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8C695" w14:textId="77777777" w:rsidR="00183AD6" w:rsidRDefault="00183AD6" w:rsidP="00183AD6">
      <w:pPr>
        <w:spacing w:after="200" w:line="276" w:lineRule="auto"/>
        <w:rPr>
          <w:b/>
          <w:bCs/>
          <w:sz w:val="22"/>
          <w:szCs w:val="22"/>
        </w:rPr>
      </w:pPr>
    </w:p>
    <w:p w14:paraId="2E971C32" w14:textId="4CB67353" w:rsidR="00183AD6" w:rsidRPr="00DD2E39" w:rsidRDefault="00F254F4" w:rsidP="00183AD6">
      <w:pPr>
        <w:spacing w:after="200" w:line="276" w:lineRule="auto"/>
        <w:jc w:val="center"/>
        <w:rPr>
          <w:b/>
          <w:bCs/>
          <w:sz w:val="22"/>
          <w:szCs w:val="22"/>
        </w:rPr>
      </w:pPr>
      <w:r w:rsidRPr="00FD05C4">
        <w:rPr>
          <w:noProof/>
        </w:rPr>
        <w:drawing>
          <wp:inline distT="0" distB="0" distL="0" distR="0" wp14:anchorId="552095EC" wp14:editId="1448ECF0">
            <wp:extent cx="514350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676275"/>
                    </a:xfrm>
                    <a:prstGeom prst="rect">
                      <a:avLst/>
                    </a:prstGeom>
                    <a:noFill/>
                    <a:ln>
                      <a:noFill/>
                    </a:ln>
                  </pic:spPr>
                </pic:pic>
              </a:graphicData>
            </a:graphic>
          </wp:inline>
        </w:drawing>
      </w:r>
    </w:p>
    <w:p w14:paraId="7B3910E6" w14:textId="11E3F8CD" w:rsidR="00FC057A" w:rsidRPr="00F71392" w:rsidRDefault="00FC057A" w:rsidP="00FC057A">
      <w:pPr>
        <w:pStyle w:val="Tytu"/>
        <w:rPr>
          <w:sz w:val="28"/>
          <w:szCs w:val="28"/>
        </w:rPr>
      </w:pPr>
      <w:r w:rsidRPr="00940273">
        <w:rPr>
          <w:bCs w:val="0"/>
          <w:color w:val="FF0000"/>
          <w:sz w:val="28"/>
          <w:szCs w:val="28"/>
          <w:highlight w:val="yellow"/>
        </w:rPr>
        <w:t>Z</w:t>
      </w:r>
      <w:r w:rsidR="00527650">
        <w:rPr>
          <w:bCs w:val="0"/>
          <w:color w:val="FF0000"/>
          <w:sz w:val="28"/>
          <w:szCs w:val="28"/>
          <w:highlight w:val="yellow"/>
        </w:rPr>
        <w:t>MIANA ( zmiany dokonane w dniu 10</w:t>
      </w:r>
      <w:r w:rsidRPr="00940273">
        <w:rPr>
          <w:bCs w:val="0"/>
          <w:color w:val="FF0000"/>
          <w:sz w:val="28"/>
          <w:szCs w:val="28"/>
          <w:highlight w:val="yellow"/>
        </w:rPr>
        <w:t>.08.2020 r. )</w:t>
      </w:r>
    </w:p>
    <w:p w14:paraId="3705F948" w14:textId="77777777" w:rsidR="00FC057A" w:rsidRDefault="00FC057A" w:rsidP="00C377E3">
      <w:pPr>
        <w:pStyle w:val="Nagwek1"/>
        <w:keepLines/>
        <w:spacing w:after="0" w:line="259" w:lineRule="auto"/>
        <w:rPr>
          <w:rFonts w:ascii="Times New Roman" w:hAnsi="Times New Roman" w:cs="Times New Roman"/>
          <w:b w:val="0"/>
          <w:bCs w:val="0"/>
          <w:kern w:val="0"/>
          <w:sz w:val="22"/>
          <w:szCs w:val="22"/>
          <w:lang w:eastAsia="en-US"/>
        </w:rPr>
      </w:pPr>
    </w:p>
    <w:p w14:paraId="76216A60" w14:textId="3E0A9514" w:rsidR="00A66385" w:rsidRPr="000D45C2" w:rsidRDefault="00A66385" w:rsidP="00C377E3">
      <w:pPr>
        <w:pStyle w:val="Nagwek1"/>
        <w:keepLines/>
        <w:spacing w:after="0" w:line="259" w:lineRule="auto"/>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Załącznik Nr 1</w:t>
      </w:r>
      <w:r w:rsidR="00907C1F" w:rsidRPr="000D45C2">
        <w:rPr>
          <w:rFonts w:ascii="Times New Roman" w:hAnsi="Times New Roman" w:cs="Times New Roman"/>
          <w:b w:val="0"/>
          <w:bCs w:val="0"/>
          <w:kern w:val="0"/>
          <w:sz w:val="22"/>
          <w:szCs w:val="22"/>
          <w:lang w:eastAsia="en-US"/>
        </w:rPr>
        <w:t>1</w:t>
      </w:r>
      <w:r w:rsidRPr="000D45C2">
        <w:rPr>
          <w:rFonts w:ascii="Times New Roman" w:hAnsi="Times New Roman" w:cs="Times New Roman"/>
          <w:b w:val="0"/>
          <w:bCs w:val="0"/>
          <w:kern w:val="0"/>
          <w:sz w:val="22"/>
          <w:szCs w:val="22"/>
          <w:lang w:eastAsia="en-US"/>
        </w:rPr>
        <w:t xml:space="preserve"> do SIWZ</w:t>
      </w:r>
    </w:p>
    <w:p w14:paraId="7AFAD843" w14:textId="77777777" w:rsidR="00A66385" w:rsidRPr="00DD2E39" w:rsidRDefault="00A66385" w:rsidP="00F13D5D">
      <w:pPr>
        <w:jc w:val="center"/>
        <w:rPr>
          <w:b/>
          <w:bCs/>
          <w:sz w:val="22"/>
          <w:szCs w:val="22"/>
        </w:rPr>
      </w:pPr>
    </w:p>
    <w:p w14:paraId="0447780E" w14:textId="77777777" w:rsidR="00A66385" w:rsidRPr="000D45C2" w:rsidRDefault="00A66385" w:rsidP="003A3209">
      <w:pPr>
        <w:pStyle w:val="Tytu"/>
        <w:spacing w:before="0" w:after="0"/>
        <w:contextualSpacing/>
        <w:jc w:val="left"/>
        <w:outlineLvl w:val="9"/>
        <w:rPr>
          <w:rFonts w:ascii="Times New Roman" w:hAnsi="Times New Roman"/>
          <w:b w:val="0"/>
          <w:bCs w:val="0"/>
          <w:spacing w:val="-10"/>
          <w:sz w:val="22"/>
          <w:szCs w:val="22"/>
          <w:lang w:eastAsia="en-US"/>
        </w:rPr>
      </w:pPr>
      <w:r w:rsidRPr="000D45C2">
        <w:rPr>
          <w:rFonts w:ascii="Times New Roman" w:hAnsi="Times New Roman"/>
          <w:bCs w:val="0"/>
          <w:spacing w:val="-10"/>
          <w:sz w:val="28"/>
          <w:szCs w:val="28"/>
          <w:lang w:eastAsia="en-US"/>
        </w:rPr>
        <w:t>OPIS PRZEDMIOTU ZAMÓWIENIA</w:t>
      </w:r>
      <w:r w:rsidR="003A3209" w:rsidRPr="000D45C2">
        <w:rPr>
          <w:rFonts w:ascii="Times New Roman" w:hAnsi="Times New Roman"/>
          <w:b w:val="0"/>
          <w:bCs w:val="0"/>
          <w:spacing w:val="-10"/>
          <w:sz w:val="28"/>
          <w:szCs w:val="28"/>
          <w:lang w:eastAsia="en-US"/>
        </w:rPr>
        <w:t xml:space="preserve"> (ZSI)</w:t>
      </w:r>
    </w:p>
    <w:p w14:paraId="44D57259" w14:textId="77777777" w:rsidR="00A66385" w:rsidRPr="00DD2E39" w:rsidRDefault="00A66385" w:rsidP="00F13D5D">
      <w:pPr>
        <w:adjustRightInd w:val="0"/>
        <w:spacing w:line="276" w:lineRule="auto"/>
        <w:jc w:val="center"/>
        <w:rPr>
          <w:b/>
          <w:bCs/>
          <w:sz w:val="22"/>
          <w:szCs w:val="22"/>
        </w:rPr>
      </w:pPr>
    </w:p>
    <w:p w14:paraId="4B90A230" w14:textId="77777777" w:rsidR="00E87C6F" w:rsidRPr="000D45C2" w:rsidRDefault="00E87C6F"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Zakres zamówienia</w:t>
      </w:r>
    </w:p>
    <w:p w14:paraId="06AAEDD2" w14:textId="77777777" w:rsidR="00E87C6F" w:rsidRPr="00DD2E39" w:rsidRDefault="00E87C6F" w:rsidP="00F13D5D">
      <w:pPr>
        <w:spacing w:before="60" w:after="60"/>
        <w:jc w:val="both"/>
        <w:rPr>
          <w:b/>
          <w:bCs/>
          <w:sz w:val="22"/>
          <w:szCs w:val="22"/>
        </w:rPr>
      </w:pPr>
    </w:p>
    <w:p w14:paraId="667257B8" w14:textId="77777777" w:rsidR="00EE41A3" w:rsidRPr="00DD2E39" w:rsidRDefault="00EE41A3" w:rsidP="00EE41A3">
      <w:pPr>
        <w:spacing w:before="120" w:after="60"/>
        <w:jc w:val="both"/>
        <w:rPr>
          <w:sz w:val="22"/>
          <w:szCs w:val="22"/>
        </w:rPr>
      </w:pPr>
      <w:r w:rsidRPr="00DD2E39">
        <w:rPr>
          <w:sz w:val="22"/>
          <w:szCs w:val="22"/>
        </w:rPr>
        <w:t xml:space="preserve">Przedmiotem zamówienia jest  Wdrożenie cyfrowego systemu informacji </w:t>
      </w:r>
      <w:proofErr w:type="spellStart"/>
      <w:r w:rsidRPr="00DD2E39">
        <w:rPr>
          <w:sz w:val="22"/>
          <w:szCs w:val="22"/>
        </w:rPr>
        <w:t>telemedycznej</w:t>
      </w:r>
      <w:proofErr w:type="spellEnd"/>
      <w:r w:rsidRPr="00DD2E39">
        <w:rPr>
          <w:sz w:val="22"/>
          <w:szCs w:val="22"/>
        </w:rPr>
        <w:t xml:space="preserve">, gromadzenia, przetwarzania, archiwizacji danych dla Brzeskiego Centrum Medycznego SPZOZ wraz </w:t>
      </w:r>
      <w:r w:rsidR="00183AD6">
        <w:rPr>
          <w:sz w:val="22"/>
          <w:szCs w:val="22"/>
        </w:rPr>
        <w:t xml:space="preserve">                                                    </w:t>
      </w:r>
      <w:r w:rsidRPr="00DD2E39">
        <w:rPr>
          <w:sz w:val="22"/>
          <w:szCs w:val="22"/>
        </w:rPr>
        <w:t>z wprowadzeniem portalu medycznego udostępniającego e-usługi publiczne z obszaru zdrowia, w tym uruchomienie 4 systemów teleinformatycznych (szpitalny, radiologiczny, laboratoryjny i portal medyczny), wdrożenie 6 e-usług:</w:t>
      </w:r>
    </w:p>
    <w:p w14:paraId="4B9C2428" w14:textId="77777777" w:rsidR="00EE41A3" w:rsidRPr="00DD2E39" w:rsidRDefault="00EE41A3" w:rsidP="00EE41A3">
      <w:pPr>
        <w:spacing w:before="120" w:after="60"/>
        <w:jc w:val="both"/>
        <w:rPr>
          <w:sz w:val="22"/>
          <w:szCs w:val="22"/>
        </w:rPr>
      </w:pPr>
      <w:r w:rsidRPr="00DD2E39">
        <w:rPr>
          <w:sz w:val="22"/>
          <w:szCs w:val="22"/>
        </w:rPr>
        <w:t>1)</w:t>
      </w:r>
      <w:r w:rsidRPr="00DD2E39">
        <w:rPr>
          <w:sz w:val="22"/>
          <w:szCs w:val="22"/>
        </w:rPr>
        <w:tab/>
        <w:t>5 e-usług na 4 poziomie e-dojrzałości skierowanych do pacjentów (rejestracja na wizytę; przypomnienie SMS/e-mail o terminie wizyty lekarskiej lub badania; uzyskiwanie dokumentacji medycznej przez pacjenta; zarządzanie kolejkami pacjentów; elektroniczna książeczka nadciśnieniowca),</w:t>
      </w:r>
    </w:p>
    <w:p w14:paraId="4023E51A" w14:textId="77777777" w:rsidR="00EE41A3" w:rsidRPr="00DD2E39" w:rsidRDefault="00EE41A3" w:rsidP="00EE41A3">
      <w:pPr>
        <w:spacing w:before="120" w:after="60"/>
        <w:jc w:val="both"/>
        <w:rPr>
          <w:sz w:val="22"/>
          <w:szCs w:val="22"/>
        </w:rPr>
      </w:pPr>
      <w:r w:rsidRPr="00DD2E39">
        <w:rPr>
          <w:sz w:val="22"/>
          <w:szCs w:val="22"/>
        </w:rPr>
        <w:t>2)</w:t>
      </w:r>
      <w:r w:rsidRPr="00DD2E39">
        <w:rPr>
          <w:sz w:val="22"/>
          <w:szCs w:val="22"/>
        </w:rPr>
        <w:tab/>
        <w:t>1 e-usługa na 3 poziomie e-dojrzałości skierowanej do kontrahentów (udostępnienie dokumentacji medycznej innej placówce).</w:t>
      </w:r>
    </w:p>
    <w:p w14:paraId="3C18F6BB" w14:textId="77777777" w:rsidR="00554994" w:rsidRPr="00DD2E39" w:rsidRDefault="00EE41A3" w:rsidP="00EE41A3">
      <w:pPr>
        <w:spacing w:before="120" w:after="60"/>
        <w:jc w:val="both"/>
        <w:rPr>
          <w:sz w:val="22"/>
          <w:szCs w:val="22"/>
        </w:rPr>
      </w:pPr>
      <w:r w:rsidRPr="00DD2E39">
        <w:rPr>
          <w:sz w:val="22"/>
          <w:szCs w:val="22"/>
        </w:rPr>
        <w:t xml:space="preserve">polegające na dostawie, instalacji, wdrożeniu oraz serwisie </w:t>
      </w:r>
      <w:r w:rsidRPr="00DD2E39">
        <w:rPr>
          <w:b/>
          <w:bCs/>
          <w:sz w:val="22"/>
          <w:szCs w:val="22"/>
        </w:rPr>
        <w:t>Zintegrowanego Systemu Informatycznego</w:t>
      </w:r>
      <w:r w:rsidR="00B13AE6" w:rsidRPr="00DD2E39">
        <w:rPr>
          <w:b/>
          <w:bCs/>
          <w:sz w:val="22"/>
          <w:szCs w:val="22"/>
        </w:rPr>
        <w:t>(dalej ZSI)</w:t>
      </w:r>
      <w:r w:rsidRPr="00DD2E39">
        <w:rPr>
          <w:b/>
          <w:bCs/>
          <w:sz w:val="22"/>
          <w:szCs w:val="22"/>
        </w:rPr>
        <w:t>,</w:t>
      </w:r>
      <w:r w:rsidRPr="00DD2E39">
        <w:rPr>
          <w:sz w:val="22"/>
          <w:szCs w:val="22"/>
        </w:rPr>
        <w:t xml:space="preserve"> wraz</w:t>
      </w:r>
      <w:r w:rsidR="001D1C71" w:rsidRPr="00DD2E39">
        <w:rPr>
          <w:sz w:val="22"/>
          <w:szCs w:val="22"/>
        </w:rPr>
        <w:t xml:space="preserve"> </w:t>
      </w:r>
      <w:r w:rsidRPr="00DD2E39">
        <w:rPr>
          <w:sz w:val="22"/>
          <w:szCs w:val="22"/>
        </w:rPr>
        <w:t xml:space="preserve">z dostawą, instalacją, konfiguracją i uruchomieniem sprzętu informatycznego z oprogramowaniem, a także  przeszkolenie 320 osób w zakresie obsługi wdrożonych systemów teleinformatycznych według wymagań określonych w </w:t>
      </w:r>
      <w:r w:rsidR="006F178B" w:rsidRPr="00DD2E39">
        <w:rPr>
          <w:sz w:val="22"/>
          <w:szCs w:val="22"/>
        </w:rPr>
        <w:t xml:space="preserve"> OPZ.</w:t>
      </w:r>
    </w:p>
    <w:p w14:paraId="24BE2712" w14:textId="77777777" w:rsidR="001D1C71" w:rsidRPr="00DD2E39" w:rsidRDefault="001D1C71" w:rsidP="00EE41A3">
      <w:pPr>
        <w:spacing w:before="120" w:after="60"/>
        <w:jc w:val="both"/>
        <w:rPr>
          <w:sz w:val="22"/>
          <w:szCs w:val="22"/>
        </w:rPr>
      </w:pPr>
    </w:p>
    <w:p w14:paraId="2DEDADCA" w14:textId="77777777" w:rsidR="00E87C6F" w:rsidRPr="000D45C2" w:rsidRDefault="00E87C6F"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Zobowiązania Wykonawcy</w:t>
      </w:r>
      <w:r w:rsidR="00B621EB" w:rsidRPr="000D45C2">
        <w:rPr>
          <w:rFonts w:ascii="Times New Roman" w:hAnsi="Times New Roman" w:cs="Times New Roman"/>
          <w:b w:val="0"/>
          <w:bCs w:val="0"/>
          <w:kern w:val="0"/>
          <w:sz w:val="22"/>
          <w:szCs w:val="22"/>
          <w:lang w:eastAsia="en-US"/>
        </w:rPr>
        <w:t xml:space="preserve"> związane z wdrożeniem ZSI</w:t>
      </w:r>
    </w:p>
    <w:p w14:paraId="1230E678" w14:textId="77777777" w:rsidR="00307AE2" w:rsidRPr="000D45C2" w:rsidRDefault="00307AE2" w:rsidP="00307AE2">
      <w:pPr>
        <w:rPr>
          <w:sz w:val="22"/>
          <w:szCs w:val="22"/>
          <w:lang w:eastAsia="en-US"/>
        </w:rPr>
      </w:pPr>
    </w:p>
    <w:p w14:paraId="79063307" w14:textId="77777777" w:rsidR="00A66385" w:rsidRPr="00DD2E39" w:rsidRDefault="00A66385" w:rsidP="00F13D5D">
      <w:pPr>
        <w:spacing w:before="60" w:after="60"/>
        <w:jc w:val="both"/>
        <w:rPr>
          <w:b/>
          <w:bCs/>
          <w:sz w:val="22"/>
          <w:szCs w:val="22"/>
        </w:rPr>
      </w:pPr>
      <w:r w:rsidRPr="00DD2E39">
        <w:rPr>
          <w:b/>
          <w:bCs/>
          <w:sz w:val="22"/>
          <w:szCs w:val="22"/>
        </w:rPr>
        <w:t>W trakcie realizacji przedmiotu zamówienia Wykonawca zobowiązany jest m.in. do:</w:t>
      </w:r>
    </w:p>
    <w:p w14:paraId="7DE07E8A" w14:textId="77777777" w:rsidR="00295A82" w:rsidRPr="00183AD6" w:rsidRDefault="00307AE2" w:rsidP="001D4AE2">
      <w:pPr>
        <w:pStyle w:val="Akapitzlist"/>
        <w:numPr>
          <w:ilvl w:val="0"/>
          <w:numId w:val="148"/>
        </w:numPr>
        <w:spacing w:before="60" w:after="60"/>
        <w:rPr>
          <w:b/>
          <w:bCs/>
          <w:sz w:val="22"/>
          <w:szCs w:val="22"/>
        </w:rPr>
      </w:pPr>
      <w:r w:rsidRPr="00183AD6">
        <w:rPr>
          <w:sz w:val="22"/>
          <w:szCs w:val="22"/>
        </w:rPr>
        <w:t xml:space="preserve">Dostawy sprzętu komputerowego, konfiguracji aktywnych urządzeń sieciowych </w:t>
      </w:r>
    </w:p>
    <w:p w14:paraId="28635CA9"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dostawy, instalacji i konfiguracji fabrycznie nowego sprzętu komputerowego (UPS-ów w ramach zabezpieczenia przed zanikiem napięcia, komputerów z oprogramowaniem, drukarek i urządzeń wielofunkcyjnych, serwerów), opisanych w SIWZ,</w:t>
      </w:r>
    </w:p>
    <w:p w14:paraId="06E681DC"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konfiguracji aktywnych urządzeń sieciowych istniejącej sieci LAN,</w:t>
      </w:r>
    </w:p>
    <w:p w14:paraId="54108CD1"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szkolenia personelu BCM z obsługi dostarczanego sprzętu(w wymiarze i zgodnie z opisem szkoleń)</w:t>
      </w:r>
    </w:p>
    <w:p w14:paraId="19F71B19"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świadczenie usług gwarancyjnych i serwisowych wobec całości dostarczonego i zrealizowanego przedmiotu zamówienia w zakresie sprzętu komputerowego na zasadach opisanych w SIWZ.</w:t>
      </w:r>
    </w:p>
    <w:p w14:paraId="37D75A82" w14:textId="77777777" w:rsidR="00307AE2" w:rsidRPr="00183AD6" w:rsidRDefault="00307AE2" w:rsidP="001D4AE2">
      <w:pPr>
        <w:pStyle w:val="Akapitzlist"/>
        <w:numPr>
          <w:ilvl w:val="0"/>
          <w:numId w:val="148"/>
        </w:numPr>
        <w:spacing w:before="60" w:after="60"/>
        <w:rPr>
          <w:b/>
          <w:bCs/>
          <w:sz w:val="22"/>
          <w:szCs w:val="22"/>
        </w:rPr>
      </w:pPr>
      <w:r w:rsidRPr="00183AD6">
        <w:rPr>
          <w:sz w:val="22"/>
          <w:szCs w:val="22"/>
        </w:rPr>
        <w:t>Dostawa systemów informatycznych, w tym:</w:t>
      </w:r>
    </w:p>
    <w:p w14:paraId="5BB8118E"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lastRenderedPageBreak/>
        <w:t xml:space="preserve">dostawa Szpitalnego Systemu Informacyjnego (HIS i  ERP) wraz z bezterminowymi licencjami płatnymi jednorazowo spełniającego wymagania funkcjonalne i poza funkcjonalne określone w </w:t>
      </w:r>
      <w:r w:rsidR="006F178B" w:rsidRPr="00183AD6">
        <w:rPr>
          <w:sz w:val="22"/>
          <w:szCs w:val="22"/>
        </w:rPr>
        <w:t>OPZ</w:t>
      </w:r>
      <w:r w:rsidRPr="00183AD6">
        <w:rPr>
          <w:sz w:val="22"/>
          <w:szCs w:val="22"/>
        </w:rPr>
        <w:t>, wraz z dostawą bazy danych i systemów operacyjnych</w:t>
      </w:r>
    </w:p>
    <w:p w14:paraId="3F8656BE"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 xml:space="preserve">dostawa usług gwarancyjnych i serwisowych HIS i ERP na okres </w:t>
      </w:r>
      <w:r w:rsidR="003A3209" w:rsidRPr="00183AD6">
        <w:rPr>
          <w:sz w:val="22"/>
          <w:szCs w:val="22"/>
        </w:rPr>
        <w:t xml:space="preserve">wskazany w ofercie przetargowej  </w:t>
      </w:r>
      <w:r w:rsidRPr="00183AD6">
        <w:rPr>
          <w:sz w:val="22"/>
          <w:szCs w:val="22"/>
        </w:rPr>
        <w:t>(</w:t>
      </w:r>
      <w:r w:rsidR="002A733A" w:rsidRPr="00183AD6">
        <w:rPr>
          <w:sz w:val="22"/>
          <w:szCs w:val="22"/>
        </w:rPr>
        <w:t>zgodnie z Ogólnymi Warunkami Umowy</w:t>
      </w:r>
      <w:r w:rsidR="00183AD6" w:rsidRPr="00183AD6">
        <w:rPr>
          <w:sz w:val="22"/>
          <w:szCs w:val="22"/>
        </w:rPr>
        <w:t>, które stanowią załącznik nr 10</w:t>
      </w:r>
      <w:r w:rsidR="002A733A" w:rsidRPr="00183AD6">
        <w:rPr>
          <w:sz w:val="22"/>
          <w:szCs w:val="22"/>
        </w:rPr>
        <w:t xml:space="preserve"> do SIWZ)</w:t>
      </w:r>
    </w:p>
    <w:p w14:paraId="1FBA8EEB"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wdrożenie usług katalogowych Active Directory (kontroler domeny AD, serwer DNS, serwer DHCP, serwer WSUS) w oparciu o system operacyjny Microsoft Windows Serwer 2008 R2 lub równoważny oraz nadanie uprawnień w ramach środowiska wirtualnego dla użytkowników Active Directory,</w:t>
      </w:r>
    </w:p>
    <w:p w14:paraId="53098352"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instalacja, wdrożenie, konfiguracja i uruchomienie w/w oprogramowania na sprzęcie dostarczonym przez Wykonawcę i wskazanym przez BCM,</w:t>
      </w:r>
    </w:p>
    <w:p w14:paraId="2EFFB23D"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szkolenia personelu Zamawiającego z obsługi w/w oprogramowania. Wykonawca zobowiązany będzie do oddelegowania swojego pracownika lub pracowników do przeprowadzania indywidulanych szkoleń, jeśli zajdzie taka konieczność,</w:t>
      </w:r>
    </w:p>
    <w:p w14:paraId="226592A6" w14:textId="77777777" w:rsidR="00307AE2" w:rsidRPr="00183AD6" w:rsidRDefault="00195455" w:rsidP="001D4AE2">
      <w:pPr>
        <w:pStyle w:val="Akapitzlist"/>
        <w:numPr>
          <w:ilvl w:val="0"/>
          <w:numId w:val="150"/>
        </w:numPr>
        <w:spacing w:before="60" w:after="60"/>
        <w:jc w:val="both"/>
        <w:rPr>
          <w:b/>
          <w:bCs/>
          <w:sz w:val="22"/>
          <w:szCs w:val="22"/>
        </w:rPr>
      </w:pPr>
      <w:r w:rsidRPr="00183AD6">
        <w:rPr>
          <w:sz w:val="22"/>
          <w:szCs w:val="22"/>
        </w:rPr>
        <w:t>p</w:t>
      </w:r>
      <w:r w:rsidR="00307AE2" w:rsidRPr="00183AD6">
        <w:rPr>
          <w:sz w:val="22"/>
          <w:szCs w:val="22"/>
        </w:rPr>
        <w:t>rzeniesieni</w:t>
      </w:r>
      <w:r w:rsidRPr="00183AD6">
        <w:rPr>
          <w:sz w:val="22"/>
          <w:szCs w:val="22"/>
        </w:rPr>
        <w:t>a</w:t>
      </w:r>
      <w:r w:rsidR="00307AE2" w:rsidRPr="00183AD6">
        <w:rPr>
          <w:sz w:val="22"/>
          <w:szCs w:val="22"/>
        </w:rPr>
        <w:t xml:space="preserve"> danych z obecnie użytkowanego przez Zamawiającego oprogramowania (</w:t>
      </w:r>
      <w:proofErr w:type="spellStart"/>
      <w:r w:rsidR="00307AE2" w:rsidRPr="00183AD6">
        <w:rPr>
          <w:sz w:val="22"/>
          <w:szCs w:val="22"/>
        </w:rPr>
        <w:t>miniInfoMedica</w:t>
      </w:r>
      <w:proofErr w:type="spellEnd"/>
      <w:r w:rsidR="00307AE2" w:rsidRPr="00183AD6">
        <w:rPr>
          <w:sz w:val="22"/>
          <w:szCs w:val="22"/>
        </w:rPr>
        <w:t xml:space="preserve"> produkcji Asseco Poland) do dostarczanego ZSI w zakresie opisanym poniżej(migracja)</w:t>
      </w:r>
    </w:p>
    <w:p w14:paraId="2DB79E88" w14:textId="77777777" w:rsidR="00B13AE6" w:rsidRPr="00183AD6" w:rsidRDefault="00B13AE6" w:rsidP="001D4AE2">
      <w:pPr>
        <w:pStyle w:val="Akapitzlist"/>
        <w:numPr>
          <w:ilvl w:val="0"/>
          <w:numId w:val="150"/>
        </w:numPr>
        <w:spacing w:before="60" w:after="60"/>
        <w:jc w:val="both"/>
        <w:rPr>
          <w:b/>
          <w:bCs/>
          <w:sz w:val="22"/>
          <w:szCs w:val="22"/>
        </w:rPr>
      </w:pPr>
      <w:r w:rsidRPr="00183AD6">
        <w:rPr>
          <w:sz w:val="22"/>
          <w:szCs w:val="22"/>
        </w:rPr>
        <w:t>wydania dokumentacji ZSI przynajmniej w wersji elektronicznej a w tym:</w:t>
      </w:r>
    </w:p>
    <w:p w14:paraId="78499208"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w wersji elektronicznej musi być dostarczona w formacie umożliwiającym jej łatwe odczytanie (np. PDF) oraz wydrukowanie w całości lub części, a także musi być zgodna z dostarczoną wersją systemu na dzień rozpoczęcia wdrożenia danego modułu. Musi umożliwiać wyszukiwanie słów lub fraz, wprowadzonych w trakcie jej przeglądania przez użytkownika, jak również posiadać spis treści (rozdziałów),</w:t>
      </w:r>
    </w:p>
    <w:p w14:paraId="397439D0"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cała dokumentacja musi być sporządzona w języku polskim, posiadać jednolity wygląd, być czytelna i zrozumiała dla czytelnika. Wyjątkiem od tej reguły jest dokumentacja dla administratora w zakresie oprogramowania nie mającego odpowiednika w języku polskim.</w:t>
      </w:r>
    </w:p>
    <w:p w14:paraId="3ADAB29C"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powinna być podzielona na dokumentację użytkownika i dokumentację administratora systemu.</w:t>
      </w:r>
    </w:p>
    <w:p w14:paraId="7302E089"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użytkownika musi zawierać instrukcję obsługi systemu umożliwiającą na samodzielną naukę obsługi systemu, która będzie przekazywana etapami zgodnie z harmonogramem wdrożenia.</w:t>
      </w:r>
    </w:p>
    <w:p w14:paraId="506CEE1E"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administratora oprócz instrukcji obsługi pod kątem zarządzania systemem musi zawierać: opisy struktur bazy danych, opisy interfejsów międzymodułowych, opisy plików i/lub parametrów konfigurujących i parametryzujących system, instrukcje instalacji, deinstalacji każdego z elementów systemu tak, aby przeprowadzenie tych czynności mogło zostać wykonane samodzielnie przez administratorów systemu Zmawiającego.</w:t>
      </w:r>
    </w:p>
    <w:p w14:paraId="7DF7C298"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dostarczenia dokładnej procedury wykonywania i odtwarzania kopii zapasowych poszczególnych części składowych systemu. Zamawiający wykona pod nadzorem Wykonawcy próby wykonania kopii bezpieczeństwa i odzyskania z kopii systemu zgodnie z przekazanymi przez Wykonawcę procedurami. Pozytywne przeprowadzenie tego testu jest warunkiem koniecznym do otrzymania przez Wykonawcę ostatecznego odbioru.</w:t>
      </w:r>
    </w:p>
    <w:p w14:paraId="24F14F49"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 xml:space="preserve">w przypadku wprowadzenia zmian w systemie w trakcie trwania umowy Wykonawca zobowiązany jest do niezwłocznego dostarczenia w ciągu 30 dni od dnia wprowadzenia zmian zaktualizowanej dokumentacji zarówno użytkownika jak i administratora. </w:t>
      </w:r>
    </w:p>
    <w:p w14:paraId="587B65FB"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wydania dokumentu licencyjnego dla ZSI,</w:t>
      </w:r>
    </w:p>
    <w:p w14:paraId="11042C72" w14:textId="77777777" w:rsidR="00307AE2" w:rsidRPr="00DD2E39" w:rsidRDefault="00B13AE6" w:rsidP="001D4AE2">
      <w:pPr>
        <w:pStyle w:val="Akapitzlist"/>
        <w:numPr>
          <w:ilvl w:val="0"/>
          <w:numId w:val="5"/>
        </w:numPr>
        <w:spacing w:before="60" w:after="60"/>
        <w:jc w:val="both"/>
        <w:rPr>
          <w:sz w:val="22"/>
          <w:szCs w:val="22"/>
        </w:rPr>
      </w:pPr>
      <w:r w:rsidRPr="00DD2E39">
        <w:rPr>
          <w:sz w:val="22"/>
          <w:szCs w:val="22"/>
        </w:rPr>
        <w:t xml:space="preserve">przekazania kont i haseł dostępowych administratora (najwyższy poziom dostępu) do wszystkich elementów wchodzących w skład zamówienia dla których takie konta </w:t>
      </w:r>
      <w:r w:rsidRPr="00DD2E39">
        <w:rPr>
          <w:sz w:val="22"/>
          <w:szCs w:val="22"/>
        </w:rPr>
        <w:lastRenderedPageBreak/>
        <w:t>zostały utworzone tj. zintegrowanego systemu informatycznego, programów narzędziowych, baz danych oraz innego oprogramowania dostarczonego w ramach postępowania. Przekazanie kont i haseł musi zostać wykonane najpóźniej przed odbiorem końcowym systemu.</w:t>
      </w:r>
    </w:p>
    <w:p w14:paraId="6829D838" w14:textId="77777777" w:rsidR="00B621EB" w:rsidRDefault="00B621EB" w:rsidP="00B621EB">
      <w:pPr>
        <w:spacing w:before="60" w:after="60"/>
        <w:jc w:val="both"/>
        <w:rPr>
          <w:sz w:val="22"/>
          <w:szCs w:val="22"/>
        </w:rPr>
      </w:pPr>
    </w:p>
    <w:p w14:paraId="2858CF23" w14:textId="77777777" w:rsidR="00183AD6" w:rsidRDefault="00183AD6" w:rsidP="00B621EB">
      <w:pPr>
        <w:spacing w:before="60" w:after="60"/>
        <w:jc w:val="both"/>
        <w:rPr>
          <w:sz w:val="22"/>
          <w:szCs w:val="22"/>
        </w:rPr>
      </w:pPr>
    </w:p>
    <w:p w14:paraId="720F2FAE" w14:textId="77777777" w:rsidR="00183AD6" w:rsidRPr="00DD2E39" w:rsidRDefault="00183AD6" w:rsidP="00B621EB">
      <w:pPr>
        <w:spacing w:before="60" w:after="60"/>
        <w:jc w:val="both"/>
        <w:rPr>
          <w:sz w:val="22"/>
          <w:szCs w:val="22"/>
        </w:rPr>
      </w:pPr>
    </w:p>
    <w:p w14:paraId="4BA5085E" w14:textId="77777777" w:rsidR="00B621EB" w:rsidRPr="00183AD6" w:rsidRDefault="00B621EB" w:rsidP="00B621EB">
      <w:pPr>
        <w:spacing w:before="60" w:after="60"/>
        <w:jc w:val="both"/>
        <w:rPr>
          <w:b/>
          <w:sz w:val="22"/>
          <w:szCs w:val="22"/>
        </w:rPr>
      </w:pPr>
      <w:r w:rsidRPr="00183AD6">
        <w:rPr>
          <w:b/>
          <w:sz w:val="22"/>
          <w:szCs w:val="22"/>
        </w:rPr>
        <w:t>Ponadto Wykonawca zobowiązany jest do:</w:t>
      </w:r>
    </w:p>
    <w:p w14:paraId="153ED631" w14:textId="77777777" w:rsidR="00B621EB" w:rsidRDefault="00B621EB" w:rsidP="001D4AE2">
      <w:pPr>
        <w:pStyle w:val="Akapitzlist"/>
        <w:numPr>
          <w:ilvl w:val="0"/>
          <w:numId w:val="151"/>
        </w:numPr>
        <w:spacing w:before="60" w:after="60"/>
        <w:jc w:val="both"/>
        <w:rPr>
          <w:sz w:val="22"/>
          <w:szCs w:val="22"/>
        </w:rPr>
      </w:pPr>
      <w:r w:rsidRPr="00183AD6">
        <w:rPr>
          <w:sz w:val="22"/>
          <w:szCs w:val="22"/>
        </w:rPr>
        <w:t>Wykonania analizy przedwdrożeniowej i dostarczenia Dokumentu Analizy Przedwdrożeniowej</w:t>
      </w:r>
    </w:p>
    <w:p w14:paraId="26ABD9B0" w14:textId="77777777" w:rsidR="00B621EB" w:rsidRDefault="00B621EB" w:rsidP="001D4AE2">
      <w:pPr>
        <w:pStyle w:val="Akapitzlist"/>
        <w:numPr>
          <w:ilvl w:val="0"/>
          <w:numId w:val="151"/>
        </w:numPr>
        <w:spacing w:before="60" w:after="60"/>
        <w:jc w:val="both"/>
        <w:rPr>
          <w:sz w:val="22"/>
          <w:szCs w:val="22"/>
        </w:rPr>
      </w:pPr>
      <w:r w:rsidRPr="00183AD6">
        <w:rPr>
          <w:sz w:val="22"/>
          <w:szCs w:val="22"/>
        </w:rPr>
        <w:t>Dostosowania ZSI do potrzeb Zamawiającego, łącznie z przeprowadzeniem niezbędnych modyfikacji, w celu spełnienia wymagań określonych w SIWZ</w:t>
      </w:r>
    </w:p>
    <w:p w14:paraId="29CAFE25" w14:textId="77777777" w:rsidR="00B621EB" w:rsidRDefault="00B621EB" w:rsidP="001D4AE2">
      <w:pPr>
        <w:pStyle w:val="Akapitzlist"/>
        <w:numPr>
          <w:ilvl w:val="0"/>
          <w:numId w:val="151"/>
        </w:numPr>
        <w:spacing w:before="60" w:after="60"/>
        <w:jc w:val="both"/>
        <w:rPr>
          <w:sz w:val="22"/>
          <w:szCs w:val="22"/>
        </w:rPr>
      </w:pPr>
      <w:r w:rsidRPr="00183AD6">
        <w:rPr>
          <w:sz w:val="22"/>
          <w:szCs w:val="22"/>
        </w:rPr>
        <w:t>Przeprowadzenie testów poprawności działania ZSI, w warunkach rzeczywistych Zamawiającego aż do osiągnięcia zamierzonych rezultatów</w:t>
      </w:r>
    </w:p>
    <w:p w14:paraId="6B8496AC" w14:textId="77777777" w:rsidR="00B621EB" w:rsidRDefault="00B621EB" w:rsidP="001D4AE2">
      <w:pPr>
        <w:pStyle w:val="Akapitzlist"/>
        <w:numPr>
          <w:ilvl w:val="0"/>
          <w:numId w:val="151"/>
        </w:numPr>
        <w:spacing w:before="60" w:after="60"/>
        <w:jc w:val="both"/>
        <w:rPr>
          <w:sz w:val="22"/>
          <w:szCs w:val="22"/>
        </w:rPr>
      </w:pPr>
      <w:r w:rsidRPr="00183AD6">
        <w:rPr>
          <w:sz w:val="22"/>
          <w:szCs w:val="22"/>
        </w:rPr>
        <w:t>Wykonawca jest zobowiązany do zapewnienia obecności w siedzibie Zamawiającego osób realizujących kolejne etapy wdrożenia ZSI</w:t>
      </w:r>
    </w:p>
    <w:p w14:paraId="58953E64" w14:textId="77777777" w:rsidR="00B621EB" w:rsidRPr="00183AD6" w:rsidRDefault="00B621EB" w:rsidP="001D4AE2">
      <w:pPr>
        <w:pStyle w:val="Akapitzlist"/>
        <w:numPr>
          <w:ilvl w:val="0"/>
          <w:numId w:val="151"/>
        </w:numPr>
        <w:spacing w:before="60" w:after="60"/>
        <w:jc w:val="both"/>
        <w:rPr>
          <w:sz w:val="22"/>
          <w:szCs w:val="22"/>
        </w:rPr>
      </w:pPr>
      <w:r w:rsidRPr="00183AD6">
        <w:rPr>
          <w:sz w:val="22"/>
          <w:szCs w:val="22"/>
        </w:rPr>
        <w:t>Zamawiający zastrzega sobie prawo do wglądu w dowolnym momencie do zamówionych prac projektowych, wykonawczych i wdrożeniowych opracowywanych przez Wykonawcę</w:t>
      </w:r>
    </w:p>
    <w:p w14:paraId="7087708C" w14:textId="77777777" w:rsidR="00A66385" w:rsidRPr="00DD2E39" w:rsidRDefault="00A66385" w:rsidP="00183AD6">
      <w:pPr>
        <w:spacing w:before="60" w:after="60"/>
        <w:jc w:val="both"/>
        <w:rPr>
          <w:sz w:val="22"/>
          <w:szCs w:val="22"/>
        </w:rPr>
      </w:pPr>
      <w:bookmarkStart w:id="0" w:name="_Hlk32253371"/>
    </w:p>
    <w:bookmarkEnd w:id="0"/>
    <w:p w14:paraId="16F58C1F" w14:textId="77777777" w:rsidR="00A66385" w:rsidRPr="000D45C2" w:rsidRDefault="00A66385"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Licencje ZSI</w:t>
      </w:r>
    </w:p>
    <w:p w14:paraId="650D2C0B" w14:textId="77777777" w:rsidR="00B13AE6" w:rsidRPr="00DD2E39" w:rsidRDefault="00B13AE6" w:rsidP="00B13AE6">
      <w:pPr>
        <w:spacing w:before="60" w:after="60"/>
        <w:jc w:val="both"/>
        <w:rPr>
          <w:b/>
          <w:bCs/>
          <w:sz w:val="22"/>
          <w:szCs w:val="22"/>
        </w:rPr>
      </w:pPr>
    </w:p>
    <w:p w14:paraId="455F9755" w14:textId="77777777" w:rsidR="00B13AE6" w:rsidRPr="00DD2E39" w:rsidRDefault="00B13AE6" w:rsidP="00B13AE6">
      <w:pPr>
        <w:spacing w:before="60" w:after="60"/>
        <w:jc w:val="both"/>
        <w:rPr>
          <w:b/>
          <w:bCs/>
          <w:sz w:val="22"/>
          <w:szCs w:val="22"/>
        </w:rPr>
      </w:pPr>
      <w:r w:rsidRPr="00DD2E39">
        <w:rPr>
          <w:b/>
          <w:bCs/>
          <w:sz w:val="22"/>
          <w:szCs w:val="22"/>
        </w:rPr>
        <w:t>Wszystkie dostarczone licencje nie mogą nakładać ograniczeń czasowych na prawo do użytkowania oprogramowania.</w:t>
      </w:r>
    </w:p>
    <w:p w14:paraId="7F3D82F3" w14:textId="77777777" w:rsidR="00B13AE6" w:rsidRPr="00DD2E39" w:rsidRDefault="00B13AE6" w:rsidP="00B13AE6">
      <w:pPr>
        <w:spacing w:before="60" w:after="60"/>
        <w:jc w:val="both"/>
        <w:rPr>
          <w:sz w:val="22"/>
          <w:szCs w:val="22"/>
        </w:rPr>
      </w:pPr>
      <w:r w:rsidRPr="00DD2E39">
        <w:rPr>
          <w:sz w:val="22"/>
          <w:szCs w:val="22"/>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ZSI. </w:t>
      </w:r>
    </w:p>
    <w:p w14:paraId="75D593C5" w14:textId="77777777" w:rsidR="00B13AE6" w:rsidRPr="00DD2E39" w:rsidRDefault="00B13AE6" w:rsidP="00B13AE6">
      <w:pPr>
        <w:spacing w:before="60" w:after="60"/>
        <w:jc w:val="both"/>
        <w:rPr>
          <w:sz w:val="22"/>
          <w:szCs w:val="22"/>
        </w:rPr>
      </w:pPr>
      <w:r w:rsidRPr="00DD2E39">
        <w:rPr>
          <w:sz w:val="22"/>
          <w:szCs w:val="22"/>
        </w:rPr>
        <w:t xml:space="preserve">Zamawiający oczekuje dostarczenia pod potrzeby ZSI baz/y danych spełniającej wymagania określone w SIWZ oraz niniejszym opisie przedmiotu zamówienia. Wykonawca zobowiązany jest do dostarczenia w ramach niniejszego postępowania licencji oprogramowania bazodanowego, jego instalacji i konfiguracji pod oferowany ZSI. Jednocześnie Wykonawca zapewni nadzór i asystę nad niniejszym oprogramowaniem bazodanowym na warunkach określonych w SIWZ. </w:t>
      </w:r>
    </w:p>
    <w:p w14:paraId="1D92D133" w14:textId="77777777" w:rsidR="00B13AE6" w:rsidRPr="000D45C2" w:rsidRDefault="00B13AE6" w:rsidP="00B13AE6">
      <w:pPr>
        <w:rPr>
          <w:sz w:val="22"/>
          <w:szCs w:val="22"/>
          <w:lang w:eastAsia="en-US"/>
        </w:rPr>
      </w:pPr>
    </w:p>
    <w:p w14:paraId="247042E8" w14:textId="77777777" w:rsidR="00A66385" w:rsidRPr="00DD2E39" w:rsidRDefault="00A66385" w:rsidP="001D4AE2">
      <w:pPr>
        <w:numPr>
          <w:ilvl w:val="0"/>
          <w:numId w:val="2"/>
        </w:numPr>
        <w:spacing w:before="60" w:after="60"/>
        <w:jc w:val="both"/>
        <w:rPr>
          <w:sz w:val="22"/>
          <w:szCs w:val="22"/>
        </w:rPr>
      </w:pPr>
      <w:r w:rsidRPr="00DD2E39">
        <w:rPr>
          <w:sz w:val="22"/>
          <w:szCs w:val="22"/>
        </w:rPr>
        <w:t xml:space="preserve">Wykonawca zobowiązany jest udzielić licencji na czas nieoznaczony na użytkowanie zaoferowanego ZSI. </w:t>
      </w:r>
    </w:p>
    <w:p w14:paraId="01C38CA9" w14:textId="77777777" w:rsidR="00A66385" w:rsidRPr="00DD2E39" w:rsidRDefault="00A66385" w:rsidP="001D4AE2">
      <w:pPr>
        <w:numPr>
          <w:ilvl w:val="0"/>
          <w:numId w:val="2"/>
        </w:numPr>
        <w:spacing w:before="60" w:after="60"/>
        <w:jc w:val="both"/>
        <w:rPr>
          <w:sz w:val="22"/>
          <w:szCs w:val="22"/>
        </w:rPr>
      </w:pPr>
      <w:r w:rsidRPr="00DD2E39">
        <w:rPr>
          <w:sz w:val="22"/>
          <w:szCs w:val="22"/>
        </w:rPr>
        <w:t xml:space="preserve">W przypadku zaoferowania rozwiązania z koniecznością instalacji oprogramowania klienta systemu, licencja nie może ograniczać liczby miejsc jego instalacji (tzw. „stanowiska”). </w:t>
      </w:r>
    </w:p>
    <w:p w14:paraId="45F7E2B8" w14:textId="77777777" w:rsidR="00A66385" w:rsidRPr="00DD2E39" w:rsidRDefault="00A66385" w:rsidP="001D4AE2">
      <w:pPr>
        <w:numPr>
          <w:ilvl w:val="0"/>
          <w:numId w:val="2"/>
        </w:numPr>
        <w:spacing w:before="60" w:after="60"/>
        <w:jc w:val="both"/>
        <w:rPr>
          <w:sz w:val="22"/>
          <w:szCs w:val="22"/>
        </w:rPr>
      </w:pPr>
      <w:r w:rsidRPr="00DD2E39">
        <w:rPr>
          <w:sz w:val="22"/>
          <w:szCs w:val="22"/>
        </w:rPr>
        <w:t>Udzielona licencja musi umożliwiać Zamawiającemu tworzenie nieograniczonej liczby kont użytkownika w systemie, nie może wprowadzać ograniczenia na tzw. „nazwanych użytkowników”.</w:t>
      </w:r>
    </w:p>
    <w:p w14:paraId="51C196F2" w14:textId="77777777" w:rsidR="00A66385" w:rsidRPr="00DD2E39" w:rsidRDefault="00A66385" w:rsidP="001D4AE2">
      <w:pPr>
        <w:numPr>
          <w:ilvl w:val="0"/>
          <w:numId w:val="2"/>
        </w:numPr>
        <w:spacing w:before="60" w:after="60"/>
        <w:jc w:val="both"/>
        <w:rPr>
          <w:sz w:val="22"/>
          <w:szCs w:val="22"/>
        </w:rPr>
      </w:pPr>
      <w:r w:rsidRPr="00DD2E39">
        <w:rPr>
          <w:sz w:val="22"/>
          <w:szCs w:val="22"/>
        </w:rPr>
        <w:t>Dla zakresów funkcjonalnych systemu, dla których zostały określone wartości liczbowe, dopuszcza się jedynie wprowadzenie ograniczenia co do liczby jednocześnie pracujących osób w systemie. Jednakże ograniczenie to musi umożliwić jednoczesną pracę wymienionej w tabeli liczbie osób.</w:t>
      </w:r>
    </w:p>
    <w:p w14:paraId="0AC89430" w14:textId="77777777" w:rsidR="0014691A" w:rsidRPr="00DD2E39" w:rsidRDefault="0014691A">
      <w:pPr>
        <w:rPr>
          <w:sz w:val="22"/>
          <w:szCs w:val="22"/>
        </w:rPr>
      </w:pPr>
      <w:r w:rsidRPr="00DD2E39">
        <w:rPr>
          <w:sz w:val="22"/>
          <w:szCs w:val="22"/>
        </w:rPr>
        <w:br w:type="page"/>
      </w:r>
    </w:p>
    <w:p w14:paraId="4BE9B9D9" w14:textId="77777777" w:rsidR="006D3A69" w:rsidRPr="00DD2E39" w:rsidRDefault="006D3A69" w:rsidP="00F13D5D">
      <w:pPr>
        <w:spacing w:before="60" w:after="60"/>
        <w:jc w:val="both"/>
        <w:rPr>
          <w:sz w:val="22"/>
          <w:szCs w:val="22"/>
          <w:highlight w:val="yellow"/>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430"/>
      </w:tblGrid>
      <w:tr w:rsidR="00DD2E39" w:rsidRPr="00F15B18" w14:paraId="77F125FE" w14:textId="77777777" w:rsidTr="000D45C2">
        <w:trPr>
          <w:cantSplit/>
          <w:jc w:val="center"/>
        </w:trPr>
        <w:tc>
          <w:tcPr>
            <w:tcW w:w="48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8B8D73" w14:textId="77777777" w:rsidR="00DD2E39" w:rsidRPr="00F15B18" w:rsidRDefault="00DD2E39">
            <w:pPr>
              <w:spacing w:before="60" w:after="60"/>
              <w:jc w:val="center"/>
              <w:rPr>
                <w:b/>
                <w:bCs/>
                <w:sz w:val="22"/>
                <w:szCs w:val="22"/>
              </w:rPr>
            </w:pPr>
            <w:r w:rsidRPr="00F15B18">
              <w:rPr>
                <w:b/>
                <w:bCs/>
                <w:sz w:val="22"/>
                <w:szCs w:val="22"/>
              </w:rPr>
              <w:t>Zakres funkcjonalny ZSI – CZĘŚĆ MEDYCZNA (HIS,RIS/PACS/LAB</w:t>
            </w:r>
          </w:p>
        </w:tc>
        <w:tc>
          <w:tcPr>
            <w:tcW w:w="34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BE69E3" w14:textId="77777777" w:rsidR="00DD2E39" w:rsidRPr="00F15B18" w:rsidRDefault="00DD2E39">
            <w:pPr>
              <w:spacing w:before="60" w:after="60"/>
              <w:jc w:val="center"/>
              <w:rPr>
                <w:b/>
                <w:bCs/>
                <w:sz w:val="22"/>
                <w:szCs w:val="22"/>
              </w:rPr>
            </w:pPr>
            <w:r w:rsidRPr="00F15B18">
              <w:rPr>
                <w:b/>
                <w:bCs/>
                <w:sz w:val="22"/>
                <w:szCs w:val="22"/>
              </w:rPr>
              <w:t>Liczba osób jednocześnie pracujących</w:t>
            </w:r>
          </w:p>
        </w:tc>
      </w:tr>
      <w:tr w:rsidR="00DD2E39" w:rsidRPr="00F15B18" w14:paraId="1A4FD7E0" w14:textId="77777777" w:rsidTr="00DD2E39">
        <w:trPr>
          <w:cantSplit/>
          <w:jc w:val="center"/>
        </w:trPr>
        <w:tc>
          <w:tcPr>
            <w:tcW w:w="4820" w:type="dxa"/>
            <w:tcBorders>
              <w:top w:val="single" w:sz="4" w:space="0" w:color="auto"/>
              <w:left w:val="single" w:sz="4" w:space="0" w:color="auto"/>
              <w:bottom w:val="single" w:sz="4" w:space="0" w:color="auto"/>
              <w:right w:val="single" w:sz="4" w:space="0" w:color="auto"/>
            </w:tcBorders>
            <w:hideMark/>
          </w:tcPr>
          <w:p w14:paraId="794B7D20" w14:textId="77777777" w:rsidR="00DD2E39" w:rsidRPr="00A1155A" w:rsidRDefault="00DD2E39" w:rsidP="001D4AE2">
            <w:pPr>
              <w:pStyle w:val="Akapitzlist"/>
              <w:numPr>
                <w:ilvl w:val="0"/>
                <w:numId w:val="147"/>
              </w:numPr>
              <w:autoSpaceDE w:val="0"/>
              <w:autoSpaceDN w:val="0"/>
              <w:adjustRightInd w:val="0"/>
              <w:rPr>
                <w:sz w:val="22"/>
                <w:szCs w:val="22"/>
              </w:rPr>
            </w:pPr>
            <w:r w:rsidRPr="00A1155A">
              <w:rPr>
                <w:sz w:val="22"/>
                <w:szCs w:val="22"/>
              </w:rPr>
              <w:t>Elektroniczna Dokumentacja Medyczna</w:t>
            </w:r>
            <w:r w:rsidR="002A7609" w:rsidRPr="00A1155A">
              <w:rPr>
                <w:sz w:val="22"/>
                <w:szCs w:val="22"/>
              </w:rPr>
              <w:t xml:space="preserve"> </w:t>
            </w:r>
            <w:r w:rsidR="002A7609" w:rsidRPr="00A1155A">
              <w:rPr>
                <w:sz w:val="20"/>
              </w:rPr>
              <w:t>(Archiwum)</w:t>
            </w:r>
          </w:p>
          <w:p w14:paraId="600C3E91"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Izba Przyjęć</w:t>
            </w:r>
          </w:p>
          <w:p w14:paraId="50C929F3"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Szpitalny Oddział Ratunkowy</w:t>
            </w:r>
          </w:p>
          <w:p w14:paraId="505B30FC"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Statystyka Medyczna/Raporty</w:t>
            </w:r>
          </w:p>
          <w:p w14:paraId="557307FD"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Oddział</w:t>
            </w:r>
          </w:p>
          <w:p w14:paraId="390669F3"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Obchód</w:t>
            </w:r>
          </w:p>
          <w:p w14:paraId="461B5E7A"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Kolejka Oczekujących</w:t>
            </w:r>
          </w:p>
          <w:p w14:paraId="230447F0" w14:textId="77777777" w:rsidR="00DD2E39" w:rsidRPr="00B44366" w:rsidRDefault="00775C15" w:rsidP="001D4AE2">
            <w:pPr>
              <w:pStyle w:val="Akapitzlist"/>
              <w:numPr>
                <w:ilvl w:val="0"/>
                <w:numId w:val="147"/>
              </w:numPr>
              <w:autoSpaceDE w:val="0"/>
              <w:autoSpaceDN w:val="0"/>
              <w:adjustRightInd w:val="0"/>
              <w:rPr>
                <w:sz w:val="22"/>
                <w:szCs w:val="22"/>
              </w:rPr>
            </w:pPr>
            <w:r w:rsidRPr="00B44366">
              <w:rPr>
                <w:sz w:val="22"/>
                <w:szCs w:val="22"/>
              </w:rPr>
              <w:t>Przychodnia (Rejestracja/Gabinet)</w:t>
            </w:r>
          </w:p>
          <w:p w14:paraId="76487EF4"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Dokumentacja medyczna</w:t>
            </w:r>
            <w:r w:rsidR="00775C15" w:rsidRPr="00B44366">
              <w:rPr>
                <w:sz w:val="22"/>
                <w:szCs w:val="22"/>
              </w:rPr>
              <w:t xml:space="preserve"> (szablony, formularze)</w:t>
            </w:r>
          </w:p>
          <w:p w14:paraId="563B3C64"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Dokumentacja medyczna do formularzy</w:t>
            </w:r>
          </w:p>
          <w:p w14:paraId="3988BBF1"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 xml:space="preserve">Zlecenia </w:t>
            </w:r>
            <w:r w:rsidR="00776DE2" w:rsidRPr="00B44366">
              <w:rPr>
                <w:sz w:val="22"/>
                <w:szCs w:val="22"/>
              </w:rPr>
              <w:t xml:space="preserve">(Zlecenie medyczne) </w:t>
            </w:r>
          </w:p>
          <w:p w14:paraId="4D9EF0CE"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 xml:space="preserve">Rozliczanie </w:t>
            </w:r>
            <w:r w:rsidR="002A7609" w:rsidRPr="00153D12">
              <w:rPr>
                <w:sz w:val="22"/>
                <w:szCs w:val="22"/>
              </w:rPr>
              <w:t xml:space="preserve">( Rozliczanie z płatnikami) </w:t>
            </w:r>
          </w:p>
          <w:p w14:paraId="6588EA06" w14:textId="77777777" w:rsidR="00DD2E39" w:rsidRPr="00153D12" w:rsidRDefault="00DD2E39" w:rsidP="001D4AE2">
            <w:pPr>
              <w:pStyle w:val="Akapitzlist"/>
              <w:numPr>
                <w:ilvl w:val="0"/>
                <w:numId w:val="147"/>
              </w:numPr>
              <w:autoSpaceDE w:val="0"/>
              <w:autoSpaceDN w:val="0"/>
              <w:adjustRightInd w:val="0"/>
              <w:rPr>
                <w:sz w:val="22"/>
                <w:szCs w:val="22"/>
              </w:rPr>
            </w:pPr>
            <w:proofErr w:type="spellStart"/>
            <w:r w:rsidRPr="00153D12">
              <w:rPr>
                <w:sz w:val="22"/>
                <w:szCs w:val="22"/>
              </w:rPr>
              <w:t>Gruper</w:t>
            </w:r>
            <w:proofErr w:type="spellEnd"/>
            <w:r w:rsidR="003B7DE1" w:rsidRPr="00153D12">
              <w:rPr>
                <w:sz w:val="22"/>
                <w:szCs w:val="22"/>
              </w:rPr>
              <w:t xml:space="preserve"> JGP</w:t>
            </w:r>
          </w:p>
          <w:p w14:paraId="5086C431"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 xml:space="preserve">Weryfikacja uprawnień </w:t>
            </w:r>
            <w:proofErr w:type="spellStart"/>
            <w:r w:rsidRPr="00153D12">
              <w:rPr>
                <w:sz w:val="22"/>
                <w:szCs w:val="22"/>
              </w:rPr>
              <w:t>eWuś</w:t>
            </w:r>
            <w:proofErr w:type="spellEnd"/>
          </w:p>
          <w:p w14:paraId="5D2167BD"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Blok operacyjny</w:t>
            </w:r>
          </w:p>
          <w:p w14:paraId="659592A0"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Blok porodowy</w:t>
            </w:r>
          </w:p>
          <w:p w14:paraId="36270394"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Apteka</w:t>
            </w:r>
          </w:p>
          <w:p w14:paraId="11C11D7C"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Apteczka</w:t>
            </w:r>
            <w:r w:rsidR="00E47B42" w:rsidRPr="00153D12">
              <w:rPr>
                <w:sz w:val="22"/>
                <w:szCs w:val="22"/>
              </w:rPr>
              <w:t xml:space="preserve"> Oddziałowa</w:t>
            </w:r>
          </w:p>
          <w:p w14:paraId="3894D3EC"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Zakażenia Szpitalne</w:t>
            </w:r>
          </w:p>
          <w:p w14:paraId="4092CF37"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Rehabilitacja</w:t>
            </w:r>
          </w:p>
          <w:p w14:paraId="5B243996"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Administrator</w:t>
            </w:r>
          </w:p>
          <w:p w14:paraId="17C209B5"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 xml:space="preserve">Laboratorium </w:t>
            </w:r>
            <w:bookmarkStart w:id="1" w:name="_Hlk39591660"/>
            <w:r w:rsidRPr="00153D12">
              <w:rPr>
                <w:sz w:val="22"/>
                <w:szCs w:val="22"/>
              </w:rPr>
              <w:t>(Analityka/Mikrobiologia/ Punkt Pobrań/Bank krwi)</w:t>
            </w:r>
          </w:p>
          <w:p w14:paraId="09FB32E8" w14:textId="77777777" w:rsidR="001B376C" w:rsidRPr="00153D12" w:rsidRDefault="001B376C" w:rsidP="001D4AE2">
            <w:pPr>
              <w:pStyle w:val="Akapitzlist"/>
              <w:numPr>
                <w:ilvl w:val="0"/>
                <w:numId w:val="147"/>
              </w:numPr>
              <w:autoSpaceDE w:val="0"/>
              <w:autoSpaceDN w:val="0"/>
              <w:adjustRightInd w:val="0"/>
              <w:rPr>
                <w:sz w:val="22"/>
                <w:szCs w:val="22"/>
              </w:rPr>
            </w:pPr>
            <w:r w:rsidRPr="00153D12">
              <w:rPr>
                <w:sz w:val="22"/>
                <w:szCs w:val="22"/>
              </w:rPr>
              <w:t xml:space="preserve">Punkt pobrań </w:t>
            </w:r>
          </w:p>
          <w:p w14:paraId="04DCB312" w14:textId="77777777" w:rsidR="001B376C" w:rsidRPr="00153D12" w:rsidRDefault="001B376C" w:rsidP="001D4AE2">
            <w:pPr>
              <w:pStyle w:val="Akapitzlist"/>
              <w:numPr>
                <w:ilvl w:val="0"/>
                <w:numId w:val="147"/>
              </w:numPr>
              <w:autoSpaceDE w:val="0"/>
              <w:autoSpaceDN w:val="0"/>
              <w:adjustRightInd w:val="0"/>
              <w:rPr>
                <w:sz w:val="22"/>
                <w:szCs w:val="22"/>
              </w:rPr>
            </w:pPr>
            <w:r w:rsidRPr="00153D12">
              <w:rPr>
                <w:sz w:val="22"/>
                <w:szCs w:val="22"/>
              </w:rPr>
              <w:t xml:space="preserve">Portal internetowy </w:t>
            </w:r>
          </w:p>
          <w:bookmarkEnd w:id="1"/>
          <w:p w14:paraId="21CE6347"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Pracownia Diagnostyczna</w:t>
            </w:r>
          </w:p>
          <w:p w14:paraId="05C354F1"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Zarządzanie Kosztami</w:t>
            </w:r>
            <w:r w:rsidR="002A7609" w:rsidRPr="00153D12">
              <w:rPr>
                <w:sz w:val="22"/>
                <w:szCs w:val="22"/>
              </w:rPr>
              <w:t xml:space="preserve"> (System zarządzania dla kierownictwa BI)</w:t>
            </w:r>
          </w:p>
          <w:p w14:paraId="319E533B"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System RIS/PACS</w:t>
            </w:r>
            <w:r w:rsidR="001B376C" w:rsidRPr="00153D12">
              <w:rPr>
                <w:sz w:val="22"/>
                <w:szCs w:val="22"/>
              </w:rPr>
              <w:t xml:space="preserve"> (Zarządzanie Zakładem Diagnostyki Obrazowej) </w:t>
            </w:r>
          </w:p>
          <w:p w14:paraId="21EBC252"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HL7</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C8A8CFE" w14:textId="77777777" w:rsidR="00DD2E39" w:rsidRPr="00F15B18" w:rsidRDefault="00675C81">
            <w:pPr>
              <w:jc w:val="center"/>
              <w:rPr>
                <w:sz w:val="22"/>
                <w:szCs w:val="22"/>
              </w:rPr>
            </w:pPr>
            <w:r w:rsidRPr="00F15B18">
              <w:rPr>
                <w:sz w:val="22"/>
                <w:szCs w:val="22"/>
              </w:rPr>
              <w:t>Bez ograniczeń</w:t>
            </w:r>
          </w:p>
        </w:tc>
      </w:tr>
      <w:tr w:rsidR="00DD2E39" w:rsidRPr="00F15B18" w14:paraId="3A7492C0" w14:textId="77777777" w:rsidTr="00DD2E39">
        <w:trPr>
          <w:cantSplit/>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4195990" w14:textId="77777777" w:rsidR="00DD2E39" w:rsidRPr="00F15B18" w:rsidRDefault="00DD2E39">
            <w:pPr>
              <w:autoSpaceDE w:val="0"/>
              <w:autoSpaceDN w:val="0"/>
              <w:adjustRightInd w:val="0"/>
              <w:rPr>
                <w:sz w:val="22"/>
                <w:szCs w:val="22"/>
              </w:rPr>
            </w:pPr>
            <w:r w:rsidRPr="00F15B18">
              <w:rPr>
                <w:sz w:val="22"/>
                <w:szCs w:val="22"/>
              </w:rPr>
              <w:t xml:space="preserve">Portal Internetowy </w:t>
            </w:r>
            <w:proofErr w:type="spellStart"/>
            <w:r w:rsidRPr="00F15B18">
              <w:rPr>
                <w:sz w:val="22"/>
                <w:szCs w:val="22"/>
              </w:rPr>
              <w:t>eUsług</w:t>
            </w:r>
            <w:proofErr w:type="spellEnd"/>
          </w:p>
          <w:p w14:paraId="5B8D8ABB" w14:textId="77777777" w:rsidR="00DD2E39" w:rsidRPr="00F15B18" w:rsidRDefault="00DD2E39">
            <w:pPr>
              <w:autoSpaceDE w:val="0"/>
              <w:autoSpaceDN w:val="0"/>
              <w:adjustRightInd w:val="0"/>
              <w:rPr>
                <w:bCs/>
                <w:sz w:val="22"/>
                <w:szCs w:val="22"/>
              </w:rPr>
            </w:pPr>
            <w:r w:rsidRPr="00F15B18">
              <w:rPr>
                <w:bCs/>
                <w:sz w:val="22"/>
                <w:szCs w:val="22"/>
              </w:rPr>
              <w:t>Rejestracja / Powiadomienia</w:t>
            </w:r>
          </w:p>
          <w:p w14:paraId="60100238" w14:textId="77777777" w:rsidR="00DD2E39" w:rsidRPr="00F15B18" w:rsidRDefault="00DD2E39">
            <w:pPr>
              <w:autoSpaceDE w:val="0"/>
              <w:autoSpaceDN w:val="0"/>
              <w:adjustRightInd w:val="0"/>
              <w:rPr>
                <w:bCs/>
                <w:sz w:val="22"/>
                <w:szCs w:val="22"/>
              </w:rPr>
            </w:pPr>
            <w:r w:rsidRPr="00F15B18">
              <w:rPr>
                <w:bCs/>
                <w:sz w:val="22"/>
                <w:szCs w:val="22"/>
              </w:rPr>
              <w:t>Portal Dokumentacji</w:t>
            </w:r>
          </w:p>
          <w:p w14:paraId="613219D3" w14:textId="77777777" w:rsidR="00DD2E39" w:rsidRPr="00F15B18" w:rsidRDefault="00DD2E39">
            <w:pPr>
              <w:autoSpaceDE w:val="0"/>
              <w:autoSpaceDN w:val="0"/>
              <w:adjustRightInd w:val="0"/>
              <w:rPr>
                <w:bCs/>
                <w:sz w:val="22"/>
                <w:szCs w:val="22"/>
              </w:rPr>
            </w:pPr>
            <w:r w:rsidRPr="00F15B18">
              <w:rPr>
                <w:bCs/>
                <w:sz w:val="22"/>
                <w:szCs w:val="22"/>
              </w:rPr>
              <w:t>Portal Kontrahenta</w:t>
            </w:r>
          </w:p>
          <w:p w14:paraId="5A159AAD" w14:textId="77777777" w:rsidR="00DD2E39" w:rsidRPr="00F15B18" w:rsidRDefault="00DD2E39">
            <w:pPr>
              <w:autoSpaceDE w:val="0"/>
              <w:autoSpaceDN w:val="0"/>
              <w:adjustRightInd w:val="0"/>
              <w:rPr>
                <w:bCs/>
                <w:sz w:val="22"/>
                <w:szCs w:val="22"/>
              </w:rPr>
            </w:pPr>
            <w:r w:rsidRPr="00F15B18">
              <w:rPr>
                <w:bCs/>
                <w:sz w:val="22"/>
                <w:szCs w:val="22"/>
              </w:rPr>
              <w:t>Portal Elektronicznej Książeczki Wywiadu</w:t>
            </w:r>
          </w:p>
          <w:p w14:paraId="09DBD5B0" w14:textId="77777777" w:rsidR="00DD2E39" w:rsidRPr="00F15B18" w:rsidRDefault="00DD2E39">
            <w:pPr>
              <w:autoSpaceDE w:val="0"/>
              <w:autoSpaceDN w:val="0"/>
              <w:adjustRightInd w:val="0"/>
              <w:rPr>
                <w:b/>
                <w:sz w:val="22"/>
                <w:szCs w:val="22"/>
              </w:rPr>
            </w:pPr>
            <w:r w:rsidRPr="00F15B18">
              <w:rPr>
                <w:bCs/>
                <w:sz w:val="22"/>
                <w:szCs w:val="22"/>
              </w:rPr>
              <w:t>Portal Kolejki</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1A1778F" w14:textId="77777777" w:rsidR="00DD2E39" w:rsidRPr="00F15B18" w:rsidRDefault="00DD2E39">
            <w:pPr>
              <w:jc w:val="center"/>
              <w:rPr>
                <w:sz w:val="22"/>
                <w:szCs w:val="22"/>
              </w:rPr>
            </w:pPr>
            <w:r w:rsidRPr="00F15B18">
              <w:rPr>
                <w:sz w:val="22"/>
                <w:szCs w:val="22"/>
              </w:rPr>
              <w:t xml:space="preserve">Bez ograniczeń </w:t>
            </w:r>
          </w:p>
        </w:tc>
      </w:tr>
      <w:tr w:rsidR="0044116D" w:rsidRPr="00F15B18" w14:paraId="039E54BD" w14:textId="77777777" w:rsidTr="000D45C2">
        <w:trPr>
          <w:cantSplit/>
          <w:jc w:val="center"/>
        </w:trPr>
        <w:tc>
          <w:tcPr>
            <w:tcW w:w="4820" w:type="dxa"/>
            <w:shd w:val="clear" w:color="auto" w:fill="BFBFBF"/>
            <w:vAlign w:val="center"/>
          </w:tcPr>
          <w:p w14:paraId="252E9583" w14:textId="77777777" w:rsidR="0044116D" w:rsidRPr="00F15B18" w:rsidRDefault="0044116D" w:rsidP="00BD172D">
            <w:pPr>
              <w:spacing w:before="60" w:after="60"/>
              <w:jc w:val="center"/>
              <w:rPr>
                <w:b/>
                <w:bCs/>
                <w:sz w:val="22"/>
                <w:szCs w:val="22"/>
              </w:rPr>
            </w:pPr>
            <w:r w:rsidRPr="00F15B18">
              <w:rPr>
                <w:b/>
                <w:bCs/>
                <w:sz w:val="22"/>
                <w:szCs w:val="22"/>
              </w:rPr>
              <w:t>Zakres funkcjonalny</w:t>
            </w:r>
          </w:p>
        </w:tc>
        <w:tc>
          <w:tcPr>
            <w:tcW w:w="3430" w:type="dxa"/>
            <w:shd w:val="clear" w:color="auto" w:fill="BFBFBF"/>
            <w:vAlign w:val="center"/>
          </w:tcPr>
          <w:p w14:paraId="072A7A31" w14:textId="77777777" w:rsidR="0044116D" w:rsidRPr="00F15B18" w:rsidRDefault="0044116D" w:rsidP="00BD172D">
            <w:pPr>
              <w:spacing w:before="60" w:after="60"/>
              <w:jc w:val="center"/>
              <w:rPr>
                <w:b/>
                <w:bCs/>
                <w:sz w:val="22"/>
                <w:szCs w:val="22"/>
              </w:rPr>
            </w:pPr>
            <w:r w:rsidRPr="00F15B18">
              <w:rPr>
                <w:b/>
                <w:bCs/>
                <w:sz w:val="22"/>
                <w:szCs w:val="22"/>
              </w:rPr>
              <w:t>Liczba osób jednocześnie pracujących</w:t>
            </w:r>
          </w:p>
        </w:tc>
      </w:tr>
      <w:tr w:rsidR="0044116D" w:rsidRPr="00F15B18" w14:paraId="5EADCEF2" w14:textId="77777777" w:rsidTr="00BD172D">
        <w:trPr>
          <w:cantSplit/>
          <w:jc w:val="center"/>
        </w:trPr>
        <w:tc>
          <w:tcPr>
            <w:tcW w:w="4820" w:type="dxa"/>
          </w:tcPr>
          <w:p w14:paraId="6C258D35" w14:textId="77777777" w:rsidR="0044116D" w:rsidRPr="00F15B18" w:rsidRDefault="0044116D" w:rsidP="00BD172D">
            <w:pPr>
              <w:autoSpaceDE w:val="0"/>
              <w:autoSpaceDN w:val="0"/>
              <w:adjustRightInd w:val="0"/>
              <w:rPr>
                <w:sz w:val="22"/>
                <w:szCs w:val="22"/>
              </w:rPr>
            </w:pPr>
            <w:r w:rsidRPr="00F15B18">
              <w:rPr>
                <w:sz w:val="22"/>
                <w:szCs w:val="22"/>
              </w:rPr>
              <w:t>Finanse i księgowość, obsługa JPK</w:t>
            </w:r>
          </w:p>
        </w:tc>
        <w:tc>
          <w:tcPr>
            <w:tcW w:w="3430" w:type="dxa"/>
            <w:vMerge w:val="restart"/>
            <w:vAlign w:val="center"/>
          </w:tcPr>
          <w:p w14:paraId="77A70D15" w14:textId="77777777" w:rsidR="0044116D" w:rsidRPr="00F15B18" w:rsidRDefault="0044116D" w:rsidP="00BD172D">
            <w:pPr>
              <w:jc w:val="center"/>
              <w:rPr>
                <w:sz w:val="22"/>
                <w:szCs w:val="22"/>
              </w:rPr>
            </w:pPr>
            <w:r w:rsidRPr="00F15B18">
              <w:rPr>
                <w:snapToGrid w:val="0"/>
                <w:sz w:val="22"/>
                <w:szCs w:val="22"/>
              </w:rPr>
              <w:t>1</w:t>
            </w:r>
            <w:r w:rsidR="003460EE" w:rsidRPr="00F15B18">
              <w:rPr>
                <w:snapToGrid w:val="0"/>
                <w:sz w:val="22"/>
                <w:szCs w:val="22"/>
              </w:rPr>
              <w:t>5</w:t>
            </w:r>
          </w:p>
        </w:tc>
      </w:tr>
      <w:tr w:rsidR="0044116D" w:rsidRPr="00F15B18" w14:paraId="5E4BFCAA" w14:textId="77777777" w:rsidTr="00BD172D">
        <w:trPr>
          <w:cantSplit/>
          <w:jc w:val="center"/>
        </w:trPr>
        <w:tc>
          <w:tcPr>
            <w:tcW w:w="4820" w:type="dxa"/>
          </w:tcPr>
          <w:p w14:paraId="4CE8FE8B" w14:textId="77777777" w:rsidR="0044116D" w:rsidRPr="00F15B18" w:rsidRDefault="0044116D" w:rsidP="00BD172D">
            <w:pPr>
              <w:autoSpaceDE w:val="0"/>
              <w:autoSpaceDN w:val="0"/>
              <w:adjustRightInd w:val="0"/>
              <w:rPr>
                <w:sz w:val="22"/>
                <w:szCs w:val="22"/>
              </w:rPr>
            </w:pPr>
            <w:r w:rsidRPr="00F15B18">
              <w:rPr>
                <w:sz w:val="22"/>
                <w:szCs w:val="22"/>
              </w:rPr>
              <w:t>Kadry i płace</w:t>
            </w:r>
          </w:p>
        </w:tc>
        <w:tc>
          <w:tcPr>
            <w:tcW w:w="3430" w:type="dxa"/>
            <w:vMerge/>
            <w:vAlign w:val="center"/>
          </w:tcPr>
          <w:p w14:paraId="2179F22A" w14:textId="77777777" w:rsidR="0044116D" w:rsidRPr="00F15B18" w:rsidRDefault="0044116D" w:rsidP="00BD172D">
            <w:pPr>
              <w:jc w:val="center"/>
              <w:rPr>
                <w:snapToGrid w:val="0"/>
                <w:sz w:val="22"/>
                <w:szCs w:val="22"/>
              </w:rPr>
            </w:pPr>
          </w:p>
        </w:tc>
      </w:tr>
      <w:tr w:rsidR="0044116D" w:rsidRPr="00F15B18" w14:paraId="0BBAFD36" w14:textId="77777777" w:rsidTr="00BD172D">
        <w:trPr>
          <w:cantSplit/>
          <w:jc w:val="center"/>
        </w:trPr>
        <w:tc>
          <w:tcPr>
            <w:tcW w:w="4820" w:type="dxa"/>
          </w:tcPr>
          <w:p w14:paraId="2428E392" w14:textId="77777777" w:rsidR="0044116D" w:rsidRPr="00F15B18" w:rsidRDefault="0044116D" w:rsidP="00BD172D">
            <w:pPr>
              <w:autoSpaceDE w:val="0"/>
              <w:autoSpaceDN w:val="0"/>
              <w:adjustRightInd w:val="0"/>
              <w:rPr>
                <w:sz w:val="22"/>
                <w:szCs w:val="22"/>
              </w:rPr>
            </w:pPr>
            <w:r w:rsidRPr="00F15B18">
              <w:rPr>
                <w:sz w:val="22"/>
                <w:szCs w:val="22"/>
              </w:rPr>
              <w:t>Gospodarka magazynowa</w:t>
            </w:r>
          </w:p>
        </w:tc>
        <w:tc>
          <w:tcPr>
            <w:tcW w:w="3430" w:type="dxa"/>
            <w:vMerge/>
            <w:vAlign w:val="center"/>
          </w:tcPr>
          <w:p w14:paraId="4FAF1B66" w14:textId="77777777" w:rsidR="0044116D" w:rsidRPr="00F15B18" w:rsidRDefault="0044116D" w:rsidP="00BD172D">
            <w:pPr>
              <w:jc w:val="center"/>
              <w:rPr>
                <w:sz w:val="22"/>
                <w:szCs w:val="22"/>
              </w:rPr>
            </w:pPr>
          </w:p>
        </w:tc>
      </w:tr>
      <w:tr w:rsidR="0044116D" w:rsidRPr="00F15B18" w14:paraId="2B912BB1" w14:textId="77777777" w:rsidTr="00BD172D">
        <w:trPr>
          <w:cantSplit/>
          <w:jc w:val="center"/>
        </w:trPr>
        <w:tc>
          <w:tcPr>
            <w:tcW w:w="4820" w:type="dxa"/>
          </w:tcPr>
          <w:p w14:paraId="1F90BC56" w14:textId="77777777" w:rsidR="0044116D" w:rsidRPr="00F15B18" w:rsidRDefault="0044116D" w:rsidP="00BD172D">
            <w:pPr>
              <w:autoSpaceDE w:val="0"/>
              <w:autoSpaceDN w:val="0"/>
              <w:adjustRightInd w:val="0"/>
              <w:rPr>
                <w:sz w:val="22"/>
                <w:szCs w:val="22"/>
              </w:rPr>
            </w:pPr>
            <w:r w:rsidRPr="00F15B18">
              <w:rPr>
                <w:sz w:val="22"/>
                <w:szCs w:val="22"/>
              </w:rPr>
              <w:t>Majątek trwały</w:t>
            </w:r>
          </w:p>
        </w:tc>
        <w:tc>
          <w:tcPr>
            <w:tcW w:w="3430" w:type="dxa"/>
            <w:vMerge/>
            <w:vAlign w:val="center"/>
          </w:tcPr>
          <w:p w14:paraId="0E96002B" w14:textId="77777777" w:rsidR="0044116D" w:rsidRPr="00F15B18" w:rsidRDefault="0044116D" w:rsidP="00BD172D">
            <w:pPr>
              <w:jc w:val="center"/>
              <w:rPr>
                <w:sz w:val="22"/>
                <w:szCs w:val="22"/>
              </w:rPr>
            </w:pPr>
          </w:p>
        </w:tc>
      </w:tr>
      <w:tr w:rsidR="0044116D" w:rsidRPr="00F15B18" w14:paraId="76D50F01" w14:textId="77777777" w:rsidTr="00BD172D">
        <w:trPr>
          <w:cantSplit/>
          <w:jc w:val="center"/>
        </w:trPr>
        <w:tc>
          <w:tcPr>
            <w:tcW w:w="4820" w:type="dxa"/>
          </w:tcPr>
          <w:p w14:paraId="7B45F65F" w14:textId="77777777" w:rsidR="0044116D" w:rsidRPr="00F15B18" w:rsidRDefault="0044116D" w:rsidP="00BD172D">
            <w:pPr>
              <w:autoSpaceDE w:val="0"/>
              <w:autoSpaceDN w:val="0"/>
              <w:adjustRightInd w:val="0"/>
              <w:rPr>
                <w:sz w:val="22"/>
                <w:szCs w:val="22"/>
              </w:rPr>
            </w:pPr>
            <w:r w:rsidRPr="00F15B18">
              <w:rPr>
                <w:sz w:val="22"/>
                <w:szCs w:val="22"/>
              </w:rPr>
              <w:t>Zakupy i sprzedaż</w:t>
            </w:r>
          </w:p>
        </w:tc>
        <w:tc>
          <w:tcPr>
            <w:tcW w:w="3430" w:type="dxa"/>
            <w:vMerge/>
            <w:vAlign w:val="center"/>
          </w:tcPr>
          <w:p w14:paraId="460988E2" w14:textId="77777777" w:rsidR="0044116D" w:rsidRPr="00F15B18" w:rsidRDefault="0044116D" w:rsidP="00BD172D">
            <w:pPr>
              <w:jc w:val="center"/>
              <w:rPr>
                <w:sz w:val="22"/>
                <w:szCs w:val="22"/>
              </w:rPr>
            </w:pPr>
          </w:p>
        </w:tc>
      </w:tr>
      <w:tr w:rsidR="0044116D" w:rsidRPr="00F15B18" w14:paraId="5F8F557B" w14:textId="77777777" w:rsidTr="00BD172D">
        <w:trPr>
          <w:cantSplit/>
          <w:trHeight w:val="547"/>
          <w:jc w:val="center"/>
        </w:trPr>
        <w:tc>
          <w:tcPr>
            <w:tcW w:w="4820" w:type="dxa"/>
            <w:vAlign w:val="center"/>
          </w:tcPr>
          <w:p w14:paraId="66AD8F73" w14:textId="77777777" w:rsidR="0044116D" w:rsidRPr="00F15B18" w:rsidRDefault="0044116D" w:rsidP="00BD172D">
            <w:pPr>
              <w:autoSpaceDE w:val="0"/>
              <w:autoSpaceDN w:val="0"/>
              <w:adjustRightInd w:val="0"/>
              <w:rPr>
                <w:sz w:val="22"/>
                <w:szCs w:val="22"/>
              </w:rPr>
            </w:pPr>
            <w:r w:rsidRPr="00F15B18">
              <w:rPr>
                <w:sz w:val="22"/>
                <w:szCs w:val="22"/>
              </w:rPr>
              <w:t>Harmonogramowanie czasu pracy</w:t>
            </w:r>
          </w:p>
        </w:tc>
        <w:tc>
          <w:tcPr>
            <w:tcW w:w="3430" w:type="dxa"/>
            <w:vAlign w:val="center"/>
          </w:tcPr>
          <w:p w14:paraId="2B6512CF" w14:textId="77777777" w:rsidR="0044116D" w:rsidRPr="00F15B18" w:rsidRDefault="003460EE" w:rsidP="003460EE">
            <w:pPr>
              <w:jc w:val="center"/>
              <w:rPr>
                <w:sz w:val="22"/>
                <w:szCs w:val="22"/>
              </w:rPr>
            </w:pPr>
            <w:r w:rsidRPr="00F15B18">
              <w:rPr>
                <w:sz w:val="22"/>
                <w:szCs w:val="22"/>
              </w:rPr>
              <w:t>3</w:t>
            </w:r>
            <w:r w:rsidR="00DD2E39" w:rsidRPr="00F15B18">
              <w:rPr>
                <w:sz w:val="22"/>
                <w:szCs w:val="22"/>
              </w:rPr>
              <w:t xml:space="preserve"> operatorów do </w:t>
            </w:r>
            <w:proofErr w:type="spellStart"/>
            <w:r w:rsidR="00DD2E39" w:rsidRPr="00F15B18">
              <w:rPr>
                <w:sz w:val="22"/>
                <w:szCs w:val="22"/>
              </w:rPr>
              <w:t>grafikowania</w:t>
            </w:r>
            <w:proofErr w:type="spellEnd"/>
            <w:r w:rsidR="00DD2E39" w:rsidRPr="00F15B18">
              <w:rPr>
                <w:sz w:val="22"/>
                <w:szCs w:val="22"/>
              </w:rPr>
              <w:t xml:space="preserve"> pracy 320 pracowników</w:t>
            </w:r>
          </w:p>
        </w:tc>
      </w:tr>
    </w:tbl>
    <w:p w14:paraId="18CF3810" w14:textId="77777777" w:rsidR="0044116D" w:rsidRPr="00F15B18" w:rsidRDefault="0044116D" w:rsidP="00F13D5D">
      <w:pPr>
        <w:spacing w:before="60" w:after="60"/>
        <w:jc w:val="both"/>
        <w:rPr>
          <w:sz w:val="22"/>
          <w:szCs w:val="22"/>
        </w:rPr>
      </w:pPr>
    </w:p>
    <w:p w14:paraId="60A67243" w14:textId="77777777" w:rsidR="00E919B2" w:rsidRPr="00DD2E39" w:rsidRDefault="00A66385" w:rsidP="00160D50">
      <w:pPr>
        <w:spacing w:before="60" w:after="60"/>
        <w:jc w:val="both"/>
        <w:rPr>
          <w:sz w:val="22"/>
          <w:szCs w:val="22"/>
        </w:rPr>
      </w:pPr>
      <w:r w:rsidRPr="00F15B18">
        <w:rPr>
          <w:sz w:val="22"/>
          <w:szCs w:val="22"/>
        </w:rPr>
        <w:t>Licencj</w:t>
      </w:r>
      <w:r w:rsidR="006D3A69" w:rsidRPr="00F15B18">
        <w:rPr>
          <w:sz w:val="22"/>
          <w:szCs w:val="22"/>
        </w:rPr>
        <w:t>e</w:t>
      </w:r>
      <w:r w:rsidRPr="00F15B18">
        <w:rPr>
          <w:sz w:val="22"/>
          <w:szCs w:val="22"/>
        </w:rPr>
        <w:t xml:space="preserve"> ob</w:t>
      </w:r>
      <w:r w:rsidR="006D3A69" w:rsidRPr="00F15B18">
        <w:rPr>
          <w:sz w:val="22"/>
          <w:szCs w:val="22"/>
        </w:rPr>
        <w:t>e</w:t>
      </w:r>
      <w:r w:rsidRPr="00F15B18">
        <w:rPr>
          <w:sz w:val="22"/>
          <w:szCs w:val="22"/>
        </w:rPr>
        <w:t>j</w:t>
      </w:r>
      <w:r w:rsidR="006D3A69" w:rsidRPr="00F15B18">
        <w:rPr>
          <w:sz w:val="22"/>
          <w:szCs w:val="22"/>
        </w:rPr>
        <w:t>mą r</w:t>
      </w:r>
      <w:r w:rsidRPr="00F15B18">
        <w:rPr>
          <w:sz w:val="22"/>
          <w:szCs w:val="22"/>
        </w:rPr>
        <w:t>ównież wszelkie poprawki i aktualizacje systemu pojawiające się w trakcie obowiązywania umowy.</w:t>
      </w:r>
      <w:r w:rsidR="00A216E7" w:rsidRPr="00DD2E39">
        <w:rPr>
          <w:sz w:val="22"/>
          <w:szCs w:val="22"/>
        </w:rPr>
        <w:t xml:space="preserve"> </w:t>
      </w:r>
      <w:r w:rsidR="00E919B2" w:rsidRPr="00DD2E39">
        <w:rPr>
          <w:sz w:val="22"/>
          <w:szCs w:val="22"/>
        </w:rPr>
        <w:t>Zamawiający wymaga dostarczenia licencji bezterminowych.</w:t>
      </w:r>
    </w:p>
    <w:p w14:paraId="6C7A53DF" w14:textId="77777777" w:rsidR="00E919B2" w:rsidRPr="00DD2E39" w:rsidRDefault="00E919B2" w:rsidP="00160D50">
      <w:pPr>
        <w:spacing w:after="120"/>
        <w:ind w:firstLine="210"/>
        <w:jc w:val="both"/>
        <w:rPr>
          <w:sz w:val="22"/>
          <w:szCs w:val="22"/>
        </w:rPr>
      </w:pPr>
      <w:r w:rsidRPr="00DD2E39">
        <w:rPr>
          <w:sz w:val="22"/>
          <w:szCs w:val="22"/>
        </w:rPr>
        <w:lastRenderedPageBreak/>
        <w:t xml:space="preserve">Zamawiający dopuszcza inny podział oferowanego systemu na moduły, niż przedstawiono </w:t>
      </w:r>
      <w:r w:rsidRPr="00DD2E39">
        <w:rPr>
          <w:sz w:val="22"/>
          <w:szCs w:val="22"/>
        </w:rPr>
        <w:br/>
        <w:t>w powyższej tabeli. Jeżeli oferowany system podzielony jest na moduły w inny sposób niż to założył Zamawiający, Oferent winien w ofercie przedstawić podział na moduły oferowanego systemu i przedstawić funkcjonalność tych modułów i wykazać ich zgodność z wymogami specyfikacji.</w:t>
      </w:r>
    </w:p>
    <w:p w14:paraId="2BF0828E" w14:textId="77777777" w:rsidR="00E919B2" w:rsidRPr="00DD2E39" w:rsidRDefault="00160D50" w:rsidP="00160D50">
      <w:pPr>
        <w:spacing w:after="120"/>
        <w:ind w:firstLine="210"/>
        <w:jc w:val="both"/>
        <w:rPr>
          <w:sz w:val="22"/>
          <w:szCs w:val="22"/>
        </w:rPr>
      </w:pPr>
      <w:r w:rsidRPr="00DD2E39">
        <w:rPr>
          <w:sz w:val="22"/>
          <w:szCs w:val="22"/>
        </w:rPr>
        <w:t>Oprogramowanie bazodanowe</w:t>
      </w:r>
      <w:r w:rsidR="00D87D07" w:rsidRPr="00DD2E39">
        <w:rPr>
          <w:sz w:val="22"/>
          <w:szCs w:val="22"/>
        </w:rPr>
        <w:t>- wymagane</w:t>
      </w:r>
      <w:r w:rsidRPr="00DD2E39">
        <w:rPr>
          <w:sz w:val="22"/>
          <w:szCs w:val="22"/>
        </w:rPr>
        <w:t>:</w:t>
      </w:r>
    </w:p>
    <w:p w14:paraId="44CD54D5" w14:textId="77777777" w:rsidR="00160D50" w:rsidRPr="00DD2E39" w:rsidRDefault="00160D50" w:rsidP="00160D50">
      <w:pPr>
        <w:rPr>
          <w:sz w:val="22"/>
          <w:szCs w:val="22"/>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50"/>
        <w:gridCol w:w="1842"/>
        <w:gridCol w:w="3515"/>
      </w:tblGrid>
      <w:tr w:rsidR="00E919B2" w:rsidRPr="00DD2E39" w14:paraId="009AC538" w14:textId="77777777" w:rsidTr="00160D50">
        <w:trPr>
          <w:trHeight w:val="840"/>
        </w:trPr>
        <w:tc>
          <w:tcPr>
            <w:tcW w:w="3850" w:type="dxa"/>
            <w:shd w:val="clear" w:color="auto" w:fill="E7E6E6"/>
            <w:vAlign w:val="center"/>
          </w:tcPr>
          <w:p w14:paraId="143C41A7" w14:textId="77777777" w:rsidR="00E919B2" w:rsidRPr="00DD2E39" w:rsidRDefault="00E919B2" w:rsidP="00BD172D">
            <w:pPr>
              <w:jc w:val="center"/>
              <w:rPr>
                <w:b/>
                <w:bCs/>
                <w:sz w:val="22"/>
                <w:szCs w:val="22"/>
              </w:rPr>
            </w:pPr>
            <w:r w:rsidRPr="00DD2E39">
              <w:rPr>
                <w:b/>
                <w:bCs/>
                <w:sz w:val="22"/>
                <w:szCs w:val="22"/>
              </w:rPr>
              <w:t>Grupa oprogramowania</w:t>
            </w:r>
          </w:p>
        </w:tc>
        <w:tc>
          <w:tcPr>
            <w:tcW w:w="1842" w:type="dxa"/>
            <w:shd w:val="clear" w:color="auto" w:fill="E7E6E6"/>
            <w:vAlign w:val="center"/>
          </w:tcPr>
          <w:p w14:paraId="66AF6813" w14:textId="77777777" w:rsidR="00E919B2" w:rsidRPr="00DD2E39" w:rsidRDefault="00E919B2" w:rsidP="00BD172D">
            <w:pPr>
              <w:jc w:val="center"/>
              <w:rPr>
                <w:b/>
                <w:bCs/>
                <w:sz w:val="22"/>
                <w:szCs w:val="22"/>
              </w:rPr>
            </w:pPr>
            <w:r w:rsidRPr="00DD2E39">
              <w:rPr>
                <w:b/>
                <w:bCs/>
                <w:sz w:val="22"/>
                <w:szCs w:val="22"/>
              </w:rPr>
              <w:t>Liczba użytkowników</w:t>
            </w:r>
          </w:p>
        </w:tc>
        <w:tc>
          <w:tcPr>
            <w:tcW w:w="3515" w:type="dxa"/>
            <w:shd w:val="clear" w:color="auto" w:fill="E7E6E6"/>
            <w:vAlign w:val="center"/>
          </w:tcPr>
          <w:p w14:paraId="72389AE2" w14:textId="77777777" w:rsidR="00E919B2" w:rsidRPr="00DD2E39" w:rsidRDefault="00E919B2" w:rsidP="00BD172D">
            <w:pPr>
              <w:jc w:val="center"/>
              <w:rPr>
                <w:b/>
                <w:bCs/>
                <w:sz w:val="22"/>
                <w:szCs w:val="22"/>
              </w:rPr>
            </w:pPr>
            <w:r w:rsidRPr="00DD2E39">
              <w:rPr>
                <w:b/>
                <w:bCs/>
                <w:sz w:val="22"/>
                <w:szCs w:val="22"/>
              </w:rPr>
              <w:t>Ilość licencji</w:t>
            </w:r>
          </w:p>
        </w:tc>
      </w:tr>
      <w:tr w:rsidR="00E919B2" w:rsidRPr="00DD2E39" w14:paraId="7DB9DAEE" w14:textId="77777777" w:rsidTr="00160D50">
        <w:trPr>
          <w:cantSplit/>
          <w:trHeight w:val="525"/>
        </w:trPr>
        <w:tc>
          <w:tcPr>
            <w:tcW w:w="3850" w:type="dxa"/>
            <w:vAlign w:val="center"/>
          </w:tcPr>
          <w:p w14:paraId="4C8CA539" w14:textId="77777777" w:rsidR="00E919B2" w:rsidRPr="00DD2E39" w:rsidRDefault="00E919B2" w:rsidP="00BD172D">
            <w:pPr>
              <w:rPr>
                <w:sz w:val="22"/>
                <w:szCs w:val="22"/>
              </w:rPr>
            </w:pPr>
            <w:r w:rsidRPr="00DD2E39">
              <w:rPr>
                <w:sz w:val="22"/>
                <w:szCs w:val="22"/>
              </w:rPr>
              <w:t xml:space="preserve">Oprogramowanie Bazodanowe </w:t>
            </w:r>
          </w:p>
        </w:tc>
        <w:tc>
          <w:tcPr>
            <w:tcW w:w="1842" w:type="dxa"/>
            <w:vAlign w:val="center"/>
          </w:tcPr>
          <w:p w14:paraId="4AAB582B" w14:textId="77777777" w:rsidR="00E919B2" w:rsidRPr="00DD2E39" w:rsidRDefault="00E919B2" w:rsidP="00BD172D">
            <w:pPr>
              <w:jc w:val="center"/>
              <w:rPr>
                <w:sz w:val="22"/>
                <w:szCs w:val="22"/>
              </w:rPr>
            </w:pPr>
            <w:r w:rsidRPr="00DD2E39">
              <w:rPr>
                <w:sz w:val="22"/>
                <w:szCs w:val="22"/>
              </w:rPr>
              <w:t>bez limitu użytkowników</w:t>
            </w:r>
          </w:p>
        </w:tc>
        <w:tc>
          <w:tcPr>
            <w:tcW w:w="3515" w:type="dxa"/>
            <w:vAlign w:val="center"/>
          </w:tcPr>
          <w:p w14:paraId="2A625478" w14:textId="77777777" w:rsidR="003723DE" w:rsidRPr="00DD2E39" w:rsidRDefault="003723DE" w:rsidP="00BD172D">
            <w:pPr>
              <w:jc w:val="center"/>
              <w:rPr>
                <w:sz w:val="22"/>
                <w:szCs w:val="22"/>
              </w:rPr>
            </w:pPr>
            <w:r w:rsidRPr="00DD2E39">
              <w:rPr>
                <w:sz w:val="22"/>
                <w:szCs w:val="22"/>
              </w:rPr>
              <w:t xml:space="preserve">Licencja obejmująca </w:t>
            </w:r>
            <w:r w:rsidR="00E919B2" w:rsidRPr="00DD2E39">
              <w:rPr>
                <w:sz w:val="22"/>
                <w:szCs w:val="22"/>
              </w:rPr>
              <w:t>1 Procesor</w:t>
            </w:r>
            <w:r w:rsidRPr="00DD2E39">
              <w:rPr>
                <w:sz w:val="22"/>
                <w:szCs w:val="22"/>
              </w:rPr>
              <w:t xml:space="preserve"> 8 </w:t>
            </w:r>
            <w:proofErr w:type="spellStart"/>
            <w:r w:rsidRPr="00DD2E39">
              <w:rPr>
                <w:sz w:val="22"/>
                <w:szCs w:val="22"/>
              </w:rPr>
              <w:t>Core</w:t>
            </w:r>
            <w:proofErr w:type="spellEnd"/>
            <w:r w:rsidRPr="00DD2E39">
              <w:rPr>
                <w:sz w:val="22"/>
                <w:szCs w:val="22"/>
              </w:rPr>
              <w:t xml:space="preserve"> (lub </w:t>
            </w:r>
            <w:proofErr w:type="spellStart"/>
            <w:r w:rsidRPr="00DD2E39">
              <w:rPr>
                <w:sz w:val="22"/>
                <w:szCs w:val="22"/>
              </w:rPr>
              <w:t>vCORE</w:t>
            </w:r>
            <w:proofErr w:type="spellEnd"/>
            <w:r w:rsidRPr="00DD2E39">
              <w:rPr>
                <w:sz w:val="22"/>
                <w:szCs w:val="22"/>
              </w:rPr>
              <w:t xml:space="preserve">) </w:t>
            </w:r>
          </w:p>
          <w:p w14:paraId="194F5A2F" w14:textId="77777777" w:rsidR="003723DE" w:rsidRPr="00DD2E39" w:rsidRDefault="003723DE" w:rsidP="00BD172D">
            <w:pPr>
              <w:jc w:val="center"/>
              <w:rPr>
                <w:sz w:val="22"/>
                <w:szCs w:val="22"/>
              </w:rPr>
            </w:pPr>
          </w:p>
          <w:p w14:paraId="144387B5" w14:textId="77777777" w:rsidR="00E919B2" w:rsidRPr="00DD2E39" w:rsidRDefault="003723DE" w:rsidP="00BD172D">
            <w:pPr>
              <w:jc w:val="center"/>
              <w:rPr>
                <w:sz w:val="22"/>
                <w:szCs w:val="22"/>
              </w:rPr>
            </w:pPr>
            <w:r w:rsidRPr="00DD2E39">
              <w:rPr>
                <w:sz w:val="22"/>
                <w:szCs w:val="22"/>
              </w:rPr>
              <w:t>z możliwością dokupienia dodatkowych licencji</w:t>
            </w:r>
            <w:r w:rsidR="006F178B" w:rsidRPr="00DD2E39">
              <w:rPr>
                <w:sz w:val="22"/>
                <w:szCs w:val="22"/>
              </w:rPr>
              <w:t xml:space="preserve"> tego samego typu</w:t>
            </w:r>
            <w:r w:rsidRPr="00DD2E39">
              <w:rPr>
                <w:sz w:val="22"/>
                <w:szCs w:val="22"/>
              </w:rPr>
              <w:t xml:space="preserve"> tak by Oprogramowanie Bazodanowe mogło wykorzystywać klaster złożony z 2 serwerów każdy po 2 Procesory</w:t>
            </w:r>
          </w:p>
        </w:tc>
      </w:tr>
    </w:tbl>
    <w:p w14:paraId="5E10D4CB" w14:textId="77777777" w:rsidR="00160D50" w:rsidRPr="00DD2E39" w:rsidRDefault="00160D50" w:rsidP="00160D50">
      <w:pPr>
        <w:spacing w:before="60" w:after="60"/>
        <w:jc w:val="both"/>
        <w:rPr>
          <w:sz w:val="22"/>
          <w:szCs w:val="22"/>
        </w:rPr>
      </w:pPr>
      <w:r w:rsidRPr="00DD2E39">
        <w:rPr>
          <w:sz w:val="22"/>
          <w:szCs w:val="22"/>
        </w:rPr>
        <w:t>Szczegó</w:t>
      </w:r>
      <w:r w:rsidR="00D87D07" w:rsidRPr="00DD2E39">
        <w:rPr>
          <w:sz w:val="22"/>
          <w:szCs w:val="22"/>
        </w:rPr>
        <w:t>ł</w:t>
      </w:r>
      <w:r w:rsidRPr="00DD2E39">
        <w:rPr>
          <w:sz w:val="22"/>
          <w:szCs w:val="22"/>
        </w:rPr>
        <w:t xml:space="preserve">owe wymagania odnośnie bazy danych i systemów operacyjnych określone zostały poniżej. Zamawiający nie dopuszcza bazy danych typu </w:t>
      </w:r>
      <w:proofErr w:type="spellStart"/>
      <w:r w:rsidRPr="00DD2E39">
        <w:rPr>
          <w:sz w:val="22"/>
          <w:szCs w:val="22"/>
        </w:rPr>
        <w:t>runtime</w:t>
      </w:r>
      <w:proofErr w:type="spellEnd"/>
      <w:r w:rsidRPr="00DD2E39">
        <w:rPr>
          <w:sz w:val="22"/>
          <w:szCs w:val="22"/>
        </w:rPr>
        <w:t>. Wykonawca winien wskazać w formularzu ofertowym jaką bazę danych zaoferował.</w:t>
      </w:r>
    </w:p>
    <w:p w14:paraId="46C06529" w14:textId="77777777" w:rsidR="00B92839" w:rsidRPr="00DD2E39" w:rsidRDefault="00B92839" w:rsidP="0014691A">
      <w:pPr>
        <w:spacing w:before="60" w:after="60"/>
        <w:ind w:left="720"/>
        <w:jc w:val="both"/>
        <w:rPr>
          <w:sz w:val="22"/>
          <w:szCs w:val="22"/>
        </w:rPr>
      </w:pPr>
    </w:p>
    <w:p w14:paraId="5DF5A192" w14:textId="77777777" w:rsidR="00A66385" w:rsidRPr="000D45C2" w:rsidRDefault="00A66385"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Szkolenia użytkowników</w:t>
      </w:r>
    </w:p>
    <w:p w14:paraId="3344496A" w14:textId="77777777" w:rsidR="00B92839" w:rsidRPr="000D45C2" w:rsidRDefault="00B92839" w:rsidP="00B92839">
      <w:pPr>
        <w:rPr>
          <w:sz w:val="22"/>
          <w:szCs w:val="22"/>
          <w:lang w:eastAsia="en-US"/>
        </w:rPr>
      </w:pPr>
    </w:p>
    <w:p w14:paraId="5DC12625" w14:textId="77777777" w:rsidR="00A66385" w:rsidRPr="00DD2E39" w:rsidRDefault="00A66385" w:rsidP="001D4AE2">
      <w:pPr>
        <w:numPr>
          <w:ilvl w:val="0"/>
          <w:numId w:val="3"/>
        </w:numPr>
        <w:spacing w:before="60" w:after="60"/>
        <w:jc w:val="both"/>
        <w:rPr>
          <w:sz w:val="22"/>
          <w:szCs w:val="22"/>
        </w:rPr>
      </w:pPr>
      <w:r w:rsidRPr="00DD2E39">
        <w:rPr>
          <w:sz w:val="22"/>
          <w:szCs w:val="22"/>
        </w:rPr>
        <w:t xml:space="preserve">Podczas szkolenia użytkowników musi zostać przekazana niezbędna wiedza w zakresie poprawnego użytkowania ZSI w obrębie poszczególnych modułów w zakresie funkcjonowania, obsługi, administrowania i utrzymania ZSI. </w:t>
      </w:r>
    </w:p>
    <w:p w14:paraId="55E153F3" w14:textId="77777777" w:rsidR="00A66385" w:rsidRPr="00DD2E39" w:rsidRDefault="00A66385" w:rsidP="001D4AE2">
      <w:pPr>
        <w:numPr>
          <w:ilvl w:val="0"/>
          <w:numId w:val="3"/>
        </w:numPr>
        <w:spacing w:before="60" w:after="60"/>
        <w:jc w:val="both"/>
        <w:rPr>
          <w:sz w:val="22"/>
          <w:szCs w:val="22"/>
        </w:rPr>
      </w:pPr>
      <w:r w:rsidRPr="00DD2E39">
        <w:rPr>
          <w:sz w:val="22"/>
          <w:szCs w:val="22"/>
        </w:rPr>
        <w:t xml:space="preserve">Zakres szkoleń musi obejmować praktyczną obsługę wszystkich funkcjonalności ZSI. </w:t>
      </w:r>
    </w:p>
    <w:p w14:paraId="405E6A71" w14:textId="77777777" w:rsidR="00A66385" w:rsidRPr="00DD2E39" w:rsidRDefault="00A66385" w:rsidP="001D4AE2">
      <w:pPr>
        <w:numPr>
          <w:ilvl w:val="0"/>
          <w:numId w:val="3"/>
        </w:numPr>
        <w:spacing w:before="60" w:after="60"/>
        <w:jc w:val="both"/>
        <w:rPr>
          <w:sz w:val="22"/>
          <w:szCs w:val="22"/>
        </w:rPr>
      </w:pPr>
      <w:r w:rsidRPr="00DD2E39">
        <w:rPr>
          <w:sz w:val="22"/>
          <w:szCs w:val="22"/>
        </w:rPr>
        <w:t>Szkolenia muszą być prowadzone przez wykwalifikowanych specjalistów Wykonawcy, posiadających niezbędną wiedz</w:t>
      </w:r>
      <w:r w:rsidR="002C0DD6" w:rsidRPr="00DD2E39">
        <w:rPr>
          <w:sz w:val="22"/>
          <w:szCs w:val="22"/>
        </w:rPr>
        <w:t>ę</w:t>
      </w:r>
      <w:r w:rsidRPr="00DD2E39">
        <w:rPr>
          <w:sz w:val="22"/>
          <w:szCs w:val="22"/>
        </w:rPr>
        <w:t xml:space="preserve"> fachową w zakresie tematyki szkoleń. </w:t>
      </w:r>
    </w:p>
    <w:p w14:paraId="012650BD" w14:textId="77777777" w:rsidR="00E21952" w:rsidRPr="00DD2E39" w:rsidRDefault="00A66385" w:rsidP="001D4AE2">
      <w:pPr>
        <w:numPr>
          <w:ilvl w:val="0"/>
          <w:numId w:val="3"/>
        </w:numPr>
        <w:spacing w:before="60" w:after="60"/>
        <w:jc w:val="both"/>
        <w:rPr>
          <w:sz w:val="22"/>
          <w:szCs w:val="22"/>
        </w:rPr>
      </w:pPr>
      <w:r w:rsidRPr="00DD2E39">
        <w:rPr>
          <w:sz w:val="22"/>
          <w:szCs w:val="22"/>
        </w:rPr>
        <w:t xml:space="preserve">Szkolenia będą musiały być przeprowadzane w siedzibie </w:t>
      </w:r>
      <w:r w:rsidR="000C4EF0" w:rsidRPr="00DD2E39">
        <w:rPr>
          <w:sz w:val="22"/>
          <w:szCs w:val="22"/>
        </w:rPr>
        <w:t>Zamawiającego,</w:t>
      </w:r>
      <w:r w:rsidRPr="00DD2E39">
        <w:rPr>
          <w:sz w:val="22"/>
          <w:szCs w:val="22"/>
        </w:rPr>
        <w:t xml:space="preserve"> na dokumentach </w:t>
      </w:r>
      <w:r w:rsidR="000C4EF0" w:rsidRPr="00DD2E39">
        <w:rPr>
          <w:sz w:val="22"/>
          <w:szCs w:val="22"/>
        </w:rPr>
        <w:t xml:space="preserve">i sprzęcie </w:t>
      </w:r>
      <w:r w:rsidRPr="00DD2E39">
        <w:rPr>
          <w:sz w:val="22"/>
          <w:szCs w:val="22"/>
        </w:rPr>
        <w:t>Zamawiającego.</w:t>
      </w:r>
    </w:p>
    <w:p w14:paraId="35F4146A" w14:textId="77777777" w:rsidR="00A66385" w:rsidRPr="00DD2E39" w:rsidRDefault="00C613F1" w:rsidP="001D4AE2">
      <w:pPr>
        <w:numPr>
          <w:ilvl w:val="0"/>
          <w:numId w:val="3"/>
        </w:numPr>
        <w:spacing w:before="60" w:after="60"/>
        <w:jc w:val="both"/>
        <w:rPr>
          <w:sz w:val="22"/>
          <w:szCs w:val="22"/>
        </w:rPr>
      </w:pPr>
      <w:r w:rsidRPr="00DD2E39">
        <w:rPr>
          <w:sz w:val="22"/>
          <w:szCs w:val="22"/>
        </w:rPr>
        <w:t xml:space="preserve">Wykonawca zapewni realizację szkoleń </w:t>
      </w:r>
      <w:r w:rsidR="00B92839" w:rsidRPr="00DD2E39">
        <w:rPr>
          <w:sz w:val="22"/>
          <w:szCs w:val="22"/>
        </w:rPr>
        <w:t xml:space="preserve">dla 320 </w:t>
      </w:r>
      <w:r w:rsidRPr="00DD2E39">
        <w:rPr>
          <w:sz w:val="22"/>
          <w:szCs w:val="22"/>
        </w:rPr>
        <w:t>użytkowników w wymiarze</w:t>
      </w:r>
      <w:r w:rsidR="0044116D" w:rsidRPr="00DD2E39">
        <w:rPr>
          <w:sz w:val="22"/>
          <w:szCs w:val="22"/>
        </w:rPr>
        <w:t xml:space="preserve"> </w:t>
      </w:r>
      <w:r w:rsidR="00A216E7" w:rsidRPr="00DD2E39">
        <w:rPr>
          <w:sz w:val="22"/>
          <w:szCs w:val="22"/>
        </w:rPr>
        <w:t xml:space="preserve">180 </w:t>
      </w:r>
      <w:r w:rsidRPr="00DD2E39">
        <w:rPr>
          <w:sz w:val="22"/>
          <w:szCs w:val="22"/>
        </w:rPr>
        <w:t xml:space="preserve">h dla części białej, </w:t>
      </w:r>
      <w:r w:rsidR="00D87D07" w:rsidRPr="00DD2E39">
        <w:rPr>
          <w:sz w:val="22"/>
          <w:szCs w:val="22"/>
        </w:rPr>
        <w:t>120</w:t>
      </w:r>
      <w:r w:rsidRPr="00DD2E39">
        <w:rPr>
          <w:sz w:val="22"/>
          <w:szCs w:val="22"/>
        </w:rPr>
        <w:t xml:space="preserve">h dla części szarej, oraz </w:t>
      </w:r>
      <w:r w:rsidR="0044116D" w:rsidRPr="00DD2E39">
        <w:rPr>
          <w:sz w:val="22"/>
          <w:szCs w:val="22"/>
        </w:rPr>
        <w:t>16</w:t>
      </w:r>
      <w:r w:rsidR="00235A42" w:rsidRPr="00DD2E39">
        <w:rPr>
          <w:sz w:val="22"/>
          <w:szCs w:val="22"/>
        </w:rPr>
        <w:t>h</w:t>
      </w:r>
      <w:r w:rsidRPr="00DD2E39">
        <w:rPr>
          <w:sz w:val="22"/>
          <w:szCs w:val="22"/>
        </w:rPr>
        <w:t xml:space="preserve"> dla administratorów.</w:t>
      </w:r>
    </w:p>
    <w:p w14:paraId="6FBFF15C" w14:textId="77777777" w:rsidR="00E21952" w:rsidRPr="00DD2E39" w:rsidRDefault="00E21952" w:rsidP="001D4AE2">
      <w:pPr>
        <w:numPr>
          <w:ilvl w:val="0"/>
          <w:numId w:val="3"/>
        </w:numPr>
        <w:spacing w:before="60" w:after="60"/>
        <w:jc w:val="both"/>
        <w:rPr>
          <w:sz w:val="22"/>
          <w:szCs w:val="22"/>
        </w:rPr>
      </w:pPr>
      <w:r w:rsidRPr="00DD2E39">
        <w:rPr>
          <w:sz w:val="22"/>
          <w:szCs w:val="22"/>
        </w:rPr>
        <w:t xml:space="preserve">Szkolenia będą prowadzone w grupach maksymalnie </w:t>
      </w:r>
      <w:r w:rsidR="00235A42" w:rsidRPr="00DD2E39">
        <w:rPr>
          <w:sz w:val="22"/>
          <w:szCs w:val="22"/>
        </w:rPr>
        <w:t>d</w:t>
      </w:r>
      <w:r w:rsidRPr="00DD2E39">
        <w:rPr>
          <w:sz w:val="22"/>
          <w:szCs w:val="22"/>
        </w:rPr>
        <w:t>o 10 użytkowników</w:t>
      </w:r>
      <w:r w:rsidR="00235A42" w:rsidRPr="00DD2E39">
        <w:rPr>
          <w:sz w:val="22"/>
          <w:szCs w:val="22"/>
        </w:rPr>
        <w:t xml:space="preserve"> oraz do 4 administratorów</w:t>
      </w:r>
      <w:r w:rsidRPr="00DD2E39">
        <w:rPr>
          <w:sz w:val="22"/>
          <w:szCs w:val="22"/>
        </w:rPr>
        <w:t>.</w:t>
      </w:r>
    </w:p>
    <w:p w14:paraId="319B4D56" w14:textId="77777777" w:rsidR="00EC13FC" w:rsidRPr="00DD2E39" w:rsidRDefault="00EC13FC" w:rsidP="001D4AE2">
      <w:pPr>
        <w:numPr>
          <w:ilvl w:val="0"/>
          <w:numId w:val="3"/>
        </w:numPr>
        <w:spacing w:before="60" w:after="60"/>
        <w:jc w:val="both"/>
        <w:rPr>
          <w:sz w:val="22"/>
          <w:szCs w:val="22"/>
        </w:rPr>
      </w:pPr>
      <w:r w:rsidRPr="00DD2E39">
        <w:rPr>
          <w:sz w:val="22"/>
          <w:szCs w:val="22"/>
        </w:rPr>
        <w:t xml:space="preserve">Szkolenia będą prowadzone na stanowiskach pracy </w:t>
      </w:r>
      <w:r w:rsidR="009F1235" w:rsidRPr="00DD2E39">
        <w:rPr>
          <w:sz w:val="22"/>
          <w:szCs w:val="22"/>
        </w:rPr>
        <w:t>użytkowników w siedzibie</w:t>
      </w:r>
      <w:r w:rsidRPr="00DD2E39">
        <w:rPr>
          <w:sz w:val="22"/>
          <w:szCs w:val="22"/>
        </w:rPr>
        <w:t xml:space="preserve"> Zamawi</w:t>
      </w:r>
      <w:r w:rsidR="009F1235" w:rsidRPr="00DD2E39">
        <w:rPr>
          <w:sz w:val="22"/>
          <w:szCs w:val="22"/>
        </w:rPr>
        <w:t>a</w:t>
      </w:r>
      <w:r w:rsidRPr="00DD2E39">
        <w:rPr>
          <w:sz w:val="22"/>
          <w:szCs w:val="22"/>
        </w:rPr>
        <w:t>jącego</w:t>
      </w:r>
    </w:p>
    <w:p w14:paraId="2DF299E9" w14:textId="77777777" w:rsidR="00E21952" w:rsidRPr="00DD2E39" w:rsidRDefault="00C613F1" w:rsidP="001D4AE2">
      <w:pPr>
        <w:numPr>
          <w:ilvl w:val="0"/>
          <w:numId w:val="3"/>
        </w:numPr>
        <w:spacing w:before="60" w:after="60"/>
        <w:jc w:val="both"/>
        <w:rPr>
          <w:sz w:val="22"/>
          <w:szCs w:val="22"/>
        </w:rPr>
      </w:pPr>
      <w:r w:rsidRPr="00DD2E39">
        <w:rPr>
          <w:sz w:val="22"/>
          <w:szCs w:val="22"/>
        </w:rPr>
        <w:t>Szczegółowy harmonogram realizacji szkoleń zostanie uzgodniony na etapie Analizy Przedwdrożeniowej</w:t>
      </w:r>
      <w:r w:rsidR="000C4EF0" w:rsidRPr="00DD2E39">
        <w:rPr>
          <w:sz w:val="22"/>
          <w:szCs w:val="22"/>
        </w:rPr>
        <w:t>.</w:t>
      </w:r>
    </w:p>
    <w:p w14:paraId="4F0745ED" w14:textId="77777777" w:rsidR="00F36522" w:rsidRPr="00DD2E39" w:rsidRDefault="00F36522" w:rsidP="00F13D5D">
      <w:pPr>
        <w:spacing w:before="60" w:after="60"/>
        <w:jc w:val="both"/>
        <w:rPr>
          <w:b/>
          <w:bCs/>
          <w:sz w:val="22"/>
          <w:szCs w:val="22"/>
        </w:rPr>
      </w:pPr>
    </w:p>
    <w:p w14:paraId="65127D79" w14:textId="77777777" w:rsidR="00F36522" w:rsidRPr="000D45C2" w:rsidRDefault="00E87C6F"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Migracja danych</w:t>
      </w:r>
    </w:p>
    <w:p w14:paraId="116465C6" w14:textId="77777777" w:rsidR="00B92839" w:rsidRPr="00DD2E39" w:rsidRDefault="00B92839" w:rsidP="00931BF3">
      <w:pPr>
        <w:spacing w:before="60" w:after="60"/>
        <w:jc w:val="both"/>
        <w:rPr>
          <w:bCs/>
          <w:sz w:val="22"/>
          <w:szCs w:val="22"/>
          <w:highlight w:val="yellow"/>
        </w:rPr>
      </w:pPr>
      <w:bookmarkStart w:id="2" w:name="_Hlk32308394"/>
    </w:p>
    <w:p w14:paraId="53A11619" w14:textId="77777777" w:rsidR="00931BF3" w:rsidRPr="00DD2E39" w:rsidRDefault="00A66385" w:rsidP="00931BF3">
      <w:pPr>
        <w:spacing w:before="60" w:after="60"/>
        <w:jc w:val="both"/>
        <w:rPr>
          <w:bCs/>
          <w:sz w:val="22"/>
          <w:szCs w:val="22"/>
        </w:rPr>
      </w:pPr>
      <w:r w:rsidRPr="00DD2E39">
        <w:rPr>
          <w:bCs/>
          <w:sz w:val="22"/>
          <w:szCs w:val="22"/>
        </w:rPr>
        <w:t>Wykonawca zobowiązany jest do dokonania przeniesienia do oferowanego systemu z systemów f</w:t>
      </w:r>
      <w:r w:rsidR="00D4471C" w:rsidRPr="00DD2E39">
        <w:rPr>
          <w:bCs/>
          <w:sz w:val="22"/>
          <w:szCs w:val="22"/>
        </w:rPr>
        <w:t>unkcjonujących u Zamawiającego</w:t>
      </w:r>
      <w:r w:rsidRPr="00DD2E39">
        <w:rPr>
          <w:bCs/>
          <w:sz w:val="22"/>
          <w:szCs w:val="22"/>
        </w:rPr>
        <w:t xml:space="preserve"> danych</w:t>
      </w:r>
      <w:r w:rsidR="00931BF3" w:rsidRPr="00DD2E39">
        <w:rPr>
          <w:bCs/>
          <w:sz w:val="22"/>
          <w:szCs w:val="22"/>
        </w:rPr>
        <w:t xml:space="preserve">. </w:t>
      </w:r>
    </w:p>
    <w:p w14:paraId="65D9AD9F" w14:textId="77777777" w:rsidR="00931BF3" w:rsidRPr="00DD2E39" w:rsidRDefault="00931BF3" w:rsidP="00931BF3">
      <w:pPr>
        <w:spacing w:before="60" w:after="60"/>
        <w:jc w:val="both"/>
        <w:rPr>
          <w:sz w:val="22"/>
          <w:szCs w:val="22"/>
        </w:rPr>
      </w:pPr>
      <w:r w:rsidRPr="00DD2E39">
        <w:rPr>
          <w:bCs/>
          <w:sz w:val="22"/>
          <w:szCs w:val="22"/>
        </w:rPr>
        <w:t xml:space="preserve">Zamawiający będzie współpracował z Wykonawcą poprzez udostępnienie Wykonawcy danych do migracji w ustalonym na etapie analizy przedwdrożeniowej formacie i zakresie. Zamawiający zobowiązuje się do zasilenia plików migracji w zakresie danych obecnie posiadanych systemów informatycznych na wskazany ustalony dzień(brak migracji przyrostowej). </w:t>
      </w:r>
      <w:r w:rsidRPr="00DD2E39">
        <w:rPr>
          <w:sz w:val="22"/>
          <w:szCs w:val="22"/>
        </w:rPr>
        <w:t xml:space="preserve">Zamawiający dostarczy dane z systemów podlegających wymianie w formie i formacie uzgodnionym z Wykonawcą na etapie </w:t>
      </w:r>
      <w:r w:rsidRPr="00DD2E39">
        <w:rPr>
          <w:sz w:val="22"/>
          <w:szCs w:val="22"/>
        </w:rPr>
        <w:lastRenderedPageBreak/>
        <w:t>analizy. Wykonawca w toku realizacji umowy nie może żądać jakichkolwiek dodatkowych opłat za ponowne weryfikowanie zawartości plików przy migracji danych do nowego systemu z przyczyn nie leżących po stronie Zamawiającego</w:t>
      </w:r>
    </w:p>
    <w:bookmarkEnd w:id="2"/>
    <w:p w14:paraId="6AE6A638" w14:textId="77777777" w:rsidR="00A66385" w:rsidRPr="00DD2E39" w:rsidRDefault="00A66385" w:rsidP="00F13D5D">
      <w:pPr>
        <w:spacing w:before="60" w:after="60"/>
        <w:jc w:val="both"/>
        <w:rPr>
          <w:bCs/>
          <w:sz w:val="22"/>
          <w:szCs w:val="22"/>
          <w:highlight w:val="yellow"/>
        </w:rPr>
      </w:pPr>
    </w:p>
    <w:p w14:paraId="2D839D0B" w14:textId="77777777" w:rsidR="00931BF3" w:rsidRPr="00DD2E39" w:rsidRDefault="00931BF3" w:rsidP="00F13D5D">
      <w:pPr>
        <w:spacing w:before="60" w:after="60"/>
        <w:jc w:val="both"/>
        <w:rPr>
          <w:bCs/>
          <w:sz w:val="22"/>
          <w:szCs w:val="22"/>
          <w:highlight w:val="yellow"/>
        </w:rPr>
      </w:pPr>
    </w:p>
    <w:p w14:paraId="2D2C7BA6" w14:textId="77777777" w:rsidR="00931BF3" w:rsidRPr="00DD2E39" w:rsidRDefault="00931BF3" w:rsidP="00F13D5D">
      <w:pPr>
        <w:spacing w:before="60" w:after="60"/>
        <w:jc w:val="both"/>
        <w:rPr>
          <w:bCs/>
          <w:sz w:val="22"/>
          <w:szCs w:val="22"/>
        </w:rPr>
      </w:pPr>
      <w:r w:rsidRPr="00DD2E39">
        <w:rPr>
          <w:bCs/>
          <w:sz w:val="22"/>
          <w:szCs w:val="22"/>
        </w:rPr>
        <w:t>Część medyczna HIS:</w:t>
      </w:r>
    </w:p>
    <w:p w14:paraId="1E90622E" w14:textId="77777777" w:rsidR="002763D7" w:rsidRPr="00DD2E39" w:rsidRDefault="002763D7" w:rsidP="00F13D5D">
      <w:pPr>
        <w:spacing w:before="60" w:after="60"/>
        <w:jc w:val="both"/>
        <w:rPr>
          <w:bCs/>
          <w:sz w:val="22"/>
          <w:szCs w:val="22"/>
        </w:rPr>
      </w:pPr>
      <w:r w:rsidRPr="00DD2E39">
        <w:rPr>
          <w:bCs/>
          <w:sz w:val="22"/>
          <w:szCs w:val="22"/>
        </w:rPr>
        <w:t xml:space="preserve">Wykonawca zapewnia inicjalne zapełnienie systemu HIS danymi z systemów podlegających wymianie, w tym: </w:t>
      </w:r>
    </w:p>
    <w:p w14:paraId="24132E25"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słownika personelu,</w:t>
      </w:r>
    </w:p>
    <w:p w14:paraId="0EDDF419"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danych pacjentów,</w:t>
      </w:r>
    </w:p>
    <w:p w14:paraId="73EA0E76"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jednostek kierujących</w:t>
      </w:r>
    </w:p>
    <w:p w14:paraId="7539CB96"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kolejek oczekujących</w:t>
      </w:r>
    </w:p>
    <w:p w14:paraId="45442A1C" w14:textId="77777777" w:rsidR="002763D7" w:rsidRPr="00DD2E39" w:rsidRDefault="002763D7" w:rsidP="00F13D5D">
      <w:pPr>
        <w:spacing w:before="60" w:after="60"/>
        <w:jc w:val="both"/>
        <w:rPr>
          <w:bCs/>
          <w:sz w:val="22"/>
          <w:szCs w:val="22"/>
        </w:rPr>
      </w:pPr>
      <w:r w:rsidRPr="00DD2E39">
        <w:rPr>
          <w:bCs/>
          <w:sz w:val="22"/>
          <w:szCs w:val="22"/>
        </w:rPr>
        <w:t>Zamawiający będzie współpracował z Wykonawcą poprzez udostępnienie Wykonawcy danych do migracji w ustalonych na etapie analizy przedwdrożeniowej formacie i zakresie.</w:t>
      </w:r>
    </w:p>
    <w:p w14:paraId="63104E4F" w14:textId="77777777" w:rsidR="002763D7" w:rsidRPr="00DD2E39" w:rsidRDefault="002763D7" w:rsidP="00F13D5D">
      <w:pPr>
        <w:spacing w:before="60" w:after="60"/>
        <w:jc w:val="both"/>
        <w:rPr>
          <w:bCs/>
          <w:sz w:val="22"/>
          <w:szCs w:val="22"/>
          <w:highlight w:val="yellow"/>
        </w:rPr>
      </w:pPr>
      <w:r w:rsidRPr="00DD2E39">
        <w:rPr>
          <w:bCs/>
          <w:sz w:val="22"/>
          <w:szCs w:val="22"/>
        </w:rPr>
        <w:t>Zamawiający zobowiązuje się do zasilenia plików migracji wyłącznie w zakresie danych obecnie posiadanych systemów informatycznych na wskazany ustalony dzień (brak migracji przyrostowej)</w:t>
      </w:r>
    </w:p>
    <w:p w14:paraId="03991A40" w14:textId="77777777" w:rsidR="00931BF3" w:rsidRPr="00DD2E39" w:rsidRDefault="00931BF3" w:rsidP="00F13D5D">
      <w:pPr>
        <w:spacing w:before="60" w:after="60"/>
        <w:jc w:val="both"/>
        <w:rPr>
          <w:bCs/>
          <w:sz w:val="22"/>
          <w:szCs w:val="22"/>
          <w:highlight w:val="yellow"/>
        </w:rPr>
      </w:pPr>
    </w:p>
    <w:p w14:paraId="2390ABCB" w14:textId="77777777" w:rsidR="00931BF3" w:rsidRPr="00DD2E39" w:rsidRDefault="00160D50" w:rsidP="00F13D5D">
      <w:pPr>
        <w:spacing w:before="60" w:after="60"/>
        <w:jc w:val="both"/>
        <w:rPr>
          <w:bCs/>
          <w:sz w:val="22"/>
          <w:szCs w:val="22"/>
        </w:rPr>
      </w:pPr>
      <w:r w:rsidRPr="00DD2E39">
        <w:rPr>
          <w:bCs/>
          <w:sz w:val="22"/>
          <w:szCs w:val="22"/>
        </w:rPr>
        <w:t>Moduły części medycznej będące przedmiotem wymiany:</w:t>
      </w:r>
    </w:p>
    <w:tbl>
      <w:tblPr>
        <w:tblW w:w="9207" w:type="dxa"/>
        <w:tblInd w:w="2" w:type="dxa"/>
        <w:tblLayout w:type="fixed"/>
        <w:tblCellMar>
          <w:left w:w="10" w:type="dxa"/>
          <w:right w:w="10" w:type="dxa"/>
        </w:tblCellMar>
        <w:tblLook w:val="0000" w:firstRow="0" w:lastRow="0" w:firstColumn="0" w:lastColumn="0" w:noHBand="0" w:noVBand="0"/>
      </w:tblPr>
      <w:tblGrid>
        <w:gridCol w:w="1843"/>
        <w:gridCol w:w="4104"/>
        <w:gridCol w:w="3260"/>
      </w:tblGrid>
      <w:tr w:rsidR="00160D50" w:rsidRPr="00DD2E39" w14:paraId="6FAF258A"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B5A79" w14:textId="77777777" w:rsidR="00160D50" w:rsidRPr="00DD2E39" w:rsidRDefault="00160D50" w:rsidP="00BD172D">
            <w:pPr>
              <w:pStyle w:val="Bezodstpw1"/>
              <w:spacing w:line="276" w:lineRule="auto"/>
              <w:jc w:val="center"/>
              <w:rPr>
                <w:b/>
                <w:bCs/>
                <w:sz w:val="22"/>
                <w:szCs w:val="22"/>
              </w:rPr>
            </w:pPr>
            <w:r w:rsidRPr="00DD2E39">
              <w:rPr>
                <w:b/>
                <w:bCs/>
                <w:sz w:val="22"/>
                <w:szCs w:val="22"/>
              </w:rPr>
              <w:t>Nazwa Systemu</w:t>
            </w:r>
          </w:p>
        </w:tc>
        <w:tc>
          <w:tcPr>
            <w:tcW w:w="41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46A91A0" w14:textId="77777777" w:rsidR="00160D50" w:rsidRPr="00DD2E39" w:rsidRDefault="00160D50" w:rsidP="00BD172D">
            <w:pPr>
              <w:pStyle w:val="Bezodstpw1"/>
              <w:spacing w:line="276" w:lineRule="auto"/>
              <w:jc w:val="center"/>
              <w:rPr>
                <w:b/>
                <w:bCs/>
                <w:sz w:val="22"/>
                <w:szCs w:val="22"/>
              </w:rPr>
            </w:pPr>
            <w:r w:rsidRPr="00DD2E39">
              <w:rPr>
                <w:b/>
                <w:bCs/>
                <w:sz w:val="22"/>
                <w:szCs w:val="22"/>
              </w:rPr>
              <w:t>Nazwa modułu</w:t>
            </w:r>
          </w:p>
        </w:tc>
        <w:tc>
          <w:tcPr>
            <w:tcW w:w="326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616D68" w14:textId="77777777" w:rsidR="00160D50" w:rsidRPr="00DD2E39" w:rsidRDefault="00160D50" w:rsidP="00BD172D">
            <w:pPr>
              <w:pStyle w:val="Bezodstpw1"/>
              <w:spacing w:line="276" w:lineRule="auto"/>
              <w:jc w:val="center"/>
              <w:rPr>
                <w:b/>
                <w:bCs/>
                <w:sz w:val="22"/>
                <w:szCs w:val="22"/>
              </w:rPr>
            </w:pPr>
            <w:r w:rsidRPr="00DD2E39">
              <w:rPr>
                <w:b/>
                <w:bCs/>
                <w:sz w:val="22"/>
                <w:szCs w:val="22"/>
              </w:rPr>
              <w:t>Producent</w:t>
            </w:r>
          </w:p>
        </w:tc>
      </w:tr>
      <w:tr w:rsidR="00160D50" w:rsidRPr="00DD2E39" w14:paraId="7629C807"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01B97" w14:textId="77777777" w:rsidR="00160D50" w:rsidRPr="00DD2E39" w:rsidRDefault="00160D50" w:rsidP="00BD172D">
            <w:pPr>
              <w:pStyle w:val="Bezodstpw1"/>
              <w:spacing w:line="276" w:lineRule="auto"/>
              <w:jc w:val="left"/>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F3E75" w14:textId="77777777" w:rsidR="00160D50" w:rsidRPr="00DD2E39" w:rsidRDefault="00160D50" w:rsidP="00BD172D">
            <w:pPr>
              <w:pStyle w:val="Bezodstpw1"/>
              <w:spacing w:line="276" w:lineRule="auto"/>
              <w:jc w:val="left"/>
              <w:rPr>
                <w:sz w:val="22"/>
                <w:szCs w:val="22"/>
              </w:rPr>
            </w:pPr>
            <w:proofErr w:type="spellStart"/>
            <w:r w:rsidRPr="00DD2E39">
              <w:rPr>
                <w:sz w:val="22"/>
                <w:szCs w:val="22"/>
              </w:rPr>
              <w:t>miniInfoMedica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D6BC"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7970173D"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BBDAA"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7E5D1" w14:textId="77777777" w:rsidR="00160D50" w:rsidRPr="00DD2E39" w:rsidRDefault="00160D50" w:rsidP="00BD172D">
            <w:pPr>
              <w:pStyle w:val="Bezodstpw1"/>
              <w:spacing w:line="276" w:lineRule="auto"/>
              <w:jc w:val="left"/>
              <w:rPr>
                <w:sz w:val="22"/>
                <w:szCs w:val="22"/>
              </w:rPr>
            </w:pPr>
            <w:r w:rsidRPr="00DD2E39">
              <w:rPr>
                <w:sz w:val="22"/>
                <w:szCs w:val="22"/>
              </w:rPr>
              <w:t>Ruch Chorych</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7292"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51FFD462"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874F2"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B566E" w14:textId="77777777" w:rsidR="00160D50" w:rsidRPr="00DD2E39" w:rsidRDefault="00160D50" w:rsidP="00BD172D">
            <w:pPr>
              <w:pStyle w:val="Bezodstpw1"/>
              <w:spacing w:line="276" w:lineRule="auto"/>
              <w:jc w:val="left"/>
              <w:rPr>
                <w:sz w:val="22"/>
                <w:szCs w:val="22"/>
              </w:rPr>
            </w:pPr>
            <w:r w:rsidRPr="00DD2E39">
              <w:rPr>
                <w:sz w:val="22"/>
                <w:szCs w:val="22"/>
              </w:rPr>
              <w:t>Gabinet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FB717"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3C6B6DBD"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38426"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189C2" w14:textId="77777777" w:rsidR="00160D50" w:rsidRPr="00DD2E39" w:rsidRDefault="00160D50" w:rsidP="00BD172D">
            <w:pPr>
              <w:pStyle w:val="Bezodstpw1"/>
              <w:spacing w:line="276" w:lineRule="auto"/>
              <w:jc w:val="left"/>
              <w:rPr>
                <w:sz w:val="22"/>
                <w:szCs w:val="22"/>
              </w:rPr>
            </w:pPr>
            <w:r w:rsidRPr="00DD2E39">
              <w:rPr>
                <w:sz w:val="22"/>
                <w:szCs w:val="22"/>
              </w:rPr>
              <w:t>Rejestracja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EBD27"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33361A2B"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DCD25"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3C3FB" w14:textId="77777777" w:rsidR="00160D50" w:rsidRPr="00DD2E39" w:rsidRDefault="00160D50" w:rsidP="00BD172D">
            <w:pPr>
              <w:pStyle w:val="Bezodstpw1"/>
              <w:spacing w:line="276" w:lineRule="auto"/>
              <w:jc w:val="left"/>
              <w:rPr>
                <w:sz w:val="22"/>
                <w:szCs w:val="22"/>
              </w:rPr>
            </w:pPr>
            <w:r w:rsidRPr="00DD2E39">
              <w:rPr>
                <w:sz w:val="22"/>
                <w:szCs w:val="22"/>
              </w:rPr>
              <w:t xml:space="preserve">Apteka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24F3A"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bl>
    <w:p w14:paraId="3D96C301" w14:textId="77777777" w:rsidR="003F4BC3" w:rsidRPr="00DD2E39" w:rsidRDefault="003F4BC3" w:rsidP="003F4BC3">
      <w:pPr>
        <w:pStyle w:val="NormalnyWeb"/>
        <w:rPr>
          <w:rStyle w:val="FontStyle36"/>
          <w:rFonts w:ascii="Times New Roman" w:hAnsi="Times New Roman" w:cs="Times New Roman"/>
          <w:sz w:val="22"/>
          <w:szCs w:val="22"/>
        </w:rPr>
      </w:pPr>
      <w:r w:rsidRPr="00DD2E39">
        <w:rPr>
          <w:rStyle w:val="FontStyle36"/>
          <w:rFonts w:ascii="Times New Roman" w:hAnsi="Times New Roman" w:cs="Times New Roman"/>
          <w:sz w:val="22"/>
          <w:szCs w:val="22"/>
        </w:rPr>
        <w:t>Zamawiający dopuszcza inny podział oferowanego systemu na moduły, niż zaproponowany przez Zamawiającego, jednocześnie Wykonawca zobowiązany jest wskazać, że jego system pokrywa całą opisaną w SIWZ funkcjonalność oraz przedstawić podział na moduły oferowanego systemu (wraz z proponowanymi licencjami).</w:t>
      </w:r>
    </w:p>
    <w:p w14:paraId="5BC3DFF8" w14:textId="77777777" w:rsidR="00931BF3" w:rsidRPr="00DD2E39" w:rsidRDefault="00931BF3" w:rsidP="00F13D5D">
      <w:pPr>
        <w:spacing w:before="60" w:after="60"/>
        <w:jc w:val="both"/>
        <w:rPr>
          <w:bCs/>
          <w:sz w:val="22"/>
          <w:szCs w:val="22"/>
        </w:rPr>
      </w:pPr>
      <w:r w:rsidRPr="00DD2E39">
        <w:rPr>
          <w:bCs/>
          <w:sz w:val="22"/>
          <w:szCs w:val="22"/>
        </w:rPr>
        <w:t>Część administracyjna ERP</w:t>
      </w:r>
    </w:p>
    <w:p w14:paraId="0474086F" w14:textId="77777777" w:rsidR="00931BF3" w:rsidRPr="00DD2E39" w:rsidRDefault="00931BF3" w:rsidP="00F13D5D">
      <w:pPr>
        <w:spacing w:before="60" w:after="60"/>
        <w:jc w:val="both"/>
        <w:rPr>
          <w:bCs/>
          <w:sz w:val="22"/>
          <w:szCs w:val="22"/>
          <w:highlight w:val="yellow"/>
        </w:rPr>
      </w:pPr>
    </w:p>
    <w:p w14:paraId="72744DE8" w14:textId="77777777" w:rsidR="00931BF3" w:rsidRPr="00DD2E39" w:rsidRDefault="00931BF3" w:rsidP="00931BF3">
      <w:pPr>
        <w:spacing w:before="60" w:after="60"/>
        <w:jc w:val="both"/>
        <w:rPr>
          <w:sz w:val="22"/>
          <w:szCs w:val="22"/>
        </w:rPr>
      </w:pPr>
      <w:r w:rsidRPr="00DD2E39">
        <w:rPr>
          <w:sz w:val="22"/>
          <w:szCs w:val="22"/>
        </w:rPr>
        <w:t>Wykonawca zapewnia inicjalne zapełnienie systemu danymi z systemów podlegających wymianie, w tym:</w:t>
      </w:r>
    </w:p>
    <w:p w14:paraId="72DDB756" w14:textId="77777777" w:rsidR="00931BF3" w:rsidRPr="00DD2E39" w:rsidRDefault="00931BF3" w:rsidP="00931BF3">
      <w:pPr>
        <w:spacing w:before="60" w:after="60"/>
        <w:jc w:val="both"/>
        <w:rPr>
          <w:sz w:val="22"/>
          <w:szCs w:val="22"/>
        </w:rPr>
      </w:pPr>
      <w:r w:rsidRPr="00DD2E39">
        <w:rPr>
          <w:sz w:val="22"/>
          <w:szCs w:val="22"/>
        </w:rPr>
        <w:t>a) import słownika dostawców i odbiorców,</w:t>
      </w:r>
    </w:p>
    <w:p w14:paraId="3ECF5A66" w14:textId="77777777" w:rsidR="00931BF3" w:rsidRPr="00DD2E39" w:rsidRDefault="00931BF3" w:rsidP="00931BF3">
      <w:pPr>
        <w:spacing w:before="60" w:after="60"/>
        <w:jc w:val="both"/>
        <w:rPr>
          <w:sz w:val="22"/>
          <w:szCs w:val="22"/>
        </w:rPr>
      </w:pPr>
      <w:r w:rsidRPr="00DD2E39">
        <w:rPr>
          <w:sz w:val="22"/>
          <w:szCs w:val="22"/>
        </w:rPr>
        <w:t>b) import księgowego bilansu otwarcia,</w:t>
      </w:r>
    </w:p>
    <w:p w14:paraId="33CBD425" w14:textId="77777777" w:rsidR="00931BF3" w:rsidRPr="00DD2E39" w:rsidRDefault="00931BF3" w:rsidP="00931BF3">
      <w:pPr>
        <w:spacing w:before="60" w:after="60"/>
        <w:jc w:val="both"/>
        <w:rPr>
          <w:sz w:val="22"/>
          <w:szCs w:val="22"/>
        </w:rPr>
      </w:pPr>
      <w:r w:rsidRPr="00DD2E39">
        <w:rPr>
          <w:sz w:val="22"/>
          <w:szCs w:val="22"/>
        </w:rPr>
        <w:t>c) import sald dwustronnych nierozliczonych rozrachunków,</w:t>
      </w:r>
    </w:p>
    <w:p w14:paraId="2D966828" w14:textId="77777777" w:rsidR="00931BF3" w:rsidRPr="00DD2E39" w:rsidRDefault="00931BF3" w:rsidP="00931BF3">
      <w:pPr>
        <w:spacing w:before="60" w:after="60"/>
        <w:jc w:val="both"/>
        <w:rPr>
          <w:sz w:val="22"/>
          <w:szCs w:val="22"/>
        </w:rPr>
      </w:pPr>
      <w:r w:rsidRPr="00DD2E39">
        <w:rPr>
          <w:sz w:val="22"/>
          <w:szCs w:val="22"/>
        </w:rPr>
        <w:t>d) import katalogu towarów i usług,</w:t>
      </w:r>
    </w:p>
    <w:p w14:paraId="7E26A2C4" w14:textId="77777777" w:rsidR="00931BF3" w:rsidRPr="00DD2E39" w:rsidRDefault="00931BF3" w:rsidP="00931BF3">
      <w:pPr>
        <w:spacing w:before="60" w:after="60"/>
        <w:jc w:val="both"/>
        <w:rPr>
          <w:sz w:val="22"/>
          <w:szCs w:val="22"/>
        </w:rPr>
      </w:pPr>
      <w:r w:rsidRPr="00DD2E39">
        <w:rPr>
          <w:sz w:val="22"/>
          <w:szCs w:val="22"/>
        </w:rPr>
        <w:t>e) import bilansu otwarcia magazynów (ilościowo i wartościowo),</w:t>
      </w:r>
    </w:p>
    <w:p w14:paraId="2B3F2A0C" w14:textId="77777777" w:rsidR="00931BF3" w:rsidRPr="00DD2E39" w:rsidRDefault="00931BF3" w:rsidP="00931BF3">
      <w:pPr>
        <w:spacing w:before="60" w:after="60"/>
        <w:jc w:val="both"/>
        <w:rPr>
          <w:sz w:val="22"/>
          <w:szCs w:val="22"/>
        </w:rPr>
      </w:pPr>
      <w:r w:rsidRPr="00DD2E39">
        <w:rPr>
          <w:sz w:val="22"/>
          <w:szCs w:val="22"/>
        </w:rPr>
        <w:t xml:space="preserve">f) import katalogu środków trwałych, </w:t>
      </w:r>
      <w:proofErr w:type="spellStart"/>
      <w:r w:rsidRPr="00DD2E39">
        <w:rPr>
          <w:sz w:val="22"/>
          <w:szCs w:val="22"/>
        </w:rPr>
        <w:t>niskocennych</w:t>
      </w:r>
      <w:proofErr w:type="spellEnd"/>
      <w:r w:rsidRPr="00DD2E39">
        <w:rPr>
          <w:sz w:val="22"/>
          <w:szCs w:val="22"/>
        </w:rPr>
        <w:t xml:space="preserve"> oraz wartości niematerialnych i prawnych,</w:t>
      </w:r>
    </w:p>
    <w:p w14:paraId="313CD71E" w14:textId="77777777" w:rsidR="00931BF3" w:rsidRPr="00DD2E39" w:rsidRDefault="00931BF3" w:rsidP="00931BF3">
      <w:pPr>
        <w:spacing w:before="60" w:after="60"/>
        <w:jc w:val="both"/>
        <w:rPr>
          <w:sz w:val="22"/>
          <w:szCs w:val="22"/>
        </w:rPr>
      </w:pPr>
      <w:r w:rsidRPr="00DD2E39">
        <w:rPr>
          <w:sz w:val="22"/>
          <w:szCs w:val="22"/>
        </w:rPr>
        <w:t xml:space="preserve">g) import bilansu otwarcia środków trwałych, </w:t>
      </w:r>
      <w:proofErr w:type="spellStart"/>
      <w:r w:rsidRPr="00DD2E39">
        <w:rPr>
          <w:sz w:val="22"/>
          <w:szCs w:val="22"/>
        </w:rPr>
        <w:t>niskocennych</w:t>
      </w:r>
      <w:proofErr w:type="spellEnd"/>
      <w:r w:rsidRPr="00DD2E39">
        <w:rPr>
          <w:sz w:val="22"/>
          <w:szCs w:val="22"/>
        </w:rPr>
        <w:t xml:space="preserve"> oraz wartości niematerialnych i prawnych,</w:t>
      </w:r>
    </w:p>
    <w:p w14:paraId="06155BB0" w14:textId="77777777" w:rsidR="00931BF3" w:rsidRPr="00DD2E39" w:rsidRDefault="00931BF3" w:rsidP="00931BF3">
      <w:pPr>
        <w:spacing w:before="60" w:after="60"/>
        <w:jc w:val="both"/>
        <w:rPr>
          <w:sz w:val="22"/>
          <w:szCs w:val="22"/>
        </w:rPr>
      </w:pPr>
      <w:r w:rsidRPr="00DD2E39">
        <w:rPr>
          <w:sz w:val="22"/>
          <w:szCs w:val="22"/>
        </w:rPr>
        <w:t>h) import słownika pracowników,</w:t>
      </w:r>
    </w:p>
    <w:p w14:paraId="7C6B34D8" w14:textId="77777777" w:rsidR="00931BF3" w:rsidRPr="00DD2E39" w:rsidRDefault="00931BF3" w:rsidP="00931BF3">
      <w:pPr>
        <w:spacing w:before="60" w:after="60"/>
        <w:jc w:val="both"/>
        <w:rPr>
          <w:sz w:val="22"/>
          <w:szCs w:val="22"/>
        </w:rPr>
      </w:pPr>
      <w:r w:rsidRPr="00DD2E39">
        <w:rPr>
          <w:sz w:val="22"/>
          <w:szCs w:val="22"/>
        </w:rPr>
        <w:t>i) import danych kadrowych i płacowych niezbędnych do wyznaczenia wymaganych prawem danych o zasiłkach, rentach, emeryturach,</w:t>
      </w:r>
    </w:p>
    <w:p w14:paraId="37D72E5E" w14:textId="77777777" w:rsidR="00931BF3" w:rsidRPr="00DD2E39" w:rsidRDefault="00931BF3" w:rsidP="00931BF3">
      <w:pPr>
        <w:spacing w:before="60" w:after="60"/>
        <w:jc w:val="both"/>
        <w:rPr>
          <w:sz w:val="22"/>
          <w:szCs w:val="22"/>
        </w:rPr>
      </w:pPr>
      <w:r w:rsidRPr="00DD2E39">
        <w:rPr>
          <w:sz w:val="22"/>
          <w:szCs w:val="22"/>
        </w:rPr>
        <w:t>j) import wypłaconych list płac  z ostatnich 12 miesięcy.</w:t>
      </w:r>
    </w:p>
    <w:p w14:paraId="551A9534" w14:textId="77777777" w:rsidR="003F4BC3" w:rsidRPr="00DD2E39" w:rsidRDefault="003F4BC3" w:rsidP="00931BF3">
      <w:pPr>
        <w:spacing w:before="60" w:after="60"/>
        <w:jc w:val="both"/>
        <w:rPr>
          <w:sz w:val="22"/>
          <w:szCs w:val="22"/>
        </w:rPr>
      </w:pPr>
      <w:r w:rsidRPr="00DD2E39">
        <w:rPr>
          <w:sz w:val="22"/>
          <w:szCs w:val="22"/>
        </w:rPr>
        <w:t>Moduły części administracyjnej będące przedmiotem wymiany</w:t>
      </w:r>
    </w:p>
    <w:tbl>
      <w:tblPr>
        <w:tblW w:w="9207" w:type="dxa"/>
        <w:tblInd w:w="2" w:type="dxa"/>
        <w:tblLayout w:type="fixed"/>
        <w:tblCellMar>
          <w:left w:w="10" w:type="dxa"/>
          <w:right w:w="10" w:type="dxa"/>
        </w:tblCellMar>
        <w:tblLook w:val="0000" w:firstRow="0" w:lastRow="0" w:firstColumn="0" w:lastColumn="0" w:noHBand="0" w:noVBand="0"/>
      </w:tblPr>
      <w:tblGrid>
        <w:gridCol w:w="1843"/>
        <w:gridCol w:w="4813"/>
        <w:gridCol w:w="2551"/>
      </w:tblGrid>
      <w:tr w:rsidR="003F4BC3" w:rsidRPr="00DD2E39" w14:paraId="7D450A76" w14:textId="77777777" w:rsidTr="003F4BC3">
        <w:trPr>
          <w:trHeight w:val="285"/>
        </w:trPr>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7DAC98C" w14:textId="77777777" w:rsidR="003F4BC3" w:rsidRPr="00DD2E39" w:rsidRDefault="003F4BC3" w:rsidP="00BD172D">
            <w:pPr>
              <w:pStyle w:val="Bezodstpw1"/>
              <w:spacing w:line="276" w:lineRule="auto"/>
              <w:jc w:val="center"/>
              <w:rPr>
                <w:b/>
                <w:bCs/>
                <w:sz w:val="22"/>
                <w:szCs w:val="22"/>
              </w:rPr>
            </w:pPr>
            <w:r w:rsidRPr="00DD2E39">
              <w:rPr>
                <w:b/>
                <w:bCs/>
                <w:sz w:val="22"/>
                <w:szCs w:val="22"/>
              </w:rPr>
              <w:t>Nazwa Systemu</w:t>
            </w:r>
          </w:p>
        </w:tc>
        <w:tc>
          <w:tcPr>
            <w:tcW w:w="481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F730203" w14:textId="77777777" w:rsidR="003F4BC3" w:rsidRPr="00DD2E39" w:rsidRDefault="003F4BC3" w:rsidP="00BD172D">
            <w:pPr>
              <w:pStyle w:val="Bezodstpw1"/>
              <w:spacing w:line="276" w:lineRule="auto"/>
              <w:jc w:val="center"/>
              <w:rPr>
                <w:b/>
                <w:bCs/>
                <w:sz w:val="22"/>
                <w:szCs w:val="22"/>
              </w:rPr>
            </w:pPr>
            <w:r w:rsidRPr="00DD2E39">
              <w:rPr>
                <w:b/>
                <w:bCs/>
                <w:sz w:val="22"/>
                <w:szCs w:val="22"/>
              </w:rPr>
              <w:t>Nazwa modułu</w:t>
            </w:r>
          </w:p>
        </w:tc>
        <w:tc>
          <w:tcPr>
            <w:tcW w:w="25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A20F433" w14:textId="77777777" w:rsidR="003F4BC3" w:rsidRPr="00DD2E39" w:rsidRDefault="003F4BC3" w:rsidP="00BD172D">
            <w:pPr>
              <w:pStyle w:val="Bezodstpw1"/>
              <w:spacing w:line="276" w:lineRule="auto"/>
              <w:jc w:val="center"/>
              <w:rPr>
                <w:b/>
                <w:bCs/>
                <w:sz w:val="22"/>
                <w:szCs w:val="22"/>
              </w:rPr>
            </w:pPr>
            <w:r w:rsidRPr="00DD2E39">
              <w:rPr>
                <w:b/>
                <w:bCs/>
                <w:sz w:val="22"/>
                <w:szCs w:val="22"/>
              </w:rPr>
              <w:t>Producent</w:t>
            </w:r>
          </w:p>
        </w:tc>
      </w:tr>
      <w:tr w:rsidR="003F4BC3" w:rsidRPr="00DD2E39" w14:paraId="2D333A9F"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4B13"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FBA2" w14:textId="77777777" w:rsidR="003F4BC3" w:rsidRPr="00DD2E39" w:rsidRDefault="003F4BC3" w:rsidP="00BD172D">
            <w:pPr>
              <w:pStyle w:val="Bezodstpw1"/>
              <w:spacing w:line="276" w:lineRule="auto"/>
              <w:jc w:val="left"/>
              <w:rPr>
                <w:sz w:val="22"/>
                <w:szCs w:val="22"/>
              </w:rPr>
            </w:pPr>
            <w:r w:rsidRPr="00DD2E39">
              <w:rPr>
                <w:sz w:val="22"/>
                <w:szCs w:val="22"/>
              </w:rPr>
              <w:t xml:space="preserve">Kadry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5469F"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02D16878"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CBF27" w14:textId="77777777" w:rsidR="003F4BC3" w:rsidRPr="00DD2E39" w:rsidRDefault="003F4BC3" w:rsidP="00BD172D">
            <w:pPr>
              <w:rPr>
                <w:sz w:val="22"/>
                <w:szCs w:val="22"/>
              </w:rPr>
            </w:pPr>
            <w:proofErr w:type="spellStart"/>
            <w:r w:rsidRPr="00DD2E39">
              <w:rPr>
                <w:sz w:val="22"/>
                <w:szCs w:val="22"/>
              </w:rPr>
              <w:lastRenderedPageBreak/>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E0964" w14:textId="77777777" w:rsidR="003F4BC3" w:rsidRPr="00DD2E39" w:rsidRDefault="003F4BC3" w:rsidP="00BD172D">
            <w:pPr>
              <w:pStyle w:val="Bezodstpw1"/>
              <w:spacing w:line="276" w:lineRule="auto"/>
              <w:jc w:val="left"/>
              <w:rPr>
                <w:sz w:val="22"/>
                <w:szCs w:val="22"/>
              </w:rPr>
            </w:pPr>
            <w:r w:rsidRPr="00DD2E39">
              <w:rPr>
                <w:sz w:val="22"/>
                <w:szCs w:val="22"/>
              </w:rPr>
              <w:t>Płace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B3371"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7461AD3D"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18515"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B4707" w14:textId="77777777" w:rsidR="003F4BC3" w:rsidRPr="00DD2E39" w:rsidRDefault="003F4BC3" w:rsidP="00BD172D">
            <w:pPr>
              <w:pStyle w:val="Bezodstpw1"/>
              <w:spacing w:line="276" w:lineRule="auto"/>
              <w:jc w:val="left"/>
              <w:rPr>
                <w:sz w:val="22"/>
                <w:szCs w:val="22"/>
              </w:rPr>
            </w:pPr>
            <w:r w:rsidRPr="00DD2E39">
              <w:rPr>
                <w:sz w:val="22"/>
                <w:szCs w:val="22"/>
              </w:rPr>
              <w:t>Środki Trwałe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0C491"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1E30B7EF"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FF0B3"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1E076" w14:textId="77777777" w:rsidR="003F4BC3" w:rsidRPr="00DD2E39" w:rsidRDefault="003F4BC3" w:rsidP="00BD172D">
            <w:pPr>
              <w:pStyle w:val="Bezodstpw1"/>
              <w:spacing w:line="276" w:lineRule="auto"/>
              <w:jc w:val="left"/>
              <w:rPr>
                <w:sz w:val="22"/>
                <w:szCs w:val="22"/>
              </w:rPr>
            </w:pPr>
            <w:r w:rsidRPr="00DD2E39">
              <w:rPr>
                <w:sz w:val="22"/>
                <w:szCs w:val="22"/>
              </w:rPr>
              <w:t>Wyposażenie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CFC1D"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24B00157"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05AB"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53A6" w14:textId="77777777" w:rsidR="003F4BC3" w:rsidRPr="00DD2E39" w:rsidRDefault="003F4BC3" w:rsidP="00BD172D">
            <w:pPr>
              <w:pStyle w:val="Bezodstpw1"/>
              <w:spacing w:line="276" w:lineRule="auto"/>
              <w:jc w:val="left"/>
              <w:rPr>
                <w:sz w:val="22"/>
                <w:szCs w:val="22"/>
              </w:rPr>
            </w:pPr>
            <w:r w:rsidRPr="00DD2E39">
              <w:rPr>
                <w:sz w:val="22"/>
                <w:szCs w:val="22"/>
              </w:rPr>
              <w:t>Finanse-Księgowość</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0209"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2B7E4C30"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039EE"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B1256" w14:textId="77777777" w:rsidR="003F4BC3" w:rsidRPr="00DD2E39" w:rsidRDefault="003F4BC3" w:rsidP="00BD172D">
            <w:pPr>
              <w:pStyle w:val="Bezodstpw1"/>
              <w:spacing w:line="276" w:lineRule="auto"/>
              <w:jc w:val="left"/>
              <w:rPr>
                <w:sz w:val="22"/>
                <w:szCs w:val="22"/>
              </w:rPr>
            </w:pPr>
            <w:r w:rsidRPr="00DD2E39">
              <w:rPr>
                <w:sz w:val="22"/>
                <w:szCs w:val="22"/>
              </w:rPr>
              <w:t>Rachunek Kosztów</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53E5"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7574E072"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D98AB"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99B0" w14:textId="77777777" w:rsidR="003F4BC3" w:rsidRPr="00DD2E39" w:rsidRDefault="003F4BC3" w:rsidP="00BD172D">
            <w:pPr>
              <w:pStyle w:val="Bezodstpw1"/>
              <w:spacing w:line="276" w:lineRule="auto"/>
              <w:jc w:val="left"/>
              <w:rPr>
                <w:sz w:val="22"/>
                <w:szCs w:val="22"/>
              </w:rPr>
            </w:pPr>
            <w:r w:rsidRPr="00DD2E39">
              <w:rPr>
                <w:sz w:val="22"/>
                <w:szCs w:val="22"/>
              </w:rPr>
              <w:t>Rejestr Sprzedaży</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2A5F0"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550F7023"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36F2D"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CCB45" w14:textId="77777777" w:rsidR="003F4BC3" w:rsidRPr="00DD2E39" w:rsidRDefault="003F4BC3" w:rsidP="00BD172D">
            <w:pPr>
              <w:pStyle w:val="Bezodstpw1"/>
              <w:spacing w:line="276" w:lineRule="auto"/>
              <w:jc w:val="left"/>
              <w:rPr>
                <w:sz w:val="22"/>
                <w:szCs w:val="22"/>
              </w:rPr>
            </w:pPr>
            <w:r w:rsidRPr="00DD2E39">
              <w:rPr>
                <w:sz w:val="22"/>
                <w:szCs w:val="22"/>
              </w:rPr>
              <w:t>Gospodarka Materiałowa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ED934"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18653E23"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DD29"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A3DB1" w14:textId="77777777" w:rsidR="003F4BC3" w:rsidRPr="00DD2E39" w:rsidRDefault="003F4BC3" w:rsidP="00BD172D">
            <w:pPr>
              <w:pStyle w:val="Bezodstpw1"/>
              <w:spacing w:line="276" w:lineRule="auto"/>
              <w:jc w:val="left"/>
              <w:rPr>
                <w:sz w:val="22"/>
                <w:szCs w:val="22"/>
              </w:rPr>
            </w:pPr>
            <w:r w:rsidRPr="00DD2E39">
              <w:rPr>
                <w:sz w:val="22"/>
                <w:szCs w:val="22"/>
              </w:rPr>
              <w:t>Kasa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D9A4D"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bl>
    <w:p w14:paraId="7F0D8719" w14:textId="77777777" w:rsidR="003F4BC3" w:rsidRPr="00DD2E39" w:rsidRDefault="003F4BC3" w:rsidP="00E87C6F">
      <w:pPr>
        <w:spacing w:before="60" w:after="60"/>
        <w:jc w:val="both"/>
        <w:rPr>
          <w:sz w:val="22"/>
          <w:szCs w:val="22"/>
        </w:rPr>
      </w:pPr>
    </w:p>
    <w:p w14:paraId="4504C7BD" w14:textId="77777777" w:rsidR="003F4BC3" w:rsidRPr="00DD2E39" w:rsidRDefault="003F4BC3" w:rsidP="003F4BC3">
      <w:pPr>
        <w:pStyle w:val="NormalnyWeb"/>
        <w:rPr>
          <w:rStyle w:val="FontStyle36"/>
          <w:rFonts w:ascii="Times New Roman" w:hAnsi="Times New Roman" w:cs="Times New Roman"/>
          <w:sz w:val="22"/>
          <w:szCs w:val="22"/>
        </w:rPr>
      </w:pPr>
      <w:r w:rsidRPr="00DD2E39">
        <w:rPr>
          <w:rStyle w:val="FontStyle36"/>
          <w:rFonts w:ascii="Times New Roman" w:hAnsi="Times New Roman" w:cs="Times New Roman"/>
          <w:sz w:val="22"/>
          <w:szCs w:val="22"/>
        </w:rPr>
        <w:t>Zamawiający dopuszcza inny podział oferowanego systemu na moduły, niż zaproponowany przez Zamawiającego, jednocześnie Wykonawca zobowiązany jest wskazać, że jego system pokrywa całą opisaną w SIWZ funkcjonalność oraz przedstawić podział na moduły oferowanego systemu (wraz z proponowanymi licencjami).</w:t>
      </w:r>
    </w:p>
    <w:p w14:paraId="636F68A9" w14:textId="77777777" w:rsidR="005F29AB" w:rsidRPr="00DD2E39" w:rsidRDefault="005F29AB" w:rsidP="008A221F">
      <w:pPr>
        <w:spacing w:before="60" w:after="200" w:line="276" w:lineRule="auto"/>
        <w:jc w:val="both"/>
        <w:rPr>
          <w:sz w:val="22"/>
          <w:szCs w:val="22"/>
        </w:rPr>
      </w:pPr>
    </w:p>
    <w:p w14:paraId="440F14C7" w14:textId="77777777" w:rsidR="00B92839" w:rsidRPr="00DD2E39" w:rsidRDefault="002A733A">
      <w:pPr>
        <w:pStyle w:val="Nagwek1"/>
        <w:rPr>
          <w:rFonts w:ascii="Times New Roman" w:hAnsi="Times New Roman" w:cs="Times New Roman"/>
          <w:b w:val="0"/>
          <w:sz w:val="22"/>
          <w:szCs w:val="22"/>
        </w:rPr>
      </w:pPr>
      <w:r w:rsidRPr="00E02AA3">
        <w:rPr>
          <w:rFonts w:ascii="Times New Roman" w:hAnsi="Times New Roman" w:cs="Times New Roman"/>
          <w:b w:val="0"/>
          <w:sz w:val="22"/>
          <w:szCs w:val="22"/>
        </w:rPr>
        <w:t>6</w:t>
      </w:r>
      <w:r w:rsidR="00B92839" w:rsidRPr="00E02AA3">
        <w:rPr>
          <w:rFonts w:ascii="Times New Roman" w:hAnsi="Times New Roman" w:cs="Times New Roman"/>
          <w:b w:val="0"/>
          <w:sz w:val="22"/>
          <w:szCs w:val="22"/>
        </w:rPr>
        <w:t>. Wymagania dotyczące integracji</w:t>
      </w:r>
      <w:r w:rsidR="00D87D07" w:rsidRPr="00E02AA3">
        <w:rPr>
          <w:rFonts w:ascii="Times New Roman" w:hAnsi="Times New Roman" w:cs="Times New Roman"/>
          <w:b w:val="0"/>
          <w:sz w:val="22"/>
          <w:szCs w:val="22"/>
        </w:rPr>
        <w:t>: część medyczna- część admin</w:t>
      </w:r>
      <w:r w:rsidR="00A216E7" w:rsidRPr="00E02AA3">
        <w:rPr>
          <w:rFonts w:ascii="Times New Roman" w:hAnsi="Times New Roman" w:cs="Times New Roman"/>
          <w:b w:val="0"/>
          <w:sz w:val="22"/>
          <w:szCs w:val="22"/>
        </w:rPr>
        <w:t>istracyjna</w:t>
      </w:r>
    </w:p>
    <w:p w14:paraId="119CFA07" w14:textId="77777777" w:rsidR="00B92839" w:rsidRPr="00DD2E39" w:rsidRDefault="00B92839" w:rsidP="00B92839">
      <w:pPr>
        <w:rPr>
          <w:sz w:val="22"/>
          <w:szCs w:val="22"/>
        </w:rPr>
      </w:pPr>
    </w:p>
    <w:tbl>
      <w:tblPr>
        <w:tblW w:w="9212" w:type="dxa"/>
        <w:tblInd w:w="-3" w:type="dxa"/>
        <w:tblCellMar>
          <w:left w:w="70" w:type="dxa"/>
          <w:right w:w="70" w:type="dxa"/>
        </w:tblCellMar>
        <w:tblLook w:val="04A0" w:firstRow="1" w:lastRow="0" w:firstColumn="1" w:lastColumn="0" w:noHBand="0" w:noVBand="1"/>
      </w:tblPr>
      <w:tblGrid>
        <w:gridCol w:w="707"/>
        <w:gridCol w:w="2328"/>
        <w:gridCol w:w="6177"/>
      </w:tblGrid>
      <w:tr w:rsidR="00B92839" w:rsidRPr="00DD2E39" w14:paraId="56411529" w14:textId="77777777" w:rsidTr="000D45C2">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3088F4" w14:textId="77777777" w:rsidR="00B92839" w:rsidRPr="00DD2E39" w:rsidRDefault="00B92839" w:rsidP="00BD172D">
            <w:pPr>
              <w:jc w:val="center"/>
              <w:rPr>
                <w:b/>
                <w:bCs/>
                <w:sz w:val="22"/>
                <w:szCs w:val="22"/>
              </w:rPr>
            </w:pPr>
            <w:r w:rsidRPr="00DD2E39">
              <w:rPr>
                <w:b/>
                <w:bCs/>
                <w:sz w:val="22"/>
                <w:szCs w:val="22"/>
              </w:rPr>
              <w:t>Lp.</w:t>
            </w:r>
          </w:p>
        </w:tc>
        <w:tc>
          <w:tcPr>
            <w:tcW w:w="2328" w:type="dxa"/>
            <w:tcBorders>
              <w:top w:val="single" w:sz="4" w:space="0" w:color="auto"/>
              <w:left w:val="nil"/>
              <w:bottom w:val="single" w:sz="4" w:space="0" w:color="auto"/>
              <w:right w:val="single" w:sz="4" w:space="0" w:color="auto"/>
            </w:tcBorders>
            <w:shd w:val="clear" w:color="auto" w:fill="BFBFBF"/>
            <w:vAlign w:val="center"/>
            <w:hideMark/>
          </w:tcPr>
          <w:p w14:paraId="3702CB23" w14:textId="77777777" w:rsidR="00B92839" w:rsidRPr="00DD2E39" w:rsidRDefault="00B92839" w:rsidP="00BD172D">
            <w:pPr>
              <w:jc w:val="center"/>
              <w:rPr>
                <w:b/>
                <w:bCs/>
                <w:sz w:val="22"/>
                <w:szCs w:val="22"/>
              </w:rPr>
            </w:pPr>
            <w:r w:rsidRPr="00DD2E39">
              <w:rPr>
                <w:b/>
                <w:bCs/>
                <w:sz w:val="22"/>
                <w:szCs w:val="22"/>
              </w:rPr>
              <w:t>Obszar</w:t>
            </w:r>
          </w:p>
        </w:tc>
        <w:tc>
          <w:tcPr>
            <w:tcW w:w="6177" w:type="dxa"/>
            <w:tcBorders>
              <w:top w:val="single" w:sz="4" w:space="0" w:color="auto"/>
              <w:left w:val="nil"/>
              <w:bottom w:val="single" w:sz="4" w:space="0" w:color="auto"/>
              <w:right w:val="single" w:sz="4" w:space="0" w:color="auto"/>
            </w:tcBorders>
            <w:shd w:val="clear" w:color="auto" w:fill="BFBFBF"/>
            <w:vAlign w:val="center"/>
            <w:hideMark/>
          </w:tcPr>
          <w:p w14:paraId="0137D709" w14:textId="77777777" w:rsidR="00B92839" w:rsidRPr="00DD2E39" w:rsidRDefault="00B92839" w:rsidP="00BD172D">
            <w:pPr>
              <w:jc w:val="center"/>
              <w:rPr>
                <w:b/>
                <w:bCs/>
                <w:sz w:val="22"/>
                <w:szCs w:val="22"/>
              </w:rPr>
            </w:pPr>
            <w:r w:rsidRPr="00DD2E39">
              <w:rPr>
                <w:b/>
                <w:bCs/>
                <w:sz w:val="22"/>
                <w:szCs w:val="22"/>
              </w:rPr>
              <w:t>Opis funkcjonalności</w:t>
            </w:r>
          </w:p>
        </w:tc>
      </w:tr>
      <w:tr w:rsidR="00B92839" w:rsidRPr="006B17A4" w14:paraId="7E284063" w14:textId="77777777" w:rsidTr="00BD172D">
        <w:trPr>
          <w:trHeight w:val="300"/>
        </w:trPr>
        <w:tc>
          <w:tcPr>
            <w:tcW w:w="707" w:type="dxa"/>
            <w:tcBorders>
              <w:top w:val="nil"/>
              <w:left w:val="single" w:sz="4" w:space="0" w:color="auto"/>
              <w:bottom w:val="single" w:sz="4" w:space="0" w:color="auto"/>
              <w:right w:val="single" w:sz="4" w:space="0" w:color="auto"/>
            </w:tcBorders>
            <w:shd w:val="clear" w:color="auto" w:fill="auto"/>
            <w:vAlign w:val="center"/>
          </w:tcPr>
          <w:p w14:paraId="19D5BC23" w14:textId="77777777" w:rsidR="00B92839" w:rsidRPr="00DD2E39"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379F3B6B" w14:textId="77777777" w:rsidR="00B92839" w:rsidRPr="006B17A4" w:rsidRDefault="00B92839" w:rsidP="00BD172D">
            <w:pPr>
              <w:rPr>
                <w:sz w:val="22"/>
                <w:szCs w:val="22"/>
              </w:rPr>
            </w:pPr>
            <w:r w:rsidRPr="006B17A4">
              <w:rPr>
                <w:sz w:val="22"/>
                <w:szCs w:val="22"/>
              </w:rPr>
              <w:t>Dostępność danych</w:t>
            </w:r>
          </w:p>
        </w:tc>
        <w:tc>
          <w:tcPr>
            <w:tcW w:w="6177" w:type="dxa"/>
            <w:tcBorders>
              <w:top w:val="nil"/>
              <w:left w:val="nil"/>
              <w:bottom w:val="single" w:sz="4" w:space="0" w:color="auto"/>
              <w:right w:val="single" w:sz="4" w:space="0" w:color="auto"/>
            </w:tcBorders>
            <w:shd w:val="clear" w:color="auto" w:fill="auto"/>
            <w:vAlign w:val="center"/>
            <w:hideMark/>
          </w:tcPr>
          <w:p w14:paraId="72B75441" w14:textId="77777777" w:rsidR="00B92839" w:rsidRPr="006B17A4" w:rsidRDefault="00B92839" w:rsidP="00BD172D">
            <w:pPr>
              <w:rPr>
                <w:sz w:val="22"/>
                <w:szCs w:val="22"/>
              </w:rPr>
            </w:pPr>
            <w:r w:rsidRPr="006B17A4">
              <w:rPr>
                <w:sz w:val="22"/>
                <w:szCs w:val="22"/>
              </w:rPr>
              <w:t>Możliwość analizowania danych we wspólnej hurtowni danych</w:t>
            </w:r>
          </w:p>
        </w:tc>
      </w:tr>
      <w:tr w:rsidR="00B92839" w:rsidRPr="006B17A4" w14:paraId="7CA38F34" w14:textId="77777777" w:rsidTr="00BD172D">
        <w:trPr>
          <w:trHeight w:val="325"/>
        </w:trPr>
        <w:tc>
          <w:tcPr>
            <w:tcW w:w="707" w:type="dxa"/>
            <w:tcBorders>
              <w:top w:val="nil"/>
              <w:left w:val="single" w:sz="4" w:space="0" w:color="auto"/>
              <w:bottom w:val="single" w:sz="4" w:space="0" w:color="auto"/>
              <w:right w:val="single" w:sz="4" w:space="0" w:color="auto"/>
            </w:tcBorders>
            <w:shd w:val="clear" w:color="auto" w:fill="auto"/>
            <w:vAlign w:val="center"/>
          </w:tcPr>
          <w:p w14:paraId="693B230D"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CBCAB20" w14:textId="77777777" w:rsidR="00B92839" w:rsidRPr="006B17A4" w:rsidRDefault="00B92839" w:rsidP="00BD172D">
            <w:pPr>
              <w:rPr>
                <w:sz w:val="22"/>
                <w:szCs w:val="22"/>
              </w:rPr>
            </w:pPr>
            <w:r w:rsidRPr="006B17A4">
              <w:rPr>
                <w:sz w:val="22"/>
                <w:szCs w:val="22"/>
              </w:rPr>
              <w:t>Sposób integracji</w:t>
            </w:r>
          </w:p>
        </w:tc>
        <w:tc>
          <w:tcPr>
            <w:tcW w:w="6177" w:type="dxa"/>
            <w:tcBorders>
              <w:top w:val="nil"/>
              <w:left w:val="nil"/>
              <w:bottom w:val="single" w:sz="4" w:space="0" w:color="auto"/>
              <w:right w:val="single" w:sz="4" w:space="0" w:color="auto"/>
            </w:tcBorders>
            <w:shd w:val="clear" w:color="auto" w:fill="auto"/>
            <w:vAlign w:val="center"/>
            <w:hideMark/>
          </w:tcPr>
          <w:p w14:paraId="0CFDB8B4" w14:textId="77777777" w:rsidR="00B92839" w:rsidRPr="006B17A4" w:rsidRDefault="00B92839" w:rsidP="00BD172D">
            <w:pPr>
              <w:rPr>
                <w:sz w:val="22"/>
                <w:szCs w:val="22"/>
              </w:rPr>
            </w:pPr>
            <w:r w:rsidRPr="006B17A4">
              <w:rPr>
                <w:sz w:val="22"/>
                <w:szCs w:val="22"/>
              </w:rPr>
              <w:t xml:space="preserve">Możliwość integracji za pomocą przynajmniej jednego rozwiązania: </w:t>
            </w:r>
            <w:proofErr w:type="spellStart"/>
            <w:r w:rsidRPr="006B17A4">
              <w:rPr>
                <w:sz w:val="22"/>
                <w:szCs w:val="22"/>
              </w:rPr>
              <w:t>webserwisy</w:t>
            </w:r>
            <w:proofErr w:type="spellEnd"/>
            <w:r w:rsidRPr="006B17A4">
              <w:rPr>
                <w:sz w:val="22"/>
                <w:szCs w:val="22"/>
              </w:rPr>
              <w:t>, API, pliki XML</w:t>
            </w:r>
          </w:p>
        </w:tc>
      </w:tr>
      <w:tr w:rsidR="00B92839" w:rsidRPr="006B17A4" w14:paraId="19BD32DD" w14:textId="77777777" w:rsidTr="00BD172D">
        <w:trPr>
          <w:trHeight w:val="415"/>
        </w:trPr>
        <w:tc>
          <w:tcPr>
            <w:tcW w:w="707" w:type="dxa"/>
            <w:tcBorders>
              <w:top w:val="nil"/>
              <w:left w:val="single" w:sz="4" w:space="0" w:color="auto"/>
              <w:bottom w:val="single" w:sz="4" w:space="0" w:color="auto"/>
              <w:right w:val="single" w:sz="4" w:space="0" w:color="auto"/>
            </w:tcBorders>
            <w:shd w:val="clear" w:color="auto" w:fill="auto"/>
            <w:vAlign w:val="center"/>
          </w:tcPr>
          <w:p w14:paraId="29B9B87A"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54E6DA17" w14:textId="77777777" w:rsidR="00B92839" w:rsidRPr="006B17A4" w:rsidRDefault="00B92839" w:rsidP="00BD172D">
            <w:pPr>
              <w:rPr>
                <w:sz w:val="22"/>
                <w:szCs w:val="22"/>
              </w:rPr>
            </w:pPr>
            <w:r w:rsidRPr="006B17A4">
              <w:rPr>
                <w:sz w:val="22"/>
                <w:szCs w:val="22"/>
              </w:rPr>
              <w:t>Logika zarządzania danymi</w:t>
            </w:r>
          </w:p>
        </w:tc>
        <w:tc>
          <w:tcPr>
            <w:tcW w:w="6177" w:type="dxa"/>
            <w:tcBorders>
              <w:top w:val="nil"/>
              <w:left w:val="nil"/>
              <w:bottom w:val="single" w:sz="4" w:space="0" w:color="auto"/>
              <w:right w:val="single" w:sz="4" w:space="0" w:color="auto"/>
            </w:tcBorders>
            <w:shd w:val="clear" w:color="auto" w:fill="auto"/>
            <w:vAlign w:val="center"/>
            <w:hideMark/>
          </w:tcPr>
          <w:p w14:paraId="37497FEB" w14:textId="77777777" w:rsidR="00B92839" w:rsidRPr="006B17A4" w:rsidRDefault="00B92839" w:rsidP="00BD172D">
            <w:pPr>
              <w:rPr>
                <w:sz w:val="22"/>
                <w:szCs w:val="22"/>
              </w:rPr>
            </w:pPr>
            <w:r w:rsidRPr="006B17A4">
              <w:rPr>
                <w:sz w:val="22"/>
                <w:szCs w:val="22"/>
              </w:rPr>
              <w:t xml:space="preserve">Możliwość zastosowania mechanizmów pozwalających na zarządzanie wspólnymi danymi </w:t>
            </w:r>
          </w:p>
        </w:tc>
      </w:tr>
      <w:tr w:rsidR="00B92839" w:rsidRPr="006B17A4" w14:paraId="7E3E844A"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0A550F9F"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7C44F73D" w14:textId="77777777" w:rsidR="00B92839" w:rsidRPr="006B17A4" w:rsidRDefault="00B92839" w:rsidP="00BD172D">
            <w:pPr>
              <w:rPr>
                <w:sz w:val="22"/>
                <w:szCs w:val="22"/>
              </w:rPr>
            </w:pPr>
            <w:r w:rsidRPr="006B17A4">
              <w:rPr>
                <w:sz w:val="22"/>
                <w:szCs w:val="22"/>
              </w:rPr>
              <w:t>Integracja modułu FK z Obszarem Kalkulacja Kosztów Leczenia Pacjenta</w:t>
            </w:r>
          </w:p>
        </w:tc>
        <w:tc>
          <w:tcPr>
            <w:tcW w:w="6177" w:type="dxa"/>
            <w:tcBorders>
              <w:top w:val="nil"/>
              <w:left w:val="nil"/>
              <w:bottom w:val="single" w:sz="4" w:space="0" w:color="auto"/>
              <w:right w:val="single" w:sz="4" w:space="0" w:color="auto"/>
            </w:tcBorders>
            <w:shd w:val="clear" w:color="auto" w:fill="auto"/>
            <w:vAlign w:val="center"/>
            <w:hideMark/>
          </w:tcPr>
          <w:p w14:paraId="7CCDCD00" w14:textId="77777777" w:rsidR="00B92839" w:rsidRPr="006B17A4" w:rsidRDefault="00B92839" w:rsidP="00BD172D">
            <w:pPr>
              <w:rPr>
                <w:sz w:val="22"/>
                <w:szCs w:val="22"/>
              </w:rPr>
            </w:pPr>
            <w:r w:rsidRPr="006B17A4">
              <w:rPr>
                <w:sz w:val="22"/>
                <w:szCs w:val="22"/>
              </w:rPr>
              <w:t>Możliwość aktualizacji obrotów na kontach księgowych z modułu FK do modułu Kalkulacja Kosztów Leczenia Pacjenta</w:t>
            </w:r>
          </w:p>
        </w:tc>
      </w:tr>
      <w:tr w:rsidR="00B92839" w:rsidRPr="006B17A4" w14:paraId="3B286ADB"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F65FE7F"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46E13277" w14:textId="77777777" w:rsidR="00B92839" w:rsidRPr="006B17A4" w:rsidRDefault="00B92839" w:rsidP="00BD172D">
            <w:pPr>
              <w:rPr>
                <w:sz w:val="22"/>
                <w:szCs w:val="22"/>
              </w:rPr>
            </w:pPr>
            <w:r w:rsidRPr="006B17A4">
              <w:rPr>
                <w:sz w:val="22"/>
                <w:szCs w:val="22"/>
              </w:rPr>
              <w:t>Integracja modułu FK z Obszarem Kalkulacja Kosztów Leczenia Pacjenta</w:t>
            </w:r>
          </w:p>
        </w:tc>
        <w:tc>
          <w:tcPr>
            <w:tcW w:w="6177" w:type="dxa"/>
            <w:tcBorders>
              <w:top w:val="nil"/>
              <w:left w:val="nil"/>
              <w:bottom w:val="single" w:sz="4" w:space="0" w:color="auto"/>
              <w:right w:val="single" w:sz="4" w:space="0" w:color="auto"/>
            </w:tcBorders>
            <w:shd w:val="clear" w:color="auto" w:fill="auto"/>
            <w:vAlign w:val="center"/>
            <w:hideMark/>
          </w:tcPr>
          <w:p w14:paraId="4859E163" w14:textId="77777777" w:rsidR="00B92839" w:rsidRPr="006B17A4" w:rsidRDefault="00B92839" w:rsidP="00BD172D">
            <w:pPr>
              <w:rPr>
                <w:sz w:val="22"/>
                <w:szCs w:val="22"/>
              </w:rPr>
            </w:pPr>
            <w:r w:rsidRPr="006B17A4">
              <w:rPr>
                <w:sz w:val="22"/>
                <w:szCs w:val="22"/>
              </w:rPr>
              <w:t xml:space="preserve">Struktura budowy planu kont z wyraźnym zaznaczeniem </w:t>
            </w:r>
            <w:proofErr w:type="spellStart"/>
            <w:r w:rsidRPr="006B17A4">
              <w:rPr>
                <w:sz w:val="22"/>
                <w:szCs w:val="22"/>
              </w:rPr>
              <w:t>ośrodkakosztowego</w:t>
            </w:r>
            <w:proofErr w:type="spellEnd"/>
            <w:r w:rsidRPr="006B17A4">
              <w:rPr>
                <w:sz w:val="22"/>
                <w:szCs w:val="22"/>
              </w:rPr>
              <w:t>/MPK</w:t>
            </w:r>
          </w:p>
        </w:tc>
      </w:tr>
      <w:tr w:rsidR="00B92839" w:rsidRPr="006B17A4" w14:paraId="54862548"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18982FDF"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21714F76" w14:textId="77777777" w:rsidR="00B92839" w:rsidRPr="006B17A4" w:rsidRDefault="00B92839" w:rsidP="00BD172D">
            <w:pPr>
              <w:rPr>
                <w:sz w:val="22"/>
                <w:szCs w:val="22"/>
              </w:rPr>
            </w:pPr>
            <w:r w:rsidRPr="006B17A4">
              <w:rPr>
                <w:sz w:val="22"/>
                <w:szCs w:val="22"/>
              </w:rPr>
              <w:t>Integracja modułu FK z Obszarem Kalkulacja Kosztów Leczenia Pacjenta</w:t>
            </w:r>
          </w:p>
        </w:tc>
        <w:tc>
          <w:tcPr>
            <w:tcW w:w="6177" w:type="dxa"/>
            <w:tcBorders>
              <w:top w:val="nil"/>
              <w:left w:val="nil"/>
              <w:bottom w:val="single" w:sz="4" w:space="0" w:color="auto"/>
              <w:right w:val="single" w:sz="4" w:space="0" w:color="auto"/>
            </w:tcBorders>
            <w:shd w:val="clear" w:color="auto" w:fill="auto"/>
            <w:vAlign w:val="center"/>
            <w:hideMark/>
          </w:tcPr>
          <w:p w14:paraId="1302265B" w14:textId="77777777" w:rsidR="00B92839" w:rsidRPr="006B17A4" w:rsidRDefault="00B92839" w:rsidP="00BD172D">
            <w:pPr>
              <w:rPr>
                <w:sz w:val="22"/>
                <w:szCs w:val="22"/>
              </w:rPr>
            </w:pPr>
            <w:r w:rsidRPr="006B17A4">
              <w:rPr>
                <w:sz w:val="22"/>
                <w:szCs w:val="22"/>
              </w:rPr>
              <w:t>Możliwość przesłania wyniku podziału kosztów z modułu Kalkulacja Kosztów Leczenia Pacjenta do modułu FK</w:t>
            </w:r>
          </w:p>
        </w:tc>
      </w:tr>
      <w:tr w:rsidR="00B92839" w:rsidRPr="006B17A4" w14:paraId="0A73AB64"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9512C26"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7A178458" w14:textId="77777777" w:rsidR="00B92839" w:rsidRPr="006B17A4" w:rsidRDefault="00B92839" w:rsidP="00BD172D">
            <w:pPr>
              <w:rPr>
                <w:sz w:val="22"/>
                <w:szCs w:val="22"/>
              </w:rPr>
            </w:pPr>
            <w:r w:rsidRPr="006B17A4">
              <w:rPr>
                <w:sz w:val="22"/>
                <w:szCs w:val="22"/>
              </w:rPr>
              <w:t>Integracja z systemem do rozliczeń z NFZ</w:t>
            </w:r>
          </w:p>
        </w:tc>
        <w:tc>
          <w:tcPr>
            <w:tcW w:w="6177" w:type="dxa"/>
            <w:tcBorders>
              <w:top w:val="nil"/>
              <w:left w:val="nil"/>
              <w:bottom w:val="single" w:sz="4" w:space="0" w:color="auto"/>
              <w:right w:val="single" w:sz="4" w:space="0" w:color="auto"/>
            </w:tcBorders>
            <w:shd w:val="clear" w:color="auto" w:fill="auto"/>
            <w:vAlign w:val="center"/>
            <w:hideMark/>
          </w:tcPr>
          <w:p w14:paraId="733D1C4D" w14:textId="77777777" w:rsidR="00B92839" w:rsidRPr="006B17A4" w:rsidRDefault="00B92839" w:rsidP="00BD172D">
            <w:pPr>
              <w:rPr>
                <w:sz w:val="22"/>
                <w:szCs w:val="22"/>
              </w:rPr>
            </w:pPr>
            <w:r w:rsidRPr="006B17A4">
              <w:rPr>
                <w:sz w:val="22"/>
                <w:szCs w:val="22"/>
              </w:rPr>
              <w:t>Przesyłanie danych faktury rozliczająca z NFZ bezpośrednio do modułu FK wraz z rozksięgowaniem przychodów na odpowiednie ośrodki kosztów/MPK</w:t>
            </w:r>
          </w:p>
        </w:tc>
      </w:tr>
      <w:tr w:rsidR="00B92839" w:rsidRPr="006B17A4" w14:paraId="140B4F82" w14:textId="77777777" w:rsidTr="00BD172D">
        <w:trPr>
          <w:trHeight w:val="326"/>
        </w:trPr>
        <w:tc>
          <w:tcPr>
            <w:tcW w:w="707" w:type="dxa"/>
            <w:tcBorders>
              <w:top w:val="nil"/>
              <w:left w:val="single" w:sz="4" w:space="0" w:color="auto"/>
              <w:bottom w:val="single" w:sz="4" w:space="0" w:color="auto"/>
              <w:right w:val="single" w:sz="4" w:space="0" w:color="auto"/>
            </w:tcBorders>
            <w:shd w:val="clear" w:color="auto" w:fill="auto"/>
            <w:vAlign w:val="center"/>
          </w:tcPr>
          <w:p w14:paraId="1282C0B8"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3D281ED2" w14:textId="77777777" w:rsidR="00B92839" w:rsidRPr="006B17A4" w:rsidRDefault="00B92839" w:rsidP="00BD172D">
            <w:pPr>
              <w:rPr>
                <w:sz w:val="22"/>
                <w:szCs w:val="22"/>
              </w:rPr>
            </w:pPr>
            <w:r w:rsidRPr="006B17A4">
              <w:rPr>
                <w:sz w:val="22"/>
                <w:szCs w:val="22"/>
              </w:rPr>
              <w:t>Integracja HIS z kasami</w:t>
            </w:r>
          </w:p>
        </w:tc>
        <w:tc>
          <w:tcPr>
            <w:tcW w:w="6177" w:type="dxa"/>
            <w:tcBorders>
              <w:top w:val="nil"/>
              <w:left w:val="nil"/>
              <w:bottom w:val="single" w:sz="4" w:space="0" w:color="auto"/>
              <w:right w:val="single" w:sz="4" w:space="0" w:color="auto"/>
            </w:tcBorders>
            <w:shd w:val="clear" w:color="auto" w:fill="auto"/>
            <w:vAlign w:val="center"/>
            <w:hideMark/>
          </w:tcPr>
          <w:p w14:paraId="47333F2C" w14:textId="77777777" w:rsidR="00B92839" w:rsidRPr="006B17A4" w:rsidRDefault="00B92839" w:rsidP="00BD172D">
            <w:pPr>
              <w:rPr>
                <w:sz w:val="22"/>
                <w:szCs w:val="22"/>
              </w:rPr>
            </w:pPr>
            <w:r w:rsidRPr="006B17A4">
              <w:rPr>
                <w:sz w:val="22"/>
                <w:szCs w:val="22"/>
              </w:rPr>
              <w:t>Przesyłanie danych faktur wystawianych dla pacjentów do modułu sprzedażowego i FK</w:t>
            </w:r>
          </w:p>
        </w:tc>
      </w:tr>
      <w:tr w:rsidR="00B92839" w:rsidRPr="006B17A4" w14:paraId="01F9B8C4" w14:textId="77777777" w:rsidTr="00BD172D">
        <w:trPr>
          <w:trHeight w:val="300"/>
        </w:trPr>
        <w:tc>
          <w:tcPr>
            <w:tcW w:w="707" w:type="dxa"/>
            <w:tcBorders>
              <w:top w:val="nil"/>
              <w:left w:val="single" w:sz="4" w:space="0" w:color="auto"/>
              <w:bottom w:val="single" w:sz="4" w:space="0" w:color="auto"/>
              <w:right w:val="single" w:sz="4" w:space="0" w:color="auto"/>
            </w:tcBorders>
            <w:shd w:val="clear" w:color="auto" w:fill="auto"/>
            <w:vAlign w:val="center"/>
          </w:tcPr>
          <w:p w14:paraId="10F5DD82"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433F8F4E" w14:textId="77777777" w:rsidR="00B92839" w:rsidRPr="006B17A4" w:rsidRDefault="00B92839" w:rsidP="00BD172D">
            <w:pPr>
              <w:rPr>
                <w:sz w:val="22"/>
                <w:szCs w:val="22"/>
              </w:rPr>
            </w:pPr>
            <w:r w:rsidRPr="006B17A4">
              <w:rPr>
                <w:sz w:val="22"/>
                <w:szCs w:val="22"/>
              </w:rPr>
              <w:t>Integracja HIS z kasami</w:t>
            </w:r>
          </w:p>
        </w:tc>
        <w:tc>
          <w:tcPr>
            <w:tcW w:w="6177" w:type="dxa"/>
            <w:tcBorders>
              <w:top w:val="nil"/>
              <w:left w:val="nil"/>
              <w:bottom w:val="single" w:sz="4" w:space="0" w:color="auto"/>
              <w:right w:val="single" w:sz="4" w:space="0" w:color="auto"/>
            </w:tcBorders>
            <w:shd w:val="clear" w:color="auto" w:fill="auto"/>
            <w:vAlign w:val="center"/>
            <w:hideMark/>
          </w:tcPr>
          <w:p w14:paraId="78697D52" w14:textId="77777777" w:rsidR="00B92839" w:rsidRPr="006B17A4" w:rsidRDefault="00B92839" w:rsidP="00BD172D">
            <w:pPr>
              <w:rPr>
                <w:sz w:val="22"/>
                <w:szCs w:val="22"/>
              </w:rPr>
            </w:pPr>
            <w:r w:rsidRPr="006B17A4">
              <w:rPr>
                <w:sz w:val="22"/>
                <w:szCs w:val="22"/>
              </w:rPr>
              <w:t>Przesyłanie stanu kasy z systemu białego do modułu kasowego</w:t>
            </w:r>
          </w:p>
        </w:tc>
      </w:tr>
      <w:tr w:rsidR="00B92839" w:rsidRPr="006B17A4" w14:paraId="64C6E1C6" w14:textId="77777777" w:rsidTr="00BD172D">
        <w:trPr>
          <w:trHeight w:val="250"/>
        </w:trPr>
        <w:tc>
          <w:tcPr>
            <w:tcW w:w="707" w:type="dxa"/>
            <w:tcBorders>
              <w:top w:val="nil"/>
              <w:left w:val="single" w:sz="4" w:space="0" w:color="auto"/>
              <w:bottom w:val="single" w:sz="4" w:space="0" w:color="auto"/>
              <w:right w:val="single" w:sz="4" w:space="0" w:color="auto"/>
            </w:tcBorders>
            <w:shd w:val="clear" w:color="auto" w:fill="auto"/>
            <w:vAlign w:val="center"/>
          </w:tcPr>
          <w:p w14:paraId="6431E1FC"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68B775E2"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6132612D" w14:textId="77777777" w:rsidR="00B92839" w:rsidRPr="006B17A4" w:rsidRDefault="00B92839" w:rsidP="00BD172D">
            <w:pPr>
              <w:rPr>
                <w:sz w:val="22"/>
                <w:szCs w:val="22"/>
              </w:rPr>
            </w:pPr>
            <w:r w:rsidRPr="006B17A4">
              <w:rPr>
                <w:sz w:val="22"/>
                <w:szCs w:val="22"/>
              </w:rPr>
              <w:t>Przesyłanie danych przyjęć zewnętrznych wynikających z faktur zakupowych z Apteki do modułu FK</w:t>
            </w:r>
          </w:p>
        </w:tc>
      </w:tr>
      <w:tr w:rsidR="00B92839" w:rsidRPr="006B17A4" w14:paraId="7DFC00E0"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CD04E62"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E5BDD32"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4541879A" w14:textId="77777777" w:rsidR="00B92839" w:rsidRPr="006B17A4" w:rsidRDefault="00B92839" w:rsidP="00BD172D">
            <w:pPr>
              <w:rPr>
                <w:sz w:val="22"/>
                <w:szCs w:val="22"/>
              </w:rPr>
            </w:pPr>
            <w:r w:rsidRPr="006B17A4">
              <w:rPr>
                <w:sz w:val="22"/>
                <w:szCs w:val="22"/>
              </w:rPr>
              <w:t>Przesyłanie danych rozchodów zewnętrznych wynikających ze zwrotów do dostawców z Apteki do modułu FK</w:t>
            </w:r>
          </w:p>
        </w:tc>
      </w:tr>
      <w:tr w:rsidR="00B92839" w:rsidRPr="006B17A4" w14:paraId="5A2AF96D"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47BA7AB9"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5802F408"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0458B52C" w14:textId="77777777" w:rsidR="00B92839" w:rsidRPr="006B17A4" w:rsidRDefault="00B92839" w:rsidP="00BD172D">
            <w:pPr>
              <w:rPr>
                <w:sz w:val="22"/>
                <w:szCs w:val="22"/>
              </w:rPr>
            </w:pPr>
            <w:r w:rsidRPr="006B17A4">
              <w:rPr>
                <w:sz w:val="22"/>
                <w:szCs w:val="22"/>
              </w:rPr>
              <w:t>Przesyłanie danych rozchodów wewnętrznych wynikających z przesunięć między magazynami wewnętrznymi z Apteki do modułu FK</w:t>
            </w:r>
          </w:p>
        </w:tc>
      </w:tr>
      <w:tr w:rsidR="00B92839" w:rsidRPr="006B17A4" w14:paraId="55A7454F"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DAFBD63"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A01634C"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424B1667" w14:textId="77777777" w:rsidR="00B92839" w:rsidRPr="006B17A4" w:rsidRDefault="00B92839" w:rsidP="00BD172D">
            <w:pPr>
              <w:rPr>
                <w:sz w:val="22"/>
                <w:szCs w:val="22"/>
              </w:rPr>
            </w:pPr>
            <w:r w:rsidRPr="006B17A4">
              <w:rPr>
                <w:sz w:val="22"/>
                <w:szCs w:val="22"/>
              </w:rPr>
              <w:t xml:space="preserve">Przesyłanie danych przychodów wewnętrznych wynikających z przesunięć między magazynami wewnętrznymi z Apteki do modułu </w:t>
            </w:r>
            <w:r w:rsidRPr="006B17A4">
              <w:rPr>
                <w:sz w:val="22"/>
                <w:szCs w:val="22"/>
              </w:rPr>
              <w:lastRenderedPageBreak/>
              <w:t>FK</w:t>
            </w:r>
          </w:p>
        </w:tc>
      </w:tr>
      <w:tr w:rsidR="00B92839" w:rsidRPr="006B17A4" w14:paraId="687B29FC"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0D1AC404"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56DE7889"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2FC30A9E" w14:textId="77777777" w:rsidR="00B92839" w:rsidRPr="006B17A4" w:rsidRDefault="00B92839" w:rsidP="00BD172D">
            <w:pPr>
              <w:rPr>
                <w:sz w:val="22"/>
                <w:szCs w:val="22"/>
              </w:rPr>
            </w:pPr>
            <w:r w:rsidRPr="006B17A4">
              <w:rPr>
                <w:sz w:val="22"/>
                <w:szCs w:val="22"/>
              </w:rPr>
              <w:t>Przesyłanie danych z protokołów strat wynikających z odnotowania strat w magazynach z Apteki do modułu FK</w:t>
            </w:r>
          </w:p>
        </w:tc>
      </w:tr>
      <w:tr w:rsidR="00B92839" w:rsidRPr="006B17A4" w14:paraId="3AE0EE30"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5806998A"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03D19AE"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130ED3D3" w14:textId="77777777" w:rsidR="00B92839" w:rsidRPr="006B17A4" w:rsidRDefault="00B92839" w:rsidP="00BD172D">
            <w:pPr>
              <w:rPr>
                <w:sz w:val="22"/>
                <w:szCs w:val="22"/>
              </w:rPr>
            </w:pPr>
            <w:r w:rsidRPr="006B17A4">
              <w:rPr>
                <w:sz w:val="22"/>
                <w:szCs w:val="22"/>
              </w:rPr>
              <w:t xml:space="preserve">Przesyłanie danych o </w:t>
            </w:r>
            <w:proofErr w:type="spellStart"/>
            <w:r w:rsidRPr="006B17A4">
              <w:rPr>
                <w:sz w:val="22"/>
                <w:szCs w:val="22"/>
              </w:rPr>
              <w:t>zużyciach</w:t>
            </w:r>
            <w:proofErr w:type="spellEnd"/>
            <w:r w:rsidRPr="006B17A4">
              <w:rPr>
                <w:sz w:val="22"/>
                <w:szCs w:val="22"/>
              </w:rPr>
              <w:t xml:space="preserve"> wynikających z odnotowania zużyć towarów (zasobów) na pacjenta lub na magazyn z Apteki do modułu FK</w:t>
            </w:r>
          </w:p>
        </w:tc>
      </w:tr>
      <w:tr w:rsidR="00B92839" w:rsidRPr="006B17A4" w14:paraId="3B2125C4"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621E8B8A"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48DC20BF"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3FE123A4" w14:textId="77777777" w:rsidR="00B92839" w:rsidRPr="006B17A4" w:rsidRDefault="00B92839" w:rsidP="00BD172D">
            <w:pPr>
              <w:rPr>
                <w:sz w:val="22"/>
                <w:szCs w:val="22"/>
              </w:rPr>
            </w:pPr>
            <w:r w:rsidRPr="006B17A4">
              <w:rPr>
                <w:sz w:val="22"/>
                <w:szCs w:val="22"/>
              </w:rPr>
              <w:t>Przesyłanie danych z remanentów wykonanych w magazynach głównych i w magazynkach wewnętrznych do modułu FK</w:t>
            </w:r>
          </w:p>
        </w:tc>
      </w:tr>
      <w:tr w:rsidR="00B92839" w:rsidRPr="006B17A4" w14:paraId="7E3952B2" w14:textId="77777777" w:rsidTr="00BD172D">
        <w:trPr>
          <w:trHeight w:val="689"/>
        </w:trPr>
        <w:tc>
          <w:tcPr>
            <w:tcW w:w="707" w:type="dxa"/>
            <w:tcBorders>
              <w:top w:val="nil"/>
              <w:left w:val="single" w:sz="4" w:space="0" w:color="auto"/>
              <w:bottom w:val="single" w:sz="4" w:space="0" w:color="auto"/>
              <w:right w:val="single" w:sz="4" w:space="0" w:color="auto"/>
            </w:tcBorders>
            <w:shd w:val="clear" w:color="auto" w:fill="auto"/>
            <w:vAlign w:val="center"/>
          </w:tcPr>
          <w:p w14:paraId="01B2AC38"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3E8595EB" w14:textId="77777777" w:rsidR="00B92839" w:rsidRPr="006B17A4" w:rsidRDefault="00B92839" w:rsidP="00BD172D">
            <w:pPr>
              <w:rPr>
                <w:sz w:val="22"/>
                <w:szCs w:val="22"/>
              </w:rPr>
            </w:pPr>
            <w:r w:rsidRPr="006B17A4">
              <w:rPr>
                <w:sz w:val="22"/>
                <w:szCs w:val="22"/>
              </w:rPr>
              <w:t>Integracja HIS z modułem Kadrowo-Płacowym</w:t>
            </w:r>
          </w:p>
        </w:tc>
        <w:tc>
          <w:tcPr>
            <w:tcW w:w="6177" w:type="dxa"/>
            <w:tcBorders>
              <w:top w:val="nil"/>
              <w:left w:val="nil"/>
              <w:bottom w:val="single" w:sz="4" w:space="0" w:color="auto"/>
              <w:right w:val="single" w:sz="4" w:space="0" w:color="auto"/>
            </w:tcBorders>
            <w:shd w:val="clear" w:color="auto" w:fill="auto"/>
            <w:vAlign w:val="center"/>
            <w:hideMark/>
          </w:tcPr>
          <w:p w14:paraId="25D52D58" w14:textId="77777777" w:rsidR="00B92839" w:rsidRPr="006B17A4" w:rsidRDefault="00B92839" w:rsidP="00BD172D">
            <w:pPr>
              <w:rPr>
                <w:sz w:val="22"/>
                <w:szCs w:val="22"/>
              </w:rPr>
            </w:pPr>
            <w:r w:rsidRPr="006B17A4">
              <w:rPr>
                <w:sz w:val="22"/>
                <w:szCs w:val="22"/>
              </w:rPr>
              <w:t>Mechanizm aktywnego zarządzania danymi kadrowymi: słownik pracowników, grup zawodowych, płci, jednostki organizacyjnej, warunków umowy, grup zaszeregowania i innych.</w:t>
            </w:r>
          </w:p>
        </w:tc>
      </w:tr>
      <w:tr w:rsidR="00B92839" w:rsidRPr="006B17A4" w14:paraId="4A83AC32" w14:textId="77777777" w:rsidTr="00BD172D">
        <w:trPr>
          <w:trHeight w:val="429"/>
        </w:trPr>
        <w:tc>
          <w:tcPr>
            <w:tcW w:w="707" w:type="dxa"/>
            <w:tcBorders>
              <w:top w:val="nil"/>
              <w:left w:val="single" w:sz="4" w:space="0" w:color="auto"/>
              <w:bottom w:val="single" w:sz="4" w:space="0" w:color="auto"/>
              <w:right w:val="single" w:sz="4" w:space="0" w:color="auto"/>
            </w:tcBorders>
            <w:shd w:val="clear" w:color="auto" w:fill="auto"/>
            <w:vAlign w:val="center"/>
          </w:tcPr>
          <w:p w14:paraId="78266CAC"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752405FB" w14:textId="77777777" w:rsidR="00B92839" w:rsidRPr="006B17A4" w:rsidRDefault="00B92839" w:rsidP="00BD172D">
            <w:pPr>
              <w:rPr>
                <w:sz w:val="22"/>
                <w:szCs w:val="22"/>
              </w:rPr>
            </w:pPr>
            <w:r w:rsidRPr="006B17A4">
              <w:rPr>
                <w:sz w:val="22"/>
                <w:szCs w:val="22"/>
              </w:rPr>
              <w:t>Integracja HIS z modułem Kadrowo-Płacowym</w:t>
            </w:r>
          </w:p>
        </w:tc>
        <w:tc>
          <w:tcPr>
            <w:tcW w:w="6177" w:type="dxa"/>
            <w:tcBorders>
              <w:top w:val="nil"/>
              <w:left w:val="nil"/>
              <w:bottom w:val="single" w:sz="4" w:space="0" w:color="auto"/>
              <w:right w:val="single" w:sz="4" w:space="0" w:color="auto"/>
            </w:tcBorders>
            <w:shd w:val="clear" w:color="auto" w:fill="auto"/>
            <w:vAlign w:val="center"/>
            <w:hideMark/>
          </w:tcPr>
          <w:p w14:paraId="020665FF" w14:textId="77777777" w:rsidR="00B92839" w:rsidRPr="006B17A4" w:rsidRDefault="00B92839" w:rsidP="00BD172D">
            <w:pPr>
              <w:rPr>
                <w:sz w:val="22"/>
                <w:szCs w:val="22"/>
              </w:rPr>
            </w:pPr>
            <w:r w:rsidRPr="006B17A4">
              <w:rPr>
                <w:sz w:val="22"/>
                <w:szCs w:val="22"/>
              </w:rPr>
              <w:t>Możliwość przesyłania czasu pracy: urlopy, nieobecności, liczby nadgodzin, czas pracy, dyżury itp.</w:t>
            </w:r>
          </w:p>
        </w:tc>
      </w:tr>
      <w:tr w:rsidR="00B92839" w:rsidRPr="00DD2E39" w14:paraId="38FF68F1" w14:textId="77777777" w:rsidTr="00BD172D">
        <w:trPr>
          <w:trHeight w:val="300"/>
        </w:trPr>
        <w:tc>
          <w:tcPr>
            <w:tcW w:w="707" w:type="dxa"/>
            <w:tcBorders>
              <w:top w:val="nil"/>
              <w:left w:val="single" w:sz="4" w:space="0" w:color="auto"/>
              <w:bottom w:val="single" w:sz="4" w:space="0" w:color="auto"/>
              <w:right w:val="single" w:sz="4" w:space="0" w:color="auto"/>
            </w:tcBorders>
            <w:shd w:val="clear" w:color="auto" w:fill="auto"/>
            <w:vAlign w:val="center"/>
          </w:tcPr>
          <w:p w14:paraId="3871DBB9" w14:textId="77777777" w:rsidR="00B92839" w:rsidRPr="006B17A4" w:rsidRDefault="00B92839" w:rsidP="00E26D8E">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030725B9"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443ED1B2" w14:textId="77777777" w:rsidR="00B92839" w:rsidRPr="00DD2E39" w:rsidRDefault="00B92839" w:rsidP="00BD172D">
            <w:pPr>
              <w:rPr>
                <w:sz w:val="22"/>
                <w:szCs w:val="22"/>
              </w:rPr>
            </w:pPr>
            <w:r w:rsidRPr="006B17A4">
              <w:rPr>
                <w:sz w:val="22"/>
                <w:szCs w:val="22"/>
              </w:rPr>
              <w:t>Przesyłanie danych o zakończeniu okresu księgowego w systemie HIS</w:t>
            </w:r>
          </w:p>
        </w:tc>
      </w:tr>
    </w:tbl>
    <w:p w14:paraId="3969B6C6" w14:textId="77777777" w:rsidR="00B92839" w:rsidRPr="00DD2E39" w:rsidRDefault="00B92839" w:rsidP="00B92839">
      <w:pPr>
        <w:rPr>
          <w:sz w:val="22"/>
          <w:szCs w:val="22"/>
        </w:rPr>
      </w:pPr>
    </w:p>
    <w:p w14:paraId="27959FE0" w14:textId="77777777" w:rsidR="00B92839" w:rsidRPr="00DD2E39" w:rsidRDefault="002A733A">
      <w:pPr>
        <w:pStyle w:val="Nagwek1"/>
        <w:rPr>
          <w:rFonts w:ascii="Times New Roman" w:hAnsi="Times New Roman" w:cs="Times New Roman"/>
          <w:b w:val="0"/>
          <w:sz w:val="22"/>
          <w:szCs w:val="22"/>
        </w:rPr>
      </w:pPr>
      <w:r>
        <w:rPr>
          <w:rFonts w:ascii="Times New Roman" w:hAnsi="Times New Roman" w:cs="Times New Roman"/>
          <w:b w:val="0"/>
          <w:sz w:val="22"/>
          <w:szCs w:val="22"/>
        </w:rPr>
        <w:t>7</w:t>
      </w:r>
      <w:r w:rsidR="00B92839" w:rsidRPr="00DD2E39">
        <w:rPr>
          <w:rFonts w:ascii="Times New Roman" w:hAnsi="Times New Roman" w:cs="Times New Roman"/>
          <w:b w:val="0"/>
          <w:sz w:val="22"/>
          <w:szCs w:val="22"/>
        </w:rPr>
        <w:t>. Wymagania obligatoryjne ZSI (HIS,RIS/PACS/LAB</w:t>
      </w:r>
      <w:r w:rsidR="006038C2" w:rsidRPr="00DD2E39">
        <w:rPr>
          <w:rFonts w:ascii="Times New Roman" w:hAnsi="Times New Roman" w:cs="Times New Roman"/>
          <w:b w:val="0"/>
          <w:sz w:val="22"/>
          <w:szCs w:val="22"/>
        </w:rPr>
        <w:t>/BI</w:t>
      </w:r>
      <w:r w:rsidR="00B92839" w:rsidRPr="00DD2E39">
        <w:rPr>
          <w:rFonts w:ascii="Times New Roman" w:hAnsi="Times New Roman" w:cs="Times New Roman"/>
          <w:b w:val="0"/>
          <w:sz w:val="22"/>
          <w:szCs w:val="22"/>
        </w:rPr>
        <w:t>)</w:t>
      </w:r>
    </w:p>
    <w:p w14:paraId="322314F7" w14:textId="77777777" w:rsidR="00B92839" w:rsidRPr="00DD2E39" w:rsidRDefault="00B92839" w:rsidP="00B92839">
      <w:pPr>
        <w:rPr>
          <w:sz w:val="22"/>
          <w:szCs w:val="22"/>
        </w:rPr>
      </w:pPr>
    </w:p>
    <w:p w14:paraId="06E8113D" w14:textId="77777777" w:rsidR="00B92839" w:rsidRPr="00DD2E39" w:rsidRDefault="00B92839" w:rsidP="00B92839">
      <w:pPr>
        <w:rPr>
          <w:sz w:val="22"/>
          <w:szCs w:val="22"/>
        </w:rPr>
      </w:pPr>
    </w:p>
    <w:p w14:paraId="0FEA0BE8" w14:textId="77777777" w:rsidR="00BD172D" w:rsidRPr="00DD2E39" w:rsidRDefault="00BD172D" w:rsidP="00E26D8E">
      <w:pPr>
        <w:pStyle w:val="Nagwek2"/>
        <w:keepNext w:val="0"/>
        <w:numPr>
          <w:ilvl w:val="0"/>
          <w:numId w:val="10"/>
        </w:numPr>
        <w:suppressAutoHyphens/>
        <w:spacing w:before="0" w:after="240" w:line="276" w:lineRule="auto"/>
        <w:ind w:left="567" w:hanging="283"/>
        <w:jc w:val="both"/>
        <w:rPr>
          <w:rFonts w:ascii="Times New Roman" w:hAnsi="Times New Roman"/>
          <w:sz w:val="22"/>
          <w:szCs w:val="22"/>
        </w:rPr>
      </w:pPr>
      <w:bookmarkStart w:id="3" w:name="_Toc509841357"/>
      <w:r w:rsidRPr="00DD2E39">
        <w:rPr>
          <w:rFonts w:ascii="Times New Roman" w:hAnsi="Times New Roman"/>
          <w:sz w:val="22"/>
          <w:szCs w:val="22"/>
        </w:rPr>
        <w:t>Wymagania ogólne dla Zintegrowanego Systemu Informatycznego (SIM)</w:t>
      </w:r>
      <w:bookmarkEnd w:id="3"/>
    </w:p>
    <w:tbl>
      <w:tblPr>
        <w:tblW w:w="492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522"/>
        <w:gridCol w:w="6913"/>
        <w:gridCol w:w="1661"/>
      </w:tblGrid>
      <w:tr w:rsidR="00BD172D" w:rsidRPr="00DD2E39" w14:paraId="77114790" w14:textId="77777777" w:rsidTr="00BD172D">
        <w:tc>
          <w:tcPr>
            <w:tcW w:w="292" w:type="pct"/>
            <w:shd w:val="clear" w:color="auto" w:fill="D9D9D9"/>
            <w:vAlign w:val="center"/>
          </w:tcPr>
          <w:p w14:paraId="20D78658" w14:textId="77777777" w:rsidR="00BD172D" w:rsidRPr="00DD2E39" w:rsidRDefault="00BD172D" w:rsidP="00BD172D">
            <w:pPr>
              <w:overflowPunct w:val="0"/>
              <w:spacing w:before="120"/>
              <w:ind w:left="346" w:right="57" w:hanging="221"/>
              <w:jc w:val="center"/>
              <w:rPr>
                <w:b/>
                <w:bCs/>
                <w:sz w:val="22"/>
                <w:szCs w:val="22"/>
                <w:lang w:eastAsia="en-US"/>
              </w:rPr>
            </w:pPr>
            <w:r w:rsidRPr="00DD2E39">
              <w:rPr>
                <w:b/>
                <w:bCs/>
                <w:sz w:val="22"/>
                <w:szCs w:val="22"/>
                <w:lang w:eastAsia="en-US"/>
              </w:rPr>
              <w:t>Lp.</w:t>
            </w:r>
          </w:p>
        </w:tc>
        <w:tc>
          <w:tcPr>
            <w:tcW w:w="4082" w:type="pct"/>
            <w:shd w:val="clear" w:color="auto" w:fill="D9D9D9"/>
            <w:vAlign w:val="center"/>
          </w:tcPr>
          <w:p w14:paraId="0749A741" w14:textId="77777777" w:rsidR="00BD172D" w:rsidRPr="00DD2E39" w:rsidRDefault="00BD172D" w:rsidP="00BD172D">
            <w:pPr>
              <w:overflowPunct w:val="0"/>
              <w:spacing w:before="120"/>
              <w:ind w:left="234" w:right="153"/>
              <w:jc w:val="center"/>
              <w:rPr>
                <w:b/>
                <w:bCs/>
                <w:sz w:val="22"/>
                <w:szCs w:val="22"/>
                <w:lang w:eastAsia="en-US"/>
              </w:rPr>
            </w:pPr>
            <w:r w:rsidRPr="00DD2E39">
              <w:rPr>
                <w:b/>
                <w:bCs/>
                <w:sz w:val="22"/>
                <w:szCs w:val="22"/>
                <w:lang w:eastAsia="en-US"/>
              </w:rPr>
              <w:t>Wymaganie</w:t>
            </w:r>
          </w:p>
        </w:tc>
        <w:tc>
          <w:tcPr>
            <w:tcW w:w="626" w:type="pct"/>
            <w:shd w:val="clear" w:color="auto" w:fill="D9D9D9"/>
            <w:vAlign w:val="center"/>
          </w:tcPr>
          <w:p w14:paraId="2FA20E74" w14:textId="77777777" w:rsidR="00BD172D" w:rsidRPr="00DD2E39" w:rsidRDefault="00BD172D" w:rsidP="00BD172D">
            <w:pPr>
              <w:overflowPunct w:val="0"/>
              <w:spacing w:before="120"/>
              <w:ind w:left="234" w:right="153"/>
              <w:jc w:val="center"/>
              <w:rPr>
                <w:b/>
                <w:bCs/>
                <w:sz w:val="22"/>
                <w:szCs w:val="22"/>
                <w:lang w:eastAsia="en-US"/>
              </w:rPr>
            </w:pPr>
            <w:r w:rsidRPr="00DD2E39">
              <w:rPr>
                <w:b/>
                <w:bCs/>
                <w:sz w:val="22"/>
                <w:szCs w:val="22"/>
                <w:lang w:eastAsia="en-US"/>
              </w:rPr>
              <w:t xml:space="preserve">Wymaganie obligatoryjne </w:t>
            </w:r>
          </w:p>
        </w:tc>
      </w:tr>
      <w:tr w:rsidR="00BD172D" w:rsidRPr="00DD2E39" w14:paraId="67489316" w14:textId="77777777" w:rsidTr="00BD172D">
        <w:tc>
          <w:tcPr>
            <w:tcW w:w="292" w:type="pct"/>
            <w:vAlign w:val="center"/>
          </w:tcPr>
          <w:p w14:paraId="6CF34DD4"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CFDBB38" w14:textId="77777777" w:rsidR="00BD172D" w:rsidRPr="00DD2E39" w:rsidRDefault="00BD172D" w:rsidP="00BD172D">
            <w:pPr>
              <w:overflowPunct w:val="0"/>
              <w:ind w:left="234"/>
              <w:rPr>
                <w:sz w:val="22"/>
                <w:szCs w:val="22"/>
                <w:lang w:eastAsia="en-US"/>
              </w:rPr>
            </w:pPr>
            <w:r w:rsidRPr="00DD2E39">
              <w:rPr>
                <w:sz w:val="22"/>
                <w:szCs w:val="22"/>
                <w:lang w:eastAsia="en-US"/>
              </w:rPr>
              <w:t>SIM działa w architekturze trójwarstwowej lub dwuwarstwowej.</w:t>
            </w:r>
          </w:p>
        </w:tc>
        <w:tc>
          <w:tcPr>
            <w:tcW w:w="626" w:type="pct"/>
          </w:tcPr>
          <w:p w14:paraId="3D04414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B685871" w14:textId="77777777" w:rsidTr="00BD172D">
        <w:tc>
          <w:tcPr>
            <w:tcW w:w="292" w:type="pct"/>
            <w:vAlign w:val="center"/>
          </w:tcPr>
          <w:p w14:paraId="663F9479"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302FCBDC" w14:textId="13BAF38A" w:rsidR="00BD172D" w:rsidRPr="00DD2E39" w:rsidRDefault="00BD172D" w:rsidP="00BD172D">
            <w:pPr>
              <w:overflowPunct w:val="0"/>
              <w:ind w:left="234"/>
              <w:rPr>
                <w:sz w:val="22"/>
                <w:szCs w:val="22"/>
                <w:lang w:eastAsia="en-US"/>
              </w:rPr>
            </w:pPr>
            <w:r w:rsidRPr="00DD2E39">
              <w:rPr>
                <w:sz w:val="22"/>
                <w:szCs w:val="22"/>
              </w:rPr>
              <w:t xml:space="preserve">W przypadku systemu HIS działającego w oparciu o przeglądarkę stron WWW wszystkie moduły działają na co najmniej następujących przeglądarkach internetowych: </w:t>
            </w:r>
            <w:r w:rsidR="00280993" w:rsidRPr="00527650">
              <w:rPr>
                <w:color w:val="FF0000"/>
                <w:highlight w:val="yellow"/>
              </w:rPr>
              <w:t xml:space="preserve">Microsoft Edge, </w:t>
            </w:r>
            <w:proofErr w:type="spellStart"/>
            <w:r w:rsidR="00280993" w:rsidRPr="00527650">
              <w:rPr>
                <w:color w:val="FF0000"/>
                <w:highlight w:val="yellow"/>
              </w:rPr>
              <w:t>Firefox</w:t>
            </w:r>
            <w:proofErr w:type="spellEnd"/>
            <w:r w:rsidR="00280993" w:rsidRPr="00527650">
              <w:rPr>
                <w:color w:val="FF0000"/>
                <w:highlight w:val="yellow"/>
              </w:rPr>
              <w:t>, Opera, Chrome, aktualnych na dzień opublikowania SIWZ.</w:t>
            </w:r>
          </w:p>
        </w:tc>
        <w:tc>
          <w:tcPr>
            <w:tcW w:w="626" w:type="pct"/>
          </w:tcPr>
          <w:p w14:paraId="34AC91F6" w14:textId="77777777" w:rsidR="00BD172D" w:rsidRPr="00DD2E39" w:rsidRDefault="00BD172D" w:rsidP="00BD172D">
            <w:pPr>
              <w:overflowPunct w:val="0"/>
              <w:ind w:left="234"/>
              <w:jc w:val="center"/>
              <w:rPr>
                <w:sz w:val="22"/>
                <w:szCs w:val="22"/>
              </w:rPr>
            </w:pPr>
            <w:r w:rsidRPr="00DD2E39">
              <w:rPr>
                <w:sz w:val="22"/>
                <w:szCs w:val="22"/>
                <w:lang w:eastAsia="en-US"/>
              </w:rPr>
              <w:t>TAK</w:t>
            </w:r>
          </w:p>
        </w:tc>
      </w:tr>
      <w:tr w:rsidR="00BD172D" w:rsidRPr="00DD2E39" w14:paraId="495B5C09" w14:textId="77777777" w:rsidTr="00BD172D">
        <w:tc>
          <w:tcPr>
            <w:tcW w:w="292" w:type="pct"/>
            <w:vAlign w:val="center"/>
          </w:tcPr>
          <w:p w14:paraId="4D15CB3B"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58226AA7" w14:textId="77777777" w:rsidR="00BD172D" w:rsidRPr="00DD2E39" w:rsidRDefault="00BD172D" w:rsidP="00BD172D">
            <w:pPr>
              <w:pStyle w:val="Standard"/>
              <w:spacing w:line="276" w:lineRule="auto"/>
              <w:ind w:left="234"/>
              <w:rPr>
                <w:sz w:val="22"/>
                <w:szCs w:val="22"/>
              </w:rPr>
            </w:pPr>
            <w:r w:rsidRPr="00DD2E39">
              <w:rPr>
                <w:sz w:val="22"/>
                <w:szCs w:val="22"/>
              </w:rPr>
              <w:t xml:space="preserve">W przypadku aplikacji typu desktop wszystkie moduły systemu HIS działają prawidłowo na systemach: </w:t>
            </w:r>
            <w:r w:rsidRPr="007515A0">
              <w:rPr>
                <w:strike/>
                <w:color w:val="FF0000"/>
                <w:sz w:val="22"/>
                <w:szCs w:val="22"/>
                <w:highlight w:val="yellow"/>
              </w:rPr>
              <w:t>Windows 7,</w:t>
            </w:r>
            <w:r w:rsidRPr="007515A0">
              <w:rPr>
                <w:color w:val="FF0000"/>
                <w:sz w:val="22"/>
                <w:szCs w:val="22"/>
              </w:rPr>
              <w:t xml:space="preserve"> </w:t>
            </w:r>
            <w:r w:rsidRPr="00DD2E39">
              <w:rPr>
                <w:sz w:val="22"/>
                <w:szCs w:val="22"/>
              </w:rPr>
              <w:t>Windo</w:t>
            </w:r>
            <w:bookmarkStart w:id="4" w:name="_GoBack"/>
            <w:bookmarkEnd w:id="4"/>
            <w:r w:rsidRPr="00DD2E39">
              <w:rPr>
                <w:sz w:val="22"/>
                <w:szCs w:val="22"/>
              </w:rPr>
              <w:t>ws 8 oraz Windows 10.</w:t>
            </w:r>
          </w:p>
        </w:tc>
        <w:tc>
          <w:tcPr>
            <w:tcW w:w="626" w:type="pct"/>
          </w:tcPr>
          <w:p w14:paraId="3B6268CD" w14:textId="77777777" w:rsidR="00BD172D" w:rsidRPr="00DD2E39" w:rsidRDefault="00BD172D" w:rsidP="00BD172D">
            <w:pPr>
              <w:pStyle w:val="Standard"/>
              <w:spacing w:line="276" w:lineRule="auto"/>
              <w:ind w:left="234"/>
              <w:jc w:val="center"/>
              <w:rPr>
                <w:sz w:val="22"/>
                <w:szCs w:val="22"/>
              </w:rPr>
            </w:pPr>
            <w:r w:rsidRPr="00DD2E39">
              <w:rPr>
                <w:sz w:val="22"/>
                <w:szCs w:val="22"/>
                <w:lang w:eastAsia="en-US"/>
              </w:rPr>
              <w:t>TAK</w:t>
            </w:r>
          </w:p>
        </w:tc>
      </w:tr>
      <w:tr w:rsidR="00BD172D" w:rsidRPr="00DD2E39" w14:paraId="4FB2937F" w14:textId="77777777" w:rsidTr="00BD172D">
        <w:tc>
          <w:tcPr>
            <w:tcW w:w="292" w:type="pct"/>
            <w:vAlign w:val="center"/>
          </w:tcPr>
          <w:p w14:paraId="50E69DC2"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3A3F092C" w14:textId="77777777" w:rsidR="00BD172D" w:rsidRPr="00DD2E39" w:rsidRDefault="00BD172D" w:rsidP="00BD172D">
            <w:pPr>
              <w:overflowPunct w:val="0"/>
              <w:ind w:left="234"/>
              <w:rPr>
                <w:sz w:val="22"/>
                <w:szCs w:val="22"/>
                <w:lang w:eastAsia="en-US"/>
              </w:rPr>
            </w:pPr>
            <w:r w:rsidRPr="00DD2E39">
              <w:rPr>
                <w:sz w:val="22"/>
                <w:szCs w:val="22"/>
                <w:lang w:eastAsia="en-US"/>
              </w:rPr>
              <w:t>Wszystkie moduły SIM działają w oparciu o jeden motor bazy danych.</w:t>
            </w:r>
          </w:p>
        </w:tc>
        <w:tc>
          <w:tcPr>
            <w:tcW w:w="626" w:type="pct"/>
          </w:tcPr>
          <w:p w14:paraId="1F4FB3D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ADAB616" w14:textId="77777777" w:rsidTr="00BD172D">
        <w:tc>
          <w:tcPr>
            <w:tcW w:w="292" w:type="pct"/>
            <w:vAlign w:val="center"/>
          </w:tcPr>
          <w:p w14:paraId="10D153EB"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98D1D9C" w14:textId="77777777" w:rsidR="00BD172D" w:rsidRPr="00DD2E39" w:rsidRDefault="00BD172D" w:rsidP="00BD172D">
            <w:pPr>
              <w:overflowPunct w:val="0"/>
              <w:ind w:left="234"/>
              <w:rPr>
                <w:sz w:val="22"/>
                <w:szCs w:val="22"/>
                <w:lang w:eastAsia="en-US"/>
              </w:rPr>
            </w:pPr>
            <w:r w:rsidRPr="00DD2E39">
              <w:rPr>
                <w:sz w:val="22"/>
                <w:szCs w:val="22"/>
                <w:lang w:eastAsia="en-US"/>
              </w:rPr>
              <w:t>SIM posiada architekturę modułową i jest zintegrowany pod względem przepływu informacji oraz użyteczności danych. Informacja raz wprowadzona do SIM w jakimkolwiek z modułów jest wielokrotnie wykorzystywana we wszystkich innych modułach.</w:t>
            </w:r>
          </w:p>
        </w:tc>
        <w:tc>
          <w:tcPr>
            <w:tcW w:w="626" w:type="pct"/>
          </w:tcPr>
          <w:p w14:paraId="45B5CF33"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4D75895" w14:textId="77777777" w:rsidTr="00BD172D">
        <w:tc>
          <w:tcPr>
            <w:tcW w:w="292" w:type="pct"/>
            <w:vAlign w:val="center"/>
          </w:tcPr>
          <w:p w14:paraId="63884CAC"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7EF244DD" w14:textId="77777777" w:rsidR="00BD172D" w:rsidRPr="00DD2E39" w:rsidRDefault="00BD172D" w:rsidP="00BD172D">
            <w:pPr>
              <w:overflowPunct w:val="0"/>
              <w:ind w:left="234"/>
              <w:rPr>
                <w:sz w:val="22"/>
                <w:szCs w:val="22"/>
                <w:lang w:eastAsia="en-US"/>
              </w:rPr>
            </w:pPr>
            <w:r w:rsidRPr="00DD2E39">
              <w:rPr>
                <w:sz w:val="22"/>
                <w:szCs w:val="22"/>
                <w:lang w:eastAsia="en-US"/>
              </w:rPr>
              <w:t xml:space="preserve">SIM zapewnia udostępnienie danych innym systemom szpitalnym w formie i zakresie ustalonym w trakcie wdrożenia wykorzystując jeden ze standardowych formatów wymiany danych np. </w:t>
            </w:r>
            <w:proofErr w:type="spellStart"/>
            <w:r w:rsidRPr="00DD2E39">
              <w:rPr>
                <w:sz w:val="22"/>
                <w:szCs w:val="22"/>
                <w:lang w:eastAsia="en-US"/>
              </w:rPr>
              <w:t>xml</w:t>
            </w:r>
            <w:proofErr w:type="spellEnd"/>
            <w:r w:rsidRPr="00DD2E39">
              <w:rPr>
                <w:sz w:val="22"/>
                <w:szCs w:val="22"/>
                <w:lang w:eastAsia="en-US"/>
              </w:rPr>
              <w:t>, txt, xls. Format powinien być zgodny z wymaganiami rozporządzenia Rady Ministrów z dn. 12 kwietnia 2012 o Krajowych Ramach Interoperacyjności.</w:t>
            </w:r>
          </w:p>
        </w:tc>
        <w:tc>
          <w:tcPr>
            <w:tcW w:w="626" w:type="pct"/>
          </w:tcPr>
          <w:p w14:paraId="2F48BF15"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CDAEDF6" w14:textId="77777777" w:rsidTr="00BD172D">
        <w:trPr>
          <w:tblHeader/>
        </w:trPr>
        <w:tc>
          <w:tcPr>
            <w:tcW w:w="292" w:type="pct"/>
            <w:tcMar>
              <w:top w:w="0" w:type="dxa"/>
              <w:left w:w="28" w:type="dxa"/>
              <w:bottom w:w="0" w:type="dxa"/>
              <w:right w:w="28" w:type="dxa"/>
            </w:tcMar>
            <w:vAlign w:val="center"/>
          </w:tcPr>
          <w:p w14:paraId="246DF857"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29DCDB87" w14:textId="77777777" w:rsidR="00BD172D" w:rsidRPr="00DD2E39" w:rsidRDefault="00BD172D" w:rsidP="00BD172D">
            <w:pPr>
              <w:overflowPunct w:val="0"/>
              <w:ind w:left="234"/>
              <w:rPr>
                <w:sz w:val="22"/>
                <w:szCs w:val="22"/>
                <w:lang w:eastAsia="en-US"/>
              </w:rPr>
            </w:pPr>
            <w:r w:rsidRPr="00DD2E39">
              <w:rPr>
                <w:sz w:val="22"/>
                <w:szCs w:val="22"/>
                <w:lang w:eastAsia="en-US"/>
              </w:rPr>
              <w:t>SIM w wybranych polach minimum: opis wizyty, opis wyniku badania, epikryza w karcie informacyjnej umożliwia sprawdzanie poprawności pisowni.</w:t>
            </w:r>
          </w:p>
        </w:tc>
        <w:tc>
          <w:tcPr>
            <w:tcW w:w="626" w:type="pct"/>
          </w:tcPr>
          <w:p w14:paraId="18DE8D2E"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8667494" w14:textId="77777777" w:rsidTr="00BD172D">
        <w:trPr>
          <w:tblHeader/>
        </w:trPr>
        <w:tc>
          <w:tcPr>
            <w:tcW w:w="292" w:type="pct"/>
            <w:tcMar>
              <w:top w:w="0" w:type="dxa"/>
              <w:left w:w="28" w:type="dxa"/>
              <w:bottom w:w="0" w:type="dxa"/>
              <w:right w:w="28" w:type="dxa"/>
            </w:tcMar>
            <w:vAlign w:val="center"/>
          </w:tcPr>
          <w:p w14:paraId="65E7BE72"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06821194" w14:textId="77777777" w:rsidR="00BD172D" w:rsidRPr="00DD2E39" w:rsidRDefault="00BD172D" w:rsidP="00BD172D">
            <w:pPr>
              <w:overflowPunct w:val="0"/>
              <w:ind w:left="234"/>
              <w:rPr>
                <w:sz w:val="22"/>
                <w:szCs w:val="22"/>
                <w:lang w:eastAsia="en-US"/>
              </w:rPr>
            </w:pPr>
            <w:r w:rsidRPr="00DD2E39">
              <w:rPr>
                <w:sz w:val="22"/>
                <w:szCs w:val="22"/>
                <w:lang w:eastAsia="en-US"/>
              </w:rPr>
              <w:t>Wszystkie Aplikacje muszą być dostarczone w najnowszych dostępnych na rynku wersjach, a w zakresie funkcjonalnym zgodnie z Dokumentacją Użytkownika. Zamawiający wymaga aby funkcjonalność była nie mniejsza niż zadeklarowana w niniejszym załączniku.</w:t>
            </w:r>
          </w:p>
        </w:tc>
        <w:tc>
          <w:tcPr>
            <w:tcW w:w="626" w:type="pct"/>
          </w:tcPr>
          <w:p w14:paraId="46E91F66"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35BE59C3" w14:textId="77777777" w:rsidTr="00BD172D">
        <w:trPr>
          <w:tblHeader/>
        </w:trPr>
        <w:tc>
          <w:tcPr>
            <w:tcW w:w="292" w:type="pct"/>
            <w:tcMar>
              <w:top w:w="0" w:type="dxa"/>
              <w:left w:w="28" w:type="dxa"/>
              <w:bottom w:w="0" w:type="dxa"/>
              <w:right w:w="28" w:type="dxa"/>
            </w:tcMar>
            <w:vAlign w:val="center"/>
          </w:tcPr>
          <w:p w14:paraId="0D933A85"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6438B164" w14:textId="77777777" w:rsidR="00BD172D" w:rsidRPr="00DD2E39" w:rsidRDefault="00BD172D" w:rsidP="00BD172D">
            <w:pPr>
              <w:tabs>
                <w:tab w:val="left" w:pos="990"/>
              </w:tabs>
              <w:overflowPunct w:val="0"/>
              <w:ind w:left="234"/>
              <w:rPr>
                <w:sz w:val="22"/>
                <w:szCs w:val="22"/>
                <w:lang w:eastAsia="en-US"/>
              </w:rPr>
            </w:pPr>
            <w:r w:rsidRPr="00DD2E39">
              <w:rPr>
                <w:sz w:val="22"/>
                <w:szCs w:val="22"/>
                <w:lang w:eastAsia="en-US"/>
              </w:rPr>
              <w:t>SIM musi zachowywać zasadę jednokrotnego wprowadzania danych. Wymiana danych pomiędzy modułami musi odbywać się na poziomie bazy danych.</w:t>
            </w:r>
          </w:p>
        </w:tc>
        <w:tc>
          <w:tcPr>
            <w:tcW w:w="626" w:type="pct"/>
            <w:tcBorders>
              <w:bottom w:val="single" w:sz="6" w:space="0" w:color="000000"/>
            </w:tcBorders>
          </w:tcPr>
          <w:p w14:paraId="6DFA488E" w14:textId="77777777" w:rsidR="00BD172D" w:rsidRPr="00DD2E39" w:rsidRDefault="00BD172D" w:rsidP="00BD172D">
            <w:pPr>
              <w:tabs>
                <w:tab w:val="left" w:pos="990"/>
              </w:tabs>
              <w:overflowPunct w:val="0"/>
              <w:ind w:left="234"/>
              <w:jc w:val="center"/>
              <w:rPr>
                <w:sz w:val="22"/>
                <w:szCs w:val="22"/>
                <w:lang w:eastAsia="en-US"/>
              </w:rPr>
            </w:pPr>
            <w:r w:rsidRPr="00DD2E39">
              <w:rPr>
                <w:sz w:val="22"/>
                <w:szCs w:val="22"/>
                <w:lang w:eastAsia="en-US"/>
              </w:rPr>
              <w:t>TAK</w:t>
            </w:r>
          </w:p>
        </w:tc>
      </w:tr>
      <w:tr w:rsidR="00BD172D" w:rsidRPr="00DD2E39" w14:paraId="549CD254" w14:textId="77777777" w:rsidTr="00BD172D">
        <w:trPr>
          <w:tblHeader/>
        </w:trPr>
        <w:tc>
          <w:tcPr>
            <w:tcW w:w="292" w:type="pct"/>
            <w:tcMar>
              <w:top w:w="0" w:type="dxa"/>
              <w:left w:w="28" w:type="dxa"/>
              <w:bottom w:w="0" w:type="dxa"/>
              <w:right w:w="28" w:type="dxa"/>
            </w:tcMar>
            <w:vAlign w:val="center"/>
          </w:tcPr>
          <w:p w14:paraId="62865026"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55BDB87D" w14:textId="77777777" w:rsidR="00BD172D" w:rsidRPr="00DD2E39" w:rsidRDefault="00BD172D" w:rsidP="00BD172D">
            <w:pPr>
              <w:tabs>
                <w:tab w:val="left" w:pos="990"/>
              </w:tabs>
              <w:overflowPunct w:val="0"/>
              <w:ind w:left="234"/>
              <w:rPr>
                <w:sz w:val="22"/>
                <w:szCs w:val="22"/>
                <w:lang w:eastAsia="en-US"/>
              </w:rPr>
            </w:pPr>
            <w:r w:rsidRPr="00DD2E39">
              <w:rPr>
                <w:sz w:val="22"/>
                <w:szCs w:val="22"/>
                <w:lang w:eastAsia="en-US"/>
              </w:rPr>
              <w:t>SIM wyróżnia pola których wypełnienie jest wymagane,</w:t>
            </w:r>
          </w:p>
        </w:tc>
        <w:tc>
          <w:tcPr>
            <w:tcW w:w="626" w:type="pct"/>
          </w:tcPr>
          <w:p w14:paraId="6A5B88D2" w14:textId="77777777" w:rsidR="00BD172D" w:rsidRPr="00DD2E39" w:rsidRDefault="00BD172D" w:rsidP="00BD172D">
            <w:pPr>
              <w:tabs>
                <w:tab w:val="left" w:pos="990"/>
              </w:tabs>
              <w:overflowPunct w:val="0"/>
              <w:ind w:left="234"/>
              <w:jc w:val="center"/>
              <w:rPr>
                <w:sz w:val="22"/>
                <w:szCs w:val="22"/>
                <w:lang w:eastAsia="en-US"/>
              </w:rPr>
            </w:pPr>
            <w:r w:rsidRPr="00DD2E39">
              <w:rPr>
                <w:sz w:val="22"/>
                <w:szCs w:val="22"/>
                <w:lang w:eastAsia="en-US"/>
              </w:rPr>
              <w:t>TAK</w:t>
            </w:r>
          </w:p>
        </w:tc>
      </w:tr>
      <w:tr w:rsidR="00BD172D" w:rsidRPr="00DD2E39" w14:paraId="0CBB46D4" w14:textId="77777777" w:rsidTr="00BD172D">
        <w:trPr>
          <w:tblHeader/>
        </w:trPr>
        <w:tc>
          <w:tcPr>
            <w:tcW w:w="292" w:type="pct"/>
            <w:tcMar>
              <w:top w:w="0" w:type="dxa"/>
              <w:left w:w="28" w:type="dxa"/>
              <w:bottom w:w="0" w:type="dxa"/>
              <w:right w:w="28" w:type="dxa"/>
            </w:tcMar>
            <w:vAlign w:val="center"/>
          </w:tcPr>
          <w:p w14:paraId="1F3DCBE4"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20C3A878" w14:textId="77777777" w:rsidR="00BD172D" w:rsidRPr="00DD2E39" w:rsidRDefault="00BD172D" w:rsidP="00BD172D">
            <w:pPr>
              <w:overflowPunct w:val="0"/>
              <w:ind w:left="234"/>
              <w:rPr>
                <w:sz w:val="22"/>
                <w:szCs w:val="22"/>
                <w:lang w:eastAsia="en-US"/>
              </w:rPr>
            </w:pPr>
            <w:r w:rsidRPr="00DD2E39">
              <w:rPr>
                <w:sz w:val="22"/>
                <w:szCs w:val="22"/>
                <w:lang w:eastAsia="en-US"/>
              </w:rPr>
              <w:t>SIM zapewnia poprawną jednoczesną pracę 200 Użytkowników na serwerze o parametrach wskazanych w  ofercie przez Wykonawcę.</w:t>
            </w:r>
          </w:p>
        </w:tc>
        <w:tc>
          <w:tcPr>
            <w:tcW w:w="626" w:type="pct"/>
          </w:tcPr>
          <w:p w14:paraId="0D22D7BE"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3569BE0" w14:textId="77777777" w:rsidTr="00BD172D">
        <w:tc>
          <w:tcPr>
            <w:tcW w:w="292" w:type="pct"/>
            <w:vAlign w:val="center"/>
          </w:tcPr>
          <w:p w14:paraId="0798EC57"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10AF775C" w14:textId="77777777" w:rsidR="00BD172D" w:rsidRPr="00DD2E39" w:rsidRDefault="00BD172D" w:rsidP="00BD172D">
            <w:pPr>
              <w:overflowPunct w:val="0"/>
              <w:ind w:left="234"/>
              <w:rPr>
                <w:sz w:val="22"/>
                <w:szCs w:val="22"/>
                <w:lang w:eastAsia="en-US"/>
              </w:rPr>
            </w:pPr>
            <w:r w:rsidRPr="00DD2E39">
              <w:rPr>
                <w:sz w:val="22"/>
                <w:szCs w:val="22"/>
                <w:lang w:eastAsia="en-US"/>
              </w:rPr>
              <w:t>SIM ma możliwość realizacji kopii bezpieczeństwa w trakcie działania.</w:t>
            </w:r>
          </w:p>
        </w:tc>
        <w:tc>
          <w:tcPr>
            <w:tcW w:w="626" w:type="pct"/>
          </w:tcPr>
          <w:p w14:paraId="3682CF47"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462A7BE" w14:textId="77777777" w:rsidTr="00BD172D">
        <w:tc>
          <w:tcPr>
            <w:tcW w:w="292" w:type="pct"/>
            <w:vAlign w:val="center"/>
          </w:tcPr>
          <w:p w14:paraId="3CA6CC59"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65FA425A" w14:textId="77777777" w:rsidR="00BD172D" w:rsidRPr="00DD2E39" w:rsidRDefault="00BD172D" w:rsidP="00BD172D">
            <w:pPr>
              <w:spacing w:after="160" w:line="259" w:lineRule="auto"/>
              <w:contextualSpacing/>
              <w:rPr>
                <w:color w:val="000000"/>
                <w:sz w:val="22"/>
                <w:szCs w:val="22"/>
              </w:rPr>
            </w:pPr>
            <w:r w:rsidRPr="00DD2E39">
              <w:rPr>
                <w:color w:val="000000"/>
                <w:sz w:val="22"/>
                <w:szCs w:val="22"/>
              </w:rPr>
              <w:t>System musi posiadać moduł komunikacji DICOM w wersji 3.0</w:t>
            </w:r>
          </w:p>
        </w:tc>
        <w:tc>
          <w:tcPr>
            <w:tcW w:w="626" w:type="pct"/>
          </w:tcPr>
          <w:p w14:paraId="4CD07699"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4AC4E34" w14:textId="77777777" w:rsidTr="00BD172D">
        <w:tc>
          <w:tcPr>
            <w:tcW w:w="292" w:type="pct"/>
            <w:vAlign w:val="center"/>
          </w:tcPr>
          <w:p w14:paraId="07CA0DE7"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6D83FD5B" w14:textId="77777777" w:rsidR="00BD172D" w:rsidRPr="00DD2E39" w:rsidRDefault="00BD172D" w:rsidP="00BD172D">
            <w:pPr>
              <w:overflowPunct w:val="0"/>
              <w:rPr>
                <w:sz w:val="22"/>
                <w:szCs w:val="22"/>
                <w:lang w:eastAsia="en-US"/>
              </w:rPr>
            </w:pPr>
            <w:r w:rsidRPr="00DD2E39">
              <w:rPr>
                <w:sz w:val="22"/>
                <w:szCs w:val="22"/>
                <w:lang w:eastAsia="en-US"/>
              </w:rPr>
              <w:t>SIM zapewnia archiwizację danych (w tym na nośniku magnetycznym)automatyczną (o uprzednio zdefiniowanej przez administratora porze), na żądanie administratora/operatora</w:t>
            </w:r>
          </w:p>
        </w:tc>
        <w:tc>
          <w:tcPr>
            <w:tcW w:w="626" w:type="pct"/>
          </w:tcPr>
          <w:p w14:paraId="7B9B6CDD"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3D4D16F" w14:textId="77777777" w:rsidTr="00BD172D">
        <w:tc>
          <w:tcPr>
            <w:tcW w:w="292" w:type="pct"/>
            <w:vAlign w:val="center"/>
          </w:tcPr>
          <w:p w14:paraId="3140D45E"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1F1FEBD3" w14:textId="77777777" w:rsidR="00BD172D" w:rsidRPr="00DD2E39" w:rsidRDefault="00BD172D" w:rsidP="00BD172D">
            <w:pPr>
              <w:overflowPunct w:val="0"/>
              <w:rPr>
                <w:sz w:val="22"/>
                <w:szCs w:val="22"/>
                <w:lang w:eastAsia="en-US"/>
              </w:rPr>
            </w:pPr>
            <w:r w:rsidRPr="00DD2E39">
              <w:rPr>
                <w:color w:val="000000"/>
                <w:sz w:val="22"/>
                <w:szCs w:val="22"/>
              </w:rPr>
              <w:t>SIM oferuje mechanizmy kontrolne zapewniające poprawność numeru PESEL, REGON, Numer prawa wykonywania zawodu.</w:t>
            </w:r>
          </w:p>
        </w:tc>
        <w:tc>
          <w:tcPr>
            <w:tcW w:w="626" w:type="pct"/>
          </w:tcPr>
          <w:p w14:paraId="26A6B0AE"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2D05ADC" w14:textId="77777777" w:rsidTr="00BD172D">
        <w:tc>
          <w:tcPr>
            <w:tcW w:w="292" w:type="pct"/>
            <w:vAlign w:val="center"/>
          </w:tcPr>
          <w:p w14:paraId="76738170"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8399807" w14:textId="77777777" w:rsidR="00BD172D" w:rsidRPr="00DD2E39" w:rsidRDefault="00BD172D" w:rsidP="00BD172D">
            <w:pPr>
              <w:overflowPunct w:val="0"/>
              <w:rPr>
                <w:sz w:val="22"/>
                <w:szCs w:val="22"/>
                <w:lang w:eastAsia="en-US"/>
              </w:rPr>
            </w:pPr>
            <w:r w:rsidRPr="00DD2E39">
              <w:rPr>
                <w:color w:val="000000"/>
                <w:sz w:val="22"/>
                <w:szCs w:val="22"/>
              </w:rPr>
              <w:t>System musi posiadać zaimplementowany jeden z rodzajów bazy leków np. BAZYL, KS BLOZ, PHARMINDEX</w:t>
            </w:r>
          </w:p>
        </w:tc>
        <w:tc>
          <w:tcPr>
            <w:tcW w:w="626" w:type="pct"/>
          </w:tcPr>
          <w:p w14:paraId="648A2593"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0E7F24C1" w14:textId="77777777" w:rsidTr="00BD172D">
        <w:tc>
          <w:tcPr>
            <w:tcW w:w="292" w:type="pct"/>
            <w:vAlign w:val="center"/>
          </w:tcPr>
          <w:p w14:paraId="2E3A7753"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140076FC" w14:textId="77777777" w:rsidR="00BD172D" w:rsidRPr="00DD2E39" w:rsidRDefault="00BD172D" w:rsidP="00BD172D">
            <w:pPr>
              <w:overflowPunct w:val="0"/>
              <w:ind w:left="234"/>
              <w:rPr>
                <w:sz w:val="22"/>
                <w:szCs w:val="22"/>
                <w:lang w:eastAsia="en-US"/>
              </w:rPr>
            </w:pPr>
            <w:r w:rsidRPr="00DD2E39">
              <w:rPr>
                <w:sz w:val="22"/>
                <w:szCs w:val="22"/>
                <w:lang w:eastAsia="en-US"/>
              </w:rPr>
              <w:t>SIM umożliwia administratorowi oprogramowanie narzędziowe pozwalające na definiowanie i generowanie wybranych zestawień i raportów związanych z zawartością informacyjną bazy danych. Raporty takie muszą mieć możliwość wywołania przez użytkownika z poziomu aplikacji:</w:t>
            </w:r>
          </w:p>
        </w:tc>
        <w:tc>
          <w:tcPr>
            <w:tcW w:w="626" w:type="pct"/>
          </w:tcPr>
          <w:p w14:paraId="70E14E20"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A54A893" w14:textId="77777777" w:rsidTr="00BD172D">
        <w:tc>
          <w:tcPr>
            <w:tcW w:w="292" w:type="pct"/>
            <w:vAlign w:val="center"/>
          </w:tcPr>
          <w:p w14:paraId="3EB1AECB"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18B81CE" w14:textId="3E015430" w:rsidR="00BD172D" w:rsidRPr="00DD2E39" w:rsidRDefault="00ED3E92" w:rsidP="00BD172D">
            <w:pPr>
              <w:overflowPunct w:val="0"/>
              <w:ind w:left="234"/>
              <w:rPr>
                <w:sz w:val="22"/>
                <w:szCs w:val="22"/>
                <w:lang w:eastAsia="en-US"/>
              </w:rPr>
            </w:pPr>
            <w:r w:rsidRPr="007567CD">
              <w:rPr>
                <w:color w:val="7030A0"/>
                <w:sz w:val="22"/>
                <w:szCs w:val="22"/>
                <w:lang w:eastAsia="en-US"/>
              </w:rPr>
              <w:t xml:space="preserve">Raporty umożliwiają eksport danych do jednego z formatów minimum xls, pdf, </w:t>
            </w:r>
            <w:proofErr w:type="spellStart"/>
            <w:r w:rsidRPr="007567CD">
              <w:rPr>
                <w:color w:val="7030A0"/>
                <w:sz w:val="22"/>
                <w:szCs w:val="22"/>
                <w:lang w:eastAsia="en-US"/>
              </w:rPr>
              <w:t>xml</w:t>
            </w:r>
            <w:proofErr w:type="spellEnd"/>
            <w:r w:rsidRPr="007567CD">
              <w:rPr>
                <w:color w:val="7030A0"/>
                <w:sz w:val="22"/>
                <w:szCs w:val="22"/>
                <w:lang w:eastAsia="en-US"/>
              </w:rPr>
              <w:t xml:space="preserve">, lub </w:t>
            </w:r>
            <w:r w:rsidRPr="007567CD">
              <w:rPr>
                <w:color w:val="7030A0"/>
                <w:sz w:val="22"/>
                <w:szCs w:val="22"/>
              </w:rPr>
              <w:t xml:space="preserve">ich odpowiednikach z systemu np. </w:t>
            </w:r>
            <w:proofErr w:type="spellStart"/>
            <w:r w:rsidRPr="007567CD">
              <w:rPr>
                <w:color w:val="7030A0"/>
                <w:sz w:val="22"/>
                <w:szCs w:val="22"/>
              </w:rPr>
              <w:t>Openoffice</w:t>
            </w:r>
            <w:proofErr w:type="spellEnd"/>
            <w:r w:rsidRPr="007567CD">
              <w:rPr>
                <w:color w:val="7030A0"/>
                <w:sz w:val="22"/>
                <w:szCs w:val="22"/>
              </w:rPr>
              <w:t xml:space="preserve">, </w:t>
            </w:r>
            <w:proofErr w:type="spellStart"/>
            <w:r w:rsidRPr="007567CD">
              <w:rPr>
                <w:color w:val="7030A0"/>
                <w:sz w:val="22"/>
                <w:szCs w:val="22"/>
              </w:rPr>
              <w:t>LibreOffice</w:t>
            </w:r>
            <w:proofErr w:type="spellEnd"/>
            <w:r w:rsidRPr="007567CD">
              <w:rPr>
                <w:color w:val="7030A0"/>
                <w:sz w:val="22"/>
                <w:szCs w:val="22"/>
              </w:rPr>
              <w:t xml:space="preserve"> itp.</w:t>
            </w:r>
          </w:p>
        </w:tc>
        <w:tc>
          <w:tcPr>
            <w:tcW w:w="626" w:type="pct"/>
          </w:tcPr>
          <w:p w14:paraId="1FFF906F"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0B8446B8" w14:textId="77777777" w:rsidTr="00BD172D">
        <w:tc>
          <w:tcPr>
            <w:tcW w:w="292" w:type="pct"/>
            <w:vAlign w:val="center"/>
          </w:tcPr>
          <w:p w14:paraId="0CD3D65D"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35D361C9" w14:textId="77777777" w:rsidR="00BD172D" w:rsidRPr="00DD2E39" w:rsidRDefault="00BD172D" w:rsidP="00BD172D">
            <w:pPr>
              <w:overflowPunct w:val="0"/>
              <w:ind w:left="234"/>
              <w:rPr>
                <w:sz w:val="22"/>
                <w:szCs w:val="22"/>
                <w:lang w:eastAsia="en-US"/>
              </w:rPr>
            </w:pPr>
            <w:r w:rsidRPr="00DD2E39">
              <w:rPr>
                <w:sz w:val="22"/>
                <w:szCs w:val="22"/>
                <w:lang w:eastAsia="en-US"/>
              </w:rPr>
              <w:t>W SIM dla wybranych użytkowników jest możliwy podgląd wszystkich dostępnych raportów z jednego miejsca.</w:t>
            </w:r>
          </w:p>
        </w:tc>
        <w:tc>
          <w:tcPr>
            <w:tcW w:w="626" w:type="pct"/>
          </w:tcPr>
          <w:p w14:paraId="095B381C"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5E3F89C" w14:textId="77777777" w:rsidTr="00BD172D">
        <w:tc>
          <w:tcPr>
            <w:tcW w:w="292" w:type="pct"/>
            <w:vAlign w:val="center"/>
          </w:tcPr>
          <w:p w14:paraId="6C99AB53"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5E4E8EFA" w14:textId="77777777" w:rsidR="00BD172D" w:rsidRPr="00DD2E39" w:rsidRDefault="00BD172D" w:rsidP="00BD172D">
            <w:pPr>
              <w:overflowPunct w:val="0"/>
              <w:ind w:left="234"/>
              <w:rPr>
                <w:sz w:val="22"/>
                <w:szCs w:val="22"/>
                <w:lang w:eastAsia="en-US"/>
              </w:rPr>
            </w:pPr>
            <w:r w:rsidRPr="00DD2E39">
              <w:rPr>
                <w:sz w:val="22"/>
                <w:szCs w:val="22"/>
                <w:lang w:eastAsia="en-US"/>
              </w:rPr>
              <w:t>SIM umożliwia administratorowi z poziomu aplikacji definiowanie i zmianę praw dostępu dla poszczególnych użytkowników i grup użytkowników z dokładnością do poszczególnych: modułów, jednostek organizacyjnych, funkcji użytkownika, poziomu dostępu (edycja, przeglądanie).</w:t>
            </w:r>
          </w:p>
        </w:tc>
        <w:tc>
          <w:tcPr>
            <w:tcW w:w="626" w:type="pct"/>
          </w:tcPr>
          <w:p w14:paraId="06D0088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4BEB2710" w14:textId="77777777" w:rsidTr="00BD172D">
        <w:tc>
          <w:tcPr>
            <w:tcW w:w="292" w:type="pct"/>
            <w:vAlign w:val="center"/>
          </w:tcPr>
          <w:p w14:paraId="45C56325"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07960A0" w14:textId="77777777" w:rsidR="00BD172D" w:rsidRPr="00DD2E39" w:rsidRDefault="00BD172D" w:rsidP="00BD172D">
            <w:pPr>
              <w:overflowPunct w:val="0"/>
              <w:ind w:left="234"/>
              <w:rPr>
                <w:color w:val="000000"/>
                <w:sz w:val="22"/>
                <w:szCs w:val="22"/>
                <w:lang w:eastAsia="en-US"/>
              </w:rPr>
            </w:pPr>
            <w:r w:rsidRPr="00DD2E39">
              <w:rPr>
                <w:color w:val="000000"/>
                <w:sz w:val="22"/>
                <w:szCs w:val="22"/>
                <w:lang w:eastAsia="en-US"/>
              </w:rPr>
              <w:t>Administrator musi posiadać możliwość nadawania danemu użytkownikowi unikalnego loginu oraz hasła. Administrator musi posiadać możliwość ustawienia parametrów hasła: długość, czas żywotności, czas przed wygaśnięciem.</w:t>
            </w:r>
          </w:p>
        </w:tc>
        <w:tc>
          <w:tcPr>
            <w:tcW w:w="626" w:type="pct"/>
          </w:tcPr>
          <w:p w14:paraId="0B7CC055" w14:textId="77777777" w:rsidR="00BD172D" w:rsidRPr="00DD2E39" w:rsidRDefault="00BD172D" w:rsidP="00BD172D">
            <w:pPr>
              <w:overflowPunct w:val="0"/>
              <w:ind w:left="234"/>
              <w:jc w:val="center"/>
              <w:rPr>
                <w:color w:val="000000"/>
                <w:sz w:val="22"/>
                <w:szCs w:val="22"/>
                <w:lang w:eastAsia="en-US"/>
              </w:rPr>
            </w:pPr>
            <w:r w:rsidRPr="00DD2E39">
              <w:rPr>
                <w:sz w:val="22"/>
                <w:szCs w:val="22"/>
                <w:lang w:eastAsia="en-US"/>
              </w:rPr>
              <w:t>TAK</w:t>
            </w:r>
          </w:p>
        </w:tc>
      </w:tr>
      <w:tr w:rsidR="00BD172D" w:rsidRPr="00DD2E39" w14:paraId="4E72383A" w14:textId="77777777" w:rsidTr="00BD172D">
        <w:tc>
          <w:tcPr>
            <w:tcW w:w="292" w:type="pct"/>
            <w:vAlign w:val="center"/>
          </w:tcPr>
          <w:p w14:paraId="174674C5"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4FA68E2" w14:textId="77777777" w:rsidR="00BD172D" w:rsidRPr="00DD2E39" w:rsidRDefault="00BD172D" w:rsidP="00BD172D">
            <w:pPr>
              <w:overflowPunct w:val="0"/>
              <w:ind w:left="234"/>
              <w:rPr>
                <w:sz w:val="22"/>
                <w:szCs w:val="22"/>
                <w:lang w:eastAsia="en-US"/>
              </w:rPr>
            </w:pPr>
            <w:r w:rsidRPr="00DD2E39">
              <w:rPr>
                <w:sz w:val="22"/>
                <w:szCs w:val="22"/>
                <w:lang w:eastAsia="en-US"/>
              </w:rPr>
              <w:t>SIM posiada wbudowane następujące słowniki:</w:t>
            </w:r>
          </w:p>
          <w:p w14:paraId="15966C3D"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procedur medycznych ICD-9</w:t>
            </w:r>
          </w:p>
          <w:p w14:paraId="46C3143C" w14:textId="77777777" w:rsidR="00BD172D" w:rsidRPr="00DD2E39" w:rsidRDefault="00BD172D" w:rsidP="00E26D8E">
            <w:pPr>
              <w:pStyle w:val="Akapitzlist"/>
              <w:numPr>
                <w:ilvl w:val="0"/>
                <w:numId w:val="63"/>
              </w:numPr>
              <w:contextualSpacing/>
              <w:jc w:val="both"/>
              <w:rPr>
                <w:color w:val="000000"/>
                <w:sz w:val="22"/>
                <w:szCs w:val="22"/>
              </w:rPr>
            </w:pPr>
            <w:proofErr w:type="spellStart"/>
            <w:r w:rsidRPr="00DD2E39">
              <w:rPr>
                <w:color w:val="000000"/>
                <w:sz w:val="22"/>
                <w:szCs w:val="22"/>
              </w:rPr>
              <w:t>rozpoznań</w:t>
            </w:r>
            <w:proofErr w:type="spellEnd"/>
            <w:r w:rsidRPr="00DD2E39">
              <w:rPr>
                <w:color w:val="000000"/>
                <w:sz w:val="22"/>
                <w:szCs w:val="22"/>
              </w:rPr>
              <w:t xml:space="preserve"> chorób ICD-10</w:t>
            </w:r>
          </w:p>
          <w:p w14:paraId="44EC24DA"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 xml:space="preserve">leków dopuszczonych do obrotu w Polsce </w:t>
            </w:r>
          </w:p>
          <w:p w14:paraId="324E9DFB" w14:textId="77777777" w:rsidR="00BD172D" w:rsidRPr="00DD2E39" w:rsidRDefault="00BD172D" w:rsidP="00E26D8E">
            <w:pPr>
              <w:pStyle w:val="Akapitzlist"/>
              <w:numPr>
                <w:ilvl w:val="0"/>
                <w:numId w:val="63"/>
              </w:numPr>
              <w:contextualSpacing/>
              <w:rPr>
                <w:color w:val="000000"/>
                <w:sz w:val="22"/>
                <w:szCs w:val="22"/>
              </w:rPr>
            </w:pPr>
            <w:r w:rsidRPr="00DD2E39">
              <w:rPr>
                <w:color w:val="000000"/>
                <w:sz w:val="22"/>
                <w:szCs w:val="22"/>
              </w:rPr>
              <w:t>kodów z klasyfikacji anatomiczno-terapeutyczno-chemicznej (ATC)</w:t>
            </w:r>
          </w:p>
          <w:p w14:paraId="0D0F7769"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terytorialnych</w:t>
            </w:r>
          </w:p>
          <w:p w14:paraId="2564A6BA"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typów pracowników medycznych</w:t>
            </w:r>
          </w:p>
          <w:p w14:paraId="215CEE29"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 xml:space="preserve">specjalizacji lekarskich i lekarsko-dentystycznych </w:t>
            </w:r>
          </w:p>
          <w:p w14:paraId="05296467"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specjalizacji pielęgniarskich i położniczych</w:t>
            </w:r>
          </w:p>
          <w:p w14:paraId="1FFD7E2A"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specjalizacji farmaceutów</w:t>
            </w:r>
          </w:p>
          <w:p w14:paraId="5ADDD451"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jednostek miar</w:t>
            </w:r>
          </w:p>
          <w:p w14:paraId="0B271713" w14:textId="77777777" w:rsidR="00BD172D" w:rsidRPr="00DD2E39" w:rsidRDefault="00BD172D" w:rsidP="00E26D8E">
            <w:pPr>
              <w:pStyle w:val="Akapitzlist"/>
              <w:numPr>
                <w:ilvl w:val="0"/>
                <w:numId w:val="63"/>
              </w:numPr>
              <w:contextualSpacing/>
              <w:rPr>
                <w:color w:val="000000"/>
                <w:sz w:val="22"/>
                <w:szCs w:val="22"/>
              </w:rPr>
            </w:pPr>
            <w:r w:rsidRPr="00DD2E39">
              <w:rPr>
                <w:color w:val="000000"/>
                <w:sz w:val="22"/>
                <w:szCs w:val="22"/>
              </w:rPr>
              <w:t>produktów handlowych (dotyczących chemioterapii i programów lekowych)</w:t>
            </w:r>
          </w:p>
          <w:p w14:paraId="75ACD9BD"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histopatologicznych</w:t>
            </w:r>
          </w:p>
          <w:p w14:paraId="032A1D74"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czynności stomatologicznych</w:t>
            </w:r>
          </w:p>
          <w:p w14:paraId="01B88CF0"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zębów</w:t>
            </w:r>
          </w:p>
          <w:p w14:paraId="20038399"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color w:val="000000"/>
                <w:sz w:val="22"/>
                <w:szCs w:val="22"/>
              </w:rPr>
              <w:t>kodów uprawnień dodatkowych używanych przy wystawianiu recept</w:t>
            </w:r>
          </w:p>
          <w:p w14:paraId="41DC35BB"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rodzajów komórek organizacyjnych (kodów resortowych VIII)</w:t>
            </w:r>
          </w:p>
          <w:p w14:paraId="38061F20"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sz w:val="22"/>
                <w:szCs w:val="22"/>
                <w:lang w:eastAsia="en-US"/>
              </w:rPr>
              <w:t>płatników (w tym oddziałów NFZ) i,</w:t>
            </w:r>
          </w:p>
          <w:p w14:paraId="5DE4E072"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sz w:val="22"/>
                <w:szCs w:val="22"/>
                <w:lang w:eastAsia="en-US"/>
              </w:rPr>
              <w:t>umów zawartych z płatnikami</w:t>
            </w:r>
          </w:p>
          <w:p w14:paraId="30835CBE"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sz w:val="22"/>
                <w:szCs w:val="22"/>
                <w:lang w:eastAsia="en-US"/>
              </w:rPr>
              <w:lastRenderedPageBreak/>
              <w:t>jednostek i lekarzy kierujących</w:t>
            </w:r>
          </w:p>
        </w:tc>
        <w:tc>
          <w:tcPr>
            <w:tcW w:w="626" w:type="pct"/>
          </w:tcPr>
          <w:p w14:paraId="3A89AB02" w14:textId="77777777" w:rsidR="00BD172D" w:rsidRPr="00DD2E39" w:rsidRDefault="00BD172D" w:rsidP="00BD172D">
            <w:pPr>
              <w:overflowPunct w:val="0"/>
              <w:ind w:left="234"/>
              <w:jc w:val="center"/>
              <w:rPr>
                <w:sz w:val="22"/>
                <w:szCs w:val="22"/>
                <w:lang w:eastAsia="en-US"/>
              </w:rPr>
            </w:pPr>
            <w:r w:rsidRPr="00DD2E39">
              <w:rPr>
                <w:sz w:val="22"/>
                <w:szCs w:val="22"/>
                <w:lang w:eastAsia="en-US"/>
              </w:rPr>
              <w:lastRenderedPageBreak/>
              <w:t>TAK</w:t>
            </w:r>
          </w:p>
        </w:tc>
      </w:tr>
      <w:tr w:rsidR="00BD172D" w:rsidRPr="00DD2E39" w14:paraId="1C66B166" w14:textId="77777777" w:rsidTr="00BD172D">
        <w:tc>
          <w:tcPr>
            <w:tcW w:w="292" w:type="pct"/>
            <w:vAlign w:val="center"/>
          </w:tcPr>
          <w:p w14:paraId="0EE3F45F"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A22982F" w14:textId="77777777" w:rsidR="00BD172D" w:rsidRPr="00DD2E39" w:rsidRDefault="00BD172D" w:rsidP="00BD172D">
            <w:pPr>
              <w:overflowPunct w:val="0"/>
              <w:ind w:left="234"/>
              <w:rPr>
                <w:sz w:val="22"/>
                <w:szCs w:val="22"/>
                <w:lang w:eastAsia="en-US"/>
              </w:rPr>
            </w:pPr>
            <w:r w:rsidRPr="00DD2E39">
              <w:rPr>
                <w:color w:val="000000"/>
                <w:sz w:val="22"/>
                <w:szCs w:val="22"/>
              </w:rPr>
              <w:t>Możliwość aktualizowania słownika kodów terytorialnych bezpośrednio z plików udostępnianych przez GUS. Aktualizacja słownika dotyczy minimum obszarów:</w:t>
            </w:r>
            <w:r w:rsidRPr="00DD2E39">
              <w:rPr>
                <w:color w:val="000000"/>
                <w:sz w:val="22"/>
                <w:szCs w:val="22"/>
              </w:rPr>
              <w:br/>
              <w:t>- kodów terytorialnych,</w:t>
            </w:r>
            <w:r w:rsidRPr="00DD2E39">
              <w:rPr>
                <w:color w:val="000000"/>
                <w:sz w:val="22"/>
                <w:szCs w:val="22"/>
              </w:rPr>
              <w:br/>
              <w:t>- miejscowości,</w:t>
            </w:r>
            <w:r w:rsidRPr="00DD2E39">
              <w:rPr>
                <w:color w:val="000000"/>
                <w:sz w:val="22"/>
                <w:szCs w:val="22"/>
              </w:rPr>
              <w:br/>
              <w:t>- ulic,</w:t>
            </w:r>
            <w:r w:rsidRPr="00DD2E39">
              <w:rPr>
                <w:color w:val="000000"/>
                <w:sz w:val="22"/>
                <w:szCs w:val="22"/>
              </w:rPr>
              <w:br/>
              <w:t xml:space="preserve">- kodów pocztowych. </w:t>
            </w:r>
            <w:r w:rsidRPr="00DD2E39">
              <w:rPr>
                <w:color w:val="000000"/>
                <w:sz w:val="22"/>
                <w:szCs w:val="22"/>
              </w:rPr>
              <w:br/>
              <w:t>Aktualizacja słownika powoduje aktualizację powiązań pomiędzy obszarami</w:t>
            </w:r>
          </w:p>
        </w:tc>
        <w:tc>
          <w:tcPr>
            <w:tcW w:w="626" w:type="pct"/>
          </w:tcPr>
          <w:p w14:paraId="7C351B56"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FB864CD" w14:textId="77777777" w:rsidTr="00BD172D">
        <w:tc>
          <w:tcPr>
            <w:tcW w:w="292" w:type="pct"/>
            <w:vAlign w:val="center"/>
          </w:tcPr>
          <w:p w14:paraId="2AB052F9"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496BE7C8" w14:textId="77777777" w:rsidR="00BD172D" w:rsidRPr="00DD2E39" w:rsidRDefault="00BD172D" w:rsidP="00BD172D">
            <w:pPr>
              <w:overflowPunct w:val="0"/>
              <w:ind w:left="234"/>
              <w:rPr>
                <w:sz w:val="22"/>
                <w:szCs w:val="22"/>
                <w:lang w:eastAsia="en-US"/>
              </w:rPr>
            </w:pPr>
            <w:r w:rsidRPr="00DD2E39">
              <w:rPr>
                <w:color w:val="000000"/>
                <w:sz w:val="22"/>
                <w:szCs w:val="22"/>
              </w:rPr>
              <w:t>Możliwość łączenia rekordów w rejestrze osób (pacjentów, pracowników)</w:t>
            </w:r>
          </w:p>
        </w:tc>
        <w:tc>
          <w:tcPr>
            <w:tcW w:w="626" w:type="pct"/>
          </w:tcPr>
          <w:p w14:paraId="4BA7CEE1"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D14B3C4" w14:textId="77777777" w:rsidTr="00BD172D">
        <w:tc>
          <w:tcPr>
            <w:tcW w:w="292" w:type="pct"/>
            <w:vAlign w:val="center"/>
          </w:tcPr>
          <w:p w14:paraId="60000F39"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7D54D632" w14:textId="77777777" w:rsidR="00BD172D" w:rsidRPr="00DD2E39" w:rsidRDefault="00BD172D" w:rsidP="00BD172D">
            <w:pPr>
              <w:overflowPunct w:val="0"/>
              <w:ind w:left="234"/>
              <w:rPr>
                <w:sz w:val="22"/>
                <w:szCs w:val="22"/>
                <w:lang w:eastAsia="en-US"/>
              </w:rPr>
            </w:pPr>
            <w:r w:rsidRPr="00DD2E39">
              <w:rPr>
                <w:color w:val="000000"/>
                <w:sz w:val="22"/>
                <w:szCs w:val="22"/>
              </w:rPr>
              <w:t>Możliwość łączenia rekordów w rejestrze firm (jednostek kierujących)</w:t>
            </w:r>
          </w:p>
        </w:tc>
        <w:tc>
          <w:tcPr>
            <w:tcW w:w="626" w:type="pct"/>
          </w:tcPr>
          <w:p w14:paraId="3AAA29DC"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3C845223" w14:textId="77777777" w:rsidTr="00BD172D">
        <w:tc>
          <w:tcPr>
            <w:tcW w:w="292" w:type="pct"/>
            <w:vAlign w:val="center"/>
          </w:tcPr>
          <w:p w14:paraId="0E412DB0"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7582775A" w14:textId="77777777" w:rsidR="00BD172D" w:rsidRPr="00DD2E39" w:rsidRDefault="00BD172D" w:rsidP="00BD172D">
            <w:pPr>
              <w:overflowPunct w:val="0"/>
              <w:ind w:left="234"/>
              <w:rPr>
                <w:sz w:val="22"/>
                <w:szCs w:val="22"/>
                <w:lang w:eastAsia="en-US"/>
              </w:rPr>
            </w:pPr>
            <w:r w:rsidRPr="00DD2E39">
              <w:rPr>
                <w:color w:val="000000"/>
                <w:sz w:val="22"/>
                <w:szCs w:val="22"/>
              </w:rPr>
              <w:t xml:space="preserve">Możliwość wyszukiwania zdublowanych rekordów osób minimum wg kryteriów: </w:t>
            </w:r>
            <w:r w:rsidRPr="00DD2E39">
              <w:rPr>
                <w:color w:val="000000"/>
                <w:sz w:val="22"/>
                <w:szCs w:val="22"/>
              </w:rPr>
              <w:br/>
              <w:t xml:space="preserve">- ten sam PESEL,  </w:t>
            </w:r>
            <w:r w:rsidRPr="00DD2E39">
              <w:rPr>
                <w:color w:val="000000"/>
                <w:sz w:val="22"/>
                <w:szCs w:val="22"/>
              </w:rPr>
              <w:br/>
              <w:t>- to samo imię, nazwisko, data ur.,</w:t>
            </w:r>
            <w:r w:rsidRPr="00DD2E39">
              <w:rPr>
                <w:color w:val="000000"/>
                <w:sz w:val="22"/>
                <w:szCs w:val="22"/>
              </w:rPr>
              <w:br/>
              <w:t>- to samo imię, nazwisko, adres</w:t>
            </w:r>
          </w:p>
        </w:tc>
        <w:tc>
          <w:tcPr>
            <w:tcW w:w="626" w:type="pct"/>
          </w:tcPr>
          <w:p w14:paraId="29299D4D"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A8D5527" w14:textId="77777777" w:rsidTr="00BD172D">
        <w:tc>
          <w:tcPr>
            <w:tcW w:w="292" w:type="pct"/>
            <w:vAlign w:val="center"/>
          </w:tcPr>
          <w:p w14:paraId="3B4FE746"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3684B1D" w14:textId="77777777" w:rsidR="00BD172D" w:rsidRPr="00DD2E39" w:rsidRDefault="00BD172D" w:rsidP="00BD172D">
            <w:pPr>
              <w:overflowPunct w:val="0"/>
              <w:ind w:left="234"/>
              <w:rPr>
                <w:sz w:val="22"/>
                <w:szCs w:val="22"/>
                <w:lang w:eastAsia="en-US"/>
              </w:rPr>
            </w:pPr>
            <w:r w:rsidRPr="00DD2E39">
              <w:rPr>
                <w:color w:val="000000"/>
                <w:sz w:val="22"/>
                <w:szCs w:val="22"/>
              </w:rPr>
              <w:t>Możliwość wyszukiwania zdublowanych rekordów firm minimum wg kryteriów:</w:t>
            </w:r>
            <w:r w:rsidRPr="00DD2E39">
              <w:rPr>
                <w:color w:val="000000"/>
                <w:sz w:val="22"/>
                <w:szCs w:val="22"/>
              </w:rPr>
              <w:br/>
              <w:t>- ta sama nazwa,</w:t>
            </w:r>
            <w:r w:rsidRPr="00DD2E39">
              <w:rPr>
                <w:color w:val="000000"/>
                <w:sz w:val="22"/>
                <w:szCs w:val="22"/>
              </w:rPr>
              <w:br/>
              <w:t>- ten sam REGON,</w:t>
            </w:r>
            <w:r w:rsidRPr="00DD2E39">
              <w:rPr>
                <w:color w:val="000000"/>
                <w:sz w:val="22"/>
                <w:szCs w:val="22"/>
              </w:rPr>
              <w:br/>
              <w:t>- ten sam NIP</w:t>
            </w:r>
          </w:p>
        </w:tc>
        <w:tc>
          <w:tcPr>
            <w:tcW w:w="626" w:type="pct"/>
            <w:tcBorders>
              <w:bottom w:val="single" w:sz="6" w:space="0" w:color="000000"/>
            </w:tcBorders>
          </w:tcPr>
          <w:p w14:paraId="5316537A"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C432335" w14:textId="77777777" w:rsidTr="00BD172D">
        <w:tc>
          <w:tcPr>
            <w:tcW w:w="292" w:type="pct"/>
            <w:vAlign w:val="center"/>
          </w:tcPr>
          <w:p w14:paraId="3B0866E0"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4C5F7192" w14:textId="55242F57" w:rsidR="00BD172D" w:rsidRPr="00DD2E39" w:rsidRDefault="00BD172D" w:rsidP="00BD172D">
            <w:pPr>
              <w:overflowPunct w:val="0"/>
              <w:rPr>
                <w:sz w:val="22"/>
                <w:szCs w:val="22"/>
                <w:lang w:eastAsia="en-US"/>
              </w:rPr>
            </w:pPr>
            <w:r w:rsidRPr="00DD2E39">
              <w:rPr>
                <w:color w:val="000000"/>
                <w:sz w:val="22"/>
                <w:szCs w:val="22"/>
              </w:rPr>
              <w:t>Możliwość przypisywania skrótów klawiaturowych do funkcjonalności w modułach systemu</w:t>
            </w:r>
            <w:r w:rsidR="00F555E0">
              <w:rPr>
                <w:color w:val="000000"/>
                <w:sz w:val="22"/>
                <w:szCs w:val="22"/>
              </w:rPr>
              <w:t xml:space="preserve"> </w:t>
            </w:r>
            <w:r w:rsidR="00F555E0" w:rsidRPr="00150377">
              <w:rPr>
                <w:color w:val="FF0000"/>
                <w:sz w:val="22"/>
                <w:szCs w:val="22"/>
              </w:rPr>
              <w:t>dla użytkownika na poziomie Administrator systemu.</w:t>
            </w:r>
          </w:p>
        </w:tc>
        <w:tc>
          <w:tcPr>
            <w:tcW w:w="626" w:type="pct"/>
          </w:tcPr>
          <w:p w14:paraId="0494D1D9"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6F0FEDC" w14:textId="77777777" w:rsidTr="00BD172D">
        <w:tc>
          <w:tcPr>
            <w:tcW w:w="292" w:type="pct"/>
            <w:vAlign w:val="center"/>
          </w:tcPr>
          <w:p w14:paraId="16AA9CFF"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2A5595F7"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pobytu ambulatoryjnego na izbie przyjęć</w:t>
            </w:r>
          </w:p>
        </w:tc>
        <w:tc>
          <w:tcPr>
            <w:tcW w:w="626" w:type="pct"/>
          </w:tcPr>
          <w:p w14:paraId="3066E87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79A948D" w14:textId="77777777" w:rsidTr="00BD172D">
        <w:tc>
          <w:tcPr>
            <w:tcW w:w="292" w:type="pct"/>
            <w:vAlign w:val="center"/>
          </w:tcPr>
          <w:p w14:paraId="166E31C4"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1C77D8CA"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pobytu na oddziale</w:t>
            </w:r>
          </w:p>
        </w:tc>
        <w:tc>
          <w:tcPr>
            <w:tcW w:w="626" w:type="pct"/>
          </w:tcPr>
          <w:p w14:paraId="3CC473C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B363206" w14:textId="77777777" w:rsidTr="00BD172D">
        <w:tc>
          <w:tcPr>
            <w:tcW w:w="292" w:type="pct"/>
            <w:vAlign w:val="center"/>
          </w:tcPr>
          <w:p w14:paraId="6041B758"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42387CE"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całego pobytu w szpitalu</w:t>
            </w:r>
          </w:p>
        </w:tc>
        <w:tc>
          <w:tcPr>
            <w:tcW w:w="626" w:type="pct"/>
          </w:tcPr>
          <w:p w14:paraId="721DC5B2"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F8EF0BB" w14:textId="77777777" w:rsidTr="00BD172D">
        <w:tc>
          <w:tcPr>
            <w:tcW w:w="292" w:type="pct"/>
            <w:vAlign w:val="center"/>
          </w:tcPr>
          <w:p w14:paraId="692A13D4"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E478B67"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wizyty w poradni</w:t>
            </w:r>
          </w:p>
        </w:tc>
        <w:tc>
          <w:tcPr>
            <w:tcW w:w="626" w:type="pct"/>
          </w:tcPr>
          <w:p w14:paraId="69BBAAA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0579610" w14:textId="77777777" w:rsidTr="00BD172D">
        <w:tc>
          <w:tcPr>
            <w:tcW w:w="292" w:type="pct"/>
            <w:vAlign w:val="center"/>
          </w:tcPr>
          <w:p w14:paraId="09B61FE3"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2AF1F4CC"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anulowanej wizyty w poradni</w:t>
            </w:r>
          </w:p>
        </w:tc>
        <w:tc>
          <w:tcPr>
            <w:tcW w:w="626" w:type="pct"/>
          </w:tcPr>
          <w:p w14:paraId="1F490BD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7E7CD1D" w14:textId="77777777" w:rsidTr="00BD172D">
        <w:tc>
          <w:tcPr>
            <w:tcW w:w="292" w:type="pct"/>
            <w:vAlign w:val="center"/>
          </w:tcPr>
          <w:p w14:paraId="4B24B9AE"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AF42831"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badania diagnostycznego</w:t>
            </w:r>
          </w:p>
        </w:tc>
        <w:tc>
          <w:tcPr>
            <w:tcW w:w="626" w:type="pct"/>
          </w:tcPr>
          <w:p w14:paraId="63B6D3CA"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3F484BF6" w14:textId="77777777" w:rsidTr="00BD172D">
        <w:tc>
          <w:tcPr>
            <w:tcW w:w="292" w:type="pct"/>
            <w:vAlign w:val="center"/>
          </w:tcPr>
          <w:p w14:paraId="12B4BE7C"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3AFC52B8"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anulowanego badania diagnostycznego bez konieczności tworzenia nowego</w:t>
            </w:r>
          </w:p>
        </w:tc>
        <w:tc>
          <w:tcPr>
            <w:tcW w:w="626" w:type="pct"/>
          </w:tcPr>
          <w:p w14:paraId="7CFE351B"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1B7EC2E" w14:textId="77777777" w:rsidTr="00BD172D">
        <w:tc>
          <w:tcPr>
            <w:tcW w:w="292" w:type="pct"/>
            <w:vAlign w:val="center"/>
          </w:tcPr>
          <w:p w14:paraId="5396FFA5"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62DA50A1"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list roboczych w przychodni bez konieczności tworzenia nowych</w:t>
            </w:r>
          </w:p>
        </w:tc>
        <w:tc>
          <w:tcPr>
            <w:tcW w:w="626" w:type="pct"/>
            <w:tcBorders>
              <w:bottom w:val="single" w:sz="6" w:space="0" w:color="000000"/>
            </w:tcBorders>
          </w:tcPr>
          <w:p w14:paraId="6C541BB5"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4962E15C" w14:textId="77777777" w:rsidTr="00BD172D">
        <w:tc>
          <w:tcPr>
            <w:tcW w:w="292" w:type="pct"/>
            <w:vAlign w:val="center"/>
          </w:tcPr>
          <w:p w14:paraId="37ECA39D"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C4D7E1A"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list roboczych w pracowni diagnostycznej bez konieczności tworzenia nowych</w:t>
            </w:r>
          </w:p>
        </w:tc>
        <w:tc>
          <w:tcPr>
            <w:tcW w:w="626" w:type="pct"/>
          </w:tcPr>
          <w:p w14:paraId="13EB6A8A"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E4D87DB" w14:textId="77777777" w:rsidTr="00BD172D">
        <w:tc>
          <w:tcPr>
            <w:tcW w:w="292" w:type="pct"/>
            <w:vAlign w:val="center"/>
          </w:tcPr>
          <w:p w14:paraId="716C6D39"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67A705A3" w14:textId="77777777" w:rsidR="00BD172D" w:rsidRPr="00DD2E39" w:rsidRDefault="00BD172D" w:rsidP="00BD172D">
            <w:pPr>
              <w:overflowPunct w:val="0"/>
              <w:ind w:left="234"/>
              <w:rPr>
                <w:sz w:val="22"/>
                <w:szCs w:val="22"/>
                <w:lang w:eastAsia="en-US"/>
              </w:rPr>
            </w:pPr>
            <w:r w:rsidRPr="00DD2E39">
              <w:rPr>
                <w:color w:val="000000"/>
                <w:sz w:val="22"/>
                <w:szCs w:val="22"/>
              </w:rPr>
              <w:t>Możliwość zarządzania powiązaniami pomiędzy procedurami wizyt, badań, zabiegów a standardowymi kodami pochodzącymi ze słownika kodów procedur ICD9</w:t>
            </w:r>
          </w:p>
        </w:tc>
        <w:tc>
          <w:tcPr>
            <w:tcW w:w="626" w:type="pct"/>
          </w:tcPr>
          <w:p w14:paraId="0D9027A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64D4865" w14:textId="77777777" w:rsidTr="00BD172D">
        <w:tc>
          <w:tcPr>
            <w:tcW w:w="292" w:type="pct"/>
            <w:vAlign w:val="center"/>
          </w:tcPr>
          <w:p w14:paraId="2F61CF20"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653CE1F" w14:textId="77777777" w:rsidR="00BD172D" w:rsidRPr="00DD2E39" w:rsidRDefault="00BD172D" w:rsidP="00BD172D">
            <w:pPr>
              <w:overflowPunct w:val="0"/>
              <w:ind w:left="234"/>
              <w:rPr>
                <w:sz w:val="22"/>
                <w:szCs w:val="22"/>
                <w:lang w:eastAsia="en-US"/>
              </w:rPr>
            </w:pPr>
            <w:r w:rsidRPr="00DD2E39">
              <w:rPr>
                <w:color w:val="000000"/>
                <w:sz w:val="22"/>
                <w:szCs w:val="22"/>
              </w:rPr>
              <w:t>Możliwość zarządzania powiązaniami pomiędzy procedurami wizyt, badań, zabiegów a standardowymi kodami pochodzącymi ze słownika kodów chorób ICD10</w:t>
            </w:r>
          </w:p>
        </w:tc>
        <w:tc>
          <w:tcPr>
            <w:tcW w:w="626" w:type="pct"/>
          </w:tcPr>
          <w:p w14:paraId="681770BF"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A87468E" w14:textId="77777777" w:rsidTr="00BD172D">
        <w:tc>
          <w:tcPr>
            <w:tcW w:w="292" w:type="pct"/>
            <w:vAlign w:val="center"/>
          </w:tcPr>
          <w:p w14:paraId="3DDF31F1"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368BCFEE" w14:textId="77777777" w:rsidR="00BD172D" w:rsidRPr="00DD2E39" w:rsidRDefault="00BD172D" w:rsidP="00BD172D">
            <w:pPr>
              <w:overflowPunct w:val="0"/>
              <w:ind w:left="234"/>
              <w:rPr>
                <w:sz w:val="22"/>
                <w:szCs w:val="22"/>
                <w:lang w:eastAsia="en-US"/>
              </w:rPr>
            </w:pPr>
            <w:r w:rsidRPr="00DD2E39">
              <w:rPr>
                <w:sz w:val="22"/>
                <w:szCs w:val="22"/>
                <w:lang w:eastAsia="en-US"/>
              </w:rPr>
              <w:t>Pola obligatoryjne, opcjonalne i wypełniane automatycznie muszą być jednoznacznie rozróżnialne przez użytkownika (np. inny kształt, kolor, symbol itp.).</w:t>
            </w:r>
          </w:p>
        </w:tc>
        <w:tc>
          <w:tcPr>
            <w:tcW w:w="626" w:type="pct"/>
          </w:tcPr>
          <w:p w14:paraId="2CB4AE16"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17A0DCC" w14:textId="77777777" w:rsidTr="00BD172D">
        <w:tc>
          <w:tcPr>
            <w:tcW w:w="292" w:type="pct"/>
            <w:vAlign w:val="center"/>
          </w:tcPr>
          <w:p w14:paraId="22AA70C8"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7FB56F29" w14:textId="77777777" w:rsidR="00BD172D" w:rsidRPr="00DD2E39" w:rsidRDefault="00BD172D" w:rsidP="00BD172D">
            <w:pPr>
              <w:overflowPunct w:val="0"/>
              <w:ind w:left="234"/>
              <w:rPr>
                <w:sz w:val="22"/>
                <w:szCs w:val="22"/>
                <w:lang w:eastAsia="en-US"/>
              </w:rPr>
            </w:pPr>
            <w:r w:rsidRPr="00DD2E39">
              <w:rPr>
                <w:sz w:val="22"/>
                <w:szCs w:val="22"/>
                <w:lang w:eastAsia="en-US"/>
              </w:rPr>
              <w:t>SIM dynamicznie w zależności od kontekstu pokazuje lub ukrywa przyciski.</w:t>
            </w:r>
          </w:p>
        </w:tc>
        <w:tc>
          <w:tcPr>
            <w:tcW w:w="626" w:type="pct"/>
          </w:tcPr>
          <w:p w14:paraId="6E76752C"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6F19F01" w14:textId="77777777" w:rsidTr="00BD172D">
        <w:tc>
          <w:tcPr>
            <w:tcW w:w="292" w:type="pct"/>
            <w:vAlign w:val="center"/>
          </w:tcPr>
          <w:p w14:paraId="52702BD7"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344EC40D" w14:textId="77777777" w:rsidR="00BD172D" w:rsidRPr="00DD2E39" w:rsidRDefault="00BD172D" w:rsidP="00BD172D">
            <w:pPr>
              <w:overflowPunct w:val="0"/>
              <w:ind w:left="234"/>
              <w:rPr>
                <w:sz w:val="22"/>
                <w:szCs w:val="22"/>
                <w:lang w:eastAsia="en-US"/>
              </w:rPr>
            </w:pPr>
            <w:r w:rsidRPr="00DD2E39">
              <w:rPr>
                <w:sz w:val="22"/>
                <w:szCs w:val="22"/>
                <w:lang w:eastAsia="en-US"/>
              </w:rPr>
              <w:t xml:space="preserve">Językiem obowiązującym w SIM musi być język polski. Dotyczy to wszystkich menu, ekranów, raportów, wszelkich komunikatów, wprowadzania, wyświetlania, sortowania i drukowania. Polskie znaki diakrytyczne będą, w chwili instalacji, dostępne w każdym miejscu i dla każdej funkcji w SIM łącznie z wyszukiwaniem, sortowaniem (zgodnie z kolejnością liter w polskim alfabecie), drukowaniem i wyświetlaniem na </w:t>
            </w:r>
            <w:r w:rsidRPr="00DD2E39">
              <w:rPr>
                <w:sz w:val="22"/>
                <w:szCs w:val="22"/>
                <w:lang w:eastAsia="en-US"/>
              </w:rPr>
              <w:lastRenderedPageBreak/>
              <w:t xml:space="preserve">ekranie. </w:t>
            </w:r>
            <w:r w:rsidR="00231644">
              <w:rPr>
                <w:sz w:val="22"/>
                <w:szCs w:val="22"/>
                <w:lang w:eastAsia="en-US"/>
              </w:rPr>
              <w:t xml:space="preserve">Edytor wydruków sporządzony w języku polskim. </w:t>
            </w:r>
          </w:p>
        </w:tc>
        <w:tc>
          <w:tcPr>
            <w:tcW w:w="626" w:type="pct"/>
          </w:tcPr>
          <w:p w14:paraId="4CC4049B" w14:textId="77777777" w:rsidR="00BD172D" w:rsidRPr="00DD2E39" w:rsidRDefault="00BD172D" w:rsidP="00BD172D">
            <w:pPr>
              <w:overflowPunct w:val="0"/>
              <w:ind w:left="234"/>
              <w:jc w:val="center"/>
              <w:rPr>
                <w:sz w:val="22"/>
                <w:szCs w:val="22"/>
                <w:lang w:eastAsia="en-US"/>
              </w:rPr>
            </w:pPr>
            <w:r w:rsidRPr="00DD2E39">
              <w:rPr>
                <w:sz w:val="22"/>
                <w:szCs w:val="22"/>
                <w:lang w:eastAsia="en-US"/>
              </w:rPr>
              <w:lastRenderedPageBreak/>
              <w:t>TAK</w:t>
            </w:r>
          </w:p>
        </w:tc>
      </w:tr>
      <w:tr w:rsidR="00BD172D" w:rsidRPr="00DD2E39" w14:paraId="16AC5745" w14:textId="77777777" w:rsidTr="00BD172D">
        <w:tc>
          <w:tcPr>
            <w:tcW w:w="292" w:type="pct"/>
            <w:vAlign w:val="center"/>
          </w:tcPr>
          <w:p w14:paraId="4E6DA408"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F3AA95C" w14:textId="77777777" w:rsidR="00BD172D" w:rsidRPr="00DD2E39" w:rsidRDefault="00BD172D" w:rsidP="00BD172D">
            <w:pPr>
              <w:overflowPunct w:val="0"/>
              <w:ind w:left="234"/>
              <w:rPr>
                <w:sz w:val="22"/>
                <w:szCs w:val="22"/>
                <w:lang w:eastAsia="en-US"/>
              </w:rPr>
            </w:pPr>
            <w:r w:rsidRPr="00DD2E39">
              <w:rPr>
                <w:color w:val="000000"/>
                <w:sz w:val="22"/>
                <w:szCs w:val="22"/>
              </w:rPr>
              <w:t>System wyprodukowany z zachowaniem norm ISO 9001:2015 lub równoważnym, producent musi posiadać aktualny certyfikat ISO 9001:2015 lub równoważny w zakresie projektowania, produkcji oprogramowania wraz z wdrożeniem i serwisowaniem oprogramowania.</w:t>
            </w:r>
          </w:p>
        </w:tc>
        <w:tc>
          <w:tcPr>
            <w:tcW w:w="626" w:type="pct"/>
          </w:tcPr>
          <w:p w14:paraId="6880222F"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bl>
    <w:p w14:paraId="6C9C9EA5" w14:textId="77777777" w:rsidR="00BD172D" w:rsidRPr="00DD2E39" w:rsidRDefault="00BD172D" w:rsidP="00BD172D">
      <w:pPr>
        <w:rPr>
          <w:sz w:val="22"/>
          <w:szCs w:val="22"/>
        </w:rPr>
      </w:pPr>
    </w:p>
    <w:p w14:paraId="4F7F231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5" w:name="_Toc509841358"/>
      <w:r w:rsidRPr="00DD2E39">
        <w:rPr>
          <w:rFonts w:ascii="Times New Roman" w:hAnsi="Times New Roman"/>
          <w:sz w:val="22"/>
          <w:szCs w:val="22"/>
        </w:rPr>
        <w:t>Wymagania dla modułu Elektronicznej Dokumentacji Medycznej</w:t>
      </w:r>
      <w:bookmarkEnd w:id="5"/>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604"/>
        <w:gridCol w:w="6979"/>
        <w:gridCol w:w="1573"/>
      </w:tblGrid>
      <w:tr w:rsidR="00BD172D" w:rsidRPr="00DD2E39" w14:paraId="4545DFB4" w14:textId="77777777" w:rsidTr="00BD172D">
        <w:trPr>
          <w:tblHeader/>
        </w:trPr>
        <w:tc>
          <w:tcPr>
            <w:tcW w:w="330" w:type="pct"/>
            <w:shd w:val="clear" w:color="auto" w:fill="E7E6E6"/>
            <w:vAlign w:val="center"/>
          </w:tcPr>
          <w:p w14:paraId="5B711838" w14:textId="77777777" w:rsidR="00BD172D" w:rsidRPr="00DD2E39" w:rsidRDefault="00BD172D" w:rsidP="00BD172D">
            <w:pPr>
              <w:pStyle w:val="Tabela1a"/>
              <w:spacing w:before="0" w:after="0" w:line="276" w:lineRule="auto"/>
              <w:ind w:left="244" w:hanging="142"/>
              <w:jc w:val="center"/>
              <w:rPr>
                <w:b/>
                <w:bCs/>
              </w:rPr>
            </w:pPr>
            <w:r w:rsidRPr="00DD2E39">
              <w:rPr>
                <w:b/>
                <w:bCs/>
              </w:rPr>
              <w:t>Lp.</w:t>
            </w:r>
          </w:p>
        </w:tc>
        <w:tc>
          <w:tcPr>
            <w:tcW w:w="3811" w:type="pct"/>
            <w:shd w:val="clear" w:color="auto" w:fill="E7E6E6"/>
            <w:vAlign w:val="center"/>
          </w:tcPr>
          <w:p w14:paraId="1CBAFC68"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4C71D003"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24408FA8" w14:textId="77777777" w:rsidTr="00BD172D">
        <w:tc>
          <w:tcPr>
            <w:tcW w:w="330" w:type="pct"/>
            <w:vAlign w:val="center"/>
          </w:tcPr>
          <w:p w14:paraId="24A3C35A"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398A07B2" w14:textId="77777777" w:rsidR="00BD172D" w:rsidRPr="00DD2E39" w:rsidRDefault="00BD172D" w:rsidP="00BD172D">
            <w:pPr>
              <w:ind w:left="113"/>
              <w:rPr>
                <w:sz w:val="22"/>
                <w:szCs w:val="22"/>
              </w:rPr>
            </w:pPr>
            <w:r w:rsidRPr="00DD2E39">
              <w:rPr>
                <w:sz w:val="22"/>
                <w:szCs w:val="22"/>
              </w:rPr>
              <w:t>Możliwość archiwizacji dokumentacji medycznej w postaci elektronicznej.</w:t>
            </w:r>
          </w:p>
        </w:tc>
        <w:tc>
          <w:tcPr>
            <w:tcW w:w="860" w:type="pct"/>
            <w:vAlign w:val="center"/>
          </w:tcPr>
          <w:p w14:paraId="7F5613BF"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178EBCB4" w14:textId="77777777" w:rsidTr="00BD172D">
        <w:tc>
          <w:tcPr>
            <w:tcW w:w="330" w:type="pct"/>
            <w:vAlign w:val="center"/>
          </w:tcPr>
          <w:p w14:paraId="5BD3F0E1"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6CCCC133" w14:textId="77777777" w:rsidR="00BD172D" w:rsidRPr="00DD2E39" w:rsidRDefault="00BD172D" w:rsidP="00BD172D">
            <w:pPr>
              <w:ind w:left="113"/>
              <w:rPr>
                <w:sz w:val="22"/>
                <w:szCs w:val="22"/>
              </w:rPr>
            </w:pPr>
            <w:r w:rsidRPr="00DD2E39">
              <w:rPr>
                <w:sz w:val="22"/>
                <w:szCs w:val="22"/>
              </w:rPr>
              <w:t>Możliwość archiwizacji dokumentów złożonych, wieloczęściowych i przyrostowych np. księgi</w:t>
            </w:r>
          </w:p>
        </w:tc>
        <w:tc>
          <w:tcPr>
            <w:tcW w:w="860" w:type="pct"/>
            <w:vAlign w:val="center"/>
          </w:tcPr>
          <w:p w14:paraId="061CBD17" w14:textId="77777777" w:rsidR="00BD172D" w:rsidRPr="00DD2E39" w:rsidRDefault="00BD172D" w:rsidP="00BD172D">
            <w:pPr>
              <w:ind w:left="113"/>
              <w:jc w:val="center"/>
              <w:rPr>
                <w:sz w:val="22"/>
                <w:szCs w:val="22"/>
              </w:rPr>
            </w:pPr>
            <w:r w:rsidRPr="00DD2E39">
              <w:rPr>
                <w:sz w:val="22"/>
                <w:szCs w:val="22"/>
              </w:rPr>
              <w:t>TAK</w:t>
            </w:r>
          </w:p>
        </w:tc>
      </w:tr>
      <w:tr w:rsidR="00BD172D" w:rsidRPr="00DD2E39" w14:paraId="4A374672" w14:textId="77777777" w:rsidTr="00BD172D">
        <w:tc>
          <w:tcPr>
            <w:tcW w:w="330" w:type="pct"/>
            <w:vAlign w:val="center"/>
          </w:tcPr>
          <w:p w14:paraId="59E9F259"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7F031991" w14:textId="77777777" w:rsidR="00BD172D" w:rsidRPr="00DD2E39" w:rsidRDefault="00BD172D" w:rsidP="00BD172D">
            <w:pPr>
              <w:ind w:left="113"/>
              <w:rPr>
                <w:sz w:val="22"/>
                <w:szCs w:val="22"/>
              </w:rPr>
            </w:pPr>
            <w:r w:rsidRPr="00DD2E39">
              <w:rPr>
                <w:sz w:val="22"/>
                <w:szCs w:val="22"/>
              </w:rPr>
              <w:t>Możliwość automatycznej rejestracji dokumentów elektronicznych generowanych przez system medyczny w repozytorium dokumentacji elektronicznej</w:t>
            </w:r>
          </w:p>
        </w:tc>
        <w:tc>
          <w:tcPr>
            <w:tcW w:w="860" w:type="pct"/>
            <w:vAlign w:val="center"/>
          </w:tcPr>
          <w:p w14:paraId="34F8DCB1" w14:textId="77777777" w:rsidR="00BD172D" w:rsidRPr="00DD2E39" w:rsidRDefault="00BD172D" w:rsidP="00BD172D">
            <w:pPr>
              <w:ind w:left="113"/>
              <w:jc w:val="center"/>
              <w:rPr>
                <w:sz w:val="22"/>
                <w:szCs w:val="22"/>
              </w:rPr>
            </w:pPr>
            <w:r w:rsidRPr="00DD2E39">
              <w:rPr>
                <w:sz w:val="22"/>
                <w:szCs w:val="22"/>
              </w:rPr>
              <w:t>TAK</w:t>
            </w:r>
          </w:p>
        </w:tc>
      </w:tr>
      <w:tr w:rsidR="00BD172D" w:rsidRPr="00DD2E39" w14:paraId="75DC040B" w14:textId="77777777" w:rsidTr="00BD172D">
        <w:tc>
          <w:tcPr>
            <w:tcW w:w="330" w:type="pct"/>
            <w:vAlign w:val="center"/>
          </w:tcPr>
          <w:p w14:paraId="45965C94"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346A7973" w14:textId="77777777" w:rsidR="00BD172D" w:rsidRPr="00DD2E39" w:rsidRDefault="00BD172D" w:rsidP="00BD172D">
            <w:pPr>
              <w:ind w:left="113"/>
              <w:rPr>
                <w:sz w:val="22"/>
                <w:szCs w:val="22"/>
              </w:rPr>
            </w:pPr>
            <w:r w:rsidRPr="00DD2E39">
              <w:rPr>
                <w:sz w:val="22"/>
                <w:szCs w:val="22"/>
              </w:rPr>
              <w:t>Dostęp do dokumentacji przechowywanej w EDM z poziomu wbudowanych w systemy medyczne mechanizmów:</w:t>
            </w:r>
          </w:p>
        </w:tc>
        <w:tc>
          <w:tcPr>
            <w:tcW w:w="860" w:type="pct"/>
            <w:vAlign w:val="center"/>
          </w:tcPr>
          <w:p w14:paraId="73C208E4"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4D928886" w14:textId="77777777" w:rsidTr="00BD172D">
        <w:tc>
          <w:tcPr>
            <w:tcW w:w="330" w:type="pct"/>
            <w:vAlign w:val="center"/>
          </w:tcPr>
          <w:p w14:paraId="14940585"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0DA48BF9" w14:textId="77777777" w:rsidR="00BD172D" w:rsidRPr="00DD2E39" w:rsidRDefault="00BD172D" w:rsidP="00BD172D">
            <w:pPr>
              <w:ind w:left="113"/>
              <w:rPr>
                <w:sz w:val="22"/>
                <w:szCs w:val="22"/>
              </w:rPr>
            </w:pPr>
            <w:r w:rsidRPr="00DD2E39">
              <w:rPr>
                <w:sz w:val="22"/>
                <w:szCs w:val="22"/>
              </w:rPr>
              <w:t>Możliwość exportu dokumentu elektronicznego do pliku w formacie XML</w:t>
            </w:r>
          </w:p>
        </w:tc>
        <w:tc>
          <w:tcPr>
            <w:tcW w:w="860" w:type="pct"/>
            <w:vAlign w:val="center"/>
          </w:tcPr>
          <w:p w14:paraId="7C9A7BF6"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1426B22C" w14:textId="77777777" w:rsidTr="00BD172D">
        <w:tc>
          <w:tcPr>
            <w:tcW w:w="330" w:type="pct"/>
            <w:vAlign w:val="center"/>
          </w:tcPr>
          <w:p w14:paraId="098C55C6"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67C33F48" w14:textId="77777777" w:rsidR="00BD172D" w:rsidRPr="00DD2E39" w:rsidRDefault="00BD172D" w:rsidP="00BD172D">
            <w:pPr>
              <w:ind w:left="113"/>
              <w:rPr>
                <w:sz w:val="22"/>
                <w:szCs w:val="22"/>
              </w:rPr>
            </w:pPr>
            <w:r w:rsidRPr="00DD2E39">
              <w:rPr>
                <w:sz w:val="22"/>
                <w:szCs w:val="22"/>
              </w:rPr>
              <w:t>Możliwość złożenia podpisu elektronicznego na dokumencie.</w:t>
            </w:r>
          </w:p>
        </w:tc>
        <w:tc>
          <w:tcPr>
            <w:tcW w:w="860" w:type="pct"/>
            <w:vAlign w:val="center"/>
          </w:tcPr>
          <w:p w14:paraId="485F8965"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12099017" w14:textId="77777777" w:rsidTr="00BD172D">
        <w:tc>
          <w:tcPr>
            <w:tcW w:w="330" w:type="pct"/>
            <w:vAlign w:val="center"/>
          </w:tcPr>
          <w:p w14:paraId="2B8E0A97"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03391D13" w14:textId="77777777" w:rsidR="00BD172D" w:rsidRPr="00DD2E39" w:rsidRDefault="00BD172D" w:rsidP="00BD172D">
            <w:pPr>
              <w:rPr>
                <w:sz w:val="22"/>
                <w:szCs w:val="22"/>
              </w:rPr>
            </w:pPr>
            <w:r w:rsidRPr="00DD2E39">
              <w:rPr>
                <w:sz w:val="22"/>
                <w:szCs w:val="22"/>
              </w:rPr>
              <w:t>Możliwość złożenia podpisu elektronicznego na zbiorze dokumentów</w:t>
            </w:r>
          </w:p>
        </w:tc>
        <w:tc>
          <w:tcPr>
            <w:tcW w:w="860" w:type="pct"/>
            <w:vAlign w:val="center"/>
          </w:tcPr>
          <w:p w14:paraId="411D09B1"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001D64A8" w14:textId="77777777" w:rsidTr="00BD172D">
        <w:tc>
          <w:tcPr>
            <w:tcW w:w="330" w:type="pct"/>
            <w:vAlign w:val="center"/>
          </w:tcPr>
          <w:p w14:paraId="13E98319"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0057072A" w14:textId="77777777" w:rsidR="00BD172D" w:rsidRPr="00DD2E39" w:rsidRDefault="00BD172D" w:rsidP="00BD172D">
            <w:pPr>
              <w:ind w:left="113"/>
              <w:rPr>
                <w:sz w:val="22"/>
                <w:szCs w:val="22"/>
              </w:rPr>
            </w:pPr>
            <w:r w:rsidRPr="00DD2E39">
              <w:rPr>
                <w:sz w:val="22"/>
                <w:szCs w:val="22"/>
              </w:rPr>
              <w:t>Możliwość wydruku dokumentu</w:t>
            </w:r>
          </w:p>
        </w:tc>
        <w:tc>
          <w:tcPr>
            <w:tcW w:w="860" w:type="pct"/>
            <w:vAlign w:val="center"/>
          </w:tcPr>
          <w:p w14:paraId="25BA88C3"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702DBD6D" w14:textId="77777777" w:rsidTr="00BD172D">
        <w:tc>
          <w:tcPr>
            <w:tcW w:w="330" w:type="pct"/>
            <w:vAlign w:val="center"/>
          </w:tcPr>
          <w:p w14:paraId="02AB2B4B"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7BA8A0CE" w14:textId="77777777" w:rsidR="00BD172D" w:rsidRPr="00DD2E39" w:rsidRDefault="00BD172D" w:rsidP="00BD172D">
            <w:pPr>
              <w:ind w:left="113"/>
              <w:rPr>
                <w:sz w:val="22"/>
                <w:szCs w:val="22"/>
              </w:rPr>
            </w:pPr>
            <w:r w:rsidRPr="00DD2E39">
              <w:rPr>
                <w:sz w:val="22"/>
                <w:szCs w:val="22"/>
              </w:rPr>
              <w:t>Możliwość wyszukiwania dokumentów za pomocą zaawansowanych kryteriów oraz meta danych.</w:t>
            </w:r>
          </w:p>
        </w:tc>
        <w:tc>
          <w:tcPr>
            <w:tcW w:w="860" w:type="pct"/>
            <w:vAlign w:val="center"/>
          </w:tcPr>
          <w:p w14:paraId="0F2DEEC5"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5B1BFE4E" w14:textId="77777777" w:rsidTr="00BD172D">
        <w:tc>
          <w:tcPr>
            <w:tcW w:w="330" w:type="pct"/>
            <w:vAlign w:val="center"/>
          </w:tcPr>
          <w:p w14:paraId="25C8F1D7"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28F286AB" w14:textId="77777777" w:rsidR="00BD172D" w:rsidRPr="00DD2E39" w:rsidRDefault="00BD172D" w:rsidP="00BD172D">
            <w:pPr>
              <w:ind w:left="113"/>
              <w:rPr>
                <w:sz w:val="22"/>
                <w:szCs w:val="22"/>
              </w:rPr>
            </w:pPr>
            <w:r w:rsidRPr="00DD2E39">
              <w:rPr>
                <w:sz w:val="22"/>
                <w:szCs w:val="22"/>
              </w:rPr>
              <w:t>Możliwość wersjonowania przechowywanych dokumentów z dostępem do pełnej historii poprzednich wersji.</w:t>
            </w:r>
          </w:p>
        </w:tc>
        <w:tc>
          <w:tcPr>
            <w:tcW w:w="860" w:type="pct"/>
            <w:tcBorders>
              <w:bottom w:val="single" w:sz="4" w:space="0" w:color="auto"/>
            </w:tcBorders>
            <w:vAlign w:val="center"/>
          </w:tcPr>
          <w:p w14:paraId="7B25257C"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3FC476D5" w14:textId="77777777" w:rsidTr="00BD172D">
        <w:tc>
          <w:tcPr>
            <w:tcW w:w="330" w:type="pct"/>
            <w:vAlign w:val="center"/>
          </w:tcPr>
          <w:p w14:paraId="5BF7E4B4"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500DBC95" w14:textId="77777777" w:rsidR="00BD172D" w:rsidRPr="00DD2E39" w:rsidRDefault="00BD172D" w:rsidP="00BD172D">
            <w:pPr>
              <w:rPr>
                <w:bCs/>
                <w:sz w:val="22"/>
                <w:szCs w:val="22"/>
              </w:rPr>
            </w:pPr>
            <w:r w:rsidRPr="00DD2E39">
              <w:rPr>
                <w:bCs/>
                <w:sz w:val="22"/>
                <w:szCs w:val="22"/>
              </w:rPr>
              <w:t xml:space="preserve">Repozytorium EDM musi umożliwiać </w:t>
            </w:r>
          </w:p>
          <w:p w14:paraId="3A088F40" w14:textId="77777777" w:rsidR="00BD172D" w:rsidRPr="00DD2E39" w:rsidRDefault="00BD172D" w:rsidP="00E26D8E">
            <w:pPr>
              <w:pStyle w:val="Akapitzlist"/>
              <w:numPr>
                <w:ilvl w:val="0"/>
                <w:numId w:val="65"/>
              </w:numPr>
              <w:suppressAutoHyphens/>
              <w:spacing w:line="276" w:lineRule="auto"/>
              <w:rPr>
                <w:sz w:val="22"/>
                <w:szCs w:val="22"/>
              </w:rPr>
            </w:pPr>
            <w:r w:rsidRPr="00DD2E39">
              <w:rPr>
                <w:sz w:val="22"/>
                <w:szCs w:val="22"/>
              </w:rPr>
              <w:t>rejestrację dokumentu</w:t>
            </w:r>
          </w:p>
          <w:p w14:paraId="756C4C09" w14:textId="77777777" w:rsidR="00BD172D" w:rsidRPr="00DD2E39" w:rsidRDefault="00BD172D" w:rsidP="00E26D8E">
            <w:pPr>
              <w:pStyle w:val="Akapitzlist"/>
              <w:numPr>
                <w:ilvl w:val="0"/>
                <w:numId w:val="65"/>
              </w:numPr>
              <w:suppressAutoHyphens/>
              <w:spacing w:line="276" w:lineRule="auto"/>
              <w:rPr>
                <w:sz w:val="22"/>
                <w:szCs w:val="22"/>
              </w:rPr>
            </w:pPr>
            <w:r w:rsidRPr="00DD2E39">
              <w:rPr>
                <w:sz w:val="22"/>
                <w:szCs w:val="22"/>
              </w:rPr>
              <w:t>pobieranie dokumentów w formacie XML</w:t>
            </w:r>
          </w:p>
          <w:p w14:paraId="56ADE18A" w14:textId="77777777" w:rsidR="00BD172D" w:rsidRPr="00DD2E39" w:rsidRDefault="00BD172D" w:rsidP="00E26D8E">
            <w:pPr>
              <w:pStyle w:val="Akapitzlist"/>
              <w:numPr>
                <w:ilvl w:val="0"/>
                <w:numId w:val="65"/>
              </w:numPr>
              <w:suppressAutoHyphens/>
              <w:spacing w:line="276" w:lineRule="auto"/>
              <w:rPr>
                <w:sz w:val="22"/>
                <w:szCs w:val="22"/>
              </w:rPr>
            </w:pPr>
            <w:r w:rsidRPr="00DD2E39">
              <w:rPr>
                <w:sz w:val="22"/>
                <w:szCs w:val="22"/>
              </w:rPr>
              <w:t>pobieranie dokumentów w formacie PDF</w:t>
            </w:r>
          </w:p>
        </w:tc>
        <w:tc>
          <w:tcPr>
            <w:tcW w:w="860" w:type="pct"/>
            <w:vAlign w:val="center"/>
          </w:tcPr>
          <w:p w14:paraId="67B2571A"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37C2C4A1" w14:textId="77777777" w:rsidTr="00BD172D">
        <w:tc>
          <w:tcPr>
            <w:tcW w:w="330" w:type="pct"/>
            <w:vAlign w:val="center"/>
          </w:tcPr>
          <w:p w14:paraId="6F0FA2EA"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45E9ED88" w14:textId="77777777" w:rsidR="00BD172D" w:rsidRPr="00DD2E39" w:rsidRDefault="00BD172D" w:rsidP="00BD172D">
            <w:pPr>
              <w:ind w:left="113"/>
              <w:rPr>
                <w:sz w:val="22"/>
                <w:szCs w:val="22"/>
              </w:rPr>
            </w:pPr>
            <w:r w:rsidRPr="00DD2E39">
              <w:rPr>
                <w:sz w:val="22"/>
                <w:szCs w:val="22"/>
              </w:rPr>
              <w:t xml:space="preserve">System musi umożliwić udostępnianie dokumentacji: </w:t>
            </w:r>
            <w:r w:rsidRPr="00DD2E39">
              <w:rPr>
                <w:sz w:val="22"/>
                <w:szCs w:val="22"/>
              </w:rPr>
              <w:br/>
              <w:t>w celu realizacji procesów diagnostyczno-terapeutycznych w ZOZ</w:t>
            </w:r>
          </w:p>
          <w:p w14:paraId="3A4A646E" w14:textId="77777777" w:rsidR="00BD172D" w:rsidRPr="00DD2E39" w:rsidRDefault="00BD172D" w:rsidP="00E26D8E">
            <w:pPr>
              <w:pStyle w:val="Akapitzlist"/>
              <w:numPr>
                <w:ilvl w:val="0"/>
                <w:numId w:val="64"/>
              </w:numPr>
              <w:suppressAutoHyphens/>
              <w:spacing w:line="276" w:lineRule="auto"/>
              <w:rPr>
                <w:sz w:val="22"/>
                <w:szCs w:val="22"/>
              </w:rPr>
            </w:pPr>
            <w:r w:rsidRPr="00DD2E39">
              <w:rPr>
                <w:sz w:val="22"/>
                <w:szCs w:val="22"/>
              </w:rPr>
              <w:t>pacjentom i ich opiekunom</w:t>
            </w:r>
          </w:p>
          <w:p w14:paraId="52FBAAA0" w14:textId="77777777" w:rsidR="00BD172D" w:rsidRPr="00DD2E39" w:rsidRDefault="00BD172D" w:rsidP="00E26D8E">
            <w:pPr>
              <w:pStyle w:val="Akapitzlist"/>
              <w:numPr>
                <w:ilvl w:val="0"/>
                <w:numId w:val="64"/>
              </w:numPr>
              <w:suppressAutoHyphens/>
              <w:spacing w:line="276" w:lineRule="auto"/>
              <w:rPr>
                <w:sz w:val="22"/>
                <w:szCs w:val="22"/>
              </w:rPr>
            </w:pPr>
            <w:r w:rsidRPr="00DD2E39">
              <w:rPr>
                <w:sz w:val="22"/>
                <w:szCs w:val="22"/>
              </w:rPr>
              <w:t>upoważnionym podmiotom zewnętrznym</w:t>
            </w:r>
          </w:p>
        </w:tc>
        <w:tc>
          <w:tcPr>
            <w:tcW w:w="860" w:type="pct"/>
            <w:vAlign w:val="center"/>
          </w:tcPr>
          <w:p w14:paraId="1BCD8DB9" w14:textId="77777777" w:rsidR="00BD172D" w:rsidRPr="00DD2E39" w:rsidRDefault="00BD172D" w:rsidP="00BD172D">
            <w:pPr>
              <w:ind w:left="113"/>
              <w:jc w:val="center"/>
              <w:rPr>
                <w:sz w:val="22"/>
                <w:szCs w:val="22"/>
              </w:rPr>
            </w:pPr>
            <w:r w:rsidRPr="00DD2E39">
              <w:rPr>
                <w:sz w:val="22"/>
                <w:szCs w:val="22"/>
              </w:rPr>
              <w:t>TAK</w:t>
            </w:r>
          </w:p>
        </w:tc>
      </w:tr>
      <w:tr w:rsidR="00BD172D" w:rsidRPr="00DD2E39" w14:paraId="5CD86620" w14:textId="77777777" w:rsidTr="00BD172D">
        <w:tc>
          <w:tcPr>
            <w:tcW w:w="330" w:type="pct"/>
            <w:vAlign w:val="center"/>
          </w:tcPr>
          <w:p w14:paraId="45FE26D6"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4224AB1F" w14:textId="77777777" w:rsidR="00BD172D" w:rsidRPr="00DD2E39" w:rsidRDefault="00BD172D" w:rsidP="00BD172D">
            <w:pPr>
              <w:ind w:left="113"/>
              <w:rPr>
                <w:sz w:val="22"/>
                <w:szCs w:val="22"/>
              </w:rPr>
            </w:pPr>
            <w:r w:rsidRPr="00DD2E39">
              <w:rPr>
                <w:sz w:val="22"/>
                <w:szCs w:val="22"/>
              </w:rPr>
              <w:t>System powinien umożliwiać wymianę dokumentacji medycznej w ramach Systemu Informacji Medycznej:</w:t>
            </w:r>
          </w:p>
          <w:p w14:paraId="13C593C3" w14:textId="77777777" w:rsidR="00BD172D" w:rsidRPr="00DD2E39" w:rsidRDefault="00BD172D" w:rsidP="00BD172D">
            <w:pPr>
              <w:rPr>
                <w:sz w:val="22"/>
                <w:szCs w:val="22"/>
              </w:rPr>
            </w:pPr>
            <w:r w:rsidRPr="00DD2E39">
              <w:rPr>
                <w:sz w:val="22"/>
                <w:szCs w:val="22"/>
              </w:rPr>
              <w:t>za pośrednictwem systemów regionalnych</w:t>
            </w:r>
          </w:p>
          <w:p w14:paraId="1DC26EF7" w14:textId="77777777" w:rsidR="00BD172D" w:rsidRPr="00DD2E39" w:rsidRDefault="00BD172D" w:rsidP="00BD172D">
            <w:pPr>
              <w:rPr>
                <w:sz w:val="22"/>
                <w:szCs w:val="22"/>
              </w:rPr>
            </w:pPr>
            <w:r w:rsidRPr="00DD2E39">
              <w:rPr>
                <w:sz w:val="22"/>
                <w:szCs w:val="22"/>
              </w:rPr>
              <w:t>z wykorzystaniem platformy P1</w:t>
            </w:r>
          </w:p>
        </w:tc>
        <w:tc>
          <w:tcPr>
            <w:tcW w:w="860" w:type="pct"/>
            <w:vAlign w:val="center"/>
          </w:tcPr>
          <w:p w14:paraId="4727CC60" w14:textId="77777777" w:rsidR="00BD172D" w:rsidRPr="00DD2E39" w:rsidRDefault="00BD172D" w:rsidP="00BD172D">
            <w:pPr>
              <w:ind w:left="113"/>
              <w:jc w:val="center"/>
              <w:rPr>
                <w:sz w:val="22"/>
                <w:szCs w:val="22"/>
              </w:rPr>
            </w:pPr>
            <w:r w:rsidRPr="00DD2E39">
              <w:rPr>
                <w:sz w:val="22"/>
                <w:szCs w:val="22"/>
              </w:rPr>
              <w:t>TAK</w:t>
            </w:r>
          </w:p>
        </w:tc>
      </w:tr>
    </w:tbl>
    <w:p w14:paraId="74D2BF00" w14:textId="77777777" w:rsidR="00BD172D" w:rsidRPr="00DD2E39" w:rsidRDefault="00BD172D" w:rsidP="00BD172D">
      <w:pPr>
        <w:pStyle w:val="Nagwek2"/>
        <w:numPr>
          <w:ilvl w:val="0"/>
          <w:numId w:val="0"/>
        </w:numPr>
        <w:rPr>
          <w:rFonts w:ascii="Times New Roman" w:hAnsi="Times New Roman"/>
          <w:sz w:val="22"/>
          <w:szCs w:val="22"/>
        </w:rPr>
      </w:pPr>
    </w:p>
    <w:p w14:paraId="53F659FC"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6" w:name="_Toc509841359"/>
      <w:r w:rsidRPr="00DD2E39">
        <w:rPr>
          <w:rFonts w:ascii="Times New Roman" w:hAnsi="Times New Roman"/>
          <w:sz w:val="22"/>
          <w:szCs w:val="22"/>
        </w:rPr>
        <w:t>Wymagania dla modułu Izba Przyjęć</w:t>
      </w:r>
      <w:bookmarkEnd w:id="6"/>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77"/>
        <w:gridCol w:w="7004"/>
        <w:gridCol w:w="1575"/>
      </w:tblGrid>
      <w:tr w:rsidR="00BD172D" w:rsidRPr="00DD2E39" w14:paraId="7F9DBDC3" w14:textId="77777777" w:rsidTr="00BD172D">
        <w:trPr>
          <w:tblHeader/>
        </w:trPr>
        <w:tc>
          <w:tcPr>
            <w:tcW w:w="315" w:type="pct"/>
            <w:tcBorders>
              <w:top w:val="single" w:sz="4" w:space="0" w:color="auto"/>
              <w:left w:val="single" w:sz="4" w:space="0" w:color="auto"/>
              <w:bottom w:val="single" w:sz="4" w:space="0" w:color="auto"/>
              <w:right w:val="single" w:sz="4" w:space="0" w:color="auto"/>
            </w:tcBorders>
            <w:shd w:val="clear" w:color="auto" w:fill="E7E6E6"/>
            <w:vAlign w:val="center"/>
          </w:tcPr>
          <w:p w14:paraId="2CE70379" w14:textId="77777777" w:rsidR="00BD172D" w:rsidRPr="00DD2E39" w:rsidRDefault="00BD172D" w:rsidP="00BD172D">
            <w:pPr>
              <w:pStyle w:val="Tabela1a"/>
              <w:spacing w:before="0" w:after="0" w:line="276" w:lineRule="auto"/>
              <w:ind w:left="244" w:hanging="142"/>
              <w:jc w:val="center"/>
              <w:rPr>
                <w:b/>
                <w:bCs/>
              </w:rPr>
            </w:pPr>
            <w:r w:rsidRPr="00DD2E39">
              <w:rPr>
                <w:b/>
                <w:bCs/>
              </w:rPr>
              <w:t>Lp.</w:t>
            </w:r>
          </w:p>
        </w:tc>
        <w:tc>
          <w:tcPr>
            <w:tcW w:w="3825" w:type="pct"/>
            <w:tcBorders>
              <w:top w:val="single" w:sz="4" w:space="0" w:color="auto"/>
              <w:left w:val="single" w:sz="4" w:space="0" w:color="auto"/>
              <w:bottom w:val="single" w:sz="4" w:space="0" w:color="auto"/>
              <w:right w:val="single" w:sz="4" w:space="0" w:color="auto"/>
            </w:tcBorders>
            <w:shd w:val="clear" w:color="auto" w:fill="E7E6E6"/>
            <w:vAlign w:val="center"/>
          </w:tcPr>
          <w:p w14:paraId="357CF427"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15AF42AE"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66FABAC1"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185D6A7" w14:textId="77777777" w:rsidR="00BD172D" w:rsidRPr="00DD2E39" w:rsidRDefault="00BD172D" w:rsidP="00E26D8E">
            <w:pPr>
              <w:pStyle w:val="Tabela1"/>
              <w:numPr>
                <w:ilvl w:val="0"/>
                <w:numId w:val="15"/>
              </w:numPr>
              <w:spacing w:line="276" w:lineRule="auto"/>
              <w:ind w:left="92" w:hanging="92"/>
              <w:jc w:val="center"/>
            </w:pPr>
          </w:p>
        </w:tc>
        <w:tc>
          <w:tcPr>
            <w:tcW w:w="3825" w:type="pct"/>
            <w:tcBorders>
              <w:top w:val="single" w:sz="4" w:space="0" w:color="auto"/>
              <w:left w:val="single" w:sz="4" w:space="0" w:color="auto"/>
              <w:bottom w:val="single" w:sz="4" w:space="0" w:color="auto"/>
              <w:right w:val="single" w:sz="4" w:space="0" w:color="auto"/>
            </w:tcBorders>
          </w:tcPr>
          <w:p w14:paraId="6688A566" w14:textId="77777777" w:rsidR="00BD172D" w:rsidRPr="00DD2E39" w:rsidRDefault="00BD172D" w:rsidP="00BD172D">
            <w:pPr>
              <w:pStyle w:val="Tabela1"/>
              <w:tabs>
                <w:tab w:val="left" w:pos="417"/>
              </w:tabs>
              <w:spacing w:line="276" w:lineRule="auto"/>
              <w:ind w:right="50"/>
              <w:rPr>
                <w:bCs/>
              </w:rPr>
            </w:pPr>
            <w:r w:rsidRPr="00DD2E39">
              <w:rPr>
                <w:bCs/>
              </w:rPr>
              <w:t>Rejestracja Pacjenta - możliwość nanoszenia minimalnego zakresu danych pacjenta:</w:t>
            </w:r>
          </w:p>
          <w:p w14:paraId="233E2701" w14:textId="77777777" w:rsidR="00BD172D" w:rsidRPr="00DD2E39" w:rsidRDefault="00BD172D" w:rsidP="00E26D8E">
            <w:pPr>
              <w:pStyle w:val="Tabela1"/>
              <w:numPr>
                <w:ilvl w:val="0"/>
                <w:numId w:val="13"/>
              </w:numPr>
              <w:tabs>
                <w:tab w:val="left" w:pos="417"/>
              </w:tabs>
              <w:spacing w:line="276" w:lineRule="auto"/>
              <w:ind w:right="50"/>
              <w:rPr>
                <w:bCs/>
              </w:rPr>
            </w:pPr>
            <w:r w:rsidRPr="00DD2E39">
              <w:rPr>
                <w:bCs/>
              </w:rPr>
              <w:t>dane osobowe,</w:t>
            </w:r>
          </w:p>
          <w:p w14:paraId="226B08E3" w14:textId="77777777" w:rsidR="00BD172D" w:rsidRPr="00DD2E39" w:rsidRDefault="00BD172D" w:rsidP="00E26D8E">
            <w:pPr>
              <w:pStyle w:val="Tabela1"/>
              <w:numPr>
                <w:ilvl w:val="0"/>
                <w:numId w:val="13"/>
              </w:numPr>
              <w:tabs>
                <w:tab w:val="left" w:pos="417"/>
              </w:tabs>
              <w:spacing w:line="276" w:lineRule="auto"/>
              <w:ind w:right="50"/>
              <w:rPr>
                <w:bCs/>
              </w:rPr>
            </w:pPr>
            <w:r w:rsidRPr="00DD2E39">
              <w:rPr>
                <w:bCs/>
              </w:rPr>
              <w:t>dane adresowe,</w:t>
            </w:r>
          </w:p>
          <w:p w14:paraId="7F40B6CA" w14:textId="77777777" w:rsidR="00BD172D" w:rsidRPr="00DD2E39" w:rsidRDefault="00BD172D" w:rsidP="00E26D8E">
            <w:pPr>
              <w:pStyle w:val="Tabela1"/>
              <w:numPr>
                <w:ilvl w:val="0"/>
                <w:numId w:val="13"/>
              </w:numPr>
              <w:tabs>
                <w:tab w:val="left" w:pos="417"/>
              </w:tabs>
              <w:spacing w:line="276" w:lineRule="auto"/>
              <w:ind w:right="50"/>
            </w:pPr>
            <w:r w:rsidRPr="00DD2E39">
              <w:t>dane o najbliższym krewnym,</w:t>
            </w:r>
          </w:p>
          <w:p w14:paraId="70B16AC7" w14:textId="77777777" w:rsidR="00BD172D" w:rsidRPr="00DD2E39" w:rsidRDefault="00BD172D" w:rsidP="00E26D8E">
            <w:pPr>
              <w:pStyle w:val="Tabela1"/>
              <w:numPr>
                <w:ilvl w:val="0"/>
                <w:numId w:val="13"/>
              </w:numPr>
              <w:tabs>
                <w:tab w:val="left" w:pos="417"/>
              </w:tabs>
              <w:spacing w:line="276" w:lineRule="auto"/>
              <w:ind w:right="50"/>
            </w:pPr>
            <w:r w:rsidRPr="00DD2E39">
              <w:lastRenderedPageBreak/>
              <w:t>dane o zatrudnieniu,</w:t>
            </w:r>
          </w:p>
          <w:p w14:paraId="615A36D2" w14:textId="77777777" w:rsidR="00BD172D" w:rsidRPr="00DD2E39" w:rsidRDefault="00BD172D" w:rsidP="00E26D8E">
            <w:pPr>
              <w:pStyle w:val="Tabela1"/>
              <w:numPr>
                <w:ilvl w:val="0"/>
                <w:numId w:val="13"/>
              </w:numPr>
              <w:tabs>
                <w:tab w:val="left" w:pos="417"/>
              </w:tabs>
              <w:spacing w:line="276" w:lineRule="auto"/>
              <w:ind w:right="50"/>
            </w:pPr>
            <w:r w:rsidRPr="00DD2E39">
              <w:t>możliwość zapisania pacjentów NN</w:t>
            </w:r>
          </w:p>
        </w:tc>
        <w:tc>
          <w:tcPr>
            <w:tcW w:w="860" w:type="pct"/>
            <w:tcBorders>
              <w:top w:val="single" w:sz="4" w:space="0" w:color="auto"/>
              <w:left w:val="single" w:sz="4" w:space="0" w:color="auto"/>
              <w:bottom w:val="single" w:sz="4" w:space="0" w:color="auto"/>
              <w:right w:val="single" w:sz="4" w:space="0" w:color="auto"/>
            </w:tcBorders>
            <w:vAlign w:val="center"/>
          </w:tcPr>
          <w:p w14:paraId="5CF61118" w14:textId="77777777" w:rsidR="00BD172D" w:rsidRPr="00DD2E39" w:rsidRDefault="00BD172D" w:rsidP="00BD172D">
            <w:pPr>
              <w:jc w:val="center"/>
              <w:rPr>
                <w:sz w:val="22"/>
                <w:szCs w:val="22"/>
              </w:rPr>
            </w:pPr>
            <w:r w:rsidRPr="00DD2E39">
              <w:rPr>
                <w:color w:val="000000"/>
                <w:sz w:val="22"/>
                <w:szCs w:val="22"/>
              </w:rPr>
              <w:lastRenderedPageBreak/>
              <w:t>TAK</w:t>
            </w:r>
          </w:p>
        </w:tc>
      </w:tr>
      <w:tr w:rsidR="00BD172D" w:rsidRPr="00DD2E39" w14:paraId="10947E7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BDB73AD" w14:textId="77777777" w:rsidR="00BD172D" w:rsidRPr="00DD2E39" w:rsidRDefault="00BD172D" w:rsidP="00BD172D">
            <w:pPr>
              <w:pStyle w:val="Tabela1"/>
              <w:spacing w:line="276" w:lineRule="auto"/>
              <w:ind w:left="360"/>
              <w:jc w:val="center"/>
            </w:pPr>
          </w:p>
        </w:tc>
        <w:tc>
          <w:tcPr>
            <w:tcW w:w="3825" w:type="pct"/>
            <w:tcBorders>
              <w:top w:val="single" w:sz="4" w:space="0" w:color="auto"/>
              <w:left w:val="single" w:sz="4" w:space="0" w:color="auto"/>
              <w:bottom w:val="single" w:sz="4" w:space="0" w:color="auto"/>
              <w:right w:val="single" w:sz="4" w:space="0" w:color="auto"/>
            </w:tcBorders>
          </w:tcPr>
          <w:p w14:paraId="6CF18D76" w14:textId="77777777" w:rsidR="00BD172D" w:rsidRPr="00DD2E39" w:rsidRDefault="00BD172D" w:rsidP="00BD172D">
            <w:pPr>
              <w:pStyle w:val="Tabela1"/>
              <w:spacing w:line="276" w:lineRule="auto"/>
              <w:ind w:right="50"/>
              <w:jc w:val="both"/>
            </w:pPr>
            <w:r w:rsidRPr="00DD2E39">
              <w:t>Prowadzenie rejestru (skorowidza) pacjenta z możliwością przeglądu danych archiwalnych z poszczególnych pobytów w szpitalu (rejestr pobytów).</w:t>
            </w:r>
          </w:p>
        </w:tc>
        <w:tc>
          <w:tcPr>
            <w:tcW w:w="860" w:type="pct"/>
            <w:tcBorders>
              <w:top w:val="single" w:sz="4" w:space="0" w:color="auto"/>
              <w:left w:val="single" w:sz="4" w:space="0" w:color="auto"/>
              <w:bottom w:val="single" w:sz="4" w:space="0" w:color="auto"/>
              <w:right w:val="single" w:sz="4" w:space="0" w:color="auto"/>
            </w:tcBorders>
            <w:vAlign w:val="center"/>
          </w:tcPr>
          <w:p w14:paraId="09CCCB0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45B755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2BC46F4D"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9EEAF2C" w14:textId="77777777" w:rsidR="00BD172D" w:rsidRPr="00DD2E39" w:rsidRDefault="00BD172D" w:rsidP="00BD172D">
            <w:pPr>
              <w:pStyle w:val="Tabela1"/>
              <w:spacing w:line="276" w:lineRule="auto"/>
              <w:ind w:right="50"/>
              <w:jc w:val="both"/>
            </w:pPr>
            <w:r w:rsidRPr="00DD2E39">
              <w:t>Możliwość wyszukiwania pacjentów wg różnych parametrów.</w:t>
            </w:r>
          </w:p>
        </w:tc>
        <w:tc>
          <w:tcPr>
            <w:tcW w:w="860" w:type="pct"/>
            <w:tcBorders>
              <w:top w:val="single" w:sz="4" w:space="0" w:color="auto"/>
              <w:left w:val="single" w:sz="4" w:space="0" w:color="auto"/>
              <w:bottom w:val="single" w:sz="4" w:space="0" w:color="auto"/>
              <w:right w:val="single" w:sz="4" w:space="0" w:color="auto"/>
            </w:tcBorders>
            <w:vAlign w:val="center"/>
          </w:tcPr>
          <w:p w14:paraId="44C2E86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87752CD"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3B158FB"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5AF6EE0" w14:textId="77777777" w:rsidR="00BD172D" w:rsidRPr="00DD2E39" w:rsidRDefault="00BD172D" w:rsidP="00BD172D">
            <w:pPr>
              <w:pStyle w:val="Tabela1"/>
              <w:spacing w:line="276" w:lineRule="auto"/>
              <w:ind w:right="50"/>
              <w:jc w:val="both"/>
            </w:pPr>
            <w:r w:rsidRPr="00DD2E39">
              <w:t>Możliwość wglądu do słownika numerów umów przychodni i szpitali NFZ.</w:t>
            </w:r>
          </w:p>
        </w:tc>
        <w:tc>
          <w:tcPr>
            <w:tcW w:w="860" w:type="pct"/>
            <w:tcBorders>
              <w:top w:val="single" w:sz="4" w:space="0" w:color="auto"/>
              <w:left w:val="single" w:sz="4" w:space="0" w:color="auto"/>
              <w:bottom w:val="single" w:sz="4" w:space="0" w:color="auto"/>
              <w:right w:val="single" w:sz="4" w:space="0" w:color="auto"/>
            </w:tcBorders>
            <w:vAlign w:val="center"/>
          </w:tcPr>
          <w:p w14:paraId="363D4B1C" w14:textId="77777777" w:rsidR="00BD172D" w:rsidRPr="00DD2E39" w:rsidRDefault="00BD172D" w:rsidP="00BD172D">
            <w:pPr>
              <w:shd w:val="clear" w:color="auto" w:fill="FFFFFF"/>
              <w:jc w:val="center"/>
              <w:rPr>
                <w:sz w:val="22"/>
                <w:szCs w:val="22"/>
              </w:rPr>
            </w:pPr>
            <w:r w:rsidRPr="00DD2E39">
              <w:rPr>
                <w:color w:val="000000"/>
                <w:sz w:val="22"/>
                <w:szCs w:val="22"/>
              </w:rPr>
              <w:t>TAK</w:t>
            </w:r>
          </w:p>
        </w:tc>
      </w:tr>
      <w:tr w:rsidR="00BD172D" w:rsidRPr="00DD2E39" w14:paraId="441E3F86"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4B07650"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40B7ADDC" w14:textId="77777777" w:rsidR="00BD172D" w:rsidRPr="00DD2E39" w:rsidRDefault="00BD172D" w:rsidP="00BD172D">
            <w:pPr>
              <w:pStyle w:val="Tabela1"/>
              <w:spacing w:line="276" w:lineRule="auto"/>
              <w:ind w:right="50"/>
              <w:jc w:val="both"/>
            </w:pPr>
            <w:r w:rsidRPr="00DD2E39">
              <w:t>Przyjęcie nowego pacjenta i wprowadzenie danych personalnych.</w:t>
            </w:r>
          </w:p>
        </w:tc>
        <w:tc>
          <w:tcPr>
            <w:tcW w:w="860" w:type="pct"/>
            <w:tcBorders>
              <w:top w:val="single" w:sz="4" w:space="0" w:color="auto"/>
              <w:left w:val="single" w:sz="4" w:space="0" w:color="auto"/>
              <w:bottom w:val="single" w:sz="4" w:space="0" w:color="auto"/>
              <w:right w:val="single" w:sz="4" w:space="0" w:color="auto"/>
            </w:tcBorders>
            <w:vAlign w:val="center"/>
          </w:tcPr>
          <w:p w14:paraId="61959FBF"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F23D44A"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777C90D"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968DB9B" w14:textId="77777777" w:rsidR="00BD172D" w:rsidRPr="00DD2E39" w:rsidRDefault="00BD172D" w:rsidP="00BD172D">
            <w:pPr>
              <w:pStyle w:val="Tabela1"/>
              <w:spacing w:line="276" w:lineRule="auto"/>
              <w:ind w:right="50"/>
              <w:jc w:val="both"/>
            </w:pPr>
            <w:r w:rsidRPr="00DD2E39">
              <w:t>Analiza danych nowego pacjenta podczas wprowadzania - mechanizmy weryfikujące unikalność danych wg zadanych kluczy (imię i nazwisko, PESEL).</w:t>
            </w:r>
          </w:p>
        </w:tc>
        <w:tc>
          <w:tcPr>
            <w:tcW w:w="860" w:type="pct"/>
            <w:tcBorders>
              <w:top w:val="single" w:sz="4" w:space="0" w:color="auto"/>
              <w:left w:val="single" w:sz="4" w:space="0" w:color="auto"/>
              <w:bottom w:val="single" w:sz="4" w:space="0" w:color="auto"/>
              <w:right w:val="single" w:sz="4" w:space="0" w:color="auto"/>
            </w:tcBorders>
            <w:vAlign w:val="center"/>
          </w:tcPr>
          <w:p w14:paraId="36BD81A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E011401"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C93CE95"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D6910B6" w14:textId="77777777" w:rsidR="00BD172D" w:rsidRPr="00DD2E39" w:rsidRDefault="00BD172D" w:rsidP="00BD172D">
            <w:pPr>
              <w:pStyle w:val="Tabela1"/>
              <w:spacing w:line="276" w:lineRule="auto"/>
              <w:ind w:right="50"/>
              <w:jc w:val="both"/>
            </w:pPr>
            <w:r w:rsidRPr="00DD2E39">
              <w:t xml:space="preserve">Rejestracja pobytu pacjenta na Izbie Przyjęć - odnotowanie danych </w:t>
            </w:r>
            <w:proofErr w:type="spellStart"/>
            <w:r w:rsidRPr="00DD2E39">
              <w:t>przyjęciowych</w:t>
            </w:r>
            <w:proofErr w:type="spellEnd"/>
            <w:r w:rsidRPr="00DD2E39">
              <w:t xml:space="preserve"> (dane o rozpoznaniu, danych ze skierowania, płatniku, itp.).</w:t>
            </w:r>
          </w:p>
        </w:tc>
        <w:tc>
          <w:tcPr>
            <w:tcW w:w="860" w:type="pct"/>
            <w:tcBorders>
              <w:top w:val="single" w:sz="4" w:space="0" w:color="auto"/>
              <w:left w:val="single" w:sz="4" w:space="0" w:color="auto"/>
              <w:bottom w:val="single" w:sz="4" w:space="0" w:color="auto"/>
              <w:right w:val="single" w:sz="4" w:space="0" w:color="auto"/>
            </w:tcBorders>
            <w:vAlign w:val="center"/>
          </w:tcPr>
          <w:p w14:paraId="12B2BCC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67A59A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A6951EA"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578590B" w14:textId="77777777" w:rsidR="00BD172D" w:rsidRPr="00DD2E39" w:rsidRDefault="00BD172D" w:rsidP="00BD172D">
            <w:pPr>
              <w:pStyle w:val="Tabela1"/>
              <w:spacing w:line="276" w:lineRule="auto"/>
              <w:ind w:right="50"/>
              <w:jc w:val="both"/>
            </w:pPr>
            <w:r w:rsidRPr="00DD2E39">
              <w:t>Możliwość ewidencji godziny przyjęcia pacjenta oraz godziny zakończenia obsługi.</w:t>
            </w:r>
          </w:p>
        </w:tc>
        <w:tc>
          <w:tcPr>
            <w:tcW w:w="860" w:type="pct"/>
            <w:tcBorders>
              <w:top w:val="single" w:sz="4" w:space="0" w:color="auto"/>
              <w:left w:val="single" w:sz="4" w:space="0" w:color="auto"/>
              <w:bottom w:val="single" w:sz="4" w:space="0" w:color="auto"/>
              <w:right w:val="single" w:sz="4" w:space="0" w:color="auto"/>
            </w:tcBorders>
            <w:vAlign w:val="center"/>
          </w:tcPr>
          <w:p w14:paraId="24FCEF70" w14:textId="77777777" w:rsidR="00BD172D" w:rsidRPr="00DD2E39" w:rsidRDefault="00BD172D" w:rsidP="00BD172D">
            <w:pPr>
              <w:shd w:val="clear" w:color="auto" w:fill="FFFFFF"/>
              <w:jc w:val="center"/>
              <w:rPr>
                <w:sz w:val="22"/>
                <w:szCs w:val="22"/>
              </w:rPr>
            </w:pPr>
            <w:r w:rsidRPr="00DD2E39">
              <w:rPr>
                <w:color w:val="000000"/>
                <w:sz w:val="22"/>
                <w:szCs w:val="22"/>
              </w:rPr>
              <w:t>TAK</w:t>
            </w:r>
          </w:p>
        </w:tc>
      </w:tr>
      <w:tr w:rsidR="00BD172D" w:rsidRPr="00DD2E39" w14:paraId="3A417D9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ECE3DD2"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9269F8A" w14:textId="77777777" w:rsidR="00BD172D" w:rsidRPr="00DD2E39" w:rsidRDefault="00BD172D" w:rsidP="00BD172D">
            <w:pPr>
              <w:pStyle w:val="Tabela1"/>
              <w:spacing w:line="276" w:lineRule="auto"/>
              <w:ind w:right="50"/>
              <w:jc w:val="both"/>
            </w:pPr>
            <w:r w:rsidRPr="00DD2E39">
              <w:t>Moduł uniemożliwia dokonanie ponownego przyjęcia pacjenta przebywającego już w szpitalu.</w:t>
            </w:r>
          </w:p>
        </w:tc>
        <w:tc>
          <w:tcPr>
            <w:tcW w:w="860" w:type="pct"/>
            <w:tcBorders>
              <w:top w:val="single" w:sz="4" w:space="0" w:color="auto"/>
              <w:left w:val="single" w:sz="4" w:space="0" w:color="auto"/>
              <w:bottom w:val="single" w:sz="4" w:space="0" w:color="auto"/>
              <w:right w:val="single" w:sz="4" w:space="0" w:color="auto"/>
            </w:tcBorders>
            <w:vAlign w:val="center"/>
          </w:tcPr>
          <w:p w14:paraId="59C373E2"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133A3AF"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7D7BF78C"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7D4B311" w14:textId="77777777" w:rsidR="00BD172D" w:rsidRPr="00DD2E39" w:rsidRDefault="00BD172D" w:rsidP="00BD172D">
            <w:pPr>
              <w:pStyle w:val="Tabela1"/>
              <w:spacing w:line="276" w:lineRule="auto"/>
              <w:ind w:right="50"/>
              <w:jc w:val="both"/>
            </w:pPr>
            <w:r w:rsidRPr="00DD2E39">
              <w:t>Odnotowanie wykonanych pacjentowi procedur.</w:t>
            </w:r>
          </w:p>
        </w:tc>
        <w:tc>
          <w:tcPr>
            <w:tcW w:w="860" w:type="pct"/>
            <w:tcBorders>
              <w:top w:val="single" w:sz="4" w:space="0" w:color="auto"/>
              <w:left w:val="single" w:sz="4" w:space="0" w:color="auto"/>
              <w:bottom w:val="single" w:sz="4" w:space="0" w:color="auto"/>
              <w:right w:val="single" w:sz="4" w:space="0" w:color="auto"/>
            </w:tcBorders>
            <w:vAlign w:val="center"/>
          </w:tcPr>
          <w:p w14:paraId="55E65ABB"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8B748CC"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51B2BB2"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6E680B34" w14:textId="77777777" w:rsidR="00BD172D" w:rsidRPr="00DD2E39" w:rsidRDefault="00BD172D" w:rsidP="00BD172D">
            <w:pPr>
              <w:pStyle w:val="Tabela1"/>
              <w:spacing w:line="276" w:lineRule="auto"/>
              <w:ind w:right="50"/>
              <w:jc w:val="both"/>
            </w:pPr>
            <w:r w:rsidRPr="00DD2E39">
              <w:t>Blokowanie zamknięcia wizyty pacjenta w przypadku braku karty zgłoszenia choroby nowotworowej/zakaźnej, jeśli pacjent ma rozpoznanie nowotworowe/zakaźne.</w:t>
            </w:r>
          </w:p>
        </w:tc>
        <w:tc>
          <w:tcPr>
            <w:tcW w:w="860" w:type="pct"/>
            <w:tcBorders>
              <w:top w:val="single" w:sz="4" w:space="0" w:color="auto"/>
              <w:left w:val="single" w:sz="4" w:space="0" w:color="auto"/>
              <w:bottom w:val="single" w:sz="4" w:space="0" w:color="auto"/>
              <w:right w:val="single" w:sz="4" w:space="0" w:color="auto"/>
            </w:tcBorders>
            <w:vAlign w:val="center"/>
          </w:tcPr>
          <w:p w14:paraId="2882B06F"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0C4B6CD3"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A7095F8"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C363F74" w14:textId="77777777" w:rsidR="00BD172D" w:rsidRPr="00DD2E39" w:rsidRDefault="00BD172D" w:rsidP="00BD172D">
            <w:pPr>
              <w:pStyle w:val="Tabela1"/>
              <w:spacing w:line="276" w:lineRule="auto"/>
              <w:ind w:right="50"/>
              <w:jc w:val="both"/>
            </w:pPr>
            <w:r w:rsidRPr="00DD2E39">
              <w:t>Definiowanie minimalnego zestawu dokumentów, który musi być uzupełniony przed zamknięciem wizyty pacjenta.</w:t>
            </w:r>
          </w:p>
        </w:tc>
        <w:tc>
          <w:tcPr>
            <w:tcW w:w="860" w:type="pct"/>
            <w:tcBorders>
              <w:top w:val="single" w:sz="4" w:space="0" w:color="auto"/>
              <w:left w:val="single" w:sz="4" w:space="0" w:color="auto"/>
              <w:bottom w:val="single" w:sz="4" w:space="0" w:color="auto"/>
              <w:right w:val="single" w:sz="4" w:space="0" w:color="auto"/>
            </w:tcBorders>
            <w:vAlign w:val="center"/>
          </w:tcPr>
          <w:p w14:paraId="482D48B7"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21FB8A44"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49A940C"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92E6F71" w14:textId="77777777" w:rsidR="00BD172D" w:rsidRPr="00DD2E39" w:rsidRDefault="00BD172D" w:rsidP="00BD172D">
            <w:pPr>
              <w:pStyle w:val="Tabela1"/>
              <w:spacing w:line="276" w:lineRule="auto"/>
              <w:ind w:right="50"/>
              <w:jc w:val="both"/>
            </w:pPr>
            <w:r w:rsidRPr="00DD2E39">
              <w:t>Odmowa przyjęcia do szpitala - wpis do Księgi Odmów i Porad Ambulatoryjnych.</w:t>
            </w:r>
          </w:p>
        </w:tc>
        <w:tc>
          <w:tcPr>
            <w:tcW w:w="860" w:type="pct"/>
            <w:tcBorders>
              <w:top w:val="single" w:sz="4" w:space="0" w:color="auto"/>
              <w:left w:val="single" w:sz="4" w:space="0" w:color="auto"/>
              <w:bottom w:val="single" w:sz="4" w:space="0" w:color="auto"/>
              <w:right w:val="single" w:sz="4" w:space="0" w:color="auto"/>
            </w:tcBorders>
            <w:vAlign w:val="center"/>
          </w:tcPr>
          <w:p w14:paraId="05762F26"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FD0620A"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9F414CA"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33CE6B2A" w14:textId="77777777" w:rsidR="00BD172D" w:rsidRPr="00DD2E39" w:rsidRDefault="00BD172D" w:rsidP="00BD172D">
            <w:pPr>
              <w:pStyle w:val="Tabela1"/>
              <w:spacing w:line="276" w:lineRule="auto"/>
              <w:ind w:right="50"/>
              <w:jc w:val="both"/>
            </w:pPr>
            <w:r w:rsidRPr="00DD2E39">
              <w:t>Odnotowanie skierowania pacjenta do kolejki oczekujących - wpis do Księgi oczekujących.</w:t>
            </w:r>
          </w:p>
        </w:tc>
        <w:tc>
          <w:tcPr>
            <w:tcW w:w="860" w:type="pct"/>
            <w:tcBorders>
              <w:top w:val="single" w:sz="4" w:space="0" w:color="auto"/>
              <w:left w:val="single" w:sz="4" w:space="0" w:color="auto"/>
              <w:bottom w:val="single" w:sz="4" w:space="0" w:color="auto"/>
              <w:right w:val="single" w:sz="4" w:space="0" w:color="auto"/>
            </w:tcBorders>
            <w:vAlign w:val="center"/>
          </w:tcPr>
          <w:p w14:paraId="10F205AC"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ACD992F"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84DE934"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FF86C5A" w14:textId="77777777" w:rsidR="00BD172D" w:rsidRPr="00DD2E39" w:rsidRDefault="00BD172D" w:rsidP="00BD172D">
            <w:pPr>
              <w:pStyle w:val="Tabela1"/>
              <w:spacing w:line="276" w:lineRule="auto"/>
              <w:ind w:right="50"/>
              <w:jc w:val="both"/>
            </w:pPr>
            <w:r w:rsidRPr="00DD2E39">
              <w:t>Możliwość wprowadzenia informacji o rodzaju leczenia, na które pacjent oczekuje.</w:t>
            </w:r>
          </w:p>
        </w:tc>
        <w:tc>
          <w:tcPr>
            <w:tcW w:w="860" w:type="pct"/>
            <w:tcBorders>
              <w:top w:val="single" w:sz="4" w:space="0" w:color="auto"/>
              <w:left w:val="single" w:sz="4" w:space="0" w:color="auto"/>
              <w:bottom w:val="single" w:sz="4" w:space="0" w:color="auto"/>
              <w:right w:val="single" w:sz="4" w:space="0" w:color="auto"/>
            </w:tcBorders>
            <w:vAlign w:val="center"/>
          </w:tcPr>
          <w:p w14:paraId="486160DB"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893F2DD"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1C7A81EF"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2D769D8" w14:textId="48D4B169" w:rsidR="00BD172D" w:rsidRPr="00DD2E39" w:rsidRDefault="00160340" w:rsidP="00BD172D">
            <w:pPr>
              <w:pStyle w:val="Tabela1"/>
              <w:spacing w:line="276" w:lineRule="auto"/>
              <w:ind w:right="50"/>
              <w:jc w:val="both"/>
            </w:pPr>
            <w:r w:rsidRPr="00150377">
              <w:rPr>
                <w:color w:val="FF0000"/>
              </w:rPr>
              <w:t xml:space="preserve">Wyświetlanie listy pacjentów zaplanowanych do przyjęcia na oddział w danym dniu. </w:t>
            </w:r>
            <w:r w:rsidR="00BD172D" w:rsidRPr="00DD2E39">
              <w:t>Skierowanie/cofnięcie skierowania na oddział (ustalenie trybu przyjęcia, wydruk pierwszej strony historii choroby)</w:t>
            </w:r>
            <w:r>
              <w:t xml:space="preserve"> </w:t>
            </w:r>
            <w:r w:rsidRPr="00150377">
              <w:rPr>
                <w:color w:val="FF0000"/>
              </w:rPr>
              <w:t>z automatycznym wygenerowaniem numeru księgi głównej.</w:t>
            </w:r>
          </w:p>
        </w:tc>
        <w:tc>
          <w:tcPr>
            <w:tcW w:w="860" w:type="pct"/>
            <w:tcBorders>
              <w:top w:val="single" w:sz="4" w:space="0" w:color="auto"/>
              <w:left w:val="single" w:sz="4" w:space="0" w:color="auto"/>
              <w:bottom w:val="single" w:sz="4" w:space="0" w:color="auto"/>
              <w:right w:val="single" w:sz="4" w:space="0" w:color="auto"/>
            </w:tcBorders>
            <w:vAlign w:val="center"/>
          </w:tcPr>
          <w:p w14:paraId="3D0449E7"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A28AA5F"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0ED90139"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3610A1A1" w14:textId="77777777" w:rsidR="00BD172D" w:rsidRPr="00DD2E39" w:rsidRDefault="00BD172D" w:rsidP="00BD172D">
            <w:pPr>
              <w:pStyle w:val="Tabela1"/>
              <w:spacing w:line="276" w:lineRule="auto"/>
              <w:ind w:right="50"/>
              <w:jc w:val="both"/>
            </w:pPr>
            <w:r w:rsidRPr="00DD2E39">
              <w:t>Odnotowanie zgonu pacjenta na Izbie Przyjęć, wpis do Księgi Zgonów.</w:t>
            </w:r>
          </w:p>
        </w:tc>
        <w:tc>
          <w:tcPr>
            <w:tcW w:w="860" w:type="pct"/>
            <w:tcBorders>
              <w:top w:val="single" w:sz="4" w:space="0" w:color="auto"/>
              <w:left w:val="single" w:sz="4" w:space="0" w:color="auto"/>
              <w:bottom w:val="single" w:sz="4" w:space="0" w:color="auto"/>
              <w:right w:val="single" w:sz="4" w:space="0" w:color="auto"/>
            </w:tcBorders>
            <w:vAlign w:val="center"/>
          </w:tcPr>
          <w:p w14:paraId="371560A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DEBED1E"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151CECF5"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1BB42CE" w14:textId="77777777" w:rsidR="00BD172D" w:rsidRPr="00DD2E39" w:rsidRDefault="00BD172D" w:rsidP="00BD172D">
            <w:pPr>
              <w:pStyle w:val="Tabela1"/>
              <w:spacing w:line="276" w:lineRule="auto"/>
              <w:ind w:right="50"/>
              <w:jc w:val="both"/>
            </w:pPr>
            <w:r w:rsidRPr="00DD2E39">
              <w:t>Przegląd ksiąg: Księga Główna, Oczekujących, Odmów i Porad Ambulatoryjnych, Zgonów.</w:t>
            </w:r>
          </w:p>
        </w:tc>
        <w:tc>
          <w:tcPr>
            <w:tcW w:w="860" w:type="pct"/>
            <w:tcBorders>
              <w:top w:val="single" w:sz="4" w:space="0" w:color="auto"/>
              <w:left w:val="single" w:sz="4" w:space="0" w:color="auto"/>
              <w:bottom w:val="single" w:sz="4" w:space="0" w:color="auto"/>
              <w:right w:val="single" w:sz="4" w:space="0" w:color="auto"/>
            </w:tcBorders>
            <w:vAlign w:val="center"/>
          </w:tcPr>
          <w:p w14:paraId="57FE9D7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4E874A5"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EF480A6"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44F83799" w14:textId="77777777" w:rsidR="00BD172D" w:rsidRPr="00DD2E39" w:rsidRDefault="00BD172D" w:rsidP="00BD172D">
            <w:pPr>
              <w:pStyle w:val="Tabela1"/>
              <w:spacing w:line="276" w:lineRule="auto"/>
              <w:ind w:right="50"/>
              <w:jc w:val="both"/>
            </w:pPr>
            <w:r w:rsidRPr="00DD2E39">
              <w:t>Wydruk danych z poszczególnych ksiąg.</w:t>
            </w:r>
          </w:p>
        </w:tc>
        <w:tc>
          <w:tcPr>
            <w:tcW w:w="860" w:type="pct"/>
            <w:tcBorders>
              <w:top w:val="single" w:sz="4" w:space="0" w:color="auto"/>
              <w:left w:val="single" w:sz="4" w:space="0" w:color="auto"/>
              <w:bottom w:val="single" w:sz="4" w:space="0" w:color="auto"/>
              <w:right w:val="single" w:sz="4" w:space="0" w:color="auto"/>
            </w:tcBorders>
            <w:vAlign w:val="center"/>
          </w:tcPr>
          <w:p w14:paraId="0179B384"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F002EC3"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4CF9F6E" w14:textId="77777777" w:rsidR="00BD172D" w:rsidRPr="00DD2E39" w:rsidRDefault="00BD172D" w:rsidP="00E26D8E">
            <w:pPr>
              <w:pStyle w:val="Tekstkomentarza"/>
              <w:numPr>
                <w:ilvl w:val="0"/>
                <w:numId w:val="15"/>
              </w:numPr>
              <w:spacing w:line="276" w:lineRule="auto"/>
              <w:ind w:left="244" w:hanging="142"/>
              <w:jc w:val="center"/>
              <w:rPr>
                <w:rFonts w:ascii="Times New Roman" w:hAnsi="Times New Roman"/>
                <w:sz w:val="22"/>
                <w:szCs w:val="22"/>
              </w:rPr>
            </w:pPr>
          </w:p>
        </w:tc>
        <w:tc>
          <w:tcPr>
            <w:tcW w:w="3825" w:type="pct"/>
            <w:tcBorders>
              <w:top w:val="single" w:sz="4" w:space="0" w:color="auto"/>
              <w:left w:val="single" w:sz="4" w:space="0" w:color="auto"/>
              <w:bottom w:val="single" w:sz="4" w:space="0" w:color="auto"/>
              <w:right w:val="single" w:sz="4" w:space="0" w:color="auto"/>
            </w:tcBorders>
          </w:tcPr>
          <w:p w14:paraId="3C241ADC" w14:textId="77777777" w:rsidR="00BD172D" w:rsidRPr="00DD2E39" w:rsidRDefault="00BD172D" w:rsidP="00BD172D">
            <w:pPr>
              <w:pStyle w:val="Tabela1"/>
              <w:spacing w:line="276" w:lineRule="auto"/>
              <w:ind w:right="50"/>
              <w:jc w:val="both"/>
            </w:pPr>
            <w:r w:rsidRPr="00DD2E39">
              <w:t>Możliwość sprawdzenia stanu wolnych łóżek na poszczególnych oddziałach.</w:t>
            </w:r>
          </w:p>
        </w:tc>
        <w:tc>
          <w:tcPr>
            <w:tcW w:w="860" w:type="pct"/>
            <w:tcBorders>
              <w:top w:val="single" w:sz="4" w:space="0" w:color="auto"/>
              <w:left w:val="single" w:sz="4" w:space="0" w:color="auto"/>
              <w:bottom w:val="single" w:sz="4" w:space="0" w:color="auto"/>
              <w:right w:val="single" w:sz="4" w:space="0" w:color="auto"/>
            </w:tcBorders>
            <w:vAlign w:val="center"/>
          </w:tcPr>
          <w:p w14:paraId="50274EA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AEEC9F6"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150EB221" w14:textId="77777777" w:rsidR="00BD172D" w:rsidRPr="00DD2E39" w:rsidRDefault="00BD172D" w:rsidP="00E26D8E">
            <w:pPr>
              <w:pStyle w:val="Tekstkomentarza"/>
              <w:numPr>
                <w:ilvl w:val="0"/>
                <w:numId w:val="15"/>
              </w:numPr>
              <w:spacing w:line="276" w:lineRule="auto"/>
              <w:ind w:left="244" w:hanging="142"/>
              <w:jc w:val="center"/>
              <w:rPr>
                <w:rFonts w:ascii="Times New Roman" w:hAnsi="Times New Roman"/>
                <w:sz w:val="22"/>
                <w:szCs w:val="22"/>
              </w:rPr>
            </w:pPr>
          </w:p>
        </w:tc>
        <w:tc>
          <w:tcPr>
            <w:tcW w:w="3825" w:type="pct"/>
            <w:tcBorders>
              <w:top w:val="single" w:sz="4" w:space="0" w:color="auto"/>
              <w:left w:val="single" w:sz="4" w:space="0" w:color="auto"/>
              <w:bottom w:val="single" w:sz="4" w:space="0" w:color="auto"/>
              <w:right w:val="single" w:sz="4" w:space="0" w:color="auto"/>
            </w:tcBorders>
          </w:tcPr>
          <w:p w14:paraId="6FD453CF" w14:textId="77777777" w:rsidR="00BD172D" w:rsidRPr="00DD2E39" w:rsidRDefault="00BD172D" w:rsidP="00BD172D">
            <w:pPr>
              <w:pStyle w:val="Tabela1"/>
              <w:spacing w:line="276" w:lineRule="auto"/>
              <w:ind w:right="50"/>
              <w:jc w:val="both"/>
            </w:pPr>
            <w:r w:rsidRPr="00DD2E39">
              <w:t>Wydruk 1 strony historii choroby nowoprzyjętego pacjenta wg zdefiniowanego na etapie wdrożenia wzorów historii choroby.</w:t>
            </w:r>
          </w:p>
        </w:tc>
        <w:tc>
          <w:tcPr>
            <w:tcW w:w="860" w:type="pct"/>
            <w:tcBorders>
              <w:top w:val="single" w:sz="4" w:space="0" w:color="auto"/>
              <w:left w:val="single" w:sz="4" w:space="0" w:color="auto"/>
              <w:bottom w:val="single" w:sz="4" w:space="0" w:color="auto"/>
              <w:right w:val="single" w:sz="4" w:space="0" w:color="auto"/>
            </w:tcBorders>
            <w:vAlign w:val="center"/>
          </w:tcPr>
          <w:p w14:paraId="3FA01267"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432D79B"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5C6ECB0"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B72DB67" w14:textId="77777777" w:rsidR="00BD172D" w:rsidRPr="00DD2E39" w:rsidRDefault="00BD172D" w:rsidP="00BD172D">
            <w:pPr>
              <w:pStyle w:val="Tabela1"/>
              <w:spacing w:line="276" w:lineRule="auto"/>
              <w:ind w:right="50"/>
              <w:jc w:val="both"/>
            </w:pPr>
            <w:r w:rsidRPr="00DD2E39">
              <w:t xml:space="preserve">Możliwość wydruku podstawowych dokumentów (np. karta informacyjna </w:t>
            </w:r>
            <w:r w:rsidRPr="00DD2E39">
              <w:lastRenderedPageBreak/>
              <w:t>izby przyjęć, karta odmowy przyjęcia do szpitala, itp.) z zakresu danych gromadzonych w systemie.</w:t>
            </w:r>
          </w:p>
        </w:tc>
        <w:tc>
          <w:tcPr>
            <w:tcW w:w="860" w:type="pct"/>
            <w:tcBorders>
              <w:top w:val="single" w:sz="4" w:space="0" w:color="auto"/>
              <w:left w:val="single" w:sz="4" w:space="0" w:color="auto"/>
              <w:bottom w:val="single" w:sz="4" w:space="0" w:color="auto"/>
              <w:right w:val="single" w:sz="4" w:space="0" w:color="auto"/>
            </w:tcBorders>
            <w:vAlign w:val="center"/>
          </w:tcPr>
          <w:p w14:paraId="7057D27C" w14:textId="77777777" w:rsidR="00BD172D" w:rsidRPr="00DD2E39" w:rsidRDefault="00BD172D" w:rsidP="00BD172D">
            <w:pPr>
              <w:shd w:val="clear" w:color="auto" w:fill="FFFFFF"/>
              <w:jc w:val="center"/>
              <w:rPr>
                <w:sz w:val="22"/>
                <w:szCs w:val="22"/>
              </w:rPr>
            </w:pPr>
            <w:r w:rsidRPr="00DD2E39">
              <w:rPr>
                <w:sz w:val="22"/>
                <w:szCs w:val="22"/>
              </w:rPr>
              <w:lastRenderedPageBreak/>
              <w:t>TAK</w:t>
            </w:r>
          </w:p>
        </w:tc>
      </w:tr>
      <w:tr w:rsidR="00BD172D" w:rsidRPr="00DD2E39" w14:paraId="4B2C3C6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D863930"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14CC53A" w14:textId="77777777" w:rsidR="00BD172D" w:rsidRPr="00DD2E39" w:rsidRDefault="00BD172D" w:rsidP="00BD172D">
            <w:pPr>
              <w:pStyle w:val="Tabela1"/>
              <w:spacing w:line="276" w:lineRule="auto"/>
              <w:ind w:right="50"/>
              <w:jc w:val="both"/>
            </w:pPr>
            <w:r w:rsidRPr="00DD2E39">
              <w:t>Możliwość przeglądu danych archiwalnych o pacjentach przebywających w przeszłości na Izbie Przyjęć.</w:t>
            </w:r>
          </w:p>
        </w:tc>
        <w:tc>
          <w:tcPr>
            <w:tcW w:w="860" w:type="pct"/>
            <w:tcBorders>
              <w:top w:val="single" w:sz="4" w:space="0" w:color="auto"/>
              <w:left w:val="single" w:sz="4" w:space="0" w:color="auto"/>
              <w:bottom w:val="single" w:sz="4" w:space="0" w:color="auto"/>
              <w:right w:val="single" w:sz="4" w:space="0" w:color="auto"/>
            </w:tcBorders>
            <w:vAlign w:val="center"/>
          </w:tcPr>
          <w:p w14:paraId="7936ECED"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5BFC98CD"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7B162DFB"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CEEEBF9" w14:textId="77777777" w:rsidR="00BD172D" w:rsidRPr="00DD2E39" w:rsidRDefault="00BD172D" w:rsidP="00BD172D">
            <w:pPr>
              <w:pStyle w:val="Tabela1"/>
              <w:spacing w:line="276" w:lineRule="auto"/>
              <w:ind w:right="50"/>
              <w:jc w:val="both"/>
            </w:pPr>
            <w:r w:rsidRPr="00DD2E39">
              <w:t>Możliwość odnotowania zgonu pacjenta poza szpitalem.</w:t>
            </w:r>
          </w:p>
        </w:tc>
        <w:tc>
          <w:tcPr>
            <w:tcW w:w="860" w:type="pct"/>
            <w:tcBorders>
              <w:top w:val="single" w:sz="4" w:space="0" w:color="auto"/>
              <w:left w:val="single" w:sz="4" w:space="0" w:color="auto"/>
              <w:bottom w:val="single" w:sz="4" w:space="0" w:color="auto"/>
              <w:right w:val="single" w:sz="4" w:space="0" w:color="auto"/>
            </w:tcBorders>
            <w:vAlign w:val="center"/>
          </w:tcPr>
          <w:p w14:paraId="14DF779E"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38843272"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047ED75A"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1185A3C" w14:textId="77777777" w:rsidR="00BD172D" w:rsidRPr="00DD2E39" w:rsidRDefault="00BD172D" w:rsidP="00BD172D">
            <w:pPr>
              <w:pStyle w:val="Tabela1"/>
              <w:spacing w:line="276" w:lineRule="auto"/>
              <w:ind w:right="50"/>
              <w:jc w:val="both"/>
            </w:pPr>
            <w:r w:rsidRPr="00DD2E39">
              <w:t>Możliwość parametryzacji pól obligatoryjnych przy przyjęciu pacjenta do szpitala.</w:t>
            </w:r>
          </w:p>
        </w:tc>
        <w:tc>
          <w:tcPr>
            <w:tcW w:w="860" w:type="pct"/>
            <w:tcBorders>
              <w:top w:val="single" w:sz="4" w:space="0" w:color="auto"/>
              <w:left w:val="single" w:sz="4" w:space="0" w:color="auto"/>
              <w:bottom w:val="single" w:sz="4" w:space="0" w:color="auto"/>
              <w:right w:val="single" w:sz="4" w:space="0" w:color="auto"/>
            </w:tcBorders>
            <w:vAlign w:val="center"/>
          </w:tcPr>
          <w:p w14:paraId="6E4A6EA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C059EFE"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2900C5E"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B373A88" w14:textId="77777777" w:rsidR="00BD172D" w:rsidRPr="00DD2E39" w:rsidRDefault="00BD172D" w:rsidP="00BD172D">
            <w:pPr>
              <w:pStyle w:val="Tabela1"/>
              <w:spacing w:line="276" w:lineRule="auto"/>
              <w:ind w:right="50"/>
              <w:jc w:val="both"/>
            </w:pPr>
            <w:r w:rsidRPr="00DD2E39">
              <w:t>Wydruk zgody na przetwarzanie danych osobowych pacjenta w systemie informatycznym szpitala.</w:t>
            </w:r>
          </w:p>
        </w:tc>
        <w:tc>
          <w:tcPr>
            <w:tcW w:w="860" w:type="pct"/>
            <w:tcBorders>
              <w:top w:val="single" w:sz="4" w:space="0" w:color="auto"/>
              <w:left w:val="single" w:sz="4" w:space="0" w:color="auto"/>
              <w:bottom w:val="single" w:sz="4" w:space="0" w:color="auto"/>
              <w:right w:val="single" w:sz="4" w:space="0" w:color="auto"/>
            </w:tcBorders>
            <w:vAlign w:val="center"/>
          </w:tcPr>
          <w:p w14:paraId="00CD38B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A9A693C"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EB1604C"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55C829BC" w14:textId="77777777" w:rsidR="00BD172D" w:rsidRPr="00DD2E39" w:rsidRDefault="00BD172D" w:rsidP="00BD172D">
            <w:pPr>
              <w:pStyle w:val="Tabela1"/>
              <w:spacing w:line="276" w:lineRule="auto"/>
              <w:ind w:right="50"/>
              <w:jc w:val="both"/>
            </w:pPr>
            <w:r w:rsidRPr="00DD2E39">
              <w:t>Prowadzenie depozytu z możliwością tworzenia spisu rzeczy do depozytu, w sytuacji, gdy podczas przyjęcia pacjenta nieobecny jest pracownik prowadzący księgę depozytu.</w:t>
            </w:r>
          </w:p>
        </w:tc>
        <w:tc>
          <w:tcPr>
            <w:tcW w:w="860" w:type="pct"/>
            <w:tcBorders>
              <w:top w:val="single" w:sz="4" w:space="0" w:color="auto"/>
              <w:left w:val="single" w:sz="4" w:space="0" w:color="auto"/>
              <w:bottom w:val="single" w:sz="4" w:space="0" w:color="auto"/>
              <w:right w:val="single" w:sz="4" w:space="0" w:color="auto"/>
            </w:tcBorders>
            <w:vAlign w:val="center"/>
          </w:tcPr>
          <w:p w14:paraId="7AF6013D"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71A1C202"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20C4082D" w14:textId="77777777" w:rsidR="00BD172D" w:rsidRPr="00DD2E39" w:rsidRDefault="00BD172D" w:rsidP="00E26D8E">
            <w:pPr>
              <w:pStyle w:val="Tabela1"/>
              <w:numPr>
                <w:ilvl w:val="0"/>
                <w:numId w:val="15"/>
              </w:numPr>
              <w:spacing w:line="276" w:lineRule="auto"/>
              <w:ind w:left="244" w:hanging="142"/>
              <w:jc w:val="center"/>
            </w:pPr>
            <w:bookmarkStart w:id="7" w:name="_Hlk33708548"/>
          </w:p>
        </w:tc>
        <w:tc>
          <w:tcPr>
            <w:tcW w:w="3825" w:type="pct"/>
            <w:tcBorders>
              <w:top w:val="single" w:sz="4" w:space="0" w:color="auto"/>
              <w:left w:val="single" w:sz="4" w:space="0" w:color="auto"/>
              <w:bottom w:val="single" w:sz="4" w:space="0" w:color="auto"/>
              <w:right w:val="single" w:sz="4" w:space="0" w:color="auto"/>
            </w:tcBorders>
          </w:tcPr>
          <w:p w14:paraId="1B7A76F9" w14:textId="77777777" w:rsidR="00BD172D" w:rsidRPr="00DD2E39" w:rsidRDefault="00BD172D" w:rsidP="00BD172D">
            <w:pPr>
              <w:pStyle w:val="Tabela1"/>
              <w:spacing w:line="276" w:lineRule="auto"/>
              <w:ind w:right="50"/>
              <w:jc w:val="both"/>
            </w:pPr>
            <w:r w:rsidRPr="00DD2E39">
              <w:t>Prowadzenie archiwum historii chorób.</w:t>
            </w:r>
          </w:p>
        </w:tc>
        <w:tc>
          <w:tcPr>
            <w:tcW w:w="860" w:type="pct"/>
            <w:tcBorders>
              <w:top w:val="single" w:sz="4" w:space="0" w:color="auto"/>
              <w:left w:val="single" w:sz="4" w:space="0" w:color="auto"/>
              <w:bottom w:val="single" w:sz="4" w:space="0" w:color="auto"/>
              <w:right w:val="single" w:sz="4" w:space="0" w:color="auto"/>
            </w:tcBorders>
            <w:vAlign w:val="center"/>
          </w:tcPr>
          <w:p w14:paraId="4432F304" w14:textId="77777777" w:rsidR="00BD172D" w:rsidRPr="00DD2E39" w:rsidRDefault="00F15B18" w:rsidP="00BD172D">
            <w:pPr>
              <w:jc w:val="center"/>
              <w:rPr>
                <w:sz w:val="22"/>
                <w:szCs w:val="22"/>
              </w:rPr>
            </w:pPr>
            <w:r>
              <w:rPr>
                <w:sz w:val="22"/>
                <w:szCs w:val="22"/>
              </w:rPr>
              <w:t>TAK</w:t>
            </w:r>
          </w:p>
        </w:tc>
      </w:tr>
      <w:bookmarkEnd w:id="7"/>
    </w:tbl>
    <w:p w14:paraId="659CB398" w14:textId="77777777" w:rsidR="00BD172D" w:rsidRPr="00DD2E39" w:rsidRDefault="00BD172D" w:rsidP="00BD172D">
      <w:pPr>
        <w:rPr>
          <w:sz w:val="22"/>
          <w:szCs w:val="22"/>
        </w:rPr>
      </w:pPr>
    </w:p>
    <w:p w14:paraId="47A2CB93" w14:textId="77777777" w:rsidR="00BD172D" w:rsidRPr="00DD2E39" w:rsidRDefault="00BD172D" w:rsidP="00BD172D">
      <w:pPr>
        <w:rPr>
          <w:sz w:val="22"/>
          <w:szCs w:val="22"/>
        </w:rPr>
      </w:pPr>
    </w:p>
    <w:p w14:paraId="4B689BD2"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8" w:name="_Toc509841360"/>
      <w:r w:rsidRPr="00DD2E39">
        <w:rPr>
          <w:rFonts w:ascii="Times New Roman" w:hAnsi="Times New Roman"/>
          <w:sz w:val="22"/>
          <w:szCs w:val="22"/>
        </w:rPr>
        <w:t>Wymagania dla modułu Szpitalny Oddział Ratunkowy (SOR)</w:t>
      </w:r>
      <w:bookmarkEnd w:id="8"/>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75"/>
        <w:gridCol w:w="7008"/>
        <w:gridCol w:w="1573"/>
      </w:tblGrid>
      <w:tr w:rsidR="00BD172D" w:rsidRPr="00DD2E39" w14:paraId="38E6708C" w14:textId="77777777" w:rsidTr="00BD172D">
        <w:trPr>
          <w:tblHeader/>
        </w:trPr>
        <w:tc>
          <w:tcPr>
            <w:tcW w:w="314" w:type="pct"/>
            <w:shd w:val="clear" w:color="auto" w:fill="E7E6E6"/>
            <w:vAlign w:val="center"/>
          </w:tcPr>
          <w:p w14:paraId="072EA3D4" w14:textId="77777777" w:rsidR="00BD172D" w:rsidRPr="00DD2E39" w:rsidRDefault="00BD172D" w:rsidP="00BD172D">
            <w:pPr>
              <w:pStyle w:val="Tabela1a"/>
              <w:spacing w:before="0" w:after="0" w:line="276" w:lineRule="auto"/>
              <w:ind w:left="244" w:hanging="142"/>
              <w:jc w:val="center"/>
              <w:rPr>
                <w:b/>
                <w:bCs/>
              </w:rPr>
            </w:pPr>
            <w:r w:rsidRPr="00DD2E39">
              <w:rPr>
                <w:b/>
                <w:bCs/>
              </w:rPr>
              <w:t>Lp.</w:t>
            </w:r>
          </w:p>
        </w:tc>
        <w:tc>
          <w:tcPr>
            <w:tcW w:w="3827" w:type="pct"/>
            <w:shd w:val="clear" w:color="auto" w:fill="E7E6E6"/>
            <w:vAlign w:val="center"/>
          </w:tcPr>
          <w:p w14:paraId="234FBC02"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44EC50D9" w14:textId="77777777" w:rsidR="00BD172D" w:rsidRPr="00DD2E39" w:rsidRDefault="00BD172D" w:rsidP="00BD172D">
            <w:pPr>
              <w:pStyle w:val="Tabela1"/>
              <w:spacing w:before="0" w:after="0" w:line="276" w:lineRule="auto"/>
              <w:ind w:left="0"/>
              <w:jc w:val="center"/>
              <w:rPr>
                <w:b/>
                <w:bCs/>
              </w:rPr>
            </w:pPr>
            <w:r w:rsidRPr="00DD2E39">
              <w:rPr>
                <w:b/>
                <w:bCs/>
                <w:lang w:eastAsia="en-US"/>
              </w:rPr>
              <w:t>Wymaganie obligatoryjne (TAK )</w:t>
            </w:r>
          </w:p>
        </w:tc>
      </w:tr>
      <w:tr w:rsidR="00BD172D" w:rsidRPr="00DD2E39" w14:paraId="3C36A516" w14:textId="77777777" w:rsidTr="00BD172D">
        <w:tc>
          <w:tcPr>
            <w:tcW w:w="314" w:type="pct"/>
            <w:vAlign w:val="center"/>
          </w:tcPr>
          <w:p w14:paraId="7B786AEB" w14:textId="77777777" w:rsidR="00BD172D" w:rsidRPr="00DD2E39" w:rsidRDefault="00BD172D" w:rsidP="00E26D8E">
            <w:pPr>
              <w:pStyle w:val="Tabela1"/>
              <w:numPr>
                <w:ilvl w:val="0"/>
                <w:numId w:val="14"/>
              </w:numPr>
              <w:spacing w:before="0" w:after="0" w:line="276" w:lineRule="auto"/>
              <w:ind w:left="92" w:hanging="76"/>
              <w:jc w:val="center"/>
            </w:pPr>
          </w:p>
        </w:tc>
        <w:tc>
          <w:tcPr>
            <w:tcW w:w="3827" w:type="pct"/>
            <w:vAlign w:val="center"/>
          </w:tcPr>
          <w:p w14:paraId="55AAC530" w14:textId="77777777" w:rsidR="00BD172D" w:rsidRPr="00DD2E39" w:rsidRDefault="00BD172D" w:rsidP="00BD172D">
            <w:pPr>
              <w:ind w:left="113"/>
              <w:rPr>
                <w:color w:val="000000"/>
                <w:sz w:val="22"/>
                <w:szCs w:val="22"/>
              </w:rPr>
            </w:pPr>
            <w:r w:rsidRPr="00DD2E39">
              <w:rPr>
                <w:color w:val="000000"/>
                <w:sz w:val="22"/>
                <w:szCs w:val="22"/>
              </w:rPr>
              <w:t xml:space="preserve">System musi umożliwiać podział SOR na obszary i przypisania pacjenta do określonego obszaru SOR. </w:t>
            </w:r>
          </w:p>
        </w:tc>
        <w:tc>
          <w:tcPr>
            <w:tcW w:w="860" w:type="pct"/>
            <w:vAlign w:val="center"/>
          </w:tcPr>
          <w:p w14:paraId="135B9A2E"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6402755A" w14:textId="77777777" w:rsidTr="00BD172D">
        <w:tc>
          <w:tcPr>
            <w:tcW w:w="314" w:type="pct"/>
            <w:vAlign w:val="center"/>
          </w:tcPr>
          <w:p w14:paraId="176816AF"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F3AFB50" w14:textId="77777777" w:rsidR="00BD172D" w:rsidRPr="00DD2E39" w:rsidRDefault="00BD172D" w:rsidP="00BD172D">
            <w:pPr>
              <w:ind w:left="113"/>
              <w:rPr>
                <w:color w:val="000000"/>
                <w:sz w:val="22"/>
                <w:szCs w:val="22"/>
              </w:rPr>
            </w:pPr>
            <w:r w:rsidRPr="00DD2E39">
              <w:rPr>
                <w:color w:val="000000"/>
                <w:sz w:val="22"/>
                <w:szCs w:val="22"/>
              </w:rPr>
              <w:t>System musi umożliwiać dla jednostek organizacyjnych typu SOR włączenie obsługi i prezentacji statusu pilności (TRIAGE) pacjentów.</w:t>
            </w:r>
          </w:p>
        </w:tc>
        <w:tc>
          <w:tcPr>
            <w:tcW w:w="860" w:type="pct"/>
            <w:vAlign w:val="center"/>
          </w:tcPr>
          <w:p w14:paraId="64C7E754"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55E66E09" w14:textId="77777777" w:rsidTr="00BD172D">
        <w:tc>
          <w:tcPr>
            <w:tcW w:w="314" w:type="pct"/>
            <w:vAlign w:val="center"/>
          </w:tcPr>
          <w:p w14:paraId="4D5CF6DB"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276FE63" w14:textId="77777777" w:rsidR="00BD172D" w:rsidRPr="00DD2E39" w:rsidRDefault="00BD172D" w:rsidP="00BD172D">
            <w:pPr>
              <w:ind w:left="113"/>
              <w:rPr>
                <w:color w:val="000000"/>
                <w:sz w:val="22"/>
                <w:szCs w:val="22"/>
              </w:rPr>
            </w:pPr>
            <w:r w:rsidRPr="00DD2E39">
              <w:rPr>
                <w:color w:val="000000"/>
                <w:sz w:val="22"/>
                <w:szCs w:val="22"/>
              </w:rPr>
              <w:t>System musi umożliwiać przypisanie lub zmianę statusu pilności (TRIAGE) pacjenta w dowolnym momencie pobytu na SOR.</w:t>
            </w:r>
          </w:p>
        </w:tc>
        <w:tc>
          <w:tcPr>
            <w:tcW w:w="860" w:type="pct"/>
            <w:vAlign w:val="center"/>
          </w:tcPr>
          <w:p w14:paraId="2A09D2BD"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12ADAAC1" w14:textId="77777777" w:rsidTr="00BD172D">
        <w:tc>
          <w:tcPr>
            <w:tcW w:w="314" w:type="pct"/>
            <w:vAlign w:val="center"/>
          </w:tcPr>
          <w:p w14:paraId="041823CB"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2D21D207" w14:textId="77777777" w:rsidR="00BD172D" w:rsidRPr="00DD2E39" w:rsidRDefault="00BD172D" w:rsidP="00BD172D">
            <w:pPr>
              <w:ind w:left="113"/>
              <w:rPr>
                <w:color w:val="000000"/>
                <w:sz w:val="22"/>
                <w:szCs w:val="22"/>
              </w:rPr>
            </w:pPr>
            <w:r w:rsidRPr="00DD2E39">
              <w:rPr>
                <w:color w:val="000000"/>
                <w:sz w:val="22"/>
                <w:szCs w:val="22"/>
              </w:rPr>
              <w:t>Oznaczanie statusu pilności (TRIAGE)  pacjenta powinno być wymagane i status ten powinien być wyraźnie prezentowany na liście pacjentów oraz danych pobytu pacjenta na SOR. Wystarczającym sposobem prezentacji statusu pilności pacjenta jest użycie odpowiadającemu danemu statusowi koloru.</w:t>
            </w:r>
          </w:p>
        </w:tc>
        <w:tc>
          <w:tcPr>
            <w:tcW w:w="860" w:type="pct"/>
            <w:vAlign w:val="center"/>
          </w:tcPr>
          <w:p w14:paraId="058321A0"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5D423B29" w14:textId="77777777" w:rsidTr="00BD172D">
        <w:tc>
          <w:tcPr>
            <w:tcW w:w="314" w:type="pct"/>
            <w:vAlign w:val="center"/>
          </w:tcPr>
          <w:p w14:paraId="2B7C675C"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5E960591" w14:textId="77777777" w:rsidR="00BD172D" w:rsidRPr="00DD2E39" w:rsidRDefault="00BD172D" w:rsidP="00BD172D">
            <w:pPr>
              <w:ind w:left="113"/>
              <w:rPr>
                <w:color w:val="000000"/>
                <w:sz w:val="22"/>
                <w:szCs w:val="22"/>
              </w:rPr>
            </w:pPr>
            <w:r w:rsidRPr="00DD2E39">
              <w:rPr>
                <w:color w:val="000000"/>
                <w:sz w:val="22"/>
                <w:szCs w:val="22"/>
              </w:rPr>
              <w:t>System powinien prezentować liczbę pacjentów SOR w podziale na statusy pilności (TRAGE). Przypisanie i zmiana statusu pilności powinna wymusić aktualizację statystyk liczb pacjentów w podziale na statusy.</w:t>
            </w:r>
          </w:p>
        </w:tc>
        <w:tc>
          <w:tcPr>
            <w:tcW w:w="860" w:type="pct"/>
            <w:vAlign w:val="center"/>
          </w:tcPr>
          <w:p w14:paraId="3C608104"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5B78CADF" w14:textId="77777777" w:rsidTr="00BD172D">
        <w:tc>
          <w:tcPr>
            <w:tcW w:w="314" w:type="pct"/>
            <w:vAlign w:val="center"/>
          </w:tcPr>
          <w:p w14:paraId="50E48363"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69915197" w14:textId="77777777" w:rsidR="00BD172D" w:rsidRPr="00DD2E39" w:rsidRDefault="00BD172D" w:rsidP="00BD172D">
            <w:pPr>
              <w:ind w:left="113"/>
              <w:rPr>
                <w:color w:val="000000"/>
                <w:sz w:val="22"/>
                <w:szCs w:val="22"/>
              </w:rPr>
            </w:pPr>
            <w:r w:rsidRPr="00DD2E39">
              <w:rPr>
                <w:color w:val="000000"/>
                <w:sz w:val="22"/>
                <w:szCs w:val="22"/>
              </w:rPr>
              <w:t>Przypisanie i zmiana statusu pilności powinna wymusić aktualizację statystyk liczb pacjentów w podziale na statusy.</w:t>
            </w:r>
          </w:p>
        </w:tc>
        <w:tc>
          <w:tcPr>
            <w:tcW w:w="860" w:type="pct"/>
            <w:vAlign w:val="center"/>
          </w:tcPr>
          <w:p w14:paraId="06F40BE3"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313C689B" w14:textId="77777777" w:rsidTr="00BD172D">
        <w:tc>
          <w:tcPr>
            <w:tcW w:w="314" w:type="pct"/>
            <w:vAlign w:val="center"/>
          </w:tcPr>
          <w:p w14:paraId="440BAAD2"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EA52404" w14:textId="77777777" w:rsidR="00BD172D" w:rsidRPr="00DD2E39" w:rsidRDefault="00BD172D" w:rsidP="00BD172D">
            <w:pPr>
              <w:ind w:left="113"/>
              <w:rPr>
                <w:color w:val="000000"/>
                <w:sz w:val="22"/>
                <w:szCs w:val="22"/>
              </w:rPr>
            </w:pPr>
            <w:r w:rsidRPr="00DD2E39">
              <w:rPr>
                <w:color w:val="000000"/>
                <w:sz w:val="22"/>
                <w:szCs w:val="22"/>
              </w:rPr>
              <w:t>Dla jednostki organizacyjnej typu SOR powinna być możliwość zdefiniowania standardów czasowych obsługi pacjenta „czerwonego” i „żółtego” (kolory TRIAGE)</w:t>
            </w:r>
          </w:p>
        </w:tc>
        <w:tc>
          <w:tcPr>
            <w:tcW w:w="860" w:type="pct"/>
            <w:vAlign w:val="center"/>
          </w:tcPr>
          <w:p w14:paraId="70636C3E"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6BED406A" w14:textId="77777777" w:rsidTr="00BD172D">
        <w:tc>
          <w:tcPr>
            <w:tcW w:w="314" w:type="pct"/>
            <w:vAlign w:val="center"/>
          </w:tcPr>
          <w:p w14:paraId="7585D34E"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2A083EBD" w14:textId="77777777" w:rsidR="00BD172D" w:rsidRPr="00DD2E39" w:rsidRDefault="00BD172D" w:rsidP="00BD172D">
            <w:pPr>
              <w:ind w:left="113"/>
              <w:rPr>
                <w:color w:val="000000"/>
                <w:sz w:val="22"/>
                <w:szCs w:val="22"/>
              </w:rPr>
            </w:pPr>
            <w:r w:rsidRPr="00DD2E39">
              <w:rPr>
                <w:color w:val="000000"/>
                <w:sz w:val="22"/>
                <w:szCs w:val="22"/>
              </w:rPr>
              <w:t xml:space="preserve">Na panelu głównym pulpitu SOR, oraz na liście </w:t>
            </w:r>
            <w:proofErr w:type="spellStart"/>
            <w:r w:rsidRPr="00DD2E39">
              <w:rPr>
                <w:color w:val="000000"/>
                <w:sz w:val="22"/>
                <w:szCs w:val="22"/>
              </w:rPr>
              <w:t>pacejntów</w:t>
            </w:r>
            <w:proofErr w:type="spellEnd"/>
            <w:r w:rsidRPr="00DD2E39">
              <w:rPr>
                <w:color w:val="000000"/>
                <w:sz w:val="22"/>
                <w:szCs w:val="22"/>
              </w:rPr>
              <w:t xml:space="preserve"> SOR system powinien prezentować czas oczekiwania liczony wg wzoru: </w:t>
            </w:r>
            <w:proofErr w:type="spellStart"/>
            <w:r w:rsidRPr="00DD2E39">
              <w:rPr>
                <w:color w:val="000000"/>
                <w:sz w:val="22"/>
                <w:szCs w:val="22"/>
              </w:rPr>
              <w:t>czas_oczekiwania</w:t>
            </w:r>
            <w:proofErr w:type="spellEnd"/>
            <w:r w:rsidRPr="00DD2E39">
              <w:rPr>
                <w:color w:val="000000"/>
                <w:sz w:val="22"/>
                <w:szCs w:val="22"/>
              </w:rPr>
              <w:t xml:space="preserve"> = </w:t>
            </w:r>
            <w:proofErr w:type="spellStart"/>
            <w:r w:rsidRPr="00DD2E39">
              <w:rPr>
                <w:color w:val="000000"/>
                <w:sz w:val="22"/>
                <w:szCs w:val="22"/>
              </w:rPr>
              <w:t>liczba_czerwonych</w:t>
            </w:r>
            <w:proofErr w:type="spellEnd"/>
            <w:r w:rsidRPr="00DD2E39">
              <w:rPr>
                <w:color w:val="000000"/>
                <w:sz w:val="22"/>
                <w:szCs w:val="22"/>
              </w:rPr>
              <w:t xml:space="preserve"> * </w:t>
            </w:r>
            <w:proofErr w:type="spellStart"/>
            <w:r w:rsidRPr="00DD2E39">
              <w:rPr>
                <w:color w:val="000000"/>
                <w:sz w:val="22"/>
                <w:szCs w:val="22"/>
              </w:rPr>
              <w:t>czas_czerwonych</w:t>
            </w:r>
            <w:proofErr w:type="spellEnd"/>
            <w:r w:rsidRPr="00DD2E39">
              <w:rPr>
                <w:color w:val="000000"/>
                <w:sz w:val="22"/>
                <w:szCs w:val="22"/>
              </w:rPr>
              <w:t xml:space="preserve"> + </w:t>
            </w:r>
            <w:proofErr w:type="spellStart"/>
            <w:r w:rsidRPr="00DD2E39">
              <w:rPr>
                <w:color w:val="000000"/>
                <w:sz w:val="22"/>
                <w:szCs w:val="22"/>
              </w:rPr>
              <w:t>liczba_żółtych</w:t>
            </w:r>
            <w:proofErr w:type="spellEnd"/>
            <w:r w:rsidRPr="00DD2E39">
              <w:rPr>
                <w:color w:val="000000"/>
                <w:sz w:val="22"/>
                <w:szCs w:val="22"/>
              </w:rPr>
              <w:t xml:space="preserve"> * </w:t>
            </w:r>
            <w:proofErr w:type="spellStart"/>
            <w:r w:rsidRPr="00DD2E39">
              <w:rPr>
                <w:color w:val="000000"/>
                <w:sz w:val="22"/>
                <w:szCs w:val="22"/>
              </w:rPr>
              <w:t>czas_żółtych</w:t>
            </w:r>
            <w:proofErr w:type="spellEnd"/>
          </w:p>
        </w:tc>
        <w:tc>
          <w:tcPr>
            <w:tcW w:w="860" w:type="pct"/>
            <w:vAlign w:val="center"/>
          </w:tcPr>
          <w:p w14:paraId="195BA59D" w14:textId="77777777" w:rsidR="00BD172D" w:rsidRPr="00DD2E39" w:rsidRDefault="00BD172D" w:rsidP="00BD172D">
            <w:pPr>
              <w:shd w:val="clear" w:color="auto" w:fill="FFFFFF"/>
              <w:ind w:left="113"/>
              <w:jc w:val="center"/>
              <w:rPr>
                <w:sz w:val="22"/>
                <w:szCs w:val="22"/>
              </w:rPr>
            </w:pPr>
            <w:r w:rsidRPr="00DD2E39">
              <w:rPr>
                <w:color w:val="000000"/>
                <w:sz w:val="22"/>
                <w:szCs w:val="22"/>
              </w:rPr>
              <w:t>TAK</w:t>
            </w:r>
          </w:p>
        </w:tc>
      </w:tr>
      <w:tr w:rsidR="00BD172D" w:rsidRPr="00DD2E39" w14:paraId="4AE7AB7D" w14:textId="77777777" w:rsidTr="00BD172D">
        <w:tc>
          <w:tcPr>
            <w:tcW w:w="314" w:type="pct"/>
            <w:vAlign w:val="center"/>
          </w:tcPr>
          <w:p w14:paraId="07CD0E2F"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60A5D54C" w14:textId="77777777" w:rsidR="00BD172D" w:rsidRPr="00DD2E39" w:rsidRDefault="00BD172D" w:rsidP="00BD172D">
            <w:pPr>
              <w:ind w:left="113"/>
              <w:rPr>
                <w:color w:val="000000"/>
                <w:sz w:val="22"/>
                <w:szCs w:val="22"/>
              </w:rPr>
            </w:pPr>
            <w:r w:rsidRPr="00DD2E39">
              <w:rPr>
                <w:color w:val="000000"/>
                <w:sz w:val="22"/>
                <w:szCs w:val="22"/>
              </w:rPr>
              <w:t>System musi udostępnić funkcjonalność szybkiego skierowania pacjenta na oddział nawet w sytuacji, gdy nie wypełniono w systemie wszystkich danych (w tym wymaganych do zakończenia pobytu na SOR), danych i dokumentów dokumentacji medycznej, wymaganej autoryzacji danych.</w:t>
            </w:r>
          </w:p>
        </w:tc>
        <w:tc>
          <w:tcPr>
            <w:tcW w:w="860" w:type="pct"/>
            <w:vAlign w:val="center"/>
          </w:tcPr>
          <w:p w14:paraId="54F4B59A"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70C7DB8F" w14:textId="77777777" w:rsidTr="00BD172D">
        <w:tc>
          <w:tcPr>
            <w:tcW w:w="314" w:type="pct"/>
            <w:vAlign w:val="center"/>
          </w:tcPr>
          <w:p w14:paraId="34AAAC62"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12A3FA81" w14:textId="77777777" w:rsidR="00BD172D" w:rsidRPr="00DD2E39" w:rsidRDefault="00BD172D" w:rsidP="00BD172D">
            <w:pPr>
              <w:ind w:left="113"/>
              <w:rPr>
                <w:color w:val="000000"/>
                <w:sz w:val="22"/>
                <w:szCs w:val="22"/>
              </w:rPr>
            </w:pPr>
            <w:r w:rsidRPr="00DD2E39">
              <w:rPr>
                <w:color w:val="000000"/>
                <w:sz w:val="22"/>
                <w:szCs w:val="22"/>
              </w:rPr>
              <w:t xml:space="preserve">Pacjenci przeniesieni na oddział w trybie awaryjnym powinni być oznaczeni </w:t>
            </w:r>
            <w:r w:rsidRPr="00DD2E39">
              <w:rPr>
                <w:color w:val="000000"/>
                <w:sz w:val="22"/>
                <w:szCs w:val="22"/>
              </w:rPr>
              <w:lastRenderedPageBreak/>
              <w:t>na liście pacjentów SOR</w:t>
            </w:r>
          </w:p>
        </w:tc>
        <w:tc>
          <w:tcPr>
            <w:tcW w:w="860" w:type="pct"/>
            <w:vAlign w:val="center"/>
          </w:tcPr>
          <w:p w14:paraId="37CDE49B" w14:textId="77777777" w:rsidR="00BD172D" w:rsidRPr="00DD2E39" w:rsidRDefault="00BD172D" w:rsidP="00BD172D">
            <w:pPr>
              <w:shd w:val="clear" w:color="auto" w:fill="FFFFFF"/>
              <w:ind w:left="113"/>
              <w:jc w:val="center"/>
              <w:rPr>
                <w:sz w:val="22"/>
                <w:szCs w:val="22"/>
              </w:rPr>
            </w:pPr>
            <w:r w:rsidRPr="00DD2E39">
              <w:rPr>
                <w:sz w:val="22"/>
                <w:szCs w:val="22"/>
              </w:rPr>
              <w:lastRenderedPageBreak/>
              <w:t>TAK</w:t>
            </w:r>
          </w:p>
        </w:tc>
      </w:tr>
      <w:tr w:rsidR="00BD172D" w:rsidRPr="00DD2E39" w14:paraId="4CAF9D83" w14:textId="77777777" w:rsidTr="00BD172D">
        <w:tc>
          <w:tcPr>
            <w:tcW w:w="314" w:type="pct"/>
            <w:vAlign w:val="center"/>
          </w:tcPr>
          <w:p w14:paraId="3E3EE134"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D52633B" w14:textId="77777777" w:rsidR="00BD172D" w:rsidRPr="00DD2E39" w:rsidRDefault="00BD172D" w:rsidP="00BD172D">
            <w:pPr>
              <w:ind w:left="113"/>
              <w:rPr>
                <w:color w:val="000000"/>
                <w:sz w:val="22"/>
                <w:szCs w:val="22"/>
              </w:rPr>
            </w:pPr>
            <w:r w:rsidRPr="00DD2E39">
              <w:rPr>
                <w:color w:val="000000"/>
                <w:sz w:val="22"/>
                <w:szCs w:val="22"/>
              </w:rPr>
              <w:t>System musi wspierać tworzenie wymaganej dla SOR dokumentacji medycznej.</w:t>
            </w:r>
          </w:p>
        </w:tc>
        <w:tc>
          <w:tcPr>
            <w:tcW w:w="860" w:type="pct"/>
            <w:vAlign w:val="center"/>
          </w:tcPr>
          <w:p w14:paraId="2CB59205" w14:textId="77777777" w:rsidR="00BD172D" w:rsidRPr="00DD2E39" w:rsidRDefault="00BD172D" w:rsidP="00BD172D">
            <w:pPr>
              <w:shd w:val="clear" w:color="auto" w:fill="FFFFFF"/>
              <w:ind w:left="113"/>
              <w:jc w:val="center"/>
              <w:rPr>
                <w:sz w:val="22"/>
                <w:szCs w:val="22"/>
              </w:rPr>
            </w:pPr>
            <w:r w:rsidRPr="00DD2E39">
              <w:rPr>
                <w:sz w:val="22"/>
                <w:szCs w:val="22"/>
              </w:rPr>
              <w:t>TAK</w:t>
            </w:r>
          </w:p>
        </w:tc>
      </w:tr>
    </w:tbl>
    <w:p w14:paraId="083A8050" w14:textId="77777777" w:rsidR="00BD172D" w:rsidRPr="00DD2E39" w:rsidRDefault="00BD172D" w:rsidP="00BD172D">
      <w:pPr>
        <w:rPr>
          <w:sz w:val="22"/>
          <w:szCs w:val="22"/>
        </w:rPr>
      </w:pPr>
    </w:p>
    <w:p w14:paraId="475928BF"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9" w:name="_Toc509841361"/>
      <w:r w:rsidRPr="00DD2E39">
        <w:rPr>
          <w:rFonts w:ascii="Times New Roman" w:hAnsi="Times New Roman"/>
          <w:sz w:val="22"/>
          <w:szCs w:val="22"/>
        </w:rPr>
        <w:t>Wymagania dla modułu Statystyka Medyczna</w:t>
      </w:r>
      <w:bookmarkEnd w:id="9"/>
      <w:r w:rsidR="00F57373">
        <w:rPr>
          <w:rFonts w:ascii="Times New Roman" w:hAnsi="Times New Roman"/>
          <w:sz w:val="22"/>
          <w:szCs w:val="22"/>
        </w:rPr>
        <w:t>/Raporty</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4"/>
        <w:gridCol w:w="7022"/>
        <w:gridCol w:w="1570"/>
      </w:tblGrid>
      <w:tr w:rsidR="00BD172D" w:rsidRPr="00DD2E39" w14:paraId="5794F6FC" w14:textId="77777777" w:rsidTr="00BD172D">
        <w:trPr>
          <w:cantSplit/>
          <w:tblHeader/>
        </w:trPr>
        <w:tc>
          <w:tcPr>
            <w:tcW w:w="302" w:type="pct"/>
            <w:tcBorders>
              <w:top w:val="single" w:sz="4" w:space="0" w:color="auto"/>
              <w:left w:val="single" w:sz="4" w:space="0" w:color="auto"/>
              <w:bottom w:val="single" w:sz="4" w:space="0" w:color="auto"/>
              <w:right w:val="single" w:sz="4" w:space="0" w:color="auto"/>
            </w:tcBorders>
            <w:shd w:val="clear" w:color="auto" w:fill="E7E6E6"/>
            <w:vAlign w:val="center"/>
          </w:tcPr>
          <w:p w14:paraId="427CFD41" w14:textId="77777777" w:rsidR="00BD172D" w:rsidRPr="00DD2E39" w:rsidRDefault="00BD172D" w:rsidP="00BD172D">
            <w:pPr>
              <w:pStyle w:val="Tabela1a"/>
              <w:spacing w:before="0" w:after="0" w:line="276" w:lineRule="auto"/>
              <w:ind w:left="386" w:hanging="284"/>
              <w:jc w:val="left"/>
              <w:rPr>
                <w:b/>
                <w:bCs/>
              </w:rPr>
            </w:pPr>
            <w:r w:rsidRPr="00DD2E39">
              <w:rPr>
                <w:b/>
                <w:bCs/>
              </w:rPr>
              <w:t>Lp.</w:t>
            </w:r>
          </w:p>
        </w:tc>
        <w:tc>
          <w:tcPr>
            <w:tcW w:w="3838" w:type="pct"/>
            <w:tcBorders>
              <w:top w:val="single" w:sz="4" w:space="0" w:color="auto"/>
              <w:left w:val="single" w:sz="4" w:space="0" w:color="auto"/>
              <w:bottom w:val="single" w:sz="4" w:space="0" w:color="auto"/>
              <w:right w:val="single" w:sz="4" w:space="0" w:color="auto"/>
            </w:tcBorders>
            <w:shd w:val="clear" w:color="auto" w:fill="E7E6E6"/>
            <w:vAlign w:val="center"/>
          </w:tcPr>
          <w:p w14:paraId="500C8699" w14:textId="77777777" w:rsidR="00BD172D" w:rsidRPr="00DD2E39" w:rsidRDefault="00BD172D" w:rsidP="00BD172D">
            <w:pPr>
              <w:pStyle w:val="Tabela1"/>
              <w:spacing w:before="0" w:after="0" w:line="276" w:lineRule="auto"/>
              <w:ind w:left="0" w:right="50"/>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0B946936" w14:textId="77777777" w:rsidR="00BD172D" w:rsidRPr="00DD2E39" w:rsidRDefault="00BD172D" w:rsidP="001F19FC">
            <w:pPr>
              <w:pStyle w:val="Tabela1"/>
              <w:spacing w:before="0" w:after="0" w:line="276" w:lineRule="auto"/>
              <w:ind w:left="0"/>
              <w:rPr>
                <w:b/>
                <w:bCs/>
              </w:rPr>
            </w:pPr>
            <w:r w:rsidRPr="00DD2E39">
              <w:rPr>
                <w:b/>
                <w:bCs/>
                <w:lang w:eastAsia="en-US"/>
              </w:rPr>
              <w:t xml:space="preserve">Wymaganie obligatoryjne (TAK </w:t>
            </w:r>
            <w:r w:rsidR="001F19FC">
              <w:rPr>
                <w:b/>
                <w:bCs/>
                <w:lang w:eastAsia="en-US"/>
              </w:rPr>
              <w:t>)</w:t>
            </w:r>
          </w:p>
        </w:tc>
      </w:tr>
      <w:tr w:rsidR="00BD172D" w:rsidRPr="00DD2E39" w14:paraId="3E53603D"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08D40E7F"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4A3CD5A9" w14:textId="77777777" w:rsidR="00BD172D" w:rsidRPr="00DD2E39" w:rsidRDefault="00BD172D" w:rsidP="00BD172D">
            <w:pPr>
              <w:pStyle w:val="Tabela1"/>
              <w:spacing w:after="0" w:line="276" w:lineRule="auto"/>
              <w:ind w:left="0" w:right="50"/>
            </w:pPr>
            <w:r w:rsidRPr="00DD2E39">
              <w:t>Prowadzenie skorowidza pacjentów z możliwością przeglądu danych archiwalnych dotyczących danych z poszczególnych pobytów w szpitalu (rejestr pobytów).</w:t>
            </w:r>
          </w:p>
        </w:tc>
        <w:tc>
          <w:tcPr>
            <w:tcW w:w="860" w:type="pct"/>
            <w:tcBorders>
              <w:top w:val="single" w:sz="4" w:space="0" w:color="auto"/>
              <w:left w:val="single" w:sz="4" w:space="0" w:color="auto"/>
              <w:bottom w:val="single" w:sz="4" w:space="0" w:color="auto"/>
              <w:right w:val="single" w:sz="4" w:space="0" w:color="auto"/>
            </w:tcBorders>
          </w:tcPr>
          <w:p w14:paraId="1ADD7EBA"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4F0498EB"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F9FE69E" w14:textId="77777777" w:rsidR="00BD172D" w:rsidRPr="00DD2E39" w:rsidRDefault="00BD172D" w:rsidP="00E26D8E">
            <w:pPr>
              <w:pStyle w:val="Tekstkomentarza"/>
              <w:numPr>
                <w:ilvl w:val="0"/>
                <w:numId w:val="16"/>
              </w:numPr>
              <w:spacing w:line="276" w:lineRule="auto"/>
              <w:rPr>
                <w:rFonts w:ascii="Times New Roman" w:hAnsi="Times New Roman"/>
                <w:sz w:val="22"/>
                <w:szCs w:val="22"/>
              </w:rPr>
            </w:pPr>
          </w:p>
        </w:tc>
        <w:tc>
          <w:tcPr>
            <w:tcW w:w="3838" w:type="pct"/>
            <w:tcBorders>
              <w:top w:val="single" w:sz="4" w:space="0" w:color="auto"/>
              <w:left w:val="single" w:sz="4" w:space="0" w:color="auto"/>
              <w:bottom w:val="single" w:sz="4" w:space="0" w:color="auto"/>
              <w:right w:val="single" w:sz="4" w:space="0" w:color="auto"/>
            </w:tcBorders>
          </w:tcPr>
          <w:p w14:paraId="545F08CC" w14:textId="77777777" w:rsidR="00BD172D" w:rsidRPr="00DD2E39" w:rsidRDefault="00BD172D" w:rsidP="00BD172D">
            <w:pPr>
              <w:pStyle w:val="Tabela1"/>
              <w:spacing w:after="0" w:line="276" w:lineRule="auto"/>
              <w:ind w:left="0" w:right="50"/>
            </w:pPr>
            <w:r w:rsidRPr="00DD2E39">
              <w:t>Automatyczna aktualizacja karty statystycznej.</w:t>
            </w:r>
          </w:p>
        </w:tc>
        <w:tc>
          <w:tcPr>
            <w:tcW w:w="860" w:type="pct"/>
            <w:tcBorders>
              <w:top w:val="single" w:sz="4" w:space="0" w:color="auto"/>
              <w:left w:val="single" w:sz="4" w:space="0" w:color="auto"/>
              <w:bottom w:val="single" w:sz="4" w:space="0" w:color="auto"/>
              <w:right w:val="single" w:sz="4" w:space="0" w:color="auto"/>
            </w:tcBorders>
          </w:tcPr>
          <w:p w14:paraId="5CE16C4C"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F9CF181"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7E6B4C21" w14:textId="77777777" w:rsidR="00BD172D" w:rsidRPr="00DD2E39" w:rsidRDefault="00BD172D" w:rsidP="00E26D8E">
            <w:pPr>
              <w:pStyle w:val="Tekstkomentarza"/>
              <w:numPr>
                <w:ilvl w:val="0"/>
                <w:numId w:val="16"/>
              </w:numPr>
              <w:spacing w:line="276" w:lineRule="auto"/>
              <w:rPr>
                <w:rFonts w:ascii="Times New Roman" w:hAnsi="Times New Roman"/>
                <w:sz w:val="22"/>
                <w:szCs w:val="22"/>
              </w:rPr>
            </w:pPr>
          </w:p>
        </w:tc>
        <w:tc>
          <w:tcPr>
            <w:tcW w:w="3838" w:type="pct"/>
            <w:tcBorders>
              <w:top w:val="single" w:sz="4" w:space="0" w:color="auto"/>
              <w:left w:val="single" w:sz="4" w:space="0" w:color="auto"/>
              <w:bottom w:val="single" w:sz="4" w:space="0" w:color="auto"/>
              <w:right w:val="single" w:sz="4" w:space="0" w:color="auto"/>
            </w:tcBorders>
          </w:tcPr>
          <w:p w14:paraId="7554893E" w14:textId="77777777" w:rsidR="00BD172D" w:rsidRPr="00DD2E39" w:rsidRDefault="00BD172D" w:rsidP="00BD172D">
            <w:pPr>
              <w:pStyle w:val="Tabela1"/>
              <w:spacing w:after="0" w:line="276" w:lineRule="auto"/>
              <w:ind w:left="0" w:right="50"/>
            </w:pPr>
            <w:r w:rsidRPr="00DD2E39">
              <w:t>Przegląd danych z pobytów pacjenta (rozpoznania, wykonane procedury).</w:t>
            </w:r>
          </w:p>
        </w:tc>
        <w:tc>
          <w:tcPr>
            <w:tcW w:w="860" w:type="pct"/>
            <w:tcBorders>
              <w:top w:val="single" w:sz="4" w:space="0" w:color="auto"/>
              <w:left w:val="single" w:sz="4" w:space="0" w:color="auto"/>
              <w:bottom w:val="single" w:sz="4" w:space="0" w:color="auto"/>
              <w:right w:val="single" w:sz="4" w:space="0" w:color="auto"/>
            </w:tcBorders>
          </w:tcPr>
          <w:p w14:paraId="47220815"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3BF4B1C"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42E9E6F0" w14:textId="77777777" w:rsidR="00BD172D" w:rsidRPr="00DD2E39" w:rsidRDefault="00BD172D" w:rsidP="00E26D8E">
            <w:pPr>
              <w:pStyle w:val="Tekstkomentarza"/>
              <w:numPr>
                <w:ilvl w:val="0"/>
                <w:numId w:val="16"/>
              </w:numPr>
              <w:spacing w:line="276" w:lineRule="auto"/>
              <w:rPr>
                <w:rFonts w:ascii="Times New Roman" w:hAnsi="Times New Roman"/>
                <w:sz w:val="22"/>
                <w:szCs w:val="22"/>
              </w:rPr>
            </w:pPr>
          </w:p>
        </w:tc>
        <w:tc>
          <w:tcPr>
            <w:tcW w:w="3838" w:type="pct"/>
            <w:tcBorders>
              <w:top w:val="single" w:sz="4" w:space="0" w:color="auto"/>
              <w:left w:val="single" w:sz="4" w:space="0" w:color="auto"/>
              <w:bottom w:val="single" w:sz="4" w:space="0" w:color="auto"/>
              <w:right w:val="single" w:sz="4" w:space="0" w:color="auto"/>
            </w:tcBorders>
          </w:tcPr>
          <w:p w14:paraId="224D4F72" w14:textId="77777777" w:rsidR="00BD172D" w:rsidRPr="00DD2E39" w:rsidRDefault="00BD172D" w:rsidP="00BD172D">
            <w:pPr>
              <w:pStyle w:val="Tabela1"/>
              <w:spacing w:after="0" w:line="276" w:lineRule="auto"/>
              <w:ind w:left="0" w:right="50"/>
            </w:pPr>
            <w:r w:rsidRPr="00DD2E39">
              <w:t xml:space="preserve">Przegląd i aktualizacja danych personalnych. </w:t>
            </w:r>
          </w:p>
        </w:tc>
        <w:tc>
          <w:tcPr>
            <w:tcW w:w="860" w:type="pct"/>
            <w:tcBorders>
              <w:top w:val="single" w:sz="4" w:space="0" w:color="auto"/>
              <w:left w:val="single" w:sz="4" w:space="0" w:color="auto"/>
              <w:bottom w:val="single" w:sz="4" w:space="0" w:color="auto"/>
              <w:right w:val="single" w:sz="4" w:space="0" w:color="auto"/>
            </w:tcBorders>
          </w:tcPr>
          <w:p w14:paraId="0AED7C1E"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460BFBF"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6CB1648F"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6C6BB7A9" w14:textId="77777777" w:rsidR="00BD172D" w:rsidRPr="00DD2E39" w:rsidRDefault="00BD172D" w:rsidP="00BD172D">
            <w:pPr>
              <w:pStyle w:val="Tabela1"/>
              <w:spacing w:after="0" w:line="276" w:lineRule="auto"/>
              <w:ind w:left="0" w:right="50"/>
            </w:pPr>
            <w:r w:rsidRPr="00DD2E39">
              <w:t>Możliwość konfiguracji danych o szpitalu (jednostkach organizacyjnych, lekarzach szpitalnych, dietach szpitalnych).</w:t>
            </w:r>
          </w:p>
        </w:tc>
        <w:tc>
          <w:tcPr>
            <w:tcW w:w="860" w:type="pct"/>
            <w:tcBorders>
              <w:top w:val="single" w:sz="4" w:space="0" w:color="auto"/>
              <w:left w:val="single" w:sz="4" w:space="0" w:color="auto"/>
              <w:bottom w:val="single" w:sz="4" w:space="0" w:color="auto"/>
              <w:right w:val="single" w:sz="4" w:space="0" w:color="auto"/>
            </w:tcBorders>
          </w:tcPr>
          <w:p w14:paraId="7B71B604"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455602E9"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EA8EBD0"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516B53D7" w14:textId="77777777" w:rsidR="00BD172D" w:rsidRPr="00DD2E39" w:rsidRDefault="00BD172D" w:rsidP="00BD172D">
            <w:pPr>
              <w:pStyle w:val="Tabela1"/>
              <w:spacing w:after="0" w:line="276" w:lineRule="auto"/>
              <w:ind w:left="0" w:right="50"/>
            </w:pPr>
            <w:r w:rsidRPr="00DD2E39">
              <w:t>Możliwość wprowadzania słowników procedur obowiązujących w szpitalu w oparciu o procedury ICD-9 oraz niezależnie od nich.</w:t>
            </w:r>
          </w:p>
        </w:tc>
        <w:tc>
          <w:tcPr>
            <w:tcW w:w="860" w:type="pct"/>
            <w:tcBorders>
              <w:top w:val="single" w:sz="4" w:space="0" w:color="auto"/>
              <w:left w:val="single" w:sz="4" w:space="0" w:color="auto"/>
              <w:bottom w:val="single" w:sz="4" w:space="0" w:color="auto"/>
              <w:right w:val="single" w:sz="4" w:space="0" w:color="auto"/>
            </w:tcBorders>
          </w:tcPr>
          <w:p w14:paraId="1D7C51AC"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D7CA43E"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0FBA6CCE"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7DECCB3C" w14:textId="77777777" w:rsidR="00BD172D" w:rsidRPr="00DD2E39" w:rsidRDefault="00BD172D" w:rsidP="00BD172D">
            <w:pPr>
              <w:pStyle w:val="Tabela1"/>
              <w:spacing w:after="0" w:line="276" w:lineRule="auto"/>
              <w:ind w:left="0" w:right="50"/>
            </w:pPr>
            <w:r w:rsidRPr="00DD2E39">
              <w:t>Możliwość wprowadzania słownika chorób w oparciu o katalog ICD-10</w:t>
            </w:r>
          </w:p>
        </w:tc>
        <w:tc>
          <w:tcPr>
            <w:tcW w:w="860" w:type="pct"/>
            <w:tcBorders>
              <w:top w:val="single" w:sz="4" w:space="0" w:color="auto"/>
              <w:left w:val="single" w:sz="4" w:space="0" w:color="auto"/>
              <w:bottom w:val="single" w:sz="4" w:space="0" w:color="auto"/>
              <w:right w:val="single" w:sz="4" w:space="0" w:color="auto"/>
            </w:tcBorders>
          </w:tcPr>
          <w:p w14:paraId="003DCA0A"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441AA1A"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1B5CAB9"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062EE82A" w14:textId="77777777" w:rsidR="00BD172D" w:rsidRPr="00DD2E39" w:rsidRDefault="00BD172D" w:rsidP="00BD172D">
            <w:pPr>
              <w:pStyle w:val="Tabela1"/>
              <w:spacing w:after="0" w:line="276" w:lineRule="auto"/>
              <w:ind w:left="0" w:right="50"/>
            </w:pPr>
            <w:r w:rsidRPr="00DD2E39">
              <w:t>Obsługa zmian numerów ksiąg, możliwość przeglądu historii numerów ksiąg.</w:t>
            </w:r>
          </w:p>
        </w:tc>
        <w:tc>
          <w:tcPr>
            <w:tcW w:w="860" w:type="pct"/>
            <w:tcBorders>
              <w:top w:val="single" w:sz="4" w:space="0" w:color="auto"/>
              <w:left w:val="single" w:sz="4" w:space="0" w:color="auto"/>
              <w:bottom w:val="single" w:sz="4" w:space="0" w:color="auto"/>
              <w:right w:val="single" w:sz="4" w:space="0" w:color="auto"/>
            </w:tcBorders>
          </w:tcPr>
          <w:p w14:paraId="508D3546"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1AD07BB9"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762781F5"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64B17E07" w14:textId="77777777" w:rsidR="00BD172D" w:rsidRPr="00DD2E39" w:rsidRDefault="00BD172D" w:rsidP="00BD172D">
            <w:pPr>
              <w:pStyle w:val="Tabela1"/>
              <w:spacing w:after="0" w:line="276" w:lineRule="auto"/>
              <w:ind w:left="0" w:right="50"/>
            </w:pPr>
            <w:r w:rsidRPr="00DD2E39">
              <w:t>Możliwość wyszukiwania pacjentów według różnych parametrów (imię, nazwisko, imię ojca, imię matki, PESEL, data urodzenia, numer księgi głównej i oddziałowej, oddział, płeć)</w:t>
            </w:r>
          </w:p>
        </w:tc>
        <w:tc>
          <w:tcPr>
            <w:tcW w:w="860" w:type="pct"/>
            <w:tcBorders>
              <w:top w:val="single" w:sz="4" w:space="0" w:color="auto"/>
              <w:left w:val="single" w:sz="4" w:space="0" w:color="auto"/>
              <w:bottom w:val="single" w:sz="4" w:space="0" w:color="auto"/>
              <w:right w:val="single" w:sz="4" w:space="0" w:color="auto"/>
            </w:tcBorders>
          </w:tcPr>
          <w:p w14:paraId="083CAD49"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D86A69B"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4B273682"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3A62EBF3" w14:textId="77777777" w:rsidR="00BD172D" w:rsidRPr="00DD2E39" w:rsidRDefault="00BD172D" w:rsidP="00BD172D">
            <w:pPr>
              <w:pStyle w:val="Tabela1"/>
              <w:spacing w:after="0" w:line="276" w:lineRule="auto"/>
              <w:ind w:left="0" w:right="50"/>
            </w:pPr>
            <w:r w:rsidRPr="00DD2E39">
              <w:t>Podgląd listy pacjentów przebywających aktualnie na oddziale.</w:t>
            </w:r>
          </w:p>
        </w:tc>
        <w:tc>
          <w:tcPr>
            <w:tcW w:w="860" w:type="pct"/>
            <w:tcBorders>
              <w:top w:val="single" w:sz="4" w:space="0" w:color="auto"/>
              <w:left w:val="single" w:sz="4" w:space="0" w:color="auto"/>
              <w:bottom w:val="single" w:sz="4" w:space="0" w:color="auto"/>
              <w:right w:val="single" w:sz="4" w:space="0" w:color="auto"/>
            </w:tcBorders>
          </w:tcPr>
          <w:p w14:paraId="00029123"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B919493"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31B27FAC"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27D8B863" w14:textId="77777777" w:rsidR="00BD172D" w:rsidRPr="00DD2E39" w:rsidRDefault="00BD172D" w:rsidP="00BD172D">
            <w:pPr>
              <w:pStyle w:val="Tabela1"/>
              <w:tabs>
                <w:tab w:val="left" w:pos="417"/>
              </w:tabs>
              <w:spacing w:after="0" w:line="276" w:lineRule="auto"/>
              <w:ind w:left="0" w:right="50"/>
              <w:rPr>
                <w:bCs/>
              </w:rPr>
            </w:pPr>
            <w:r w:rsidRPr="00DD2E39">
              <w:rPr>
                <w:bCs/>
              </w:rPr>
              <w:t>Moduł umożliwia automatyczne generowanie zewnętrznych raportów dotyczących pacjentów w formie narzuconej wymogami sprawozdawczymi wg stanu prawnego tych wymogów obowiązującego na dzień instalacji oprogramowania, a w szczególności generowanie:</w:t>
            </w:r>
          </w:p>
          <w:p w14:paraId="40266BB5" w14:textId="77777777" w:rsidR="00BD172D" w:rsidRPr="00DD2E39" w:rsidRDefault="00BD172D" w:rsidP="00E26D8E">
            <w:pPr>
              <w:pStyle w:val="Tabela1"/>
              <w:numPr>
                <w:ilvl w:val="0"/>
                <w:numId w:val="40"/>
              </w:numPr>
              <w:tabs>
                <w:tab w:val="left" w:pos="417"/>
              </w:tabs>
              <w:spacing w:after="0" w:line="276" w:lineRule="auto"/>
              <w:ind w:right="50"/>
            </w:pPr>
            <w:r w:rsidRPr="00DD2E39">
              <w:t xml:space="preserve">Karty Statystycznej Szpitala Ogólnej  </w:t>
            </w:r>
            <w:proofErr w:type="spellStart"/>
            <w:r w:rsidRPr="00DD2E39">
              <w:t>Mz</w:t>
            </w:r>
            <w:proofErr w:type="spellEnd"/>
            <w:r w:rsidRPr="00DD2E39">
              <w:t>/Szp-11,</w:t>
            </w:r>
          </w:p>
          <w:p w14:paraId="1CFECC02" w14:textId="77777777" w:rsidR="00BD172D" w:rsidRPr="00DD2E39" w:rsidRDefault="00BD172D" w:rsidP="00E26D8E">
            <w:pPr>
              <w:pStyle w:val="Tabela1"/>
              <w:numPr>
                <w:ilvl w:val="0"/>
                <w:numId w:val="40"/>
              </w:numPr>
              <w:tabs>
                <w:tab w:val="left" w:pos="417"/>
              </w:tabs>
              <w:spacing w:after="0" w:line="276" w:lineRule="auto"/>
              <w:ind w:right="50"/>
            </w:pPr>
            <w:r w:rsidRPr="00DD2E39">
              <w:t>Karty Zgłoszenia Nowotworu</w:t>
            </w:r>
          </w:p>
          <w:p w14:paraId="75E5269D" w14:textId="77777777" w:rsidR="00BD172D" w:rsidRPr="00DD2E39" w:rsidRDefault="00BD172D" w:rsidP="00E26D8E">
            <w:pPr>
              <w:pStyle w:val="Tabela1"/>
              <w:numPr>
                <w:ilvl w:val="0"/>
                <w:numId w:val="40"/>
              </w:numPr>
              <w:tabs>
                <w:tab w:val="left" w:pos="417"/>
              </w:tabs>
              <w:spacing w:after="0" w:line="276" w:lineRule="auto"/>
              <w:ind w:right="50"/>
            </w:pPr>
            <w:r w:rsidRPr="00DD2E39">
              <w:t>Karta zgłoszenia choroby zakaźnej</w:t>
            </w:r>
          </w:p>
        </w:tc>
        <w:tc>
          <w:tcPr>
            <w:tcW w:w="860" w:type="pct"/>
            <w:tcBorders>
              <w:top w:val="single" w:sz="4" w:space="0" w:color="auto"/>
              <w:left w:val="single" w:sz="4" w:space="0" w:color="auto"/>
              <w:bottom w:val="single" w:sz="4" w:space="0" w:color="auto"/>
              <w:right w:val="single" w:sz="4" w:space="0" w:color="auto"/>
            </w:tcBorders>
          </w:tcPr>
          <w:p w14:paraId="73075695"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1682DB9F"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AFDD4C0"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16D77B48" w14:textId="77777777" w:rsidR="00BD172D" w:rsidRPr="00DD2E39" w:rsidRDefault="00BD172D" w:rsidP="00BD172D">
            <w:pPr>
              <w:pStyle w:val="Tabela1"/>
              <w:tabs>
                <w:tab w:val="left" w:pos="417"/>
              </w:tabs>
              <w:spacing w:after="0" w:line="276" w:lineRule="auto"/>
              <w:ind w:left="0" w:right="50"/>
            </w:pPr>
            <w:r w:rsidRPr="00DD2E39">
              <w:rPr>
                <w:b/>
              </w:rPr>
              <w:t>Moduł udostępnia minimalny zakres raportów:</w:t>
            </w:r>
          </w:p>
          <w:p w14:paraId="63A12F1A" w14:textId="77777777" w:rsidR="00BD172D" w:rsidRPr="00DD2E39" w:rsidRDefault="00BD172D" w:rsidP="00E26D8E">
            <w:pPr>
              <w:pStyle w:val="Tabela1"/>
              <w:numPr>
                <w:ilvl w:val="0"/>
                <w:numId w:val="13"/>
              </w:numPr>
              <w:tabs>
                <w:tab w:val="left" w:pos="417"/>
              </w:tabs>
              <w:spacing w:after="0" w:line="276" w:lineRule="auto"/>
              <w:ind w:right="50"/>
            </w:pPr>
            <w:r w:rsidRPr="00DD2E39">
              <w:t>obłożenie łóżek oddziału/szpitala na określony dzień</w:t>
            </w:r>
          </w:p>
          <w:p w14:paraId="3998F042"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nowoprzyjętych/wypisanych pacjentów do oddziału/szpitala dzień/godzina),</w:t>
            </w:r>
          </w:p>
          <w:p w14:paraId="3B45D876"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pacjentów hospitalizowanych wg czasu pobytu (powyżej „x „dni)</w:t>
            </w:r>
          </w:p>
          <w:p w14:paraId="018E0176"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pacjentów wg jednostki chorobowej (rozpoznanie zasadnicze)</w:t>
            </w:r>
          </w:p>
          <w:p w14:paraId="3FDAB022" w14:textId="77777777" w:rsidR="00BD172D" w:rsidRPr="00DD2E39" w:rsidRDefault="00BD172D" w:rsidP="00E26D8E">
            <w:pPr>
              <w:pStyle w:val="Tabela1"/>
              <w:numPr>
                <w:ilvl w:val="0"/>
                <w:numId w:val="13"/>
              </w:numPr>
              <w:tabs>
                <w:tab w:val="left" w:pos="417"/>
              </w:tabs>
              <w:spacing w:after="0" w:line="276" w:lineRule="auto"/>
              <w:ind w:right="50"/>
            </w:pPr>
            <w:r w:rsidRPr="00DD2E39">
              <w:t>stan oddziału według zapisu w Izbie Przyjęć</w:t>
            </w:r>
          </w:p>
          <w:p w14:paraId="43A3DEE5" w14:textId="77777777" w:rsidR="00BD172D" w:rsidRPr="00DD2E39" w:rsidRDefault="00BD172D" w:rsidP="00E26D8E">
            <w:pPr>
              <w:pStyle w:val="Tabela1"/>
              <w:numPr>
                <w:ilvl w:val="0"/>
                <w:numId w:val="13"/>
              </w:numPr>
              <w:tabs>
                <w:tab w:val="left" w:pos="417"/>
              </w:tabs>
              <w:spacing w:after="0" w:line="276" w:lineRule="auto"/>
              <w:ind w:right="50"/>
            </w:pPr>
            <w:r w:rsidRPr="00DD2E39">
              <w:t>średni czas pobytu (szpital/oddział),</w:t>
            </w:r>
          </w:p>
          <w:p w14:paraId="00AAD4A2" w14:textId="77777777" w:rsidR="00BD172D" w:rsidRPr="00DD2E39" w:rsidRDefault="00BD172D" w:rsidP="00E26D8E">
            <w:pPr>
              <w:pStyle w:val="Tabela1"/>
              <w:numPr>
                <w:ilvl w:val="0"/>
                <w:numId w:val="13"/>
              </w:numPr>
              <w:tabs>
                <w:tab w:val="left" w:pos="417"/>
              </w:tabs>
              <w:spacing w:after="0" w:line="276" w:lineRule="auto"/>
              <w:ind w:right="50"/>
            </w:pPr>
            <w:r w:rsidRPr="00DD2E39">
              <w:t>średni czas pobytu wg jednostki chorobowej (rozpoznania zasadniczego),</w:t>
            </w:r>
          </w:p>
          <w:p w14:paraId="34ABEB5F" w14:textId="77777777" w:rsidR="00BD172D" w:rsidRPr="00DD2E39" w:rsidRDefault="00BD172D" w:rsidP="00E26D8E">
            <w:pPr>
              <w:pStyle w:val="Tabela1"/>
              <w:numPr>
                <w:ilvl w:val="0"/>
                <w:numId w:val="13"/>
              </w:numPr>
              <w:tabs>
                <w:tab w:val="left" w:pos="417"/>
              </w:tabs>
              <w:spacing w:after="0" w:line="276" w:lineRule="auto"/>
              <w:ind w:right="50"/>
            </w:pPr>
            <w:r w:rsidRPr="00DD2E39">
              <w:t>miesięczne zestawienie ilości przyczyn zgonów</w:t>
            </w:r>
          </w:p>
          <w:p w14:paraId="42716EE9"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przyjęć wg województwa, ubezpieczyciela,</w:t>
            </w:r>
          </w:p>
          <w:p w14:paraId="14B8A5FE"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przyjęć do szpitala wg lekarza kierującego i przyjmującego</w:t>
            </w:r>
          </w:p>
          <w:p w14:paraId="0AC4CC0E" w14:textId="77777777" w:rsidR="00BD172D" w:rsidRPr="00DD2E39" w:rsidRDefault="00BD172D" w:rsidP="00E26D8E">
            <w:pPr>
              <w:pStyle w:val="Tabela1"/>
              <w:numPr>
                <w:ilvl w:val="0"/>
                <w:numId w:val="13"/>
              </w:numPr>
              <w:tabs>
                <w:tab w:val="left" w:pos="417"/>
              </w:tabs>
              <w:spacing w:after="0" w:line="276" w:lineRule="auto"/>
              <w:ind w:right="50"/>
            </w:pPr>
            <w:r w:rsidRPr="00DD2E39">
              <w:t>wydruk pobytów szpitalnych, oddziałowych o nieuzupełnionych danych (np. bez dokumentu ubezpieczeniowego, płatnika, rozpoznania zasadniczego, jednostki kierującej itp.).</w:t>
            </w:r>
          </w:p>
        </w:tc>
        <w:tc>
          <w:tcPr>
            <w:tcW w:w="860" w:type="pct"/>
            <w:tcBorders>
              <w:top w:val="single" w:sz="4" w:space="0" w:color="auto"/>
              <w:left w:val="single" w:sz="4" w:space="0" w:color="auto"/>
              <w:bottom w:val="single" w:sz="4" w:space="0" w:color="auto"/>
              <w:right w:val="single" w:sz="4" w:space="0" w:color="auto"/>
            </w:tcBorders>
          </w:tcPr>
          <w:p w14:paraId="3AD4F334"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9DA1F07"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35303269"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150AC335" w14:textId="77777777" w:rsidR="00BD172D" w:rsidRPr="00DD2E39" w:rsidRDefault="00BD172D" w:rsidP="00BD172D">
            <w:pPr>
              <w:pStyle w:val="Tabela1"/>
              <w:tabs>
                <w:tab w:val="left" w:pos="417"/>
              </w:tabs>
              <w:spacing w:after="0" w:line="276" w:lineRule="auto"/>
              <w:ind w:left="0" w:right="50"/>
            </w:pPr>
            <w:r w:rsidRPr="00DD2E39">
              <w:t>Zestawienie pacjentów hospitalizowanych lub ambulatoryjnych wg ICD-10</w:t>
            </w:r>
          </w:p>
        </w:tc>
        <w:tc>
          <w:tcPr>
            <w:tcW w:w="860" w:type="pct"/>
            <w:tcBorders>
              <w:top w:val="single" w:sz="4" w:space="0" w:color="auto"/>
              <w:left w:val="single" w:sz="4" w:space="0" w:color="auto"/>
              <w:bottom w:val="single" w:sz="4" w:space="0" w:color="auto"/>
              <w:right w:val="single" w:sz="4" w:space="0" w:color="auto"/>
            </w:tcBorders>
          </w:tcPr>
          <w:p w14:paraId="58EF92A8"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1E8B3864"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3FE5543E"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5BDD9C5F" w14:textId="77777777" w:rsidR="00BD172D" w:rsidRPr="00DD2E39" w:rsidRDefault="00BD172D" w:rsidP="00BD172D">
            <w:pPr>
              <w:pStyle w:val="Tabela1"/>
              <w:tabs>
                <w:tab w:val="left" w:pos="417"/>
              </w:tabs>
              <w:spacing w:after="0" w:line="276" w:lineRule="auto"/>
              <w:ind w:left="0" w:right="50"/>
            </w:pPr>
            <w:r w:rsidRPr="00DD2E39">
              <w:t>Zestawienie pacjentów hospitalizowanych lub ambulatoryjnych wg sposobu leczenia (</w:t>
            </w:r>
            <w:proofErr w:type="spellStart"/>
            <w:r w:rsidRPr="00DD2E39">
              <w:t>np</w:t>
            </w:r>
            <w:proofErr w:type="spellEnd"/>
            <w:r w:rsidRPr="00DD2E39">
              <w:t>: chirurgia).</w:t>
            </w:r>
          </w:p>
        </w:tc>
        <w:tc>
          <w:tcPr>
            <w:tcW w:w="860" w:type="pct"/>
            <w:tcBorders>
              <w:top w:val="single" w:sz="4" w:space="0" w:color="auto"/>
              <w:left w:val="single" w:sz="4" w:space="0" w:color="auto"/>
              <w:bottom w:val="single" w:sz="4" w:space="0" w:color="auto"/>
              <w:right w:val="single" w:sz="4" w:space="0" w:color="auto"/>
            </w:tcBorders>
          </w:tcPr>
          <w:p w14:paraId="5FC4DE26"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649CF09D"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5DFF0CF9"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1CA19296" w14:textId="77777777" w:rsidR="00BD172D" w:rsidRPr="00DD2E39" w:rsidRDefault="00BD172D" w:rsidP="00BD172D">
            <w:pPr>
              <w:pStyle w:val="Tabela1"/>
              <w:tabs>
                <w:tab w:val="left" w:pos="417"/>
              </w:tabs>
              <w:spacing w:after="0" w:line="276" w:lineRule="auto"/>
              <w:ind w:left="0" w:right="50"/>
            </w:pPr>
            <w:r w:rsidRPr="00DD2E39">
              <w:t>Moduł umożliwia prowadzenie: ksiąg głównych, oddziałowych, oczekujących, odmów i porad ambulatoryjnych, poradni, pracowni diagnostycznych</w:t>
            </w:r>
          </w:p>
        </w:tc>
        <w:tc>
          <w:tcPr>
            <w:tcW w:w="860" w:type="pct"/>
            <w:tcBorders>
              <w:top w:val="single" w:sz="4" w:space="0" w:color="auto"/>
              <w:left w:val="single" w:sz="4" w:space="0" w:color="auto"/>
              <w:bottom w:val="single" w:sz="4" w:space="0" w:color="auto"/>
              <w:right w:val="single" w:sz="4" w:space="0" w:color="auto"/>
            </w:tcBorders>
          </w:tcPr>
          <w:p w14:paraId="7D814E11" w14:textId="77777777" w:rsidR="00BD172D" w:rsidRPr="00DD2E39" w:rsidRDefault="00BD172D" w:rsidP="00BD172D">
            <w:pPr>
              <w:shd w:val="clear" w:color="auto" w:fill="FFFFFF"/>
              <w:rPr>
                <w:sz w:val="22"/>
                <w:szCs w:val="22"/>
              </w:rPr>
            </w:pPr>
            <w:r w:rsidRPr="00DD2E39">
              <w:rPr>
                <w:sz w:val="22"/>
                <w:szCs w:val="22"/>
              </w:rPr>
              <w:t>TAK</w:t>
            </w:r>
          </w:p>
        </w:tc>
      </w:tr>
    </w:tbl>
    <w:p w14:paraId="73C79C69" w14:textId="77777777" w:rsidR="00BD172D" w:rsidRPr="00DD2E39" w:rsidRDefault="00BD172D" w:rsidP="00BD172D">
      <w:pPr>
        <w:rPr>
          <w:sz w:val="22"/>
          <w:szCs w:val="22"/>
        </w:rPr>
      </w:pPr>
    </w:p>
    <w:p w14:paraId="4BC85F2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0" w:name="_Toc509841362"/>
      <w:r w:rsidRPr="00DD2E39">
        <w:rPr>
          <w:rFonts w:ascii="Times New Roman" w:hAnsi="Times New Roman"/>
          <w:sz w:val="22"/>
          <w:szCs w:val="22"/>
        </w:rPr>
        <w:t>Wymagania dla modułu Oddział</w:t>
      </w:r>
      <w:bookmarkEnd w:id="10"/>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4"/>
        <w:gridCol w:w="6978"/>
        <w:gridCol w:w="1574"/>
      </w:tblGrid>
      <w:tr w:rsidR="00BD172D" w:rsidRPr="00DD2E39" w14:paraId="0145D3FA" w14:textId="77777777" w:rsidTr="00BD172D">
        <w:trPr>
          <w:tblHeader/>
        </w:trPr>
        <w:tc>
          <w:tcPr>
            <w:tcW w:w="329" w:type="pct"/>
            <w:tcBorders>
              <w:top w:val="single" w:sz="4" w:space="0" w:color="auto"/>
              <w:left w:val="single" w:sz="4" w:space="0" w:color="auto"/>
              <w:bottom w:val="single" w:sz="4" w:space="0" w:color="auto"/>
              <w:right w:val="single" w:sz="4" w:space="0" w:color="auto"/>
            </w:tcBorders>
            <w:shd w:val="clear" w:color="auto" w:fill="E7E6E6"/>
          </w:tcPr>
          <w:p w14:paraId="60F65FE9" w14:textId="77777777" w:rsidR="00BD172D" w:rsidRPr="00DD2E39" w:rsidRDefault="00BD172D" w:rsidP="00BD172D">
            <w:pPr>
              <w:pStyle w:val="Tabela1a"/>
              <w:spacing w:before="0" w:after="0" w:line="276" w:lineRule="auto"/>
              <w:ind w:left="142"/>
              <w:jc w:val="center"/>
              <w:rPr>
                <w:b/>
                <w:bCs/>
              </w:rPr>
            </w:pPr>
            <w:r w:rsidRPr="00DD2E39">
              <w:rPr>
                <w:b/>
                <w:bCs/>
              </w:rPr>
              <w:t>Lp.</w:t>
            </w:r>
          </w:p>
        </w:tc>
        <w:tc>
          <w:tcPr>
            <w:tcW w:w="3811" w:type="pct"/>
            <w:tcBorders>
              <w:top w:val="single" w:sz="4" w:space="0" w:color="auto"/>
              <w:left w:val="single" w:sz="4" w:space="0" w:color="auto"/>
              <w:bottom w:val="single" w:sz="4" w:space="0" w:color="auto"/>
              <w:right w:val="single" w:sz="4" w:space="0" w:color="auto"/>
            </w:tcBorders>
            <w:shd w:val="clear" w:color="auto" w:fill="E7E6E6"/>
          </w:tcPr>
          <w:p w14:paraId="66CA4F33"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tcPr>
          <w:p w14:paraId="7A4D4465"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0A28BF5A" w14:textId="77777777" w:rsidTr="00BD172D">
        <w:trPr>
          <w:trHeight w:val="70"/>
        </w:trPr>
        <w:tc>
          <w:tcPr>
            <w:tcW w:w="329" w:type="pct"/>
            <w:tcBorders>
              <w:top w:val="single" w:sz="4" w:space="0" w:color="auto"/>
              <w:left w:val="single" w:sz="4" w:space="0" w:color="auto"/>
              <w:bottom w:val="single" w:sz="4" w:space="0" w:color="auto"/>
              <w:right w:val="single" w:sz="4" w:space="0" w:color="auto"/>
            </w:tcBorders>
          </w:tcPr>
          <w:p w14:paraId="6EE1C5E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67235F0" w14:textId="77777777" w:rsidR="00BD172D" w:rsidRPr="00DD2E39" w:rsidRDefault="00BD172D" w:rsidP="00BD172D">
            <w:pPr>
              <w:pStyle w:val="Bezodstpw"/>
              <w:rPr>
                <w:sz w:val="22"/>
              </w:rPr>
            </w:pPr>
            <w:r w:rsidRPr="00DD2E39">
              <w:rPr>
                <w:sz w:val="22"/>
              </w:rPr>
              <w:t>Obsługa oddziałów, pododdziałów, odcinków</w:t>
            </w:r>
          </w:p>
        </w:tc>
        <w:tc>
          <w:tcPr>
            <w:tcW w:w="860" w:type="pct"/>
            <w:tcBorders>
              <w:top w:val="single" w:sz="4" w:space="0" w:color="auto"/>
              <w:left w:val="single" w:sz="4" w:space="0" w:color="auto"/>
              <w:bottom w:val="single" w:sz="4" w:space="0" w:color="auto"/>
              <w:right w:val="single" w:sz="4" w:space="0" w:color="auto"/>
            </w:tcBorders>
          </w:tcPr>
          <w:p w14:paraId="468C29B4" w14:textId="77777777" w:rsidR="00BD172D" w:rsidRPr="00DD2E39" w:rsidRDefault="00BD172D" w:rsidP="00BD172D">
            <w:pPr>
              <w:pStyle w:val="Bezodstpw"/>
              <w:rPr>
                <w:sz w:val="22"/>
              </w:rPr>
            </w:pPr>
            <w:r w:rsidRPr="00DD2E39">
              <w:rPr>
                <w:sz w:val="22"/>
              </w:rPr>
              <w:t>TAK</w:t>
            </w:r>
          </w:p>
        </w:tc>
      </w:tr>
      <w:tr w:rsidR="00BD172D" w:rsidRPr="00DD2E39" w14:paraId="70425FEB" w14:textId="77777777" w:rsidTr="00BD172D">
        <w:tc>
          <w:tcPr>
            <w:tcW w:w="329" w:type="pct"/>
            <w:tcBorders>
              <w:top w:val="single" w:sz="4" w:space="0" w:color="auto"/>
              <w:left w:val="single" w:sz="4" w:space="0" w:color="auto"/>
              <w:bottom w:val="single" w:sz="4" w:space="0" w:color="auto"/>
              <w:right w:val="single" w:sz="4" w:space="0" w:color="auto"/>
            </w:tcBorders>
          </w:tcPr>
          <w:p w14:paraId="584194D1"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66F70DCF" w14:textId="77777777" w:rsidR="00BD172D" w:rsidRPr="00DD2E39" w:rsidRDefault="00BD172D" w:rsidP="00BD172D">
            <w:pPr>
              <w:pStyle w:val="Bezodstpw"/>
              <w:rPr>
                <w:sz w:val="22"/>
              </w:rPr>
            </w:pPr>
            <w:r w:rsidRPr="00DD2E39">
              <w:rPr>
                <w:sz w:val="22"/>
              </w:rPr>
              <w:t>Obsługa przyjęcia na oddział wraz z automatycznym nadaniem numeru Księgi Oddziałowej, przypisaniem diety, lekarza prowadzącego, przydzielenie łóżka.</w:t>
            </w:r>
          </w:p>
        </w:tc>
        <w:tc>
          <w:tcPr>
            <w:tcW w:w="860" w:type="pct"/>
            <w:tcBorders>
              <w:top w:val="single" w:sz="4" w:space="0" w:color="auto"/>
              <w:left w:val="single" w:sz="4" w:space="0" w:color="auto"/>
              <w:bottom w:val="single" w:sz="4" w:space="0" w:color="auto"/>
              <w:right w:val="single" w:sz="4" w:space="0" w:color="auto"/>
            </w:tcBorders>
          </w:tcPr>
          <w:p w14:paraId="2ED9B004" w14:textId="77777777" w:rsidR="00BD172D" w:rsidRPr="00DD2E39" w:rsidRDefault="00BD172D" w:rsidP="00BD172D">
            <w:pPr>
              <w:pStyle w:val="Bezodstpw"/>
              <w:rPr>
                <w:sz w:val="22"/>
              </w:rPr>
            </w:pPr>
            <w:r w:rsidRPr="00DD2E39">
              <w:rPr>
                <w:sz w:val="22"/>
              </w:rPr>
              <w:t>TAK</w:t>
            </w:r>
          </w:p>
        </w:tc>
      </w:tr>
      <w:tr w:rsidR="00BD172D" w:rsidRPr="00DD2E39" w14:paraId="575B1A37" w14:textId="77777777" w:rsidTr="00BD172D">
        <w:tc>
          <w:tcPr>
            <w:tcW w:w="329" w:type="pct"/>
            <w:tcBorders>
              <w:top w:val="single" w:sz="4" w:space="0" w:color="auto"/>
              <w:left w:val="single" w:sz="4" w:space="0" w:color="auto"/>
              <w:bottom w:val="single" w:sz="4" w:space="0" w:color="auto"/>
              <w:right w:val="single" w:sz="4" w:space="0" w:color="auto"/>
            </w:tcBorders>
          </w:tcPr>
          <w:p w14:paraId="3D66ABBD"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26D744C2" w14:textId="77777777" w:rsidR="00BD172D" w:rsidRPr="00DD2E39" w:rsidRDefault="00BD172D" w:rsidP="00BD172D">
            <w:pPr>
              <w:pStyle w:val="Bezodstpw"/>
              <w:rPr>
                <w:sz w:val="22"/>
              </w:rPr>
            </w:pPr>
            <w:r w:rsidRPr="00DD2E39">
              <w:rPr>
                <w:rFonts w:eastAsia="Times New Roman"/>
                <w:color w:val="000000"/>
                <w:sz w:val="22"/>
                <w:lang w:eastAsia="pl-PL"/>
              </w:rPr>
              <w:t>Możliwość przyjęcia pacjenta na oddział z Izby przyjęć lub z przeniesienia z innego oddziału</w:t>
            </w:r>
          </w:p>
        </w:tc>
        <w:tc>
          <w:tcPr>
            <w:tcW w:w="860" w:type="pct"/>
            <w:tcBorders>
              <w:top w:val="single" w:sz="4" w:space="0" w:color="auto"/>
              <w:left w:val="single" w:sz="4" w:space="0" w:color="auto"/>
              <w:bottom w:val="single" w:sz="4" w:space="0" w:color="auto"/>
              <w:right w:val="single" w:sz="4" w:space="0" w:color="auto"/>
            </w:tcBorders>
          </w:tcPr>
          <w:p w14:paraId="2B758AD0" w14:textId="77777777" w:rsidR="00BD172D" w:rsidRPr="00DD2E39" w:rsidRDefault="00BD172D" w:rsidP="00BD172D">
            <w:pPr>
              <w:pStyle w:val="Bezodstpw"/>
              <w:rPr>
                <w:sz w:val="22"/>
              </w:rPr>
            </w:pPr>
            <w:r w:rsidRPr="00DD2E39">
              <w:rPr>
                <w:sz w:val="22"/>
              </w:rPr>
              <w:t>TAK</w:t>
            </w:r>
          </w:p>
        </w:tc>
      </w:tr>
      <w:tr w:rsidR="00BD172D" w:rsidRPr="00DD2E39" w14:paraId="5865D9D8" w14:textId="77777777" w:rsidTr="00BD172D">
        <w:tc>
          <w:tcPr>
            <w:tcW w:w="329" w:type="pct"/>
            <w:tcBorders>
              <w:top w:val="single" w:sz="4" w:space="0" w:color="auto"/>
              <w:left w:val="single" w:sz="4" w:space="0" w:color="auto"/>
              <w:bottom w:val="single" w:sz="4" w:space="0" w:color="auto"/>
              <w:right w:val="single" w:sz="4" w:space="0" w:color="auto"/>
            </w:tcBorders>
          </w:tcPr>
          <w:p w14:paraId="5D0982DA"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50EDBAFD" w14:textId="77777777" w:rsidR="00BD172D" w:rsidRPr="00DD2E39" w:rsidRDefault="00BD172D" w:rsidP="00BD172D">
            <w:pPr>
              <w:pStyle w:val="Bezodstpw"/>
              <w:rPr>
                <w:sz w:val="22"/>
              </w:rPr>
            </w:pPr>
            <w:r w:rsidRPr="00DD2E39">
              <w:rPr>
                <w:rFonts w:eastAsia="Times New Roman"/>
                <w:color w:val="000000"/>
                <w:sz w:val="22"/>
                <w:lang w:eastAsia="pl-PL"/>
              </w:rPr>
              <w:t>Możliwość przyjęcia pacjenta na oddział w wyniku porodu na bloku porodowym z automatycznym generowaniem księgi głównej i oddziałowej</w:t>
            </w:r>
          </w:p>
        </w:tc>
        <w:tc>
          <w:tcPr>
            <w:tcW w:w="860" w:type="pct"/>
            <w:tcBorders>
              <w:top w:val="single" w:sz="4" w:space="0" w:color="auto"/>
              <w:left w:val="single" w:sz="4" w:space="0" w:color="auto"/>
              <w:bottom w:val="single" w:sz="4" w:space="0" w:color="auto"/>
              <w:right w:val="single" w:sz="4" w:space="0" w:color="auto"/>
            </w:tcBorders>
          </w:tcPr>
          <w:p w14:paraId="4B2B54ED" w14:textId="77777777" w:rsidR="00BD172D" w:rsidRPr="00DD2E39" w:rsidRDefault="00BD172D" w:rsidP="00BD172D">
            <w:pPr>
              <w:pStyle w:val="Bezodstpw"/>
              <w:rPr>
                <w:sz w:val="22"/>
              </w:rPr>
            </w:pPr>
            <w:r w:rsidRPr="00DD2E39">
              <w:rPr>
                <w:sz w:val="22"/>
              </w:rPr>
              <w:t>TAK</w:t>
            </w:r>
          </w:p>
        </w:tc>
      </w:tr>
      <w:tr w:rsidR="00BD172D" w:rsidRPr="00DD2E39" w14:paraId="338E77C9" w14:textId="77777777" w:rsidTr="00BD172D">
        <w:tc>
          <w:tcPr>
            <w:tcW w:w="329" w:type="pct"/>
            <w:tcBorders>
              <w:top w:val="single" w:sz="4" w:space="0" w:color="auto"/>
              <w:left w:val="single" w:sz="4" w:space="0" w:color="auto"/>
              <w:bottom w:val="single" w:sz="4" w:space="0" w:color="auto"/>
              <w:right w:val="single" w:sz="4" w:space="0" w:color="auto"/>
            </w:tcBorders>
          </w:tcPr>
          <w:p w14:paraId="566313D3"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31FC761F" w14:textId="77777777" w:rsidR="00BD172D" w:rsidRPr="00DD2E39" w:rsidRDefault="00BD172D" w:rsidP="00BD172D">
            <w:pPr>
              <w:pStyle w:val="Bezodstpw"/>
              <w:rPr>
                <w:sz w:val="22"/>
              </w:rPr>
            </w:pPr>
            <w:r w:rsidRPr="00DD2E39">
              <w:rPr>
                <w:sz w:val="22"/>
              </w:rPr>
              <w:t xml:space="preserve">Możliwość wyszukiwania pacjentów wg różnych parametrów i kryteriów: </w:t>
            </w:r>
            <w:r w:rsidRPr="00DD2E39">
              <w:rPr>
                <w:rFonts w:eastAsia="Times New Roman"/>
                <w:color w:val="000000"/>
                <w:sz w:val="22"/>
                <w:lang w:eastAsia="pl-PL"/>
              </w:rPr>
              <w:t>nazwisko, poprzednie nazwisko, imię, nr PESEL, nr karty pacjenta, nr rekordu pacjenta, nr księgi głównej, płeć, data urodzenia, wiek, adres zamieszkania (miejscowość, ulica, numer domu, kod pocztowy).</w:t>
            </w:r>
          </w:p>
        </w:tc>
        <w:tc>
          <w:tcPr>
            <w:tcW w:w="860" w:type="pct"/>
            <w:tcBorders>
              <w:top w:val="single" w:sz="4" w:space="0" w:color="auto"/>
              <w:left w:val="single" w:sz="4" w:space="0" w:color="auto"/>
              <w:bottom w:val="single" w:sz="4" w:space="0" w:color="auto"/>
              <w:right w:val="single" w:sz="4" w:space="0" w:color="auto"/>
            </w:tcBorders>
          </w:tcPr>
          <w:p w14:paraId="3D4C4F64" w14:textId="77777777" w:rsidR="00BD172D" w:rsidRPr="00DD2E39" w:rsidRDefault="00BD172D" w:rsidP="00BD172D">
            <w:pPr>
              <w:pStyle w:val="Bezodstpw"/>
              <w:rPr>
                <w:sz w:val="22"/>
              </w:rPr>
            </w:pPr>
            <w:r w:rsidRPr="00DD2E39">
              <w:rPr>
                <w:sz w:val="22"/>
              </w:rPr>
              <w:t>TAK</w:t>
            </w:r>
          </w:p>
        </w:tc>
      </w:tr>
      <w:tr w:rsidR="00BD172D" w:rsidRPr="00DD2E39" w14:paraId="52024A11" w14:textId="77777777" w:rsidTr="00BD172D">
        <w:trPr>
          <w:trHeight w:val="263"/>
        </w:trPr>
        <w:tc>
          <w:tcPr>
            <w:tcW w:w="329" w:type="pct"/>
            <w:tcBorders>
              <w:top w:val="single" w:sz="4" w:space="0" w:color="auto"/>
              <w:left w:val="single" w:sz="4" w:space="0" w:color="auto"/>
              <w:bottom w:val="single" w:sz="4" w:space="0" w:color="auto"/>
              <w:right w:val="single" w:sz="4" w:space="0" w:color="auto"/>
            </w:tcBorders>
          </w:tcPr>
          <w:p w14:paraId="7B96264B"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4A480800" w14:textId="77777777" w:rsidR="00BD172D" w:rsidRPr="00DD2E39" w:rsidRDefault="00BD172D" w:rsidP="00BD172D">
            <w:pPr>
              <w:pStyle w:val="Bezodstpw"/>
              <w:rPr>
                <w:sz w:val="22"/>
              </w:rPr>
            </w:pPr>
            <w:r w:rsidRPr="00DD2E39">
              <w:rPr>
                <w:sz w:val="22"/>
              </w:rPr>
              <w:t>Przegląd i aktualizacja danych personalnych.</w:t>
            </w:r>
          </w:p>
        </w:tc>
        <w:tc>
          <w:tcPr>
            <w:tcW w:w="860" w:type="pct"/>
            <w:tcBorders>
              <w:top w:val="single" w:sz="4" w:space="0" w:color="auto"/>
              <w:left w:val="single" w:sz="4" w:space="0" w:color="auto"/>
              <w:bottom w:val="single" w:sz="4" w:space="0" w:color="auto"/>
              <w:right w:val="single" w:sz="4" w:space="0" w:color="auto"/>
            </w:tcBorders>
          </w:tcPr>
          <w:p w14:paraId="4867D279" w14:textId="77777777" w:rsidR="00BD172D" w:rsidRPr="00DD2E39" w:rsidRDefault="00BD172D" w:rsidP="00BD172D">
            <w:pPr>
              <w:pStyle w:val="Bezodstpw"/>
              <w:rPr>
                <w:sz w:val="22"/>
              </w:rPr>
            </w:pPr>
            <w:r w:rsidRPr="00DD2E39">
              <w:rPr>
                <w:sz w:val="22"/>
              </w:rPr>
              <w:t>TAK</w:t>
            </w:r>
          </w:p>
        </w:tc>
      </w:tr>
      <w:tr w:rsidR="00BD172D" w:rsidRPr="00DD2E39" w14:paraId="37945247" w14:textId="77777777" w:rsidTr="00BD172D">
        <w:tc>
          <w:tcPr>
            <w:tcW w:w="329" w:type="pct"/>
            <w:tcBorders>
              <w:top w:val="single" w:sz="4" w:space="0" w:color="auto"/>
              <w:left w:val="single" w:sz="4" w:space="0" w:color="auto"/>
              <w:bottom w:val="single" w:sz="4" w:space="0" w:color="auto"/>
              <w:right w:val="single" w:sz="4" w:space="0" w:color="auto"/>
            </w:tcBorders>
          </w:tcPr>
          <w:p w14:paraId="3CE04D69"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40689D1" w14:textId="77777777" w:rsidR="00BD172D" w:rsidRPr="00DD2E39" w:rsidRDefault="00BD172D" w:rsidP="00BD172D">
            <w:pPr>
              <w:pStyle w:val="Bezodstpw"/>
              <w:rPr>
                <w:sz w:val="22"/>
              </w:rPr>
            </w:pPr>
            <w:r w:rsidRPr="00DD2E39">
              <w:rPr>
                <w:sz w:val="22"/>
              </w:rPr>
              <w:t>Monitorowanie stanu obłożenia oddziału (moduł musi dopuszczać przyjęcie pacjenta nawet, gdy nie ma wolnych łóżek na oddziale).</w:t>
            </w:r>
          </w:p>
        </w:tc>
        <w:tc>
          <w:tcPr>
            <w:tcW w:w="860" w:type="pct"/>
            <w:tcBorders>
              <w:top w:val="single" w:sz="4" w:space="0" w:color="auto"/>
              <w:left w:val="single" w:sz="4" w:space="0" w:color="auto"/>
              <w:bottom w:val="single" w:sz="4" w:space="0" w:color="auto"/>
              <w:right w:val="single" w:sz="4" w:space="0" w:color="auto"/>
            </w:tcBorders>
          </w:tcPr>
          <w:p w14:paraId="09E1D425" w14:textId="77777777" w:rsidR="00BD172D" w:rsidRPr="00DD2E39" w:rsidRDefault="00BD172D" w:rsidP="00BD172D">
            <w:pPr>
              <w:pStyle w:val="Bezodstpw"/>
              <w:rPr>
                <w:sz w:val="22"/>
              </w:rPr>
            </w:pPr>
            <w:r w:rsidRPr="00DD2E39">
              <w:rPr>
                <w:sz w:val="22"/>
              </w:rPr>
              <w:t>TAK</w:t>
            </w:r>
          </w:p>
        </w:tc>
      </w:tr>
      <w:tr w:rsidR="00BD172D" w:rsidRPr="00DD2E39" w14:paraId="50F7F432" w14:textId="77777777" w:rsidTr="00BD172D">
        <w:tc>
          <w:tcPr>
            <w:tcW w:w="329" w:type="pct"/>
            <w:tcBorders>
              <w:top w:val="single" w:sz="4" w:space="0" w:color="auto"/>
              <w:left w:val="single" w:sz="4" w:space="0" w:color="auto"/>
              <w:bottom w:val="single" w:sz="4" w:space="0" w:color="auto"/>
              <w:right w:val="single" w:sz="4" w:space="0" w:color="auto"/>
            </w:tcBorders>
          </w:tcPr>
          <w:p w14:paraId="5025488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15C61F9" w14:textId="77777777" w:rsidR="00BD172D" w:rsidRPr="00DD2E39" w:rsidRDefault="00BD172D" w:rsidP="00BD172D">
            <w:pPr>
              <w:pStyle w:val="Bezodstpw"/>
              <w:rPr>
                <w:sz w:val="22"/>
              </w:rPr>
            </w:pPr>
            <w:r w:rsidRPr="00DD2E39">
              <w:rPr>
                <w:sz w:val="22"/>
              </w:rPr>
              <w:t xml:space="preserve">Wprowadzenie </w:t>
            </w:r>
            <w:proofErr w:type="spellStart"/>
            <w:r w:rsidRPr="00DD2E39">
              <w:rPr>
                <w:sz w:val="22"/>
              </w:rPr>
              <w:t>rozpoznań</w:t>
            </w:r>
            <w:proofErr w:type="spellEnd"/>
            <w:r w:rsidRPr="00DD2E39">
              <w:rPr>
                <w:sz w:val="22"/>
              </w:rPr>
              <w:t>: wstępnych, końcowych, przyczyny zgonu.</w:t>
            </w:r>
          </w:p>
        </w:tc>
        <w:tc>
          <w:tcPr>
            <w:tcW w:w="860" w:type="pct"/>
            <w:tcBorders>
              <w:top w:val="single" w:sz="4" w:space="0" w:color="auto"/>
              <w:left w:val="single" w:sz="4" w:space="0" w:color="auto"/>
              <w:bottom w:val="single" w:sz="4" w:space="0" w:color="auto"/>
              <w:right w:val="single" w:sz="4" w:space="0" w:color="auto"/>
            </w:tcBorders>
          </w:tcPr>
          <w:p w14:paraId="10275BC3" w14:textId="77777777" w:rsidR="00BD172D" w:rsidRPr="00DD2E39" w:rsidRDefault="00BD172D" w:rsidP="00BD172D">
            <w:pPr>
              <w:pStyle w:val="Bezodstpw"/>
              <w:rPr>
                <w:sz w:val="22"/>
              </w:rPr>
            </w:pPr>
            <w:r w:rsidRPr="00DD2E39">
              <w:rPr>
                <w:sz w:val="22"/>
              </w:rPr>
              <w:t>TAK</w:t>
            </w:r>
          </w:p>
        </w:tc>
      </w:tr>
      <w:tr w:rsidR="00BD172D" w:rsidRPr="00DD2E39" w14:paraId="35D626C6" w14:textId="77777777" w:rsidTr="00BD172D">
        <w:tc>
          <w:tcPr>
            <w:tcW w:w="329" w:type="pct"/>
            <w:tcBorders>
              <w:top w:val="single" w:sz="4" w:space="0" w:color="auto"/>
              <w:left w:val="single" w:sz="4" w:space="0" w:color="auto"/>
              <w:bottom w:val="single" w:sz="4" w:space="0" w:color="auto"/>
              <w:right w:val="single" w:sz="4" w:space="0" w:color="auto"/>
            </w:tcBorders>
          </w:tcPr>
          <w:p w14:paraId="53601062"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76160DC" w14:textId="77777777" w:rsidR="00BD172D" w:rsidRPr="00DD2E39" w:rsidRDefault="00BD172D" w:rsidP="00BD172D">
            <w:pPr>
              <w:pStyle w:val="Bezodstpw"/>
              <w:rPr>
                <w:sz w:val="22"/>
              </w:rPr>
            </w:pPr>
            <w:r w:rsidRPr="00DD2E39">
              <w:rPr>
                <w:sz w:val="22"/>
              </w:rPr>
              <w:t>Informacja o niekompletności dokumentacji hospitalizacji w przypadku braku karty zgłoszenia nowotworu, jeśli pacjent ma rozpoznanie nowotworowe.</w:t>
            </w:r>
          </w:p>
        </w:tc>
        <w:tc>
          <w:tcPr>
            <w:tcW w:w="860" w:type="pct"/>
            <w:tcBorders>
              <w:top w:val="single" w:sz="4" w:space="0" w:color="auto"/>
              <w:left w:val="single" w:sz="4" w:space="0" w:color="auto"/>
              <w:bottom w:val="single" w:sz="4" w:space="0" w:color="auto"/>
              <w:right w:val="single" w:sz="4" w:space="0" w:color="auto"/>
            </w:tcBorders>
          </w:tcPr>
          <w:p w14:paraId="5DCDA8EB" w14:textId="77777777" w:rsidR="00BD172D" w:rsidRPr="00DD2E39" w:rsidRDefault="00BD172D" w:rsidP="00BD172D">
            <w:pPr>
              <w:pStyle w:val="Bezodstpw"/>
              <w:rPr>
                <w:sz w:val="22"/>
              </w:rPr>
            </w:pPr>
            <w:r w:rsidRPr="00DD2E39">
              <w:rPr>
                <w:sz w:val="22"/>
              </w:rPr>
              <w:t>TAK</w:t>
            </w:r>
          </w:p>
        </w:tc>
      </w:tr>
      <w:tr w:rsidR="00BD172D" w:rsidRPr="00DD2E39" w14:paraId="39C1A351" w14:textId="77777777" w:rsidTr="00BD172D">
        <w:tc>
          <w:tcPr>
            <w:tcW w:w="329" w:type="pct"/>
            <w:tcBorders>
              <w:top w:val="single" w:sz="4" w:space="0" w:color="auto"/>
              <w:left w:val="single" w:sz="4" w:space="0" w:color="auto"/>
              <w:bottom w:val="single" w:sz="4" w:space="0" w:color="auto"/>
              <w:right w:val="single" w:sz="4" w:space="0" w:color="auto"/>
            </w:tcBorders>
          </w:tcPr>
          <w:p w14:paraId="739A46E1"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09E147D" w14:textId="77777777" w:rsidR="00BD172D" w:rsidRPr="00DD2E39" w:rsidRDefault="00BD172D" w:rsidP="00BD172D">
            <w:pPr>
              <w:pStyle w:val="Bezodstpw"/>
              <w:rPr>
                <w:sz w:val="22"/>
              </w:rPr>
            </w:pPr>
            <w:r w:rsidRPr="00DD2E39">
              <w:rPr>
                <w:sz w:val="22"/>
              </w:rPr>
              <w:t>Określenie minimalnego zestawu danych, który musi być uzupełniony przed zamknięciem hospitalizacji pacjenta.</w:t>
            </w:r>
          </w:p>
        </w:tc>
        <w:tc>
          <w:tcPr>
            <w:tcW w:w="860" w:type="pct"/>
            <w:tcBorders>
              <w:top w:val="single" w:sz="4" w:space="0" w:color="auto"/>
              <w:left w:val="single" w:sz="4" w:space="0" w:color="auto"/>
              <w:bottom w:val="single" w:sz="4" w:space="0" w:color="auto"/>
              <w:right w:val="single" w:sz="4" w:space="0" w:color="auto"/>
            </w:tcBorders>
          </w:tcPr>
          <w:p w14:paraId="4B849E81" w14:textId="77777777" w:rsidR="00BD172D" w:rsidRPr="00DD2E39" w:rsidRDefault="00BD172D" w:rsidP="00BD172D">
            <w:pPr>
              <w:pStyle w:val="Bezodstpw"/>
              <w:rPr>
                <w:sz w:val="22"/>
              </w:rPr>
            </w:pPr>
            <w:r w:rsidRPr="00DD2E39">
              <w:rPr>
                <w:sz w:val="22"/>
              </w:rPr>
              <w:t>TAK</w:t>
            </w:r>
          </w:p>
        </w:tc>
      </w:tr>
      <w:tr w:rsidR="00BD172D" w:rsidRPr="00DD2E39" w14:paraId="7FD31DA0" w14:textId="77777777" w:rsidTr="00BD172D">
        <w:tc>
          <w:tcPr>
            <w:tcW w:w="329" w:type="pct"/>
            <w:tcBorders>
              <w:top w:val="single" w:sz="4" w:space="0" w:color="auto"/>
              <w:left w:val="single" w:sz="4" w:space="0" w:color="auto"/>
              <w:bottom w:val="single" w:sz="4" w:space="0" w:color="auto"/>
              <w:right w:val="single" w:sz="4" w:space="0" w:color="auto"/>
            </w:tcBorders>
          </w:tcPr>
          <w:p w14:paraId="54A3214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141A719" w14:textId="77777777" w:rsidR="00BD172D" w:rsidRPr="00DD2E39" w:rsidRDefault="00BD172D" w:rsidP="00BD172D">
            <w:pPr>
              <w:pStyle w:val="Bezodstpw"/>
              <w:rPr>
                <w:sz w:val="22"/>
              </w:rPr>
            </w:pPr>
            <w:r w:rsidRPr="00DD2E39">
              <w:rPr>
                <w:sz w:val="22"/>
              </w:rPr>
              <w:t>Możliwość wypełniania i wydruku standardowych druków zewnętrznych minimum: Karta Statystyczna, Karta Zakażenia Szpitalnego, Karta Zgłoszenia Choroby Zakaźnej, Karta Informacyjna, Karta Zgonu, Karta zgłoszenia nowotworu.</w:t>
            </w:r>
          </w:p>
        </w:tc>
        <w:tc>
          <w:tcPr>
            <w:tcW w:w="860" w:type="pct"/>
            <w:tcBorders>
              <w:top w:val="single" w:sz="4" w:space="0" w:color="auto"/>
              <w:left w:val="single" w:sz="4" w:space="0" w:color="auto"/>
              <w:bottom w:val="single" w:sz="4" w:space="0" w:color="auto"/>
              <w:right w:val="single" w:sz="4" w:space="0" w:color="auto"/>
            </w:tcBorders>
          </w:tcPr>
          <w:p w14:paraId="1EB423EE" w14:textId="77777777" w:rsidR="00BD172D" w:rsidRPr="00DD2E39" w:rsidRDefault="00BD172D" w:rsidP="00BD172D">
            <w:pPr>
              <w:pStyle w:val="Bezodstpw"/>
              <w:rPr>
                <w:sz w:val="22"/>
              </w:rPr>
            </w:pPr>
            <w:r w:rsidRPr="00DD2E39">
              <w:rPr>
                <w:sz w:val="22"/>
              </w:rPr>
              <w:t>TAK</w:t>
            </w:r>
          </w:p>
        </w:tc>
      </w:tr>
      <w:tr w:rsidR="00BD172D" w:rsidRPr="00DD2E39" w14:paraId="5C836138" w14:textId="77777777" w:rsidTr="00BD172D">
        <w:tc>
          <w:tcPr>
            <w:tcW w:w="329" w:type="pct"/>
            <w:tcBorders>
              <w:top w:val="single" w:sz="4" w:space="0" w:color="auto"/>
              <w:left w:val="single" w:sz="4" w:space="0" w:color="auto"/>
              <w:bottom w:val="single" w:sz="4" w:space="0" w:color="auto"/>
              <w:right w:val="single" w:sz="4" w:space="0" w:color="auto"/>
            </w:tcBorders>
          </w:tcPr>
          <w:p w14:paraId="61247DD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FFD28C7" w14:textId="77777777" w:rsidR="00BD172D" w:rsidRPr="00DD2E39" w:rsidRDefault="00BD172D" w:rsidP="00BD172D">
            <w:pPr>
              <w:pStyle w:val="Bezodstpw"/>
              <w:rPr>
                <w:sz w:val="22"/>
              </w:rPr>
            </w:pPr>
            <w:r w:rsidRPr="00DD2E39">
              <w:rPr>
                <w:sz w:val="22"/>
              </w:rPr>
              <w:t>Wyszukiwanie pacjentów według różnych parametrów:</w:t>
            </w:r>
            <w:r w:rsidRPr="00DD2E39">
              <w:rPr>
                <w:rFonts w:eastAsia="Times New Roman"/>
                <w:color w:val="000000"/>
                <w:sz w:val="22"/>
                <w:lang w:eastAsia="pl-PL"/>
              </w:rPr>
              <w:t xml:space="preserve"> nazwisko, poprzednie nazwisko, imię, nr PESEL, nr karty pacjenta, nr rekordu pacjenta, nr księgi głównej, płeć, data urodzenia, wiek, adres zamieszkania (miejscowość, ulica, numer domu, kod pocztowy).</w:t>
            </w:r>
          </w:p>
        </w:tc>
        <w:tc>
          <w:tcPr>
            <w:tcW w:w="860" w:type="pct"/>
            <w:tcBorders>
              <w:top w:val="single" w:sz="4" w:space="0" w:color="auto"/>
              <w:left w:val="single" w:sz="4" w:space="0" w:color="auto"/>
              <w:bottom w:val="single" w:sz="4" w:space="0" w:color="auto"/>
              <w:right w:val="single" w:sz="4" w:space="0" w:color="auto"/>
            </w:tcBorders>
          </w:tcPr>
          <w:p w14:paraId="3E123B8D" w14:textId="77777777" w:rsidR="00BD172D" w:rsidRPr="00DD2E39" w:rsidRDefault="00BD172D" w:rsidP="00BD172D">
            <w:pPr>
              <w:pStyle w:val="Bezodstpw"/>
              <w:rPr>
                <w:sz w:val="22"/>
              </w:rPr>
            </w:pPr>
            <w:r w:rsidRPr="00DD2E39">
              <w:rPr>
                <w:sz w:val="22"/>
              </w:rPr>
              <w:t>TAK</w:t>
            </w:r>
          </w:p>
        </w:tc>
      </w:tr>
      <w:tr w:rsidR="00BD172D" w:rsidRPr="00DD2E39" w14:paraId="43271038" w14:textId="77777777" w:rsidTr="00BD172D">
        <w:tc>
          <w:tcPr>
            <w:tcW w:w="329" w:type="pct"/>
            <w:tcBorders>
              <w:top w:val="single" w:sz="4" w:space="0" w:color="auto"/>
              <w:left w:val="single" w:sz="4" w:space="0" w:color="auto"/>
              <w:bottom w:val="single" w:sz="4" w:space="0" w:color="auto"/>
              <w:right w:val="single" w:sz="4" w:space="0" w:color="auto"/>
            </w:tcBorders>
          </w:tcPr>
          <w:p w14:paraId="373588B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BCBD457" w14:textId="77777777" w:rsidR="00BD172D" w:rsidRPr="00DD2E39" w:rsidRDefault="00BD172D" w:rsidP="00BD172D">
            <w:pPr>
              <w:pStyle w:val="Bezodstpw"/>
              <w:rPr>
                <w:sz w:val="22"/>
              </w:rPr>
            </w:pPr>
            <w:r w:rsidRPr="00DD2E39">
              <w:rPr>
                <w:sz w:val="22"/>
              </w:rPr>
              <w:t>Sortowanie listy pacjentów na oddziale według kryteriów wybranych przez użytkownika (np. nazwisko, numer księgi, dane lekarz prowadzącego).</w:t>
            </w:r>
          </w:p>
        </w:tc>
        <w:tc>
          <w:tcPr>
            <w:tcW w:w="860" w:type="pct"/>
            <w:tcBorders>
              <w:top w:val="single" w:sz="4" w:space="0" w:color="auto"/>
              <w:left w:val="single" w:sz="4" w:space="0" w:color="auto"/>
              <w:bottom w:val="single" w:sz="4" w:space="0" w:color="auto"/>
              <w:right w:val="single" w:sz="4" w:space="0" w:color="auto"/>
            </w:tcBorders>
          </w:tcPr>
          <w:p w14:paraId="759DD5FC" w14:textId="77777777" w:rsidR="00BD172D" w:rsidRPr="00DD2E39" w:rsidRDefault="00BD172D" w:rsidP="00BD172D">
            <w:pPr>
              <w:pStyle w:val="Bezodstpw"/>
              <w:rPr>
                <w:sz w:val="22"/>
              </w:rPr>
            </w:pPr>
            <w:r w:rsidRPr="00DD2E39">
              <w:rPr>
                <w:sz w:val="22"/>
              </w:rPr>
              <w:t>TAK</w:t>
            </w:r>
          </w:p>
        </w:tc>
      </w:tr>
      <w:tr w:rsidR="00BD172D" w:rsidRPr="00DD2E39" w14:paraId="16385C8C" w14:textId="77777777" w:rsidTr="00BD172D">
        <w:tc>
          <w:tcPr>
            <w:tcW w:w="329" w:type="pct"/>
            <w:tcBorders>
              <w:top w:val="single" w:sz="4" w:space="0" w:color="auto"/>
              <w:left w:val="single" w:sz="4" w:space="0" w:color="auto"/>
              <w:bottom w:val="single" w:sz="4" w:space="0" w:color="auto"/>
              <w:right w:val="single" w:sz="4" w:space="0" w:color="auto"/>
            </w:tcBorders>
          </w:tcPr>
          <w:p w14:paraId="4CA60EE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997B175" w14:textId="77777777" w:rsidR="00BD172D" w:rsidRPr="00DD2E39" w:rsidRDefault="00BD172D" w:rsidP="00BD172D">
            <w:pPr>
              <w:pStyle w:val="Bezodstpw"/>
              <w:rPr>
                <w:sz w:val="22"/>
              </w:rPr>
            </w:pPr>
            <w:r w:rsidRPr="00DD2E39">
              <w:rPr>
                <w:sz w:val="22"/>
              </w:rPr>
              <w:t>Automatyczne nadawanie numeru księgi oddziałowej.</w:t>
            </w:r>
          </w:p>
        </w:tc>
        <w:tc>
          <w:tcPr>
            <w:tcW w:w="860" w:type="pct"/>
            <w:tcBorders>
              <w:top w:val="single" w:sz="4" w:space="0" w:color="auto"/>
              <w:left w:val="single" w:sz="4" w:space="0" w:color="auto"/>
              <w:bottom w:val="single" w:sz="4" w:space="0" w:color="auto"/>
              <w:right w:val="single" w:sz="4" w:space="0" w:color="auto"/>
            </w:tcBorders>
          </w:tcPr>
          <w:p w14:paraId="6B7F85AE" w14:textId="77777777" w:rsidR="00BD172D" w:rsidRPr="00DD2E39" w:rsidRDefault="00BD172D" w:rsidP="00BD172D">
            <w:pPr>
              <w:pStyle w:val="Bezodstpw"/>
              <w:rPr>
                <w:sz w:val="22"/>
              </w:rPr>
            </w:pPr>
            <w:r w:rsidRPr="00DD2E39">
              <w:rPr>
                <w:sz w:val="22"/>
              </w:rPr>
              <w:t>TAK</w:t>
            </w:r>
          </w:p>
        </w:tc>
      </w:tr>
      <w:tr w:rsidR="00BD172D" w:rsidRPr="00DD2E39" w14:paraId="75A539E5" w14:textId="77777777" w:rsidTr="00BD172D">
        <w:tc>
          <w:tcPr>
            <w:tcW w:w="329" w:type="pct"/>
            <w:tcBorders>
              <w:top w:val="single" w:sz="4" w:space="0" w:color="auto"/>
              <w:left w:val="single" w:sz="4" w:space="0" w:color="auto"/>
              <w:bottom w:val="single" w:sz="4" w:space="0" w:color="auto"/>
              <w:right w:val="single" w:sz="4" w:space="0" w:color="auto"/>
            </w:tcBorders>
          </w:tcPr>
          <w:p w14:paraId="0B4335E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C77F753" w14:textId="77777777" w:rsidR="00BD172D" w:rsidRPr="00DD2E39" w:rsidRDefault="00BD172D" w:rsidP="00BD172D">
            <w:pPr>
              <w:pStyle w:val="Bezodstpw"/>
              <w:rPr>
                <w:sz w:val="22"/>
              </w:rPr>
            </w:pPr>
            <w:r w:rsidRPr="00DD2E39">
              <w:rPr>
                <w:sz w:val="22"/>
              </w:rPr>
              <w:t>Przypisanie lekarza prowadzącego – historia prowadzenia pacjenta przez lekarzy.</w:t>
            </w:r>
          </w:p>
        </w:tc>
        <w:tc>
          <w:tcPr>
            <w:tcW w:w="860" w:type="pct"/>
            <w:tcBorders>
              <w:top w:val="single" w:sz="4" w:space="0" w:color="auto"/>
              <w:left w:val="single" w:sz="4" w:space="0" w:color="auto"/>
              <w:bottom w:val="single" w:sz="4" w:space="0" w:color="auto"/>
              <w:right w:val="single" w:sz="4" w:space="0" w:color="auto"/>
            </w:tcBorders>
          </w:tcPr>
          <w:p w14:paraId="1157F02A" w14:textId="77777777" w:rsidR="00BD172D" w:rsidRPr="00DD2E39" w:rsidRDefault="00BD172D" w:rsidP="00BD172D">
            <w:pPr>
              <w:pStyle w:val="Bezodstpw"/>
              <w:rPr>
                <w:sz w:val="22"/>
              </w:rPr>
            </w:pPr>
            <w:r w:rsidRPr="00DD2E39">
              <w:rPr>
                <w:sz w:val="22"/>
              </w:rPr>
              <w:t>TAK</w:t>
            </w:r>
          </w:p>
        </w:tc>
      </w:tr>
      <w:tr w:rsidR="00BD172D" w:rsidRPr="00DD2E39" w14:paraId="4160DE0E" w14:textId="77777777" w:rsidTr="00BD172D">
        <w:tc>
          <w:tcPr>
            <w:tcW w:w="329" w:type="pct"/>
            <w:tcBorders>
              <w:top w:val="single" w:sz="4" w:space="0" w:color="auto"/>
              <w:left w:val="single" w:sz="4" w:space="0" w:color="auto"/>
              <w:bottom w:val="single" w:sz="4" w:space="0" w:color="auto"/>
              <w:right w:val="single" w:sz="4" w:space="0" w:color="auto"/>
            </w:tcBorders>
          </w:tcPr>
          <w:p w14:paraId="5EAB00B3"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146AC44" w14:textId="77777777" w:rsidR="00BD172D" w:rsidRPr="00DD2E39" w:rsidRDefault="00BD172D" w:rsidP="00BD172D">
            <w:pPr>
              <w:pStyle w:val="Bezodstpw"/>
              <w:rPr>
                <w:sz w:val="22"/>
              </w:rPr>
            </w:pPr>
            <w:r w:rsidRPr="00DD2E39">
              <w:rPr>
                <w:sz w:val="22"/>
              </w:rPr>
              <w:t>Możliwość zmiany przydzielenia łóżka – historia obłożenia łóżek.</w:t>
            </w:r>
          </w:p>
        </w:tc>
        <w:tc>
          <w:tcPr>
            <w:tcW w:w="860" w:type="pct"/>
            <w:tcBorders>
              <w:top w:val="single" w:sz="4" w:space="0" w:color="auto"/>
              <w:left w:val="single" w:sz="4" w:space="0" w:color="auto"/>
              <w:bottom w:val="single" w:sz="4" w:space="0" w:color="auto"/>
              <w:right w:val="single" w:sz="4" w:space="0" w:color="auto"/>
            </w:tcBorders>
          </w:tcPr>
          <w:p w14:paraId="6F4B935A" w14:textId="77777777" w:rsidR="00BD172D" w:rsidRPr="00DD2E39" w:rsidRDefault="00BD172D" w:rsidP="00BD172D">
            <w:pPr>
              <w:pStyle w:val="Bezodstpw"/>
              <w:rPr>
                <w:sz w:val="22"/>
              </w:rPr>
            </w:pPr>
            <w:r w:rsidRPr="00DD2E39">
              <w:rPr>
                <w:sz w:val="22"/>
              </w:rPr>
              <w:t>TAK</w:t>
            </w:r>
          </w:p>
        </w:tc>
      </w:tr>
      <w:tr w:rsidR="00BD172D" w:rsidRPr="00DD2E39" w14:paraId="0287C94D" w14:textId="77777777" w:rsidTr="00BD172D">
        <w:tc>
          <w:tcPr>
            <w:tcW w:w="329" w:type="pct"/>
            <w:tcBorders>
              <w:top w:val="single" w:sz="4" w:space="0" w:color="auto"/>
              <w:left w:val="single" w:sz="4" w:space="0" w:color="auto"/>
              <w:bottom w:val="single" w:sz="4" w:space="0" w:color="auto"/>
              <w:right w:val="single" w:sz="4" w:space="0" w:color="auto"/>
            </w:tcBorders>
          </w:tcPr>
          <w:p w14:paraId="3C338A6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050E6DC"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przypisania do rekordu pacjenta danych o osobach kontaktowych z określeniem:</w:t>
            </w:r>
          </w:p>
          <w:p w14:paraId="5AB5592A" w14:textId="77777777" w:rsidR="00BD172D" w:rsidRPr="00DD2E39" w:rsidRDefault="00BD172D" w:rsidP="00E26D8E">
            <w:pPr>
              <w:pStyle w:val="Bezodstpw"/>
              <w:numPr>
                <w:ilvl w:val="0"/>
                <w:numId w:val="113"/>
              </w:numPr>
              <w:rPr>
                <w:rFonts w:eastAsia="Times New Roman"/>
                <w:color w:val="000000"/>
                <w:sz w:val="22"/>
                <w:lang w:eastAsia="pl-PL"/>
              </w:rPr>
            </w:pPr>
            <w:r w:rsidRPr="00DD2E39">
              <w:rPr>
                <w:rFonts w:eastAsia="Times New Roman"/>
                <w:color w:val="000000"/>
                <w:sz w:val="22"/>
                <w:lang w:eastAsia="pl-PL"/>
              </w:rPr>
              <w:t xml:space="preserve">stopnia pokrewieństwa, </w:t>
            </w:r>
          </w:p>
          <w:p w14:paraId="7A2A98E4" w14:textId="77777777" w:rsidR="00BD172D" w:rsidRPr="00DD2E39" w:rsidRDefault="00BD172D" w:rsidP="00E26D8E">
            <w:pPr>
              <w:pStyle w:val="Bezodstpw"/>
              <w:numPr>
                <w:ilvl w:val="0"/>
                <w:numId w:val="113"/>
              </w:numPr>
              <w:rPr>
                <w:rFonts w:eastAsia="Times New Roman"/>
                <w:color w:val="000000"/>
                <w:sz w:val="22"/>
                <w:lang w:eastAsia="pl-PL"/>
              </w:rPr>
            </w:pPr>
            <w:r w:rsidRPr="00DD2E39">
              <w:rPr>
                <w:rFonts w:eastAsia="Times New Roman"/>
                <w:color w:val="000000"/>
                <w:sz w:val="22"/>
                <w:lang w:eastAsia="pl-PL"/>
              </w:rPr>
              <w:t xml:space="preserve">uprawnieniami w dostępie do dokumentacji (podział uprawnień na: otrzymywanie informacji o stanie zdrowia, uzyskiwanie dokumentacji medycznej, odbiór rzeczy z depozytu), </w:t>
            </w:r>
          </w:p>
          <w:p w14:paraId="4F384D9A" w14:textId="77777777" w:rsidR="00BD172D" w:rsidRPr="00DD2E39" w:rsidRDefault="00BD172D" w:rsidP="00E26D8E">
            <w:pPr>
              <w:pStyle w:val="Bezodstpw"/>
              <w:numPr>
                <w:ilvl w:val="0"/>
                <w:numId w:val="113"/>
              </w:numPr>
              <w:rPr>
                <w:sz w:val="22"/>
              </w:rPr>
            </w:pPr>
            <w:r w:rsidRPr="00DD2E39">
              <w:rPr>
                <w:rFonts w:eastAsia="Times New Roman"/>
                <w:color w:val="000000"/>
                <w:sz w:val="22"/>
                <w:lang w:eastAsia="pl-PL"/>
              </w:rPr>
              <w:t>stosunku prawnego do pacjenta</w:t>
            </w:r>
          </w:p>
        </w:tc>
        <w:tc>
          <w:tcPr>
            <w:tcW w:w="860" w:type="pct"/>
            <w:tcBorders>
              <w:top w:val="single" w:sz="4" w:space="0" w:color="auto"/>
              <w:left w:val="single" w:sz="4" w:space="0" w:color="auto"/>
              <w:bottom w:val="single" w:sz="4" w:space="0" w:color="auto"/>
              <w:right w:val="single" w:sz="4" w:space="0" w:color="auto"/>
            </w:tcBorders>
          </w:tcPr>
          <w:p w14:paraId="3E05E0A4" w14:textId="77777777" w:rsidR="00BD172D" w:rsidRPr="00DD2E39" w:rsidRDefault="00BD172D" w:rsidP="00BD172D">
            <w:pPr>
              <w:pStyle w:val="Bezodstpw"/>
              <w:rPr>
                <w:sz w:val="22"/>
              </w:rPr>
            </w:pPr>
            <w:r w:rsidRPr="00DD2E39">
              <w:rPr>
                <w:sz w:val="22"/>
              </w:rPr>
              <w:t>TAK</w:t>
            </w:r>
          </w:p>
        </w:tc>
      </w:tr>
      <w:tr w:rsidR="00BD172D" w:rsidRPr="00DD2E39" w14:paraId="569D430E" w14:textId="77777777" w:rsidTr="00BD172D">
        <w:tc>
          <w:tcPr>
            <w:tcW w:w="329" w:type="pct"/>
            <w:tcBorders>
              <w:top w:val="single" w:sz="4" w:space="0" w:color="auto"/>
              <w:left w:val="single" w:sz="4" w:space="0" w:color="auto"/>
              <w:bottom w:val="single" w:sz="4" w:space="0" w:color="auto"/>
              <w:right w:val="single" w:sz="4" w:space="0" w:color="auto"/>
            </w:tcBorders>
          </w:tcPr>
          <w:p w14:paraId="2E423AA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DD114E7" w14:textId="77777777" w:rsidR="00BD172D" w:rsidRPr="00DD2E39" w:rsidRDefault="00BD172D" w:rsidP="00BD172D">
            <w:pPr>
              <w:pStyle w:val="Bezodstpw"/>
              <w:rPr>
                <w:sz w:val="22"/>
              </w:rPr>
            </w:pPr>
            <w:r w:rsidRPr="00DD2E39">
              <w:rPr>
                <w:sz w:val="22"/>
              </w:rPr>
              <w:t>Obsługa przepustek.</w:t>
            </w:r>
          </w:p>
        </w:tc>
        <w:tc>
          <w:tcPr>
            <w:tcW w:w="860" w:type="pct"/>
            <w:tcBorders>
              <w:top w:val="single" w:sz="4" w:space="0" w:color="auto"/>
              <w:left w:val="single" w:sz="4" w:space="0" w:color="auto"/>
              <w:bottom w:val="single" w:sz="4" w:space="0" w:color="auto"/>
              <w:right w:val="single" w:sz="4" w:space="0" w:color="auto"/>
            </w:tcBorders>
          </w:tcPr>
          <w:p w14:paraId="191BB28B" w14:textId="77777777" w:rsidR="00BD172D" w:rsidRPr="00DD2E39" w:rsidRDefault="00BD172D" w:rsidP="00BD172D">
            <w:pPr>
              <w:pStyle w:val="Bezodstpw"/>
              <w:rPr>
                <w:sz w:val="22"/>
              </w:rPr>
            </w:pPr>
            <w:r w:rsidRPr="00DD2E39">
              <w:rPr>
                <w:sz w:val="22"/>
              </w:rPr>
              <w:t>TAK</w:t>
            </w:r>
          </w:p>
        </w:tc>
      </w:tr>
      <w:tr w:rsidR="00BD172D" w:rsidRPr="00DD2E39" w14:paraId="2E1F6A5E" w14:textId="77777777" w:rsidTr="00BD172D">
        <w:tc>
          <w:tcPr>
            <w:tcW w:w="329" w:type="pct"/>
            <w:tcBorders>
              <w:top w:val="single" w:sz="4" w:space="0" w:color="auto"/>
              <w:left w:val="single" w:sz="4" w:space="0" w:color="auto"/>
              <w:bottom w:val="single" w:sz="4" w:space="0" w:color="auto"/>
              <w:right w:val="single" w:sz="4" w:space="0" w:color="auto"/>
            </w:tcBorders>
          </w:tcPr>
          <w:p w14:paraId="6A2251A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1A2ED73"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prezentacji bezpośrednio na ekranie, dla zaznaczonego pacjenta na liście, podstawowych informacji zgromadzonych w rekordzie pacjenta minimum w zakresie:</w:t>
            </w:r>
          </w:p>
          <w:p w14:paraId="227C2BB2"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Indywidualny numer pacjenta,</w:t>
            </w:r>
          </w:p>
          <w:p w14:paraId="10A51A1E"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nr PESEL,</w:t>
            </w:r>
          </w:p>
          <w:p w14:paraId="28E7AB32"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wiek,</w:t>
            </w:r>
          </w:p>
          <w:p w14:paraId="5A9F5CC7"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płeć,</w:t>
            </w:r>
          </w:p>
          <w:p w14:paraId="2EB7204D"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grupa krwi,</w:t>
            </w:r>
          </w:p>
          <w:p w14:paraId="425EF3ED" w14:textId="77777777" w:rsidR="00BD172D" w:rsidRPr="00DD2E39" w:rsidRDefault="00BD172D" w:rsidP="00E26D8E">
            <w:pPr>
              <w:pStyle w:val="Bezodstpw"/>
              <w:numPr>
                <w:ilvl w:val="0"/>
                <w:numId w:val="114"/>
              </w:numPr>
              <w:rPr>
                <w:sz w:val="22"/>
              </w:rPr>
            </w:pPr>
            <w:r w:rsidRPr="00DD2E39">
              <w:rPr>
                <w:rFonts w:eastAsia="Times New Roman"/>
                <w:color w:val="000000"/>
                <w:sz w:val="22"/>
                <w:lang w:eastAsia="pl-PL"/>
              </w:rPr>
              <w:t>informacji o uczuleniach.</w:t>
            </w:r>
          </w:p>
        </w:tc>
        <w:tc>
          <w:tcPr>
            <w:tcW w:w="860" w:type="pct"/>
            <w:tcBorders>
              <w:top w:val="single" w:sz="4" w:space="0" w:color="auto"/>
              <w:left w:val="single" w:sz="4" w:space="0" w:color="auto"/>
              <w:bottom w:val="single" w:sz="4" w:space="0" w:color="auto"/>
              <w:right w:val="single" w:sz="4" w:space="0" w:color="auto"/>
            </w:tcBorders>
          </w:tcPr>
          <w:p w14:paraId="4FC0AFA7" w14:textId="77777777" w:rsidR="00BD172D" w:rsidRPr="00DD2E39" w:rsidRDefault="00BD172D" w:rsidP="00BD172D">
            <w:pPr>
              <w:pStyle w:val="Bezodstpw"/>
              <w:rPr>
                <w:sz w:val="22"/>
              </w:rPr>
            </w:pPr>
            <w:r w:rsidRPr="00DD2E39">
              <w:rPr>
                <w:sz w:val="22"/>
              </w:rPr>
              <w:t>TAK</w:t>
            </w:r>
          </w:p>
        </w:tc>
      </w:tr>
      <w:tr w:rsidR="00BD172D" w:rsidRPr="00DD2E39" w14:paraId="50764496" w14:textId="77777777" w:rsidTr="00BD172D">
        <w:tc>
          <w:tcPr>
            <w:tcW w:w="329" w:type="pct"/>
            <w:tcBorders>
              <w:top w:val="single" w:sz="4" w:space="0" w:color="auto"/>
              <w:left w:val="single" w:sz="4" w:space="0" w:color="auto"/>
              <w:bottom w:val="single" w:sz="4" w:space="0" w:color="auto"/>
              <w:right w:val="single" w:sz="4" w:space="0" w:color="auto"/>
            </w:tcBorders>
          </w:tcPr>
          <w:p w14:paraId="064063A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F3CC148"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prezentacji bezpośrednio na ekranie, dla zaznaczonego pacjenta na liście, podstawowych informacji dotyczących bieżącego pobytu na oddziale minimum w zakresie:</w:t>
            </w:r>
          </w:p>
          <w:p w14:paraId="08CFD468" w14:textId="77777777" w:rsidR="00BD172D" w:rsidRPr="00DD2E39" w:rsidRDefault="00BD172D" w:rsidP="00E26D8E">
            <w:pPr>
              <w:pStyle w:val="Bezodstpw"/>
              <w:numPr>
                <w:ilvl w:val="0"/>
                <w:numId w:val="115"/>
              </w:numPr>
              <w:rPr>
                <w:rFonts w:eastAsia="Times New Roman"/>
                <w:color w:val="000000"/>
                <w:sz w:val="22"/>
                <w:lang w:eastAsia="pl-PL"/>
              </w:rPr>
            </w:pPr>
            <w:r w:rsidRPr="00DD2E39">
              <w:rPr>
                <w:rFonts w:eastAsia="Times New Roman"/>
                <w:color w:val="000000"/>
                <w:sz w:val="22"/>
                <w:lang w:eastAsia="pl-PL"/>
              </w:rPr>
              <w:t>data wypisu,</w:t>
            </w:r>
          </w:p>
          <w:p w14:paraId="281446F7" w14:textId="77777777" w:rsidR="00BD172D" w:rsidRPr="00DD2E39" w:rsidRDefault="00BD172D" w:rsidP="00E26D8E">
            <w:pPr>
              <w:pStyle w:val="Bezodstpw"/>
              <w:numPr>
                <w:ilvl w:val="0"/>
                <w:numId w:val="115"/>
              </w:numPr>
              <w:rPr>
                <w:rFonts w:eastAsia="Times New Roman"/>
                <w:color w:val="000000"/>
                <w:sz w:val="22"/>
                <w:lang w:eastAsia="pl-PL"/>
              </w:rPr>
            </w:pPr>
            <w:r w:rsidRPr="00DD2E39">
              <w:rPr>
                <w:rFonts w:eastAsia="Times New Roman"/>
                <w:color w:val="000000"/>
                <w:sz w:val="22"/>
                <w:lang w:eastAsia="pl-PL"/>
              </w:rPr>
              <w:t>okres pobytu,</w:t>
            </w:r>
          </w:p>
          <w:p w14:paraId="2CF33983" w14:textId="77777777" w:rsidR="00BD172D" w:rsidRPr="00DD2E39" w:rsidRDefault="00BD172D" w:rsidP="00E26D8E">
            <w:pPr>
              <w:pStyle w:val="Bezodstpw"/>
              <w:numPr>
                <w:ilvl w:val="0"/>
                <w:numId w:val="115"/>
              </w:numPr>
              <w:rPr>
                <w:rFonts w:eastAsia="Times New Roman"/>
                <w:color w:val="000000"/>
                <w:sz w:val="22"/>
                <w:lang w:eastAsia="pl-PL"/>
              </w:rPr>
            </w:pPr>
            <w:r w:rsidRPr="00DD2E39">
              <w:rPr>
                <w:rFonts w:eastAsia="Times New Roman"/>
                <w:color w:val="000000"/>
                <w:sz w:val="22"/>
                <w:lang w:eastAsia="pl-PL"/>
              </w:rPr>
              <w:t>rozpoznanie wstępne,</w:t>
            </w:r>
          </w:p>
          <w:p w14:paraId="09F230E2" w14:textId="77777777" w:rsidR="00BD172D" w:rsidRPr="00DD2E39" w:rsidRDefault="00BD172D" w:rsidP="00E26D8E">
            <w:pPr>
              <w:pStyle w:val="Bezodstpw"/>
              <w:numPr>
                <w:ilvl w:val="0"/>
                <w:numId w:val="115"/>
              </w:numPr>
              <w:rPr>
                <w:sz w:val="22"/>
              </w:rPr>
            </w:pPr>
            <w:r w:rsidRPr="00DD2E39">
              <w:rPr>
                <w:rFonts w:eastAsia="Times New Roman"/>
                <w:color w:val="000000"/>
                <w:sz w:val="22"/>
                <w:lang w:eastAsia="pl-PL"/>
              </w:rPr>
              <w:t>planowane leczenie.</w:t>
            </w:r>
          </w:p>
        </w:tc>
        <w:tc>
          <w:tcPr>
            <w:tcW w:w="860" w:type="pct"/>
            <w:tcBorders>
              <w:top w:val="single" w:sz="4" w:space="0" w:color="auto"/>
              <w:left w:val="single" w:sz="4" w:space="0" w:color="auto"/>
              <w:bottom w:val="single" w:sz="4" w:space="0" w:color="auto"/>
              <w:right w:val="single" w:sz="4" w:space="0" w:color="auto"/>
            </w:tcBorders>
          </w:tcPr>
          <w:p w14:paraId="2B49FCDC" w14:textId="77777777" w:rsidR="00BD172D" w:rsidRPr="00DD2E39" w:rsidRDefault="00BD172D" w:rsidP="00BD172D">
            <w:pPr>
              <w:pStyle w:val="Bezodstpw"/>
              <w:rPr>
                <w:sz w:val="22"/>
              </w:rPr>
            </w:pPr>
            <w:r w:rsidRPr="00DD2E39">
              <w:rPr>
                <w:sz w:val="22"/>
              </w:rPr>
              <w:t>TAK</w:t>
            </w:r>
          </w:p>
        </w:tc>
      </w:tr>
      <w:tr w:rsidR="00BD172D" w:rsidRPr="00DD2E39" w14:paraId="1F75A3EB" w14:textId="77777777" w:rsidTr="00BD172D">
        <w:tc>
          <w:tcPr>
            <w:tcW w:w="329" w:type="pct"/>
            <w:tcBorders>
              <w:top w:val="single" w:sz="4" w:space="0" w:color="auto"/>
              <w:left w:val="single" w:sz="4" w:space="0" w:color="auto"/>
              <w:bottom w:val="single" w:sz="4" w:space="0" w:color="auto"/>
              <w:right w:val="single" w:sz="4" w:space="0" w:color="auto"/>
            </w:tcBorders>
          </w:tcPr>
          <w:p w14:paraId="6431FEF7"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D0F26B7" w14:textId="77777777" w:rsidR="00BD172D" w:rsidRPr="00DD2E39" w:rsidRDefault="00BD172D" w:rsidP="00BD172D">
            <w:pPr>
              <w:pStyle w:val="Bezodstpw"/>
              <w:rPr>
                <w:sz w:val="22"/>
              </w:rPr>
            </w:pPr>
            <w:r w:rsidRPr="00DD2E39">
              <w:rPr>
                <w:rFonts w:eastAsia="Times New Roman"/>
                <w:color w:val="000000"/>
                <w:sz w:val="22"/>
                <w:lang w:eastAsia="pl-PL"/>
              </w:rPr>
              <w:t>Graficzna prezentacja informacji związanej z ubezpieczeniem pacjenta (</w:t>
            </w:r>
            <w:proofErr w:type="spellStart"/>
            <w:r w:rsidRPr="00DD2E39">
              <w:rPr>
                <w:rFonts w:eastAsia="Times New Roman"/>
                <w:color w:val="000000"/>
                <w:sz w:val="22"/>
                <w:lang w:eastAsia="pl-PL"/>
              </w:rPr>
              <w:t>eWUŚ</w:t>
            </w:r>
            <w:proofErr w:type="spellEnd"/>
            <w:r w:rsidRPr="00DD2E39">
              <w:rPr>
                <w:rFonts w:eastAsia="Times New Roman"/>
                <w:color w:val="000000"/>
                <w:sz w:val="22"/>
                <w:lang w:eastAsia="pl-PL"/>
              </w:rPr>
              <w:t xml:space="preserve"> lub inny dokument potwierdzający) dla pacjentów przebywających na oddziale. System powinien pokazywać potwierdzenie lub brak ubezpieczenia na dzień bieżący w postaci symbolu lub koloru zbiorczo dla wszystkich pacjentów</w:t>
            </w:r>
          </w:p>
        </w:tc>
        <w:tc>
          <w:tcPr>
            <w:tcW w:w="860" w:type="pct"/>
            <w:tcBorders>
              <w:top w:val="single" w:sz="4" w:space="0" w:color="auto"/>
              <w:left w:val="single" w:sz="4" w:space="0" w:color="auto"/>
              <w:bottom w:val="single" w:sz="4" w:space="0" w:color="auto"/>
              <w:right w:val="single" w:sz="4" w:space="0" w:color="auto"/>
            </w:tcBorders>
          </w:tcPr>
          <w:p w14:paraId="794D2447" w14:textId="77777777" w:rsidR="00BD172D" w:rsidRPr="00DD2E39" w:rsidRDefault="00BD172D" w:rsidP="00BD172D">
            <w:pPr>
              <w:pStyle w:val="Bezodstpw"/>
              <w:rPr>
                <w:sz w:val="22"/>
              </w:rPr>
            </w:pPr>
            <w:r w:rsidRPr="00DD2E39">
              <w:rPr>
                <w:sz w:val="22"/>
              </w:rPr>
              <w:t>TAK</w:t>
            </w:r>
          </w:p>
        </w:tc>
      </w:tr>
      <w:tr w:rsidR="00BD172D" w:rsidRPr="00DD2E39" w14:paraId="2491F592" w14:textId="77777777" w:rsidTr="00BD172D">
        <w:tc>
          <w:tcPr>
            <w:tcW w:w="329" w:type="pct"/>
            <w:tcBorders>
              <w:top w:val="single" w:sz="4" w:space="0" w:color="auto"/>
              <w:left w:val="single" w:sz="4" w:space="0" w:color="auto"/>
              <w:bottom w:val="single" w:sz="4" w:space="0" w:color="auto"/>
              <w:right w:val="single" w:sz="4" w:space="0" w:color="auto"/>
            </w:tcBorders>
          </w:tcPr>
          <w:p w14:paraId="7F1E260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2A64C43"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 xml:space="preserve">Możliwość gromadzenia danych medycznych na oddziale co najmniej w następujących dedykowanych polach: Rozpoznanie wstępne, Planowane </w:t>
            </w:r>
            <w:r w:rsidRPr="00DD2E39">
              <w:rPr>
                <w:rFonts w:eastAsia="Times New Roman"/>
                <w:color w:val="000000"/>
                <w:sz w:val="22"/>
                <w:lang w:eastAsia="pl-PL"/>
              </w:rPr>
              <w:lastRenderedPageBreak/>
              <w:t xml:space="preserve">leczenie, Rozpoznanie lekarza kierującego, Rozpoznanie ostateczne, Epikryza, Zastosowane leczenie, Zalecenia. </w:t>
            </w:r>
          </w:p>
          <w:p w14:paraId="00C87F49"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 xml:space="preserve">W zakresie wywiadu medycznego następujące pola: Przebieg choroby, Choroby przebyte, Wywiad rodzinny, Używki, Uczulenia. </w:t>
            </w:r>
          </w:p>
          <w:p w14:paraId="26C7B7F0" w14:textId="77777777" w:rsidR="00BD172D" w:rsidRPr="00DD2E39" w:rsidRDefault="00BD172D" w:rsidP="00BD172D">
            <w:pPr>
              <w:pStyle w:val="Bezodstpw"/>
              <w:rPr>
                <w:sz w:val="22"/>
              </w:rPr>
            </w:pPr>
            <w:r w:rsidRPr="00DD2E39">
              <w:rPr>
                <w:rFonts w:eastAsia="Times New Roman"/>
                <w:color w:val="000000"/>
                <w:sz w:val="22"/>
                <w:lang w:eastAsia="pl-PL"/>
              </w:rPr>
              <w:t>W zakresie badania fizykalnego następujące pola: Stan ogólny, Klatka piersiowa, Brzuch, Układ ruchu, Skóra i węzły chłonne, Głowa i szyja, Badanie neurologiczne</w:t>
            </w:r>
          </w:p>
        </w:tc>
        <w:tc>
          <w:tcPr>
            <w:tcW w:w="860" w:type="pct"/>
            <w:tcBorders>
              <w:top w:val="single" w:sz="4" w:space="0" w:color="auto"/>
              <w:left w:val="single" w:sz="4" w:space="0" w:color="auto"/>
              <w:bottom w:val="single" w:sz="4" w:space="0" w:color="auto"/>
              <w:right w:val="single" w:sz="4" w:space="0" w:color="auto"/>
            </w:tcBorders>
          </w:tcPr>
          <w:p w14:paraId="56E8304E" w14:textId="77777777" w:rsidR="00BD172D" w:rsidRPr="00DD2E39" w:rsidRDefault="00BD172D" w:rsidP="00BD172D">
            <w:pPr>
              <w:pStyle w:val="Bezodstpw"/>
              <w:rPr>
                <w:sz w:val="22"/>
              </w:rPr>
            </w:pPr>
            <w:r w:rsidRPr="00DD2E39">
              <w:rPr>
                <w:sz w:val="22"/>
              </w:rPr>
              <w:lastRenderedPageBreak/>
              <w:t>TAK</w:t>
            </w:r>
          </w:p>
        </w:tc>
      </w:tr>
      <w:tr w:rsidR="00BD172D" w:rsidRPr="00DD2E39" w14:paraId="71FFC324" w14:textId="77777777" w:rsidTr="00BD172D">
        <w:tc>
          <w:tcPr>
            <w:tcW w:w="329" w:type="pct"/>
            <w:tcBorders>
              <w:top w:val="single" w:sz="4" w:space="0" w:color="auto"/>
              <w:left w:val="single" w:sz="4" w:space="0" w:color="auto"/>
              <w:bottom w:val="single" w:sz="4" w:space="0" w:color="auto"/>
              <w:right w:val="single" w:sz="4" w:space="0" w:color="auto"/>
            </w:tcBorders>
          </w:tcPr>
          <w:p w14:paraId="0E8699F0"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5CCC52FE" w14:textId="77777777" w:rsidR="00BD172D" w:rsidRPr="00DD2E39" w:rsidRDefault="00BD172D" w:rsidP="00BD172D">
            <w:pPr>
              <w:pStyle w:val="Bezodstpw"/>
              <w:rPr>
                <w:sz w:val="22"/>
              </w:rPr>
            </w:pPr>
            <w:r w:rsidRPr="00DD2E39">
              <w:rPr>
                <w:rFonts w:eastAsia="Times New Roman"/>
                <w:color w:val="000000"/>
                <w:sz w:val="22"/>
                <w:lang w:eastAsia="pl-PL"/>
              </w:rPr>
              <w:t>Możliwość zdefiniowania dedykowanych formularzy stosowanych do wprowadzania danych dedykowanych do każdego oddziału odrębnie</w:t>
            </w:r>
          </w:p>
        </w:tc>
        <w:tc>
          <w:tcPr>
            <w:tcW w:w="860" w:type="pct"/>
            <w:tcBorders>
              <w:top w:val="single" w:sz="4" w:space="0" w:color="auto"/>
              <w:left w:val="single" w:sz="4" w:space="0" w:color="auto"/>
              <w:bottom w:val="single" w:sz="4" w:space="0" w:color="auto"/>
              <w:right w:val="single" w:sz="4" w:space="0" w:color="auto"/>
            </w:tcBorders>
          </w:tcPr>
          <w:p w14:paraId="2598CD11" w14:textId="77777777" w:rsidR="00BD172D" w:rsidRPr="00DD2E39" w:rsidRDefault="00BD172D" w:rsidP="00BD172D">
            <w:pPr>
              <w:pStyle w:val="Bezodstpw"/>
              <w:rPr>
                <w:sz w:val="22"/>
              </w:rPr>
            </w:pPr>
            <w:r w:rsidRPr="00DD2E39">
              <w:rPr>
                <w:sz w:val="22"/>
              </w:rPr>
              <w:t>TAK</w:t>
            </w:r>
          </w:p>
        </w:tc>
      </w:tr>
      <w:tr w:rsidR="00BD172D" w:rsidRPr="00DD2E39" w14:paraId="224ABB6D" w14:textId="77777777" w:rsidTr="00BD172D">
        <w:tc>
          <w:tcPr>
            <w:tcW w:w="329" w:type="pct"/>
            <w:tcBorders>
              <w:top w:val="single" w:sz="4" w:space="0" w:color="auto"/>
              <w:left w:val="single" w:sz="4" w:space="0" w:color="auto"/>
              <w:bottom w:val="single" w:sz="4" w:space="0" w:color="auto"/>
              <w:right w:val="single" w:sz="4" w:space="0" w:color="auto"/>
            </w:tcBorders>
          </w:tcPr>
          <w:p w14:paraId="7BEE1E3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790ABBD6" w14:textId="77777777" w:rsidR="00BD172D" w:rsidRPr="00DD2E39" w:rsidRDefault="00BD172D" w:rsidP="00BD172D">
            <w:pPr>
              <w:pStyle w:val="Bezodstpw"/>
              <w:rPr>
                <w:sz w:val="22"/>
              </w:rPr>
            </w:pPr>
            <w:r w:rsidRPr="00DD2E39">
              <w:rPr>
                <w:rFonts w:eastAsia="Times New Roman"/>
                <w:color w:val="000000"/>
                <w:sz w:val="22"/>
                <w:lang w:eastAsia="pl-PL"/>
              </w:rPr>
              <w:t>Dane wprowadzane za pomocą formularzy zawierają: pola tekstowe, pola wyboru, listy rozwijane</w:t>
            </w:r>
          </w:p>
        </w:tc>
        <w:tc>
          <w:tcPr>
            <w:tcW w:w="860" w:type="pct"/>
            <w:tcBorders>
              <w:top w:val="single" w:sz="4" w:space="0" w:color="auto"/>
              <w:left w:val="single" w:sz="4" w:space="0" w:color="auto"/>
              <w:bottom w:val="single" w:sz="4" w:space="0" w:color="auto"/>
              <w:right w:val="single" w:sz="4" w:space="0" w:color="auto"/>
            </w:tcBorders>
          </w:tcPr>
          <w:p w14:paraId="2BD4EB11" w14:textId="77777777" w:rsidR="00BD172D" w:rsidRPr="00DD2E39" w:rsidRDefault="00BD172D" w:rsidP="00BD172D">
            <w:pPr>
              <w:pStyle w:val="Bezodstpw"/>
              <w:rPr>
                <w:sz w:val="22"/>
              </w:rPr>
            </w:pPr>
            <w:r w:rsidRPr="00DD2E39">
              <w:rPr>
                <w:sz w:val="22"/>
              </w:rPr>
              <w:t>TAK</w:t>
            </w:r>
          </w:p>
        </w:tc>
      </w:tr>
      <w:tr w:rsidR="00BD172D" w:rsidRPr="00DD2E39" w14:paraId="66B813BB" w14:textId="77777777" w:rsidTr="00BD172D">
        <w:tc>
          <w:tcPr>
            <w:tcW w:w="329" w:type="pct"/>
            <w:tcBorders>
              <w:top w:val="single" w:sz="4" w:space="0" w:color="auto"/>
              <w:left w:val="single" w:sz="4" w:space="0" w:color="auto"/>
              <w:bottom w:val="single" w:sz="4" w:space="0" w:color="auto"/>
              <w:right w:val="single" w:sz="4" w:space="0" w:color="auto"/>
            </w:tcBorders>
          </w:tcPr>
          <w:p w14:paraId="28050CA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4C43F02" w14:textId="77777777" w:rsidR="00BD172D" w:rsidRPr="00DD2E39" w:rsidRDefault="00BD172D" w:rsidP="00BD172D">
            <w:pPr>
              <w:pStyle w:val="Bezodstpw"/>
              <w:rPr>
                <w:sz w:val="22"/>
              </w:rPr>
            </w:pPr>
            <w:r w:rsidRPr="00DD2E39">
              <w:rPr>
                <w:rFonts w:eastAsia="Times New Roman"/>
                <w:color w:val="000000"/>
                <w:sz w:val="22"/>
                <w:lang w:eastAsia="pl-PL"/>
              </w:rPr>
              <w:t>Podstawowy ekran pracy lekarza w Oddziale wyświetla listę pacjentów aktualnie przebywających w Oddziale</w:t>
            </w:r>
          </w:p>
        </w:tc>
        <w:tc>
          <w:tcPr>
            <w:tcW w:w="860" w:type="pct"/>
            <w:tcBorders>
              <w:top w:val="single" w:sz="4" w:space="0" w:color="auto"/>
              <w:left w:val="single" w:sz="4" w:space="0" w:color="auto"/>
              <w:bottom w:val="single" w:sz="4" w:space="0" w:color="auto"/>
              <w:right w:val="single" w:sz="4" w:space="0" w:color="auto"/>
            </w:tcBorders>
          </w:tcPr>
          <w:p w14:paraId="57B21AB9" w14:textId="77777777" w:rsidR="00BD172D" w:rsidRPr="00DD2E39" w:rsidRDefault="00BD172D" w:rsidP="00BD172D">
            <w:pPr>
              <w:pStyle w:val="Bezodstpw"/>
              <w:rPr>
                <w:sz w:val="22"/>
              </w:rPr>
            </w:pPr>
            <w:r w:rsidRPr="00DD2E39">
              <w:rPr>
                <w:sz w:val="22"/>
              </w:rPr>
              <w:t>TAK</w:t>
            </w:r>
          </w:p>
        </w:tc>
      </w:tr>
      <w:tr w:rsidR="00BD172D" w:rsidRPr="00DD2E39" w14:paraId="613D25D1" w14:textId="77777777" w:rsidTr="00BD172D">
        <w:tc>
          <w:tcPr>
            <w:tcW w:w="329" w:type="pct"/>
            <w:tcBorders>
              <w:top w:val="single" w:sz="4" w:space="0" w:color="auto"/>
              <w:left w:val="single" w:sz="4" w:space="0" w:color="auto"/>
              <w:bottom w:val="single" w:sz="4" w:space="0" w:color="auto"/>
              <w:right w:val="single" w:sz="4" w:space="0" w:color="auto"/>
            </w:tcBorders>
          </w:tcPr>
          <w:p w14:paraId="3ED9D5A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5E771DE"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indywidualnego ustawienia parametrów przez użytkownika aby ekran pracy lekarza na Oddziale wyświetlał listę prowadzonych przez niego pacjentów</w:t>
            </w:r>
          </w:p>
        </w:tc>
        <w:tc>
          <w:tcPr>
            <w:tcW w:w="860" w:type="pct"/>
            <w:tcBorders>
              <w:top w:val="single" w:sz="4" w:space="0" w:color="auto"/>
              <w:left w:val="single" w:sz="4" w:space="0" w:color="auto"/>
              <w:bottom w:val="single" w:sz="4" w:space="0" w:color="auto"/>
              <w:right w:val="single" w:sz="4" w:space="0" w:color="auto"/>
            </w:tcBorders>
          </w:tcPr>
          <w:p w14:paraId="5B081C93" w14:textId="77777777" w:rsidR="00BD172D" w:rsidRPr="00DD2E39" w:rsidRDefault="00BD172D" w:rsidP="00BD172D">
            <w:pPr>
              <w:pStyle w:val="Bezodstpw"/>
              <w:rPr>
                <w:sz w:val="22"/>
              </w:rPr>
            </w:pPr>
            <w:r w:rsidRPr="00DD2E39">
              <w:rPr>
                <w:sz w:val="22"/>
              </w:rPr>
              <w:t>TAK</w:t>
            </w:r>
          </w:p>
        </w:tc>
      </w:tr>
      <w:tr w:rsidR="00BD172D" w:rsidRPr="00DD2E39" w14:paraId="2854185A" w14:textId="77777777" w:rsidTr="00BD172D">
        <w:tc>
          <w:tcPr>
            <w:tcW w:w="329" w:type="pct"/>
            <w:tcBorders>
              <w:top w:val="single" w:sz="4" w:space="0" w:color="auto"/>
              <w:left w:val="single" w:sz="4" w:space="0" w:color="auto"/>
              <w:bottom w:val="single" w:sz="4" w:space="0" w:color="auto"/>
              <w:right w:val="single" w:sz="4" w:space="0" w:color="auto"/>
            </w:tcBorders>
          </w:tcPr>
          <w:p w14:paraId="01E0AAC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30464B1"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indywidualnego ustawienia parametrów przez użytkownika aby ekran pracy lekarza na Oddziale wyświetlał listę pacjentów leżących</w:t>
            </w:r>
          </w:p>
        </w:tc>
        <w:tc>
          <w:tcPr>
            <w:tcW w:w="860" w:type="pct"/>
            <w:tcBorders>
              <w:top w:val="single" w:sz="4" w:space="0" w:color="auto"/>
              <w:left w:val="single" w:sz="4" w:space="0" w:color="auto"/>
              <w:bottom w:val="single" w:sz="4" w:space="0" w:color="auto"/>
              <w:right w:val="single" w:sz="4" w:space="0" w:color="auto"/>
            </w:tcBorders>
          </w:tcPr>
          <w:p w14:paraId="7A97B051" w14:textId="77777777" w:rsidR="00BD172D" w:rsidRPr="00DD2E39" w:rsidRDefault="00BD172D" w:rsidP="00BD172D">
            <w:pPr>
              <w:pStyle w:val="Bezodstpw"/>
              <w:rPr>
                <w:sz w:val="22"/>
              </w:rPr>
            </w:pPr>
            <w:r w:rsidRPr="00DD2E39">
              <w:rPr>
                <w:sz w:val="22"/>
              </w:rPr>
              <w:t>TAK</w:t>
            </w:r>
          </w:p>
        </w:tc>
      </w:tr>
      <w:tr w:rsidR="00BD172D" w:rsidRPr="00DD2E39" w14:paraId="65ABBCDD" w14:textId="77777777" w:rsidTr="00BD172D">
        <w:tc>
          <w:tcPr>
            <w:tcW w:w="329" w:type="pct"/>
            <w:tcBorders>
              <w:top w:val="single" w:sz="4" w:space="0" w:color="auto"/>
              <w:left w:val="single" w:sz="4" w:space="0" w:color="auto"/>
              <w:bottom w:val="single" w:sz="4" w:space="0" w:color="auto"/>
              <w:right w:val="single" w:sz="4" w:space="0" w:color="auto"/>
            </w:tcBorders>
          </w:tcPr>
          <w:p w14:paraId="3D36F12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7FCEA222" w14:textId="77777777" w:rsidR="00BD172D" w:rsidRPr="00DD2E39" w:rsidRDefault="00BD172D" w:rsidP="00BD172D">
            <w:pPr>
              <w:pStyle w:val="Bezodstpw"/>
              <w:rPr>
                <w:sz w:val="22"/>
              </w:rPr>
            </w:pPr>
            <w:r w:rsidRPr="00DD2E39">
              <w:rPr>
                <w:rFonts w:eastAsia="Times New Roman"/>
                <w:color w:val="000000"/>
                <w:sz w:val="22"/>
                <w:lang w:eastAsia="pl-PL"/>
              </w:rPr>
              <w:t>Dokumentacja medyczna (historia choroby) jest archiwizowana na polecenie lekarza prowadzącego. Data archiwizacji jest zapisywana w systemie. Od momentu archiwizacji, dokumentacja jest tylko w trybie „do odczytu”</w:t>
            </w:r>
          </w:p>
        </w:tc>
        <w:tc>
          <w:tcPr>
            <w:tcW w:w="860" w:type="pct"/>
            <w:tcBorders>
              <w:top w:val="single" w:sz="4" w:space="0" w:color="auto"/>
              <w:left w:val="single" w:sz="4" w:space="0" w:color="auto"/>
              <w:bottom w:val="single" w:sz="4" w:space="0" w:color="auto"/>
              <w:right w:val="single" w:sz="4" w:space="0" w:color="auto"/>
            </w:tcBorders>
          </w:tcPr>
          <w:p w14:paraId="352EF64D" w14:textId="77777777" w:rsidR="00BD172D" w:rsidRPr="00DD2E39" w:rsidRDefault="00BD172D" w:rsidP="00BD172D">
            <w:pPr>
              <w:pStyle w:val="Bezodstpw"/>
              <w:rPr>
                <w:sz w:val="22"/>
              </w:rPr>
            </w:pPr>
            <w:r w:rsidRPr="00DD2E39">
              <w:rPr>
                <w:sz w:val="22"/>
              </w:rPr>
              <w:t>TAK</w:t>
            </w:r>
          </w:p>
        </w:tc>
      </w:tr>
      <w:tr w:rsidR="00BD172D" w:rsidRPr="00DD2E39" w14:paraId="2910B329" w14:textId="77777777" w:rsidTr="00BD172D">
        <w:tc>
          <w:tcPr>
            <w:tcW w:w="329" w:type="pct"/>
            <w:tcBorders>
              <w:top w:val="single" w:sz="4" w:space="0" w:color="auto"/>
              <w:left w:val="single" w:sz="4" w:space="0" w:color="auto"/>
              <w:bottom w:val="single" w:sz="4" w:space="0" w:color="auto"/>
              <w:right w:val="single" w:sz="4" w:space="0" w:color="auto"/>
            </w:tcBorders>
          </w:tcPr>
          <w:p w14:paraId="087962C6"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33CEFC67" w14:textId="77777777" w:rsidR="00BD172D" w:rsidRPr="00DD2E39" w:rsidRDefault="00BD172D" w:rsidP="00BD172D">
            <w:pPr>
              <w:pStyle w:val="Bezodstpw"/>
              <w:rPr>
                <w:sz w:val="22"/>
              </w:rPr>
            </w:pPr>
            <w:r w:rsidRPr="00DD2E39">
              <w:rPr>
                <w:rFonts w:eastAsia="Times New Roman"/>
                <w:color w:val="000000"/>
                <w:sz w:val="22"/>
                <w:lang w:eastAsia="pl-PL"/>
              </w:rPr>
              <w:t>Możliwość przeglądu danych archiwalnych o pacjentach przebywających w przeszłości na danym oddziale</w:t>
            </w:r>
          </w:p>
        </w:tc>
        <w:tc>
          <w:tcPr>
            <w:tcW w:w="860" w:type="pct"/>
            <w:tcBorders>
              <w:top w:val="single" w:sz="4" w:space="0" w:color="auto"/>
              <w:left w:val="single" w:sz="4" w:space="0" w:color="auto"/>
              <w:bottom w:val="single" w:sz="4" w:space="0" w:color="auto"/>
              <w:right w:val="single" w:sz="4" w:space="0" w:color="auto"/>
            </w:tcBorders>
          </w:tcPr>
          <w:p w14:paraId="26B5D748" w14:textId="77777777" w:rsidR="00BD172D" w:rsidRPr="00DD2E39" w:rsidRDefault="00BD172D" w:rsidP="00BD172D">
            <w:pPr>
              <w:pStyle w:val="Bezodstpw"/>
              <w:rPr>
                <w:sz w:val="22"/>
              </w:rPr>
            </w:pPr>
            <w:r w:rsidRPr="00DD2E39">
              <w:rPr>
                <w:sz w:val="22"/>
              </w:rPr>
              <w:t>TAK</w:t>
            </w:r>
          </w:p>
        </w:tc>
      </w:tr>
      <w:tr w:rsidR="00BD172D" w:rsidRPr="00DD2E39" w14:paraId="13F3F50C" w14:textId="77777777" w:rsidTr="00BD172D">
        <w:tc>
          <w:tcPr>
            <w:tcW w:w="329" w:type="pct"/>
            <w:tcBorders>
              <w:top w:val="single" w:sz="4" w:space="0" w:color="auto"/>
              <w:left w:val="single" w:sz="4" w:space="0" w:color="auto"/>
              <w:bottom w:val="single" w:sz="4" w:space="0" w:color="auto"/>
              <w:right w:val="single" w:sz="4" w:space="0" w:color="auto"/>
            </w:tcBorders>
          </w:tcPr>
          <w:p w14:paraId="00B5E2B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5CC86B5D" w14:textId="77777777" w:rsidR="00BD172D" w:rsidRPr="00DD2E39" w:rsidRDefault="00BD172D" w:rsidP="00BD172D">
            <w:pPr>
              <w:pStyle w:val="Bezodstpw"/>
              <w:rPr>
                <w:sz w:val="22"/>
              </w:rPr>
            </w:pPr>
            <w:r w:rsidRPr="00DD2E39">
              <w:rPr>
                <w:rFonts w:eastAsia="Times New Roman"/>
                <w:color w:val="000000"/>
                <w:sz w:val="22"/>
                <w:lang w:eastAsia="pl-PL"/>
              </w:rPr>
              <w:t>Możliwość przeglądania pełnej dokumentacji medycznej pacjenta (historie chorób z oddziałów, porady, badania, zabiegi) zgromadzonej w systemie</w:t>
            </w:r>
          </w:p>
        </w:tc>
        <w:tc>
          <w:tcPr>
            <w:tcW w:w="860" w:type="pct"/>
            <w:tcBorders>
              <w:top w:val="single" w:sz="4" w:space="0" w:color="auto"/>
              <w:left w:val="single" w:sz="4" w:space="0" w:color="auto"/>
              <w:bottom w:val="single" w:sz="4" w:space="0" w:color="auto"/>
              <w:right w:val="single" w:sz="4" w:space="0" w:color="auto"/>
            </w:tcBorders>
          </w:tcPr>
          <w:p w14:paraId="0FCBAE8C" w14:textId="77777777" w:rsidR="00BD172D" w:rsidRPr="00DD2E39" w:rsidRDefault="00BD172D" w:rsidP="00BD172D">
            <w:pPr>
              <w:pStyle w:val="Bezodstpw"/>
              <w:rPr>
                <w:sz w:val="22"/>
              </w:rPr>
            </w:pPr>
            <w:r w:rsidRPr="00DD2E39">
              <w:rPr>
                <w:sz w:val="22"/>
              </w:rPr>
              <w:t>TAK</w:t>
            </w:r>
          </w:p>
        </w:tc>
      </w:tr>
      <w:tr w:rsidR="00BD172D" w:rsidRPr="00DD2E39" w14:paraId="172BEE33" w14:textId="77777777" w:rsidTr="00BD172D">
        <w:tc>
          <w:tcPr>
            <w:tcW w:w="329" w:type="pct"/>
            <w:tcBorders>
              <w:top w:val="single" w:sz="4" w:space="0" w:color="auto"/>
              <w:left w:val="single" w:sz="4" w:space="0" w:color="auto"/>
              <w:bottom w:val="single" w:sz="4" w:space="0" w:color="auto"/>
              <w:right w:val="single" w:sz="4" w:space="0" w:color="auto"/>
            </w:tcBorders>
          </w:tcPr>
          <w:p w14:paraId="110C8C1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29669004" w14:textId="77777777" w:rsidR="00BD172D" w:rsidRPr="00DD2E39" w:rsidRDefault="00BD172D" w:rsidP="00BD172D">
            <w:pPr>
              <w:pStyle w:val="Bezodstpw"/>
              <w:rPr>
                <w:sz w:val="22"/>
              </w:rPr>
            </w:pPr>
            <w:r w:rsidRPr="00DD2E39">
              <w:rPr>
                <w:rFonts w:eastAsia="Times New Roman"/>
                <w:color w:val="000000"/>
                <w:sz w:val="22"/>
                <w:lang w:eastAsia="pl-PL"/>
              </w:rPr>
              <w:t>Możliwość przechodzenia pomiędzy funkcjami modułu Oddział bez konieczności ponownego wyszukiwania pacjenta</w:t>
            </w:r>
          </w:p>
        </w:tc>
        <w:tc>
          <w:tcPr>
            <w:tcW w:w="860" w:type="pct"/>
            <w:tcBorders>
              <w:top w:val="single" w:sz="4" w:space="0" w:color="auto"/>
              <w:left w:val="single" w:sz="4" w:space="0" w:color="auto"/>
              <w:bottom w:val="single" w:sz="4" w:space="0" w:color="auto"/>
              <w:right w:val="single" w:sz="4" w:space="0" w:color="auto"/>
            </w:tcBorders>
          </w:tcPr>
          <w:p w14:paraId="5EAFBE7F" w14:textId="77777777" w:rsidR="00BD172D" w:rsidRPr="00DD2E39" w:rsidRDefault="00BD172D" w:rsidP="00BD172D">
            <w:pPr>
              <w:pStyle w:val="Bezodstpw"/>
              <w:rPr>
                <w:sz w:val="22"/>
              </w:rPr>
            </w:pPr>
            <w:r w:rsidRPr="00DD2E39">
              <w:rPr>
                <w:sz w:val="22"/>
              </w:rPr>
              <w:t>TAK</w:t>
            </w:r>
          </w:p>
        </w:tc>
      </w:tr>
      <w:tr w:rsidR="00BD172D" w:rsidRPr="00DD2E39" w14:paraId="47E81B6D" w14:textId="77777777" w:rsidTr="00BD172D">
        <w:tc>
          <w:tcPr>
            <w:tcW w:w="329" w:type="pct"/>
            <w:tcBorders>
              <w:top w:val="single" w:sz="4" w:space="0" w:color="auto"/>
              <w:left w:val="single" w:sz="4" w:space="0" w:color="auto"/>
              <w:bottom w:val="single" w:sz="4" w:space="0" w:color="auto"/>
              <w:right w:val="single" w:sz="4" w:space="0" w:color="auto"/>
            </w:tcBorders>
          </w:tcPr>
          <w:p w14:paraId="0B5DC8C3"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27EB9717" w14:textId="77777777" w:rsidR="00BD172D" w:rsidRPr="00DD2E39" w:rsidRDefault="00BD172D" w:rsidP="00BD172D">
            <w:pPr>
              <w:pStyle w:val="Bezodstpw"/>
              <w:rPr>
                <w:sz w:val="22"/>
              </w:rPr>
            </w:pPr>
            <w:r w:rsidRPr="00DD2E39">
              <w:rPr>
                <w:rFonts w:eastAsia="Times New Roman"/>
                <w:color w:val="000000"/>
                <w:sz w:val="22"/>
                <w:lang w:eastAsia="pl-PL"/>
              </w:rPr>
              <w:t>Możliwość codziennej oceny stanu pacjenta według skali TISS-28</w:t>
            </w:r>
          </w:p>
        </w:tc>
        <w:tc>
          <w:tcPr>
            <w:tcW w:w="860" w:type="pct"/>
            <w:tcBorders>
              <w:top w:val="single" w:sz="4" w:space="0" w:color="auto"/>
              <w:left w:val="single" w:sz="4" w:space="0" w:color="auto"/>
              <w:bottom w:val="single" w:sz="4" w:space="0" w:color="auto"/>
              <w:right w:val="single" w:sz="4" w:space="0" w:color="auto"/>
            </w:tcBorders>
          </w:tcPr>
          <w:p w14:paraId="14101451" w14:textId="77777777" w:rsidR="00BD172D" w:rsidRPr="00DD2E39" w:rsidRDefault="00BD172D" w:rsidP="00BD172D">
            <w:pPr>
              <w:pStyle w:val="Bezodstpw"/>
              <w:rPr>
                <w:sz w:val="22"/>
              </w:rPr>
            </w:pPr>
            <w:r w:rsidRPr="00DD2E39">
              <w:rPr>
                <w:sz w:val="22"/>
              </w:rPr>
              <w:t>TAK</w:t>
            </w:r>
          </w:p>
        </w:tc>
      </w:tr>
      <w:tr w:rsidR="00BD172D" w:rsidRPr="00DD2E39" w14:paraId="5E6B19DE" w14:textId="77777777" w:rsidTr="00BD172D">
        <w:tc>
          <w:tcPr>
            <w:tcW w:w="329" w:type="pct"/>
            <w:tcBorders>
              <w:top w:val="single" w:sz="4" w:space="0" w:color="auto"/>
              <w:left w:val="single" w:sz="4" w:space="0" w:color="auto"/>
              <w:bottom w:val="single" w:sz="4" w:space="0" w:color="auto"/>
              <w:right w:val="single" w:sz="4" w:space="0" w:color="auto"/>
            </w:tcBorders>
          </w:tcPr>
          <w:p w14:paraId="2E7100B0"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40341C7B" w14:textId="77777777" w:rsidR="00BD172D" w:rsidRPr="00DD2E39" w:rsidRDefault="00BD172D" w:rsidP="00BD172D">
            <w:pPr>
              <w:pStyle w:val="Bezodstpw"/>
              <w:rPr>
                <w:sz w:val="22"/>
              </w:rPr>
            </w:pPr>
            <w:r w:rsidRPr="00DD2E39">
              <w:rPr>
                <w:rFonts w:eastAsia="Times New Roman"/>
                <w:color w:val="000000"/>
                <w:sz w:val="22"/>
                <w:lang w:eastAsia="pl-PL"/>
              </w:rPr>
              <w:t>Możliwość automatycznego generowania zbiorczego raportu z okresu pobytu pacjenta na oddziale uwzględniającego wszystkie parametry skali TISS-28</w:t>
            </w:r>
          </w:p>
        </w:tc>
        <w:tc>
          <w:tcPr>
            <w:tcW w:w="860" w:type="pct"/>
            <w:tcBorders>
              <w:top w:val="single" w:sz="4" w:space="0" w:color="auto"/>
              <w:left w:val="single" w:sz="4" w:space="0" w:color="auto"/>
              <w:bottom w:val="single" w:sz="4" w:space="0" w:color="auto"/>
              <w:right w:val="single" w:sz="4" w:space="0" w:color="auto"/>
            </w:tcBorders>
          </w:tcPr>
          <w:p w14:paraId="2A356B88" w14:textId="77777777" w:rsidR="00BD172D" w:rsidRPr="00DD2E39" w:rsidRDefault="00BD172D" w:rsidP="00BD172D">
            <w:pPr>
              <w:pStyle w:val="Bezodstpw"/>
              <w:rPr>
                <w:sz w:val="22"/>
              </w:rPr>
            </w:pPr>
            <w:r w:rsidRPr="00DD2E39">
              <w:rPr>
                <w:sz w:val="22"/>
              </w:rPr>
              <w:t>TAK</w:t>
            </w:r>
          </w:p>
        </w:tc>
      </w:tr>
      <w:tr w:rsidR="00BD172D" w:rsidRPr="00DD2E39" w14:paraId="62E85AF2" w14:textId="77777777" w:rsidTr="00BD172D">
        <w:tc>
          <w:tcPr>
            <w:tcW w:w="329" w:type="pct"/>
            <w:tcBorders>
              <w:top w:val="single" w:sz="4" w:space="0" w:color="auto"/>
              <w:left w:val="single" w:sz="4" w:space="0" w:color="auto"/>
              <w:bottom w:val="single" w:sz="4" w:space="0" w:color="auto"/>
              <w:right w:val="single" w:sz="4" w:space="0" w:color="auto"/>
            </w:tcBorders>
          </w:tcPr>
          <w:p w14:paraId="4DCC553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2ED99E3"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wystawienia e-Recepty pacjentowi przebywającemu lub wypisanemu z oddziału zapewniającej zgodność z wymaganiami NFZ i CSIOZ. Funkcjonalność ma umożliwiać:</w:t>
            </w:r>
          </w:p>
          <w:p w14:paraId="603565D1" w14:textId="77777777" w:rsidR="00BD172D" w:rsidRPr="00DD2E39" w:rsidRDefault="00BD172D" w:rsidP="00E26D8E">
            <w:pPr>
              <w:pStyle w:val="Bezodstpw"/>
              <w:numPr>
                <w:ilvl w:val="0"/>
                <w:numId w:val="116"/>
              </w:numPr>
              <w:rPr>
                <w:rFonts w:eastAsia="Times New Roman"/>
                <w:color w:val="000000"/>
                <w:sz w:val="22"/>
                <w:lang w:eastAsia="pl-PL"/>
              </w:rPr>
            </w:pPr>
            <w:r w:rsidRPr="00DD2E39">
              <w:rPr>
                <w:rFonts w:eastAsia="Times New Roman"/>
                <w:color w:val="000000"/>
                <w:sz w:val="22"/>
                <w:lang w:eastAsia="pl-PL"/>
              </w:rPr>
              <w:t>wystawienia recepty na leki z wydrukowanymi nazwami handlowymi lub międzynarodowymi</w:t>
            </w:r>
          </w:p>
          <w:p w14:paraId="7B8FE048" w14:textId="77777777" w:rsidR="00BD172D" w:rsidRPr="00DD2E39" w:rsidRDefault="00BD172D" w:rsidP="00E26D8E">
            <w:pPr>
              <w:pStyle w:val="Bezodstpw"/>
              <w:numPr>
                <w:ilvl w:val="0"/>
                <w:numId w:val="116"/>
              </w:numPr>
              <w:rPr>
                <w:rFonts w:eastAsia="Times New Roman"/>
                <w:color w:val="000000"/>
                <w:sz w:val="22"/>
                <w:lang w:eastAsia="pl-PL"/>
              </w:rPr>
            </w:pPr>
            <w:r w:rsidRPr="00DD2E39">
              <w:rPr>
                <w:rFonts w:eastAsia="Times New Roman"/>
                <w:color w:val="000000"/>
                <w:sz w:val="22"/>
                <w:lang w:eastAsia="pl-PL"/>
              </w:rPr>
              <w:t>wystawienia recepty na leki opioidowe i psychotropowe (</w:t>
            </w:r>
            <w:proofErr w:type="spellStart"/>
            <w:r w:rsidRPr="00DD2E39">
              <w:rPr>
                <w:rFonts w:eastAsia="Times New Roman"/>
                <w:color w:val="000000"/>
                <w:sz w:val="22"/>
                <w:lang w:eastAsia="pl-PL"/>
              </w:rPr>
              <w:t>Rpw</w:t>
            </w:r>
            <w:proofErr w:type="spellEnd"/>
            <w:r w:rsidRPr="00DD2E39">
              <w:rPr>
                <w:rFonts w:eastAsia="Times New Roman"/>
                <w:color w:val="000000"/>
                <w:sz w:val="22"/>
                <w:lang w:eastAsia="pl-PL"/>
              </w:rPr>
              <w:t>)</w:t>
            </w:r>
          </w:p>
          <w:p w14:paraId="599C36CC" w14:textId="77777777" w:rsidR="00BD172D" w:rsidRPr="00DD2E39" w:rsidRDefault="00BD172D" w:rsidP="00E26D8E">
            <w:pPr>
              <w:pStyle w:val="Bezodstpw"/>
              <w:numPr>
                <w:ilvl w:val="0"/>
                <w:numId w:val="116"/>
              </w:numPr>
              <w:rPr>
                <w:rFonts w:eastAsia="Times New Roman"/>
                <w:color w:val="000000"/>
                <w:sz w:val="22"/>
                <w:lang w:eastAsia="pl-PL"/>
              </w:rPr>
            </w:pPr>
            <w:r w:rsidRPr="00DD2E39">
              <w:rPr>
                <w:rFonts w:eastAsia="Times New Roman"/>
                <w:color w:val="000000"/>
                <w:sz w:val="22"/>
                <w:lang w:eastAsia="pl-PL"/>
              </w:rPr>
              <w:t>wystawienie recepty z naniesioną datą przyszłej realizacji</w:t>
            </w:r>
          </w:p>
          <w:p w14:paraId="58EF07B3" w14:textId="77777777" w:rsidR="00BD172D" w:rsidRPr="00DD2E39" w:rsidRDefault="00BD172D" w:rsidP="00E26D8E">
            <w:pPr>
              <w:pStyle w:val="Bezodstpw"/>
              <w:numPr>
                <w:ilvl w:val="0"/>
                <w:numId w:val="116"/>
              </w:numPr>
              <w:rPr>
                <w:sz w:val="22"/>
              </w:rPr>
            </w:pPr>
            <w:r w:rsidRPr="00DD2E39">
              <w:rPr>
                <w:rFonts w:eastAsia="Times New Roman"/>
                <w:color w:val="000000"/>
                <w:sz w:val="22"/>
                <w:lang w:eastAsia="pl-PL"/>
              </w:rPr>
              <w:t>wystawienie recepty transgranicznej</w:t>
            </w:r>
          </w:p>
        </w:tc>
        <w:tc>
          <w:tcPr>
            <w:tcW w:w="860" w:type="pct"/>
            <w:tcBorders>
              <w:top w:val="single" w:sz="4" w:space="0" w:color="auto"/>
              <w:left w:val="single" w:sz="4" w:space="0" w:color="auto"/>
              <w:bottom w:val="single" w:sz="4" w:space="0" w:color="auto"/>
              <w:right w:val="single" w:sz="4" w:space="0" w:color="auto"/>
            </w:tcBorders>
          </w:tcPr>
          <w:p w14:paraId="650744D4" w14:textId="77777777" w:rsidR="00BD172D" w:rsidRPr="00DD2E39" w:rsidRDefault="00BD172D" w:rsidP="00BD172D">
            <w:pPr>
              <w:pStyle w:val="Bezodstpw"/>
              <w:rPr>
                <w:sz w:val="22"/>
              </w:rPr>
            </w:pPr>
            <w:r w:rsidRPr="00DD2E39">
              <w:rPr>
                <w:sz w:val="22"/>
              </w:rPr>
              <w:t>TAK</w:t>
            </w:r>
          </w:p>
        </w:tc>
      </w:tr>
      <w:tr w:rsidR="00BD172D" w:rsidRPr="00DD2E39" w14:paraId="7610EC57" w14:textId="77777777" w:rsidTr="00BD172D">
        <w:tc>
          <w:tcPr>
            <w:tcW w:w="329" w:type="pct"/>
            <w:tcBorders>
              <w:top w:val="single" w:sz="4" w:space="0" w:color="auto"/>
              <w:left w:val="single" w:sz="4" w:space="0" w:color="auto"/>
              <w:bottom w:val="single" w:sz="4" w:space="0" w:color="auto"/>
              <w:right w:val="single" w:sz="4" w:space="0" w:color="auto"/>
            </w:tcBorders>
          </w:tcPr>
          <w:p w14:paraId="06F5DF4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182F604" w14:textId="77777777" w:rsidR="00BD172D" w:rsidRPr="00DD2E39" w:rsidRDefault="00BD172D" w:rsidP="00BD172D">
            <w:pPr>
              <w:pStyle w:val="Bezodstpw"/>
              <w:rPr>
                <w:sz w:val="22"/>
              </w:rPr>
            </w:pPr>
            <w:r w:rsidRPr="00DD2E39">
              <w:rPr>
                <w:rFonts w:eastAsia="Times New Roman"/>
                <w:color w:val="000000"/>
                <w:sz w:val="22"/>
                <w:lang w:eastAsia="pl-PL"/>
              </w:rPr>
              <w:t>Możliwość wystawienia recepty przez lekarza</w:t>
            </w:r>
          </w:p>
        </w:tc>
        <w:tc>
          <w:tcPr>
            <w:tcW w:w="860" w:type="pct"/>
            <w:tcBorders>
              <w:top w:val="single" w:sz="4" w:space="0" w:color="auto"/>
              <w:left w:val="single" w:sz="4" w:space="0" w:color="auto"/>
              <w:bottom w:val="single" w:sz="4" w:space="0" w:color="auto"/>
              <w:right w:val="single" w:sz="4" w:space="0" w:color="auto"/>
            </w:tcBorders>
          </w:tcPr>
          <w:p w14:paraId="3824C7C7" w14:textId="77777777" w:rsidR="00BD172D" w:rsidRPr="00DD2E39" w:rsidRDefault="00BD172D" w:rsidP="00BD172D">
            <w:pPr>
              <w:pStyle w:val="Bezodstpw"/>
              <w:rPr>
                <w:sz w:val="22"/>
              </w:rPr>
            </w:pPr>
            <w:r w:rsidRPr="00DD2E39">
              <w:rPr>
                <w:sz w:val="22"/>
              </w:rPr>
              <w:t>TAK</w:t>
            </w:r>
          </w:p>
        </w:tc>
      </w:tr>
      <w:tr w:rsidR="00BD172D" w:rsidRPr="00DD2E39" w14:paraId="1EF0851B" w14:textId="77777777" w:rsidTr="00BD172D">
        <w:tc>
          <w:tcPr>
            <w:tcW w:w="329" w:type="pct"/>
            <w:tcBorders>
              <w:top w:val="single" w:sz="4" w:space="0" w:color="auto"/>
              <w:left w:val="single" w:sz="4" w:space="0" w:color="auto"/>
              <w:bottom w:val="single" w:sz="4" w:space="0" w:color="auto"/>
              <w:right w:val="single" w:sz="4" w:space="0" w:color="auto"/>
            </w:tcBorders>
          </w:tcPr>
          <w:p w14:paraId="0247B7A7"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45D2077" w14:textId="77777777" w:rsidR="00BD172D" w:rsidRPr="00DD2E39" w:rsidRDefault="00BD172D" w:rsidP="00BD172D">
            <w:pPr>
              <w:pStyle w:val="Bezodstpw"/>
              <w:rPr>
                <w:sz w:val="22"/>
              </w:rPr>
            </w:pPr>
            <w:r w:rsidRPr="00DD2E39">
              <w:rPr>
                <w:rFonts w:eastAsia="Times New Roman"/>
                <w:color w:val="000000"/>
                <w:sz w:val="22"/>
                <w:lang w:eastAsia="pl-PL"/>
              </w:rPr>
              <w:t>Możliwość wystawienia recepty przez pielęgniarkę lub położną</w:t>
            </w:r>
          </w:p>
        </w:tc>
        <w:tc>
          <w:tcPr>
            <w:tcW w:w="860" w:type="pct"/>
            <w:tcBorders>
              <w:top w:val="single" w:sz="4" w:space="0" w:color="auto"/>
              <w:left w:val="single" w:sz="4" w:space="0" w:color="auto"/>
              <w:bottom w:val="single" w:sz="4" w:space="0" w:color="auto"/>
              <w:right w:val="single" w:sz="4" w:space="0" w:color="auto"/>
            </w:tcBorders>
          </w:tcPr>
          <w:p w14:paraId="53B341CF" w14:textId="77777777" w:rsidR="00BD172D" w:rsidRPr="00DD2E39" w:rsidRDefault="00BD172D" w:rsidP="00BD172D">
            <w:pPr>
              <w:pStyle w:val="Bezodstpw"/>
              <w:rPr>
                <w:sz w:val="22"/>
              </w:rPr>
            </w:pPr>
            <w:r w:rsidRPr="00DD2E39">
              <w:rPr>
                <w:sz w:val="22"/>
              </w:rPr>
              <w:t>TAK</w:t>
            </w:r>
          </w:p>
        </w:tc>
      </w:tr>
      <w:tr w:rsidR="00BD172D" w:rsidRPr="00DD2E39" w14:paraId="3CD76483" w14:textId="77777777" w:rsidTr="00BD172D">
        <w:tc>
          <w:tcPr>
            <w:tcW w:w="329" w:type="pct"/>
            <w:tcBorders>
              <w:top w:val="single" w:sz="4" w:space="0" w:color="auto"/>
              <w:left w:val="single" w:sz="4" w:space="0" w:color="auto"/>
              <w:bottom w:val="single" w:sz="4" w:space="0" w:color="auto"/>
              <w:right w:val="single" w:sz="4" w:space="0" w:color="auto"/>
            </w:tcBorders>
          </w:tcPr>
          <w:p w14:paraId="0C2F2DA9"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8F75F80" w14:textId="77777777" w:rsidR="00BD172D" w:rsidRPr="00DD2E39" w:rsidRDefault="00BD172D" w:rsidP="00BD172D">
            <w:pPr>
              <w:pStyle w:val="Bezodstpw"/>
              <w:rPr>
                <w:sz w:val="22"/>
              </w:rPr>
            </w:pPr>
            <w:r w:rsidRPr="00DD2E39">
              <w:rPr>
                <w:rFonts w:eastAsia="Times New Roman"/>
                <w:color w:val="000000"/>
                <w:sz w:val="22"/>
                <w:lang w:eastAsia="pl-PL"/>
              </w:rPr>
              <w:t xml:space="preserve">Możliwość wstawiania (kopiowania) opisów do bieżącej dokumentacji </w:t>
            </w:r>
            <w:proofErr w:type="spellStart"/>
            <w:r w:rsidRPr="00DD2E39">
              <w:rPr>
                <w:rFonts w:eastAsia="Times New Roman"/>
                <w:color w:val="000000"/>
                <w:sz w:val="22"/>
                <w:lang w:eastAsia="pl-PL"/>
              </w:rPr>
              <w:t>przyjęciowej</w:t>
            </w:r>
            <w:proofErr w:type="spellEnd"/>
            <w:r w:rsidRPr="00DD2E39">
              <w:rPr>
                <w:rFonts w:eastAsia="Times New Roman"/>
                <w:color w:val="000000"/>
                <w:sz w:val="22"/>
                <w:lang w:eastAsia="pl-PL"/>
              </w:rPr>
              <w:t xml:space="preserve"> pacjenta z jego wybranej, archiwalnej dokumentacji </w:t>
            </w:r>
            <w:proofErr w:type="spellStart"/>
            <w:r w:rsidRPr="00DD2E39">
              <w:rPr>
                <w:rFonts w:eastAsia="Times New Roman"/>
                <w:color w:val="000000"/>
                <w:sz w:val="22"/>
                <w:lang w:eastAsia="pl-PL"/>
              </w:rPr>
              <w:t>przyjęciowej</w:t>
            </w:r>
            <w:proofErr w:type="spellEnd"/>
            <w:r w:rsidRPr="00DD2E39">
              <w:rPr>
                <w:rFonts w:eastAsia="Times New Roman"/>
                <w:color w:val="000000"/>
                <w:sz w:val="22"/>
                <w:lang w:eastAsia="pl-PL"/>
              </w:rPr>
              <w:t xml:space="preserve"> z tego samego oddziału</w:t>
            </w:r>
          </w:p>
        </w:tc>
        <w:tc>
          <w:tcPr>
            <w:tcW w:w="860" w:type="pct"/>
            <w:tcBorders>
              <w:top w:val="single" w:sz="4" w:space="0" w:color="auto"/>
              <w:left w:val="single" w:sz="4" w:space="0" w:color="auto"/>
              <w:bottom w:val="single" w:sz="4" w:space="0" w:color="auto"/>
              <w:right w:val="single" w:sz="4" w:space="0" w:color="auto"/>
            </w:tcBorders>
          </w:tcPr>
          <w:p w14:paraId="15176055" w14:textId="77777777" w:rsidR="00BD172D" w:rsidRPr="00DD2E39" w:rsidRDefault="00BD172D" w:rsidP="00BD172D">
            <w:pPr>
              <w:pStyle w:val="Bezodstpw"/>
              <w:rPr>
                <w:sz w:val="22"/>
              </w:rPr>
            </w:pPr>
            <w:r w:rsidRPr="00DD2E39">
              <w:rPr>
                <w:sz w:val="22"/>
              </w:rPr>
              <w:t>TAK</w:t>
            </w:r>
          </w:p>
        </w:tc>
      </w:tr>
      <w:tr w:rsidR="00BD172D" w:rsidRPr="00DD2E39" w14:paraId="2553D441" w14:textId="77777777" w:rsidTr="00BD172D">
        <w:tc>
          <w:tcPr>
            <w:tcW w:w="329" w:type="pct"/>
            <w:tcBorders>
              <w:top w:val="single" w:sz="4" w:space="0" w:color="auto"/>
              <w:left w:val="single" w:sz="4" w:space="0" w:color="auto"/>
              <w:bottom w:val="single" w:sz="4" w:space="0" w:color="auto"/>
              <w:right w:val="single" w:sz="4" w:space="0" w:color="auto"/>
            </w:tcBorders>
          </w:tcPr>
          <w:p w14:paraId="2E37C1F1"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C1817EA" w14:textId="77777777" w:rsidR="00BD172D" w:rsidRPr="00DD2E39" w:rsidRDefault="00BD172D" w:rsidP="00BD172D">
            <w:pPr>
              <w:pStyle w:val="Bezodstpw"/>
              <w:rPr>
                <w:sz w:val="22"/>
              </w:rPr>
            </w:pPr>
            <w:r w:rsidRPr="00DD2E39">
              <w:rPr>
                <w:rFonts w:eastAsia="Times New Roman"/>
                <w:color w:val="000000"/>
                <w:sz w:val="22"/>
                <w:lang w:eastAsia="pl-PL"/>
              </w:rPr>
              <w:t xml:space="preserve">Możliwość kopiowania zestawu informacji zgromadzonych w części </w:t>
            </w:r>
            <w:proofErr w:type="spellStart"/>
            <w:r w:rsidRPr="00DD2E39">
              <w:rPr>
                <w:rFonts w:eastAsia="Times New Roman"/>
                <w:color w:val="000000"/>
                <w:sz w:val="22"/>
                <w:lang w:eastAsia="pl-PL"/>
              </w:rPr>
              <w:t>przyjęciowej</w:t>
            </w:r>
            <w:proofErr w:type="spellEnd"/>
            <w:r w:rsidRPr="00DD2E39">
              <w:rPr>
                <w:rFonts w:eastAsia="Times New Roman"/>
                <w:color w:val="000000"/>
                <w:sz w:val="22"/>
                <w:lang w:eastAsia="pl-PL"/>
              </w:rPr>
              <w:t xml:space="preserve"> do części wypisowej.</w:t>
            </w:r>
          </w:p>
        </w:tc>
        <w:tc>
          <w:tcPr>
            <w:tcW w:w="860" w:type="pct"/>
            <w:tcBorders>
              <w:top w:val="single" w:sz="4" w:space="0" w:color="auto"/>
              <w:left w:val="single" w:sz="4" w:space="0" w:color="auto"/>
              <w:bottom w:val="single" w:sz="4" w:space="0" w:color="auto"/>
              <w:right w:val="single" w:sz="4" w:space="0" w:color="auto"/>
            </w:tcBorders>
          </w:tcPr>
          <w:p w14:paraId="335A2BEC" w14:textId="77777777" w:rsidR="00BD172D" w:rsidRPr="00DD2E39" w:rsidRDefault="00BD172D" w:rsidP="00BD172D">
            <w:pPr>
              <w:pStyle w:val="Bezodstpw"/>
              <w:rPr>
                <w:sz w:val="22"/>
              </w:rPr>
            </w:pPr>
            <w:r w:rsidRPr="00DD2E39">
              <w:rPr>
                <w:sz w:val="22"/>
              </w:rPr>
              <w:t>TAK</w:t>
            </w:r>
          </w:p>
        </w:tc>
      </w:tr>
      <w:tr w:rsidR="00BD172D" w:rsidRPr="00DD2E39" w14:paraId="6B818D45" w14:textId="77777777" w:rsidTr="00BD172D">
        <w:tc>
          <w:tcPr>
            <w:tcW w:w="329" w:type="pct"/>
            <w:tcBorders>
              <w:top w:val="single" w:sz="4" w:space="0" w:color="auto"/>
              <w:left w:val="single" w:sz="4" w:space="0" w:color="auto"/>
              <w:bottom w:val="single" w:sz="4" w:space="0" w:color="auto"/>
              <w:right w:val="single" w:sz="4" w:space="0" w:color="auto"/>
            </w:tcBorders>
          </w:tcPr>
          <w:p w14:paraId="1C027B16"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638BAAF" w14:textId="77777777" w:rsidR="00BD172D" w:rsidRPr="00DD2E39" w:rsidRDefault="00BD172D" w:rsidP="00BD172D">
            <w:pPr>
              <w:pStyle w:val="Bezodstpw"/>
              <w:rPr>
                <w:sz w:val="22"/>
              </w:rPr>
            </w:pPr>
            <w:r w:rsidRPr="00DD2E39">
              <w:rPr>
                <w:sz w:val="22"/>
              </w:rPr>
              <w:t>Możliwość zmiany diety pacjentowi.</w:t>
            </w:r>
          </w:p>
        </w:tc>
        <w:tc>
          <w:tcPr>
            <w:tcW w:w="860" w:type="pct"/>
            <w:tcBorders>
              <w:top w:val="single" w:sz="4" w:space="0" w:color="auto"/>
              <w:left w:val="single" w:sz="4" w:space="0" w:color="auto"/>
              <w:bottom w:val="single" w:sz="4" w:space="0" w:color="auto"/>
              <w:right w:val="single" w:sz="4" w:space="0" w:color="auto"/>
            </w:tcBorders>
          </w:tcPr>
          <w:p w14:paraId="695E8E2F" w14:textId="77777777" w:rsidR="00BD172D" w:rsidRPr="00DD2E39" w:rsidRDefault="00BD172D" w:rsidP="00BD172D">
            <w:pPr>
              <w:pStyle w:val="Bezodstpw"/>
              <w:rPr>
                <w:sz w:val="22"/>
              </w:rPr>
            </w:pPr>
            <w:r w:rsidRPr="00DD2E39">
              <w:rPr>
                <w:sz w:val="22"/>
              </w:rPr>
              <w:t>TAK</w:t>
            </w:r>
          </w:p>
        </w:tc>
      </w:tr>
      <w:tr w:rsidR="00BD172D" w:rsidRPr="00DD2E39" w14:paraId="05F25509" w14:textId="77777777" w:rsidTr="00BD172D">
        <w:tc>
          <w:tcPr>
            <w:tcW w:w="329" w:type="pct"/>
            <w:tcBorders>
              <w:top w:val="single" w:sz="4" w:space="0" w:color="auto"/>
              <w:left w:val="single" w:sz="4" w:space="0" w:color="auto"/>
              <w:bottom w:val="single" w:sz="4" w:space="0" w:color="auto"/>
              <w:right w:val="single" w:sz="4" w:space="0" w:color="auto"/>
            </w:tcBorders>
          </w:tcPr>
          <w:p w14:paraId="641574F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63627E4" w14:textId="77777777" w:rsidR="00BD172D" w:rsidRPr="00DD2E39" w:rsidRDefault="00BD172D" w:rsidP="00BD172D">
            <w:pPr>
              <w:pStyle w:val="Bezodstpw"/>
              <w:rPr>
                <w:sz w:val="22"/>
              </w:rPr>
            </w:pPr>
            <w:r w:rsidRPr="00DD2E39">
              <w:rPr>
                <w:sz w:val="22"/>
              </w:rPr>
              <w:t>Możliwość tworzenia wykazu diet na dany dzień dla kuchni oraz dla oddziału.</w:t>
            </w:r>
          </w:p>
        </w:tc>
        <w:tc>
          <w:tcPr>
            <w:tcW w:w="860" w:type="pct"/>
            <w:tcBorders>
              <w:top w:val="single" w:sz="4" w:space="0" w:color="auto"/>
              <w:left w:val="single" w:sz="4" w:space="0" w:color="auto"/>
              <w:bottom w:val="single" w:sz="4" w:space="0" w:color="auto"/>
              <w:right w:val="single" w:sz="4" w:space="0" w:color="auto"/>
            </w:tcBorders>
          </w:tcPr>
          <w:p w14:paraId="06A513B9" w14:textId="77777777" w:rsidR="00BD172D" w:rsidRPr="00DD2E39" w:rsidRDefault="00BD172D" w:rsidP="00BD172D">
            <w:pPr>
              <w:pStyle w:val="Bezodstpw"/>
              <w:rPr>
                <w:sz w:val="22"/>
              </w:rPr>
            </w:pPr>
            <w:r w:rsidRPr="00DD2E39">
              <w:rPr>
                <w:sz w:val="22"/>
              </w:rPr>
              <w:t>TAK</w:t>
            </w:r>
          </w:p>
        </w:tc>
      </w:tr>
      <w:tr w:rsidR="00BD172D" w:rsidRPr="00DD2E39" w14:paraId="27852E36" w14:textId="77777777" w:rsidTr="00BD172D">
        <w:tc>
          <w:tcPr>
            <w:tcW w:w="329" w:type="pct"/>
            <w:tcBorders>
              <w:top w:val="single" w:sz="4" w:space="0" w:color="auto"/>
              <w:left w:val="single" w:sz="4" w:space="0" w:color="auto"/>
              <w:bottom w:val="single" w:sz="4" w:space="0" w:color="auto"/>
              <w:right w:val="single" w:sz="4" w:space="0" w:color="auto"/>
            </w:tcBorders>
          </w:tcPr>
          <w:p w14:paraId="3CB4EFE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464E650" w14:textId="77777777" w:rsidR="00BD172D" w:rsidRPr="00DD2E39" w:rsidRDefault="00BD172D" w:rsidP="00BD172D">
            <w:pPr>
              <w:pStyle w:val="Bezodstpw"/>
              <w:rPr>
                <w:sz w:val="22"/>
              </w:rPr>
            </w:pPr>
            <w:r w:rsidRPr="00DD2E39">
              <w:rPr>
                <w:sz w:val="22"/>
              </w:rPr>
              <w:t>Przeniesienie pacjenta na inny oddział.</w:t>
            </w:r>
          </w:p>
        </w:tc>
        <w:tc>
          <w:tcPr>
            <w:tcW w:w="860" w:type="pct"/>
            <w:tcBorders>
              <w:top w:val="single" w:sz="4" w:space="0" w:color="auto"/>
              <w:left w:val="single" w:sz="4" w:space="0" w:color="auto"/>
              <w:bottom w:val="single" w:sz="4" w:space="0" w:color="auto"/>
              <w:right w:val="single" w:sz="4" w:space="0" w:color="auto"/>
            </w:tcBorders>
          </w:tcPr>
          <w:p w14:paraId="2DE439AB" w14:textId="77777777" w:rsidR="00BD172D" w:rsidRPr="00DD2E39" w:rsidRDefault="00BD172D" w:rsidP="00BD172D">
            <w:pPr>
              <w:pStyle w:val="Bezodstpw"/>
              <w:rPr>
                <w:sz w:val="22"/>
              </w:rPr>
            </w:pPr>
            <w:r w:rsidRPr="00DD2E39">
              <w:rPr>
                <w:sz w:val="22"/>
              </w:rPr>
              <w:t>TAK</w:t>
            </w:r>
          </w:p>
        </w:tc>
      </w:tr>
      <w:tr w:rsidR="00BD172D" w:rsidRPr="00DD2E39" w14:paraId="216C35D9" w14:textId="77777777" w:rsidTr="00BD172D">
        <w:tc>
          <w:tcPr>
            <w:tcW w:w="329" w:type="pct"/>
            <w:tcBorders>
              <w:top w:val="single" w:sz="4" w:space="0" w:color="auto"/>
              <w:left w:val="single" w:sz="4" w:space="0" w:color="auto"/>
              <w:bottom w:val="single" w:sz="4" w:space="0" w:color="auto"/>
              <w:right w:val="single" w:sz="4" w:space="0" w:color="auto"/>
            </w:tcBorders>
          </w:tcPr>
          <w:p w14:paraId="3B4AA655"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9DBE71E" w14:textId="77777777" w:rsidR="00BD172D" w:rsidRPr="00DD2E39" w:rsidRDefault="00BD172D" w:rsidP="00BD172D">
            <w:pPr>
              <w:pStyle w:val="Bezodstpw"/>
              <w:rPr>
                <w:sz w:val="22"/>
              </w:rPr>
            </w:pPr>
            <w:r w:rsidRPr="00DD2E39">
              <w:rPr>
                <w:sz w:val="22"/>
              </w:rPr>
              <w:t xml:space="preserve">Wypis pacjenta ze szpitala z automatycznym utworzeniem dokumentacji </w:t>
            </w:r>
            <w:r w:rsidRPr="00DD2E39">
              <w:rPr>
                <w:sz w:val="22"/>
              </w:rPr>
              <w:lastRenderedPageBreak/>
              <w:t>wypisowej.</w:t>
            </w:r>
          </w:p>
        </w:tc>
        <w:tc>
          <w:tcPr>
            <w:tcW w:w="860" w:type="pct"/>
            <w:tcBorders>
              <w:top w:val="single" w:sz="4" w:space="0" w:color="auto"/>
              <w:left w:val="single" w:sz="4" w:space="0" w:color="auto"/>
              <w:bottom w:val="single" w:sz="4" w:space="0" w:color="auto"/>
              <w:right w:val="single" w:sz="4" w:space="0" w:color="auto"/>
            </w:tcBorders>
          </w:tcPr>
          <w:p w14:paraId="443E3461" w14:textId="77777777" w:rsidR="00BD172D" w:rsidRPr="00DD2E39" w:rsidRDefault="00BD172D" w:rsidP="00BD172D">
            <w:pPr>
              <w:pStyle w:val="Bezodstpw"/>
              <w:rPr>
                <w:sz w:val="22"/>
              </w:rPr>
            </w:pPr>
            <w:r w:rsidRPr="00DD2E39">
              <w:rPr>
                <w:sz w:val="22"/>
              </w:rPr>
              <w:lastRenderedPageBreak/>
              <w:t>TAK</w:t>
            </w:r>
          </w:p>
        </w:tc>
      </w:tr>
      <w:tr w:rsidR="00BD172D" w:rsidRPr="00DD2E39" w14:paraId="5251E328" w14:textId="77777777" w:rsidTr="00BD172D">
        <w:tc>
          <w:tcPr>
            <w:tcW w:w="329" w:type="pct"/>
            <w:tcBorders>
              <w:top w:val="single" w:sz="4" w:space="0" w:color="auto"/>
              <w:left w:val="single" w:sz="4" w:space="0" w:color="auto"/>
              <w:bottom w:val="single" w:sz="4" w:space="0" w:color="auto"/>
              <w:right w:val="single" w:sz="4" w:space="0" w:color="auto"/>
            </w:tcBorders>
          </w:tcPr>
          <w:p w14:paraId="4F5A79A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5CFAFCB9" w14:textId="77777777" w:rsidR="00BD172D" w:rsidRPr="00DD2E39" w:rsidRDefault="00BD172D" w:rsidP="00BD172D">
            <w:pPr>
              <w:pStyle w:val="Bezodstpw"/>
              <w:rPr>
                <w:sz w:val="22"/>
              </w:rPr>
            </w:pPr>
            <w:r w:rsidRPr="00DD2E39">
              <w:rPr>
                <w:rFonts w:eastAsia="Times New Roman"/>
                <w:color w:val="000000"/>
                <w:sz w:val="22"/>
                <w:lang w:eastAsia="pl-PL"/>
              </w:rPr>
              <w:t>Możliwość wstawiania do historii choroby informacji o zrealizowanym leczeniu farmakologicznym pobieranym bezpośrednio z listy podanych leków</w:t>
            </w:r>
          </w:p>
        </w:tc>
        <w:tc>
          <w:tcPr>
            <w:tcW w:w="860" w:type="pct"/>
            <w:tcBorders>
              <w:top w:val="single" w:sz="4" w:space="0" w:color="auto"/>
              <w:left w:val="single" w:sz="4" w:space="0" w:color="auto"/>
              <w:bottom w:val="single" w:sz="4" w:space="0" w:color="auto"/>
              <w:right w:val="single" w:sz="4" w:space="0" w:color="auto"/>
            </w:tcBorders>
          </w:tcPr>
          <w:p w14:paraId="23BE305B" w14:textId="77777777" w:rsidR="00BD172D" w:rsidRPr="00DD2E39" w:rsidRDefault="00BD172D" w:rsidP="00BD172D">
            <w:pPr>
              <w:pStyle w:val="Bezodstpw"/>
              <w:rPr>
                <w:sz w:val="22"/>
              </w:rPr>
            </w:pPr>
            <w:r w:rsidRPr="00DD2E39">
              <w:rPr>
                <w:sz w:val="22"/>
              </w:rPr>
              <w:t>TAK</w:t>
            </w:r>
          </w:p>
        </w:tc>
      </w:tr>
      <w:tr w:rsidR="00BD172D" w:rsidRPr="00DD2E39" w14:paraId="0D99E281" w14:textId="77777777" w:rsidTr="00BD172D">
        <w:tc>
          <w:tcPr>
            <w:tcW w:w="329" w:type="pct"/>
            <w:tcBorders>
              <w:top w:val="single" w:sz="4" w:space="0" w:color="auto"/>
              <w:left w:val="single" w:sz="4" w:space="0" w:color="auto"/>
              <w:bottom w:val="single" w:sz="4" w:space="0" w:color="auto"/>
              <w:right w:val="single" w:sz="4" w:space="0" w:color="auto"/>
            </w:tcBorders>
          </w:tcPr>
          <w:p w14:paraId="2A84560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1E595AD" w14:textId="77777777" w:rsidR="00BD172D" w:rsidRPr="00DD2E39" w:rsidRDefault="00BD172D" w:rsidP="00BD172D">
            <w:pPr>
              <w:pStyle w:val="Bezodstpw"/>
              <w:rPr>
                <w:sz w:val="22"/>
              </w:rPr>
            </w:pPr>
            <w:r w:rsidRPr="00DD2E39">
              <w:rPr>
                <w:rFonts w:eastAsia="Times New Roman"/>
                <w:color w:val="000000"/>
                <w:sz w:val="22"/>
                <w:lang w:eastAsia="pl-PL"/>
              </w:rPr>
              <w:t>Możliwość wprowadzania wyników badań laboratoryjnych bezpośrednio w formularzach badań</w:t>
            </w:r>
          </w:p>
        </w:tc>
        <w:tc>
          <w:tcPr>
            <w:tcW w:w="860" w:type="pct"/>
            <w:tcBorders>
              <w:top w:val="single" w:sz="4" w:space="0" w:color="auto"/>
              <w:left w:val="single" w:sz="4" w:space="0" w:color="auto"/>
              <w:bottom w:val="single" w:sz="4" w:space="0" w:color="auto"/>
              <w:right w:val="single" w:sz="4" w:space="0" w:color="auto"/>
            </w:tcBorders>
          </w:tcPr>
          <w:p w14:paraId="4FABD1BB" w14:textId="77777777" w:rsidR="00BD172D" w:rsidRPr="00DD2E39" w:rsidRDefault="00BD172D" w:rsidP="00BD172D">
            <w:pPr>
              <w:pStyle w:val="Bezodstpw"/>
              <w:rPr>
                <w:sz w:val="22"/>
              </w:rPr>
            </w:pPr>
            <w:r w:rsidRPr="00DD2E39">
              <w:rPr>
                <w:sz w:val="22"/>
              </w:rPr>
              <w:t>TAK</w:t>
            </w:r>
          </w:p>
        </w:tc>
      </w:tr>
      <w:tr w:rsidR="00BD172D" w:rsidRPr="00DD2E39" w14:paraId="2A3C1F5B" w14:textId="77777777" w:rsidTr="00BD172D">
        <w:tc>
          <w:tcPr>
            <w:tcW w:w="329" w:type="pct"/>
            <w:tcBorders>
              <w:top w:val="single" w:sz="4" w:space="0" w:color="auto"/>
              <w:left w:val="single" w:sz="4" w:space="0" w:color="auto"/>
              <w:bottom w:val="single" w:sz="4" w:space="0" w:color="auto"/>
              <w:right w:val="single" w:sz="4" w:space="0" w:color="auto"/>
            </w:tcBorders>
          </w:tcPr>
          <w:p w14:paraId="6393341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14276A1" w14:textId="77777777" w:rsidR="00BD172D" w:rsidRPr="00DD2E39" w:rsidRDefault="00BD172D" w:rsidP="00BD172D">
            <w:pPr>
              <w:pStyle w:val="Bezodstpw"/>
              <w:rPr>
                <w:sz w:val="22"/>
              </w:rPr>
            </w:pPr>
            <w:r w:rsidRPr="00DD2E39">
              <w:rPr>
                <w:rFonts w:eastAsia="Times New Roman"/>
                <w:color w:val="000000"/>
                <w:sz w:val="22"/>
                <w:lang w:eastAsia="pl-PL"/>
              </w:rPr>
              <w:t>Możliwość prezentacji, w postaci wykresu w skali czasu, poszczególnych parametrów wyników badań laboratoryjnych, gromadzonych z systemu LIS</w:t>
            </w:r>
          </w:p>
        </w:tc>
        <w:tc>
          <w:tcPr>
            <w:tcW w:w="860" w:type="pct"/>
            <w:tcBorders>
              <w:top w:val="single" w:sz="4" w:space="0" w:color="auto"/>
              <w:left w:val="single" w:sz="4" w:space="0" w:color="auto"/>
              <w:bottom w:val="single" w:sz="4" w:space="0" w:color="auto"/>
              <w:right w:val="single" w:sz="4" w:space="0" w:color="auto"/>
            </w:tcBorders>
          </w:tcPr>
          <w:p w14:paraId="0DCDC646" w14:textId="77777777" w:rsidR="00BD172D" w:rsidRPr="00DD2E39" w:rsidRDefault="00BD172D" w:rsidP="00BD172D">
            <w:pPr>
              <w:pStyle w:val="Bezodstpw"/>
              <w:rPr>
                <w:sz w:val="22"/>
              </w:rPr>
            </w:pPr>
            <w:r w:rsidRPr="00DD2E39">
              <w:rPr>
                <w:sz w:val="22"/>
              </w:rPr>
              <w:t>TAK</w:t>
            </w:r>
          </w:p>
        </w:tc>
      </w:tr>
      <w:tr w:rsidR="00BD172D" w:rsidRPr="00DD2E39" w14:paraId="049DEE52" w14:textId="77777777" w:rsidTr="00BD172D">
        <w:tc>
          <w:tcPr>
            <w:tcW w:w="329" w:type="pct"/>
            <w:tcBorders>
              <w:top w:val="single" w:sz="4" w:space="0" w:color="auto"/>
              <w:left w:val="single" w:sz="4" w:space="0" w:color="auto"/>
              <w:bottom w:val="single" w:sz="4" w:space="0" w:color="auto"/>
              <w:right w:val="single" w:sz="4" w:space="0" w:color="auto"/>
            </w:tcBorders>
          </w:tcPr>
          <w:p w14:paraId="5F8BBB2D"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0E989461" w14:textId="77777777" w:rsidR="00BD172D" w:rsidRPr="00DD2E39" w:rsidRDefault="00BD172D" w:rsidP="00BD172D">
            <w:pPr>
              <w:pStyle w:val="Bezodstpw"/>
              <w:rPr>
                <w:sz w:val="22"/>
              </w:rPr>
            </w:pPr>
            <w:r w:rsidRPr="00DD2E39">
              <w:rPr>
                <w:rFonts w:eastAsia="Times New Roman"/>
                <w:color w:val="000000"/>
                <w:sz w:val="22"/>
                <w:lang w:eastAsia="pl-PL"/>
              </w:rPr>
              <w:t>Możliwość zdefiniowania i wykorzystania ogólnodostępnych szablonów tekstów standardowych dostępnych w polach opisowych. Wstawianie tekstów za pomocą przypisanych skrótów klawiaturowych</w:t>
            </w:r>
          </w:p>
        </w:tc>
        <w:tc>
          <w:tcPr>
            <w:tcW w:w="860" w:type="pct"/>
            <w:tcBorders>
              <w:top w:val="single" w:sz="4" w:space="0" w:color="auto"/>
              <w:left w:val="single" w:sz="4" w:space="0" w:color="auto"/>
              <w:bottom w:val="single" w:sz="4" w:space="0" w:color="auto"/>
              <w:right w:val="single" w:sz="4" w:space="0" w:color="auto"/>
            </w:tcBorders>
          </w:tcPr>
          <w:p w14:paraId="0E80F75A" w14:textId="77777777" w:rsidR="00BD172D" w:rsidRPr="00DD2E39" w:rsidRDefault="00BD172D" w:rsidP="00BD172D">
            <w:pPr>
              <w:pStyle w:val="Bezodstpw"/>
              <w:rPr>
                <w:sz w:val="22"/>
              </w:rPr>
            </w:pPr>
            <w:r w:rsidRPr="00DD2E39">
              <w:rPr>
                <w:sz w:val="22"/>
              </w:rPr>
              <w:t>TAK</w:t>
            </w:r>
          </w:p>
        </w:tc>
      </w:tr>
      <w:tr w:rsidR="00BD172D" w:rsidRPr="00DD2E39" w14:paraId="20C35745" w14:textId="77777777" w:rsidTr="00BD172D">
        <w:tc>
          <w:tcPr>
            <w:tcW w:w="329" w:type="pct"/>
            <w:tcBorders>
              <w:top w:val="single" w:sz="4" w:space="0" w:color="auto"/>
              <w:left w:val="single" w:sz="4" w:space="0" w:color="auto"/>
              <w:bottom w:val="single" w:sz="4" w:space="0" w:color="auto"/>
              <w:right w:val="single" w:sz="4" w:space="0" w:color="auto"/>
            </w:tcBorders>
          </w:tcPr>
          <w:p w14:paraId="39CC833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75D30DD3" w14:textId="77777777" w:rsidR="00BD172D" w:rsidRPr="00DD2E39" w:rsidRDefault="00BD172D" w:rsidP="00BD172D">
            <w:pPr>
              <w:pStyle w:val="Bezodstpw"/>
              <w:rPr>
                <w:sz w:val="22"/>
              </w:rPr>
            </w:pPr>
            <w:r w:rsidRPr="00DD2E39">
              <w:rPr>
                <w:rFonts w:eastAsia="Times New Roman"/>
                <w:color w:val="000000"/>
                <w:sz w:val="22"/>
                <w:lang w:eastAsia="pl-PL"/>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60" w:type="pct"/>
            <w:tcBorders>
              <w:top w:val="single" w:sz="4" w:space="0" w:color="auto"/>
              <w:left w:val="single" w:sz="4" w:space="0" w:color="auto"/>
              <w:bottom w:val="single" w:sz="4" w:space="0" w:color="auto"/>
              <w:right w:val="single" w:sz="4" w:space="0" w:color="auto"/>
            </w:tcBorders>
          </w:tcPr>
          <w:p w14:paraId="3CC65BFA" w14:textId="77777777" w:rsidR="00BD172D" w:rsidRPr="00DD2E39" w:rsidRDefault="00BD172D" w:rsidP="00BD172D">
            <w:pPr>
              <w:pStyle w:val="Bezodstpw"/>
              <w:rPr>
                <w:sz w:val="22"/>
              </w:rPr>
            </w:pPr>
            <w:r w:rsidRPr="00DD2E39">
              <w:rPr>
                <w:sz w:val="22"/>
              </w:rPr>
              <w:t>TAK</w:t>
            </w:r>
          </w:p>
        </w:tc>
      </w:tr>
      <w:tr w:rsidR="00BD172D" w:rsidRPr="00DD2E39" w14:paraId="369438CF" w14:textId="77777777" w:rsidTr="00BD172D">
        <w:tc>
          <w:tcPr>
            <w:tcW w:w="329" w:type="pct"/>
            <w:tcBorders>
              <w:top w:val="single" w:sz="4" w:space="0" w:color="auto"/>
              <w:left w:val="single" w:sz="4" w:space="0" w:color="auto"/>
              <w:bottom w:val="single" w:sz="4" w:space="0" w:color="auto"/>
              <w:right w:val="single" w:sz="4" w:space="0" w:color="auto"/>
            </w:tcBorders>
          </w:tcPr>
          <w:p w14:paraId="00F7B68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A2319D0" w14:textId="77777777" w:rsidR="00BD172D" w:rsidRPr="00DD2E39" w:rsidRDefault="00BD172D" w:rsidP="00BD172D">
            <w:pPr>
              <w:pStyle w:val="Bezodstpw"/>
              <w:rPr>
                <w:sz w:val="22"/>
              </w:rPr>
            </w:pPr>
            <w:r w:rsidRPr="00DD2E39">
              <w:rPr>
                <w:sz w:val="22"/>
              </w:rPr>
              <w:t>Przegląd i wydruk ksiąg: Księga Główna, Oddziałowa, Oczekujących, Zgonów.</w:t>
            </w:r>
          </w:p>
        </w:tc>
        <w:tc>
          <w:tcPr>
            <w:tcW w:w="860" w:type="pct"/>
            <w:tcBorders>
              <w:top w:val="single" w:sz="4" w:space="0" w:color="auto"/>
              <w:left w:val="single" w:sz="4" w:space="0" w:color="auto"/>
              <w:bottom w:val="single" w:sz="4" w:space="0" w:color="auto"/>
              <w:right w:val="single" w:sz="4" w:space="0" w:color="auto"/>
            </w:tcBorders>
          </w:tcPr>
          <w:p w14:paraId="6FA20B31" w14:textId="77777777" w:rsidR="00BD172D" w:rsidRPr="00DD2E39" w:rsidRDefault="00BD172D" w:rsidP="00BD172D">
            <w:pPr>
              <w:pStyle w:val="Bezodstpw"/>
              <w:rPr>
                <w:sz w:val="22"/>
              </w:rPr>
            </w:pPr>
            <w:r w:rsidRPr="00DD2E39">
              <w:rPr>
                <w:sz w:val="22"/>
              </w:rPr>
              <w:t>TAK</w:t>
            </w:r>
          </w:p>
        </w:tc>
      </w:tr>
      <w:tr w:rsidR="00BD172D" w:rsidRPr="00DD2E39" w14:paraId="67E3738C" w14:textId="77777777" w:rsidTr="00BD172D">
        <w:tc>
          <w:tcPr>
            <w:tcW w:w="329" w:type="pct"/>
            <w:tcBorders>
              <w:top w:val="single" w:sz="4" w:space="0" w:color="auto"/>
              <w:left w:val="single" w:sz="4" w:space="0" w:color="auto"/>
              <w:bottom w:val="single" w:sz="4" w:space="0" w:color="auto"/>
              <w:right w:val="single" w:sz="4" w:space="0" w:color="auto"/>
            </w:tcBorders>
          </w:tcPr>
          <w:p w14:paraId="6F542727"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A6EE7BA" w14:textId="77777777" w:rsidR="00BD172D" w:rsidRPr="00DD2E39" w:rsidRDefault="00BD172D" w:rsidP="00BD172D">
            <w:pPr>
              <w:pStyle w:val="Bezodstpw"/>
              <w:rPr>
                <w:sz w:val="22"/>
              </w:rPr>
            </w:pPr>
            <w:r w:rsidRPr="00DD2E39">
              <w:rPr>
                <w:sz w:val="22"/>
              </w:rPr>
              <w:t>Możliwość przeglądu danych archiwalnych o pacjentach przebywających w przeszłości na danym oddziale.</w:t>
            </w:r>
          </w:p>
        </w:tc>
        <w:tc>
          <w:tcPr>
            <w:tcW w:w="860" w:type="pct"/>
            <w:tcBorders>
              <w:top w:val="single" w:sz="4" w:space="0" w:color="auto"/>
              <w:left w:val="single" w:sz="4" w:space="0" w:color="auto"/>
              <w:bottom w:val="single" w:sz="4" w:space="0" w:color="auto"/>
              <w:right w:val="single" w:sz="4" w:space="0" w:color="auto"/>
            </w:tcBorders>
          </w:tcPr>
          <w:p w14:paraId="5BBC750E" w14:textId="77777777" w:rsidR="00BD172D" w:rsidRPr="00DD2E39" w:rsidRDefault="00BD172D" w:rsidP="00BD172D">
            <w:pPr>
              <w:pStyle w:val="Bezodstpw"/>
              <w:rPr>
                <w:sz w:val="22"/>
              </w:rPr>
            </w:pPr>
            <w:r w:rsidRPr="00DD2E39">
              <w:rPr>
                <w:sz w:val="22"/>
              </w:rPr>
              <w:t>TAK</w:t>
            </w:r>
          </w:p>
        </w:tc>
      </w:tr>
      <w:tr w:rsidR="00BD172D" w:rsidRPr="00DD2E39" w14:paraId="7FA61956" w14:textId="77777777" w:rsidTr="00BD172D">
        <w:tc>
          <w:tcPr>
            <w:tcW w:w="329" w:type="pct"/>
            <w:tcBorders>
              <w:top w:val="single" w:sz="4" w:space="0" w:color="auto"/>
              <w:left w:val="single" w:sz="4" w:space="0" w:color="auto"/>
              <w:bottom w:val="single" w:sz="4" w:space="0" w:color="auto"/>
              <w:right w:val="single" w:sz="4" w:space="0" w:color="auto"/>
            </w:tcBorders>
          </w:tcPr>
          <w:p w14:paraId="1BD4BD6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B737981" w14:textId="77777777" w:rsidR="00BD172D" w:rsidRPr="00DD2E39" w:rsidRDefault="00BD172D" w:rsidP="00BD172D">
            <w:pPr>
              <w:pStyle w:val="Bezodstpw"/>
              <w:rPr>
                <w:sz w:val="22"/>
              </w:rPr>
            </w:pPr>
            <w:r w:rsidRPr="00DD2E39">
              <w:rPr>
                <w:sz w:val="22"/>
              </w:rPr>
              <w:t>Blokada modyfikacji historii choroby dla archiwalnych pobytów.</w:t>
            </w:r>
          </w:p>
        </w:tc>
        <w:tc>
          <w:tcPr>
            <w:tcW w:w="860" w:type="pct"/>
            <w:tcBorders>
              <w:top w:val="single" w:sz="4" w:space="0" w:color="auto"/>
              <w:left w:val="single" w:sz="4" w:space="0" w:color="auto"/>
              <w:bottom w:val="single" w:sz="4" w:space="0" w:color="auto"/>
              <w:right w:val="single" w:sz="4" w:space="0" w:color="auto"/>
            </w:tcBorders>
          </w:tcPr>
          <w:p w14:paraId="28091638" w14:textId="77777777" w:rsidR="00BD172D" w:rsidRPr="00DD2E39" w:rsidRDefault="00BD172D" w:rsidP="00BD172D">
            <w:pPr>
              <w:pStyle w:val="Bezodstpw"/>
              <w:rPr>
                <w:sz w:val="22"/>
              </w:rPr>
            </w:pPr>
            <w:r w:rsidRPr="00DD2E39">
              <w:rPr>
                <w:sz w:val="22"/>
              </w:rPr>
              <w:t>TAK</w:t>
            </w:r>
          </w:p>
        </w:tc>
      </w:tr>
      <w:tr w:rsidR="00BD172D" w:rsidRPr="00DD2E39" w14:paraId="22C19161" w14:textId="77777777" w:rsidTr="00BD172D">
        <w:tc>
          <w:tcPr>
            <w:tcW w:w="329" w:type="pct"/>
            <w:tcBorders>
              <w:top w:val="single" w:sz="4" w:space="0" w:color="auto"/>
              <w:left w:val="single" w:sz="4" w:space="0" w:color="auto"/>
              <w:bottom w:val="single" w:sz="4" w:space="0" w:color="000000"/>
              <w:right w:val="single" w:sz="4" w:space="0" w:color="auto"/>
            </w:tcBorders>
          </w:tcPr>
          <w:p w14:paraId="222704E2"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000000"/>
              <w:right w:val="single" w:sz="4" w:space="0" w:color="auto"/>
            </w:tcBorders>
          </w:tcPr>
          <w:p w14:paraId="4DF329B1" w14:textId="77777777" w:rsidR="00BD172D" w:rsidRPr="00DD2E39" w:rsidRDefault="00BD172D" w:rsidP="00BD172D">
            <w:pPr>
              <w:pStyle w:val="Bezodstpw"/>
              <w:rPr>
                <w:sz w:val="22"/>
              </w:rPr>
            </w:pPr>
            <w:r w:rsidRPr="00DD2E39">
              <w:rPr>
                <w:sz w:val="22"/>
              </w:rPr>
              <w:t>Możliwość wprowadzania raportów pielęgniarskich i lekarskich z dyżurów.</w:t>
            </w:r>
          </w:p>
        </w:tc>
        <w:tc>
          <w:tcPr>
            <w:tcW w:w="860" w:type="pct"/>
            <w:tcBorders>
              <w:top w:val="single" w:sz="4" w:space="0" w:color="auto"/>
              <w:left w:val="single" w:sz="4" w:space="0" w:color="auto"/>
              <w:bottom w:val="single" w:sz="4" w:space="0" w:color="000000"/>
              <w:right w:val="single" w:sz="4" w:space="0" w:color="auto"/>
            </w:tcBorders>
          </w:tcPr>
          <w:p w14:paraId="0493521B" w14:textId="77777777" w:rsidR="00BD172D" w:rsidRPr="00DD2E39" w:rsidRDefault="00BD172D" w:rsidP="00BD172D">
            <w:pPr>
              <w:pStyle w:val="Bezodstpw"/>
              <w:rPr>
                <w:sz w:val="22"/>
              </w:rPr>
            </w:pPr>
            <w:r w:rsidRPr="00DD2E39">
              <w:rPr>
                <w:sz w:val="22"/>
              </w:rPr>
              <w:t>TAK</w:t>
            </w:r>
          </w:p>
        </w:tc>
      </w:tr>
      <w:tr w:rsidR="00BD172D" w:rsidRPr="00DD2E39" w14:paraId="73EBC29B" w14:textId="77777777" w:rsidTr="00BD172D">
        <w:tc>
          <w:tcPr>
            <w:tcW w:w="329" w:type="pct"/>
            <w:tcBorders>
              <w:top w:val="single" w:sz="4" w:space="0" w:color="auto"/>
              <w:left w:val="single" w:sz="4" w:space="0" w:color="auto"/>
              <w:bottom w:val="single" w:sz="4" w:space="0" w:color="auto"/>
              <w:right w:val="single" w:sz="4" w:space="0" w:color="auto"/>
            </w:tcBorders>
          </w:tcPr>
          <w:p w14:paraId="76F2F939"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24FE861" w14:textId="77777777" w:rsidR="00BD172D" w:rsidRPr="00DD2E39" w:rsidRDefault="00BD172D" w:rsidP="00BD172D">
            <w:pPr>
              <w:pStyle w:val="Bezodstpw"/>
              <w:rPr>
                <w:bCs/>
                <w:sz w:val="22"/>
              </w:rPr>
            </w:pPr>
            <w:r w:rsidRPr="00DD2E39">
              <w:rPr>
                <w:bCs/>
                <w:sz w:val="22"/>
              </w:rPr>
              <w:t>Moduł umożliwia wgląd w</w:t>
            </w:r>
          </w:p>
          <w:p w14:paraId="2E92C800" w14:textId="77777777" w:rsidR="00BD172D" w:rsidRPr="00DD2E39" w:rsidRDefault="00BD172D" w:rsidP="00E26D8E">
            <w:pPr>
              <w:pStyle w:val="Bezodstpw"/>
              <w:numPr>
                <w:ilvl w:val="0"/>
                <w:numId w:val="66"/>
              </w:numPr>
              <w:rPr>
                <w:bCs/>
                <w:sz w:val="22"/>
              </w:rPr>
            </w:pPr>
            <w:r w:rsidRPr="00DD2E39">
              <w:rPr>
                <w:bCs/>
                <w:sz w:val="22"/>
              </w:rPr>
              <w:t>badania laboratoryjne wykonane pacjentowi,</w:t>
            </w:r>
          </w:p>
          <w:p w14:paraId="500F7E04" w14:textId="77777777" w:rsidR="00BD172D" w:rsidRPr="00DD2E39" w:rsidRDefault="00BD172D" w:rsidP="00E26D8E">
            <w:pPr>
              <w:pStyle w:val="Bezodstpw"/>
              <w:numPr>
                <w:ilvl w:val="0"/>
                <w:numId w:val="66"/>
              </w:numPr>
              <w:rPr>
                <w:bCs/>
                <w:sz w:val="22"/>
              </w:rPr>
            </w:pPr>
            <w:r w:rsidRPr="00DD2E39">
              <w:rPr>
                <w:bCs/>
                <w:sz w:val="22"/>
              </w:rPr>
              <w:t>badania diagnostyczne wykonane pacjentowi</w:t>
            </w:r>
          </w:p>
          <w:p w14:paraId="7D624D5F" w14:textId="77777777" w:rsidR="00BD172D" w:rsidRPr="00DD2E39" w:rsidRDefault="00BD172D" w:rsidP="00E26D8E">
            <w:pPr>
              <w:pStyle w:val="Bezodstpw"/>
              <w:numPr>
                <w:ilvl w:val="0"/>
                <w:numId w:val="66"/>
              </w:numPr>
              <w:rPr>
                <w:bCs/>
                <w:sz w:val="22"/>
              </w:rPr>
            </w:pPr>
            <w:r w:rsidRPr="00DD2E39">
              <w:rPr>
                <w:bCs/>
                <w:sz w:val="22"/>
              </w:rPr>
              <w:t>konsultacje wykonane przez specjalistów naniesione w innych oddziałach i poradniach</w:t>
            </w:r>
          </w:p>
        </w:tc>
        <w:tc>
          <w:tcPr>
            <w:tcW w:w="860" w:type="pct"/>
            <w:tcBorders>
              <w:top w:val="single" w:sz="4" w:space="0" w:color="000000"/>
              <w:left w:val="single" w:sz="4" w:space="0" w:color="auto"/>
              <w:bottom w:val="single" w:sz="4" w:space="0" w:color="auto"/>
              <w:right w:val="single" w:sz="4" w:space="0" w:color="auto"/>
            </w:tcBorders>
          </w:tcPr>
          <w:p w14:paraId="3F3F2142" w14:textId="77777777" w:rsidR="00BD172D" w:rsidRPr="00DD2E39" w:rsidRDefault="00BD172D" w:rsidP="00BD172D">
            <w:pPr>
              <w:pStyle w:val="Bezodstpw"/>
              <w:rPr>
                <w:sz w:val="22"/>
              </w:rPr>
            </w:pPr>
            <w:r w:rsidRPr="00DD2E39">
              <w:rPr>
                <w:sz w:val="22"/>
              </w:rPr>
              <w:t>TAK</w:t>
            </w:r>
          </w:p>
        </w:tc>
      </w:tr>
      <w:tr w:rsidR="00BD172D" w:rsidRPr="00DD2E39" w14:paraId="3444E003" w14:textId="77777777" w:rsidTr="00BD172D">
        <w:tc>
          <w:tcPr>
            <w:tcW w:w="329" w:type="pct"/>
            <w:tcBorders>
              <w:top w:val="single" w:sz="4" w:space="0" w:color="auto"/>
              <w:left w:val="single" w:sz="4" w:space="0" w:color="auto"/>
              <w:bottom w:val="single" w:sz="4" w:space="0" w:color="auto"/>
              <w:right w:val="single" w:sz="4" w:space="0" w:color="auto"/>
            </w:tcBorders>
          </w:tcPr>
          <w:p w14:paraId="3695A826"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6608CC1" w14:textId="77777777" w:rsidR="00BD172D" w:rsidRPr="00DD2E39" w:rsidRDefault="00BD172D" w:rsidP="00BD172D">
            <w:pPr>
              <w:pStyle w:val="Bezodstpw"/>
              <w:rPr>
                <w:bCs/>
                <w:sz w:val="22"/>
              </w:rPr>
            </w:pPr>
            <w:r w:rsidRPr="00DD2E39">
              <w:rPr>
                <w:bCs/>
                <w:sz w:val="22"/>
              </w:rPr>
              <w:t>Moduł udostępnia minimalny zakres raportów</w:t>
            </w:r>
          </w:p>
          <w:p w14:paraId="61047E82" w14:textId="77777777" w:rsidR="00BD172D" w:rsidRPr="00DD2E39" w:rsidRDefault="00BD172D" w:rsidP="00E26D8E">
            <w:pPr>
              <w:pStyle w:val="Bezodstpw"/>
              <w:numPr>
                <w:ilvl w:val="0"/>
                <w:numId w:val="67"/>
              </w:numPr>
              <w:rPr>
                <w:bCs/>
                <w:sz w:val="22"/>
              </w:rPr>
            </w:pPr>
            <w:r w:rsidRPr="00DD2E39">
              <w:rPr>
                <w:bCs/>
                <w:sz w:val="22"/>
              </w:rPr>
              <w:t>obłożenie łóżek oddziału/szpitala na określony dzień,</w:t>
            </w:r>
          </w:p>
          <w:p w14:paraId="04763C7D" w14:textId="77777777" w:rsidR="00BD172D" w:rsidRPr="00DD2E39" w:rsidRDefault="00BD172D" w:rsidP="00E26D8E">
            <w:pPr>
              <w:pStyle w:val="Bezodstpw"/>
              <w:numPr>
                <w:ilvl w:val="0"/>
                <w:numId w:val="67"/>
              </w:numPr>
              <w:rPr>
                <w:bCs/>
                <w:sz w:val="22"/>
              </w:rPr>
            </w:pPr>
            <w:r w:rsidRPr="00DD2E39">
              <w:rPr>
                <w:bCs/>
                <w:sz w:val="22"/>
              </w:rPr>
              <w:t>zestawienie nowoprzyjętych/wypisanych pacjentów do oddziału/szpitala),</w:t>
            </w:r>
          </w:p>
          <w:p w14:paraId="46FB332B" w14:textId="77777777" w:rsidR="00BD172D" w:rsidRPr="00DD2E39" w:rsidRDefault="00BD172D" w:rsidP="00E26D8E">
            <w:pPr>
              <w:pStyle w:val="Bezodstpw"/>
              <w:numPr>
                <w:ilvl w:val="0"/>
                <w:numId w:val="67"/>
              </w:numPr>
              <w:rPr>
                <w:bCs/>
                <w:sz w:val="22"/>
              </w:rPr>
            </w:pPr>
            <w:r w:rsidRPr="00DD2E39">
              <w:rPr>
                <w:bCs/>
                <w:sz w:val="22"/>
              </w:rPr>
              <w:t>zestawienie pacjentów hospitalizowanych wg czasu pobytu (powyżej X dni),</w:t>
            </w:r>
          </w:p>
          <w:p w14:paraId="2DE6D575" w14:textId="77777777" w:rsidR="00BD172D" w:rsidRPr="00DD2E39" w:rsidRDefault="00BD172D" w:rsidP="00E26D8E">
            <w:pPr>
              <w:pStyle w:val="Bezodstpw"/>
              <w:numPr>
                <w:ilvl w:val="0"/>
                <w:numId w:val="67"/>
              </w:numPr>
              <w:rPr>
                <w:bCs/>
                <w:sz w:val="22"/>
              </w:rPr>
            </w:pPr>
            <w:r w:rsidRPr="00DD2E39">
              <w:rPr>
                <w:bCs/>
                <w:sz w:val="22"/>
              </w:rPr>
              <w:t>zestawienie pacjentów wg jednostki chorobowej (rozpoznanie zasadnicze),</w:t>
            </w:r>
          </w:p>
          <w:p w14:paraId="0B97C55F" w14:textId="77777777" w:rsidR="00BD172D" w:rsidRPr="00DD2E39" w:rsidRDefault="00BD172D" w:rsidP="00E26D8E">
            <w:pPr>
              <w:pStyle w:val="Bezodstpw"/>
              <w:numPr>
                <w:ilvl w:val="0"/>
                <w:numId w:val="67"/>
              </w:numPr>
              <w:rPr>
                <w:bCs/>
                <w:sz w:val="22"/>
              </w:rPr>
            </w:pPr>
            <w:r w:rsidRPr="00DD2E39">
              <w:rPr>
                <w:bCs/>
                <w:sz w:val="22"/>
              </w:rPr>
              <w:t>średni czas pobytu (szpital/oddział),</w:t>
            </w:r>
          </w:p>
          <w:p w14:paraId="587B7526" w14:textId="77777777" w:rsidR="00BD172D" w:rsidRPr="00DD2E39" w:rsidRDefault="00BD172D" w:rsidP="00E26D8E">
            <w:pPr>
              <w:pStyle w:val="Bezodstpw"/>
              <w:numPr>
                <w:ilvl w:val="0"/>
                <w:numId w:val="67"/>
              </w:numPr>
              <w:rPr>
                <w:bCs/>
                <w:sz w:val="22"/>
              </w:rPr>
            </w:pPr>
            <w:r w:rsidRPr="00DD2E39">
              <w:rPr>
                <w:bCs/>
                <w:sz w:val="22"/>
              </w:rPr>
              <w:t>średni czas pobytu wg jednostki chorobowej (rozpoznania zasadniczego),</w:t>
            </w:r>
          </w:p>
          <w:p w14:paraId="134A1005" w14:textId="77777777" w:rsidR="00BD172D" w:rsidRPr="00DD2E39" w:rsidRDefault="00BD172D" w:rsidP="00E26D8E">
            <w:pPr>
              <w:pStyle w:val="Bezodstpw"/>
              <w:numPr>
                <w:ilvl w:val="0"/>
                <w:numId w:val="67"/>
              </w:numPr>
              <w:rPr>
                <w:bCs/>
                <w:sz w:val="22"/>
              </w:rPr>
            </w:pPr>
            <w:r w:rsidRPr="00DD2E39">
              <w:rPr>
                <w:bCs/>
                <w:sz w:val="22"/>
              </w:rPr>
              <w:t>średni czas pobytu wg jednostki chorobowej (rozpoznania zasadniczego),</w:t>
            </w:r>
          </w:p>
          <w:p w14:paraId="1B5541CC" w14:textId="77777777" w:rsidR="00BD172D" w:rsidRPr="00DD2E39" w:rsidRDefault="00BD172D" w:rsidP="00E26D8E">
            <w:pPr>
              <w:pStyle w:val="Bezodstpw"/>
              <w:numPr>
                <w:ilvl w:val="0"/>
                <w:numId w:val="67"/>
              </w:numPr>
              <w:rPr>
                <w:bCs/>
                <w:sz w:val="22"/>
              </w:rPr>
            </w:pPr>
            <w:r w:rsidRPr="00DD2E39">
              <w:rPr>
                <w:bCs/>
                <w:sz w:val="22"/>
              </w:rPr>
              <w:t>zestawienie przyjęć wg województwa, ubezpieczyciela,</w:t>
            </w:r>
          </w:p>
          <w:p w14:paraId="30C9E881" w14:textId="77777777" w:rsidR="00BD172D" w:rsidRPr="00DD2E39" w:rsidRDefault="00BD172D" w:rsidP="00E26D8E">
            <w:pPr>
              <w:pStyle w:val="Bezodstpw"/>
              <w:numPr>
                <w:ilvl w:val="0"/>
                <w:numId w:val="67"/>
              </w:numPr>
              <w:rPr>
                <w:bCs/>
                <w:sz w:val="22"/>
              </w:rPr>
            </w:pPr>
            <w:r w:rsidRPr="00DD2E39">
              <w:rPr>
                <w:bCs/>
                <w:sz w:val="22"/>
              </w:rPr>
              <w:t>zestawienie przyjęć do szpitala wg lekarza kierującego i przyjmującego.</w:t>
            </w:r>
          </w:p>
        </w:tc>
        <w:tc>
          <w:tcPr>
            <w:tcW w:w="860" w:type="pct"/>
            <w:tcBorders>
              <w:top w:val="single" w:sz="4" w:space="0" w:color="000000"/>
              <w:left w:val="single" w:sz="4" w:space="0" w:color="auto"/>
              <w:bottom w:val="single" w:sz="4" w:space="0" w:color="auto"/>
              <w:right w:val="single" w:sz="4" w:space="0" w:color="auto"/>
            </w:tcBorders>
          </w:tcPr>
          <w:p w14:paraId="4CE97BF2" w14:textId="77777777" w:rsidR="00BD172D" w:rsidRPr="00DD2E39" w:rsidRDefault="00BD172D" w:rsidP="00BD172D">
            <w:pPr>
              <w:pStyle w:val="Bezodstpw"/>
              <w:rPr>
                <w:sz w:val="22"/>
              </w:rPr>
            </w:pPr>
            <w:r w:rsidRPr="00DD2E39">
              <w:rPr>
                <w:sz w:val="22"/>
              </w:rPr>
              <w:t>TAK</w:t>
            </w:r>
          </w:p>
        </w:tc>
      </w:tr>
    </w:tbl>
    <w:p w14:paraId="5152988C" w14:textId="77777777" w:rsidR="00BD172D" w:rsidRPr="00DD2E39" w:rsidRDefault="00BD172D" w:rsidP="00BD172D">
      <w:pPr>
        <w:rPr>
          <w:sz w:val="22"/>
          <w:szCs w:val="22"/>
        </w:rPr>
      </w:pPr>
    </w:p>
    <w:p w14:paraId="68B31B4F"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1" w:name="_Toc509841363"/>
      <w:r w:rsidRPr="00DD2E39">
        <w:rPr>
          <w:rFonts w:ascii="Times New Roman" w:hAnsi="Times New Roman"/>
          <w:sz w:val="22"/>
          <w:szCs w:val="22"/>
        </w:rPr>
        <w:t>Wymagania dla modułu Obchód</w:t>
      </w:r>
      <w:bookmarkEnd w:id="11"/>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73"/>
        <w:gridCol w:w="7010"/>
        <w:gridCol w:w="1573"/>
      </w:tblGrid>
      <w:tr w:rsidR="00BD172D" w:rsidRPr="00DD2E39" w14:paraId="6901BEC9" w14:textId="77777777" w:rsidTr="00BD172D">
        <w:trPr>
          <w:cantSplit/>
          <w:tblHeader/>
        </w:trPr>
        <w:tc>
          <w:tcPr>
            <w:tcW w:w="313" w:type="pct"/>
            <w:shd w:val="clear" w:color="auto" w:fill="E7E6E6"/>
            <w:vAlign w:val="center"/>
          </w:tcPr>
          <w:p w14:paraId="3A2B877B" w14:textId="77777777" w:rsidR="00BD172D" w:rsidRPr="00DD2E39" w:rsidRDefault="00BD172D" w:rsidP="00BD172D">
            <w:pPr>
              <w:pStyle w:val="Tabela1a"/>
              <w:spacing w:before="0" w:line="276" w:lineRule="auto"/>
              <w:ind w:left="386" w:hanging="284"/>
              <w:jc w:val="center"/>
              <w:rPr>
                <w:b/>
                <w:bCs/>
                <w:lang w:eastAsia="en-US"/>
              </w:rPr>
            </w:pPr>
            <w:r w:rsidRPr="00DD2E39">
              <w:rPr>
                <w:b/>
                <w:bCs/>
                <w:lang w:eastAsia="en-US"/>
              </w:rPr>
              <w:t>Lp.</w:t>
            </w:r>
          </w:p>
        </w:tc>
        <w:tc>
          <w:tcPr>
            <w:tcW w:w="3828" w:type="pct"/>
            <w:shd w:val="clear" w:color="auto" w:fill="E7E6E6"/>
            <w:vAlign w:val="center"/>
          </w:tcPr>
          <w:p w14:paraId="32F95519" w14:textId="77777777" w:rsidR="00BD172D" w:rsidRPr="00DD2E39" w:rsidRDefault="00BD172D" w:rsidP="00BD172D">
            <w:pPr>
              <w:pStyle w:val="Tabela1"/>
              <w:spacing w:before="0" w:line="276" w:lineRule="auto"/>
              <w:ind w:left="0" w:right="50"/>
              <w:jc w:val="center"/>
              <w:rPr>
                <w:b/>
                <w:bCs/>
                <w:lang w:eastAsia="en-US"/>
              </w:rPr>
            </w:pPr>
            <w:r w:rsidRPr="00DD2E39">
              <w:rPr>
                <w:b/>
                <w:bCs/>
                <w:lang w:eastAsia="en-US"/>
              </w:rPr>
              <w:t>Wymaganie</w:t>
            </w:r>
          </w:p>
        </w:tc>
        <w:tc>
          <w:tcPr>
            <w:tcW w:w="859" w:type="pct"/>
            <w:shd w:val="clear" w:color="auto" w:fill="E7E6E6"/>
            <w:vAlign w:val="center"/>
          </w:tcPr>
          <w:p w14:paraId="22426AA3" w14:textId="77777777" w:rsidR="00BD172D" w:rsidRPr="00DD2E39" w:rsidRDefault="00BD172D" w:rsidP="001F19FC">
            <w:pPr>
              <w:pStyle w:val="Tabela1"/>
              <w:spacing w:before="0" w:line="276" w:lineRule="auto"/>
              <w:ind w:left="0"/>
              <w:jc w:val="center"/>
              <w:rPr>
                <w:b/>
                <w:bCs/>
                <w:lang w:eastAsia="en-US"/>
              </w:rPr>
            </w:pPr>
            <w:r w:rsidRPr="00DD2E39">
              <w:rPr>
                <w:b/>
                <w:bCs/>
                <w:lang w:eastAsia="en-US"/>
              </w:rPr>
              <w:t xml:space="preserve">Wymaganie obligatoryjne (TAK </w:t>
            </w:r>
            <w:r w:rsidR="001F19FC">
              <w:rPr>
                <w:b/>
                <w:bCs/>
                <w:lang w:eastAsia="en-US"/>
              </w:rPr>
              <w:t>)</w:t>
            </w:r>
          </w:p>
        </w:tc>
      </w:tr>
      <w:tr w:rsidR="00BD172D" w:rsidRPr="00DD2E39" w14:paraId="7F5AEA93" w14:textId="77777777" w:rsidTr="00BD172D">
        <w:trPr>
          <w:cantSplit/>
        </w:trPr>
        <w:tc>
          <w:tcPr>
            <w:tcW w:w="313" w:type="pct"/>
            <w:vAlign w:val="center"/>
          </w:tcPr>
          <w:p w14:paraId="0301217B" w14:textId="77777777" w:rsidR="00BD172D" w:rsidRPr="00DD2E39" w:rsidRDefault="00BD172D" w:rsidP="00E26D8E">
            <w:pPr>
              <w:pStyle w:val="Tabela1"/>
              <w:numPr>
                <w:ilvl w:val="0"/>
                <w:numId w:val="18"/>
              </w:numPr>
              <w:spacing w:line="276" w:lineRule="auto"/>
              <w:jc w:val="center"/>
              <w:textAlignment w:val="auto"/>
              <w:rPr>
                <w:lang w:eastAsia="en-US"/>
              </w:rPr>
            </w:pPr>
          </w:p>
        </w:tc>
        <w:tc>
          <w:tcPr>
            <w:tcW w:w="3828" w:type="pct"/>
            <w:vAlign w:val="bottom"/>
          </w:tcPr>
          <w:p w14:paraId="5D6E13D8" w14:textId="77777777" w:rsidR="00BD172D" w:rsidRPr="00DD2E39" w:rsidRDefault="00BD172D" w:rsidP="00BD172D">
            <w:pPr>
              <w:pStyle w:val="Tabela1"/>
              <w:spacing w:line="276" w:lineRule="auto"/>
              <w:ind w:left="0" w:right="50"/>
              <w:rPr>
                <w:lang w:eastAsia="en-US"/>
              </w:rPr>
            </w:pPr>
            <w:r w:rsidRPr="00DD2E39">
              <w:t>System musi współpracować z urządzeniami mobilnymi za pomocą sieci LAN (</w:t>
            </w:r>
            <w:proofErr w:type="spellStart"/>
            <w:r w:rsidRPr="00DD2E39">
              <w:t>WiFi</w:t>
            </w:r>
            <w:proofErr w:type="spellEnd"/>
            <w:r w:rsidRPr="00DD2E39">
              <w:t>) oraz sieci Internet.</w:t>
            </w:r>
          </w:p>
        </w:tc>
        <w:tc>
          <w:tcPr>
            <w:tcW w:w="859" w:type="pct"/>
          </w:tcPr>
          <w:p w14:paraId="62FC2D18" w14:textId="77777777" w:rsidR="00BD172D" w:rsidRPr="00DD2E39" w:rsidRDefault="00BD172D" w:rsidP="00BD172D">
            <w:pPr>
              <w:rPr>
                <w:sz w:val="22"/>
                <w:szCs w:val="22"/>
              </w:rPr>
            </w:pPr>
            <w:r w:rsidRPr="00DD2E39">
              <w:rPr>
                <w:sz w:val="22"/>
                <w:szCs w:val="22"/>
              </w:rPr>
              <w:t>TAK</w:t>
            </w:r>
          </w:p>
        </w:tc>
      </w:tr>
      <w:tr w:rsidR="00BD172D" w:rsidRPr="00DD2E39" w14:paraId="7AD75234" w14:textId="77777777" w:rsidTr="00BD172D">
        <w:trPr>
          <w:cantSplit/>
        </w:trPr>
        <w:tc>
          <w:tcPr>
            <w:tcW w:w="313" w:type="pct"/>
            <w:vAlign w:val="center"/>
          </w:tcPr>
          <w:p w14:paraId="5DE60914" w14:textId="77777777" w:rsidR="00BD172D" w:rsidRPr="00DD2E39" w:rsidRDefault="00BD172D" w:rsidP="00E26D8E">
            <w:pPr>
              <w:pStyle w:val="Tabela1"/>
              <w:numPr>
                <w:ilvl w:val="0"/>
                <w:numId w:val="18"/>
              </w:numPr>
              <w:spacing w:line="276" w:lineRule="auto"/>
              <w:jc w:val="center"/>
              <w:textAlignment w:val="auto"/>
              <w:rPr>
                <w:lang w:eastAsia="en-US"/>
              </w:rPr>
            </w:pPr>
          </w:p>
        </w:tc>
        <w:tc>
          <w:tcPr>
            <w:tcW w:w="3828" w:type="pct"/>
            <w:vAlign w:val="bottom"/>
          </w:tcPr>
          <w:p w14:paraId="5CF731E2" w14:textId="77777777" w:rsidR="00BD172D" w:rsidRPr="00DD2E39" w:rsidRDefault="00BD172D" w:rsidP="00BD172D">
            <w:pPr>
              <w:pStyle w:val="Tabela1"/>
              <w:spacing w:line="276" w:lineRule="auto"/>
              <w:ind w:left="0" w:right="50"/>
              <w:rPr>
                <w:lang w:eastAsia="en-US"/>
              </w:rPr>
            </w:pPr>
            <w:r w:rsidRPr="00DD2E39">
              <w:t xml:space="preserve">Aplikacja na urządzeniach mobilnych musi komunikować się z systemem bezpośrednio na poziomie bazy danych lub za pomocą </w:t>
            </w:r>
            <w:proofErr w:type="spellStart"/>
            <w:r w:rsidRPr="00DD2E39">
              <w:t>webserwisów</w:t>
            </w:r>
            <w:proofErr w:type="spellEnd"/>
            <w:r w:rsidRPr="00DD2E39">
              <w:t>.</w:t>
            </w:r>
          </w:p>
        </w:tc>
        <w:tc>
          <w:tcPr>
            <w:tcW w:w="859" w:type="pct"/>
          </w:tcPr>
          <w:p w14:paraId="1241A157" w14:textId="77777777" w:rsidR="00BD172D" w:rsidRPr="00DD2E39" w:rsidRDefault="00BD172D" w:rsidP="00BD172D">
            <w:pPr>
              <w:rPr>
                <w:sz w:val="22"/>
                <w:szCs w:val="22"/>
              </w:rPr>
            </w:pPr>
            <w:r w:rsidRPr="00DD2E39">
              <w:rPr>
                <w:sz w:val="22"/>
                <w:szCs w:val="22"/>
              </w:rPr>
              <w:t>TAK</w:t>
            </w:r>
          </w:p>
        </w:tc>
      </w:tr>
      <w:tr w:rsidR="00BD172D" w:rsidRPr="00DD2E39" w14:paraId="1DD811A9" w14:textId="77777777" w:rsidTr="00BD172D">
        <w:trPr>
          <w:cantSplit/>
        </w:trPr>
        <w:tc>
          <w:tcPr>
            <w:tcW w:w="313" w:type="pct"/>
            <w:vAlign w:val="center"/>
          </w:tcPr>
          <w:p w14:paraId="31799FA9"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vAlign w:val="bottom"/>
          </w:tcPr>
          <w:p w14:paraId="21EED928" w14:textId="77777777" w:rsidR="00BD172D" w:rsidRPr="00DD2E39" w:rsidRDefault="00BD172D" w:rsidP="00BD172D">
            <w:pPr>
              <w:spacing w:after="20"/>
              <w:rPr>
                <w:color w:val="000000"/>
                <w:sz w:val="22"/>
                <w:szCs w:val="22"/>
              </w:rPr>
            </w:pPr>
            <w:r w:rsidRPr="00DD2E39">
              <w:rPr>
                <w:sz w:val="22"/>
                <w:szCs w:val="22"/>
              </w:rPr>
              <w:t>Aplikacja na urządzeniach mobilnych musi współpracować z przynajmniej jednym otwartym systemem operacyjnym lub być udostępniana przez przeglądarkę internetową.</w:t>
            </w:r>
          </w:p>
        </w:tc>
        <w:tc>
          <w:tcPr>
            <w:tcW w:w="859" w:type="pct"/>
          </w:tcPr>
          <w:p w14:paraId="630DA74D" w14:textId="77777777" w:rsidR="00BD172D" w:rsidRPr="00DD2E39" w:rsidRDefault="00BD172D" w:rsidP="00BD172D">
            <w:pPr>
              <w:rPr>
                <w:sz w:val="22"/>
                <w:szCs w:val="22"/>
              </w:rPr>
            </w:pPr>
            <w:r w:rsidRPr="00DD2E39">
              <w:rPr>
                <w:sz w:val="22"/>
                <w:szCs w:val="22"/>
              </w:rPr>
              <w:t>TAK</w:t>
            </w:r>
          </w:p>
        </w:tc>
      </w:tr>
      <w:tr w:rsidR="00BD172D" w:rsidRPr="00DD2E39" w14:paraId="298E0E89" w14:textId="77777777" w:rsidTr="00BD172D">
        <w:trPr>
          <w:cantSplit/>
        </w:trPr>
        <w:tc>
          <w:tcPr>
            <w:tcW w:w="313" w:type="pct"/>
            <w:vAlign w:val="center"/>
          </w:tcPr>
          <w:p w14:paraId="052A4E53"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vAlign w:val="bottom"/>
          </w:tcPr>
          <w:p w14:paraId="430B7608" w14:textId="77777777" w:rsidR="00BD172D" w:rsidRPr="00DD2E39" w:rsidRDefault="00BD172D" w:rsidP="00BD172D">
            <w:pPr>
              <w:pStyle w:val="Tabela1"/>
              <w:spacing w:line="276" w:lineRule="auto"/>
              <w:ind w:left="0" w:right="50"/>
              <w:rPr>
                <w:lang w:eastAsia="en-US"/>
              </w:rPr>
            </w:pPr>
            <w:r w:rsidRPr="00DD2E39">
              <w:t>Aplikacja na urządzeniach mobilnych musi zapewnić szyfrowanie komunikacji.</w:t>
            </w:r>
          </w:p>
        </w:tc>
        <w:tc>
          <w:tcPr>
            <w:tcW w:w="859" w:type="pct"/>
          </w:tcPr>
          <w:p w14:paraId="29BBED5F" w14:textId="77777777" w:rsidR="00BD172D" w:rsidRPr="00DD2E39" w:rsidRDefault="00BD172D" w:rsidP="00BD172D">
            <w:pPr>
              <w:rPr>
                <w:sz w:val="22"/>
                <w:szCs w:val="22"/>
              </w:rPr>
            </w:pPr>
            <w:r w:rsidRPr="00DD2E39">
              <w:rPr>
                <w:sz w:val="22"/>
                <w:szCs w:val="22"/>
              </w:rPr>
              <w:t>TAK</w:t>
            </w:r>
          </w:p>
        </w:tc>
      </w:tr>
      <w:tr w:rsidR="00BD172D" w:rsidRPr="00DD2E39" w14:paraId="7385B18D" w14:textId="77777777" w:rsidTr="00BD172D">
        <w:trPr>
          <w:cantSplit/>
        </w:trPr>
        <w:tc>
          <w:tcPr>
            <w:tcW w:w="313" w:type="pct"/>
            <w:vAlign w:val="center"/>
          </w:tcPr>
          <w:p w14:paraId="49D05A03"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vAlign w:val="bottom"/>
          </w:tcPr>
          <w:p w14:paraId="591A006D" w14:textId="77777777" w:rsidR="00BD172D" w:rsidRPr="00DD2E39" w:rsidRDefault="00BD172D" w:rsidP="00BD172D">
            <w:pPr>
              <w:spacing w:after="20"/>
              <w:rPr>
                <w:color w:val="000000"/>
                <w:sz w:val="22"/>
                <w:szCs w:val="22"/>
              </w:rPr>
            </w:pPr>
            <w:r w:rsidRPr="00DD2E39">
              <w:rPr>
                <w:sz w:val="22"/>
                <w:szCs w:val="22"/>
              </w:rPr>
              <w:t>Aplikacja na urządzeniach mobilnych nie może przechowywać na stałe na urządzeniu mobilnym żadnych danych osobowych ani wrażliwych medycznie. Na tablecie znajduje się tylko warstwa prezentacji danych.</w:t>
            </w:r>
          </w:p>
        </w:tc>
        <w:tc>
          <w:tcPr>
            <w:tcW w:w="859" w:type="pct"/>
          </w:tcPr>
          <w:p w14:paraId="558F3F8C" w14:textId="77777777" w:rsidR="00BD172D" w:rsidRPr="00DD2E39" w:rsidRDefault="00BD172D" w:rsidP="00BD172D">
            <w:pPr>
              <w:rPr>
                <w:sz w:val="22"/>
                <w:szCs w:val="22"/>
              </w:rPr>
            </w:pPr>
            <w:r w:rsidRPr="00DD2E39">
              <w:rPr>
                <w:sz w:val="22"/>
                <w:szCs w:val="22"/>
              </w:rPr>
              <w:t>TAK</w:t>
            </w:r>
          </w:p>
        </w:tc>
      </w:tr>
      <w:tr w:rsidR="00BD172D" w:rsidRPr="00DD2E39" w14:paraId="35C63086" w14:textId="77777777" w:rsidTr="00BD172D">
        <w:trPr>
          <w:cantSplit/>
        </w:trPr>
        <w:tc>
          <w:tcPr>
            <w:tcW w:w="313" w:type="pct"/>
            <w:vAlign w:val="center"/>
          </w:tcPr>
          <w:p w14:paraId="6AF96A4D"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7D700461" w14:textId="77777777" w:rsidR="00BD172D" w:rsidRPr="00DD2E39" w:rsidRDefault="00BD172D" w:rsidP="00BD172D">
            <w:pPr>
              <w:spacing w:after="20"/>
              <w:rPr>
                <w:color w:val="000000"/>
                <w:sz w:val="22"/>
                <w:szCs w:val="22"/>
              </w:rPr>
            </w:pPr>
            <w:r w:rsidRPr="00DD2E39">
              <w:rPr>
                <w:sz w:val="22"/>
                <w:szCs w:val="22"/>
              </w:rPr>
              <w:t>Logowanie zabezpieczone indywidualnym loginem i hasłem użytkownika.</w:t>
            </w:r>
          </w:p>
        </w:tc>
        <w:tc>
          <w:tcPr>
            <w:tcW w:w="859" w:type="pct"/>
          </w:tcPr>
          <w:p w14:paraId="4D64F98B" w14:textId="77777777" w:rsidR="00BD172D" w:rsidRPr="00DD2E39" w:rsidRDefault="00BD172D" w:rsidP="00BD172D">
            <w:pPr>
              <w:rPr>
                <w:sz w:val="22"/>
                <w:szCs w:val="22"/>
              </w:rPr>
            </w:pPr>
            <w:r w:rsidRPr="00DD2E39">
              <w:rPr>
                <w:sz w:val="22"/>
                <w:szCs w:val="22"/>
              </w:rPr>
              <w:t>TAK</w:t>
            </w:r>
          </w:p>
        </w:tc>
      </w:tr>
      <w:tr w:rsidR="00BD172D" w:rsidRPr="00DD2E39" w14:paraId="73A2D2D9" w14:textId="77777777" w:rsidTr="00BD172D">
        <w:trPr>
          <w:cantSplit/>
        </w:trPr>
        <w:tc>
          <w:tcPr>
            <w:tcW w:w="313" w:type="pct"/>
            <w:vAlign w:val="center"/>
          </w:tcPr>
          <w:p w14:paraId="0F405528"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320F9628" w14:textId="77777777" w:rsidR="00BD172D" w:rsidRPr="00DD2E39" w:rsidRDefault="00BD172D" w:rsidP="00BD172D">
            <w:pPr>
              <w:spacing w:after="20"/>
              <w:rPr>
                <w:color w:val="000000"/>
                <w:sz w:val="22"/>
                <w:szCs w:val="22"/>
              </w:rPr>
            </w:pPr>
            <w:r w:rsidRPr="00DD2E39">
              <w:rPr>
                <w:sz w:val="22"/>
                <w:szCs w:val="22"/>
              </w:rPr>
              <w:t xml:space="preserve">Moduł do pracy na urządzeniach mobilnych przystosowany do urządzeń wyposażonych w ekran dotykowy. </w:t>
            </w:r>
          </w:p>
        </w:tc>
        <w:tc>
          <w:tcPr>
            <w:tcW w:w="859" w:type="pct"/>
          </w:tcPr>
          <w:p w14:paraId="1B003FF8" w14:textId="77777777" w:rsidR="00BD172D" w:rsidRPr="00DD2E39" w:rsidRDefault="00BD172D" w:rsidP="00BD172D">
            <w:pPr>
              <w:rPr>
                <w:sz w:val="22"/>
                <w:szCs w:val="22"/>
              </w:rPr>
            </w:pPr>
            <w:r w:rsidRPr="00DD2E39">
              <w:rPr>
                <w:sz w:val="22"/>
                <w:szCs w:val="22"/>
              </w:rPr>
              <w:t>TAK</w:t>
            </w:r>
          </w:p>
        </w:tc>
      </w:tr>
      <w:tr w:rsidR="00BD172D" w:rsidRPr="00DD2E39" w14:paraId="3CC85DDC" w14:textId="77777777" w:rsidTr="00BD172D">
        <w:trPr>
          <w:cantSplit/>
        </w:trPr>
        <w:tc>
          <w:tcPr>
            <w:tcW w:w="313" w:type="pct"/>
            <w:vAlign w:val="center"/>
          </w:tcPr>
          <w:p w14:paraId="487FD328"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6AD476FA" w14:textId="77777777" w:rsidR="00BD172D" w:rsidRPr="00DD2E39" w:rsidRDefault="00BD172D" w:rsidP="00BD172D">
            <w:pPr>
              <w:spacing w:after="20"/>
              <w:rPr>
                <w:color w:val="000000"/>
                <w:sz w:val="22"/>
                <w:szCs w:val="22"/>
              </w:rPr>
            </w:pPr>
            <w:r w:rsidRPr="00DD2E39">
              <w:rPr>
                <w:sz w:val="22"/>
                <w:szCs w:val="22"/>
              </w:rPr>
              <w:t>Interfejs graficzny zawiera komponenty wprowadzania danych i nawigacji, dostosowane do pracy z wykorzystaniem ekranu dotykowego (m.in. przyciski, pola edycyjne, zakładki, itp. inne niż wersja stacjonarna systemu). Wykorzystanie klawiatury ekranowej jest ograniczone do niezbędnego minimum.</w:t>
            </w:r>
          </w:p>
        </w:tc>
        <w:tc>
          <w:tcPr>
            <w:tcW w:w="859" w:type="pct"/>
          </w:tcPr>
          <w:p w14:paraId="73E53FAA" w14:textId="77777777" w:rsidR="00BD172D" w:rsidRPr="00DD2E39" w:rsidRDefault="00BD172D" w:rsidP="00BD172D">
            <w:pPr>
              <w:rPr>
                <w:sz w:val="22"/>
                <w:szCs w:val="22"/>
              </w:rPr>
            </w:pPr>
            <w:r w:rsidRPr="00DD2E39">
              <w:rPr>
                <w:sz w:val="22"/>
                <w:szCs w:val="22"/>
              </w:rPr>
              <w:t>TAK</w:t>
            </w:r>
          </w:p>
        </w:tc>
      </w:tr>
      <w:tr w:rsidR="00BD172D" w:rsidRPr="00DD2E39" w14:paraId="7AE31950" w14:textId="77777777" w:rsidTr="00BD172D">
        <w:trPr>
          <w:cantSplit/>
        </w:trPr>
        <w:tc>
          <w:tcPr>
            <w:tcW w:w="313" w:type="pct"/>
            <w:vAlign w:val="center"/>
          </w:tcPr>
          <w:p w14:paraId="6DC5998F"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50A0FE95" w14:textId="77777777" w:rsidR="00BD172D" w:rsidRPr="00DD2E39" w:rsidRDefault="00BD172D" w:rsidP="00BD172D">
            <w:pPr>
              <w:pStyle w:val="Bezodstpw"/>
              <w:rPr>
                <w:sz w:val="22"/>
              </w:rPr>
            </w:pPr>
            <w:r w:rsidRPr="00DD2E39">
              <w:rPr>
                <w:sz w:val="22"/>
              </w:rPr>
              <w:t>Podgląd danych pacjentów w zakresie:</w:t>
            </w:r>
          </w:p>
          <w:p w14:paraId="4B5368E1" w14:textId="77777777" w:rsidR="00BD172D" w:rsidRPr="00DD2E39" w:rsidRDefault="00BD172D" w:rsidP="00BD172D">
            <w:pPr>
              <w:pStyle w:val="Bezodstpw"/>
              <w:rPr>
                <w:sz w:val="22"/>
              </w:rPr>
            </w:pPr>
            <w:r w:rsidRPr="00DD2E39">
              <w:rPr>
                <w:sz w:val="22"/>
              </w:rPr>
              <w:t>data pobytu,</w:t>
            </w:r>
          </w:p>
          <w:p w14:paraId="59EB55E8" w14:textId="77777777" w:rsidR="00BD172D" w:rsidRPr="00DD2E39" w:rsidRDefault="00BD172D" w:rsidP="00BD172D">
            <w:pPr>
              <w:pStyle w:val="Bezodstpw"/>
              <w:rPr>
                <w:sz w:val="22"/>
              </w:rPr>
            </w:pPr>
            <w:r w:rsidRPr="00DD2E39">
              <w:rPr>
                <w:sz w:val="22"/>
              </w:rPr>
              <w:t>oddział,</w:t>
            </w:r>
          </w:p>
          <w:p w14:paraId="344B7AC7" w14:textId="77777777" w:rsidR="00BD172D" w:rsidRPr="00DD2E39" w:rsidRDefault="00BD172D" w:rsidP="00BD172D">
            <w:pPr>
              <w:pStyle w:val="Bezodstpw"/>
              <w:rPr>
                <w:sz w:val="22"/>
              </w:rPr>
            </w:pPr>
            <w:r w:rsidRPr="00DD2E39">
              <w:rPr>
                <w:sz w:val="22"/>
              </w:rPr>
              <w:t>diagnoza,</w:t>
            </w:r>
          </w:p>
          <w:p w14:paraId="4EB1E16F" w14:textId="77777777" w:rsidR="00BD172D" w:rsidRPr="00DD2E39" w:rsidRDefault="00BD172D" w:rsidP="00BD172D">
            <w:pPr>
              <w:pStyle w:val="Bezodstpw"/>
              <w:rPr>
                <w:sz w:val="22"/>
              </w:rPr>
            </w:pPr>
            <w:r w:rsidRPr="00DD2E39">
              <w:rPr>
                <w:sz w:val="22"/>
              </w:rPr>
              <w:t>przebieg choroby,</w:t>
            </w:r>
          </w:p>
          <w:p w14:paraId="1922418F" w14:textId="77777777" w:rsidR="00BD172D" w:rsidRPr="00DD2E39" w:rsidRDefault="00BD172D" w:rsidP="00BD172D">
            <w:pPr>
              <w:pStyle w:val="Bezodstpw"/>
              <w:rPr>
                <w:sz w:val="22"/>
              </w:rPr>
            </w:pPr>
            <w:r w:rsidRPr="00DD2E39">
              <w:rPr>
                <w:sz w:val="22"/>
              </w:rPr>
              <w:t>status pobytu,</w:t>
            </w:r>
          </w:p>
          <w:p w14:paraId="5239C372" w14:textId="77777777" w:rsidR="00BD172D" w:rsidRPr="00DD2E39" w:rsidRDefault="00BD172D" w:rsidP="00BD172D">
            <w:pPr>
              <w:pStyle w:val="Bezodstpw"/>
              <w:rPr>
                <w:sz w:val="22"/>
              </w:rPr>
            </w:pPr>
            <w:r w:rsidRPr="00DD2E39">
              <w:rPr>
                <w:sz w:val="22"/>
              </w:rPr>
              <w:t>zlecone badania,</w:t>
            </w:r>
          </w:p>
          <w:p w14:paraId="0D0BC49C" w14:textId="77777777" w:rsidR="00BD172D" w:rsidRPr="00DD2E39" w:rsidRDefault="00BD172D" w:rsidP="00BD172D">
            <w:pPr>
              <w:spacing w:after="20"/>
              <w:rPr>
                <w:color w:val="000000"/>
                <w:sz w:val="22"/>
                <w:szCs w:val="22"/>
              </w:rPr>
            </w:pPr>
            <w:r w:rsidRPr="00DD2E39">
              <w:rPr>
                <w:sz w:val="22"/>
                <w:szCs w:val="22"/>
              </w:rPr>
              <w:t>zlecone leki,</w:t>
            </w:r>
          </w:p>
        </w:tc>
        <w:tc>
          <w:tcPr>
            <w:tcW w:w="859" w:type="pct"/>
          </w:tcPr>
          <w:p w14:paraId="17824022" w14:textId="77777777" w:rsidR="00BD172D" w:rsidRPr="00DD2E39" w:rsidRDefault="00BD172D" w:rsidP="00BD172D">
            <w:pPr>
              <w:rPr>
                <w:sz w:val="22"/>
                <w:szCs w:val="22"/>
              </w:rPr>
            </w:pPr>
            <w:r w:rsidRPr="00DD2E39">
              <w:rPr>
                <w:sz w:val="22"/>
                <w:szCs w:val="22"/>
              </w:rPr>
              <w:t>TAK</w:t>
            </w:r>
          </w:p>
        </w:tc>
      </w:tr>
      <w:tr w:rsidR="00BD172D" w:rsidRPr="00DD2E39" w14:paraId="179A64ED" w14:textId="77777777" w:rsidTr="00BD172D">
        <w:trPr>
          <w:cantSplit/>
        </w:trPr>
        <w:tc>
          <w:tcPr>
            <w:tcW w:w="313" w:type="pct"/>
            <w:vAlign w:val="center"/>
          </w:tcPr>
          <w:p w14:paraId="754EFE68"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7282CECB" w14:textId="77777777" w:rsidR="00BD172D" w:rsidRPr="00DD2E39" w:rsidRDefault="00BD172D" w:rsidP="00BD172D">
            <w:pPr>
              <w:spacing w:after="20"/>
              <w:rPr>
                <w:color w:val="000000"/>
                <w:sz w:val="22"/>
                <w:szCs w:val="22"/>
              </w:rPr>
            </w:pPr>
            <w:r w:rsidRPr="00DD2E39">
              <w:rPr>
                <w:sz w:val="22"/>
                <w:szCs w:val="22"/>
              </w:rPr>
              <w:t>Podgląd wyników badań (w przypadku badań obrazowych podgląd zdjęcia).</w:t>
            </w:r>
          </w:p>
        </w:tc>
        <w:tc>
          <w:tcPr>
            <w:tcW w:w="859" w:type="pct"/>
          </w:tcPr>
          <w:p w14:paraId="1F443B0F" w14:textId="77777777" w:rsidR="00BD172D" w:rsidRPr="00DD2E39" w:rsidRDefault="00BD172D" w:rsidP="00BD172D">
            <w:pPr>
              <w:rPr>
                <w:sz w:val="22"/>
                <w:szCs w:val="22"/>
              </w:rPr>
            </w:pPr>
            <w:r w:rsidRPr="00DD2E39">
              <w:rPr>
                <w:sz w:val="22"/>
                <w:szCs w:val="22"/>
              </w:rPr>
              <w:t>TAK</w:t>
            </w:r>
          </w:p>
        </w:tc>
      </w:tr>
      <w:tr w:rsidR="00BD172D" w:rsidRPr="00DD2E39" w14:paraId="60D62EB7" w14:textId="77777777" w:rsidTr="00BD172D">
        <w:trPr>
          <w:cantSplit/>
        </w:trPr>
        <w:tc>
          <w:tcPr>
            <w:tcW w:w="313" w:type="pct"/>
            <w:vAlign w:val="center"/>
          </w:tcPr>
          <w:p w14:paraId="191E8D99"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442AF495" w14:textId="77777777" w:rsidR="00BD172D" w:rsidRPr="00DD2E39" w:rsidRDefault="00BD172D" w:rsidP="00BD172D">
            <w:pPr>
              <w:pStyle w:val="Bezodstpw"/>
              <w:rPr>
                <w:sz w:val="22"/>
              </w:rPr>
            </w:pPr>
            <w:r w:rsidRPr="00DD2E39">
              <w:rPr>
                <w:sz w:val="22"/>
              </w:rPr>
              <w:t>Wprowadzanie danych:</w:t>
            </w:r>
          </w:p>
          <w:p w14:paraId="3EF5D557" w14:textId="77777777" w:rsidR="00BD172D" w:rsidRPr="00DD2E39" w:rsidRDefault="00BD172D" w:rsidP="00BD172D">
            <w:pPr>
              <w:pStyle w:val="Bezodstpw"/>
              <w:rPr>
                <w:sz w:val="22"/>
              </w:rPr>
            </w:pPr>
            <w:r w:rsidRPr="00DD2E39">
              <w:rPr>
                <w:sz w:val="22"/>
              </w:rPr>
              <w:t>zleceń badań diagnostycznych</w:t>
            </w:r>
          </w:p>
          <w:p w14:paraId="780642F1" w14:textId="77777777" w:rsidR="00BD172D" w:rsidRPr="00DD2E39" w:rsidRDefault="00BD172D" w:rsidP="00BD172D">
            <w:pPr>
              <w:spacing w:after="20"/>
              <w:rPr>
                <w:color w:val="000000"/>
                <w:sz w:val="22"/>
                <w:szCs w:val="22"/>
              </w:rPr>
            </w:pPr>
            <w:r w:rsidRPr="00DD2E39">
              <w:rPr>
                <w:sz w:val="22"/>
                <w:szCs w:val="22"/>
              </w:rPr>
              <w:t>odnotowywanie obserwacji</w:t>
            </w:r>
          </w:p>
        </w:tc>
        <w:tc>
          <w:tcPr>
            <w:tcW w:w="859" w:type="pct"/>
          </w:tcPr>
          <w:p w14:paraId="23431DAD" w14:textId="77777777" w:rsidR="00BD172D" w:rsidRPr="00DD2E39" w:rsidRDefault="00BD172D" w:rsidP="00BD172D">
            <w:pPr>
              <w:rPr>
                <w:sz w:val="22"/>
                <w:szCs w:val="22"/>
              </w:rPr>
            </w:pPr>
            <w:r w:rsidRPr="00DD2E39">
              <w:rPr>
                <w:sz w:val="22"/>
                <w:szCs w:val="22"/>
              </w:rPr>
              <w:t>TAK</w:t>
            </w:r>
          </w:p>
        </w:tc>
      </w:tr>
    </w:tbl>
    <w:p w14:paraId="13CB1D84" w14:textId="77777777" w:rsidR="0058414D" w:rsidRDefault="0058414D" w:rsidP="0058414D">
      <w:pPr>
        <w:pStyle w:val="Nagwek2"/>
        <w:keepNext w:val="0"/>
        <w:numPr>
          <w:ilvl w:val="0"/>
          <w:numId w:val="0"/>
        </w:numPr>
        <w:suppressAutoHyphens/>
        <w:spacing w:before="0" w:after="240" w:line="276" w:lineRule="auto"/>
        <w:ind w:left="1004"/>
        <w:jc w:val="both"/>
        <w:rPr>
          <w:rFonts w:ascii="Times New Roman" w:hAnsi="Times New Roman"/>
          <w:sz w:val="22"/>
          <w:szCs w:val="22"/>
        </w:rPr>
      </w:pPr>
      <w:bookmarkStart w:id="12" w:name="_Toc509841364"/>
    </w:p>
    <w:p w14:paraId="72380E2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r w:rsidRPr="00DD2E39">
        <w:rPr>
          <w:rFonts w:ascii="Times New Roman" w:hAnsi="Times New Roman"/>
          <w:sz w:val="22"/>
          <w:szCs w:val="22"/>
        </w:rPr>
        <w:t>Wymagania dla modułu Kolejka Oczekujących</w:t>
      </w:r>
      <w:bookmarkEnd w:id="12"/>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BD172D" w:rsidRPr="00DD2E39" w14:paraId="5C486C57" w14:textId="77777777" w:rsidTr="00BD172D">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6B8470D1" w14:textId="77777777" w:rsidR="00BD172D" w:rsidRPr="00DD2E39" w:rsidRDefault="00BD172D" w:rsidP="00BD172D">
            <w:pPr>
              <w:pStyle w:val="Tabela1a"/>
              <w:spacing w:before="0" w:after="0" w:line="276" w:lineRule="auto"/>
              <w:ind w:left="10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52E90307"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5025FC2F"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0AD3523B"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1713A91" w14:textId="77777777" w:rsidR="00BD172D" w:rsidRPr="00DD2E39" w:rsidRDefault="00BD172D" w:rsidP="00E26D8E">
            <w:pPr>
              <w:pStyle w:val="Tabela1"/>
              <w:numPr>
                <w:ilvl w:val="0"/>
                <w:numId w:val="19"/>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FE0BB45" w14:textId="77777777" w:rsidR="00BD172D" w:rsidRPr="00DD2E39" w:rsidRDefault="00BD172D" w:rsidP="00BD172D">
            <w:pPr>
              <w:pStyle w:val="Tabela1"/>
              <w:spacing w:after="0" w:line="276" w:lineRule="auto"/>
              <w:ind w:right="50"/>
            </w:pPr>
            <w:r w:rsidRPr="00DD2E39">
              <w:rPr>
                <w:color w:val="000000"/>
              </w:rPr>
              <w:t>Możliwość zdefiniowania wielu list oczekujących wg zakontraktowanych świadczeń /np. na przyjęcie do szpitala, świadczenie ambulatoryjne, program terapeutyczny</w:t>
            </w:r>
          </w:p>
        </w:tc>
        <w:tc>
          <w:tcPr>
            <w:tcW w:w="860" w:type="pct"/>
            <w:tcBorders>
              <w:top w:val="single" w:sz="4" w:space="0" w:color="auto"/>
              <w:left w:val="single" w:sz="4" w:space="0" w:color="auto"/>
              <w:bottom w:val="single" w:sz="4" w:space="0" w:color="auto"/>
              <w:right w:val="single" w:sz="4" w:space="0" w:color="auto"/>
            </w:tcBorders>
          </w:tcPr>
          <w:p w14:paraId="7B7D23CC" w14:textId="77777777" w:rsidR="00BD172D" w:rsidRPr="00DD2E39" w:rsidRDefault="00BD172D" w:rsidP="00BD172D">
            <w:pPr>
              <w:rPr>
                <w:sz w:val="22"/>
                <w:szCs w:val="22"/>
              </w:rPr>
            </w:pPr>
            <w:r w:rsidRPr="00DD2E39">
              <w:rPr>
                <w:sz w:val="22"/>
                <w:szCs w:val="22"/>
              </w:rPr>
              <w:t>TAK</w:t>
            </w:r>
          </w:p>
        </w:tc>
      </w:tr>
      <w:tr w:rsidR="00BD172D" w:rsidRPr="00DD2E39" w14:paraId="66AF165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806647E"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84A256A" w14:textId="77777777" w:rsidR="00BD172D" w:rsidRPr="00DD2E39" w:rsidRDefault="00BD172D" w:rsidP="00BD172D">
            <w:pPr>
              <w:pStyle w:val="Tabela1"/>
              <w:spacing w:after="0" w:line="276" w:lineRule="auto"/>
              <w:ind w:right="50"/>
            </w:pPr>
            <w:r w:rsidRPr="00DD2E39">
              <w:rPr>
                <w:color w:val="000000"/>
              </w:rPr>
              <w:t>Zapis pacjenta do listy oczekujących z możliwością ewidencji danych zgodnie z wymogami NFZ i MZ</w:t>
            </w:r>
          </w:p>
        </w:tc>
        <w:tc>
          <w:tcPr>
            <w:tcW w:w="860" w:type="pct"/>
            <w:tcBorders>
              <w:top w:val="single" w:sz="4" w:space="0" w:color="auto"/>
              <w:left w:val="single" w:sz="4" w:space="0" w:color="auto"/>
              <w:bottom w:val="single" w:sz="4" w:space="0" w:color="auto"/>
              <w:right w:val="single" w:sz="4" w:space="0" w:color="auto"/>
            </w:tcBorders>
          </w:tcPr>
          <w:p w14:paraId="2F8A4613" w14:textId="77777777" w:rsidR="00BD172D" w:rsidRPr="00DD2E39" w:rsidRDefault="00BD172D" w:rsidP="00BD172D">
            <w:pPr>
              <w:rPr>
                <w:sz w:val="22"/>
                <w:szCs w:val="22"/>
              </w:rPr>
            </w:pPr>
            <w:r w:rsidRPr="00DD2E39">
              <w:rPr>
                <w:sz w:val="22"/>
                <w:szCs w:val="22"/>
              </w:rPr>
              <w:t>TAK</w:t>
            </w:r>
          </w:p>
        </w:tc>
      </w:tr>
      <w:tr w:rsidR="00BD172D" w:rsidRPr="00DD2E39" w14:paraId="6F6BE60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5F85CA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04080941" w14:textId="77777777" w:rsidR="00BD172D" w:rsidRPr="00DD2E39" w:rsidRDefault="00BD172D" w:rsidP="00BD172D">
            <w:pPr>
              <w:pStyle w:val="Tabela1"/>
              <w:tabs>
                <w:tab w:val="left" w:pos="417"/>
              </w:tabs>
              <w:spacing w:after="0" w:line="276" w:lineRule="auto"/>
              <w:ind w:left="0" w:right="50"/>
              <w:rPr>
                <w:color w:val="000000"/>
              </w:rPr>
            </w:pPr>
            <w:r w:rsidRPr="00DD2E39">
              <w:rPr>
                <w:color w:val="000000"/>
              </w:rPr>
              <w:t>Automatyczna wymiana informacji dotycząca kolejek oczekujących z systemem kolejek centralnych AP-KOLCE, zapewniająca dla wymagających sprawozdawania w AP-KOLCE kolejek:</w:t>
            </w:r>
          </w:p>
          <w:p w14:paraId="4357C320" w14:textId="77777777" w:rsidR="00BD172D" w:rsidRPr="00DD2E39" w:rsidRDefault="00BD172D" w:rsidP="00E26D8E">
            <w:pPr>
              <w:pStyle w:val="Tabela1"/>
              <w:numPr>
                <w:ilvl w:val="0"/>
                <w:numId w:val="69"/>
              </w:numPr>
              <w:tabs>
                <w:tab w:val="left" w:pos="417"/>
              </w:tabs>
              <w:spacing w:after="0" w:line="276" w:lineRule="auto"/>
              <w:ind w:right="50"/>
              <w:rPr>
                <w:color w:val="000000"/>
              </w:rPr>
            </w:pPr>
            <w:r w:rsidRPr="00DD2E39">
              <w:rPr>
                <w:color w:val="000000"/>
              </w:rPr>
              <w:t>dodanie kolejki oczekujących do systemu AP-KOLCE oraz powiązanie jej z odpowiednią kolejką zdefiniowaną w systemie</w:t>
            </w:r>
          </w:p>
          <w:p w14:paraId="18E58B87" w14:textId="77777777" w:rsidR="00BD172D" w:rsidRPr="00DD2E39" w:rsidRDefault="00BD172D" w:rsidP="00E26D8E">
            <w:pPr>
              <w:pStyle w:val="Tabela1"/>
              <w:numPr>
                <w:ilvl w:val="0"/>
                <w:numId w:val="68"/>
              </w:numPr>
              <w:tabs>
                <w:tab w:val="left" w:pos="417"/>
              </w:tabs>
              <w:spacing w:after="0" w:line="276" w:lineRule="auto"/>
              <w:ind w:right="50"/>
              <w:rPr>
                <w:color w:val="000000"/>
              </w:rPr>
            </w:pPr>
            <w:r w:rsidRPr="00DD2E39">
              <w:rPr>
                <w:color w:val="000000"/>
              </w:rPr>
              <w:lastRenderedPageBreak/>
              <w:t>aktualizację danych kolejki oczekujących w systemie AP-KOLCE, w tym jej aktywację i dezaktywację</w:t>
            </w:r>
          </w:p>
          <w:p w14:paraId="392678E9" w14:textId="77777777" w:rsidR="00BD172D" w:rsidRPr="00DD2E39" w:rsidRDefault="00BD172D" w:rsidP="00E26D8E">
            <w:pPr>
              <w:pStyle w:val="Tabela1"/>
              <w:numPr>
                <w:ilvl w:val="0"/>
                <w:numId w:val="68"/>
              </w:numPr>
              <w:tabs>
                <w:tab w:val="left" w:pos="417"/>
              </w:tabs>
              <w:spacing w:after="0" w:line="276" w:lineRule="auto"/>
              <w:ind w:right="50"/>
              <w:rPr>
                <w:color w:val="000000"/>
              </w:rPr>
            </w:pPr>
            <w:r w:rsidRPr="00DD2E39">
              <w:rPr>
                <w:color w:val="000000"/>
              </w:rPr>
              <w:t>dodanie pacjenta do kolejki oczekujących w systemie AP-KOLCE</w:t>
            </w:r>
          </w:p>
          <w:p w14:paraId="13F94555" w14:textId="77777777" w:rsidR="00BD172D" w:rsidRPr="00DD2E39" w:rsidRDefault="00BD172D" w:rsidP="00E26D8E">
            <w:pPr>
              <w:pStyle w:val="Tabela1"/>
              <w:numPr>
                <w:ilvl w:val="0"/>
                <w:numId w:val="68"/>
              </w:numPr>
              <w:tabs>
                <w:tab w:val="left" w:pos="417"/>
              </w:tabs>
              <w:spacing w:after="0" w:line="276" w:lineRule="auto"/>
              <w:ind w:right="50"/>
              <w:rPr>
                <w:color w:val="000000"/>
              </w:rPr>
            </w:pPr>
            <w:r w:rsidRPr="00DD2E39">
              <w:rPr>
                <w:color w:val="000000"/>
              </w:rPr>
              <w:t>aktualizację danych wpisu pacjenta w kolejce oczekujących w systemie AP-KOLCE, w tym w zakresie zmiany planowanego terminu udzielenia świadczenia i skreślenie z kolejki</w:t>
            </w:r>
          </w:p>
        </w:tc>
        <w:tc>
          <w:tcPr>
            <w:tcW w:w="860" w:type="pct"/>
            <w:tcBorders>
              <w:top w:val="single" w:sz="4" w:space="0" w:color="auto"/>
              <w:left w:val="single" w:sz="4" w:space="0" w:color="auto"/>
              <w:bottom w:val="single" w:sz="4" w:space="0" w:color="auto"/>
              <w:right w:val="single" w:sz="4" w:space="0" w:color="auto"/>
            </w:tcBorders>
          </w:tcPr>
          <w:p w14:paraId="5CE59AAE" w14:textId="77777777" w:rsidR="00BD172D" w:rsidRPr="00DD2E39" w:rsidRDefault="00BD172D" w:rsidP="00BD172D">
            <w:pPr>
              <w:rPr>
                <w:sz w:val="22"/>
                <w:szCs w:val="22"/>
              </w:rPr>
            </w:pPr>
            <w:r w:rsidRPr="00DD2E39">
              <w:rPr>
                <w:sz w:val="22"/>
                <w:szCs w:val="22"/>
              </w:rPr>
              <w:lastRenderedPageBreak/>
              <w:t>TAK</w:t>
            </w:r>
          </w:p>
        </w:tc>
      </w:tr>
      <w:tr w:rsidR="00BD172D" w:rsidRPr="00DD2E39" w14:paraId="74F84A8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9641B5F"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307ABEFD" w14:textId="77777777" w:rsidR="00BD172D" w:rsidRPr="00DD2E39" w:rsidRDefault="00BD172D" w:rsidP="00BD172D">
            <w:pPr>
              <w:pStyle w:val="Tabela1"/>
              <w:tabs>
                <w:tab w:val="left" w:pos="417"/>
              </w:tabs>
              <w:spacing w:after="0" w:line="276" w:lineRule="auto"/>
              <w:ind w:left="0" w:right="50"/>
            </w:pPr>
            <w:r w:rsidRPr="00DD2E39">
              <w:rPr>
                <w:color w:val="000000"/>
              </w:rPr>
              <w:t>Możliwość automatycznego wczytania danych pacjenta już wpisanego w dowolnym z modułów systemu, a przy wprowadzaniu nowego pacjenta kontrola poprawności i wymagalności wprowadzanych danych, analiza danych pacjenta podczas wprowadzania – mechanizmy weryfikujące unikalność danych wg zadanych kluczy /np. PESEL/</w:t>
            </w:r>
          </w:p>
        </w:tc>
        <w:tc>
          <w:tcPr>
            <w:tcW w:w="860" w:type="pct"/>
            <w:tcBorders>
              <w:top w:val="single" w:sz="4" w:space="0" w:color="auto"/>
              <w:left w:val="single" w:sz="4" w:space="0" w:color="auto"/>
              <w:bottom w:val="single" w:sz="4" w:space="0" w:color="auto"/>
              <w:right w:val="single" w:sz="4" w:space="0" w:color="auto"/>
            </w:tcBorders>
          </w:tcPr>
          <w:p w14:paraId="6FFDC194" w14:textId="77777777" w:rsidR="00BD172D" w:rsidRPr="00DD2E39" w:rsidRDefault="00BD172D" w:rsidP="00BD172D">
            <w:pPr>
              <w:rPr>
                <w:sz w:val="22"/>
                <w:szCs w:val="22"/>
              </w:rPr>
            </w:pPr>
            <w:r w:rsidRPr="00DD2E39">
              <w:rPr>
                <w:sz w:val="22"/>
                <w:szCs w:val="22"/>
              </w:rPr>
              <w:t>TAK</w:t>
            </w:r>
          </w:p>
        </w:tc>
      </w:tr>
      <w:tr w:rsidR="00BD172D" w:rsidRPr="00DD2E39" w14:paraId="6A03D8E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44F9E9D"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2D84E632" w14:textId="77777777" w:rsidR="00BD172D" w:rsidRPr="00DD2E39" w:rsidRDefault="00BD172D" w:rsidP="00BD172D">
            <w:pPr>
              <w:pStyle w:val="Tabela1"/>
              <w:tabs>
                <w:tab w:val="left" w:pos="417"/>
              </w:tabs>
              <w:spacing w:after="0" w:line="276" w:lineRule="auto"/>
              <w:ind w:left="0" w:right="50"/>
            </w:pPr>
            <w:r w:rsidRPr="00DD2E39">
              <w:rPr>
                <w:color w:val="000000"/>
              </w:rPr>
              <w:t>Możliwość ewidencjonowania: danych osobowych, danych adresowych, tymczasowych danych adresowych, danych o ubezpieczycielu, płatniku, danych o rodzinie</w:t>
            </w:r>
          </w:p>
        </w:tc>
        <w:tc>
          <w:tcPr>
            <w:tcW w:w="860" w:type="pct"/>
            <w:tcBorders>
              <w:top w:val="single" w:sz="4" w:space="0" w:color="auto"/>
              <w:left w:val="single" w:sz="4" w:space="0" w:color="auto"/>
              <w:bottom w:val="single" w:sz="4" w:space="0" w:color="auto"/>
              <w:right w:val="single" w:sz="4" w:space="0" w:color="auto"/>
            </w:tcBorders>
          </w:tcPr>
          <w:p w14:paraId="5E7FDB10" w14:textId="77777777" w:rsidR="00BD172D" w:rsidRPr="00DD2E39" w:rsidRDefault="00BD172D" w:rsidP="00BD172D">
            <w:pPr>
              <w:rPr>
                <w:sz w:val="22"/>
                <w:szCs w:val="22"/>
              </w:rPr>
            </w:pPr>
            <w:r w:rsidRPr="00DD2E39">
              <w:rPr>
                <w:sz w:val="22"/>
                <w:szCs w:val="22"/>
              </w:rPr>
              <w:t>TAK</w:t>
            </w:r>
          </w:p>
        </w:tc>
      </w:tr>
      <w:tr w:rsidR="00BD172D" w:rsidRPr="00DD2E39" w14:paraId="12087798"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0A57CA0"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7AAC404" w14:textId="77777777" w:rsidR="00BD172D" w:rsidRPr="00DD2E39" w:rsidRDefault="00BD172D" w:rsidP="00BD172D">
            <w:pPr>
              <w:pStyle w:val="Tabela1"/>
              <w:tabs>
                <w:tab w:val="left" w:pos="417"/>
              </w:tabs>
              <w:spacing w:after="0" w:line="276" w:lineRule="auto"/>
              <w:ind w:left="0" w:right="50"/>
            </w:pPr>
            <w:r w:rsidRPr="00DD2E39">
              <w:rPr>
                <w:color w:val="000000"/>
              </w:rPr>
              <w:t>Konfiguracja jednostek organizacyjnych, które mają prawo zapisu do poszczególnych list oczekujących</w:t>
            </w:r>
          </w:p>
        </w:tc>
        <w:tc>
          <w:tcPr>
            <w:tcW w:w="860" w:type="pct"/>
            <w:tcBorders>
              <w:top w:val="single" w:sz="4" w:space="0" w:color="auto"/>
              <w:left w:val="single" w:sz="4" w:space="0" w:color="auto"/>
              <w:bottom w:val="single" w:sz="4" w:space="0" w:color="auto"/>
              <w:right w:val="single" w:sz="4" w:space="0" w:color="auto"/>
            </w:tcBorders>
          </w:tcPr>
          <w:p w14:paraId="4D2EA8A4" w14:textId="77777777" w:rsidR="00BD172D" w:rsidRPr="00DD2E39" w:rsidRDefault="00BD172D" w:rsidP="00BD172D">
            <w:pPr>
              <w:rPr>
                <w:sz w:val="22"/>
                <w:szCs w:val="22"/>
              </w:rPr>
            </w:pPr>
            <w:r w:rsidRPr="00DD2E39">
              <w:rPr>
                <w:sz w:val="22"/>
                <w:szCs w:val="22"/>
              </w:rPr>
              <w:t>TAK</w:t>
            </w:r>
          </w:p>
        </w:tc>
      </w:tr>
      <w:tr w:rsidR="00BD172D" w:rsidRPr="00DD2E39" w14:paraId="6B929DD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9E0B7CA"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CF7BBB6" w14:textId="77777777" w:rsidR="00BD172D" w:rsidRPr="00DD2E39" w:rsidRDefault="00BD172D" w:rsidP="00BD172D">
            <w:pPr>
              <w:pStyle w:val="Tabela1"/>
              <w:tabs>
                <w:tab w:val="left" w:pos="417"/>
              </w:tabs>
              <w:spacing w:after="0" w:line="276" w:lineRule="auto"/>
              <w:ind w:left="0" w:right="50"/>
            </w:pPr>
            <w:r w:rsidRPr="00DD2E39">
              <w:rPr>
                <w:color w:val="000000"/>
              </w:rPr>
              <w:t>Możliwość zapisu tego samego pacjenta do kilku list oczekujących</w:t>
            </w:r>
          </w:p>
        </w:tc>
        <w:tc>
          <w:tcPr>
            <w:tcW w:w="860" w:type="pct"/>
            <w:tcBorders>
              <w:top w:val="single" w:sz="4" w:space="0" w:color="auto"/>
              <w:left w:val="single" w:sz="4" w:space="0" w:color="auto"/>
              <w:bottom w:val="single" w:sz="4" w:space="0" w:color="auto"/>
              <w:right w:val="single" w:sz="4" w:space="0" w:color="auto"/>
            </w:tcBorders>
          </w:tcPr>
          <w:p w14:paraId="76E93491" w14:textId="77777777" w:rsidR="00BD172D" w:rsidRPr="00DD2E39" w:rsidRDefault="00BD172D" w:rsidP="00BD172D">
            <w:pPr>
              <w:rPr>
                <w:sz w:val="22"/>
                <w:szCs w:val="22"/>
              </w:rPr>
            </w:pPr>
            <w:r w:rsidRPr="00DD2E39">
              <w:rPr>
                <w:sz w:val="22"/>
                <w:szCs w:val="22"/>
              </w:rPr>
              <w:t>TAK</w:t>
            </w:r>
          </w:p>
        </w:tc>
      </w:tr>
      <w:tr w:rsidR="00BD172D" w:rsidRPr="00DD2E39" w14:paraId="6A5E5E4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2BDB14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2477E02" w14:textId="77777777" w:rsidR="00BD172D" w:rsidRPr="00DD2E39" w:rsidRDefault="00BD172D" w:rsidP="00BD172D">
            <w:pPr>
              <w:pStyle w:val="Tabela1"/>
              <w:tabs>
                <w:tab w:val="left" w:pos="417"/>
              </w:tabs>
              <w:spacing w:after="0" w:line="276" w:lineRule="auto"/>
              <w:ind w:left="0" w:right="50"/>
            </w:pPr>
            <w:r w:rsidRPr="00DD2E39">
              <w:rPr>
                <w:color w:val="000000"/>
              </w:rPr>
              <w:t>Możliwość zmiany planowanej daty przyjęcia</w:t>
            </w:r>
          </w:p>
        </w:tc>
        <w:tc>
          <w:tcPr>
            <w:tcW w:w="860" w:type="pct"/>
            <w:tcBorders>
              <w:top w:val="single" w:sz="4" w:space="0" w:color="auto"/>
              <w:left w:val="single" w:sz="4" w:space="0" w:color="auto"/>
              <w:bottom w:val="single" w:sz="4" w:space="0" w:color="auto"/>
              <w:right w:val="single" w:sz="4" w:space="0" w:color="auto"/>
            </w:tcBorders>
          </w:tcPr>
          <w:p w14:paraId="3BBA04FE" w14:textId="77777777" w:rsidR="00BD172D" w:rsidRPr="00DD2E39" w:rsidRDefault="00BD172D" w:rsidP="00BD172D">
            <w:pPr>
              <w:rPr>
                <w:sz w:val="22"/>
                <w:szCs w:val="22"/>
              </w:rPr>
            </w:pPr>
            <w:r w:rsidRPr="00DD2E39">
              <w:rPr>
                <w:sz w:val="22"/>
                <w:szCs w:val="22"/>
              </w:rPr>
              <w:t>TAK</w:t>
            </w:r>
          </w:p>
        </w:tc>
      </w:tr>
      <w:tr w:rsidR="00BD172D" w:rsidRPr="00DD2E39" w14:paraId="069E7E1E"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1530FF3"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2A97AE6D" w14:textId="77777777" w:rsidR="00BD172D" w:rsidRPr="00DD2E39" w:rsidRDefault="00BD172D" w:rsidP="00BD172D">
            <w:pPr>
              <w:pStyle w:val="Tabela1"/>
              <w:tabs>
                <w:tab w:val="left" w:pos="417"/>
              </w:tabs>
              <w:spacing w:after="0" w:line="276" w:lineRule="auto"/>
              <w:ind w:left="0" w:right="50"/>
            </w:pPr>
            <w:r w:rsidRPr="00DD2E39">
              <w:rPr>
                <w:color w:val="000000"/>
              </w:rPr>
              <w:t>Możliwość skreślenia pacjenta z listy oczekujących</w:t>
            </w:r>
          </w:p>
        </w:tc>
        <w:tc>
          <w:tcPr>
            <w:tcW w:w="860" w:type="pct"/>
            <w:tcBorders>
              <w:top w:val="single" w:sz="4" w:space="0" w:color="auto"/>
              <w:left w:val="single" w:sz="4" w:space="0" w:color="auto"/>
              <w:bottom w:val="single" w:sz="4" w:space="0" w:color="auto"/>
              <w:right w:val="single" w:sz="4" w:space="0" w:color="auto"/>
            </w:tcBorders>
          </w:tcPr>
          <w:p w14:paraId="180B5A93" w14:textId="77777777" w:rsidR="00BD172D" w:rsidRPr="00DD2E39" w:rsidRDefault="00BD172D" w:rsidP="00BD172D">
            <w:pPr>
              <w:rPr>
                <w:sz w:val="22"/>
                <w:szCs w:val="22"/>
              </w:rPr>
            </w:pPr>
            <w:r w:rsidRPr="00DD2E39">
              <w:rPr>
                <w:sz w:val="22"/>
                <w:szCs w:val="22"/>
              </w:rPr>
              <w:t>TAK</w:t>
            </w:r>
          </w:p>
        </w:tc>
      </w:tr>
      <w:tr w:rsidR="00BD172D" w:rsidRPr="00DD2E39" w14:paraId="5E9B384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958E7A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32BC4963" w14:textId="77777777" w:rsidR="00BD172D" w:rsidRPr="00DD2E39" w:rsidRDefault="00BD172D" w:rsidP="00BD172D">
            <w:pPr>
              <w:pStyle w:val="Tabela1"/>
              <w:tabs>
                <w:tab w:val="left" w:pos="417"/>
              </w:tabs>
              <w:spacing w:after="0" w:line="276" w:lineRule="auto"/>
              <w:ind w:left="0" w:right="50"/>
            </w:pPr>
            <w:r w:rsidRPr="00DD2E39">
              <w:rPr>
                <w:color w:val="000000"/>
              </w:rPr>
              <w:t>Możliwość przeglądu aktualnego stanu list oczekujących</w:t>
            </w:r>
          </w:p>
        </w:tc>
        <w:tc>
          <w:tcPr>
            <w:tcW w:w="860" w:type="pct"/>
            <w:tcBorders>
              <w:top w:val="single" w:sz="4" w:space="0" w:color="auto"/>
              <w:left w:val="single" w:sz="4" w:space="0" w:color="auto"/>
              <w:bottom w:val="single" w:sz="4" w:space="0" w:color="auto"/>
              <w:right w:val="single" w:sz="4" w:space="0" w:color="auto"/>
            </w:tcBorders>
          </w:tcPr>
          <w:p w14:paraId="7C5832A1" w14:textId="77777777" w:rsidR="00BD172D" w:rsidRPr="00DD2E39" w:rsidRDefault="00BD172D" w:rsidP="00BD172D">
            <w:pPr>
              <w:rPr>
                <w:sz w:val="22"/>
                <w:szCs w:val="22"/>
              </w:rPr>
            </w:pPr>
            <w:r w:rsidRPr="00DD2E39">
              <w:rPr>
                <w:sz w:val="22"/>
                <w:szCs w:val="22"/>
              </w:rPr>
              <w:t>TAK</w:t>
            </w:r>
          </w:p>
        </w:tc>
      </w:tr>
      <w:tr w:rsidR="00BD172D" w:rsidRPr="00DD2E39" w14:paraId="4386DBB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3CA19DE"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B4EFD9C" w14:textId="77777777" w:rsidR="00BD172D" w:rsidRPr="00DD2E39" w:rsidRDefault="00BD172D" w:rsidP="00BD172D">
            <w:pPr>
              <w:pStyle w:val="Tabela1"/>
              <w:tabs>
                <w:tab w:val="left" w:pos="417"/>
              </w:tabs>
              <w:spacing w:after="0" w:line="276" w:lineRule="auto"/>
              <w:ind w:left="0" w:right="50"/>
            </w:pPr>
            <w:r w:rsidRPr="00DD2E39">
              <w:rPr>
                <w:color w:val="000000"/>
              </w:rPr>
              <w:t>Możliwość zapisywania do kolejek oczekujących bezpośrednio w jednostkach organizacyjnych do których pacjenci oczekują</w:t>
            </w:r>
          </w:p>
        </w:tc>
        <w:tc>
          <w:tcPr>
            <w:tcW w:w="860" w:type="pct"/>
            <w:tcBorders>
              <w:top w:val="single" w:sz="4" w:space="0" w:color="auto"/>
              <w:left w:val="single" w:sz="4" w:space="0" w:color="auto"/>
              <w:bottom w:val="single" w:sz="4" w:space="0" w:color="auto"/>
              <w:right w:val="single" w:sz="4" w:space="0" w:color="auto"/>
            </w:tcBorders>
          </w:tcPr>
          <w:p w14:paraId="20645112" w14:textId="77777777" w:rsidR="00BD172D" w:rsidRPr="00DD2E39" w:rsidRDefault="00BD172D" w:rsidP="00BD172D">
            <w:pPr>
              <w:rPr>
                <w:sz w:val="22"/>
                <w:szCs w:val="22"/>
              </w:rPr>
            </w:pPr>
            <w:r w:rsidRPr="00DD2E39">
              <w:rPr>
                <w:sz w:val="22"/>
                <w:szCs w:val="22"/>
              </w:rPr>
              <w:t>TAK</w:t>
            </w:r>
          </w:p>
        </w:tc>
      </w:tr>
      <w:tr w:rsidR="00BD172D" w:rsidRPr="00DD2E39" w14:paraId="43AEC7C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7A78320"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05E2A54" w14:textId="77777777" w:rsidR="00BD172D" w:rsidRPr="00DD2E39" w:rsidRDefault="00BD172D" w:rsidP="00BD172D">
            <w:pPr>
              <w:pStyle w:val="Tabela1"/>
              <w:tabs>
                <w:tab w:val="left" w:pos="417"/>
              </w:tabs>
              <w:spacing w:after="0" w:line="276" w:lineRule="auto"/>
              <w:ind w:left="0" w:right="50"/>
            </w:pPr>
            <w:r w:rsidRPr="00DD2E39">
              <w:rPr>
                <w:color w:val="000000"/>
              </w:rPr>
              <w:t>Możliwość tworzenia miesięcznych sprawozdań z liczby oczekujących na poszczególne świadczenia oraz średniego czasu oczekiwania wg formatu XML opublikowanego przez NFZ</w:t>
            </w:r>
          </w:p>
        </w:tc>
        <w:tc>
          <w:tcPr>
            <w:tcW w:w="860" w:type="pct"/>
            <w:tcBorders>
              <w:top w:val="single" w:sz="4" w:space="0" w:color="auto"/>
              <w:left w:val="single" w:sz="4" w:space="0" w:color="auto"/>
              <w:bottom w:val="single" w:sz="4" w:space="0" w:color="auto"/>
              <w:right w:val="single" w:sz="4" w:space="0" w:color="auto"/>
            </w:tcBorders>
          </w:tcPr>
          <w:p w14:paraId="178AD234" w14:textId="77777777" w:rsidR="00BD172D" w:rsidRPr="00DD2E39" w:rsidRDefault="00BD172D" w:rsidP="00BD172D">
            <w:pPr>
              <w:rPr>
                <w:sz w:val="22"/>
                <w:szCs w:val="22"/>
              </w:rPr>
            </w:pPr>
            <w:r w:rsidRPr="00DD2E39">
              <w:rPr>
                <w:sz w:val="22"/>
                <w:szCs w:val="22"/>
              </w:rPr>
              <w:t>TAK</w:t>
            </w:r>
          </w:p>
        </w:tc>
      </w:tr>
      <w:tr w:rsidR="00BD172D" w:rsidRPr="00DD2E39" w14:paraId="0A5CFA7E"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33290D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5EBF58D" w14:textId="77777777" w:rsidR="00BD172D" w:rsidRPr="00DD2E39" w:rsidRDefault="00BD172D" w:rsidP="00BD172D">
            <w:pPr>
              <w:pStyle w:val="Tabela1"/>
              <w:tabs>
                <w:tab w:val="left" w:pos="417"/>
              </w:tabs>
              <w:spacing w:after="0" w:line="276" w:lineRule="auto"/>
              <w:ind w:left="0" w:right="50"/>
            </w:pPr>
            <w:r w:rsidRPr="00DD2E39">
              <w:rPr>
                <w:color w:val="000000"/>
              </w:rPr>
              <w:t>Możliwość zapisywania do kolejek oczekujących bezpośrednio w jednostkach organizacyjnych do których pacjenci oczekują</w:t>
            </w:r>
          </w:p>
        </w:tc>
        <w:tc>
          <w:tcPr>
            <w:tcW w:w="860" w:type="pct"/>
            <w:tcBorders>
              <w:top w:val="single" w:sz="4" w:space="0" w:color="auto"/>
              <w:left w:val="single" w:sz="4" w:space="0" w:color="auto"/>
              <w:bottom w:val="single" w:sz="4" w:space="0" w:color="auto"/>
              <w:right w:val="single" w:sz="4" w:space="0" w:color="auto"/>
            </w:tcBorders>
          </w:tcPr>
          <w:p w14:paraId="283813D1" w14:textId="77777777" w:rsidR="00BD172D" w:rsidRPr="00DD2E39" w:rsidRDefault="00BD172D" w:rsidP="00BD172D">
            <w:pPr>
              <w:rPr>
                <w:sz w:val="22"/>
                <w:szCs w:val="22"/>
              </w:rPr>
            </w:pPr>
            <w:r w:rsidRPr="00DD2E39">
              <w:rPr>
                <w:sz w:val="22"/>
                <w:szCs w:val="22"/>
              </w:rPr>
              <w:t>TAK</w:t>
            </w:r>
          </w:p>
        </w:tc>
      </w:tr>
      <w:tr w:rsidR="00BD172D" w:rsidRPr="00DD2E39" w14:paraId="3FCCE92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C0264C7"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2E0F830" w14:textId="77777777" w:rsidR="00BD172D" w:rsidRPr="00DD2E39" w:rsidRDefault="00BD172D" w:rsidP="00BD172D">
            <w:pPr>
              <w:pStyle w:val="Tabela1"/>
              <w:tabs>
                <w:tab w:val="left" w:pos="417"/>
              </w:tabs>
              <w:spacing w:after="0" w:line="276" w:lineRule="auto"/>
              <w:ind w:left="0" w:right="50"/>
            </w:pPr>
            <w:r w:rsidRPr="00DD2E39">
              <w:rPr>
                <w:color w:val="000000"/>
              </w:rPr>
              <w:t>W pełni automatyczny zapis do kolejki oczekujących dla określonych założeń</w:t>
            </w:r>
          </w:p>
        </w:tc>
        <w:tc>
          <w:tcPr>
            <w:tcW w:w="860" w:type="pct"/>
            <w:tcBorders>
              <w:top w:val="single" w:sz="4" w:space="0" w:color="auto"/>
              <w:left w:val="single" w:sz="4" w:space="0" w:color="auto"/>
              <w:bottom w:val="single" w:sz="4" w:space="0" w:color="auto"/>
              <w:right w:val="single" w:sz="4" w:space="0" w:color="auto"/>
            </w:tcBorders>
          </w:tcPr>
          <w:p w14:paraId="3B9E37BC" w14:textId="77777777" w:rsidR="00BD172D" w:rsidRPr="00DD2E39" w:rsidRDefault="00BD172D" w:rsidP="00BD172D">
            <w:pPr>
              <w:rPr>
                <w:sz w:val="22"/>
                <w:szCs w:val="22"/>
              </w:rPr>
            </w:pPr>
            <w:r w:rsidRPr="00DD2E39">
              <w:rPr>
                <w:sz w:val="22"/>
                <w:szCs w:val="22"/>
              </w:rPr>
              <w:t>TAK</w:t>
            </w:r>
          </w:p>
        </w:tc>
      </w:tr>
      <w:tr w:rsidR="00BD172D" w:rsidRPr="00DD2E39" w14:paraId="66FA1B31"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31996C6"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7B9EB57" w14:textId="77777777" w:rsidR="00BD172D" w:rsidRPr="00DD2E39" w:rsidRDefault="00BD172D" w:rsidP="00BD172D">
            <w:pPr>
              <w:pStyle w:val="Tabela1"/>
              <w:spacing w:after="0" w:line="276" w:lineRule="auto"/>
              <w:ind w:left="0" w:right="50"/>
            </w:pPr>
            <w:r w:rsidRPr="00DD2E39">
              <w:rPr>
                <w:color w:val="000000"/>
              </w:rPr>
              <w:t>Automatyczna zmiana zapisów w kolejce oczekujących lub zmian kolejki w przypadku zmian w rejestracji pacjenta</w:t>
            </w:r>
          </w:p>
        </w:tc>
        <w:tc>
          <w:tcPr>
            <w:tcW w:w="860" w:type="pct"/>
            <w:tcBorders>
              <w:top w:val="single" w:sz="4" w:space="0" w:color="auto"/>
              <w:left w:val="single" w:sz="4" w:space="0" w:color="auto"/>
              <w:bottom w:val="single" w:sz="4" w:space="0" w:color="auto"/>
              <w:right w:val="single" w:sz="4" w:space="0" w:color="auto"/>
            </w:tcBorders>
          </w:tcPr>
          <w:p w14:paraId="32865866" w14:textId="77777777" w:rsidR="00BD172D" w:rsidRPr="00DD2E39" w:rsidRDefault="00BD172D" w:rsidP="00BD172D">
            <w:pPr>
              <w:rPr>
                <w:sz w:val="22"/>
                <w:szCs w:val="22"/>
              </w:rPr>
            </w:pPr>
            <w:r w:rsidRPr="00DD2E39">
              <w:rPr>
                <w:sz w:val="22"/>
                <w:szCs w:val="22"/>
              </w:rPr>
              <w:t>TAK</w:t>
            </w:r>
          </w:p>
        </w:tc>
      </w:tr>
      <w:tr w:rsidR="00BD172D" w:rsidRPr="00DD2E39" w14:paraId="34F9C42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3F21459"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1903633D" w14:textId="77777777" w:rsidR="00BD172D" w:rsidRPr="00DD2E39" w:rsidRDefault="00BD172D" w:rsidP="00BD172D">
            <w:pPr>
              <w:pStyle w:val="Tabela1"/>
              <w:spacing w:after="0" w:line="276" w:lineRule="auto"/>
              <w:ind w:left="0" w:right="50"/>
            </w:pPr>
            <w:r w:rsidRPr="00DD2E39">
              <w:rPr>
                <w:color w:val="000000"/>
              </w:rPr>
              <w:t xml:space="preserve">Automatyczne generowanie pierwszych wolnych terminów na podstawie podanego parametru zajętości listy </w:t>
            </w:r>
          </w:p>
        </w:tc>
        <w:tc>
          <w:tcPr>
            <w:tcW w:w="860" w:type="pct"/>
            <w:tcBorders>
              <w:top w:val="single" w:sz="4" w:space="0" w:color="auto"/>
              <w:left w:val="single" w:sz="4" w:space="0" w:color="auto"/>
              <w:bottom w:val="single" w:sz="4" w:space="0" w:color="auto"/>
              <w:right w:val="single" w:sz="4" w:space="0" w:color="auto"/>
            </w:tcBorders>
          </w:tcPr>
          <w:p w14:paraId="3202EAE3" w14:textId="77777777" w:rsidR="00BD172D" w:rsidRPr="00DD2E39" w:rsidRDefault="00BD172D" w:rsidP="00BD172D">
            <w:pPr>
              <w:rPr>
                <w:sz w:val="22"/>
                <w:szCs w:val="22"/>
              </w:rPr>
            </w:pPr>
            <w:r w:rsidRPr="00DD2E39">
              <w:rPr>
                <w:sz w:val="22"/>
                <w:szCs w:val="22"/>
              </w:rPr>
              <w:t>TAK</w:t>
            </w:r>
          </w:p>
        </w:tc>
      </w:tr>
      <w:tr w:rsidR="00BD172D" w:rsidRPr="00DD2E39" w14:paraId="2E1A5D8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CE612A2"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165B93A" w14:textId="77777777" w:rsidR="00BD172D" w:rsidRPr="00DD2E39" w:rsidRDefault="00BD172D" w:rsidP="00BD172D">
            <w:pPr>
              <w:pStyle w:val="Tabela1"/>
              <w:spacing w:after="0" w:line="276" w:lineRule="auto"/>
              <w:ind w:left="0" w:right="50"/>
            </w:pPr>
            <w:r w:rsidRPr="00DD2E39">
              <w:rPr>
                <w:color w:val="000000"/>
              </w:rPr>
              <w:t xml:space="preserve">Tworzenie komunikatów z pierwszymi wolnymi terminami </w:t>
            </w:r>
          </w:p>
        </w:tc>
        <w:tc>
          <w:tcPr>
            <w:tcW w:w="860" w:type="pct"/>
            <w:tcBorders>
              <w:top w:val="single" w:sz="4" w:space="0" w:color="auto"/>
              <w:left w:val="single" w:sz="4" w:space="0" w:color="auto"/>
              <w:bottom w:val="single" w:sz="4" w:space="0" w:color="auto"/>
              <w:right w:val="single" w:sz="4" w:space="0" w:color="auto"/>
            </w:tcBorders>
          </w:tcPr>
          <w:p w14:paraId="467FC0F5" w14:textId="77777777" w:rsidR="00BD172D" w:rsidRPr="00DD2E39" w:rsidRDefault="00BD172D" w:rsidP="00BD172D">
            <w:pPr>
              <w:rPr>
                <w:sz w:val="22"/>
                <w:szCs w:val="22"/>
              </w:rPr>
            </w:pPr>
            <w:r w:rsidRPr="00DD2E39">
              <w:rPr>
                <w:sz w:val="22"/>
                <w:szCs w:val="22"/>
              </w:rPr>
              <w:t>TAK</w:t>
            </w:r>
          </w:p>
        </w:tc>
      </w:tr>
    </w:tbl>
    <w:p w14:paraId="44820A49" w14:textId="77777777" w:rsidR="00BD172D" w:rsidRPr="00DD2E39" w:rsidRDefault="00BD172D" w:rsidP="00BD172D">
      <w:pPr>
        <w:rPr>
          <w:sz w:val="22"/>
          <w:szCs w:val="22"/>
        </w:rPr>
      </w:pPr>
    </w:p>
    <w:p w14:paraId="4BD165FD"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3" w:name="_Toc509841365"/>
      <w:r w:rsidRPr="00DD2E39">
        <w:rPr>
          <w:rFonts w:ascii="Times New Roman" w:hAnsi="Times New Roman"/>
          <w:sz w:val="22"/>
          <w:szCs w:val="22"/>
        </w:rPr>
        <w:t xml:space="preserve">Wymagania dla modułu </w:t>
      </w:r>
      <w:bookmarkEnd w:id="13"/>
      <w:r w:rsidR="00775C15">
        <w:rPr>
          <w:rFonts w:ascii="Times New Roman" w:hAnsi="Times New Roman"/>
          <w:sz w:val="22"/>
          <w:szCs w:val="22"/>
        </w:rPr>
        <w:t>Przychodnia (Rejestracja, Gabinet)</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BD172D" w:rsidRPr="00DD2E39" w14:paraId="6EFF4771" w14:textId="77777777" w:rsidTr="00BD172D">
        <w:trPr>
          <w:tblHeader/>
        </w:trPr>
        <w:tc>
          <w:tcPr>
            <w:tcW w:w="328"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3B428216" w14:textId="77777777" w:rsidR="00BD172D" w:rsidRPr="00DD2E39" w:rsidRDefault="00BD172D" w:rsidP="00BD172D">
            <w:pPr>
              <w:pStyle w:val="Tabela1a"/>
              <w:spacing w:before="0" w:line="276" w:lineRule="auto"/>
              <w:ind w:left="102"/>
              <w:jc w:val="center"/>
              <w:rPr>
                <w:b/>
                <w:bCs/>
              </w:rPr>
            </w:pPr>
            <w:r w:rsidRPr="00DD2E39">
              <w:rPr>
                <w:b/>
                <w:bCs/>
              </w:rPr>
              <w:t>Lp.</w:t>
            </w:r>
          </w:p>
        </w:tc>
        <w:tc>
          <w:tcPr>
            <w:tcW w:w="3812"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01856468" w14:textId="77777777" w:rsidR="00BD172D" w:rsidRPr="00DD2E39" w:rsidRDefault="00BD172D" w:rsidP="00BD172D">
            <w:pPr>
              <w:pStyle w:val="Tabela1"/>
              <w:spacing w:before="0" w:line="276" w:lineRule="auto"/>
              <w:ind w:left="0" w:right="50"/>
              <w:jc w:val="center"/>
              <w:rPr>
                <w:b/>
                <w:bCs/>
              </w:rPr>
            </w:pPr>
            <w:r w:rsidRPr="00DD2E39">
              <w:rPr>
                <w:b/>
                <w:bCs/>
              </w:rPr>
              <w:t>Wymaganie</w:t>
            </w:r>
          </w:p>
        </w:tc>
        <w:tc>
          <w:tcPr>
            <w:tcW w:w="860"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75699829" w14:textId="77777777" w:rsidR="00BD172D" w:rsidRPr="00DD2E39" w:rsidRDefault="00BD172D" w:rsidP="001F19FC">
            <w:pPr>
              <w:pStyle w:val="Tabela1"/>
              <w:spacing w:before="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737FE6BB"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264AAAB"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7AF43C42"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z określeniem godzin pracy poradni (gabinetu)</w:t>
            </w:r>
          </w:p>
        </w:tc>
        <w:tc>
          <w:tcPr>
            <w:tcW w:w="860" w:type="pct"/>
            <w:tcBorders>
              <w:top w:val="single" w:sz="4" w:space="0" w:color="000000"/>
              <w:left w:val="single" w:sz="4" w:space="0" w:color="000000"/>
              <w:bottom w:val="single" w:sz="4" w:space="0" w:color="000000"/>
              <w:right w:val="single" w:sz="4" w:space="0" w:color="000000"/>
            </w:tcBorders>
          </w:tcPr>
          <w:p w14:paraId="06B89D87" w14:textId="77777777" w:rsidR="00BD172D" w:rsidRPr="00DD2E39" w:rsidRDefault="00BD172D" w:rsidP="00BD172D">
            <w:pPr>
              <w:rPr>
                <w:sz w:val="22"/>
                <w:szCs w:val="22"/>
              </w:rPr>
            </w:pPr>
            <w:r w:rsidRPr="00DD2E39">
              <w:rPr>
                <w:sz w:val="22"/>
                <w:szCs w:val="22"/>
              </w:rPr>
              <w:t>TAK</w:t>
            </w:r>
          </w:p>
        </w:tc>
      </w:tr>
      <w:tr w:rsidR="00BD172D" w:rsidRPr="00DD2E39" w14:paraId="23544669"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CC397F6"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46A96DF1"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bez określania godzin pracy poradni (gabinetu)</w:t>
            </w:r>
          </w:p>
        </w:tc>
        <w:tc>
          <w:tcPr>
            <w:tcW w:w="860" w:type="pct"/>
            <w:tcBorders>
              <w:top w:val="single" w:sz="4" w:space="0" w:color="000000"/>
              <w:left w:val="single" w:sz="4" w:space="0" w:color="000000"/>
              <w:bottom w:val="single" w:sz="4" w:space="0" w:color="000000"/>
              <w:right w:val="single" w:sz="4" w:space="0" w:color="000000"/>
            </w:tcBorders>
          </w:tcPr>
          <w:p w14:paraId="6CEB8B84" w14:textId="77777777" w:rsidR="00BD172D" w:rsidRPr="00DD2E39" w:rsidRDefault="00BD172D" w:rsidP="00BD172D">
            <w:pPr>
              <w:rPr>
                <w:sz w:val="22"/>
                <w:szCs w:val="22"/>
              </w:rPr>
            </w:pPr>
            <w:r w:rsidRPr="00DD2E39">
              <w:rPr>
                <w:sz w:val="22"/>
                <w:szCs w:val="22"/>
              </w:rPr>
              <w:t>TAK</w:t>
            </w:r>
          </w:p>
        </w:tc>
      </w:tr>
      <w:tr w:rsidR="00BD172D" w:rsidRPr="00DD2E39" w14:paraId="5AC764D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31DDC92"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BA3B03E"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z różnymi zestawami badań</w:t>
            </w:r>
          </w:p>
        </w:tc>
        <w:tc>
          <w:tcPr>
            <w:tcW w:w="860" w:type="pct"/>
            <w:tcBorders>
              <w:top w:val="single" w:sz="4" w:space="0" w:color="000000"/>
              <w:left w:val="single" w:sz="4" w:space="0" w:color="000000"/>
              <w:bottom w:val="single" w:sz="4" w:space="0" w:color="000000"/>
              <w:right w:val="single" w:sz="4" w:space="0" w:color="000000"/>
            </w:tcBorders>
          </w:tcPr>
          <w:p w14:paraId="31AD273F" w14:textId="77777777" w:rsidR="00BD172D" w:rsidRPr="00DD2E39" w:rsidRDefault="00BD172D" w:rsidP="00BD172D">
            <w:pPr>
              <w:rPr>
                <w:sz w:val="22"/>
                <w:szCs w:val="22"/>
              </w:rPr>
            </w:pPr>
            <w:r w:rsidRPr="00DD2E39">
              <w:rPr>
                <w:sz w:val="22"/>
                <w:szCs w:val="22"/>
              </w:rPr>
              <w:t>TAK</w:t>
            </w:r>
          </w:p>
        </w:tc>
      </w:tr>
      <w:tr w:rsidR="00BD172D" w:rsidRPr="00DD2E39" w14:paraId="2E6BF787"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2E756F58"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A3D3C83"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z określeniem pracownika (lekarza, pielęgniarki, rehabilitanta, itp.)</w:t>
            </w:r>
          </w:p>
        </w:tc>
        <w:tc>
          <w:tcPr>
            <w:tcW w:w="860" w:type="pct"/>
            <w:tcBorders>
              <w:top w:val="single" w:sz="4" w:space="0" w:color="000000"/>
              <w:left w:val="single" w:sz="4" w:space="0" w:color="000000"/>
              <w:bottom w:val="single" w:sz="4" w:space="0" w:color="000000"/>
              <w:right w:val="single" w:sz="4" w:space="0" w:color="000000"/>
            </w:tcBorders>
          </w:tcPr>
          <w:p w14:paraId="4A475A9C" w14:textId="77777777" w:rsidR="00BD172D" w:rsidRPr="00DD2E39" w:rsidRDefault="00BD172D" w:rsidP="00BD172D">
            <w:pPr>
              <w:rPr>
                <w:sz w:val="22"/>
                <w:szCs w:val="22"/>
              </w:rPr>
            </w:pPr>
            <w:r w:rsidRPr="00DD2E39">
              <w:rPr>
                <w:sz w:val="22"/>
                <w:szCs w:val="22"/>
              </w:rPr>
              <w:t>TAK</w:t>
            </w:r>
          </w:p>
        </w:tc>
      </w:tr>
      <w:tr w:rsidR="00BD172D" w:rsidRPr="00DD2E39" w14:paraId="5AD4C5E3"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F03BC3F"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4D59C4A8" w14:textId="77777777" w:rsidR="00BD172D" w:rsidRPr="00DD2E39" w:rsidRDefault="00BD172D" w:rsidP="00BD172D">
            <w:pPr>
              <w:pStyle w:val="Tabela1"/>
              <w:tabs>
                <w:tab w:val="left" w:pos="417"/>
              </w:tabs>
              <w:spacing w:line="276" w:lineRule="auto"/>
              <w:ind w:left="0" w:right="50"/>
            </w:pPr>
            <w:r w:rsidRPr="00DD2E39">
              <w:rPr>
                <w:color w:val="000000"/>
              </w:rPr>
              <w:t>Możliwość ograniczenia dostępności terminarzy do określonej liczby dni w przyszłości</w:t>
            </w:r>
          </w:p>
        </w:tc>
        <w:tc>
          <w:tcPr>
            <w:tcW w:w="860" w:type="pct"/>
            <w:tcBorders>
              <w:top w:val="single" w:sz="4" w:space="0" w:color="000000"/>
              <w:left w:val="single" w:sz="4" w:space="0" w:color="000000"/>
              <w:bottom w:val="single" w:sz="4" w:space="0" w:color="000000"/>
              <w:right w:val="single" w:sz="4" w:space="0" w:color="000000"/>
            </w:tcBorders>
          </w:tcPr>
          <w:p w14:paraId="07DA3FF8" w14:textId="77777777" w:rsidR="00BD172D" w:rsidRPr="00DD2E39" w:rsidRDefault="00BD172D" w:rsidP="00BD172D">
            <w:pPr>
              <w:rPr>
                <w:sz w:val="22"/>
                <w:szCs w:val="22"/>
              </w:rPr>
            </w:pPr>
            <w:r w:rsidRPr="00DD2E39">
              <w:rPr>
                <w:sz w:val="22"/>
                <w:szCs w:val="22"/>
              </w:rPr>
              <w:t>TAK</w:t>
            </w:r>
          </w:p>
        </w:tc>
      </w:tr>
      <w:tr w:rsidR="00BD172D" w:rsidRPr="00DD2E39" w14:paraId="435BFF18"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2FB88988"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580E7BE" w14:textId="77777777" w:rsidR="00BD172D" w:rsidRPr="00DD2E39" w:rsidRDefault="00BD172D" w:rsidP="00BD172D">
            <w:pPr>
              <w:pStyle w:val="Tabela1"/>
              <w:tabs>
                <w:tab w:val="left" w:pos="417"/>
              </w:tabs>
              <w:spacing w:line="276" w:lineRule="auto"/>
              <w:ind w:left="0" w:right="50"/>
            </w:pPr>
            <w:r w:rsidRPr="00DD2E39">
              <w:rPr>
                <w:color w:val="000000"/>
              </w:rPr>
              <w:t>Możliwość generowania powtarzalnych harmonogramów w różnych typach powtarzania:</w:t>
            </w:r>
            <w:r w:rsidRPr="00DD2E39">
              <w:rPr>
                <w:color w:val="000000"/>
              </w:rPr>
              <w:br/>
              <w:t>- dzienny (możliwość określania okresu powtarzalności, np. co 2-gi dzień)</w:t>
            </w:r>
            <w:r w:rsidRPr="00DD2E39">
              <w:rPr>
                <w:color w:val="000000"/>
              </w:rPr>
              <w:br/>
              <w:t>- tygodniowy (możliwość określania dni tygodnia)</w:t>
            </w:r>
            <w:r w:rsidRPr="00DD2E39">
              <w:rPr>
                <w:color w:val="000000"/>
              </w:rPr>
              <w:br/>
              <w:t>- miesięczny (możliwość określania miesięcy)</w:t>
            </w:r>
          </w:p>
        </w:tc>
        <w:tc>
          <w:tcPr>
            <w:tcW w:w="860" w:type="pct"/>
            <w:tcBorders>
              <w:top w:val="single" w:sz="4" w:space="0" w:color="000000"/>
              <w:left w:val="single" w:sz="4" w:space="0" w:color="000000"/>
              <w:bottom w:val="single" w:sz="4" w:space="0" w:color="000000"/>
              <w:right w:val="single" w:sz="4" w:space="0" w:color="000000"/>
            </w:tcBorders>
          </w:tcPr>
          <w:p w14:paraId="4D474CD9" w14:textId="77777777" w:rsidR="00BD172D" w:rsidRPr="00DD2E39" w:rsidRDefault="00BD172D" w:rsidP="00BD172D">
            <w:pPr>
              <w:rPr>
                <w:sz w:val="22"/>
                <w:szCs w:val="22"/>
              </w:rPr>
            </w:pPr>
            <w:r w:rsidRPr="00DD2E39">
              <w:rPr>
                <w:sz w:val="22"/>
                <w:szCs w:val="22"/>
              </w:rPr>
              <w:t>TAK</w:t>
            </w:r>
          </w:p>
        </w:tc>
      </w:tr>
      <w:tr w:rsidR="00BD172D" w:rsidRPr="00DD2E39" w14:paraId="12E7D5FF"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3B560287"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DABC178" w14:textId="77777777" w:rsidR="00BD172D" w:rsidRPr="00DD2E39" w:rsidRDefault="00BD172D" w:rsidP="00BD172D">
            <w:pPr>
              <w:pStyle w:val="Tabela1"/>
              <w:tabs>
                <w:tab w:val="left" w:pos="417"/>
              </w:tabs>
              <w:spacing w:line="276" w:lineRule="auto"/>
              <w:ind w:left="0" w:right="50"/>
            </w:pPr>
            <w:r w:rsidRPr="00DD2E39">
              <w:t>Moduł umożliwia na rejestrację pacjentów:</w:t>
            </w:r>
          </w:p>
          <w:p w14:paraId="7129FCEC" w14:textId="77777777" w:rsidR="00BD172D" w:rsidRPr="00DD2E39" w:rsidRDefault="00BD172D" w:rsidP="00E26D8E">
            <w:pPr>
              <w:pStyle w:val="Tabela1"/>
              <w:numPr>
                <w:ilvl w:val="0"/>
                <w:numId w:val="70"/>
              </w:numPr>
              <w:tabs>
                <w:tab w:val="left" w:pos="417"/>
              </w:tabs>
              <w:spacing w:line="276" w:lineRule="auto"/>
              <w:ind w:right="50"/>
            </w:pPr>
            <w:r w:rsidRPr="00DD2E39">
              <w:t>planowanych lub zapisywanych na wizyty wg. planu pracy poradni,</w:t>
            </w:r>
          </w:p>
          <w:p w14:paraId="72D8CBF6" w14:textId="77777777" w:rsidR="00BD172D" w:rsidRPr="00DD2E39" w:rsidRDefault="00BD172D" w:rsidP="00E26D8E">
            <w:pPr>
              <w:pStyle w:val="Tabela1"/>
              <w:numPr>
                <w:ilvl w:val="0"/>
                <w:numId w:val="70"/>
              </w:numPr>
              <w:tabs>
                <w:tab w:val="left" w:pos="417"/>
              </w:tabs>
              <w:spacing w:line="276" w:lineRule="auto"/>
              <w:ind w:right="50"/>
            </w:pPr>
            <w:r w:rsidRPr="00DD2E39">
              <w:t>przyjmowanych poza limitem,</w:t>
            </w:r>
          </w:p>
        </w:tc>
        <w:tc>
          <w:tcPr>
            <w:tcW w:w="860" w:type="pct"/>
            <w:tcBorders>
              <w:top w:val="single" w:sz="4" w:space="0" w:color="000000"/>
              <w:left w:val="single" w:sz="4" w:space="0" w:color="000000"/>
              <w:bottom w:val="single" w:sz="4" w:space="0" w:color="000000"/>
              <w:right w:val="single" w:sz="4" w:space="0" w:color="000000"/>
            </w:tcBorders>
          </w:tcPr>
          <w:p w14:paraId="0215A1AB" w14:textId="77777777" w:rsidR="00BD172D" w:rsidRPr="00DD2E39" w:rsidRDefault="00BD172D" w:rsidP="00BD172D">
            <w:pPr>
              <w:rPr>
                <w:sz w:val="22"/>
                <w:szCs w:val="22"/>
              </w:rPr>
            </w:pPr>
            <w:r w:rsidRPr="00DD2E39">
              <w:rPr>
                <w:sz w:val="22"/>
                <w:szCs w:val="22"/>
              </w:rPr>
              <w:t>TAK</w:t>
            </w:r>
          </w:p>
        </w:tc>
      </w:tr>
      <w:tr w:rsidR="00BD172D" w:rsidRPr="00DD2E39" w14:paraId="27D0B9B0"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630945F1"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75CD2921" w14:textId="77777777" w:rsidR="00BD172D" w:rsidRPr="00DD2E39" w:rsidRDefault="00BD172D" w:rsidP="00BD172D">
            <w:pPr>
              <w:pStyle w:val="Tabela1"/>
              <w:tabs>
                <w:tab w:val="left" w:pos="417"/>
              </w:tabs>
              <w:spacing w:line="276" w:lineRule="auto"/>
              <w:ind w:right="50"/>
            </w:pPr>
            <w:r w:rsidRPr="00DD2E39">
              <w:rPr>
                <w:color w:val="000000"/>
              </w:rPr>
              <w:t>Podczas rejestracji wizyty musi być zapewniona możliwość wyszukania pacjenta w rejestrze pacjentów lub dodania nowego rekordu pacjenta. Wyszukanie pacjenta wg minimum następujących kryteriów: nazwisko, poprzednie nazwisko, imię, tytuł, nr PESEL, nr karty pacjenta, nr rekordu pacjenta, płeć, data urodzenia, wiek, adresu zamieszkania (miejscowość, ulica, numer domu, kod pocztowy)</w:t>
            </w:r>
          </w:p>
        </w:tc>
        <w:tc>
          <w:tcPr>
            <w:tcW w:w="860" w:type="pct"/>
            <w:tcBorders>
              <w:top w:val="single" w:sz="4" w:space="0" w:color="000000"/>
              <w:left w:val="single" w:sz="4" w:space="0" w:color="000000"/>
              <w:bottom w:val="single" w:sz="4" w:space="0" w:color="000000"/>
              <w:right w:val="single" w:sz="4" w:space="0" w:color="000000"/>
            </w:tcBorders>
          </w:tcPr>
          <w:p w14:paraId="5AAFDD7C" w14:textId="77777777" w:rsidR="00BD172D" w:rsidRPr="00DD2E39" w:rsidRDefault="00BD172D" w:rsidP="00BD172D">
            <w:pPr>
              <w:rPr>
                <w:sz w:val="22"/>
                <w:szCs w:val="22"/>
              </w:rPr>
            </w:pPr>
            <w:r w:rsidRPr="00DD2E39">
              <w:rPr>
                <w:sz w:val="22"/>
                <w:szCs w:val="22"/>
              </w:rPr>
              <w:t>TAK</w:t>
            </w:r>
          </w:p>
        </w:tc>
      </w:tr>
      <w:tr w:rsidR="00BD172D" w:rsidRPr="00DD2E39" w14:paraId="70AAF4E0"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D704E09"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286E727B" w14:textId="77777777" w:rsidR="00BD172D" w:rsidRPr="00DD2E39" w:rsidRDefault="00BD172D" w:rsidP="00BD172D">
            <w:pPr>
              <w:pStyle w:val="Tabela1"/>
              <w:tabs>
                <w:tab w:val="left" w:pos="417"/>
              </w:tabs>
              <w:spacing w:line="276" w:lineRule="auto"/>
              <w:ind w:left="0" w:right="50"/>
            </w:pPr>
            <w:r w:rsidRPr="00DD2E39">
              <w:rPr>
                <w:color w:val="000000"/>
              </w:rPr>
              <w:t>Podczas rejestracji wizyty musi być zapewniona możliwość wyszukania jednostki kierującej ze słownika lub dodanie nowej jednostki</w:t>
            </w:r>
          </w:p>
        </w:tc>
        <w:tc>
          <w:tcPr>
            <w:tcW w:w="860" w:type="pct"/>
            <w:tcBorders>
              <w:top w:val="single" w:sz="4" w:space="0" w:color="000000"/>
              <w:left w:val="single" w:sz="4" w:space="0" w:color="000000"/>
              <w:bottom w:val="single" w:sz="4" w:space="0" w:color="000000"/>
              <w:right w:val="single" w:sz="4" w:space="0" w:color="000000"/>
            </w:tcBorders>
          </w:tcPr>
          <w:p w14:paraId="302AAFE7" w14:textId="77777777" w:rsidR="00BD172D" w:rsidRPr="00DD2E39" w:rsidRDefault="00BD172D" w:rsidP="00BD172D">
            <w:pPr>
              <w:rPr>
                <w:sz w:val="22"/>
                <w:szCs w:val="22"/>
              </w:rPr>
            </w:pPr>
            <w:r w:rsidRPr="00DD2E39">
              <w:rPr>
                <w:sz w:val="22"/>
                <w:szCs w:val="22"/>
              </w:rPr>
              <w:t>TAK</w:t>
            </w:r>
          </w:p>
        </w:tc>
      </w:tr>
      <w:tr w:rsidR="00BD172D" w:rsidRPr="00DD2E39" w14:paraId="23A3511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69812BE9"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1B7E7146" w14:textId="77777777" w:rsidR="00BD172D" w:rsidRPr="00DD2E39" w:rsidRDefault="00BD172D" w:rsidP="00BD172D">
            <w:pPr>
              <w:pStyle w:val="Tabela1"/>
              <w:tabs>
                <w:tab w:val="left" w:pos="417"/>
              </w:tabs>
              <w:spacing w:line="276" w:lineRule="auto"/>
              <w:ind w:left="0" w:right="50"/>
            </w:pPr>
            <w:r w:rsidRPr="00DD2E39">
              <w:rPr>
                <w:color w:val="000000"/>
              </w:rPr>
              <w:t>Wyszukanie jednostki kierującej odbywać się musi wg minimum następujących kryteriów: nazwa/fragment nazwy jednostki, REGON, NIP, adresu (miejscowość, ulica, numer domu, kod pocztowy).</w:t>
            </w:r>
          </w:p>
        </w:tc>
        <w:tc>
          <w:tcPr>
            <w:tcW w:w="860" w:type="pct"/>
            <w:tcBorders>
              <w:top w:val="single" w:sz="4" w:space="0" w:color="000000"/>
              <w:left w:val="single" w:sz="4" w:space="0" w:color="000000"/>
              <w:bottom w:val="single" w:sz="4" w:space="0" w:color="000000"/>
              <w:right w:val="single" w:sz="4" w:space="0" w:color="000000"/>
            </w:tcBorders>
          </w:tcPr>
          <w:p w14:paraId="5CCC45EC" w14:textId="77777777" w:rsidR="00BD172D" w:rsidRPr="00DD2E39" w:rsidRDefault="00BD172D" w:rsidP="00BD172D">
            <w:pPr>
              <w:rPr>
                <w:sz w:val="22"/>
                <w:szCs w:val="22"/>
              </w:rPr>
            </w:pPr>
            <w:r w:rsidRPr="00DD2E39">
              <w:rPr>
                <w:sz w:val="22"/>
                <w:szCs w:val="22"/>
              </w:rPr>
              <w:t>TAK</w:t>
            </w:r>
          </w:p>
        </w:tc>
      </w:tr>
      <w:tr w:rsidR="00BD172D" w:rsidRPr="00DD2E39" w14:paraId="02559BE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4B6BB255"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7DA536D3" w14:textId="77777777" w:rsidR="00BD172D" w:rsidRPr="00DD2E39" w:rsidRDefault="00BD172D" w:rsidP="00BD172D">
            <w:pPr>
              <w:pStyle w:val="Tabela1"/>
              <w:tabs>
                <w:tab w:val="left" w:pos="417"/>
              </w:tabs>
              <w:spacing w:line="276" w:lineRule="auto"/>
              <w:ind w:left="0" w:right="50"/>
            </w:pPr>
            <w:r w:rsidRPr="00DD2E39">
              <w:rPr>
                <w:color w:val="000000"/>
              </w:rPr>
              <w:t>Podczas rejestracji wizyty musi być zapewniona możliwość wyszukania osoby kierującej ze słownika lub dodanie nowej osoby. Wyszukanie osoby wg minimum następujących kryteriów: nazwisko, imię, tytuł, nr PESEL, typ pracownika (typy zgodne z rozporządzeniem MZ np. lekarz, pielęgniarka, psychoterapeuta, ratownik medyczny), nr prawa wyk. zawodu, specjalizacja, adres pracownika. Dodanie lub edycja danych pracownika umożliwia określenie następujących danych: tytuł, imię, nazwisko, specjalizacja, numer prawa wyk. zawodu, PESEL, adres zamieszkania pracownika</w:t>
            </w:r>
          </w:p>
        </w:tc>
        <w:tc>
          <w:tcPr>
            <w:tcW w:w="860" w:type="pct"/>
            <w:tcBorders>
              <w:top w:val="single" w:sz="4" w:space="0" w:color="000000"/>
              <w:left w:val="single" w:sz="4" w:space="0" w:color="000000"/>
              <w:bottom w:val="single" w:sz="4" w:space="0" w:color="000000"/>
              <w:right w:val="single" w:sz="4" w:space="0" w:color="000000"/>
            </w:tcBorders>
          </w:tcPr>
          <w:p w14:paraId="46353596" w14:textId="77777777" w:rsidR="00BD172D" w:rsidRPr="00DD2E39" w:rsidRDefault="00BD172D" w:rsidP="00BD172D">
            <w:pPr>
              <w:rPr>
                <w:sz w:val="22"/>
                <w:szCs w:val="22"/>
              </w:rPr>
            </w:pPr>
            <w:r w:rsidRPr="00DD2E39">
              <w:rPr>
                <w:sz w:val="22"/>
                <w:szCs w:val="22"/>
              </w:rPr>
              <w:t>TAK</w:t>
            </w:r>
          </w:p>
        </w:tc>
      </w:tr>
      <w:tr w:rsidR="00BD172D" w:rsidRPr="00DD2E39" w14:paraId="0F24ECDD"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294BA42C"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55E5F3FE" w14:textId="77777777" w:rsidR="00BD172D" w:rsidRPr="00DD2E39" w:rsidRDefault="00BD172D" w:rsidP="00BD172D">
            <w:pPr>
              <w:pStyle w:val="Tabela1"/>
              <w:spacing w:line="276" w:lineRule="auto"/>
              <w:ind w:left="142" w:right="50"/>
            </w:pPr>
            <w:r w:rsidRPr="00DD2E39">
              <w:t>Planowanie wizyt pacjentów na dowolny okres (określany konfiguracyjnie parametrem) w przód.</w:t>
            </w:r>
          </w:p>
        </w:tc>
        <w:tc>
          <w:tcPr>
            <w:tcW w:w="860" w:type="pct"/>
            <w:tcBorders>
              <w:top w:val="single" w:sz="4" w:space="0" w:color="000000"/>
              <w:left w:val="single" w:sz="4" w:space="0" w:color="000000"/>
              <w:bottom w:val="single" w:sz="4" w:space="0" w:color="000000"/>
              <w:right w:val="single" w:sz="4" w:space="0" w:color="000000"/>
            </w:tcBorders>
          </w:tcPr>
          <w:p w14:paraId="71CE371B" w14:textId="77777777" w:rsidR="00BD172D" w:rsidRPr="00DD2E39" w:rsidRDefault="00BD172D" w:rsidP="00BD172D">
            <w:pPr>
              <w:rPr>
                <w:sz w:val="22"/>
                <w:szCs w:val="22"/>
              </w:rPr>
            </w:pPr>
            <w:r w:rsidRPr="00DD2E39">
              <w:rPr>
                <w:sz w:val="22"/>
                <w:szCs w:val="22"/>
              </w:rPr>
              <w:t>TAK</w:t>
            </w:r>
          </w:p>
        </w:tc>
      </w:tr>
      <w:tr w:rsidR="00BD172D" w:rsidRPr="00DD2E39" w14:paraId="0A9441C7"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169F9D0D"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0458A922" w14:textId="77777777" w:rsidR="00BD172D" w:rsidRPr="00DD2E39" w:rsidRDefault="00BD172D" w:rsidP="00BD172D">
            <w:pPr>
              <w:pStyle w:val="Tabela1"/>
              <w:spacing w:line="276" w:lineRule="auto"/>
              <w:ind w:left="142" w:right="50"/>
            </w:pPr>
            <w:r w:rsidRPr="00DD2E39">
              <w:t>Planowanie grafików lekarzy na dowolny okres (określany konfiguracyjnie parametrem) w przód z ustaleniem średniego czasu wizyty, przerw, urlopów itd.</w:t>
            </w:r>
          </w:p>
        </w:tc>
        <w:tc>
          <w:tcPr>
            <w:tcW w:w="860" w:type="pct"/>
            <w:tcBorders>
              <w:top w:val="single" w:sz="4" w:space="0" w:color="000000"/>
              <w:left w:val="single" w:sz="4" w:space="0" w:color="000000"/>
              <w:bottom w:val="single" w:sz="4" w:space="0" w:color="000000"/>
              <w:right w:val="single" w:sz="4" w:space="0" w:color="000000"/>
            </w:tcBorders>
          </w:tcPr>
          <w:p w14:paraId="585D33AC" w14:textId="77777777" w:rsidR="00BD172D" w:rsidRPr="00DD2E39" w:rsidRDefault="00BD172D" w:rsidP="00BD172D">
            <w:pPr>
              <w:rPr>
                <w:sz w:val="22"/>
                <w:szCs w:val="22"/>
              </w:rPr>
            </w:pPr>
            <w:r w:rsidRPr="00DD2E39">
              <w:rPr>
                <w:sz w:val="22"/>
                <w:szCs w:val="22"/>
              </w:rPr>
              <w:t>TAK</w:t>
            </w:r>
          </w:p>
        </w:tc>
      </w:tr>
      <w:tr w:rsidR="00BD172D" w:rsidRPr="00DD2E39" w14:paraId="729924C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4AC1F2B"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0A34B773" w14:textId="77777777" w:rsidR="00BD172D" w:rsidRPr="00DD2E39" w:rsidRDefault="00BD172D" w:rsidP="00BD172D">
            <w:pPr>
              <w:pStyle w:val="Tabela1"/>
              <w:tabs>
                <w:tab w:val="left" w:pos="417"/>
              </w:tabs>
              <w:spacing w:line="276" w:lineRule="auto"/>
              <w:ind w:left="0" w:right="50"/>
            </w:pPr>
            <w:r w:rsidRPr="00DD2E39">
              <w:t>Przyjęcie pacjenta z rozróżnieniem płatnika za konkretną usługę:</w:t>
            </w:r>
          </w:p>
          <w:p w14:paraId="236E6FF3" w14:textId="77777777" w:rsidR="00BD172D" w:rsidRPr="00DD2E39" w:rsidRDefault="00BD172D" w:rsidP="00E26D8E">
            <w:pPr>
              <w:pStyle w:val="Tabela1"/>
              <w:numPr>
                <w:ilvl w:val="0"/>
                <w:numId w:val="71"/>
              </w:numPr>
              <w:tabs>
                <w:tab w:val="left" w:pos="417"/>
              </w:tabs>
              <w:spacing w:line="276" w:lineRule="auto"/>
              <w:ind w:right="50"/>
            </w:pPr>
            <w:r w:rsidRPr="00DD2E39">
              <w:t>NFZ,</w:t>
            </w:r>
          </w:p>
          <w:p w14:paraId="5EC98774" w14:textId="77777777" w:rsidR="00BD172D" w:rsidRPr="00DD2E39" w:rsidRDefault="00BD172D" w:rsidP="00E26D8E">
            <w:pPr>
              <w:pStyle w:val="Tabela1"/>
              <w:numPr>
                <w:ilvl w:val="0"/>
                <w:numId w:val="71"/>
              </w:numPr>
              <w:tabs>
                <w:tab w:val="left" w:pos="417"/>
              </w:tabs>
              <w:spacing w:line="276" w:lineRule="auto"/>
              <w:ind w:right="50"/>
            </w:pPr>
            <w:r w:rsidRPr="00DD2E39">
              <w:t>pacjent płaci sam,</w:t>
            </w:r>
          </w:p>
          <w:p w14:paraId="745E6699" w14:textId="77777777" w:rsidR="00BD172D" w:rsidRPr="00DD2E39" w:rsidRDefault="00BD172D" w:rsidP="00E26D8E">
            <w:pPr>
              <w:pStyle w:val="Tabela1"/>
              <w:numPr>
                <w:ilvl w:val="0"/>
                <w:numId w:val="71"/>
              </w:numPr>
              <w:tabs>
                <w:tab w:val="left" w:pos="417"/>
              </w:tabs>
              <w:spacing w:line="276" w:lineRule="auto"/>
              <w:ind w:right="50"/>
            </w:pPr>
            <w:r w:rsidRPr="00DD2E39">
              <w:t>kontrahent komercyjny,</w:t>
            </w:r>
          </w:p>
        </w:tc>
        <w:tc>
          <w:tcPr>
            <w:tcW w:w="860" w:type="pct"/>
            <w:tcBorders>
              <w:top w:val="single" w:sz="4" w:space="0" w:color="000000"/>
              <w:left w:val="single" w:sz="4" w:space="0" w:color="000000"/>
              <w:bottom w:val="single" w:sz="4" w:space="0" w:color="000000"/>
              <w:right w:val="single" w:sz="4" w:space="0" w:color="000000"/>
            </w:tcBorders>
          </w:tcPr>
          <w:p w14:paraId="6492E647" w14:textId="77777777" w:rsidR="00BD172D" w:rsidRPr="00DD2E39" w:rsidRDefault="00BD172D" w:rsidP="00BD172D">
            <w:pPr>
              <w:rPr>
                <w:sz w:val="22"/>
                <w:szCs w:val="22"/>
              </w:rPr>
            </w:pPr>
            <w:r w:rsidRPr="00DD2E39">
              <w:rPr>
                <w:sz w:val="22"/>
                <w:szCs w:val="22"/>
              </w:rPr>
              <w:t>TAK</w:t>
            </w:r>
          </w:p>
        </w:tc>
      </w:tr>
      <w:tr w:rsidR="00BD172D" w:rsidRPr="00DD2E39" w14:paraId="47DF5B97"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825EC11"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1DE447B" w14:textId="77777777" w:rsidR="00BD172D" w:rsidRPr="00DD2E39" w:rsidRDefault="00BD172D" w:rsidP="00BD172D">
            <w:pPr>
              <w:pStyle w:val="Tabela1"/>
              <w:spacing w:line="276" w:lineRule="auto"/>
              <w:ind w:left="142" w:right="50"/>
            </w:pPr>
            <w:r w:rsidRPr="00DD2E39">
              <w:t>Możliwość wpisania skierowania z jednostek kierujących</w:t>
            </w:r>
          </w:p>
        </w:tc>
        <w:tc>
          <w:tcPr>
            <w:tcW w:w="860" w:type="pct"/>
            <w:tcBorders>
              <w:top w:val="single" w:sz="4" w:space="0" w:color="000000"/>
              <w:left w:val="single" w:sz="4" w:space="0" w:color="000000"/>
              <w:bottom w:val="single" w:sz="4" w:space="0" w:color="000000"/>
              <w:right w:val="single" w:sz="4" w:space="0" w:color="000000"/>
            </w:tcBorders>
          </w:tcPr>
          <w:p w14:paraId="26F609B6" w14:textId="77777777" w:rsidR="00BD172D" w:rsidRPr="00DD2E39" w:rsidRDefault="00BD172D" w:rsidP="00BD172D">
            <w:pPr>
              <w:rPr>
                <w:sz w:val="22"/>
                <w:szCs w:val="22"/>
              </w:rPr>
            </w:pPr>
            <w:r w:rsidRPr="00DD2E39">
              <w:rPr>
                <w:sz w:val="22"/>
                <w:szCs w:val="22"/>
              </w:rPr>
              <w:t>TAK</w:t>
            </w:r>
          </w:p>
        </w:tc>
      </w:tr>
      <w:tr w:rsidR="00BD172D" w:rsidRPr="00DD2E39" w14:paraId="03EB24AC"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EC98CD7"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752CFDE7" w14:textId="77777777" w:rsidR="00BD172D" w:rsidRPr="00DD2E39" w:rsidRDefault="00BD172D" w:rsidP="00BD172D">
            <w:pPr>
              <w:pStyle w:val="Tabela1"/>
              <w:spacing w:line="276" w:lineRule="auto"/>
              <w:ind w:left="142" w:right="50"/>
            </w:pPr>
            <w:r w:rsidRPr="00DD2E39">
              <w:rPr>
                <w:color w:val="000000"/>
              </w:rPr>
              <w:t>Podczas wprowadzania skierowania zapis i modyfikacja danych ze skierowania co najmniej w zakresie:</w:t>
            </w:r>
            <w:r w:rsidRPr="00DD2E39">
              <w:rPr>
                <w:color w:val="000000"/>
              </w:rPr>
              <w:br/>
              <w:t>- daty skierowania,</w:t>
            </w:r>
            <w:r w:rsidRPr="00DD2E39">
              <w:rPr>
                <w:color w:val="000000"/>
              </w:rPr>
              <w:br/>
              <w:t>- jednostki kierującej,</w:t>
            </w:r>
            <w:r w:rsidRPr="00DD2E39">
              <w:rPr>
                <w:color w:val="000000"/>
              </w:rPr>
              <w:br/>
              <w:t>- ośrodka kierującego ze struktury jednostki kierującej,</w:t>
            </w:r>
            <w:r w:rsidRPr="00DD2E39">
              <w:rPr>
                <w:color w:val="000000"/>
              </w:rPr>
              <w:br/>
              <w:t>- osoby kierującej,</w:t>
            </w:r>
            <w:r w:rsidRPr="00DD2E39">
              <w:rPr>
                <w:color w:val="000000"/>
              </w:rPr>
              <w:br/>
              <w:t>- kodu rozpoznania choroby ICD10,</w:t>
            </w:r>
            <w:r w:rsidRPr="00DD2E39">
              <w:rPr>
                <w:color w:val="000000"/>
              </w:rPr>
              <w:br/>
              <w:t>- dodatkowych opisowych informacji ze skierowania</w:t>
            </w:r>
          </w:p>
        </w:tc>
        <w:tc>
          <w:tcPr>
            <w:tcW w:w="860" w:type="pct"/>
            <w:tcBorders>
              <w:top w:val="single" w:sz="4" w:space="0" w:color="000000"/>
              <w:left w:val="single" w:sz="4" w:space="0" w:color="000000"/>
              <w:bottom w:val="single" w:sz="4" w:space="0" w:color="000000"/>
              <w:right w:val="single" w:sz="4" w:space="0" w:color="000000"/>
            </w:tcBorders>
          </w:tcPr>
          <w:p w14:paraId="5A15730A" w14:textId="77777777" w:rsidR="00BD172D" w:rsidRPr="00DD2E39" w:rsidRDefault="00BD172D" w:rsidP="00BD172D">
            <w:pPr>
              <w:rPr>
                <w:sz w:val="22"/>
                <w:szCs w:val="22"/>
              </w:rPr>
            </w:pPr>
            <w:r w:rsidRPr="00DD2E39">
              <w:rPr>
                <w:sz w:val="22"/>
                <w:szCs w:val="22"/>
              </w:rPr>
              <w:t>TAK</w:t>
            </w:r>
          </w:p>
        </w:tc>
      </w:tr>
      <w:tr w:rsidR="00BD172D" w:rsidRPr="00DD2E39" w14:paraId="042C7D05"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6EEA8C62"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37188AC1" w14:textId="77777777" w:rsidR="00BD172D" w:rsidRPr="00DD2E39" w:rsidRDefault="00BD172D" w:rsidP="00BD172D">
            <w:pPr>
              <w:pStyle w:val="Tabela1"/>
              <w:spacing w:line="276" w:lineRule="auto"/>
              <w:ind w:left="142" w:right="50"/>
            </w:pPr>
            <w:r w:rsidRPr="00DD2E39">
              <w:t>Możliwość wprowadzenia informacji o trybie przyjęcia i zgodzie pacjenta na leczenie.</w:t>
            </w:r>
          </w:p>
        </w:tc>
        <w:tc>
          <w:tcPr>
            <w:tcW w:w="860" w:type="pct"/>
            <w:tcBorders>
              <w:top w:val="single" w:sz="4" w:space="0" w:color="000000"/>
              <w:left w:val="single" w:sz="4" w:space="0" w:color="000000"/>
              <w:bottom w:val="single" w:sz="4" w:space="0" w:color="000000"/>
              <w:right w:val="single" w:sz="4" w:space="0" w:color="000000"/>
            </w:tcBorders>
          </w:tcPr>
          <w:p w14:paraId="438FF165" w14:textId="77777777" w:rsidR="00BD172D" w:rsidRPr="00DD2E39" w:rsidRDefault="00BD172D" w:rsidP="00BD172D">
            <w:pPr>
              <w:rPr>
                <w:sz w:val="22"/>
                <w:szCs w:val="22"/>
              </w:rPr>
            </w:pPr>
            <w:r w:rsidRPr="00DD2E39">
              <w:rPr>
                <w:sz w:val="22"/>
                <w:szCs w:val="22"/>
              </w:rPr>
              <w:t>TAK</w:t>
            </w:r>
          </w:p>
        </w:tc>
      </w:tr>
      <w:tr w:rsidR="00BD172D" w:rsidRPr="00DD2E39" w14:paraId="5619D01B"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39C4EDAD"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2DEDCEA" w14:textId="77777777" w:rsidR="00BD172D" w:rsidRPr="00DD2E39" w:rsidRDefault="00BD172D" w:rsidP="00BD172D">
            <w:pPr>
              <w:pStyle w:val="Tabela1"/>
              <w:spacing w:line="276" w:lineRule="auto"/>
              <w:ind w:left="142" w:right="50"/>
            </w:pPr>
            <w:r w:rsidRPr="00DD2E39">
              <w:t>Możliwość rejestracji pacjenta do poradni, bądź do lekarza w konkretnej poradni.</w:t>
            </w:r>
          </w:p>
        </w:tc>
        <w:tc>
          <w:tcPr>
            <w:tcW w:w="860" w:type="pct"/>
            <w:tcBorders>
              <w:top w:val="single" w:sz="4" w:space="0" w:color="000000"/>
              <w:left w:val="single" w:sz="4" w:space="0" w:color="000000"/>
              <w:bottom w:val="single" w:sz="4" w:space="0" w:color="000000"/>
              <w:right w:val="single" w:sz="4" w:space="0" w:color="000000"/>
            </w:tcBorders>
          </w:tcPr>
          <w:p w14:paraId="4ACDD965" w14:textId="77777777" w:rsidR="00BD172D" w:rsidRPr="00DD2E39" w:rsidRDefault="00BD172D" w:rsidP="00BD172D">
            <w:pPr>
              <w:rPr>
                <w:sz w:val="22"/>
                <w:szCs w:val="22"/>
              </w:rPr>
            </w:pPr>
            <w:r w:rsidRPr="00DD2E39">
              <w:rPr>
                <w:sz w:val="22"/>
                <w:szCs w:val="22"/>
              </w:rPr>
              <w:t>TAK</w:t>
            </w:r>
          </w:p>
        </w:tc>
      </w:tr>
      <w:tr w:rsidR="00BD172D" w:rsidRPr="00DD2E39" w14:paraId="05C61AB9"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37518289"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4D099CBB" w14:textId="77777777" w:rsidR="00BD172D" w:rsidRPr="00DD2E39" w:rsidRDefault="00BD172D" w:rsidP="00BD172D">
            <w:pPr>
              <w:pStyle w:val="Tabela1"/>
              <w:spacing w:line="276" w:lineRule="auto"/>
              <w:ind w:left="142" w:right="50"/>
            </w:pPr>
            <w:r w:rsidRPr="00DD2E39">
              <w:t>Możliwość przełożenia wizyty na dowolny termin.</w:t>
            </w:r>
          </w:p>
        </w:tc>
        <w:tc>
          <w:tcPr>
            <w:tcW w:w="860" w:type="pct"/>
            <w:tcBorders>
              <w:top w:val="single" w:sz="4" w:space="0" w:color="000000"/>
              <w:left w:val="single" w:sz="4" w:space="0" w:color="000000"/>
              <w:bottom w:val="single" w:sz="4" w:space="0" w:color="000000"/>
              <w:right w:val="single" w:sz="4" w:space="0" w:color="000000"/>
            </w:tcBorders>
          </w:tcPr>
          <w:p w14:paraId="04CE9F68" w14:textId="77777777" w:rsidR="00BD172D" w:rsidRPr="00DD2E39" w:rsidRDefault="00BD172D" w:rsidP="00BD172D">
            <w:pPr>
              <w:rPr>
                <w:sz w:val="22"/>
                <w:szCs w:val="22"/>
              </w:rPr>
            </w:pPr>
            <w:r w:rsidRPr="00DD2E39">
              <w:rPr>
                <w:sz w:val="22"/>
                <w:szCs w:val="22"/>
              </w:rPr>
              <w:t>TAK</w:t>
            </w:r>
          </w:p>
        </w:tc>
      </w:tr>
      <w:tr w:rsidR="00BD172D" w:rsidRPr="00DD2E39" w14:paraId="5E753CCC"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1BFBD8B1"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27B4BB98" w14:textId="77777777" w:rsidR="00BD172D" w:rsidRPr="00DD2E39" w:rsidRDefault="00BD172D" w:rsidP="00BD172D">
            <w:pPr>
              <w:pStyle w:val="Tabela1"/>
              <w:spacing w:line="276" w:lineRule="auto"/>
              <w:ind w:left="142" w:right="50"/>
            </w:pPr>
            <w:r w:rsidRPr="00DD2E39">
              <w:t>W trakcie rejestracji pacjenta moduł umożliwia automatyczny wybór najbliższego wolnego specjalisty oraz terminu wizyty, możliwość dokonania manualnej zmiany tego terminu oraz wpisania kilku wizyt na ten sam termin.</w:t>
            </w:r>
          </w:p>
        </w:tc>
        <w:tc>
          <w:tcPr>
            <w:tcW w:w="860" w:type="pct"/>
            <w:tcBorders>
              <w:top w:val="single" w:sz="4" w:space="0" w:color="000000"/>
              <w:left w:val="single" w:sz="4" w:space="0" w:color="000000"/>
              <w:bottom w:val="single" w:sz="4" w:space="0" w:color="000000"/>
              <w:right w:val="single" w:sz="4" w:space="0" w:color="000000"/>
            </w:tcBorders>
          </w:tcPr>
          <w:p w14:paraId="5B8D8006" w14:textId="77777777" w:rsidR="00BD172D" w:rsidRPr="00DD2E39" w:rsidRDefault="00BD172D" w:rsidP="00BD172D">
            <w:pPr>
              <w:rPr>
                <w:sz w:val="22"/>
                <w:szCs w:val="22"/>
              </w:rPr>
            </w:pPr>
            <w:r w:rsidRPr="00DD2E39">
              <w:rPr>
                <w:sz w:val="22"/>
                <w:szCs w:val="22"/>
              </w:rPr>
              <w:t>TAK</w:t>
            </w:r>
          </w:p>
        </w:tc>
      </w:tr>
      <w:tr w:rsidR="00BD172D" w:rsidRPr="00DD2E39" w14:paraId="48EB68EA"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2AA370C"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70EB880" w14:textId="77777777" w:rsidR="00BD172D" w:rsidRPr="00DD2E39" w:rsidRDefault="00BD172D" w:rsidP="00BD172D">
            <w:pPr>
              <w:pStyle w:val="Tabela1"/>
              <w:spacing w:line="276" w:lineRule="auto"/>
              <w:ind w:left="142" w:right="50"/>
            </w:pPr>
            <w:r w:rsidRPr="00DD2E39">
              <w:t>W trakcie rejestracji pacjenta istnieje możliwość podglądu wolnych i zajętych terminów w oparciu o kalendarz z oznaczonymi statusami dni (poradnia nie pracuje, wszystkie terminy zajęte, wolne terminy).</w:t>
            </w:r>
          </w:p>
        </w:tc>
        <w:tc>
          <w:tcPr>
            <w:tcW w:w="860" w:type="pct"/>
            <w:tcBorders>
              <w:top w:val="single" w:sz="4" w:space="0" w:color="000000"/>
              <w:left w:val="single" w:sz="4" w:space="0" w:color="000000"/>
              <w:bottom w:val="single" w:sz="4" w:space="0" w:color="000000"/>
              <w:right w:val="single" w:sz="4" w:space="0" w:color="000000"/>
            </w:tcBorders>
          </w:tcPr>
          <w:p w14:paraId="3AC8EAFB" w14:textId="77777777" w:rsidR="00BD172D" w:rsidRPr="00DD2E39" w:rsidRDefault="00BD172D" w:rsidP="00BD172D">
            <w:pPr>
              <w:rPr>
                <w:sz w:val="22"/>
                <w:szCs w:val="22"/>
              </w:rPr>
            </w:pPr>
            <w:r w:rsidRPr="00DD2E39">
              <w:rPr>
                <w:sz w:val="22"/>
                <w:szCs w:val="22"/>
              </w:rPr>
              <w:t>TAK</w:t>
            </w:r>
          </w:p>
        </w:tc>
      </w:tr>
      <w:tr w:rsidR="00BD172D" w:rsidRPr="00DD2E39" w14:paraId="491D4264"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A24A8A9"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3B671218" w14:textId="77777777" w:rsidR="00BD172D" w:rsidRPr="00DD2E39" w:rsidRDefault="00BD172D" w:rsidP="00BD172D">
            <w:pPr>
              <w:pStyle w:val="Tabela1"/>
              <w:tabs>
                <w:tab w:val="left" w:pos="417"/>
              </w:tabs>
              <w:spacing w:line="276" w:lineRule="auto"/>
              <w:ind w:left="0" w:right="50"/>
            </w:pPr>
            <w:r w:rsidRPr="00DD2E39">
              <w:t>Moduł uwzględnia następujące rodzaje statusu wizyty:</w:t>
            </w:r>
          </w:p>
          <w:p w14:paraId="7C2DED1F" w14:textId="77777777" w:rsidR="00BD172D" w:rsidRPr="00DD2E39" w:rsidRDefault="00BD172D" w:rsidP="00E26D8E">
            <w:pPr>
              <w:pStyle w:val="Tabela1"/>
              <w:numPr>
                <w:ilvl w:val="0"/>
                <w:numId w:val="72"/>
              </w:numPr>
              <w:tabs>
                <w:tab w:val="left" w:pos="417"/>
              </w:tabs>
              <w:spacing w:line="276" w:lineRule="auto"/>
              <w:ind w:right="50"/>
            </w:pPr>
            <w:r w:rsidRPr="00DD2E39">
              <w:t>zaplanowana,</w:t>
            </w:r>
          </w:p>
          <w:p w14:paraId="08EEA644" w14:textId="77777777" w:rsidR="00BD172D" w:rsidRPr="00DD2E39" w:rsidRDefault="00BD172D" w:rsidP="00E26D8E">
            <w:pPr>
              <w:pStyle w:val="Tabela1"/>
              <w:numPr>
                <w:ilvl w:val="0"/>
                <w:numId w:val="72"/>
              </w:numPr>
              <w:tabs>
                <w:tab w:val="left" w:pos="417"/>
              </w:tabs>
              <w:spacing w:line="276" w:lineRule="auto"/>
              <w:ind w:right="50"/>
            </w:pPr>
            <w:r w:rsidRPr="00DD2E39">
              <w:t>rozpoczęta</w:t>
            </w:r>
          </w:p>
          <w:p w14:paraId="466D36AD" w14:textId="77777777" w:rsidR="00BD172D" w:rsidRPr="00DD2E39" w:rsidRDefault="00BD172D" w:rsidP="00E26D8E">
            <w:pPr>
              <w:pStyle w:val="Tabela1"/>
              <w:numPr>
                <w:ilvl w:val="0"/>
                <w:numId w:val="72"/>
              </w:numPr>
              <w:tabs>
                <w:tab w:val="left" w:pos="417"/>
              </w:tabs>
              <w:spacing w:line="276" w:lineRule="auto"/>
              <w:ind w:right="50"/>
            </w:pPr>
            <w:r w:rsidRPr="00DD2E39">
              <w:t>zakończona</w:t>
            </w:r>
          </w:p>
          <w:p w14:paraId="66D7589F" w14:textId="77777777" w:rsidR="00BD172D" w:rsidRPr="00DD2E39" w:rsidRDefault="00BD172D" w:rsidP="00E26D8E">
            <w:pPr>
              <w:pStyle w:val="Tabela1"/>
              <w:numPr>
                <w:ilvl w:val="0"/>
                <w:numId w:val="72"/>
              </w:numPr>
              <w:tabs>
                <w:tab w:val="left" w:pos="417"/>
              </w:tabs>
              <w:spacing w:line="276" w:lineRule="auto"/>
              <w:ind w:right="50"/>
            </w:pPr>
            <w:r w:rsidRPr="00DD2E39">
              <w:t>anulowana</w:t>
            </w:r>
          </w:p>
          <w:p w14:paraId="6E6FBA6E" w14:textId="77777777" w:rsidR="00BD172D" w:rsidRPr="00DD2E39" w:rsidRDefault="00BD172D" w:rsidP="00BD172D">
            <w:pPr>
              <w:pStyle w:val="Tabela1"/>
              <w:tabs>
                <w:tab w:val="left" w:pos="417"/>
              </w:tabs>
              <w:spacing w:line="276" w:lineRule="auto"/>
              <w:ind w:right="50"/>
            </w:pPr>
            <w:r w:rsidRPr="00DD2E39">
              <w:t>Moduł zapewnia zastosowanie dowolnych statusów.</w:t>
            </w:r>
          </w:p>
        </w:tc>
        <w:tc>
          <w:tcPr>
            <w:tcW w:w="860" w:type="pct"/>
            <w:tcBorders>
              <w:top w:val="single" w:sz="4" w:space="0" w:color="000000"/>
              <w:left w:val="single" w:sz="4" w:space="0" w:color="000000"/>
              <w:bottom w:val="single" w:sz="4" w:space="0" w:color="000000"/>
              <w:right w:val="single" w:sz="4" w:space="0" w:color="000000"/>
            </w:tcBorders>
          </w:tcPr>
          <w:p w14:paraId="4F4FF2AA" w14:textId="77777777" w:rsidR="00BD172D" w:rsidRPr="00DD2E39" w:rsidRDefault="00BD172D" w:rsidP="00BD172D">
            <w:pPr>
              <w:rPr>
                <w:sz w:val="22"/>
                <w:szCs w:val="22"/>
              </w:rPr>
            </w:pPr>
            <w:r w:rsidRPr="00DD2E39">
              <w:rPr>
                <w:sz w:val="22"/>
                <w:szCs w:val="22"/>
              </w:rPr>
              <w:t>TAK</w:t>
            </w:r>
          </w:p>
        </w:tc>
      </w:tr>
      <w:tr w:rsidR="00BD172D" w:rsidRPr="00DD2E39" w14:paraId="14D2163B"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288DFFB"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8055801" w14:textId="77777777" w:rsidR="00BD172D" w:rsidRPr="00DD2E39" w:rsidRDefault="00BD172D" w:rsidP="00BD172D">
            <w:pPr>
              <w:pStyle w:val="Tabela1"/>
              <w:spacing w:line="276" w:lineRule="auto"/>
              <w:ind w:left="142" w:right="50"/>
            </w:pPr>
            <w:r w:rsidRPr="00DD2E39">
              <w:t>Moduł zapewnia możliwość przeglądu wizyt pacjenta za dowolny okres dla całego ośrodka, poszczególnych poradni</w:t>
            </w:r>
          </w:p>
        </w:tc>
        <w:tc>
          <w:tcPr>
            <w:tcW w:w="860" w:type="pct"/>
            <w:tcBorders>
              <w:top w:val="single" w:sz="4" w:space="0" w:color="000000"/>
              <w:left w:val="single" w:sz="4" w:space="0" w:color="000000"/>
              <w:bottom w:val="single" w:sz="4" w:space="0" w:color="000000"/>
              <w:right w:val="single" w:sz="4" w:space="0" w:color="000000"/>
            </w:tcBorders>
          </w:tcPr>
          <w:p w14:paraId="600E0491" w14:textId="77777777" w:rsidR="00BD172D" w:rsidRPr="00DD2E39" w:rsidRDefault="00BD172D" w:rsidP="00BD172D">
            <w:pPr>
              <w:rPr>
                <w:sz w:val="22"/>
                <w:szCs w:val="22"/>
              </w:rPr>
            </w:pPr>
            <w:r w:rsidRPr="00DD2E39">
              <w:rPr>
                <w:sz w:val="22"/>
                <w:szCs w:val="22"/>
              </w:rPr>
              <w:t>TAK</w:t>
            </w:r>
          </w:p>
        </w:tc>
      </w:tr>
      <w:tr w:rsidR="00BD172D" w:rsidRPr="00DD2E39" w14:paraId="0E24D2A4"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AAB89F5"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01D86283" w14:textId="77777777" w:rsidR="00BD172D" w:rsidRPr="00DD2E39" w:rsidRDefault="00BD172D" w:rsidP="00BD172D">
            <w:pPr>
              <w:pStyle w:val="Tabela1"/>
              <w:tabs>
                <w:tab w:val="left" w:pos="417"/>
              </w:tabs>
              <w:spacing w:line="276" w:lineRule="auto"/>
              <w:ind w:left="0" w:right="50"/>
            </w:pPr>
            <w:r w:rsidRPr="00DD2E39">
              <w:t>Moduł umożliwia generowanie zestawień:</w:t>
            </w:r>
          </w:p>
          <w:p w14:paraId="6547DB48" w14:textId="77777777" w:rsidR="00BD172D" w:rsidRPr="00DD2E39" w:rsidRDefault="00BD172D" w:rsidP="00E26D8E">
            <w:pPr>
              <w:pStyle w:val="Tabela1"/>
              <w:numPr>
                <w:ilvl w:val="0"/>
                <w:numId w:val="73"/>
              </w:numPr>
              <w:tabs>
                <w:tab w:val="left" w:pos="417"/>
              </w:tabs>
              <w:spacing w:line="276" w:lineRule="auto"/>
              <w:ind w:right="50"/>
            </w:pPr>
            <w:r w:rsidRPr="00DD2E39">
              <w:t>ilość przyjętych pacjentów z podziałem na poradnie,</w:t>
            </w:r>
          </w:p>
          <w:p w14:paraId="10B452FF" w14:textId="77777777" w:rsidR="00BD172D" w:rsidRPr="00DD2E39" w:rsidRDefault="00BD172D" w:rsidP="00E26D8E">
            <w:pPr>
              <w:pStyle w:val="Tabela1"/>
              <w:numPr>
                <w:ilvl w:val="0"/>
                <w:numId w:val="73"/>
              </w:numPr>
              <w:tabs>
                <w:tab w:val="left" w:pos="417"/>
              </w:tabs>
              <w:spacing w:line="276" w:lineRule="auto"/>
              <w:ind w:right="50"/>
            </w:pPr>
            <w:r w:rsidRPr="00DD2E39">
              <w:t>ilość wykonanych porad z podziałem na typy porad,</w:t>
            </w:r>
          </w:p>
          <w:p w14:paraId="70E0B216" w14:textId="77777777" w:rsidR="00BD172D" w:rsidRPr="00DD2E39" w:rsidRDefault="00BD172D" w:rsidP="00E26D8E">
            <w:pPr>
              <w:pStyle w:val="Tabela1"/>
              <w:numPr>
                <w:ilvl w:val="0"/>
                <w:numId w:val="73"/>
              </w:numPr>
              <w:tabs>
                <w:tab w:val="left" w:pos="417"/>
              </w:tabs>
              <w:spacing w:line="276" w:lineRule="auto"/>
              <w:ind w:right="50"/>
            </w:pPr>
            <w:r w:rsidRPr="00DD2E39">
              <w:t>miesięczne lub roczne podsumowanie wykonanych wizyt,</w:t>
            </w:r>
          </w:p>
          <w:p w14:paraId="771CF1B2" w14:textId="77777777" w:rsidR="00BD172D" w:rsidRPr="00DD2E39" w:rsidRDefault="00BD172D" w:rsidP="00E26D8E">
            <w:pPr>
              <w:pStyle w:val="Tabela1"/>
              <w:numPr>
                <w:ilvl w:val="0"/>
                <w:numId w:val="73"/>
              </w:numPr>
              <w:tabs>
                <w:tab w:val="left" w:pos="417"/>
              </w:tabs>
              <w:spacing w:line="276" w:lineRule="auto"/>
              <w:ind w:right="50"/>
            </w:pPr>
            <w:r w:rsidRPr="00DD2E39">
              <w:t xml:space="preserve">zestawienia wg </w:t>
            </w:r>
            <w:proofErr w:type="spellStart"/>
            <w:r w:rsidRPr="00DD2E39">
              <w:t>rozpoznań</w:t>
            </w:r>
            <w:proofErr w:type="spellEnd"/>
            <w:r w:rsidRPr="00DD2E39">
              <w:t xml:space="preserve"> </w:t>
            </w:r>
          </w:p>
        </w:tc>
        <w:tc>
          <w:tcPr>
            <w:tcW w:w="860" w:type="pct"/>
            <w:tcBorders>
              <w:top w:val="single" w:sz="4" w:space="0" w:color="000000"/>
              <w:left w:val="single" w:sz="4" w:space="0" w:color="000000"/>
              <w:bottom w:val="single" w:sz="4" w:space="0" w:color="000000"/>
              <w:right w:val="single" w:sz="4" w:space="0" w:color="000000"/>
            </w:tcBorders>
          </w:tcPr>
          <w:p w14:paraId="2C7135AC" w14:textId="77777777" w:rsidR="00BD172D" w:rsidRPr="00DD2E39" w:rsidRDefault="00BD172D" w:rsidP="00BD172D">
            <w:pPr>
              <w:rPr>
                <w:sz w:val="22"/>
                <w:szCs w:val="22"/>
              </w:rPr>
            </w:pPr>
            <w:r w:rsidRPr="00DD2E39">
              <w:rPr>
                <w:sz w:val="22"/>
                <w:szCs w:val="22"/>
              </w:rPr>
              <w:t>TAK</w:t>
            </w:r>
          </w:p>
        </w:tc>
      </w:tr>
      <w:tr w:rsidR="00BD172D" w:rsidRPr="00DD2E39" w14:paraId="0BD3C42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5B1982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927AB78" w14:textId="77777777" w:rsidR="00BD172D" w:rsidRPr="00DD2E39" w:rsidRDefault="00BD172D" w:rsidP="00BD172D">
            <w:pPr>
              <w:pStyle w:val="Tabela1"/>
              <w:ind w:left="142" w:right="50"/>
            </w:pPr>
            <w:r w:rsidRPr="00DD2E39">
              <w:t>Obsługa gabinetów wszystkich specjalizacji.</w:t>
            </w:r>
          </w:p>
        </w:tc>
        <w:tc>
          <w:tcPr>
            <w:tcW w:w="860" w:type="pct"/>
            <w:tcBorders>
              <w:top w:val="single" w:sz="4" w:space="0" w:color="auto"/>
              <w:left w:val="single" w:sz="4" w:space="0" w:color="auto"/>
              <w:bottom w:val="single" w:sz="4" w:space="0" w:color="auto"/>
              <w:right w:val="single" w:sz="4" w:space="0" w:color="auto"/>
            </w:tcBorders>
          </w:tcPr>
          <w:p w14:paraId="01EA127C" w14:textId="77777777" w:rsidR="00BD172D" w:rsidRPr="00DD2E39" w:rsidRDefault="00BD172D" w:rsidP="00BD172D">
            <w:pPr>
              <w:rPr>
                <w:sz w:val="22"/>
                <w:szCs w:val="22"/>
              </w:rPr>
            </w:pPr>
            <w:r w:rsidRPr="00DD2E39">
              <w:rPr>
                <w:sz w:val="22"/>
                <w:szCs w:val="22"/>
              </w:rPr>
              <w:t>TAK</w:t>
            </w:r>
          </w:p>
        </w:tc>
      </w:tr>
      <w:tr w:rsidR="00BD172D" w:rsidRPr="00DD2E39" w14:paraId="5DBCAC91"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618492F"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CBC7211" w14:textId="77777777" w:rsidR="00BD172D" w:rsidRPr="00DD2E39" w:rsidRDefault="00BD172D" w:rsidP="00BD172D">
            <w:pPr>
              <w:pStyle w:val="Tabela1"/>
              <w:ind w:left="142" w:right="50"/>
            </w:pPr>
            <w:r w:rsidRPr="00DD2E39">
              <w:t>Potwierdzenie przyjęcia do poradni pacjenta przyjętego w rejestracji.</w:t>
            </w:r>
          </w:p>
        </w:tc>
        <w:tc>
          <w:tcPr>
            <w:tcW w:w="860" w:type="pct"/>
            <w:tcBorders>
              <w:top w:val="single" w:sz="4" w:space="0" w:color="auto"/>
              <w:left w:val="single" w:sz="4" w:space="0" w:color="auto"/>
              <w:bottom w:val="single" w:sz="4" w:space="0" w:color="auto"/>
              <w:right w:val="single" w:sz="4" w:space="0" w:color="auto"/>
            </w:tcBorders>
          </w:tcPr>
          <w:p w14:paraId="6470FD92" w14:textId="77777777" w:rsidR="00BD172D" w:rsidRPr="00DD2E39" w:rsidRDefault="00BD172D" w:rsidP="00BD172D">
            <w:pPr>
              <w:rPr>
                <w:sz w:val="22"/>
                <w:szCs w:val="22"/>
              </w:rPr>
            </w:pPr>
            <w:r w:rsidRPr="00DD2E39">
              <w:rPr>
                <w:sz w:val="22"/>
                <w:szCs w:val="22"/>
              </w:rPr>
              <w:t>TAK</w:t>
            </w:r>
          </w:p>
        </w:tc>
      </w:tr>
      <w:tr w:rsidR="00BD172D" w:rsidRPr="00DD2E39" w14:paraId="12C7373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A353169"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5B550DA" w14:textId="77777777" w:rsidR="00BD172D" w:rsidRPr="00DD2E39" w:rsidRDefault="00BD172D" w:rsidP="00BD172D">
            <w:pPr>
              <w:pStyle w:val="Tabela1"/>
              <w:ind w:left="142" w:right="50"/>
            </w:pPr>
            <w:r w:rsidRPr="00DD2E39">
              <w:t>Możliwość przeglądu i aktualizacji danych pacjenta.</w:t>
            </w:r>
          </w:p>
        </w:tc>
        <w:tc>
          <w:tcPr>
            <w:tcW w:w="860" w:type="pct"/>
            <w:tcBorders>
              <w:top w:val="single" w:sz="4" w:space="0" w:color="auto"/>
              <w:left w:val="single" w:sz="4" w:space="0" w:color="auto"/>
              <w:bottom w:val="single" w:sz="4" w:space="0" w:color="auto"/>
              <w:right w:val="single" w:sz="4" w:space="0" w:color="auto"/>
            </w:tcBorders>
          </w:tcPr>
          <w:p w14:paraId="27EB8E84" w14:textId="77777777" w:rsidR="00BD172D" w:rsidRPr="00DD2E39" w:rsidRDefault="00BD172D" w:rsidP="00BD172D">
            <w:pPr>
              <w:rPr>
                <w:sz w:val="22"/>
                <w:szCs w:val="22"/>
              </w:rPr>
            </w:pPr>
            <w:r w:rsidRPr="00DD2E39">
              <w:rPr>
                <w:sz w:val="22"/>
                <w:szCs w:val="22"/>
              </w:rPr>
              <w:t>TAK</w:t>
            </w:r>
          </w:p>
        </w:tc>
      </w:tr>
      <w:tr w:rsidR="00BD172D" w:rsidRPr="00DD2E39" w14:paraId="6FB4772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F9D3973"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4DB1EB22" w14:textId="77777777" w:rsidR="00BD172D" w:rsidRPr="00DD2E39" w:rsidRDefault="00BD172D" w:rsidP="00BD172D">
            <w:pPr>
              <w:pStyle w:val="Tabela1"/>
              <w:ind w:left="0" w:right="50"/>
            </w:pPr>
            <w:r w:rsidRPr="00DD2E39">
              <w:t>Możliwość przeglądu pełnej informacji z pobytów pacjenta w jednostce</w:t>
            </w:r>
          </w:p>
          <w:p w14:paraId="3D966905" w14:textId="77777777" w:rsidR="00BD172D" w:rsidRPr="00DD2E39" w:rsidRDefault="00BD172D" w:rsidP="00E26D8E">
            <w:pPr>
              <w:pStyle w:val="Tabela1"/>
              <w:numPr>
                <w:ilvl w:val="0"/>
                <w:numId w:val="74"/>
              </w:numPr>
              <w:ind w:right="50"/>
            </w:pPr>
            <w:r w:rsidRPr="00DD2E39">
              <w:t>historia choroby,</w:t>
            </w:r>
          </w:p>
          <w:p w14:paraId="4E47AD59" w14:textId="77777777" w:rsidR="00BD172D" w:rsidRPr="00DD2E39" w:rsidRDefault="00BD172D" w:rsidP="00E26D8E">
            <w:pPr>
              <w:pStyle w:val="Tabela1"/>
              <w:numPr>
                <w:ilvl w:val="0"/>
                <w:numId w:val="74"/>
              </w:numPr>
              <w:ind w:right="50"/>
            </w:pPr>
            <w:r w:rsidRPr="00DD2E39">
              <w:t>podawane leki,</w:t>
            </w:r>
          </w:p>
          <w:p w14:paraId="2ED20294" w14:textId="77777777" w:rsidR="00BD172D" w:rsidRPr="00DD2E39" w:rsidRDefault="00BD172D" w:rsidP="00E26D8E">
            <w:pPr>
              <w:pStyle w:val="Tabela1"/>
              <w:numPr>
                <w:ilvl w:val="0"/>
                <w:numId w:val="74"/>
              </w:numPr>
              <w:ind w:right="50"/>
            </w:pPr>
            <w:r w:rsidRPr="00DD2E39">
              <w:t>wyniki badań laboratoryjnych,</w:t>
            </w:r>
          </w:p>
          <w:p w14:paraId="49B9BA09" w14:textId="77777777" w:rsidR="00BD172D" w:rsidRPr="00DD2E39" w:rsidRDefault="00BD172D" w:rsidP="00E26D8E">
            <w:pPr>
              <w:pStyle w:val="Tabela1"/>
              <w:numPr>
                <w:ilvl w:val="0"/>
                <w:numId w:val="74"/>
              </w:numPr>
              <w:ind w:right="50"/>
            </w:pPr>
            <w:r w:rsidRPr="00DD2E39">
              <w:t>wyniki badań diagnostycznych,</w:t>
            </w:r>
          </w:p>
          <w:p w14:paraId="7522D60A" w14:textId="77777777" w:rsidR="00BD172D" w:rsidRPr="00DD2E39" w:rsidRDefault="00BD172D" w:rsidP="00E26D8E">
            <w:pPr>
              <w:pStyle w:val="Tabela1"/>
              <w:numPr>
                <w:ilvl w:val="0"/>
                <w:numId w:val="74"/>
              </w:numPr>
              <w:ind w:right="50"/>
            </w:pPr>
            <w:r w:rsidRPr="00DD2E39">
              <w:t>wykonane zabiegi.</w:t>
            </w:r>
          </w:p>
        </w:tc>
        <w:tc>
          <w:tcPr>
            <w:tcW w:w="860" w:type="pct"/>
            <w:tcBorders>
              <w:top w:val="single" w:sz="4" w:space="0" w:color="auto"/>
              <w:left w:val="single" w:sz="4" w:space="0" w:color="auto"/>
              <w:bottom w:val="single" w:sz="4" w:space="0" w:color="auto"/>
              <w:right w:val="single" w:sz="4" w:space="0" w:color="auto"/>
            </w:tcBorders>
          </w:tcPr>
          <w:p w14:paraId="547A379D" w14:textId="77777777" w:rsidR="00BD172D" w:rsidRPr="00DD2E39" w:rsidRDefault="00BD172D" w:rsidP="00BD172D">
            <w:pPr>
              <w:rPr>
                <w:sz w:val="22"/>
                <w:szCs w:val="22"/>
              </w:rPr>
            </w:pPr>
            <w:r w:rsidRPr="00DD2E39">
              <w:rPr>
                <w:sz w:val="22"/>
                <w:szCs w:val="22"/>
              </w:rPr>
              <w:t>TAK</w:t>
            </w:r>
          </w:p>
        </w:tc>
      </w:tr>
      <w:tr w:rsidR="00BD172D" w:rsidRPr="00DD2E39" w14:paraId="4DCD13F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94BC2F8"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A83A019" w14:textId="77777777" w:rsidR="00BD172D" w:rsidRPr="00DD2E39" w:rsidRDefault="00BD172D" w:rsidP="00BD172D">
            <w:pPr>
              <w:pStyle w:val="Tabela1"/>
              <w:ind w:left="0" w:right="50"/>
            </w:pPr>
            <w:r w:rsidRPr="00DD2E39">
              <w:t>Możliwość wpisania wykonanych świadczeń</w:t>
            </w:r>
          </w:p>
          <w:p w14:paraId="56A1D099" w14:textId="77777777" w:rsidR="00BD172D" w:rsidRPr="00DD2E39" w:rsidRDefault="00BD172D" w:rsidP="00E26D8E">
            <w:pPr>
              <w:pStyle w:val="Tabela1"/>
              <w:numPr>
                <w:ilvl w:val="0"/>
                <w:numId w:val="75"/>
              </w:numPr>
              <w:ind w:right="50"/>
            </w:pPr>
            <w:r w:rsidRPr="00DD2E39">
              <w:lastRenderedPageBreak/>
              <w:t>wybór świadczeń skorelowanych z poradnią,</w:t>
            </w:r>
          </w:p>
          <w:p w14:paraId="18CC5E8B" w14:textId="77777777" w:rsidR="00BD172D" w:rsidRPr="00DD2E39" w:rsidRDefault="00BD172D" w:rsidP="00E26D8E">
            <w:pPr>
              <w:pStyle w:val="Tabela1"/>
              <w:numPr>
                <w:ilvl w:val="0"/>
                <w:numId w:val="75"/>
              </w:numPr>
              <w:ind w:right="50"/>
            </w:pPr>
            <w:r w:rsidRPr="00DD2E39">
              <w:t>możliwość wpisania informacji rozliczeniowych,</w:t>
            </w:r>
          </w:p>
          <w:p w14:paraId="7353AF9E" w14:textId="77777777" w:rsidR="00BD172D" w:rsidRPr="00DD2E39" w:rsidRDefault="00BD172D" w:rsidP="00E26D8E">
            <w:pPr>
              <w:pStyle w:val="Tabela1"/>
              <w:numPr>
                <w:ilvl w:val="0"/>
                <w:numId w:val="75"/>
              </w:numPr>
              <w:ind w:right="50"/>
            </w:pPr>
            <w:r w:rsidRPr="00DD2E39">
              <w:t>możliwość odnotowania wartości punktowej, typu porady</w:t>
            </w:r>
          </w:p>
        </w:tc>
        <w:tc>
          <w:tcPr>
            <w:tcW w:w="860" w:type="pct"/>
            <w:tcBorders>
              <w:top w:val="single" w:sz="4" w:space="0" w:color="auto"/>
              <w:left w:val="single" w:sz="4" w:space="0" w:color="auto"/>
              <w:bottom w:val="single" w:sz="4" w:space="0" w:color="auto"/>
              <w:right w:val="single" w:sz="4" w:space="0" w:color="auto"/>
            </w:tcBorders>
          </w:tcPr>
          <w:p w14:paraId="6C853848" w14:textId="77777777" w:rsidR="00BD172D" w:rsidRPr="00DD2E39" w:rsidRDefault="00BD172D" w:rsidP="00BD172D">
            <w:pPr>
              <w:rPr>
                <w:sz w:val="22"/>
                <w:szCs w:val="22"/>
              </w:rPr>
            </w:pPr>
            <w:r w:rsidRPr="00DD2E39">
              <w:rPr>
                <w:sz w:val="22"/>
                <w:szCs w:val="22"/>
              </w:rPr>
              <w:lastRenderedPageBreak/>
              <w:t>TAK</w:t>
            </w:r>
          </w:p>
        </w:tc>
      </w:tr>
      <w:tr w:rsidR="00BD172D" w:rsidRPr="00DD2E39" w14:paraId="51CB292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F840E0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819E7F9" w14:textId="77777777" w:rsidR="00BD172D" w:rsidRPr="00DD2E39" w:rsidRDefault="00BD172D" w:rsidP="00BD172D">
            <w:pPr>
              <w:pStyle w:val="Tabela1"/>
              <w:ind w:left="0" w:right="50"/>
            </w:pPr>
            <w:r w:rsidRPr="00DD2E39">
              <w:t>Możliwość prowadzenia zużycia z podręcznej apteczki gabinetowej i odnotowanie podanych leków,</w:t>
            </w:r>
          </w:p>
        </w:tc>
        <w:tc>
          <w:tcPr>
            <w:tcW w:w="860" w:type="pct"/>
            <w:tcBorders>
              <w:top w:val="single" w:sz="4" w:space="0" w:color="auto"/>
              <w:left w:val="single" w:sz="4" w:space="0" w:color="auto"/>
              <w:bottom w:val="single" w:sz="4" w:space="0" w:color="auto"/>
              <w:right w:val="single" w:sz="4" w:space="0" w:color="auto"/>
            </w:tcBorders>
          </w:tcPr>
          <w:p w14:paraId="34E50A5C" w14:textId="77777777" w:rsidR="00BD172D" w:rsidRPr="00DD2E39" w:rsidRDefault="00BD172D" w:rsidP="00BD172D">
            <w:pPr>
              <w:rPr>
                <w:sz w:val="22"/>
                <w:szCs w:val="22"/>
              </w:rPr>
            </w:pPr>
            <w:r w:rsidRPr="00DD2E39">
              <w:rPr>
                <w:sz w:val="22"/>
                <w:szCs w:val="22"/>
              </w:rPr>
              <w:t>TAK</w:t>
            </w:r>
          </w:p>
        </w:tc>
      </w:tr>
      <w:tr w:rsidR="00BD172D" w:rsidRPr="00DD2E39" w14:paraId="0C7013C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9F6FD81"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368487C" w14:textId="77777777" w:rsidR="00BD172D" w:rsidRPr="00DD2E39" w:rsidRDefault="00BD172D" w:rsidP="00BD172D">
            <w:pPr>
              <w:pStyle w:val="Tabela1"/>
              <w:ind w:left="142" w:right="50"/>
            </w:pPr>
            <w:r w:rsidRPr="00DD2E39">
              <w:t>Możliwość prowadzenia podręcznego magazynu materiałów medycznych oraz odnotowania ich zużycia podczas wizyt.</w:t>
            </w:r>
          </w:p>
        </w:tc>
        <w:tc>
          <w:tcPr>
            <w:tcW w:w="860" w:type="pct"/>
            <w:tcBorders>
              <w:top w:val="single" w:sz="4" w:space="0" w:color="auto"/>
              <w:left w:val="single" w:sz="4" w:space="0" w:color="auto"/>
              <w:bottom w:val="single" w:sz="4" w:space="0" w:color="auto"/>
              <w:right w:val="single" w:sz="4" w:space="0" w:color="auto"/>
            </w:tcBorders>
          </w:tcPr>
          <w:p w14:paraId="22B17206" w14:textId="77777777" w:rsidR="00BD172D" w:rsidRPr="00DD2E39" w:rsidRDefault="00BD172D" w:rsidP="00BD172D">
            <w:pPr>
              <w:rPr>
                <w:sz w:val="22"/>
                <w:szCs w:val="22"/>
              </w:rPr>
            </w:pPr>
            <w:r w:rsidRPr="00DD2E39">
              <w:rPr>
                <w:sz w:val="22"/>
                <w:szCs w:val="22"/>
              </w:rPr>
              <w:t>TAK</w:t>
            </w:r>
          </w:p>
        </w:tc>
      </w:tr>
      <w:tr w:rsidR="00BD172D" w:rsidRPr="00DD2E39" w14:paraId="78B7AEE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2B319E6"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BF56245" w14:textId="77777777" w:rsidR="00BD172D" w:rsidRPr="00DD2E39" w:rsidRDefault="00BD172D" w:rsidP="00BD172D">
            <w:pPr>
              <w:pStyle w:val="Tabela1"/>
              <w:ind w:left="0" w:right="50"/>
            </w:pPr>
            <w:r w:rsidRPr="00DD2E39">
              <w:t xml:space="preserve">Możliwość odnotowania </w:t>
            </w:r>
            <w:proofErr w:type="spellStart"/>
            <w:r w:rsidRPr="00DD2E39">
              <w:t>rozpoznań</w:t>
            </w:r>
            <w:proofErr w:type="spellEnd"/>
            <w:r w:rsidRPr="00DD2E39">
              <w:t xml:space="preserve"> wg. ICD 10:</w:t>
            </w:r>
          </w:p>
          <w:p w14:paraId="3FC7E97A" w14:textId="77777777" w:rsidR="00BD172D" w:rsidRPr="00DD2E39" w:rsidRDefault="00BD172D" w:rsidP="00E26D8E">
            <w:pPr>
              <w:pStyle w:val="Tabela1"/>
              <w:numPr>
                <w:ilvl w:val="0"/>
                <w:numId w:val="76"/>
              </w:numPr>
              <w:ind w:right="50"/>
            </w:pPr>
            <w:r w:rsidRPr="00DD2E39">
              <w:t>Rozpoznanie zasadnicze,</w:t>
            </w:r>
          </w:p>
          <w:p w14:paraId="7354C343" w14:textId="77777777" w:rsidR="00BD172D" w:rsidRPr="00DD2E39" w:rsidRDefault="00BD172D" w:rsidP="00E26D8E">
            <w:pPr>
              <w:pStyle w:val="Tabela1"/>
              <w:numPr>
                <w:ilvl w:val="0"/>
                <w:numId w:val="76"/>
              </w:numPr>
              <w:ind w:right="50"/>
            </w:pPr>
            <w:r w:rsidRPr="00DD2E39">
              <w:t>Rozpoznanie współistniejące,</w:t>
            </w:r>
          </w:p>
        </w:tc>
        <w:tc>
          <w:tcPr>
            <w:tcW w:w="860" w:type="pct"/>
            <w:tcBorders>
              <w:top w:val="single" w:sz="4" w:space="0" w:color="auto"/>
              <w:left w:val="single" w:sz="4" w:space="0" w:color="auto"/>
              <w:bottom w:val="single" w:sz="4" w:space="0" w:color="auto"/>
              <w:right w:val="single" w:sz="4" w:space="0" w:color="auto"/>
            </w:tcBorders>
          </w:tcPr>
          <w:p w14:paraId="15D3C84B" w14:textId="77777777" w:rsidR="00BD172D" w:rsidRPr="00DD2E39" w:rsidRDefault="00BD172D" w:rsidP="00BD172D">
            <w:pPr>
              <w:rPr>
                <w:sz w:val="22"/>
                <w:szCs w:val="22"/>
              </w:rPr>
            </w:pPr>
            <w:r w:rsidRPr="00DD2E39">
              <w:rPr>
                <w:sz w:val="22"/>
                <w:szCs w:val="22"/>
              </w:rPr>
              <w:t>TAK</w:t>
            </w:r>
          </w:p>
        </w:tc>
      </w:tr>
      <w:tr w:rsidR="00BD172D" w:rsidRPr="00DD2E39" w14:paraId="5ED045BC"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9BD9C9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A2D7AEA" w14:textId="77777777" w:rsidR="00BD172D" w:rsidRPr="00DD2E39" w:rsidRDefault="00BD172D" w:rsidP="00BD172D">
            <w:pPr>
              <w:pStyle w:val="Tabela1"/>
              <w:ind w:left="0" w:right="50"/>
            </w:pPr>
            <w:r w:rsidRPr="00DD2E39">
              <w:t>Możliwość odnotowania dowolnego rozpoznania w formie opisu</w:t>
            </w:r>
          </w:p>
        </w:tc>
        <w:tc>
          <w:tcPr>
            <w:tcW w:w="860" w:type="pct"/>
            <w:tcBorders>
              <w:top w:val="single" w:sz="4" w:space="0" w:color="auto"/>
              <w:left w:val="single" w:sz="4" w:space="0" w:color="auto"/>
              <w:bottom w:val="single" w:sz="4" w:space="0" w:color="auto"/>
              <w:right w:val="single" w:sz="4" w:space="0" w:color="auto"/>
            </w:tcBorders>
          </w:tcPr>
          <w:p w14:paraId="7DD13AF8" w14:textId="77777777" w:rsidR="00BD172D" w:rsidRPr="00DD2E39" w:rsidRDefault="00BD172D" w:rsidP="00BD172D">
            <w:pPr>
              <w:rPr>
                <w:sz w:val="22"/>
                <w:szCs w:val="22"/>
              </w:rPr>
            </w:pPr>
            <w:r w:rsidRPr="00DD2E39">
              <w:rPr>
                <w:sz w:val="22"/>
                <w:szCs w:val="22"/>
              </w:rPr>
              <w:t>TAK</w:t>
            </w:r>
          </w:p>
        </w:tc>
      </w:tr>
      <w:tr w:rsidR="00BD172D" w:rsidRPr="00DD2E39" w14:paraId="668E6D7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710310F"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336FEA4" w14:textId="77777777" w:rsidR="00BD172D" w:rsidRPr="00DD2E39" w:rsidRDefault="00BD172D" w:rsidP="00BD172D">
            <w:pPr>
              <w:pStyle w:val="Tabela1"/>
              <w:ind w:left="0" w:right="50"/>
            </w:pPr>
            <w:r w:rsidRPr="00DD2E39">
              <w:rPr>
                <w:color w:val="000000"/>
              </w:rPr>
              <w:t>Możliwość odnotowywania wykonanych procedur wg słownika ICD-9</w:t>
            </w:r>
          </w:p>
        </w:tc>
        <w:tc>
          <w:tcPr>
            <w:tcW w:w="860" w:type="pct"/>
            <w:tcBorders>
              <w:top w:val="single" w:sz="4" w:space="0" w:color="auto"/>
              <w:left w:val="single" w:sz="4" w:space="0" w:color="auto"/>
              <w:bottom w:val="single" w:sz="4" w:space="0" w:color="auto"/>
              <w:right w:val="single" w:sz="4" w:space="0" w:color="auto"/>
            </w:tcBorders>
          </w:tcPr>
          <w:p w14:paraId="2FD3AC86" w14:textId="77777777" w:rsidR="00BD172D" w:rsidRPr="00DD2E39" w:rsidRDefault="00BD172D" w:rsidP="00BD172D">
            <w:pPr>
              <w:rPr>
                <w:sz w:val="22"/>
                <w:szCs w:val="22"/>
              </w:rPr>
            </w:pPr>
            <w:r w:rsidRPr="00DD2E39">
              <w:rPr>
                <w:sz w:val="22"/>
                <w:szCs w:val="22"/>
              </w:rPr>
              <w:t>TAK</w:t>
            </w:r>
          </w:p>
        </w:tc>
      </w:tr>
      <w:tr w:rsidR="00BD172D" w:rsidRPr="00DD2E39" w14:paraId="3515A32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1095CF3"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F3F8209" w14:textId="77777777" w:rsidR="00BD172D" w:rsidRPr="00DD2E39" w:rsidRDefault="00BD172D" w:rsidP="00BD172D">
            <w:pPr>
              <w:pStyle w:val="Tabela1"/>
              <w:ind w:left="0" w:right="50"/>
            </w:pPr>
            <w:r w:rsidRPr="00DD2E39">
              <w:rPr>
                <w:color w:val="000000"/>
              </w:rPr>
              <w:t>Możliwość odnotowywania wykonanych procedur wg katalogu świadczeń NFZ</w:t>
            </w:r>
          </w:p>
        </w:tc>
        <w:tc>
          <w:tcPr>
            <w:tcW w:w="860" w:type="pct"/>
            <w:tcBorders>
              <w:top w:val="single" w:sz="4" w:space="0" w:color="auto"/>
              <w:left w:val="single" w:sz="4" w:space="0" w:color="auto"/>
              <w:bottom w:val="single" w:sz="4" w:space="0" w:color="auto"/>
              <w:right w:val="single" w:sz="4" w:space="0" w:color="auto"/>
            </w:tcBorders>
          </w:tcPr>
          <w:p w14:paraId="226C701C" w14:textId="77777777" w:rsidR="00BD172D" w:rsidRPr="00DD2E39" w:rsidRDefault="00BD172D" w:rsidP="00BD172D">
            <w:pPr>
              <w:rPr>
                <w:sz w:val="22"/>
                <w:szCs w:val="22"/>
              </w:rPr>
            </w:pPr>
            <w:r w:rsidRPr="00DD2E39">
              <w:rPr>
                <w:sz w:val="22"/>
                <w:szCs w:val="22"/>
              </w:rPr>
              <w:t>TAK</w:t>
            </w:r>
          </w:p>
        </w:tc>
      </w:tr>
      <w:tr w:rsidR="00BD172D" w:rsidRPr="00DD2E39" w14:paraId="6700B3A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A203BB3"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19F0E87" w14:textId="77777777" w:rsidR="00BD172D" w:rsidRPr="00DD2E39" w:rsidRDefault="00BD172D" w:rsidP="00BD172D">
            <w:pPr>
              <w:pStyle w:val="Tabela1"/>
              <w:ind w:right="50"/>
            </w:pPr>
            <w:r w:rsidRPr="00DD2E39">
              <w:t>Informacja przy zamknięciu wizyty pacjenta w przypadku braku karty zgłoszenia choroby nowotworowej/zakaźnej, jeśli pacjent ma rozpoznanie nowotworowe/zakaźne.</w:t>
            </w:r>
          </w:p>
        </w:tc>
        <w:tc>
          <w:tcPr>
            <w:tcW w:w="860" w:type="pct"/>
            <w:tcBorders>
              <w:top w:val="single" w:sz="4" w:space="0" w:color="auto"/>
              <w:left w:val="single" w:sz="4" w:space="0" w:color="auto"/>
              <w:bottom w:val="single" w:sz="4" w:space="0" w:color="auto"/>
              <w:right w:val="single" w:sz="4" w:space="0" w:color="auto"/>
            </w:tcBorders>
          </w:tcPr>
          <w:p w14:paraId="2DFD3C57" w14:textId="77777777" w:rsidR="00BD172D" w:rsidRPr="00DD2E39" w:rsidRDefault="00BD172D" w:rsidP="00BD172D">
            <w:pPr>
              <w:rPr>
                <w:sz w:val="22"/>
                <w:szCs w:val="22"/>
              </w:rPr>
            </w:pPr>
            <w:r w:rsidRPr="00DD2E39">
              <w:rPr>
                <w:sz w:val="22"/>
                <w:szCs w:val="22"/>
              </w:rPr>
              <w:t>TAK</w:t>
            </w:r>
          </w:p>
        </w:tc>
      </w:tr>
      <w:tr w:rsidR="00BD172D" w:rsidRPr="00DD2E39" w14:paraId="7F5FEEE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0F872D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65AA141" w14:textId="77777777" w:rsidR="00BD172D" w:rsidRPr="00DD2E39" w:rsidRDefault="00BD172D" w:rsidP="00BD172D">
            <w:pPr>
              <w:pStyle w:val="Tabela1"/>
              <w:ind w:left="0" w:right="50"/>
            </w:pPr>
            <w:r w:rsidRPr="00DD2E39">
              <w:t>Wprowadzanie opisu wizyty:</w:t>
            </w:r>
          </w:p>
          <w:p w14:paraId="0DE9442F" w14:textId="77777777" w:rsidR="00BD172D" w:rsidRPr="00DD2E39" w:rsidRDefault="00BD172D" w:rsidP="00E26D8E">
            <w:pPr>
              <w:pStyle w:val="Tabela1"/>
              <w:numPr>
                <w:ilvl w:val="0"/>
                <w:numId w:val="77"/>
              </w:numPr>
              <w:ind w:right="50"/>
            </w:pPr>
            <w:r w:rsidRPr="00DD2E39">
              <w:t>dane antropometryczne,</w:t>
            </w:r>
          </w:p>
          <w:p w14:paraId="48E9856F" w14:textId="77777777" w:rsidR="00BD172D" w:rsidRPr="00DD2E39" w:rsidRDefault="00BD172D" w:rsidP="00E26D8E">
            <w:pPr>
              <w:pStyle w:val="Tabela1"/>
              <w:numPr>
                <w:ilvl w:val="0"/>
                <w:numId w:val="77"/>
              </w:numPr>
              <w:ind w:right="50"/>
            </w:pPr>
            <w:r w:rsidRPr="00DD2E39">
              <w:t>wywiad,</w:t>
            </w:r>
          </w:p>
          <w:p w14:paraId="41B0BC4E" w14:textId="77777777" w:rsidR="00BD172D" w:rsidRPr="00DD2E39" w:rsidRDefault="00BD172D" w:rsidP="00E26D8E">
            <w:pPr>
              <w:pStyle w:val="Tabela1"/>
              <w:numPr>
                <w:ilvl w:val="0"/>
                <w:numId w:val="77"/>
              </w:numPr>
              <w:ind w:right="50"/>
            </w:pPr>
            <w:r w:rsidRPr="00DD2E39">
              <w:t>badania przedmiotowe,</w:t>
            </w:r>
          </w:p>
          <w:p w14:paraId="3434D307" w14:textId="77777777" w:rsidR="00BD172D" w:rsidRPr="00DD2E39" w:rsidRDefault="00BD172D" w:rsidP="00E26D8E">
            <w:pPr>
              <w:pStyle w:val="Tabela1"/>
              <w:numPr>
                <w:ilvl w:val="0"/>
                <w:numId w:val="77"/>
              </w:numPr>
              <w:ind w:right="50"/>
            </w:pPr>
            <w:r w:rsidRPr="00DD2E39">
              <w:t>leczenie,</w:t>
            </w:r>
          </w:p>
          <w:p w14:paraId="69909373" w14:textId="77777777" w:rsidR="00BD172D" w:rsidRPr="00DD2E39" w:rsidRDefault="00BD172D" w:rsidP="00E26D8E">
            <w:pPr>
              <w:pStyle w:val="Tabela1"/>
              <w:numPr>
                <w:ilvl w:val="0"/>
                <w:numId w:val="77"/>
              </w:numPr>
              <w:ind w:right="50"/>
            </w:pPr>
            <w:r w:rsidRPr="00DD2E39">
              <w:t>przebieg,</w:t>
            </w:r>
          </w:p>
          <w:p w14:paraId="6A758FCC" w14:textId="77777777" w:rsidR="00BD172D" w:rsidRPr="00DD2E39" w:rsidRDefault="00BD172D" w:rsidP="00E26D8E">
            <w:pPr>
              <w:pStyle w:val="Tabela1"/>
              <w:numPr>
                <w:ilvl w:val="0"/>
                <w:numId w:val="77"/>
              </w:numPr>
              <w:ind w:right="50"/>
            </w:pPr>
            <w:r w:rsidRPr="00DD2E39">
              <w:t>epikryza</w:t>
            </w:r>
          </w:p>
        </w:tc>
        <w:tc>
          <w:tcPr>
            <w:tcW w:w="860" w:type="pct"/>
            <w:tcBorders>
              <w:top w:val="single" w:sz="4" w:space="0" w:color="auto"/>
              <w:left w:val="single" w:sz="4" w:space="0" w:color="auto"/>
              <w:bottom w:val="single" w:sz="4" w:space="0" w:color="auto"/>
              <w:right w:val="single" w:sz="4" w:space="0" w:color="auto"/>
            </w:tcBorders>
          </w:tcPr>
          <w:p w14:paraId="3B1A69F7" w14:textId="77777777" w:rsidR="00BD172D" w:rsidRPr="00DD2E39" w:rsidRDefault="00BD172D" w:rsidP="00BD172D">
            <w:pPr>
              <w:rPr>
                <w:sz w:val="22"/>
                <w:szCs w:val="22"/>
              </w:rPr>
            </w:pPr>
            <w:r w:rsidRPr="00DD2E39">
              <w:rPr>
                <w:sz w:val="22"/>
                <w:szCs w:val="22"/>
              </w:rPr>
              <w:t>TAK</w:t>
            </w:r>
          </w:p>
        </w:tc>
      </w:tr>
      <w:tr w:rsidR="00BD172D" w:rsidRPr="00DD2E39" w14:paraId="4162BB37"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E5E4E9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22F9FC28" w14:textId="77777777" w:rsidR="00BD172D" w:rsidRPr="00DD2E39" w:rsidRDefault="00BD172D" w:rsidP="00BD172D">
            <w:pPr>
              <w:pStyle w:val="Tabela1"/>
              <w:ind w:left="0" w:right="50"/>
            </w:pPr>
            <w:r w:rsidRPr="00DD2E39">
              <w:rPr>
                <w:color w:val="000000"/>
              </w:rPr>
              <w:t>Możliwość zdefiniowania i wykorzystania ogólnodostępnych szablonów tekstów standardowych dostępnych w polach opisowych. Wstawianie tekstów za pomocą przypisanych skrótów klawiaturowych</w:t>
            </w:r>
          </w:p>
        </w:tc>
        <w:tc>
          <w:tcPr>
            <w:tcW w:w="860" w:type="pct"/>
            <w:tcBorders>
              <w:top w:val="single" w:sz="4" w:space="0" w:color="auto"/>
              <w:left w:val="single" w:sz="4" w:space="0" w:color="auto"/>
              <w:bottom w:val="single" w:sz="4" w:space="0" w:color="auto"/>
              <w:right w:val="single" w:sz="4" w:space="0" w:color="auto"/>
            </w:tcBorders>
          </w:tcPr>
          <w:p w14:paraId="6B4B4353" w14:textId="77777777" w:rsidR="00BD172D" w:rsidRPr="00DD2E39" w:rsidRDefault="00BD172D" w:rsidP="00BD172D">
            <w:pPr>
              <w:rPr>
                <w:sz w:val="22"/>
                <w:szCs w:val="22"/>
              </w:rPr>
            </w:pPr>
            <w:r w:rsidRPr="00DD2E39">
              <w:rPr>
                <w:sz w:val="22"/>
                <w:szCs w:val="22"/>
              </w:rPr>
              <w:t>TAK</w:t>
            </w:r>
          </w:p>
        </w:tc>
      </w:tr>
      <w:tr w:rsidR="00BD172D" w:rsidRPr="00DD2E39" w14:paraId="3292B36B"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3B514C3"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54EA1FE8" w14:textId="77777777" w:rsidR="00BD172D" w:rsidRPr="00DD2E39" w:rsidRDefault="00BD172D" w:rsidP="00BD172D">
            <w:pPr>
              <w:pStyle w:val="Tabela1"/>
              <w:ind w:left="0" w:right="50"/>
            </w:pPr>
            <w:r w:rsidRPr="00DD2E39">
              <w:rPr>
                <w:color w:val="000000"/>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60" w:type="pct"/>
            <w:tcBorders>
              <w:top w:val="single" w:sz="4" w:space="0" w:color="auto"/>
              <w:left w:val="single" w:sz="4" w:space="0" w:color="auto"/>
              <w:bottom w:val="single" w:sz="4" w:space="0" w:color="auto"/>
              <w:right w:val="single" w:sz="4" w:space="0" w:color="auto"/>
            </w:tcBorders>
          </w:tcPr>
          <w:p w14:paraId="34D6E16C" w14:textId="77777777" w:rsidR="00BD172D" w:rsidRPr="00DD2E39" w:rsidRDefault="00BD172D" w:rsidP="00BD172D">
            <w:pPr>
              <w:rPr>
                <w:sz w:val="22"/>
                <w:szCs w:val="22"/>
              </w:rPr>
            </w:pPr>
            <w:r w:rsidRPr="00DD2E39">
              <w:rPr>
                <w:sz w:val="22"/>
                <w:szCs w:val="22"/>
              </w:rPr>
              <w:t>TAK</w:t>
            </w:r>
          </w:p>
        </w:tc>
      </w:tr>
      <w:tr w:rsidR="00BD172D" w:rsidRPr="00DD2E39" w14:paraId="19482E5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0F9D8C7"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4BFE1A04" w14:textId="77777777" w:rsidR="00BD172D" w:rsidRPr="00DD2E39" w:rsidRDefault="00BD172D" w:rsidP="00BD172D">
            <w:pPr>
              <w:pStyle w:val="Tabela1"/>
              <w:ind w:left="0" w:right="50"/>
            </w:pPr>
            <w:r w:rsidRPr="00DD2E39">
              <w:rPr>
                <w:color w:val="000000"/>
              </w:rPr>
              <w:t>Możliwość zdefiniowania i wykorzystania ogólnodostępnych szablonów tekstów standardowych dostępnych w polach dostępnych podczas rejestracji na poradę</w:t>
            </w:r>
          </w:p>
        </w:tc>
        <w:tc>
          <w:tcPr>
            <w:tcW w:w="860" w:type="pct"/>
            <w:tcBorders>
              <w:top w:val="single" w:sz="4" w:space="0" w:color="auto"/>
              <w:left w:val="single" w:sz="4" w:space="0" w:color="auto"/>
              <w:bottom w:val="single" w:sz="4" w:space="0" w:color="auto"/>
              <w:right w:val="single" w:sz="4" w:space="0" w:color="auto"/>
            </w:tcBorders>
          </w:tcPr>
          <w:p w14:paraId="6E38EF7B" w14:textId="77777777" w:rsidR="00BD172D" w:rsidRPr="00DD2E39" w:rsidRDefault="00BD172D" w:rsidP="00BD172D">
            <w:pPr>
              <w:rPr>
                <w:sz w:val="22"/>
                <w:szCs w:val="22"/>
              </w:rPr>
            </w:pPr>
            <w:r w:rsidRPr="00DD2E39">
              <w:rPr>
                <w:sz w:val="22"/>
                <w:szCs w:val="22"/>
              </w:rPr>
              <w:t>TAK</w:t>
            </w:r>
          </w:p>
        </w:tc>
      </w:tr>
      <w:tr w:rsidR="00BD172D" w:rsidRPr="00DD2E39" w14:paraId="115186A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126350B"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1CDA962" w14:textId="77777777" w:rsidR="00BD172D" w:rsidRPr="00DD2E39" w:rsidRDefault="00BD172D" w:rsidP="00BD172D">
            <w:pPr>
              <w:pStyle w:val="Tabela1"/>
              <w:ind w:left="0" w:right="50"/>
            </w:pPr>
            <w:r w:rsidRPr="00DD2E39">
              <w:rPr>
                <w:color w:val="000000"/>
              </w:rPr>
              <w:t>Możliwość wykonania wydruku z opisem wizyty minimum w formatach A4, A5, format recepty</w:t>
            </w:r>
          </w:p>
        </w:tc>
        <w:tc>
          <w:tcPr>
            <w:tcW w:w="860" w:type="pct"/>
            <w:tcBorders>
              <w:top w:val="single" w:sz="4" w:space="0" w:color="auto"/>
              <w:left w:val="single" w:sz="4" w:space="0" w:color="auto"/>
              <w:bottom w:val="single" w:sz="4" w:space="0" w:color="auto"/>
              <w:right w:val="single" w:sz="4" w:space="0" w:color="auto"/>
            </w:tcBorders>
          </w:tcPr>
          <w:p w14:paraId="39E7EBE5" w14:textId="77777777" w:rsidR="00BD172D" w:rsidRPr="00DD2E39" w:rsidRDefault="00BD172D" w:rsidP="00BD172D">
            <w:pPr>
              <w:rPr>
                <w:sz w:val="22"/>
                <w:szCs w:val="22"/>
              </w:rPr>
            </w:pPr>
            <w:r w:rsidRPr="00DD2E39">
              <w:rPr>
                <w:sz w:val="22"/>
                <w:szCs w:val="22"/>
              </w:rPr>
              <w:t>TAK</w:t>
            </w:r>
          </w:p>
        </w:tc>
      </w:tr>
      <w:tr w:rsidR="00BD172D" w:rsidRPr="00DD2E39" w14:paraId="2835A7B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FA65C6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C349332" w14:textId="77777777" w:rsidR="00BD172D" w:rsidRPr="00DD2E39" w:rsidRDefault="00BD172D" w:rsidP="00BD172D">
            <w:pPr>
              <w:pStyle w:val="Tabela1"/>
              <w:ind w:left="0" w:right="50"/>
            </w:pPr>
            <w:r w:rsidRPr="00DD2E39">
              <w:rPr>
                <w:color w:val="000000"/>
              </w:rPr>
              <w:t>Możliwość wersjonowania i przechowywania zmian w dokumentacji medycznej zapisywanej w postaci elektronicznej</w:t>
            </w:r>
          </w:p>
        </w:tc>
        <w:tc>
          <w:tcPr>
            <w:tcW w:w="860" w:type="pct"/>
            <w:tcBorders>
              <w:top w:val="single" w:sz="4" w:space="0" w:color="auto"/>
              <w:left w:val="single" w:sz="4" w:space="0" w:color="auto"/>
              <w:bottom w:val="single" w:sz="4" w:space="0" w:color="auto"/>
              <w:right w:val="single" w:sz="4" w:space="0" w:color="auto"/>
            </w:tcBorders>
          </w:tcPr>
          <w:p w14:paraId="77FFB7A8" w14:textId="77777777" w:rsidR="00BD172D" w:rsidRPr="00DD2E39" w:rsidRDefault="00BD172D" w:rsidP="00BD172D">
            <w:pPr>
              <w:rPr>
                <w:sz w:val="22"/>
                <w:szCs w:val="22"/>
              </w:rPr>
            </w:pPr>
            <w:r w:rsidRPr="00DD2E39">
              <w:rPr>
                <w:sz w:val="22"/>
                <w:szCs w:val="22"/>
              </w:rPr>
              <w:t>TAK</w:t>
            </w:r>
          </w:p>
        </w:tc>
      </w:tr>
      <w:tr w:rsidR="00BD172D" w:rsidRPr="00DD2E39" w14:paraId="21ECE81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D6FB86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2010AC0" w14:textId="77777777" w:rsidR="00BD172D" w:rsidRPr="00DD2E39" w:rsidRDefault="00BD172D" w:rsidP="00BD172D">
            <w:pPr>
              <w:pStyle w:val="Tabela1"/>
              <w:ind w:left="0" w:right="50"/>
            </w:pPr>
            <w:r w:rsidRPr="00DD2E39">
              <w:rPr>
                <w:color w:val="000000"/>
              </w:rPr>
              <w:t>Możliwość przeglądania historii zmian w dokumentacji medycznej zapisywanej w postaci elektronicznej</w:t>
            </w:r>
          </w:p>
        </w:tc>
        <w:tc>
          <w:tcPr>
            <w:tcW w:w="860" w:type="pct"/>
            <w:tcBorders>
              <w:top w:val="single" w:sz="4" w:space="0" w:color="auto"/>
              <w:left w:val="single" w:sz="4" w:space="0" w:color="auto"/>
              <w:bottom w:val="single" w:sz="4" w:space="0" w:color="auto"/>
              <w:right w:val="single" w:sz="4" w:space="0" w:color="auto"/>
            </w:tcBorders>
          </w:tcPr>
          <w:p w14:paraId="6D06335A" w14:textId="77777777" w:rsidR="00BD172D" w:rsidRPr="00DD2E39" w:rsidRDefault="00BD172D" w:rsidP="00BD172D">
            <w:pPr>
              <w:rPr>
                <w:sz w:val="22"/>
                <w:szCs w:val="22"/>
              </w:rPr>
            </w:pPr>
            <w:r w:rsidRPr="00DD2E39">
              <w:rPr>
                <w:sz w:val="22"/>
                <w:szCs w:val="22"/>
              </w:rPr>
              <w:t>TAK</w:t>
            </w:r>
          </w:p>
        </w:tc>
      </w:tr>
      <w:tr w:rsidR="00BD172D" w:rsidRPr="00DD2E39" w14:paraId="140DE99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890F036"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5BF507" w14:textId="77777777" w:rsidR="00BD172D" w:rsidRPr="00DD2E39" w:rsidRDefault="00BD172D" w:rsidP="00BD172D">
            <w:pPr>
              <w:pStyle w:val="Tabela1"/>
              <w:ind w:left="0" w:right="50"/>
            </w:pPr>
            <w:r w:rsidRPr="00DD2E39">
              <w:rPr>
                <w:color w:val="000000"/>
              </w:rPr>
              <w:t>Możliwość wykorzystania podpisu elektronicznego kwalifikowanego lub niekwalifikowanego w celu podpisania opisu udzielonej porady</w:t>
            </w:r>
          </w:p>
        </w:tc>
        <w:tc>
          <w:tcPr>
            <w:tcW w:w="860" w:type="pct"/>
            <w:tcBorders>
              <w:top w:val="single" w:sz="4" w:space="0" w:color="auto"/>
              <w:left w:val="single" w:sz="4" w:space="0" w:color="auto"/>
              <w:bottom w:val="single" w:sz="4" w:space="0" w:color="auto"/>
              <w:right w:val="single" w:sz="4" w:space="0" w:color="auto"/>
            </w:tcBorders>
          </w:tcPr>
          <w:p w14:paraId="61D3C3DD" w14:textId="77777777" w:rsidR="00BD172D" w:rsidRPr="00DD2E39" w:rsidRDefault="00BD172D" w:rsidP="00BD172D">
            <w:pPr>
              <w:rPr>
                <w:sz w:val="22"/>
                <w:szCs w:val="22"/>
              </w:rPr>
            </w:pPr>
            <w:r w:rsidRPr="00DD2E39">
              <w:rPr>
                <w:sz w:val="22"/>
                <w:szCs w:val="22"/>
              </w:rPr>
              <w:t>TAK</w:t>
            </w:r>
          </w:p>
        </w:tc>
      </w:tr>
      <w:tr w:rsidR="00BD172D" w:rsidRPr="00DD2E39" w14:paraId="25BF00E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4C682A4"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E8ED066" w14:textId="77777777" w:rsidR="00BD172D" w:rsidRPr="00DD2E39" w:rsidRDefault="00BD172D" w:rsidP="00BD172D">
            <w:pPr>
              <w:pStyle w:val="Tabela1"/>
              <w:ind w:left="0" w:right="50"/>
            </w:pPr>
            <w:r w:rsidRPr="00DD2E39">
              <w:rPr>
                <w:color w:val="000000"/>
              </w:rPr>
              <w:t>Możliwość wydrukowania dokumentu z opisem udzielonej porady oraz informacją, że dokument został podpisany z użyciem podpisu elektronicznego</w:t>
            </w:r>
          </w:p>
        </w:tc>
        <w:tc>
          <w:tcPr>
            <w:tcW w:w="860" w:type="pct"/>
            <w:tcBorders>
              <w:top w:val="single" w:sz="4" w:space="0" w:color="auto"/>
              <w:left w:val="single" w:sz="4" w:space="0" w:color="auto"/>
              <w:bottom w:val="single" w:sz="4" w:space="0" w:color="auto"/>
              <w:right w:val="single" w:sz="4" w:space="0" w:color="auto"/>
            </w:tcBorders>
          </w:tcPr>
          <w:p w14:paraId="47DDDEF4" w14:textId="77777777" w:rsidR="00BD172D" w:rsidRPr="00DD2E39" w:rsidRDefault="00BD172D" w:rsidP="00BD172D">
            <w:pPr>
              <w:rPr>
                <w:sz w:val="22"/>
                <w:szCs w:val="22"/>
              </w:rPr>
            </w:pPr>
            <w:r w:rsidRPr="00DD2E39">
              <w:rPr>
                <w:sz w:val="22"/>
                <w:szCs w:val="22"/>
              </w:rPr>
              <w:t>TAK</w:t>
            </w:r>
          </w:p>
        </w:tc>
      </w:tr>
      <w:tr w:rsidR="00BD172D" w:rsidRPr="00DD2E39" w14:paraId="4323435D"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B922B42"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924331" w14:textId="77777777" w:rsidR="00BD172D" w:rsidRPr="00DD2E39" w:rsidRDefault="00BD172D" w:rsidP="00BD172D">
            <w:pPr>
              <w:pStyle w:val="Tabela1"/>
              <w:ind w:left="0" w:right="50"/>
            </w:pPr>
            <w:r w:rsidRPr="00DD2E39">
              <w:rPr>
                <w:color w:val="000000"/>
              </w:rPr>
              <w:t>Możliwość wystawienia recept, skierowań bezpośrednio z poziomu opisywanej porady pacjenta</w:t>
            </w:r>
          </w:p>
        </w:tc>
        <w:tc>
          <w:tcPr>
            <w:tcW w:w="860" w:type="pct"/>
            <w:tcBorders>
              <w:top w:val="single" w:sz="4" w:space="0" w:color="auto"/>
              <w:left w:val="single" w:sz="4" w:space="0" w:color="auto"/>
              <w:bottom w:val="single" w:sz="4" w:space="0" w:color="auto"/>
              <w:right w:val="single" w:sz="4" w:space="0" w:color="auto"/>
            </w:tcBorders>
          </w:tcPr>
          <w:p w14:paraId="03287BD5" w14:textId="77777777" w:rsidR="00BD172D" w:rsidRPr="00DD2E39" w:rsidRDefault="00BD172D" w:rsidP="00BD172D">
            <w:pPr>
              <w:rPr>
                <w:sz w:val="22"/>
                <w:szCs w:val="22"/>
              </w:rPr>
            </w:pPr>
            <w:r w:rsidRPr="00DD2E39">
              <w:rPr>
                <w:sz w:val="22"/>
                <w:szCs w:val="22"/>
              </w:rPr>
              <w:t>TAK</w:t>
            </w:r>
          </w:p>
        </w:tc>
      </w:tr>
      <w:tr w:rsidR="00BD172D" w:rsidRPr="00DD2E39" w14:paraId="73D5304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ADC2E57"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EA8B22" w14:textId="77777777" w:rsidR="00BD172D" w:rsidRPr="00DD2E39" w:rsidRDefault="00BD172D" w:rsidP="00BD172D">
            <w:pPr>
              <w:pStyle w:val="Tabela1"/>
              <w:ind w:left="0" w:right="50"/>
            </w:pPr>
            <w:r w:rsidRPr="00DD2E39">
              <w:rPr>
                <w:color w:val="000000"/>
              </w:rPr>
              <w:t>Możliwość wystawienia e-Recepty pacjentowi zapewniającej zgodność z wymaganiami NFZ i CSIOZ. Funkcjonalność ma umożliwiać:</w:t>
            </w:r>
            <w:r w:rsidRPr="00DD2E39">
              <w:rPr>
                <w:color w:val="000000"/>
              </w:rPr>
              <w:br/>
              <w:t>wystawienia recepty na leki z wydrukowanymi nazwami handlowymi lub międzynarodowymi</w:t>
            </w:r>
            <w:r w:rsidRPr="00DD2E39">
              <w:rPr>
                <w:color w:val="000000"/>
              </w:rPr>
              <w:br/>
              <w:t>wystawienia recepty na leki opioidowe i psychotropowe (</w:t>
            </w:r>
            <w:proofErr w:type="spellStart"/>
            <w:r w:rsidRPr="00DD2E39">
              <w:rPr>
                <w:color w:val="000000"/>
              </w:rPr>
              <w:t>Rpw</w:t>
            </w:r>
            <w:proofErr w:type="spellEnd"/>
            <w:r w:rsidRPr="00DD2E39">
              <w:rPr>
                <w:color w:val="000000"/>
              </w:rPr>
              <w:t>)</w:t>
            </w:r>
            <w:r w:rsidRPr="00DD2E39">
              <w:rPr>
                <w:color w:val="000000"/>
              </w:rPr>
              <w:br/>
              <w:t>wystawienie recepty z naniesioną datą przyszłej realizacji</w:t>
            </w:r>
            <w:r w:rsidRPr="00DD2E39">
              <w:rPr>
                <w:color w:val="000000"/>
              </w:rPr>
              <w:br/>
              <w:t>wystawienie recepty transgranicznej</w:t>
            </w:r>
          </w:p>
        </w:tc>
        <w:tc>
          <w:tcPr>
            <w:tcW w:w="860" w:type="pct"/>
            <w:tcBorders>
              <w:top w:val="single" w:sz="4" w:space="0" w:color="auto"/>
              <w:left w:val="single" w:sz="4" w:space="0" w:color="auto"/>
              <w:bottom w:val="single" w:sz="4" w:space="0" w:color="auto"/>
              <w:right w:val="single" w:sz="4" w:space="0" w:color="auto"/>
            </w:tcBorders>
          </w:tcPr>
          <w:p w14:paraId="5FE874C9" w14:textId="77777777" w:rsidR="00BD172D" w:rsidRPr="00DD2E39" w:rsidRDefault="00BD172D" w:rsidP="00BD172D">
            <w:pPr>
              <w:rPr>
                <w:sz w:val="22"/>
                <w:szCs w:val="22"/>
              </w:rPr>
            </w:pPr>
            <w:r w:rsidRPr="00DD2E39">
              <w:rPr>
                <w:sz w:val="22"/>
                <w:szCs w:val="22"/>
              </w:rPr>
              <w:t>TAK</w:t>
            </w:r>
          </w:p>
        </w:tc>
      </w:tr>
      <w:tr w:rsidR="00BD172D" w:rsidRPr="00DD2E39" w14:paraId="37339827"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4A9741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D7C35E" w14:textId="77777777" w:rsidR="00BD172D" w:rsidRPr="00DD2E39" w:rsidRDefault="00BD172D" w:rsidP="00BD172D">
            <w:pPr>
              <w:pStyle w:val="Tabela1"/>
              <w:ind w:left="0" w:right="50"/>
            </w:pPr>
            <w:r w:rsidRPr="00DD2E39">
              <w:t>Możliwość zlecania wykonania</w:t>
            </w:r>
          </w:p>
          <w:p w14:paraId="076EB04A" w14:textId="77777777" w:rsidR="00BD172D" w:rsidRPr="00DD2E39" w:rsidRDefault="00BD172D" w:rsidP="00E26D8E">
            <w:pPr>
              <w:pStyle w:val="Tabela1"/>
              <w:numPr>
                <w:ilvl w:val="0"/>
                <w:numId w:val="78"/>
              </w:numPr>
              <w:ind w:right="50"/>
            </w:pPr>
            <w:r w:rsidRPr="00DD2E39">
              <w:t>badań laboratoryjnych,</w:t>
            </w:r>
          </w:p>
          <w:p w14:paraId="3C6DB0C5" w14:textId="77777777" w:rsidR="00BD172D" w:rsidRPr="00DD2E39" w:rsidRDefault="00BD172D" w:rsidP="00E26D8E">
            <w:pPr>
              <w:pStyle w:val="Tabela1"/>
              <w:numPr>
                <w:ilvl w:val="0"/>
                <w:numId w:val="78"/>
              </w:numPr>
              <w:ind w:right="50"/>
            </w:pPr>
            <w:r w:rsidRPr="00DD2E39">
              <w:t>badań diagnostycznych,</w:t>
            </w:r>
          </w:p>
          <w:p w14:paraId="57233DA5" w14:textId="77777777" w:rsidR="00BD172D" w:rsidRPr="00DD2E39" w:rsidRDefault="00BD172D" w:rsidP="00E26D8E">
            <w:pPr>
              <w:pStyle w:val="Tabela1"/>
              <w:numPr>
                <w:ilvl w:val="0"/>
                <w:numId w:val="78"/>
              </w:numPr>
              <w:ind w:right="50"/>
            </w:pPr>
            <w:r w:rsidRPr="00DD2E39">
              <w:t>badań bakteriologicznych,</w:t>
            </w:r>
          </w:p>
          <w:p w14:paraId="7E00D91A" w14:textId="77777777" w:rsidR="00BD172D" w:rsidRPr="00DD2E39" w:rsidRDefault="00BD172D" w:rsidP="00E26D8E">
            <w:pPr>
              <w:pStyle w:val="Tabela1"/>
              <w:numPr>
                <w:ilvl w:val="0"/>
                <w:numId w:val="78"/>
              </w:numPr>
              <w:ind w:right="50"/>
            </w:pPr>
            <w:r w:rsidRPr="00DD2E39">
              <w:t>badań histopatologicznych,</w:t>
            </w:r>
          </w:p>
          <w:p w14:paraId="0195A572" w14:textId="77777777" w:rsidR="00BD172D" w:rsidRPr="00DD2E39" w:rsidRDefault="00BD172D" w:rsidP="00E26D8E">
            <w:pPr>
              <w:pStyle w:val="Tabela1"/>
              <w:numPr>
                <w:ilvl w:val="0"/>
                <w:numId w:val="78"/>
              </w:numPr>
              <w:ind w:right="50"/>
            </w:pPr>
            <w:r w:rsidRPr="00DD2E39">
              <w:t>konsultacji</w:t>
            </w:r>
          </w:p>
        </w:tc>
        <w:tc>
          <w:tcPr>
            <w:tcW w:w="860" w:type="pct"/>
            <w:tcBorders>
              <w:top w:val="single" w:sz="4" w:space="0" w:color="auto"/>
              <w:left w:val="single" w:sz="4" w:space="0" w:color="auto"/>
              <w:bottom w:val="single" w:sz="4" w:space="0" w:color="auto"/>
              <w:right w:val="single" w:sz="4" w:space="0" w:color="auto"/>
            </w:tcBorders>
          </w:tcPr>
          <w:p w14:paraId="64F8C893" w14:textId="77777777" w:rsidR="00BD172D" w:rsidRPr="00DD2E39" w:rsidRDefault="00BD172D" w:rsidP="00BD172D">
            <w:pPr>
              <w:rPr>
                <w:sz w:val="22"/>
                <w:szCs w:val="22"/>
              </w:rPr>
            </w:pPr>
            <w:r w:rsidRPr="00DD2E39">
              <w:rPr>
                <w:sz w:val="22"/>
                <w:szCs w:val="22"/>
              </w:rPr>
              <w:t>TAK</w:t>
            </w:r>
          </w:p>
        </w:tc>
      </w:tr>
      <w:tr w:rsidR="00BD172D" w:rsidRPr="00DD2E39" w14:paraId="26635F6C"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160F2E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F543103" w14:textId="77777777" w:rsidR="00BD172D" w:rsidRPr="00DD2E39" w:rsidRDefault="00BD172D" w:rsidP="00BD172D">
            <w:pPr>
              <w:pStyle w:val="Tabela1"/>
              <w:ind w:left="0" w:right="50"/>
            </w:pPr>
            <w:r w:rsidRPr="00DD2E39">
              <w:t>Możliwość przeglądania wyników:</w:t>
            </w:r>
          </w:p>
          <w:p w14:paraId="2BE8FB6F" w14:textId="77777777" w:rsidR="00BD172D" w:rsidRPr="00DD2E39" w:rsidRDefault="00BD172D" w:rsidP="00E26D8E">
            <w:pPr>
              <w:pStyle w:val="Tabela1"/>
              <w:numPr>
                <w:ilvl w:val="0"/>
                <w:numId w:val="79"/>
              </w:numPr>
              <w:ind w:right="50"/>
            </w:pPr>
            <w:r w:rsidRPr="00DD2E39">
              <w:t>badań laboratoryjnych wraz z graficzną prezentacją,</w:t>
            </w:r>
          </w:p>
          <w:p w14:paraId="2402A5C5" w14:textId="77777777" w:rsidR="00BD172D" w:rsidRPr="00DD2E39" w:rsidRDefault="00BD172D" w:rsidP="00E26D8E">
            <w:pPr>
              <w:pStyle w:val="Tabela1"/>
              <w:numPr>
                <w:ilvl w:val="0"/>
                <w:numId w:val="79"/>
              </w:numPr>
              <w:ind w:right="50"/>
            </w:pPr>
            <w:r w:rsidRPr="00DD2E39">
              <w:t>badań diagnostycznych z możliwością przeglądania i obróbki zdjęć z wykorzystaniem wbudowanej przeglądarki obrazów DICOM</w:t>
            </w:r>
          </w:p>
          <w:p w14:paraId="149E453E" w14:textId="77777777" w:rsidR="00BD172D" w:rsidRPr="00DD2E39" w:rsidRDefault="00BD172D" w:rsidP="00E26D8E">
            <w:pPr>
              <w:pStyle w:val="Tabela1"/>
              <w:numPr>
                <w:ilvl w:val="0"/>
                <w:numId w:val="79"/>
              </w:numPr>
              <w:ind w:right="50"/>
            </w:pPr>
            <w:r w:rsidRPr="00DD2E39">
              <w:t>badań bakteriologicznych,</w:t>
            </w:r>
          </w:p>
          <w:p w14:paraId="16D32ABA" w14:textId="77777777" w:rsidR="00BD172D" w:rsidRPr="00DD2E39" w:rsidRDefault="00BD172D" w:rsidP="00E26D8E">
            <w:pPr>
              <w:pStyle w:val="Tabela1"/>
              <w:numPr>
                <w:ilvl w:val="0"/>
                <w:numId w:val="79"/>
              </w:numPr>
              <w:ind w:right="50"/>
            </w:pPr>
            <w:r w:rsidRPr="00DD2E39">
              <w:t>badań histopatologicznych</w:t>
            </w:r>
          </w:p>
        </w:tc>
        <w:tc>
          <w:tcPr>
            <w:tcW w:w="860" w:type="pct"/>
            <w:tcBorders>
              <w:top w:val="single" w:sz="4" w:space="0" w:color="auto"/>
              <w:left w:val="single" w:sz="4" w:space="0" w:color="auto"/>
              <w:bottom w:val="single" w:sz="4" w:space="0" w:color="auto"/>
              <w:right w:val="single" w:sz="4" w:space="0" w:color="auto"/>
            </w:tcBorders>
          </w:tcPr>
          <w:p w14:paraId="3E1AD4D2" w14:textId="77777777" w:rsidR="00BD172D" w:rsidRPr="00DD2E39" w:rsidRDefault="00BD172D" w:rsidP="00BD172D">
            <w:pPr>
              <w:rPr>
                <w:sz w:val="22"/>
                <w:szCs w:val="22"/>
              </w:rPr>
            </w:pPr>
            <w:r w:rsidRPr="00DD2E39">
              <w:rPr>
                <w:sz w:val="22"/>
                <w:szCs w:val="22"/>
              </w:rPr>
              <w:t>TAK</w:t>
            </w:r>
          </w:p>
        </w:tc>
      </w:tr>
      <w:tr w:rsidR="00BD172D" w:rsidRPr="00DD2E39" w14:paraId="119D386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D5071A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223D43A" w14:textId="77777777" w:rsidR="00BD172D" w:rsidRPr="00DD2E39" w:rsidRDefault="00BD172D" w:rsidP="00BD172D">
            <w:pPr>
              <w:pStyle w:val="Tabela1"/>
              <w:ind w:left="142" w:right="50"/>
            </w:pPr>
            <w:r w:rsidRPr="00DD2E39">
              <w:t>Przeglądanie wyników wymienionych badań odbywa się z wykorzystaniem dedykowanych formatek przypisanych do określonego typu badania</w:t>
            </w:r>
          </w:p>
        </w:tc>
        <w:tc>
          <w:tcPr>
            <w:tcW w:w="860" w:type="pct"/>
            <w:tcBorders>
              <w:top w:val="single" w:sz="4" w:space="0" w:color="auto"/>
              <w:left w:val="single" w:sz="4" w:space="0" w:color="auto"/>
              <w:bottom w:val="single" w:sz="4" w:space="0" w:color="auto"/>
              <w:right w:val="single" w:sz="4" w:space="0" w:color="auto"/>
            </w:tcBorders>
          </w:tcPr>
          <w:p w14:paraId="53918B63" w14:textId="77777777" w:rsidR="00BD172D" w:rsidRPr="00DD2E39" w:rsidRDefault="00BD172D" w:rsidP="00BD172D">
            <w:pPr>
              <w:rPr>
                <w:sz w:val="22"/>
                <w:szCs w:val="22"/>
              </w:rPr>
            </w:pPr>
            <w:r w:rsidRPr="00DD2E39">
              <w:rPr>
                <w:sz w:val="22"/>
                <w:szCs w:val="22"/>
              </w:rPr>
              <w:t>TAK</w:t>
            </w:r>
          </w:p>
        </w:tc>
      </w:tr>
      <w:tr w:rsidR="00BD172D" w:rsidRPr="00DD2E39" w14:paraId="3A1D0C8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78955F4"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B3549F" w14:textId="77777777" w:rsidR="00BD172D" w:rsidRPr="00DD2E39" w:rsidRDefault="00BD172D" w:rsidP="00E26D8E">
            <w:pPr>
              <w:pStyle w:val="Tabela1"/>
              <w:numPr>
                <w:ilvl w:val="0"/>
                <w:numId w:val="13"/>
              </w:numPr>
              <w:ind w:right="50"/>
            </w:pPr>
            <w:r w:rsidRPr="00DD2E39">
              <w:t>Możliwość wydruku</w:t>
            </w:r>
          </w:p>
          <w:p w14:paraId="5CC22F94" w14:textId="77777777" w:rsidR="00BD172D" w:rsidRPr="00DD2E39" w:rsidRDefault="00BD172D" w:rsidP="00E26D8E">
            <w:pPr>
              <w:pStyle w:val="Tabela1"/>
              <w:numPr>
                <w:ilvl w:val="0"/>
                <w:numId w:val="13"/>
              </w:numPr>
              <w:ind w:right="50"/>
            </w:pPr>
            <w:r w:rsidRPr="00DD2E39">
              <w:t>historii choroby,</w:t>
            </w:r>
          </w:p>
          <w:p w14:paraId="20A8161C" w14:textId="77777777" w:rsidR="00BD172D" w:rsidRPr="00DD2E39" w:rsidRDefault="00BD172D" w:rsidP="00E26D8E">
            <w:pPr>
              <w:pStyle w:val="Tabela1"/>
              <w:numPr>
                <w:ilvl w:val="0"/>
                <w:numId w:val="13"/>
              </w:numPr>
              <w:ind w:right="50"/>
            </w:pPr>
            <w:r w:rsidRPr="00DD2E39">
              <w:t>karty konsultacyjnej,</w:t>
            </w:r>
          </w:p>
          <w:p w14:paraId="6B6505BD" w14:textId="77777777" w:rsidR="00BD172D" w:rsidRPr="00DD2E39" w:rsidRDefault="00BD172D" w:rsidP="00E26D8E">
            <w:pPr>
              <w:pStyle w:val="Tabela1"/>
              <w:numPr>
                <w:ilvl w:val="0"/>
                <w:numId w:val="13"/>
              </w:numPr>
              <w:ind w:right="50"/>
            </w:pPr>
            <w:r w:rsidRPr="00DD2E39">
              <w:t>zaświadczenia (orzeczenia lekarskiego)</w:t>
            </w:r>
          </w:p>
        </w:tc>
        <w:tc>
          <w:tcPr>
            <w:tcW w:w="860" w:type="pct"/>
            <w:tcBorders>
              <w:top w:val="single" w:sz="4" w:space="0" w:color="auto"/>
              <w:left w:val="single" w:sz="4" w:space="0" w:color="auto"/>
              <w:bottom w:val="single" w:sz="4" w:space="0" w:color="auto"/>
              <w:right w:val="single" w:sz="4" w:space="0" w:color="auto"/>
            </w:tcBorders>
          </w:tcPr>
          <w:p w14:paraId="1D9A0E23" w14:textId="77777777" w:rsidR="00BD172D" w:rsidRPr="00DD2E39" w:rsidRDefault="00BD172D" w:rsidP="00BD172D">
            <w:pPr>
              <w:rPr>
                <w:sz w:val="22"/>
                <w:szCs w:val="22"/>
              </w:rPr>
            </w:pPr>
            <w:r w:rsidRPr="00DD2E39">
              <w:rPr>
                <w:sz w:val="22"/>
                <w:szCs w:val="22"/>
              </w:rPr>
              <w:t>TAK</w:t>
            </w:r>
          </w:p>
        </w:tc>
      </w:tr>
      <w:tr w:rsidR="00BD172D" w:rsidRPr="00DD2E39" w14:paraId="7764814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776C9FA"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32F2601" w14:textId="77777777" w:rsidR="00BD172D" w:rsidRPr="00DD2E39" w:rsidRDefault="00BD172D" w:rsidP="00BD172D">
            <w:pPr>
              <w:pStyle w:val="Tabela1"/>
              <w:ind w:right="50"/>
            </w:pPr>
            <w:r w:rsidRPr="00DD2E39">
              <w:rPr>
                <w:color w:val="000000"/>
              </w:rPr>
              <w:t>Możliwość wprowadzenia i wydruku dodatkowych dokumentów wykorzystywanych w poradni np. Karta zgłoszenia nowotworu, Informacja dla Lekarza POZ</w:t>
            </w:r>
          </w:p>
        </w:tc>
        <w:tc>
          <w:tcPr>
            <w:tcW w:w="860" w:type="pct"/>
            <w:tcBorders>
              <w:top w:val="single" w:sz="4" w:space="0" w:color="auto"/>
              <w:left w:val="single" w:sz="4" w:space="0" w:color="auto"/>
              <w:bottom w:val="single" w:sz="4" w:space="0" w:color="auto"/>
              <w:right w:val="single" w:sz="4" w:space="0" w:color="auto"/>
            </w:tcBorders>
          </w:tcPr>
          <w:p w14:paraId="72D1D851" w14:textId="77777777" w:rsidR="00BD172D" w:rsidRPr="00DD2E39" w:rsidRDefault="00BD172D" w:rsidP="00BD172D">
            <w:pPr>
              <w:rPr>
                <w:sz w:val="22"/>
                <w:szCs w:val="22"/>
              </w:rPr>
            </w:pPr>
            <w:r w:rsidRPr="00DD2E39">
              <w:rPr>
                <w:sz w:val="22"/>
                <w:szCs w:val="22"/>
              </w:rPr>
              <w:t>TAK</w:t>
            </w:r>
          </w:p>
        </w:tc>
      </w:tr>
      <w:tr w:rsidR="00BD172D" w:rsidRPr="00DD2E39" w14:paraId="451FBC7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5BF6EC1"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C08E1B6" w14:textId="77777777" w:rsidR="00BD172D" w:rsidRPr="00DD2E39" w:rsidRDefault="00BD172D" w:rsidP="00BD172D">
            <w:pPr>
              <w:pStyle w:val="Tabela1"/>
              <w:ind w:right="50"/>
            </w:pPr>
            <w:r w:rsidRPr="00DD2E39">
              <w:rPr>
                <w:color w:val="000000"/>
              </w:rPr>
              <w:t>Możliwość wprowadzania danych i wykonania wydruku: "Karta zgłoszenia nowotworu"</w:t>
            </w:r>
          </w:p>
        </w:tc>
        <w:tc>
          <w:tcPr>
            <w:tcW w:w="860" w:type="pct"/>
            <w:tcBorders>
              <w:top w:val="single" w:sz="4" w:space="0" w:color="auto"/>
              <w:left w:val="single" w:sz="4" w:space="0" w:color="auto"/>
              <w:bottom w:val="single" w:sz="4" w:space="0" w:color="auto"/>
              <w:right w:val="single" w:sz="4" w:space="0" w:color="auto"/>
            </w:tcBorders>
          </w:tcPr>
          <w:p w14:paraId="7BC81021" w14:textId="77777777" w:rsidR="00BD172D" w:rsidRPr="00DD2E39" w:rsidRDefault="00BD172D" w:rsidP="00BD172D">
            <w:pPr>
              <w:rPr>
                <w:sz w:val="22"/>
                <w:szCs w:val="22"/>
              </w:rPr>
            </w:pPr>
            <w:r w:rsidRPr="00DD2E39">
              <w:rPr>
                <w:sz w:val="22"/>
                <w:szCs w:val="22"/>
              </w:rPr>
              <w:t>TAK</w:t>
            </w:r>
          </w:p>
        </w:tc>
      </w:tr>
      <w:tr w:rsidR="00BD172D" w:rsidRPr="00DD2E39" w14:paraId="5895AF9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D8F2D6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8CCA287" w14:textId="77777777" w:rsidR="00BD172D" w:rsidRPr="00DD2E39" w:rsidRDefault="00BD172D" w:rsidP="00BD172D">
            <w:pPr>
              <w:pStyle w:val="Tabela1"/>
              <w:ind w:right="50"/>
            </w:pPr>
            <w:r w:rsidRPr="00DD2E39">
              <w:rPr>
                <w:color w:val="000000"/>
              </w:rPr>
              <w:t>Możliwość wprowadzania danych i wykonania wydruku: "Informacja dla lekarza kierującego/POZ"</w:t>
            </w:r>
          </w:p>
        </w:tc>
        <w:tc>
          <w:tcPr>
            <w:tcW w:w="860" w:type="pct"/>
            <w:tcBorders>
              <w:top w:val="single" w:sz="4" w:space="0" w:color="auto"/>
              <w:left w:val="single" w:sz="4" w:space="0" w:color="auto"/>
              <w:bottom w:val="single" w:sz="4" w:space="0" w:color="auto"/>
              <w:right w:val="single" w:sz="4" w:space="0" w:color="auto"/>
            </w:tcBorders>
          </w:tcPr>
          <w:p w14:paraId="4D83E930" w14:textId="77777777" w:rsidR="00BD172D" w:rsidRPr="00DD2E39" w:rsidRDefault="00BD172D" w:rsidP="00BD172D">
            <w:pPr>
              <w:rPr>
                <w:sz w:val="22"/>
                <w:szCs w:val="22"/>
              </w:rPr>
            </w:pPr>
            <w:r w:rsidRPr="00DD2E39">
              <w:rPr>
                <w:sz w:val="22"/>
                <w:szCs w:val="22"/>
              </w:rPr>
              <w:t>TAK</w:t>
            </w:r>
          </w:p>
        </w:tc>
      </w:tr>
      <w:tr w:rsidR="00BD172D" w:rsidRPr="00DD2E39" w14:paraId="452E42F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17E86A2"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DFFA69A" w14:textId="77777777" w:rsidR="00BD172D" w:rsidRPr="00DD2E39" w:rsidRDefault="00BD172D" w:rsidP="00BD172D">
            <w:pPr>
              <w:pStyle w:val="Tabela1"/>
              <w:ind w:right="50"/>
            </w:pPr>
            <w:r w:rsidRPr="00DD2E39">
              <w:rPr>
                <w:color w:val="000000"/>
              </w:rPr>
              <w:t>Możliwość wprowadzania danych i wykonania wydruku: "Zlecenie na zaopatrzenie ortopedyczne"</w:t>
            </w:r>
          </w:p>
        </w:tc>
        <w:tc>
          <w:tcPr>
            <w:tcW w:w="860" w:type="pct"/>
            <w:tcBorders>
              <w:top w:val="single" w:sz="4" w:space="0" w:color="auto"/>
              <w:left w:val="single" w:sz="4" w:space="0" w:color="auto"/>
              <w:bottom w:val="single" w:sz="4" w:space="0" w:color="auto"/>
              <w:right w:val="single" w:sz="4" w:space="0" w:color="auto"/>
            </w:tcBorders>
          </w:tcPr>
          <w:p w14:paraId="03A7532B" w14:textId="77777777" w:rsidR="00BD172D" w:rsidRPr="00DD2E39" w:rsidRDefault="00BD172D" w:rsidP="00BD172D">
            <w:pPr>
              <w:rPr>
                <w:sz w:val="22"/>
                <w:szCs w:val="22"/>
              </w:rPr>
            </w:pPr>
            <w:r w:rsidRPr="00DD2E39">
              <w:rPr>
                <w:sz w:val="22"/>
                <w:szCs w:val="22"/>
              </w:rPr>
              <w:t>TAK</w:t>
            </w:r>
          </w:p>
        </w:tc>
      </w:tr>
      <w:tr w:rsidR="00BD172D" w:rsidRPr="00DD2E39" w14:paraId="7AB7DB1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ACB7C8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754AD8" w14:textId="77777777" w:rsidR="00BD172D" w:rsidRPr="00DD2E39" w:rsidRDefault="00BD172D" w:rsidP="00BD172D">
            <w:pPr>
              <w:pStyle w:val="Tabela1"/>
              <w:ind w:right="50"/>
            </w:pPr>
            <w:r w:rsidRPr="00DD2E39">
              <w:rPr>
                <w:color w:val="000000"/>
              </w:rPr>
              <w:t>Możliwość wprowadzania danych i wykonania wydruku: "Karta informacyjna dla pacjenta UE"</w:t>
            </w:r>
          </w:p>
        </w:tc>
        <w:tc>
          <w:tcPr>
            <w:tcW w:w="860" w:type="pct"/>
            <w:tcBorders>
              <w:top w:val="single" w:sz="4" w:space="0" w:color="auto"/>
              <w:left w:val="single" w:sz="4" w:space="0" w:color="auto"/>
              <w:bottom w:val="single" w:sz="4" w:space="0" w:color="auto"/>
              <w:right w:val="single" w:sz="4" w:space="0" w:color="auto"/>
            </w:tcBorders>
          </w:tcPr>
          <w:p w14:paraId="2DC5075A" w14:textId="77777777" w:rsidR="00BD172D" w:rsidRPr="00DD2E39" w:rsidRDefault="00BD172D" w:rsidP="00BD172D">
            <w:pPr>
              <w:rPr>
                <w:sz w:val="22"/>
                <w:szCs w:val="22"/>
              </w:rPr>
            </w:pPr>
            <w:r w:rsidRPr="00DD2E39">
              <w:rPr>
                <w:sz w:val="22"/>
                <w:szCs w:val="22"/>
              </w:rPr>
              <w:t>TAK</w:t>
            </w:r>
          </w:p>
        </w:tc>
      </w:tr>
      <w:tr w:rsidR="00BD172D" w:rsidRPr="00DD2E39" w14:paraId="5FCC14AE"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A5CE18F"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84633D8" w14:textId="77777777" w:rsidR="00BD172D" w:rsidRPr="00DD2E39" w:rsidRDefault="00BD172D" w:rsidP="00BD172D">
            <w:pPr>
              <w:pStyle w:val="Tabela1"/>
              <w:ind w:right="50"/>
            </w:pPr>
            <w:r w:rsidRPr="00DD2E39">
              <w:rPr>
                <w:color w:val="000000"/>
              </w:rPr>
              <w:t>Możliwość wprowadzania danych i wykonania wydruku: "Zlecenie na zaopatrzenie ortopedyczne"</w:t>
            </w:r>
          </w:p>
        </w:tc>
        <w:tc>
          <w:tcPr>
            <w:tcW w:w="860" w:type="pct"/>
            <w:tcBorders>
              <w:top w:val="single" w:sz="4" w:space="0" w:color="auto"/>
              <w:left w:val="single" w:sz="4" w:space="0" w:color="auto"/>
              <w:bottom w:val="single" w:sz="4" w:space="0" w:color="auto"/>
              <w:right w:val="single" w:sz="4" w:space="0" w:color="auto"/>
            </w:tcBorders>
          </w:tcPr>
          <w:p w14:paraId="183FB9EA" w14:textId="77777777" w:rsidR="00BD172D" w:rsidRPr="00DD2E39" w:rsidRDefault="00BD172D" w:rsidP="00BD172D">
            <w:pPr>
              <w:rPr>
                <w:sz w:val="22"/>
                <w:szCs w:val="22"/>
              </w:rPr>
            </w:pPr>
            <w:r w:rsidRPr="00DD2E39">
              <w:rPr>
                <w:sz w:val="22"/>
                <w:szCs w:val="22"/>
              </w:rPr>
              <w:t>TAK</w:t>
            </w:r>
          </w:p>
        </w:tc>
      </w:tr>
      <w:tr w:rsidR="00BD172D" w:rsidRPr="00DD2E39" w14:paraId="5ACD43E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3424CC6"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88218C" w14:textId="77777777" w:rsidR="00BD172D" w:rsidRPr="00DD2E39" w:rsidRDefault="00BD172D" w:rsidP="00BD172D">
            <w:pPr>
              <w:pStyle w:val="Tabela1"/>
              <w:ind w:right="50"/>
            </w:pPr>
            <w:r w:rsidRPr="00DD2E39">
              <w:rPr>
                <w:color w:val="000000"/>
              </w:rPr>
              <w:t>Możliwość wprowadzania danych i wykonania wydruku: "Skierowanie do szpitala".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2E7BB4A1" w14:textId="77777777" w:rsidR="00BD172D" w:rsidRPr="00DD2E39" w:rsidRDefault="00BD172D" w:rsidP="00BD172D">
            <w:pPr>
              <w:rPr>
                <w:sz w:val="22"/>
                <w:szCs w:val="22"/>
              </w:rPr>
            </w:pPr>
            <w:r w:rsidRPr="00DD2E39">
              <w:rPr>
                <w:sz w:val="22"/>
                <w:szCs w:val="22"/>
              </w:rPr>
              <w:t>TAK</w:t>
            </w:r>
          </w:p>
        </w:tc>
      </w:tr>
      <w:tr w:rsidR="00BD172D" w:rsidRPr="00DD2E39" w14:paraId="13A9240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FB1DBD8"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4B9D6D" w14:textId="77777777" w:rsidR="00BD172D" w:rsidRPr="00DD2E39" w:rsidRDefault="00BD172D" w:rsidP="00BD172D">
            <w:pPr>
              <w:pStyle w:val="Tabela1"/>
              <w:ind w:right="50"/>
            </w:pPr>
            <w:r w:rsidRPr="00DD2E39">
              <w:rPr>
                <w:color w:val="000000"/>
              </w:rPr>
              <w:t>Możliwość wprowadzania danych i wykonania wydruku: "Skierowanie do poradni".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30E31BAA" w14:textId="77777777" w:rsidR="00BD172D" w:rsidRPr="00DD2E39" w:rsidRDefault="00BD172D" w:rsidP="00BD172D">
            <w:pPr>
              <w:rPr>
                <w:sz w:val="22"/>
                <w:szCs w:val="22"/>
              </w:rPr>
            </w:pPr>
            <w:r w:rsidRPr="00DD2E39">
              <w:rPr>
                <w:sz w:val="22"/>
                <w:szCs w:val="22"/>
              </w:rPr>
              <w:t>TAK</w:t>
            </w:r>
          </w:p>
        </w:tc>
      </w:tr>
      <w:tr w:rsidR="00BD172D" w:rsidRPr="00DD2E39" w14:paraId="2FE5189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AD7B6C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08C87ED" w14:textId="77777777" w:rsidR="00BD172D" w:rsidRPr="00DD2E39" w:rsidRDefault="00BD172D" w:rsidP="00BD172D">
            <w:pPr>
              <w:pStyle w:val="Tabela1"/>
              <w:ind w:right="50"/>
            </w:pPr>
            <w:r w:rsidRPr="00DD2E39">
              <w:rPr>
                <w:color w:val="000000"/>
              </w:rPr>
              <w:t>Możliwość wprowadzania danych i wykonania wydruku: "Skierowanie do pracowni".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4A476471" w14:textId="77777777" w:rsidR="00BD172D" w:rsidRPr="00DD2E39" w:rsidRDefault="00BD172D" w:rsidP="00BD172D">
            <w:pPr>
              <w:rPr>
                <w:sz w:val="22"/>
                <w:szCs w:val="22"/>
              </w:rPr>
            </w:pPr>
            <w:r w:rsidRPr="00DD2E39">
              <w:rPr>
                <w:sz w:val="22"/>
                <w:szCs w:val="22"/>
              </w:rPr>
              <w:t>TAK</w:t>
            </w:r>
          </w:p>
        </w:tc>
      </w:tr>
      <w:tr w:rsidR="00BD172D" w:rsidRPr="00DD2E39" w14:paraId="5DB0C3CC"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2EE4FE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7AFC20" w14:textId="77777777" w:rsidR="00BD172D" w:rsidRPr="00DD2E39" w:rsidRDefault="00BD172D" w:rsidP="00BD172D">
            <w:pPr>
              <w:pStyle w:val="Tabela1"/>
              <w:ind w:right="50"/>
            </w:pPr>
            <w:r w:rsidRPr="00DD2E39">
              <w:rPr>
                <w:color w:val="000000"/>
              </w:rPr>
              <w:t xml:space="preserve">Możliwość wprowadzania danych i wykonania wydruku: "Zlecenie na </w:t>
            </w:r>
            <w:r w:rsidRPr="00DD2E39">
              <w:rPr>
                <w:color w:val="000000"/>
              </w:rPr>
              <w:lastRenderedPageBreak/>
              <w:t>transport sanitarny".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08271080" w14:textId="77777777" w:rsidR="00BD172D" w:rsidRPr="00DD2E39" w:rsidRDefault="00BD172D" w:rsidP="00BD172D">
            <w:pPr>
              <w:rPr>
                <w:sz w:val="22"/>
                <w:szCs w:val="22"/>
              </w:rPr>
            </w:pPr>
            <w:r w:rsidRPr="00DD2E39">
              <w:rPr>
                <w:sz w:val="22"/>
                <w:szCs w:val="22"/>
              </w:rPr>
              <w:lastRenderedPageBreak/>
              <w:t>TAK</w:t>
            </w:r>
          </w:p>
        </w:tc>
      </w:tr>
    </w:tbl>
    <w:p w14:paraId="61545ABA" w14:textId="77777777" w:rsidR="00BD172D" w:rsidRPr="00DD2E39" w:rsidRDefault="00BD172D" w:rsidP="00BD172D">
      <w:pPr>
        <w:rPr>
          <w:sz w:val="22"/>
          <w:szCs w:val="22"/>
        </w:rPr>
      </w:pPr>
    </w:p>
    <w:p w14:paraId="7C2980E9" w14:textId="77777777" w:rsidR="00BD172D"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4" w:name="_Toc509841367"/>
      <w:bookmarkStart w:id="15" w:name="_Hlk33705258"/>
      <w:r w:rsidRPr="00DD2E39">
        <w:rPr>
          <w:rFonts w:ascii="Times New Roman" w:hAnsi="Times New Roman"/>
          <w:sz w:val="22"/>
          <w:szCs w:val="22"/>
        </w:rPr>
        <w:t>Wymagania dla modułu Dokumentacja medyczna</w:t>
      </w:r>
      <w:bookmarkEnd w:id="14"/>
      <w:r w:rsidR="00775C15">
        <w:rPr>
          <w:rFonts w:ascii="Times New Roman" w:hAnsi="Times New Roman"/>
          <w:sz w:val="22"/>
          <w:szCs w:val="22"/>
        </w:rPr>
        <w:t xml:space="preserve"> (szablony, formularze)</w:t>
      </w:r>
    </w:p>
    <w:p w14:paraId="5F4367B3" w14:textId="77777777" w:rsidR="00A30907" w:rsidRPr="00A30907" w:rsidRDefault="00A30907" w:rsidP="00A30907">
      <w:r>
        <w:t xml:space="preserve">Obszar: Dokumentacja medyczna </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62"/>
        <w:gridCol w:w="7126"/>
        <w:gridCol w:w="1568"/>
      </w:tblGrid>
      <w:tr w:rsidR="00BD172D" w:rsidRPr="00DD2E39" w14:paraId="12E4D391" w14:textId="77777777" w:rsidTr="00BD172D">
        <w:trPr>
          <w:tblHeader/>
        </w:trPr>
        <w:tc>
          <w:tcPr>
            <w:tcW w:w="244" w:type="pct"/>
            <w:tcBorders>
              <w:top w:val="single" w:sz="4" w:space="0" w:color="auto"/>
              <w:left w:val="single" w:sz="4" w:space="0" w:color="auto"/>
              <w:bottom w:val="single" w:sz="4" w:space="0" w:color="auto"/>
              <w:right w:val="single" w:sz="4" w:space="0" w:color="auto"/>
            </w:tcBorders>
            <w:shd w:val="clear" w:color="auto" w:fill="E7E6E6"/>
            <w:vAlign w:val="center"/>
          </w:tcPr>
          <w:bookmarkEnd w:id="15"/>
          <w:p w14:paraId="37EE1E03" w14:textId="77777777" w:rsidR="00BD172D" w:rsidRPr="00DD2E39" w:rsidRDefault="00BD172D" w:rsidP="00BD172D">
            <w:pPr>
              <w:pStyle w:val="Tabela1a"/>
              <w:spacing w:before="0" w:after="0" w:line="276" w:lineRule="auto"/>
              <w:jc w:val="center"/>
              <w:rPr>
                <w:b/>
                <w:bCs/>
              </w:rPr>
            </w:pPr>
            <w:r w:rsidRPr="00DD2E39">
              <w:rPr>
                <w:b/>
                <w:bCs/>
              </w:rPr>
              <w:t>Lp.</w:t>
            </w:r>
          </w:p>
        </w:tc>
        <w:tc>
          <w:tcPr>
            <w:tcW w:w="3896" w:type="pct"/>
            <w:tcBorders>
              <w:top w:val="single" w:sz="4" w:space="0" w:color="auto"/>
              <w:left w:val="single" w:sz="4" w:space="0" w:color="auto"/>
              <w:bottom w:val="single" w:sz="4" w:space="0" w:color="auto"/>
              <w:right w:val="single" w:sz="4" w:space="0" w:color="auto"/>
            </w:tcBorders>
            <w:shd w:val="clear" w:color="auto" w:fill="E7E6E6"/>
            <w:vAlign w:val="center"/>
          </w:tcPr>
          <w:p w14:paraId="450226B7"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7E941B36"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78796874"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F951958"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5FA4399" w14:textId="77777777" w:rsidR="00BD172D" w:rsidRPr="00DD2E39" w:rsidRDefault="00BD172D" w:rsidP="00BD172D">
            <w:pPr>
              <w:pStyle w:val="Tabela1"/>
              <w:spacing w:after="0" w:line="276" w:lineRule="auto"/>
              <w:ind w:left="142" w:right="50"/>
            </w:pPr>
            <w:r w:rsidRPr="00DD2E39">
              <w:t>Rejestracja danych o wywiadzie, grupie krwi, podstawowych badaniach oraz informacjach  ginekologicznych.</w:t>
            </w:r>
          </w:p>
        </w:tc>
        <w:tc>
          <w:tcPr>
            <w:tcW w:w="860" w:type="pct"/>
            <w:tcBorders>
              <w:top w:val="single" w:sz="4" w:space="0" w:color="auto"/>
              <w:left w:val="single" w:sz="4" w:space="0" w:color="auto"/>
              <w:bottom w:val="single" w:sz="4" w:space="0" w:color="auto"/>
              <w:right w:val="single" w:sz="4" w:space="0" w:color="auto"/>
            </w:tcBorders>
            <w:vAlign w:val="center"/>
          </w:tcPr>
          <w:p w14:paraId="2D001D86"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FB2B601"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4A934FB"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A62715A" w14:textId="77777777" w:rsidR="00BD172D" w:rsidRPr="00DD2E39" w:rsidRDefault="00BD172D" w:rsidP="00BD172D">
            <w:pPr>
              <w:pStyle w:val="Tabela1"/>
              <w:spacing w:after="0" w:line="276" w:lineRule="auto"/>
              <w:ind w:left="142" w:right="50"/>
            </w:pPr>
            <w:r w:rsidRPr="00DD2E39">
              <w:t>Możliwość definiowania szablonów dla wywiadu odrębnie dla każdego oddziału.</w:t>
            </w:r>
          </w:p>
        </w:tc>
        <w:tc>
          <w:tcPr>
            <w:tcW w:w="860" w:type="pct"/>
            <w:tcBorders>
              <w:top w:val="single" w:sz="4" w:space="0" w:color="auto"/>
              <w:left w:val="single" w:sz="4" w:space="0" w:color="auto"/>
              <w:bottom w:val="single" w:sz="4" w:space="0" w:color="auto"/>
              <w:right w:val="single" w:sz="4" w:space="0" w:color="auto"/>
            </w:tcBorders>
            <w:vAlign w:val="center"/>
          </w:tcPr>
          <w:p w14:paraId="3DA3605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1A879DC"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45FD0F24"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183ABC8F" w14:textId="77777777" w:rsidR="00BD172D" w:rsidRPr="00DD2E39" w:rsidRDefault="00BD172D" w:rsidP="00BD172D">
            <w:pPr>
              <w:pStyle w:val="Tabela1"/>
              <w:spacing w:after="0" w:line="276" w:lineRule="auto"/>
              <w:ind w:left="142" w:right="50"/>
            </w:pPr>
            <w:r w:rsidRPr="00DD2E39">
              <w:t xml:space="preserve">Rejestracja danych o stosowanych lekach i alergiach.   </w:t>
            </w:r>
          </w:p>
        </w:tc>
        <w:tc>
          <w:tcPr>
            <w:tcW w:w="860" w:type="pct"/>
            <w:tcBorders>
              <w:top w:val="single" w:sz="4" w:space="0" w:color="auto"/>
              <w:left w:val="single" w:sz="4" w:space="0" w:color="auto"/>
              <w:bottom w:val="single" w:sz="4" w:space="0" w:color="auto"/>
              <w:right w:val="single" w:sz="4" w:space="0" w:color="auto"/>
            </w:tcBorders>
            <w:vAlign w:val="center"/>
          </w:tcPr>
          <w:p w14:paraId="206083AE" w14:textId="77777777" w:rsidR="00BD172D" w:rsidRPr="00DD2E39" w:rsidRDefault="00F15B18" w:rsidP="00BD172D">
            <w:pPr>
              <w:shd w:val="clear" w:color="auto" w:fill="FFFFFF"/>
              <w:jc w:val="center"/>
              <w:rPr>
                <w:sz w:val="22"/>
                <w:szCs w:val="22"/>
              </w:rPr>
            </w:pPr>
            <w:r>
              <w:rPr>
                <w:sz w:val="22"/>
                <w:szCs w:val="22"/>
              </w:rPr>
              <w:t>TAK</w:t>
            </w:r>
          </w:p>
        </w:tc>
      </w:tr>
      <w:tr w:rsidR="00BD172D" w:rsidRPr="00DD2E39" w14:paraId="32B6EE21"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2757C9FC"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6DEC92F3" w14:textId="77777777" w:rsidR="00BD172D" w:rsidRPr="00DD2E39" w:rsidRDefault="00BD172D" w:rsidP="00BD172D">
            <w:pPr>
              <w:pStyle w:val="Tabela1"/>
              <w:spacing w:after="0" w:line="276" w:lineRule="auto"/>
              <w:ind w:left="142" w:right="50"/>
            </w:pPr>
            <w:r w:rsidRPr="00DD2E39">
              <w:t>Rejestracja danych o badaniach przedmiotowych z opcją definiowania szablonów dla poszczególnych oddziałów osobno.</w:t>
            </w:r>
          </w:p>
        </w:tc>
        <w:tc>
          <w:tcPr>
            <w:tcW w:w="860" w:type="pct"/>
            <w:tcBorders>
              <w:top w:val="single" w:sz="4" w:space="0" w:color="auto"/>
              <w:left w:val="single" w:sz="4" w:space="0" w:color="auto"/>
              <w:bottom w:val="single" w:sz="4" w:space="0" w:color="auto"/>
              <w:right w:val="single" w:sz="4" w:space="0" w:color="auto"/>
            </w:tcBorders>
            <w:vAlign w:val="center"/>
          </w:tcPr>
          <w:p w14:paraId="27CE5C4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29BB41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2EDA35C4"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044D6883" w14:textId="77777777" w:rsidR="00BD172D" w:rsidRPr="00DD2E39" w:rsidRDefault="00BD172D" w:rsidP="00BD172D">
            <w:pPr>
              <w:pStyle w:val="Tabela1"/>
              <w:spacing w:after="0" w:line="276" w:lineRule="auto"/>
              <w:ind w:left="142" w:right="50"/>
            </w:pPr>
            <w:r w:rsidRPr="00DD2E39">
              <w:t xml:space="preserve">Wprowadzenie </w:t>
            </w:r>
            <w:proofErr w:type="spellStart"/>
            <w:r w:rsidRPr="00DD2E39">
              <w:t>rozpoznań</w:t>
            </w:r>
            <w:proofErr w:type="spellEnd"/>
            <w:r w:rsidRPr="00DD2E39">
              <w:t>: wstępnych, końcowych, przyczyny zgonu.</w:t>
            </w:r>
          </w:p>
        </w:tc>
        <w:tc>
          <w:tcPr>
            <w:tcW w:w="860" w:type="pct"/>
            <w:tcBorders>
              <w:top w:val="single" w:sz="4" w:space="0" w:color="auto"/>
              <w:left w:val="single" w:sz="4" w:space="0" w:color="auto"/>
              <w:bottom w:val="single" w:sz="4" w:space="0" w:color="auto"/>
              <w:right w:val="single" w:sz="4" w:space="0" w:color="auto"/>
            </w:tcBorders>
            <w:vAlign w:val="center"/>
          </w:tcPr>
          <w:p w14:paraId="28AF27EF"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54C3F2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A58E65F"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0F8A8256" w14:textId="77777777" w:rsidR="00BD172D" w:rsidRPr="00DD2E39" w:rsidRDefault="00BD172D" w:rsidP="00BD172D">
            <w:pPr>
              <w:pStyle w:val="Tabela1"/>
              <w:spacing w:after="0" w:line="276" w:lineRule="auto"/>
              <w:ind w:left="142" w:right="50"/>
            </w:pPr>
            <w:r w:rsidRPr="00DD2E39">
              <w:t>Wprowadzenie dodatkowych informacji o chorobach: przebytych chorobach, chorobach w rodzinie.</w:t>
            </w:r>
          </w:p>
        </w:tc>
        <w:tc>
          <w:tcPr>
            <w:tcW w:w="860" w:type="pct"/>
            <w:tcBorders>
              <w:top w:val="single" w:sz="4" w:space="0" w:color="auto"/>
              <w:left w:val="single" w:sz="4" w:space="0" w:color="auto"/>
              <w:bottom w:val="single" w:sz="4" w:space="0" w:color="auto"/>
              <w:right w:val="single" w:sz="4" w:space="0" w:color="auto"/>
            </w:tcBorders>
            <w:vAlign w:val="center"/>
          </w:tcPr>
          <w:p w14:paraId="4FB6DD1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9DB6EEA"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4920854D"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FA6C0A6" w14:textId="77777777" w:rsidR="00BD172D" w:rsidRPr="00DD2E39" w:rsidRDefault="00BD172D" w:rsidP="00BD172D">
            <w:pPr>
              <w:pStyle w:val="Tabela1"/>
              <w:spacing w:after="0" w:line="276" w:lineRule="auto"/>
              <w:ind w:left="142" w:right="50"/>
            </w:pPr>
            <w:r w:rsidRPr="00DD2E39">
              <w:t>Wprowadzenie informacji o obserwacjach lekarskich.</w:t>
            </w:r>
          </w:p>
        </w:tc>
        <w:tc>
          <w:tcPr>
            <w:tcW w:w="860" w:type="pct"/>
            <w:tcBorders>
              <w:top w:val="single" w:sz="4" w:space="0" w:color="auto"/>
              <w:left w:val="single" w:sz="4" w:space="0" w:color="auto"/>
              <w:bottom w:val="single" w:sz="4" w:space="0" w:color="auto"/>
              <w:right w:val="single" w:sz="4" w:space="0" w:color="auto"/>
            </w:tcBorders>
            <w:vAlign w:val="center"/>
          </w:tcPr>
          <w:p w14:paraId="3B398CC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CE248F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23AC3B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37288D1" w14:textId="77777777" w:rsidR="00BD172D" w:rsidRPr="00DD2E39" w:rsidRDefault="00BD172D" w:rsidP="00BD172D">
            <w:pPr>
              <w:pStyle w:val="Tabela1"/>
              <w:spacing w:after="0" w:line="276" w:lineRule="auto"/>
              <w:ind w:left="142" w:right="50"/>
            </w:pPr>
            <w:r w:rsidRPr="00DD2E39">
              <w:t>Możliwość definiowania klasyfikacji i szablonów dla obserwacji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5BF764C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2D5D31F"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015EC5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417CF4A" w14:textId="77777777" w:rsidR="00BD172D" w:rsidRPr="00DD2E39" w:rsidRDefault="00BD172D" w:rsidP="00BD172D">
            <w:pPr>
              <w:pStyle w:val="Tabela1"/>
              <w:spacing w:after="0" w:line="276" w:lineRule="auto"/>
              <w:ind w:left="142" w:right="50"/>
            </w:pPr>
            <w:r w:rsidRPr="00DD2E39">
              <w:t>Możliwość generowania obserwacji lekarskich na podstawie udzielonych konsultacji.</w:t>
            </w:r>
          </w:p>
        </w:tc>
        <w:tc>
          <w:tcPr>
            <w:tcW w:w="860" w:type="pct"/>
            <w:tcBorders>
              <w:top w:val="single" w:sz="4" w:space="0" w:color="auto"/>
              <w:left w:val="single" w:sz="4" w:space="0" w:color="auto"/>
              <w:bottom w:val="single" w:sz="4" w:space="0" w:color="auto"/>
              <w:right w:val="single" w:sz="4" w:space="0" w:color="auto"/>
            </w:tcBorders>
            <w:vAlign w:val="center"/>
          </w:tcPr>
          <w:p w14:paraId="5078515A"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2D40D4D"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011158A"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A7441B3" w14:textId="77777777" w:rsidR="00BD172D" w:rsidRPr="00DD2E39" w:rsidRDefault="00BD172D" w:rsidP="00BD172D">
            <w:pPr>
              <w:pStyle w:val="Tabela1"/>
              <w:spacing w:after="0" w:line="276" w:lineRule="auto"/>
              <w:ind w:left="142" w:right="50"/>
            </w:pPr>
            <w:r w:rsidRPr="00DD2E39">
              <w:t>Możliwość automatycznego pobierania wyników diagnostycznych oraz laboratoryjnych do obserwacji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19093F74"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094EB6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C0EF360"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49B90C1" w14:textId="77777777" w:rsidR="00BD172D" w:rsidRPr="00DD2E39" w:rsidRDefault="00BD172D" w:rsidP="00BD172D">
            <w:pPr>
              <w:pStyle w:val="Tabela1"/>
              <w:spacing w:after="0" w:line="276" w:lineRule="auto"/>
              <w:ind w:left="142" w:right="50"/>
            </w:pPr>
            <w:r w:rsidRPr="00DD2E39">
              <w:t>Możliwość wypełnienia automatycznie karty informacyjnej w oparciu o zgromadzone dane o leczeniu (wyniki laboratoryjne, diagnostyczne, rozpoznania, procedury).</w:t>
            </w:r>
          </w:p>
        </w:tc>
        <w:tc>
          <w:tcPr>
            <w:tcW w:w="860" w:type="pct"/>
            <w:tcBorders>
              <w:top w:val="single" w:sz="4" w:space="0" w:color="auto"/>
              <w:left w:val="single" w:sz="4" w:space="0" w:color="auto"/>
              <w:bottom w:val="single" w:sz="4" w:space="0" w:color="auto"/>
              <w:right w:val="single" w:sz="4" w:space="0" w:color="auto"/>
            </w:tcBorders>
            <w:vAlign w:val="center"/>
          </w:tcPr>
          <w:p w14:paraId="2F0CFEBA"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C9B72E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C17B35A"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4482A83" w14:textId="77777777" w:rsidR="00BD172D" w:rsidRPr="00DD2E39" w:rsidRDefault="00BD172D" w:rsidP="00BD172D">
            <w:pPr>
              <w:pStyle w:val="Tabela1"/>
              <w:spacing w:after="0" w:line="276" w:lineRule="auto"/>
              <w:ind w:left="142" w:right="50"/>
            </w:pPr>
            <w:r w:rsidRPr="00DD2E39">
              <w:t>Możliwość definiowania przez użytkownika szablonów dla poszczególnych pozycji zawartych w karcie informacyjnej.</w:t>
            </w:r>
          </w:p>
        </w:tc>
        <w:tc>
          <w:tcPr>
            <w:tcW w:w="860" w:type="pct"/>
            <w:tcBorders>
              <w:top w:val="single" w:sz="4" w:space="0" w:color="auto"/>
              <w:left w:val="single" w:sz="4" w:space="0" w:color="auto"/>
              <w:bottom w:val="single" w:sz="4" w:space="0" w:color="auto"/>
              <w:right w:val="single" w:sz="4" w:space="0" w:color="auto"/>
            </w:tcBorders>
            <w:vAlign w:val="center"/>
          </w:tcPr>
          <w:p w14:paraId="5F939A83"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CDD5171"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3293BD3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68CDE042" w14:textId="77777777" w:rsidR="00BD172D" w:rsidRPr="00DD2E39" w:rsidRDefault="00BD172D" w:rsidP="00BD172D">
            <w:pPr>
              <w:pStyle w:val="Tabela1"/>
              <w:spacing w:after="0" w:line="276" w:lineRule="auto"/>
              <w:ind w:left="142" w:right="50"/>
            </w:pPr>
            <w:r w:rsidRPr="00DD2E39">
              <w:t>Możliwość łatwego przeglądania epikryz z poszczególnych pobytów (na jednym ekranie) oraz kopiowania poprzednich opisów do bieżącego opisu.</w:t>
            </w:r>
          </w:p>
        </w:tc>
        <w:tc>
          <w:tcPr>
            <w:tcW w:w="860" w:type="pct"/>
            <w:tcBorders>
              <w:top w:val="single" w:sz="4" w:space="0" w:color="auto"/>
              <w:left w:val="single" w:sz="4" w:space="0" w:color="auto"/>
              <w:bottom w:val="single" w:sz="4" w:space="0" w:color="auto"/>
              <w:right w:val="single" w:sz="4" w:space="0" w:color="auto"/>
            </w:tcBorders>
            <w:vAlign w:val="center"/>
          </w:tcPr>
          <w:p w14:paraId="3D212D8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FDAEDEB"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18A2004"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AFAE343" w14:textId="77777777" w:rsidR="00BD172D" w:rsidRPr="00DD2E39" w:rsidRDefault="00BD172D" w:rsidP="00BD172D">
            <w:pPr>
              <w:pStyle w:val="Tabela1"/>
              <w:spacing w:after="0" w:line="276" w:lineRule="auto"/>
              <w:ind w:left="142" w:right="50"/>
            </w:pPr>
            <w:r w:rsidRPr="00DD2E39">
              <w:t>Możliwość definiowania przez użytkownika szablonów dla epikryz.</w:t>
            </w:r>
          </w:p>
        </w:tc>
        <w:tc>
          <w:tcPr>
            <w:tcW w:w="860" w:type="pct"/>
            <w:tcBorders>
              <w:top w:val="single" w:sz="4" w:space="0" w:color="auto"/>
              <w:left w:val="single" w:sz="4" w:space="0" w:color="auto"/>
              <w:bottom w:val="single" w:sz="4" w:space="0" w:color="auto"/>
              <w:right w:val="single" w:sz="4" w:space="0" w:color="auto"/>
            </w:tcBorders>
            <w:vAlign w:val="center"/>
          </w:tcPr>
          <w:p w14:paraId="05ED68D2"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FA78F15"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CE641F7"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87D624A" w14:textId="77777777" w:rsidR="00BD172D" w:rsidRPr="00DD2E39" w:rsidRDefault="00BD172D" w:rsidP="00BD172D">
            <w:pPr>
              <w:pStyle w:val="Tabela1"/>
              <w:spacing w:after="0" w:line="276" w:lineRule="auto"/>
              <w:ind w:left="142" w:right="50"/>
            </w:pPr>
            <w:r w:rsidRPr="00DD2E39">
              <w:t>Możliwość wglądu oraz wydruku dokumentacji z poprzednich pobytów.</w:t>
            </w:r>
          </w:p>
        </w:tc>
        <w:tc>
          <w:tcPr>
            <w:tcW w:w="860" w:type="pct"/>
            <w:tcBorders>
              <w:top w:val="single" w:sz="4" w:space="0" w:color="auto"/>
              <w:left w:val="single" w:sz="4" w:space="0" w:color="auto"/>
              <w:bottom w:val="single" w:sz="4" w:space="0" w:color="auto"/>
              <w:right w:val="single" w:sz="4" w:space="0" w:color="auto"/>
            </w:tcBorders>
            <w:vAlign w:val="center"/>
          </w:tcPr>
          <w:p w14:paraId="7D30AE9C"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6F52DE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A28EE92"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F553DFE" w14:textId="77777777" w:rsidR="00BD172D" w:rsidRPr="00DD2E39" w:rsidRDefault="00BD172D" w:rsidP="00BD172D">
            <w:pPr>
              <w:pStyle w:val="Tabela1"/>
              <w:tabs>
                <w:tab w:val="left" w:pos="417"/>
              </w:tabs>
              <w:spacing w:after="0" w:line="276" w:lineRule="auto"/>
              <w:ind w:right="50"/>
            </w:pPr>
            <w:r w:rsidRPr="00DD2E39">
              <w:t xml:space="preserve">Możliwość definiowania całej dokumentacji medycznej. Dostępne opcje: </w:t>
            </w:r>
          </w:p>
          <w:p w14:paraId="443802C7" w14:textId="77777777" w:rsidR="00BD172D" w:rsidRPr="00DD2E39" w:rsidRDefault="00BD172D" w:rsidP="00E26D8E">
            <w:pPr>
              <w:pStyle w:val="Tabela1"/>
              <w:numPr>
                <w:ilvl w:val="0"/>
                <w:numId w:val="80"/>
              </w:numPr>
              <w:tabs>
                <w:tab w:val="left" w:pos="417"/>
              </w:tabs>
              <w:spacing w:after="0" w:line="276" w:lineRule="auto"/>
              <w:ind w:right="50"/>
            </w:pPr>
            <w:r w:rsidRPr="00DD2E39">
              <w:t>definiowanie przez użytkownika szablonów dla  poszczególnych pozycji dokumentacji,</w:t>
            </w:r>
          </w:p>
          <w:p w14:paraId="33CF6D67" w14:textId="77777777" w:rsidR="00BD172D" w:rsidRPr="00DD2E39" w:rsidRDefault="00BD172D" w:rsidP="00E26D8E">
            <w:pPr>
              <w:pStyle w:val="Tabela1"/>
              <w:numPr>
                <w:ilvl w:val="0"/>
                <w:numId w:val="80"/>
              </w:numPr>
              <w:tabs>
                <w:tab w:val="left" w:pos="417"/>
              </w:tabs>
              <w:spacing w:after="0" w:line="276" w:lineRule="auto"/>
              <w:ind w:right="50"/>
            </w:pPr>
            <w:r w:rsidRPr="00DD2E39">
              <w:t>bezpośredni wgląd do poprzednich opisów z możliwością kopiowania poszczególnych elementów dokumentacji medycznej</w:t>
            </w:r>
          </w:p>
          <w:p w14:paraId="37A4CB7B" w14:textId="77777777" w:rsidR="00BD172D" w:rsidRPr="00DD2E39" w:rsidRDefault="00BD172D" w:rsidP="00E26D8E">
            <w:pPr>
              <w:pStyle w:val="Tabela1"/>
              <w:numPr>
                <w:ilvl w:val="0"/>
                <w:numId w:val="80"/>
              </w:numPr>
              <w:tabs>
                <w:tab w:val="left" w:pos="417"/>
              </w:tabs>
              <w:spacing w:after="0" w:line="276" w:lineRule="auto"/>
              <w:ind w:right="50"/>
            </w:pPr>
            <w:r w:rsidRPr="00DD2E39">
              <w:t>automatyczne pobieranie danych z bieżącego lub poprzednich pobytów</w:t>
            </w:r>
          </w:p>
        </w:tc>
        <w:tc>
          <w:tcPr>
            <w:tcW w:w="860" w:type="pct"/>
            <w:tcBorders>
              <w:top w:val="single" w:sz="4" w:space="0" w:color="auto"/>
              <w:left w:val="single" w:sz="4" w:space="0" w:color="auto"/>
              <w:bottom w:val="single" w:sz="4" w:space="0" w:color="auto"/>
              <w:right w:val="single" w:sz="4" w:space="0" w:color="auto"/>
            </w:tcBorders>
            <w:vAlign w:val="center"/>
          </w:tcPr>
          <w:p w14:paraId="481EF6F7"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E6891BD"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6EFF93F"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F39D469" w14:textId="77777777" w:rsidR="00BD172D" w:rsidRPr="00DD2E39" w:rsidRDefault="00BD172D" w:rsidP="00BD172D">
            <w:pPr>
              <w:pStyle w:val="Tabela1"/>
              <w:spacing w:after="0" w:line="276" w:lineRule="auto"/>
              <w:ind w:left="142" w:right="50"/>
            </w:pPr>
            <w:r w:rsidRPr="00DD2E39">
              <w:t>Moduł pozwala na zlecanie pacjentowi konsultacji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0896708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A3F0C0B"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CABC232"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445DD64" w14:textId="77777777" w:rsidR="00BD172D" w:rsidRPr="00DD2E39" w:rsidRDefault="00BD172D" w:rsidP="00BD172D">
            <w:pPr>
              <w:pStyle w:val="Tabela1"/>
              <w:spacing w:after="0" w:line="276" w:lineRule="auto"/>
              <w:ind w:left="142" w:right="50"/>
            </w:pPr>
            <w:r w:rsidRPr="00DD2E39">
              <w:t>Moduł umożliwia przegląd wyników konsultacji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474B2E61"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C1C71D3"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4FBDBC7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CF3089A" w14:textId="77777777" w:rsidR="00BD172D" w:rsidRPr="00DD2E39" w:rsidRDefault="00BD172D" w:rsidP="00BD172D">
            <w:pPr>
              <w:pStyle w:val="Tabela1"/>
              <w:spacing w:after="0" w:line="276" w:lineRule="auto"/>
              <w:ind w:left="142" w:right="50"/>
            </w:pPr>
            <w:r w:rsidRPr="00DD2E39">
              <w:t>Moduł umożliwia ewidencję karty gorączkowej.</w:t>
            </w:r>
          </w:p>
        </w:tc>
        <w:tc>
          <w:tcPr>
            <w:tcW w:w="860" w:type="pct"/>
            <w:tcBorders>
              <w:top w:val="single" w:sz="4" w:space="0" w:color="auto"/>
              <w:left w:val="single" w:sz="4" w:space="0" w:color="auto"/>
              <w:bottom w:val="single" w:sz="4" w:space="0" w:color="auto"/>
              <w:right w:val="single" w:sz="4" w:space="0" w:color="auto"/>
            </w:tcBorders>
            <w:vAlign w:val="center"/>
          </w:tcPr>
          <w:p w14:paraId="529DD5B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1B2392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3A4762CD"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5FA62052" w14:textId="77777777" w:rsidR="00BD172D" w:rsidRPr="00DD2E39" w:rsidRDefault="00BD172D" w:rsidP="00BD172D">
            <w:pPr>
              <w:pStyle w:val="Tabela1"/>
              <w:spacing w:after="0" w:line="276" w:lineRule="auto"/>
              <w:ind w:left="142" w:right="50"/>
            </w:pPr>
            <w:r w:rsidRPr="00DD2E39">
              <w:t>Moduł umożliwia przegląd karty gorączkowej, prezentuje interpretację graficzną wyników.</w:t>
            </w:r>
          </w:p>
        </w:tc>
        <w:tc>
          <w:tcPr>
            <w:tcW w:w="860" w:type="pct"/>
            <w:tcBorders>
              <w:top w:val="single" w:sz="4" w:space="0" w:color="auto"/>
              <w:left w:val="single" w:sz="4" w:space="0" w:color="auto"/>
              <w:bottom w:val="single" w:sz="4" w:space="0" w:color="auto"/>
              <w:right w:val="single" w:sz="4" w:space="0" w:color="auto"/>
            </w:tcBorders>
            <w:vAlign w:val="center"/>
          </w:tcPr>
          <w:p w14:paraId="0332DF6E"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A828B53"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3D4878B9"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204C27FA" w14:textId="77777777" w:rsidR="00BD172D" w:rsidRPr="00DD2E39" w:rsidRDefault="00BD172D" w:rsidP="00BD172D">
            <w:pPr>
              <w:pStyle w:val="Tabela1"/>
              <w:tabs>
                <w:tab w:val="left" w:pos="417"/>
              </w:tabs>
              <w:spacing w:after="0" w:line="276" w:lineRule="auto"/>
              <w:ind w:left="0" w:right="50"/>
              <w:rPr>
                <w:bCs/>
              </w:rPr>
            </w:pPr>
            <w:r w:rsidRPr="00DD2E39">
              <w:rPr>
                <w:bCs/>
              </w:rPr>
              <w:t>Możliwość generowania następujących wydruków:</w:t>
            </w:r>
          </w:p>
          <w:p w14:paraId="24A66256" w14:textId="77777777" w:rsidR="00BD172D" w:rsidRPr="00DD2E39" w:rsidRDefault="00BD172D" w:rsidP="00E26D8E">
            <w:pPr>
              <w:pStyle w:val="Tabela1"/>
              <w:numPr>
                <w:ilvl w:val="0"/>
                <w:numId w:val="81"/>
              </w:numPr>
              <w:tabs>
                <w:tab w:val="left" w:pos="417"/>
              </w:tabs>
              <w:spacing w:after="0" w:line="276" w:lineRule="auto"/>
              <w:ind w:right="50"/>
            </w:pPr>
            <w:r w:rsidRPr="00DD2E39">
              <w:t>wywiadu,</w:t>
            </w:r>
          </w:p>
          <w:p w14:paraId="1E173FC8" w14:textId="77777777" w:rsidR="00BD172D" w:rsidRPr="00DD2E39" w:rsidRDefault="00BD172D" w:rsidP="00E26D8E">
            <w:pPr>
              <w:pStyle w:val="Tabela1"/>
              <w:numPr>
                <w:ilvl w:val="0"/>
                <w:numId w:val="81"/>
              </w:numPr>
              <w:tabs>
                <w:tab w:val="left" w:pos="417"/>
              </w:tabs>
              <w:spacing w:after="0" w:line="276" w:lineRule="auto"/>
              <w:ind w:right="50"/>
            </w:pPr>
            <w:r w:rsidRPr="00DD2E39">
              <w:t>badań przedmiotowych</w:t>
            </w:r>
          </w:p>
          <w:p w14:paraId="7CF69A85" w14:textId="77777777" w:rsidR="00BD172D" w:rsidRPr="00DD2E39" w:rsidRDefault="00BD172D" w:rsidP="00E26D8E">
            <w:pPr>
              <w:pStyle w:val="Tabela1"/>
              <w:numPr>
                <w:ilvl w:val="0"/>
                <w:numId w:val="81"/>
              </w:numPr>
              <w:tabs>
                <w:tab w:val="left" w:pos="417"/>
              </w:tabs>
              <w:spacing w:after="0" w:line="276" w:lineRule="auto"/>
              <w:ind w:right="50"/>
            </w:pPr>
            <w:r w:rsidRPr="00DD2E39">
              <w:t>obserwacji lekarskich</w:t>
            </w:r>
          </w:p>
          <w:p w14:paraId="1B92C95E" w14:textId="77777777" w:rsidR="00BD172D" w:rsidRPr="00DD2E39" w:rsidRDefault="00BD172D" w:rsidP="00E26D8E">
            <w:pPr>
              <w:pStyle w:val="Tabela1"/>
              <w:numPr>
                <w:ilvl w:val="0"/>
                <w:numId w:val="81"/>
              </w:numPr>
              <w:tabs>
                <w:tab w:val="left" w:pos="417"/>
              </w:tabs>
              <w:spacing w:after="0" w:line="276" w:lineRule="auto"/>
              <w:ind w:right="50"/>
            </w:pPr>
            <w:r w:rsidRPr="00DD2E39">
              <w:t>epikryz</w:t>
            </w:r>
          </w:p>
          <w:p w14:paraId="6943E819" w14:textId="77777777" w:rsidR="00BD172D" w:rsidRPr="00DD2E39" w:rsidRDefault="00BD172D" w:rsidP="00E26D8E">
            <w:pPr>
              <w:pStyle w:val="Tabela1"/>
              <w:numPr>
                <w:ilvl w:val="0"/>
                <w:numId w:val="81"/>
              </w:numPr>
              <w:tabs>
                <w:tab w:val="left" w:pos="417"/>
              </w:tabs>
              <w:spacing w:after="0" w:line="276" w:lineRule="auto"/>
              <w:ind w:right="50"/>
            </w:pPr>
            <w:r w:rsidRPr="00DD2E39">
              <w:t>kart informacyjnych</w:t>
            </w:r>
          </w:p>
        </w:tc>
        <w:tc>
          <w:tcPr>
            <w:tcW w:w="860" w:type="pct"/>
            <w:tcBorders>
              <w:top w:val="single" w:sz="4" w:space="0" w:color="auto"/>
              <w:left w:val="single" w:sz="4" w:space="0" w:color="auto"/>
              <w:bottom w:val="single" w:sz="4" w:space="0" w:color="auto"/>
              <w:right w:val="single" w:sz="4" w:space="0" w:color="auto"/>
            </w:tcBorders>
            <w:vAlign w:val="center"/>
          </w:tcPr>
          <w:p w14:paraId="6D2BF5D3"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F4FBA9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D27C9BE"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A7348A7" w14:textId="77777777" w:rsidR="00BD172D" w:rsidRPr="00DD2E39" w:rsidRDefault="00BD172D" w:rsidP="00BD172D">
            <w:pPr>
              <w:pStyle w:val="Tabela1"/>
              <w:spacing w:after="0" w:line="276" w:lineRule="auto"/>
              <w:ind w:right="50"/>
            </w:pPr>
            <w:r w:rsidRPr="00DD2E39">
              <w:t>Możliwość dołączania danych multimedialnych do dokumentacji medycznej pacjenta</w:t>
            </w:r>
          </w:p>
        </w:tc>
        <w:tc>
          <w:tcPr>
            <w:tcW w:w="860" w:type="pct"/>
            <w:tcBorders>
              <w:top w:val="single" w:sz="4" w:space="0" w:color="auto"/>
              <w:left w:val="single" w:sz="4" w:space="0" w:color="auto"/>
              <w:bottom w:val="single" w:sz="4" w:space="0" w:color="auto"/>
              <w:right w:val="single" w:sz="4" w:space="0" w:color="auto"/>
            </w:tcBorders>
            <w:vAlign w:val="center"/>
          </w:tcPr>
          <w:p w14:paraId="43B70536"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0D6CD79"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0B601C2"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16E2D38" w14:textId="77777777" w:rsidR="00BD172D" w:rsidRPr="00DD2E39" w:rsidRDefault="00BD172D" w:rsidP="00BD172D">
            <w:pPr>
              <w:pStyle w:val="Tabela1"/>
              <w:spacing w:after="0" w:line="276" w:lineRule="auto"/>
              <w:ind w:left="142" w:right="50"/>
            </w:pPr>
            <w:r w:rsidRPr="00DD2E39">
              <w:t xml:space="preserve">Rejestracja informacji o stanie zdrowia pacjenta w postaci (flaga lub </w:t>
            </w:r>
            <w:proofErr w:type="spellStart"/>
            <w:r w:rsidRPr="00DD2E39">
              <w:t>checkbox</w:t>
            </w:r>
            <w:proofErr w:type="spellEnd"/>
            <w:r w:rsidRPr="00DD2E39">
              <w:t xml:space="preserve"> do zaznaczania).</w:t>
            </w:r>
          </w:p>
        </w:tc>
        <w:tc>
          <w:tcPr>
            <w:tcW w:w="860" w:type="pct"/>
            <w:tcBorders>
              <w:top w:val="single" w:sz="4" w:space="0" w:color="auto"/>
              <w:left w:val="single" w:sz="4" w:space="0" w:color="auto"/>
              <w:bottom w:val="single" w:sz="4" w:space="0" w:color="auto"/>
              <w:right w:val="single" w:sz="4" w:space="0" w:color="auto"/>
            </w:tcBorders>
          </w:tcPr>
          <w:p w14:paraId="6AC98A9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97227A3"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B95764B"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FE80533" w14:textId="77777777" w:rsidR="00BD172D" w:rsidRPr="00DD2E39" w:rsidRDefault="00BD172D" w:rsidP="00BD172D">
            <w:pPr>
              <w:pStyle w:val="Tabela1"/>
              <w:spacing w:after="0" w:line="276" w:lineRule="auto"/>
              <w:ind w:left="142" w:right="50"/>
            </w:pPr>
            <w:r w:rsidRPr="00DD2E39">
              <w:t xml:space="preserve">Wprowadzanie obserwacji pielęgniarskich (karty realizacji opieki) z możliwością pobierania wzorców z katalogu. </w:t>
            </w:r>
          </w:p>
        </w:tc>
        <w:tc>
          <w:tcPr>
            <w:tcW w:w="860" w:type="pct"/>
            <w:tcBorders>
              <w:top w:val="single" w:sz="4" w:space="0" w:color="auto"/>
              <w:left w:val="single" w:sz="4" w:space="0" w:color="auto"/>
              <w:bottom w:val="single" w:sz="4" w:space="0" w:color="auto"/>
              <w:right w:val="single" w:sz="4" w:space="0" w:color="auto"/>
            </w:tcBorders>
          </w:tcPr>
          <w:p w14:paraId="531C22DC"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9BDA27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2B6790A0"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F242011" w14:textId="77777777" w:rsidR="00BD172D" w:rsidRPr="00DD2E39" w:rsidRDefault="00BD172D" w:rsidP="00BD172D">
            <w:pPr>
              <w:pStyle w:val="Tabela1"/>
              <w:spacing w:after="0" w:line="276" w:lineRule="auto"/>
              <w:ind w:left="142" w:right="50"/>
            </w:pPr>
            <w:r w:rsidRPr="00DD2E39">
              <w:t>Możliwość dokumentowania procesu pielęgnowania oraz procedur pielęgniarskich (Karta indywidualnej opieki pielęgniarskiej) w oparciu o schematy definiowane dla danej jednostki.</w:t>
            </w:r>
          </w:p>
        </w:tc>
        <w:tc>
          <w:tcPr>
            <w:tcW w:w="860" w:type="pct"/>
            <w:tcBorders>
              <w:top w:val="single" w:sz="4" w:space="0" w:color="auto"/>
              <w:left w:val="single" w:sz="4" w:space="0" w:color="auto"/>
              <w:bottom w:val="single" w:sz="4" w:space="0" w:color="auto"/>
              <w:right w:val="single" w:sz="4" w:space="0" w:color="auto"/>
            </w:tcBorders>
          </w:tcPr>
          <w:p w14:paraId="67EF132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6AF335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B0F9CE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1024D2B" w14:textId="77777777" w:rsidR="00BD172D" w:rsidRPr="00DD2E39" w:rsidRDefault="00BD172D" w:rsidP="00BD172D">
            <w:pPr>
              <w:pStyle w:val="Tabela1"/>
              <w:spacing w:after="0" w:line="276" w:lineRule="auto"/>
              <w:ind w:left="142" w:right="50"/>
            </w:pPr>
            <w:r w:rsidRPr="00DD2E39">
              <w:t xml:space="preserve">Możliwość ewidencjonowania informacji  o odleżynach oraz podjętych czynnościach pielęgnacyjny. Definiowanie gotowych wzorców.  </w:t>
            </w:r>
          </w:p>
        </w:tc>
        <w:tc>
          <w:tcPr>
            <w:tcW w:w="860" w:type="pct"/>
            <w:tcBorders>
              <w:top w:val="single" w:sz="4" w:space="0" w:color="auto"/>
              <w:left w:val="single" w:sz="4" w:space="0" w:color="auto"/>
              <w:bottom w:val="single" w:sz="4" w:space="0" w:color="auto"/>
              <w:right w:val="single" w:sz="4" w:space="0" w:color="auto"/>
            </w:tcBorders>
          </w:tcPr>
          <w:p w14:paraId="50570D8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E6F5AD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7A51452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AD5E97E" w14:textId="77777777" w:rsidR="00BD172D" w:rsidRPr="00DD2E39" w:rsidRDefault="00BD172D" w:rsidP="00BD172D">
            <w:pPr>
              <w:pStyle w:val="Tabela1"/>
              <w:spacing w:after="0" w:line="276" w:lineRule="auto"/>
              <w:ind w:left="142" w:right="50"/>
            </w:pPr>
            <w:r w:rsidRPr="00DD2E39">
              <w:t xml:space="preserve">Możliwość wprowadzania zaleceń pielęgniarskich w oparciu o zdefiniowane schematy.  </w:t>
            </w:r>
          </w:p>
        </w:tc>
        <w:tc>
          <w:tcPr>
            <w:tcW w:w="860" w:type="pct"/>
            <w:tcBorders>
              <w:top w:val="single" w:sz="4" w:space="0" w:color="auto"/>
              <w:left w:val="single" w:sz="4" w:space="0" w:color="auto"/>
              <w:bottom w:val="single" w:sz="4" w:space="0" w:color="auto"/>
              <w:right w:val="single" w:sz="4" w:space="0" w:color="auto"/>
            </w:tcBorders>
          </w:tcPr>
          <w:p w14:paraId="1B6B4CD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1E480D5"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0FD1E0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59751136" w14:textId="77777777" w:rsidR="00BD172D" w:rsidRPr="00DD2E39" w:rsidRDefault="00BD172D" w:rsidP="00BD172D">
            <w:pPr>
              <w:pStyle w:val="Tabela1"/>
              <w:spacing w:after="0" w:line="276" w:lineRule="auto"/>
              <w:ind w:left="142" w:right="50"/>
              <w:rPr>
                <w:bCs/>
              </w:rPr>
            </w:pPr>
            <w:r w:rsidRPr="00DD2E39">
              <w:rPr>
                <w:bCs/>
              </w:rPr>
              <w:t>Możliwość generowania następujących wydruków:</w:t>
            </w:r>
          </w:p>
          <w:p w14:paraId="7B22205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 xml:space="preserve">wykaz arkusz oceny stanu zdrowia pacjenta, </w:t>
            </w:r>
          </w:p>
          <w:p w14:paraId="673F1CF1"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karta indywidualnej opieki pielęgniarskiej</w:t>
            </w:r>
          </w:p>
          <w:p w14:paraId="7B462F1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karta realizacji opieki</w:t>
            </w:r>
          </w:p>
          <w:p w14:paraId="4E88F0D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karta pielęgnacji odleżyn</w:t>
            </w:r>
          </w:p>
          <w:p w14:paraId="768BB17B"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zalecenia pielęgniarskie</w:t>
            </w:r>
          </w:p>
        </w:tc>
        <w:tc>
          <w:tcPr>
            <w:tcW w:w="860" w:type="pct"/>
            <w:tcBorders>
              <w:top w:val="single" w:sz="4" w:space="0" w:color="auto"/>
              <w:left w:val="single" w:sz="4" w:space="0" w:color="auto"/>
              <w:bottom w:val="single" w:sz="4" w:space="0" w:color="auto"/>
              <w:right w:val="single" w:sz="4" w:space="0" w:color="auto"/>
            </w:tcBorders>
          </w:tcPr>
          <w:p w14:paraId="6824ABE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8CE9DD2"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62F4E2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2FD557A1" w14:textId="77777777" w:rsidR="00BD172D" w:rsidRPr="00DD2E39" w:rsidRDefault="00BD172D" w:rsidP="00BD172D">
            <w:pPr>
              <w:pStyle w:val="Tabela1"/>
              <w:spacing w:after="0" w:line="276" w:lineRule="auto"/>
              <w:ind w:left="142" w:right="50"/>
              <w:rPr>
                <w:bCs/>
              </w:rPr>
            </w:pPr>
            <w:r w:rsidRPr="00DD2E39">
              <w:rPr>
                <w:bCs/>
              </w:rPr>
              <w:t>Udostępnienie możliwości opisu zabiegu operacyjnego przez lekarza operatora.</w:t>
            </w:r>
          </w:p>
        </w:tc>
        <w:tc>
          <w:tcPr>
            <w:tcW w:w="860" w:type="pct"/>
            <w:tcBorders>
              <w:top w:val="single" w:sz="4" w:space="0" w:color="auto"/>
              <w:left w:val="single" w:sz="4" w:space="0" w:color="auto"/>
              <w:bottom w:val="single" w:sz="4" w:space="0" w:color="auto"/>
              <w:right w:val="single" w:sz="4" w:space="0" w:color="auto"/>
            </w:tcBorders>
          </w:tcPr>
          <w:p w14:paraId="268F76D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A7684D9"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989765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98D43B8" w14:textId="77777777" w:rsidR="00BD172D" w:rsidRPr="00DD2E39" w:rsidRDefault="00BD172D" w:rsidP="00BD172D">
            <w:pPr>
              <w:pStyle w:val="Tabela1"/>
              <w:spacing w:after="0" w:line="276" w:lineRule="auto"/>
              <w:ind w:left="142" w:right="50"/>
              <w:rPr>
                <w:bCs/>
              </w:rPr>
            </w:pPr>
            <w:r w:rsidRPr="00DD2E39">
              <w:rPr>
                <w:bCs/>
              </w:rPr>
              <w:t>Udostępnienie możliwości opisu znieczulenia i dodatkowych informacji anestezjologicznych przez uprawnionych lekarzy anestezjologów.</w:t>
            </w:r>
          </w:p>
        </w:tc>
        <w:tc>
          <w:tcPr>
            <w:tcW w:w="860" w:type="pct"/>
            <w:tcBorders>
              <w:top w:val="single" w:sz="4" w:space="0" w:color="auto"/>
              <w:left w:val="single" w:sz="4" w:space="0" w:color="auto"/>
              <w:bottom w:val="single" w:sz="4" w:space="0" w:color="auto"/>
              <w:right w:val="single" w:sz="4" w:space="0" w:color="auto"/>
            </w:tcBorders>
          </w:tcPr>
          <w:p w14:paraId="0B6B9D1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6820AF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FD35E95"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AE06D99" w14:textId="77777777" w:rsidR="00BD172D" w:rsidRPr="00DD2E39" w:rsidRDefault="00BD172D" w:rsidP="00BD172D">
            <w:pPr>
              <w:pStyle w:val="Tabela1"/>
              <w:tabs>
                <w:tab w:val="left" w:pos="417"/>
              </w:tabs>
              <w:spacing w:after="0" w:line="276" w:lineRule="auto"/>
              <w:ind w:left="0" w:right="50"/>
              <w:rPr>
                <w:bCs/>
              </w:rPr>
            </w:pPr>
            <w:r w:rsidRPr="00DD2E39">
              <w:rPr>
                <w:bCs/>
              </w:rPr>
              <w:t>Ewidencja opieki nad pacjentem w skali TISS</w:t>
            </w:r>
          </w:p>
          <w:p w14:paraId="2ED9369D"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wykaz procedur z dnia wraz z punktacją,</w:t>
            </w:r>
          </w:p>
          <w:p w14:paraId="5E10E912"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automatyczne sumowanie procedur</w:t>
            </w:r>
          </w:p>
          <w:p w14:paraId="49CA2EAE"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określenie pracownika wykonującego</w:t>
            </w:r>
          </w:p>
        </w:tc>
        <w:tc>
          <w:tcPr>
            <w:tcW w:w="860" w:type="pct"/>
            <w:tcBorders>
              <w:top w:val="single" w:sz="4" w:space="0" w:color="auto"/>
              <w:left w:val="single" w:sz="4" w:space="0" w:color="auto"/>
              <w:bottom w:val="single" w:sz="4" w:space="0" w:color="auto"/>
              <w:right w:val="single" w:sz="4" w:space="0" w:color="auto"/>
            </w:tcBorders>
          </w:tcPr>
          <w:p w14:paraId="6C6DAC9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076F55C"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5EBB346"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E493C7A" w14:textId="77777777" w:rsidR="00BD172D" w:rsidRPr="00DD2E39" w:rsidRDefault="00BD172D" w:rsidP="00BD172D">
            <w:pPr>
              <w:pStyle w:val="Tabela1"/>
              <w:spacing w:after="0" w:line="276" w:lineRule="auto"/>
              <w:ind w:left="142" w:right="50"/>
              <w:rPr>
                <w:bCs/>
              </w:rPr>
            </w:pPr>
            <w:r w:rsidRPr="00DD2E39">
              <w:rPr>
                <w:bCs/>
              </w:rPr>
              <w:t>Możliwość kopiowania wykonanych procedur w ramach opieki w skali TISS w ramach poszczególnych dni pobytu.</w:t>
            </w:r>
          </w:p>
        </w:tc>
        <w:tc>
          <w:tcPr>
            <w:tcW w:w="860" w:type="pct"/>
            <w:tcBorders>
              <w:top w:val="single" w:sz="4" w:space="0" w:color="auto"/>
              <w:left w:val="single" w:sz="4" w:space="0" w:color="auto"/>
              <w:bottom w:val="single" w:sz="4" w:space="0" w:color="auto"/>
              <w:right w:val="single" w:sz="4" w:space="0" w:color="auto"/>
            </w:tcBorders>
          </w:tcPr>
          <w:p w14:paraId="1AA1E911"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DDFC752"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7EAFAF7F"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4EC9C9D" w14:textId="77777777" w:rsidR="00BD172D" w:rsidRPr="00DD2E39" w:rsidRDefault="00BD172D" w:rsidP="00BD172D">
            <w:pPr>
              <w:pStyle w:val="Tabela1"/>
              <w:spacing w:after="0" w:line="276" w:lineRule="auto"/>
              <w:ind w:left="142" w:right="50"/>
              <w:rPr>
                <w:bCs/>
              </w:rPr>
            </w:pPr>
            <w:r w:rsidRPr="00DD2E39">
              <w:rPr>
                <w:bCs/>
              </w:rPr>
              <w:t xml:space="preserve">Automatyczne generowanie procedur rozliczeniowych na podstawie wprowadzonych danych. </w:t>
            </w:r>
          </w:p>
        </w:tc>
        <w:tc>
          <w:tcPr>
            <w:tcW w:w="860" w:type="pct"/>
            <w:tcBorders>
              <w:top w:val="single" w:sz="4" w:space="0" w:color="auto"/>
              <w:left w:val="single" w:sz="4" w:space="0" w:color="auto"/>
              <w:bottom w:val="single" w:sz="4" w:space="0" w:color="auto"/>
              <w:right w:val="single" w:sz="4" w:space="0" w:color="auto"/>
            </w:tcBorders>
          </w:tcPr>
          <w:p w14:paraId="74410813"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9C45DC2"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CEE8FE6"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7132ED1" w14:textId="77777777" w:rsidR="00BD172D" w:rsidRPr="00DD2E39" w:rsidRDefault="00BD172D" w:rsidP="00BD172D">
            <w:pPr>
              <w:pStyle w:val="Tabela1"/>
              <w:tabs>
                <w:tab w:val="left" w:pos="417"/>
              </w:tabs>
              <w:spacing w:after="0" w:line="276" w:lineRule="auto"/>
              <w:ind w:left="0" w:right="50"/>
              <w:rPr>
                <w:bCs/>
              </w:rPr>
            </w:pPr>
            <w:r w:rsidRPr="00DD2E39">
              <w:rPr>
                <w:bCs/>
              </w:rPr>
              <w:t>Możliwość generowania następujących wydruków</w:t>
            </w:r>
          </w:p>
          <w:p w14:paraId="75F7CD9B"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opieka nad pacjentem w skali TISS – na dany dzień,</w:t>
            </w:r>
          </w:p>
          <w:p w14:paraId="3E97B0AA"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lastRenderedPageBreak/>
              <w:t>zestawienie zbiorcze ilości punktów w ramach pobytu</w:t>
            </w:r>
          </w:p>
        </w:tc>
        <w:tc>
          <w:tcPr>
            <w:tcW w:w="860" w:type="pct"/>
            <w:tcBorders>
              <w:top w:val="single" w:sz="4" w:space="0" w:color="auto"/>
              <w:left w:val="single" w:sz="4" w:space="0" w:color="auto"/>
              <w:bottom w:val="single" w:sz="4" w:space="0" w:color="auto"/>
              <w:right w:val="single" w:sz="4" w:space="0" w:color="auto"/>
            </w:tcBorders>
          </w:tcPr>
          <w:p w14:paraId="5C613F40" w14:textId="77777777" w:rsidR="00BD172D" w:rsidRPr="00DD2E39" w:rsidRDefault="00BD172D" w:rsidP="00BD172D">
            <w:pPr>
              <w:shd w:val="clear" w:color="auto" w:fill="FFFFFF"/>
              <w:jc w:val="center"/>
              <w:rPr>
                <w:sz w:val="22"/>
                <w:szCs w:val="22"/>
              </w:rPr>
            </w:pPr>
            <w:r w:rsidRPr="00DD2E39">
              <w:rPr>
                <w:sz w:val="22"/>
                <w:szCs w:val="22"/>
              </w:rPr>
              <w:lastRenderedPageBreak/>
              <w:t>TAK</w:t>
            </w:r>
          </w:p>
        </w:tc>
      </w:tr>
      <w:tr w:rsidR="00BD172D" w:rsidRPr="00DD2E39" w14:paraId="34DEBD14"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D4D9759"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4B3E9D4" w14:textId="77777777" w:rsidR="00BD172D" w:rsidRPr="00DD2E39" w:rsidRDefault="00BD172D" w:rsidP="00BD172D">
            <w:pPr>
              <w:pStyle w:val="Tabela1"/>
              <w:tabs>
                <w:tab w:val="left" w:pos="417"/>
              </w:tabs>
              <w:spacing w:after="0" w:line="276" w:lineRule="auto"/>
              <w:ind w:right="50"/>
              <w:rPr>
                <w:bCs/>
              </w:rPr>
            </w:pPr>
            <w:r w:rsidRPr="00DD2E39">
              <w:rPr>
                <w:bCs/>
              </w:rPr>
              <w:t>Wbudowany w system kalkulator przeliczający parametr BMI pacjenta na podstawie masy, wzrostu</w:t>
            </w:r>
          </w:p>
        </w:tc>
        <w:tc>
          <w:tcPr>
            <w:tcW w:w="860" w:type="pct"/>
            <w:tcBorders>
              <w:top w:val="single" w:sz="4" w:space="0" w:color="auto"/>
              <w:left w:val="single" w:sz="4" w:space="0" w:color="auto"/>
              <w:bottom w:val="single" w:sz="4" w:space="0" w:color="auto"/>
              <w:right w:val="single" w:sz="4" w:space="0" w:color="auto"/>
            </w:tcBorders>
          </w:tcPr>
          <w:p w14:paraId="451E4235" w14:textId="77777777" w:rsidR="00BD172D" w:rsidRPr="00DD2E39" w:rsidRDefault="00BD172D" w:rsidP="00BD172D">
            <w:pPr>
              <w:shd w:val="clear" w:color="auto" w:fill="FFFFFF"/>
              <w:jc w:val="center"/>
              <w:rPr>
                <w:sz w:val="22"/>
                <w:szCs w:val="22"/>
              </w:rPr>
            </w:pPr>
            <w:r w:rsidRPr="00DD2E39">
              <w:rPr>
                <w:sz w:val="22"/>
                <w:szCs w:val="22"/>
              </w:rPr>
              <w:t>TAK</w:t>
            </w:r>
          </w:p>
        </w:tc>
      </w:tr>
    </w:tbl>
    <w:p w14:paraId="6008693A" w14:textId="77777777" w:rsidR="00A30907" w:rsidRDefault="00A30907" w:rsidP="00A30907"/>
    <w:p w14:paraId="3DB9C26B" w14:textId="77777777" w:rsidR="00A30907" w:rsidRPr="00A30907" w:rsidRDefault="00A30907" w:rsidP="00A30907">
      <w:r>
        <w:t xml:space="preserve">Obszar: Dokumentacja medyczna do formularzy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465"/>
        <w:gridCol w:w="7116"/>
        <w:gridCol w:w="1575"/>
      </w:tblGrid>
      <w:tr w:rsidR="00BD172D" w:rsidRPr="00DD2E39" w14:paraId="6983770F" w14:textId="77777777" w:rsidTr="00A30907">
        <w:trPr>
          <w:trHeight w:val="772"/>
          <w:tblHeader/>
        </w:trPr>
        <w:tc>
          <w:tcPr>
            <w:tcW w:w="254" w:type="pct"/>
            <w:shd w:val="clear" w:color="auto" w:fill="E7E6E6"/>
            <w:vAlign w:val="center"/>
          </w:tcPr>
          <w:p w14:paraId="1A644F60" w14:textId="77777777" w:rsidR="00BD172D" w:rsidRPr="00DD2E39" w:rsidRDefault="00BD172D" w:rsidP="00BD172D">
            <w:pPr>
              <w:pStyle w:val="Tabela1a"/>
              <w:spacing w:before="0" w:after="0" w:line="276" w:lineRule="auto"/>
              <w:jc w:val="center"/>
              <w:rPr>
                <w:b/>
                <w:bCs/>
              </w:rPr>
            </w:pPr>
            <w:r w:rsidRPr="00DD2E39">
              <w:rPr>
                <w:b/>
                <w:bCs/>
              </w:rPr>
              <w:t>Lp.</w:t>
            </w:r>
          </w:p>
        </w:tc>
        <w:tc>
          <w:tcPr>
            <w:tcW w:w="3885" w:type="pct"/>
            <w:shd w:val="clear" w:color="auto" w:fill="E7E6E6"/>
            <w:vAlign w:val="center"/>
          </w:tcPr>
          <w:p w14:paraId="1545DAD0"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33E8153C" w14:textId="77777777" w:rsidR="00BD172D" w:rsidRPr="00DD2E39" w:rsidRDefault="00BD172D" w:rsidP="00A30907">
            <w:pPr>
              <w:pStyle w:val="Tabela1"/>
              <w:spacing w:before="0" w:after="0" w:line="276" w:lineRule="auto"/>
              <w:ind w:left="0"/>
              <w:jc w:val="center"/>
              <w:rPr>
                <w:b/>
                <w:bCs/>
              </w:rPr>
            </w:pPr>
            <w:r w:rsidRPr="00DD2E39">
              <w:rPr>
                <w:b/>
                <w:bCs/>
                <w:lang w:eastAsia="en-US"/>
              </w:rPr>
              <w:t xml:space="preserve">Wymaganie obligatoryjne (TAK </w:t>
            </w:r>
            <w:r w:rsidR="00A30907">
              <w:rPr>
                <w:b/>
                <w:bCs/>
                <w:lang w:eastAsia="en-US"/>
              </w:rPr>
              <w:t>)</w:t>
            </w:r>
          </w:p>
        </w:tc>
      </w:tr>
      <w:tr w:rsidR="00A30907" w:rsidRPr="00DD2E39" w14:paraId="4CE1B606" w14:textId="77777777" w:rsidTr="00A30907">
        <w:tc>
          <w:tcPr>
            <w:tcW w:w="254" w:type="pct"/>
            <w:vAlign w:val="center"/>
          </w:tcPr>
          <w:p w14:paraId="737B799A" w14:textId="77777777" w:rsidR="00A30907" w:rsidRPr="00DD2E39" w:rsidRDefault="00A30907" w:rsidP="001F19FC">
            <w:r>
              <w:t>1</w:t>
            </w:r>
          </w:p>
        </w:tc>
        <w:tc>
          <w:tcPr>
            <w:tcW w:w="3885" w:type="pct"/>
            <w:vAlign w:val="center"/>
          </w:tcPr>
          <w:p w14:paraId="62F4EC26" w14:textId="77777777" w:rsidR="00A30907" w:rsidRPr="00DD2E39" w:rsidRDefault="00A30907" w:rsidP="00BD172D">
            <w:pPr>
              <w:ind w:left="113"/>
              <w:rPr>
                <w:color w:val="000000"/>
                <w:sz w:val="22"/>
                <w:szCs w:val="22"/>
              </w:rPr>
            </w:pPr>
            <w:r w:rsidRPr="00DD2E39">
              <w:rPr>
                <w:color w:val="000000"/>
                <w:sz w:val="22"/>
                <w:szCs w:val="22"/>
              </w:rPr>
              <w:t>Generowanie Historii Choroby z danych zgromadzonych w systemie</w:t>
            </w:r>
          </w:p>
        </w:tc>
        <w:tc>
          <w:tcPr>
            <w:tcW w:w="860" w:type="pct"/>
            <w:vAlign w:val="center"/>
          </w:tcPr>
          <w:p w14:paraId="69145A86"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658F512E" w14:textId="77777777" w:rsidTr="00A30907">
        <w:tc>
          <w:tcPr>
            <w:tcW w:w="254" w:type="pct"/>
            <w:vAlign w:val="center"/>
          </w:tcPr>
          <w:p w14:paraId="0A10DAE0" w14:textId="77777777" w:rsidR="00A30907" w:rsidRPr="00DD2E39" w:rsidRDefault="00A30907" w:rsidP="00A30907">
            <w:pPr>
              <w:pStyle w:val="Tabela1"/>
              <w:spacing w:after="0" w:line="276" w:lineRule="auto"/>
              <w:ind w:left="0"/>
            </w:pPr>
            <w:r>
              <w:t>2</w:t>
            </w:r>
          </w:p>
        </w:tc>
        <w:tc>
          <w:tcPr>
            <w:tcW w:w="3885" w:type="pct"/>
            <w:vAlign w:val="center"/>
          </w:tcPr>
          <w:p w14:paraId="43A97CEC" w14:textId="77777777" w:rsidR="00A30907" w:rsidRPr="00DD2E39" w:rsidRDefault="00A30907" w:rsidP="00BD172D">
            <w:pPr>
              <w:ind w:left="113"/>
              <w:rPr>
                <w:color w:val="000000"/>
                <w:sz w:val="22"/>
                <w:szCs w:val="22"/>
              </w:rPr>
            </w:pPr>
            <w:r w:rsidRPr="00DD2E39">
              <w:rPr>
                <w:color w:val="000000"/>
                <w:sz w:val="22"/>
                <w:szCs w:val="22"/>
              </w:rPr>
              <w:t>Generowanie Karty Informacyjnej z danych gromadzonych w systemie</w:t>
            </w:r>
          </w:p>
        </w:tc>
        <w:tc>
          <w:tcPr>
            <w:tcW w:w="860" w:type="pct"/>
            <w:vAlign w:val="center"/>
          </w:tcPr>
          <w:p w14:paraId="582A3064"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60C3900B" w14:textId="77777777" w:rsidTr="00A30907">
        <w:tc>
          <w:tcPr>
            <w:tcW w:w="254" w:type="pct"/>
            <w:vAlign w:val="center"/>
          </w:tcPr>
          <w:p w14:paraId="462A3E48" w14:textId="77777777" w:rsidR="00A30907" w:rsidRPr="00DD2E39" w:rsidRDefault="00A30907" w:rsidP="00A30907">
            <w:pPr>
              <w:pStyle w:val="Tabela1"/>
              <w:spacing w:after="0" w:line="276" w:lineRule="auto"/>
              <w:ind w:left="0"/>
            </w:pPr>
            <w:r>
              <w:t>3</w:t>
            </w:r>
          </w:p>
        </w:tc>
        <w:tc>
          <w:tcPr>
            <w:tcW w:w="3885" w:type="pct"/>
            <w:vAlign w:val="center"/>
          </w:tcPr>
          <w:p w14:paraId="5DA43190" w14:textId="77777777" w:rsidR="00A30907" w:rsidRPr="00DD2E39" w:rsidRDefault="00A30907" w:rsidP="00BD172D">
            <w:pPr>
              <w:ind w:left="113"/>
              <w:rPr>
                <w:color w:val="000000"/>
                <w:sz w:val="22"/>
                <w:szCs w:val="22"/>
              </w:rPr>
            </w:pPr>
            <w:r w:rsidRPr="00DD2E39">
              <w:rPr>
                <w:color w:val="000000"/>
                <w:sz w:val="22"/>
                <w:szCs w:val="22"/>
              </w:rPr>
              <w:t>Generowanie wyników badań w wybranej pracowni diagnostycznej</w:t>
            </w:r>
          </w:p>
        </w:tc>
        <w:tc>
          <w:tcPr>
            <w:tcW w:w="860" w:type="pct"/>
            <w:vAlign w:val="center"/>
          </w:tcPr>
          <w:p w14:paraId="7F0E403E"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4E3DC227" w14:textId="77777777" w:rsidTr="00A30907">
        <w:tc>
          <w:tcPr>
            <w:tcW w:w="254" w:type="pct"/>
            <w:vAlign w:val="center"/>
          </w:tcPr>
          <w:p w14:paraId="4979EA36" w14:textId="77777777" w:rsidR="00A30907" w:rsidRPr="00DD2E39" w:rsidRDefault="00A30907" w:rsidP="00A30907">
            <w:pPr>
              <w:pStyle w:val="Tabela1"/>
              <w:spacing w:after="0" w:line="276" w:lineRule="auto"/>
              <w:ind w:left="0"/>
            </w:pPr>
            <w:r>
              <w:t>4</w:t>
            </w:r>
          </w:p>
        </w:tc>
        <w:tc>
          <w:tcPr>
            <w:tcW w:w="3885" w:type="pct"/>
            <w:vAlign w:val="center"/>
          </w:tcPr>
          <w:p w14:paraId="651AE8E4" w14:textId="77777777" w:rsidR="00A30907" w:rsidRPr="00DD2E39" w:rsidRDefault="00A30907" w:rsidP="00BD172D">
            <w:pPr>
              <w:ind w:left="113"/>
              <w:rPr>
                <w:color w:val="000000"/>
                <w:sz w:val="22"/>
                <w:szCs w:val="22"/>
              </w:rPr>
            </w:pPr>
            <w:r w:rsidRPr="00DD2E39">
              <w:rPr>
                <w:color w:val="000000"/>
                <w:sz w:val="22"/>
                <w:szCs w:val="22"/>
              </w:rPr>
              <w:t>Generowanie wydruków kart obserwacji pacjenta</w:t>
            </w:r>
          </w:p>
        </w:tc>
        <w:tc>
          <w:tcPr>
            <w:tcW w:w="860" w:type="pct"/>
            <w:vAlign w:val="center"/>
          </w:tcPr>
          <w:p w14:paraId="54655369"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5E9F08F7" w14:textId="77777777" w:rsidTr="00A30907">
        <w:tc>
          <w:tcPr>
            <w:tcW w:w="254" w:type="pct"/>
            <w:vAlign w:val="center"/>
          </w:tcPr>
          <w:p w14:paraId="324E384C" w14:textId="77777777" w:rsidR="00A30907" w:rsidRPr="00DD2E39" w:rsidRDefault="00A30907" w:rsidP="00A30907">
            <w:pPr>
              <w:pStyle w:val="Tabela1"/>
              <w:spacing w:after="0" w:line="276" w:lineRule="auto"/>
              <w:ind w:left="0"/>
            </w:pPr>
            <w:r>
              <w:t>5</w:t>
            </w:r>
          </w:p>
        </w:tc>
        <w:tc>
          <w:tcPr>
            <w:tcW w:w="3885" w:type="pct"/>
            <w:vAlign w:val="center"/>
          </w:tcPr>
          <w:p w14:paraId="7DD2852F" w14:textId="77777777" w:rsidR="00A30907" w:rsidRPr="00DD2E39" w:rsidRDefault="00A30907" w:rsidP="00BD172D">
            <w:pPr>
              <w:ind w:left="113"/>
              <w:rPr>
                <w:color w:val="000000"/>
                <w:sz w:val="22"/>
                <w:szCs w:val="22"/>
              </w:rPr>
            </w:pPr>
            <w:r w:rsidRPr="00DD2E39">
              <w:rPr>
                <w:color w:val="000000"/>
                <w:sz w:val="22"/>
                <w:szCs w:val="22"/>
              </w:rPr>
              <w:t>Generowanie wydruków kart zakażenia, kart drobnoustroju</w:t>
            </w:r>
          </w:p>
        </w:tc>
        <w:tc>
          <w:tcPr>
            <w:tcW w:w="860" w:type="pct"/>
            <w:vAlign w:val="center"/>
          </w:tcPr>
          <w:p w14:paraId="104C6A84"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099A0655" w14:textId="77777777" w:rsidTr="00A30907">
        <w:tc>
          <w:tcPr>
            <w:tcW w:w="254" w:type="pct"/>
            <w:vAlign w:val="center"/>
          </w:tcPr>
          <w:p w14:paraId="1627E2B8" w14:textId="77777777" w:rsidR="00A30907" w:rsidRPr="00DD2E39" w:rsidRDefault="00A30907" w:rsidP="00A30907">
            <w:pPr>
              <w:pStyle w:val="Tabela1"/>
              <w:spacing w:after="0" w:line="276" w:lineRule="auto"/>
              <w:ind w:left="0"/>
            </w:pPr>
            <w:r>
              <w:t>6</w:t>
            </w:r>
          </w:p>
        </w:tc>
        <w:tc>
          <w:tcPr>
            <w:tcW w:w="3885" w:type="pct"/>
            <w:vAlign w:val="center"/>
          </w:tcPr>
          <w:p w14:paraId="13317168" w14:textId="77777777" w:rsidR="00A30907" w:rsidRPr="00DD2E39" w:rsidRDefault="00A30907" w:rsidP="00BD172D">
            <w:pPr>
              <w:ind w:left="113"/>
              <w:rPr>
                <w:color w:val="000000"/>
                <w:sz w:val="22"/>
                <w:szCs w:val="22"/>
              </w:rPr>
            </w:pPr>
            <w:r w:rsidRPr="00DD2E39">
              <w:rPr>
                <w:color w:val="000000"/>
                <w:sz w:val="22"/>
                <w:szCs w:val="22"/>
              </w:rPr>
              <w:t>Generowanie raportów z dyżuru lekarskiego na podstawie zarejestrowanych obserwacji pacjenta</w:t>
            </w:r>
          </w:p>
        </w:tc>
        <w:tc>
          <w:tcPr>
            <w:tcW w:w="860" w:type="pct"/>
            <w:vAlign w:val="center"/>
          </w:tcPr>
          <w:p w14:paraId="6AD85DF9"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E4983C0" w14:textId="77777777" w:rsidTr="00A30907">
        <w:tc>
          <w:tcPr>
            <w:tcW w:w="254" w:type="pct"/>
            <w:vAlign w:val="center"/>
          </w:tcPr>
          <w:p w14:paraId="74F19B81" w14:textId="77777777" w:rsidR="00A30907" w:rsidRPr="00DD2E39" w:rsidRDefault="00A30907" w:rsidP="00A30907">
            <w:pPr>
              <w:pStyle w:val="Tabela1"/>
              <w:spacing w:after="0" w:line="276" w:lineRule="auto"/>
              <w:ind w:left="0"/>
            </w:pPr>
            <w:r>
              <w:t>7</w:t>
            </w:r>
          </w:p>
        </w:tc>
        <w:tc>
          <w:tcPr>
            <w:tcW w:w="3885" w:type="pct"/>
            <w:vAlign w:val="center"/>
          </w:tcPr>
          <w:p w14:paraId="73E79FA4" w14:textId="77777777" w:rsidR="00A30907" w:rsidRPr="00DD2E39" w:rsidRDefault="00A30907" w:rsidP="00BD172D">
            <w:pPr>
              <w:ind w:left="113"/>
              <w:rPr>
                <w:color w:val="000000"/>
                <w:sz w:val="22"/>
                <w:szCs w:val="22"/>
              </w:rPr>
            </w:pPr>
            <w:r w:rsidRPr="00DD2E39">
              <w:rPr>
                <w:color w:val="000000"/>
                <w:sz w:val="22"/>
                <w:szCs w:val="22"/>
              </w:rPr>
              <w:t>Generowanie raportów z diagnoz pielęgniarskich</w:t>
            </w:r>
          </w:p>
        </w:tc>
        <w:tc>
          <w:tcPr>
            <w:tcW w:w="860" w:type="pct"/>
            <w:vAlign w:val="center"/>
          </w:tcPr>
          <w:p w14:paraId="17E4597B"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3BBEF512" w14:textId="77777777" w:rsidTr="00A30907">
        <w:tc>
          <w:tcPr>
            <w:tcW w:w="254" w:type="pct"/>
            <w:vAlign w:val="center"/>
          </w:tcPr>
          <w:p w14:paraId="55501BD7" w14:textId="77777777" w:rsidR="00A30907" w:rsidRPr="00DD2E39" w:rsidRDefault="00A30907" w:rsidP="00A30907">
            <w:pPr>
              <w:pStyle w:val="Tabela1"/>
              <w:spacing w:after="0" w:line="276" w:lineRule="auto"/>
              <w:ind w:left="0"/>
            </w:pPr>
            <w:r>
              <w:t>8</w:t>
            </w:r>
          </w:p>
        </w:tc>
        <w:tc>
          <w:tcPr>
            <w:tcW w:w="3885" w:type="pct"/>
            <w:vAlign w:val="center"/>
          </w:tcPr>
          <w:p w14:paraId="7D48DEB1" w14:textId="77777777" w:rsidR="00A30907" w:rsidRPr="00DD2E39" w:rsidRDefault="00A30907" w:rsidP="00BD172D">
            <w:pPr>
              <w:ind w:left="113"/>
              <w:rPr>
                <w:color w:val="000000"/>
                <w:sz w:val="22"/>
                <w:szCs w:val="22"/>
              </w:rPr>
            </w:pPr>
            <w:r w:rsidRPr="00DD2E39">
              <w:rPr>
                <w:color w:val="000000"/>
                <w:sz w:val="22"/>
                <w:szCs w:val="22"/>
              </w:rPr>
              <w:t xml:space="preserve">Elastyczne dopasowanie systemu do potrzeb Zamawiającego w zakresie dokumentowania procesu leczenia : </w:t>
            </w:r>
          </w:p>
          <w:p w14:paraId="6F943977" w14:textId="77777777" w:rsidR="00A30907" w:rsidRPr="00DD2E39" w:rsidRDefault="00A30907" w:rsidP="00E26D8E">
            <w:pPr>
              <w:pStyle w:val="Akapitzlist"/>
              <w:numPr>
                <w:ilvl w:val="0"/>
                <w:numId w:val="82"/>
              </w:numPr>
              <w:suppressAutoHyphens/>
              <w:spacing w:line="276" w:lineRule="auto"/>
              <w:rPr>
                <w:color w:val="000000"/>
                <w:sz w:val="22"/>
                <w:szCs w:val="22"/>
              </w:rPr>
            </w:pPr>
            <w:r w:rsidRPr="00DD2E39">
              <w:rPr>
                <w:color w:val="000000"/>
                <w:sz w:val="22"/>
                <w:szCs w:val="22"/>
              </w:rPr>
              <w:t>możliwość definiowania własnych formularzy przeznaczonych do wpisywania danych w systemie,</w:t>
            </w:r>
          </w:p>
          <w:p w14:paraId="246D6C2A" w14:textId="77777777" w:rsidR="00A30907" w:rsidRPr="00DD2E39" w:rsidRDefault="00A30907" w:rsidP="00E26D8E">
            <w:pPr>
              <w:pStyle w:val="Akapitzlist"/>
              <w:numPr>
                <w:ilvl w:val="0"/>
                <w:numId w:val="82"/>
              </w:numPr>
              <w:suppressAutoHyphens/>
              <w:spacing w:line="276" w:lineRule="auto"/>
              <w:rPr>
                <w:color w:val="000000"/>
                <w:sz w:val="22"/>
                <w:szCs w:val="22"/>
              </w:rPr>
            </w:pPr>
            <w:r w:rsidRPr="00DD2E39">
              <w:rPr>
                <w:color w:val="000000"/>
                <w:sz w:val="22"/>
                <w:szCs w:val="22"/>
              </w:rPr>
              <w:t>wyświetlanie, wprowadzanie i drukowanie informacji w ustalonej przez użytkownika postaci (definiowalne formularze oraz edytor wydruków dla badań, konsultacji, itp.),</w:t>
            </w:r>
          </w:p>
        </w:tc>
        <w:tc>
          <w:tcPr>
            <w:tcW w:w="860" w:type="pct"/>
            <w:vAlign w:val="center"/>
          </w:tcPr>
          <w:p w14:paraId="14DB4A52"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651C1AB" w14:textId="77777777" w:rsidTr="00A30907">
        <w:tc>
          <w:tcPr>
            <w:tcW w:w="254" w:type="pct"/>
            <w:vAlign w:val="center"/>
          </w:tcPr>
          <w:p w14:paraId="27CC7FBE" w14:textId="77777777" w:rsidR="00A30907" w:rsidRPr="00DD2E39" w:rsidRDefault="00A30907" w:rsidP="00A30907">
            <w:pPr>
              <w:pStyle w:val="Tekstkomentarza"/>
              <w:spacing w:line="276" w:lineRule="auto"/>
              <w:rPr>
                <w:rFonts w:ascii="Times New Roman" w:hAnsi="Times New Roman"/>
                <w:sz w:val="22"/>
                <w:szCs w:val="22"/>
              </w:rPr>
            </w:pPr>
            <w:r>
              <w:rPr>
                <w:rFonts w:ascii="Times New Roman" w:hAnsi="Times New Roman"/>
                <w:sz w:val="22"/>
                <w:szCs w:val="22"/>
              </w:rPr>
              <w:t>9</w:t>
            </w:r>
          </w:p>
        </w:tc>
        <w:tc>
          <w:tcPr>
            <w:tcW w:w="3885" w:type="pct"/>
            <w:vAlign w:val="center"/>
          </w:tcPr>
          <w:p w14:paraId="6B4D6B72" w14:textId="77777777" w:rsidR="00A30907" w:rsidRPr="00DD2E39" w:rsidRDefault="00A30907" w:rsidP="00BD172D">
            <w:pPr>
              <w:ind w:left="113"/>
              <w:rPr>
                <w:color w:val="000000"/>
                <w:sz w:val="22"/>
                <w:szCs w:val="22"/>
              </w:rPr>
            </w:pPr>
            <w:r w:rsidRPr="00DD2E39">
              <w:rPr>
                <w:color w:val="000000"/>
                <w:sz w:val="22"/>
                <w:szCs w:val="22"/>
              </w:rPr>
              <w:t>System powinien przechowywać poprzednie wersje utworzonej lub zarchiwizowanej w archiwum dokumentacji medycznej.</w:t>
            </w:r>
          </w:p>
        </w:tc>
        <w:tc>
          <w:tcPr>
            <w:tcW w:w="860" w:type="pct"/>
            <w:vAlign w:val="center"/>
          </w:tcPr>
          <w:p w14:paraId="141FE2F0"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0549CBB" w14:textId="77777777" w:rsidTr="00A30907">
        <w:tc>
          <w:tcPr>
            <w:tcW w:w="254" w:type="pct"/>
            <w:vAlign w:val="center"/>
          </w:tcPr>
          <w:p w14:paraId="297F849B" w14:textId="77777777" w:rsidR="00A30907" w:rsidRPr="00DD2E39" w:rsidRDefault="00A30907" w:rsidP="00A30907">
            <w:pPr>
              <w:pStyle w:val="Tekstkomentarza"/>
              <w:spacing w:line="276" w:lineRule="auto"/>
              <w:rPr>
                <w:rFonts w:ascii="Times New Roman" w:hAnsi="Times New Roman"/>
                <w:sz w:val="22"/>
                <w:szCs w:val="22"/>
              </w:rPr>
            </w:pPr>
            <w:r>
              <w:rPr>
                <w:rFonts w:ascii="Times New Roman" w:hAnsi="Times New Roman"/>
                <w:sz w:val="22"/>
                <w:szCs w:val="22"/>
              </w:rPr>
              <w:t>10</w:t>
            </w:r>
          </w:p>
        </w:tc>
        <w:tc>
          <w:tcPr>
            <w:tcW w:w="3885" w:type="pct"/>
            <w:vAlign w:val="center"/>
          </w:tcPr>
          <w:p w14:paraId="1C0EECBA" w14:textId="77777777" w:rsidR="00A30907" w:rsidRPr="00DD2E39" w:rsidRDefault="00A30907" w:rsidP="00BD172D">
            <w:pPr>
              <w:ind w:left="113"/>
              <w:rPr>
                <w:color w:val="000000"/>
                <w:sz w:val="22"/>
                <w:szCs w:val="22"/>
              </w:rPr>
            </w:pPr>
            <w:r w:rsidRPr="00DD2E39">
              <w:rPr>
                <w:color w:val="000000"/>
                <w:sz w:val="22"/>
                <w:szCs w:val="22"/>
              </w:rPr>
              <w:t>Wszystkie dokumenty dokumentacji medycznej pacjenta powinny być dostępne z jednego miejsca</w:t>
            </w:r>
          </w:p>
        </w:tc>
        <w:tc>
          <w:tcPr>
            <w:tcW w:w="860" w:type="pct"/>
            <w:vAlign w:val="center"/>
          </w:tcPr>
          <w:p w14:paraId="039C5AD0"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BFCFB6D" w14:textId="77777777" w:rsidTr="00A30907">
        <w:tc>
          <w:tcPr>
            <w:tcW w:w="254" w:type="pct"/>
            <w:vAlign w:val="center"/>
          </w:tcPr>
          <w:p w14:paraId="690D6A21" w14:textId="77777777" w:rsidR="00A30907" w:rsidRPr="00DD2E39" w:rsidRDefault="00A30907" w:rsidP="00A30907">
            <w:pPr>
              <w:pStyle w:val="Tekstkomentarza"/>
              <w:spacing w:line="276" w:lineRule="auto"/>
              <w:rPr>
                <w:rFonts w:ascii="Times New Roman" w:hAnsi="Times New Roman"/>
                <w:sz w:val="22"/>
                <w:szCs w:val="22"/>
              </w:rPr>
            </w:pPr>
            <w:r>
              <w:rPr>
                <w:rFonts w:ascii="Times New Roman" w:hAnsi="Times New Roman"/>
                <w:sz w:val="22"/>
                <w:szCs w:val="22"/>
              </w:rPr>
              <w:t>11</w:t>
            </w:r>
          </w:p>
        </w:tc>
        <w:tc>
          <w:tcPr>
            <w:tcW w:w="3885" w:type="pct"/>
            <w:vAlign w:val="center"/>
          </w:tcPr>
          <w:p w14:paraId="42AD56AB" w14:textId="77777777" w:rsidR="00A30907" w:rsidRPr="00DD2E39" w:rsidRDefault="00A30907" w:rsidP="00BD172D">
            <w:pPr>
              <w:ind w:left="113"/>
              <w:rPr>
                <w:color w:val="000000"/>
                <w:sz w:val="22"/>
                <w:szCs w:val="22"/>
              </w:rPr>
            </w:pPr>
            <w:r w:rsidRPr="00DD2E39">
              <w:rPr>
                <w:color w:val="000000"/>
                <w:sz w:val="22"/>
                <w:szCs w:val="22"/>
              </w:rPr>
              <w:t>Możliwość podpisania elektronicznego i zarchiwizowania wszystkich dokumentów dokumentacji medycznej tworzonych przez system zgodnie z obowiązującymi przepisami.</w:t>
            </w:r>
          </w:p>
        </w:tc>
        <w:tc>
          <w:tcPr>
            <w:tcW w:w="860" w:type="pct"/>
            <w:vAlign w:val="center"/>
          </w:tcPr>
          <w:p w14:paraId="0EE2C06E" w14:textId="77777777" w:rsidR="00A30907" w:rsidRPr="00DD2E39" w:rsidRDefault="00A30907" w:rsidP="00BD172D">
            <w:pPr>
              <w:shd w:val="clear" w:color="auto" w:fill="FFFFFF"/>
              <w:ind w:left="113"/>
              <w:jc w:val="center"/>
              <w:rPr>
                <w:sz w:val="22"/>
                <w:szCs w:val="22"/>
              </w:rPr>
            </w:pPr>
            <w:r w:rsidRPr="00DD2E39">
              <w:rPr>
                <w:sz w:val="22"/>
                <w:szCs w:val="22"/>
              </w:rPr>
              <w:t>TAK</w:t>
            </w:r>
          </w:p>
        </w:tc>
      </w:tr>
    </w:tbl>
    <w:p w14:paraId="234658AB" w14:textId="77777777" w:rsidR="00BD172D" w:rsidRDefault="00BD172D" w:rsidP="00BD172D">
      <w:pPr>
        <w:rPr>
          <w:sz w:val="22"/>
          <w:szCs w:val="22"/>
        </w:rPr>
      </w:pPr>
    </w:p>
    <w:p w14:paraId="5CC46A51" w14:textId="77777777" w:rsidR="00893B56" w:rsidRDefault="00893B56" w:rsidP="00BD172D">
      <w:pPr>
        <w:rPr>
          <w:sz w:val="22"/>
          <w:szCs w:val="22"/>
        </w:rPr>
      </w:pPr>
    </w:p>
    <w:p w14:paraId="762F893A" w14:textId="77777777" w:rsidR="00893B56" w:rsidRPr="00DD2E39" w:rsidRDefault="00893B56" w:rsidP="00BD172D">
      <w:pPr>
        <w:rPr>
          <w:sz w:val="22"/>
          <w:szCs w:val="22"/>
        </w:rPr>
      </w:pPr>
    </w:p>
    <w:p w14:paraId="18B0742D"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6" w:name="_Toc509841369"/>
      <w:r w:rsidRPr="00DD2E39">
        <w:rPr>
          <w:rFonts w:ascii="Times New Roman" w:hAnsi="Times New Roman"/>
          <w:sz w:val="22"/>
          <w:szCs w:val="22"/>
        </w:rPr>
        <w:t xml:space="preserve">Wymagania dla modułu Zlecenia </w:t>
      </w:r>
      <w:r w:rsidR="00AE478E">
        <w:rPr>
          <w:rFonts w:ascii="Times New Roman" w:hAnsi="Times New Roman"/>
          <w:sz w:val="22"/>
          <w:szCs w:val="22"/>
        </w:rPr>
        <w:t xml:space="preserve">( Zlecenie medyczne) </w:t>
      </w:r>
      <w:bookmarkEnd w:id="16"/>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BD172D" w:rsidRPr="00DD2E39" w14:paraId="0D6FC9B8" w14:textId="77777777" w:rsidTr="00BD172D">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4465B0CC" w14:textId="77777777" w:rsidR="00BD172D" w:rsidRPr="00DD2E39" w:rsidRDefault="00BD172D" w:rsidP="00BD172D">
            <w:pPr>
              <w:pStyle w:val="Tabela1a"/>
              <w:spacing w:before="0" w:after="0" w:line="276" w:lineRule="auto"/>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0C3C62C5"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03A5DF2F" w14:textId="77777777" w:rsidR="00BD172D" w:rsidRPr="00DD2E39" w:rsidRDefault="00BD172D" w:rsidP="00AE478E">
            <w:pPr>
              <w:pStyle w:val="Tabela1"/>
              <w:spacing w:before="0" w:after="0" w:line="276" w:lineRule="auto"/>
              <w:ind w:left="0"/>
              <w:jc w:val="center"/>
              <w:rPr>
                <w:b/>
                <w:bCs/>
              </w:rPr>
            </w:pPr>
            <w:r w:rsidRPr="00DD2E39">
              <w:rPr>
                <w:b/>
                <w:bCs/>
                <w:lang w:eastAsia="en-US"/>
              </w:rPr>
              <w:t xml:space="preserve">Wymaganie obligatoryjne (TAK </w:t>
            </w:r>
            <w:r w:rsidR="00AE478E">
              <w:rPr>
                <w:b/>
                <w:bCs/>
                <w:lang w:eastAsia="en-US"/>
              </w:rPr>
              <w:t>)</w:t>
            </w:r>
          </w:p>
        </w:tc>
      </w:tr>
      <w:tr w:rsidR="00BD172D" w:rsidRPr="00DD2E39" w14:paraId="694BA9ED"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49A61CD"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1A6B3AB" w14:textId="77777777" w:rsidR="00BD172D" w:rsidRPr="00DD2E39" w:rsidRDefault="00BD172D" w:rsidP="00BD172D">
            <w:pPr>
              <w:pStyle w:val="Tabela1"/>
              <w:tabs>
                <w:tab w:val="left" w:pos="417"/>
              </w:tabs>
              <w:spacing w:after="0" w:line="276" w:lineRule="auto"/>
              <w:ind w:right="50"/>
              <w:rPr>
                <w:bCs/>
              </w:rPr>
            </w:pPr>
            <w:r w:rsidRPr="00DD2E39">
              <w:rPr>
                <w:bCs/>
              </w:rPr>
              <w:t>Moduł pozwala na zlecanie pacjentowi badań do laboratorium, zlecenie przejmuje elektronicznie moduł Laboratorium</w:t>
            </w:r>
          </w:p>
          <w:p w14:paraId="73475174"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zlecenie badania na różnych płatników i umowy,</w:t>
            </w:r>
          </w:p>
          <w:p w14:paraId="120CC109"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wpisanie terminu i godziny wykonania badania,</w:t>
            </w:r>
          </w:p>
          <w:p w14:paraId="0E5638E2"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zlecenia zestawu różnych badań na podstawie wzorców,</w:t>
            </w:r>
          </w:p>
          <w:p w14:paraId="1CD0FBF0"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automatyczny wybór lekarza zlecającego na podstawie zalogowanego użytkownika,</w:t>
            </w:r>
          </w:p>
          <w:p w14:paraId="185DE4C1"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wyboru priorytetu badań CITO, RUTYNOWE, PILNE,</w:t>
            </w:r>
          </w:p>
          <w:p w14:paraId="651D8D4A"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lastRenderedPageBreak/>
              <w:t>możliwość wydruku skierowania</w:t>
            </w:r>
          </w:p>
        </w:tc>
        <w:tc>
          <w:tcPr>
            <w:tcW w:w="860" w:type="pct"/>
            <w:tcBorders>
              <w:top w:val="single" w:sz="4" w:space="0" w:color="auto"/>
              <w:left w:val="single" w:sz="4" w:space="0" w:color="auto"/>
              <w:bottom w:val="single" w:sz="4" w:space="0" w:color="auto"/>
              <w:right w:val="single" w:sz="4" w:space="0" w:color="auto"/>
            </w:tcBorders>
            <w:vAlign w:val="center"/>
          </w:tcPr>
          <w:p w14:paraId="39C22D2B" w14:textId="77777777" w:rsidR="00BD172D" w:rsidRPr="00DD2E39" w:rsidRDefault="00BD172D" w:rsidP="00BD172D">
            <w:pPr>
              <w:shd w:val="clear" w:color="auto" w:fill="FFFFFF"/>
              <w:jc w:val="center"/>
              <w:rPr>
                <w:sz w:val="22"/>
                <w:szCs w:val="22"/>
              </w:rPr>
            </w:pPr>
            <w:r w:rsidRPr="00DD2E39">
              <w:rPr>
                <w:sz w:val="22"/>
                <w:szCs w:val="22"/>
              </w:rPr>
              <w:lastRenderedPageBreak/>
              <w:t>TAK</w:t>
            </w:r>
          </w:p>
        </w:tc>
      </w:tr>
      <w:tr w:rsidR="00BD172D" w:rsidRPr="00DD2E39" w14:paraId="5F772F3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6C2EB1A"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C1FD8A" w14:textId="77777777" w:rsidR="00BD172D" w:rsidRPr="00DD2E39" w:rsidRDefault="00BD172D" w:rsidP="00BD172D">
            <w:pPr>
              <w:pStyle w:val="Tabela1"/>
              <w:tabs>
                <w:tab w:val="left" w:pos="417"/>
              </w:tabs>
              <w:spacing w:after="0" w:line="276" w:lineRule="auto"/>
              <w:ind w:left="0" w:right="50"/>
              <w:rPr>
                <w:bCs/>
              </w:rPr>
            </w:pPr>
            <w:r w:rsidRPr="00DD2E39">
              <w:rPr>
                <w:bCs/>
              </w:rPr>
              <w:t>Moduł pozwala na zlecanie pacjentowi badań do pracowni diagnostycznych, zlecenie przejmuje elektronicznie system RIS:</w:t>
            </w:r>
          </w:p>
          <w:p w14:paraId="032880B6"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zlecenie badania do różnych pracowni diagnostycznych,</w:t>
            </w:r>
          </w:p>
          <w:p w14:paraId="43DE76F8"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możliwość wpisania dodatkowych uwag do zlecenia,</w:t>
            </w:r>
          </w:p>
          <w:p w14:paraId="4886F26B"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automatyczny wybór lekarza zlecającego na podstawie zalogowanego użytkownika,</w:t>
            </w:r>
          </w:p>
          <w:p w14:paraId="7C0EDA0B"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możliwość wyboru priorytetu badań CITO, RUTYNOWE, PILNE,</w:t>
            </w:r>
          </w:p>
          <w:p w14:paraId="60CFDCC4"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możliwość wydruku skierowania</w:t>
            </w:r>
          </w:p>
        </w:tc>
        <w:tc>
          <w:tcPr>
            <w:tcW w:w="860" w:type="pct"/>
            <w:tcBorders>
              <w:top w:val="single" w:sz="4" w:space="0" w:color="auto"/>
              <w:left w:val="single" w:sz="4" w:space="0" w:color="auto"/>
              <w:bottom w:val="single" w:sz="4" w:space="0" w:color="auto"/>
              <w:right w:val="single" w:sz="4" w:space="0" w:color="auto"/>
            </w:tcBorders>
          </w:tcPr>
          <w:p w14:paraId="21554650" w14:textId="77777777" w:rsidR="00BD172D" w:rsidRPr="00DD2E39" w:rsidRDefault="00BD172D" w:rsidP="00893B56">
            <w:pPr>
              <w:jc w:val="center"/>
              <w:rPr>
                <w:sz w:val="22"/>
                <w:szCs w:val="22"/>
              </w:rPr>
            </w:pPr>
            <w:r w:rsidRPr="00DD2E39">
              <w:rPr>
                <w:sz w:val="22"/>
                <w:szCs w:val="22"/>
              </w:rPr>
              <w:t>TAK</w:t>
            </w:r>
          </w:p>
        </w:tc>
      </w:tr>
      <w:tr w:rsidR="00BD172D" w:rsidRPr="00DD2E39" w14:paraId="4A395EA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A5C68F6"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633A6D8" w14:textId="77777777" w:rsidR="00BD172D" w:rsidRPr="00DD2E39" w:rsidRDefault="00BD172D" w:rsidP="00BD172D">
            <w:pPr>
              <w:pStyle w:val="Tabela1"/>
              <w:tabs>
                <w:tab w:val="left" w:pos="417"/>
              </w:tabs>
              <w:spacing w:after="0" w:line="276" w:lineRule="auto"/>
              <w:ind w:left="0" w:right="50"/>
              <w:rPr>
                <w:bCs/>
              </w:rPr>
            </w:pPr>
            <w:r w:rsidRPr="00DD2E39">
              <w:rPr>
                <w:bCs/>
              </w:rPr>
              <w:t>Moduł umożliwia przegląd oraz wydruk wyników badań histopatologicznych</w:t>
            </w:r>
          </w:p>
        </w:tc>
        <w:tc>
          <w:tcPr>
            <w:tcW w:w="860" w:type="pct"/>
            <w:tcBorders>
              <w:top w:val="single" w:sz="4" w:space="0" w:color="auto"/>
              <w:left w:val="single" w:sz="4" w:space="0" w:color="auto"/>
              <w:bottom w:val="single" w:sz="4" w:space="0" w:color="auto"/>
              <w:right w:val="single" w:sz="4" w:space="0" w:color="auto"/>
            </w:tcBorders>
          </w:tcPr>
          <w:p w14:paraId="46948183" w14:textId="77777777" w:rsidR="00BD172D" w:rsidRPr="00DD2E39" w:rsidRDefault="00BD172D" w:rsidP="00BD172D">
            <w:pPr>
              <w:rPr>
                <w:sz w:val="22"/>
                <w:szCs w:val="22"/>
              </w:rPr>
            </w:pPr>
            <w:r w:rsidRPr="00DD2E39">
              <w:rPr>
                <w:sz w:val="22"/>
                <w:szCs w:val="22"/>
              </w:rPr>
              <w:t>TAK</w:t>
            </w:r>
          </w:p>
        </w:tc>
      </w:tr>
      <w:tr w:rsidR="00BD172D" w:rsidRPr="00DD2E39" w14:paraId="069F962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5F0DAE7"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40A862A" w14:textId="77777777" w:rsidR="00BD172D" w:rsidRPr="00DD2E39" w:rsidRDefault="00BD172D" w:rsidP="00BD172D">
            <w:pPr>
              <w:pStyle w:val="Tabela1"/>
              <w:tabs>
                <w:tab w:val="left" w:pos="417"/>
              </w:tabs>
              <w:spacing w:after="0" w:line="276" w:lineRule="auto"/>
              <w:ind w:left="0" w:right="50"/>
              <w:rPr>
                <w:bCs/>
              </w:rPr>
            </w:pPr>
            <w:r w:rsidRPr="00DD2E39">
              <w:rPr>
                <w:bCs/>
              </w:rPr>
              <w:t>Możliwość zlecania zapotrzebowania do banku krwi na krew i preparaty krwiopochodne, zlecenie przejmuje elektronicznie moduł Bank Krwi.</w:t>
            </w:r>
          </w:p>
        </w:tc>
        <w:tc>
          <w:tcPr>
            <w:tcW w:w="860" w:type="pct"/>
            <w:tcBorders>
              <w:top w:val="single" w:sz="4" w:space="0" w:color="auto"/>
              <w:left w:val="single" w:sz="4" w:space="0" w:color="auto"/>
              <w:bottom w:val="single" w:sz="4" w:space="0" w:color="auto"/>
              <w:right w:val="single" w:sz="4" w:space="0" w:color="auto"/>
            </w:tcBorders>
          </w:tcPr>
          <w:p w14:paraId="32C9E694" w14:textId="77777777" w:rsidR="00BD172D" w:rsidRPr="00DD2E39" w:rsidRDefault="00BD172D" w:rsidP="00BD172D">
            <w:pPr>
              <w:rPr>
                <w:sz w:val="22"/>
                <w:szCs w:val="22"/>
              </w:rPr>
            </w:pPr>
            <w:r w:rsidRPr="00DD2E39">
              <w:rPr>
                <w:sz w:val="22"/>
                <w:szCs w:val="22"/>
              </w:rPr>
              <w:t>TAK</w:t>
            </w:r>
          </w:p>
        </w:tc>
      </w:tr>
      <w:tr w:rsidR="00BD172D" w:rsidRPr="00DD2E39" w14:paraId="7514B2D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34F4C14"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42657D0" w14:textId="77777777" w:rsidR="00BD172D" w:rsidRPr="00DD2E39" w:rsidRDefault="00BD172D" w:rsidP="00BD172D">
            <w:pPr>
              <w:pStyle w:val="Tabela1"/>
              <w:tabs>
                <w:tab w:val="left" w:pos="417"/>
              </w:tabs>
              <w:spacing w:after="0" w:line="276" w:lineRule="auto"/>
              <w:ind w:left="0" w:right="50"/>
              <w:rPr>
                <w:bCs/>
              </w:rPr>
            </w:pPr>
            <w:r w:rsidRPr="00DD2E39">
              <w:rPr>
                <w:bCs/>
              </w:rPr>
              <w:t>Możliwość zlecania wykonania próby zgodności w pracowni serologii.</w:t>
            </w:r>
          </w:p>
        </w:tc>
        <w:tc>
          <w:tcPr>
            <w:tcW w:w="860" w:type="pct"/>
            <w:tcBorders>
              <w:top w:val="single" w:sz="4" w:space="0" w:color="auto"/>
              <w:left w:val="single" w:sz="4" w:space="0" w:color="auto"/>
              <w:bottom w:val="single" w:sz="4" w:space="0" w:color="auto"/>
              <w:right w:val="single" w:sz="4" w:space="0" w:color="auto"/>
            </w:tcBorders>
          </w:tcPr>
          <w:p w14:paraId="4E03710C" w14:textId="77777777" w:rsidR="00BD172D" w:rsidRPr="00DD2E39" w:rsidRDefault="00BD172D" w:rsidP="00BD172D">
            <w:pPr>
              <w:rPr>
                <w:sz w:val="22"/>
                <w:szCs w:val="22"/>
              </w:rPr>
            </w:pPr>
            <w:r w:rsidRPr="00DD2E39">
              <w:rPr>
                <w:sz w:val="22"/>
                <w:szCs w:val="22"/>
              </w:rPr>
              <w:t>TAK</w:t>
            </w:r>
          </w:p>
        </w:tc>
      </w:tr>
      <w:tr w:rsidR="00BD172D" w:rsidRPr="00DD2E39" w14:paraId="56D6C981"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61D1DD9"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60ED58B" w14:textId="77777777" w:rsidR="00BD172D" w:rsidRPr="00DD2E39" w:rsidRDefault="00BD172D" w:rsidP="00BD172D">
            <w:pPr>
              <w:pStyle w:val="Tabela1"/>
              <w:tabs>
                <w:tab w:val="left" w:pos="417"/>
              </w:tabs>
              <w:spacing w:after="0" w:line="276" w:lineRule="auto"/>
              <w:ind w:right="50"/>
              <w:rPr>
                <w:bCs/>
              </w:rPr>
            </w:pPr>
            <w:r w:rsidRPr="00DD2E39">
              <w:rPr>
                <w:bCs/>
              </w:rPr>
              <w:t>Moduł pozwala na zlecanie pacjentowi podania leków:</w:t>
            </w:r>
          </w:p>
          <w:p w14:paraId="5222E274"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wyboru zlecenia z receptariusza oddziałowego,</w:t>
            </w:r>
          </w:p>
          <w:p w14:paraId="1F565562"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określenia okresu podania leków, godzin podania,</w:t>
            </w:r>
          </w:p>
          <w:p w14:paraId="4E1650E4"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przeglądu podanych leków w trakcie pobytu w szpitalu i pobytu na danym oddziale,</w:t>
            </w:r>
          </w:p>
          <w:p w14:paraId="492A0ED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wpisania pory podania, zmiany drogi podania, przyczyny użycia lub nr statystycznego choroby, uwag,</w:t>
            </w:r>
          </w:p>
          <w:p w14:paraId="6D877FE1"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wpisania pory podania, zmiany drogi podania, przyczyny użycia lub nr statystycznego choroby, uwag,</w:t>
            </w:r>
          </w:p>
          <w:p w14:paraId="0241C2AB"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modyfikacji lub wstrzymania zlecenia leków,</w:t>
            </w:r>
          </w:p>
          <w:p w14:paraId="2FD5CB3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współpraca z czytnikami kodów kreskowych przy ewidencji podania leków pacjentowi,</w:t>
            </w:r>
          </w:p>
        </w:tc>
        <w:tc>
          <w:tcPr>
            <w:tcW w:w="860" w:type="pct"/>
            <w:tcBorders>
              <w:top w:val="single" w:sz="4" w:space="0" w:color="auto"/>
              <w:left w:val="single" w:sz="4" w:space="0" w:color="auto"/>
              <w:bottom w:val="single" w:sz="4" w:space="0" w:color="auto"/>
              <w:right w:val="single" w:sz="4" w:space="0" w:color="auto"/>
            </w:tcBorders>
          </w:tcPr>
          <w:p w14:paraId="37E13C65" w14:textId="77777777" w:rsidR="00BD172D" w:rsidRPr="00DD2E39" w:rsidRDefault="00BD172D" w:rsidP="00BD172D">
            <w:pPr>
              <w:rPr>
                <w:sz w:val="22"/>
                <w:szCs w:val="22"/>
              </w:rPr>
            </w:pPr>
            <w:r w:rsidRPr="00DD2E39">
              <w:rPr>
                <w:sz w:val="22"/>
                <w:szCs w:val="22"/>
              </w:rPr>
              <w:t>TAK</w:t>
            </w:r>
          </w:p>
        </w:tc>
      </w:tr>
      <w:tr w:rsidR="00BD172D" w:rsidRPr="00DD2E39" w14:paraId="5B87AD9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8FD3967"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58FC83B" w14:textId="77777777" w:rsidR="00BD172D" w:rsidRPr="00DD2E39" w:rsidRDefault="00BD172D" w:rsidP="00BD172D">
            <w:pPr>
              <w:pStyle w:val="Tabela1"/>
              <w:tabs>
                <w:tab w:val="left" w:pos="417"/>
              </w:tabs>
              <w:spacing w:after="0" w:line="276" w:lineRule="auto"/>
              <w:ind w:left="0" w:right="50"/>
              <w:rPr>
                <w:bCs/>
              </w:rPr>
            </w:pPr>
            <w:r w:rsidRPr="00DD2E39">
              <w:rPr>
                <w:bCs/>
              </w:rPr>
              <w:t>Moduł umożliwia odnotowanie podania leków pacjentom wraz z dokładną datą podania.</w:t>
            </w:r>
          </w:p>
        </w:tc>
        <w:tc>
          <w:tcPr>
            <w:tcW w:w="860" w:type="pct"/>
            <w:tcBorders>
              <w:top w:val="single" w:sz="4" w:space="0" w:color="auto"/>
              <w:left w:val="single" w:sz="4" w:space="0" w:color="auto"/>
              <w:bottom w:val="single" w:sz="4" w:space="0" w:color="auto"/>
              <w:right w:val="single" w:sz="4" w:space="0" w:color="auto"/>
            </w:tcBorders>
          </w:tcPr>
          <w:p w14:paraId="280178E5" w14:textId="77777777" w:rsidR="00BD172D" w:rsidRPr="00DD2E39" w:rsidRDefault="00BD172D" w:rsidP="00BD172D">
            <w:pPr>
              <w:rPr>
                <w:sz w:val="22"/>
                <w:szCs w:val="22"/>
              </w:rPr>
            </w:pPr>
            <w:r w:rsidRPr="00DD2E39">
              <w:rPr>
                <w:sz w:val="22"/>
                <w:szCs w:val="22"/>
              </w:rPr>
              <w:t>TAK</w:t>
            </w:r>
          </w:p>
        </w:tc>
      </w:tr>
    </w:tbl>
    <w:p w14:paraId="7F1BC090" w14:textId="77777777" w:rsidR="00BD172D" w:rsidRPr="00DD2E39" w:rsidRDefault="00BD172D" w:rsidP="00BD172D">
      <w:pPr>
        <w:rPr>
          <w:sz w:val="22"/>
          <w:szCs w:val="22"/>
        </w:rPr>
      </w:pPr>
    </w:p>
    <w:p w14:paraId="66B7496C" w14:textId="77777777" w:rsidR="00893B56" w:rsidRDefault="00893B56" w:rsidP="00893B56">
      <w:pPr>
        <w:pStyle w:val="Nagwek2"/>
        <w:keepNext w:val="0"/>
        <w:numPr>
          <w:ilvl w:val="0"/>
          <w:numId w:val="0"/>
        </w:numPr>
        <w:suppressAutoHyphens/>
        <w:spacing w:before="0" w:after="240" w:line="276" w:lineRule="auto"/>
        <w:ind w:left="1004"/>
        <w:jc w:val="both"/>
        <w:rPr>
          <w:rFonts w:ascii="Times New Roman" w:hAnsi="Times New Roman"/>
          <w:sz w:val="22"/>
          <w:szCs w:val="22"/>
        </w:rPr>
      </w:pPr>
      <w:bookmarkStart w:id="17" w:name="_Toc509841370"/>
    </w:p>
    <w:p w14:paraId="2088B0D8" w14:textId="77777777" w:rsidR="00893B56" w:rsidRPr="00893B56" w:rsidRDefault="00893B56" w:rsidP="00893B56"/>
    <w:p w14:paraId="36F5049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r w:rsidRPr="00DD2E39">
        <w:rPr>
          <w:rFonts w:ascii="Times New Roman" w:hAnsi="Times New Roman"/>
          <w:sz w:val="22"/>
          <w:szCs w:val="22"/>
        </w:rPr>
        <w:t>Wymagania dla modułu Rozlicz</w:t>
      </w:r>
      <w:r w:rsidR="002B1680">
        <w:rPr>
          <w:rFonts w:ascii="Times New Roman" w:hAnsi="Times New Roman"/>
          <w:sz w:val="22"/>
          <w:szCs w:val="22"/>
        </w:rPr>
        <w:t>e</w:t>
      </w:r>
      <w:r w:rsidRPr="00DD2E39">
        <w:rPr>
          <w:rFonts w:ascii="Times New Roman" w:hAnsi="Times New Roman"/>
          <w:sz w:val="22"/>
          <w:szCs w:val="22"/>
        </w:rPr>
        <w:t>ni</w:t>
      </w:r>
      <w:r w:rsidR="002B1680">
        <w:rPr>
          <w:rFonts w:ascii="Times New Roman" w:hAnsi="Times New Roman"/>
          <w:sz w:val="22"/>
          <w:szCs w:val="22"/>
        </w:rPr>
        <w:t>a</w:t>
      </w:r>
      <w:r w:rsidR="00AE478E">
        <w:rPr>
          <w:rFonts w:ascii="Times New Roman" w:hAnsi="Times New Roman"/>
          <w:sz w:val="22"/>
          <w:szCs w:val="22"/>
        </w:rPr>
        <w:t xml:space="preserve"> (Rozliczenia z płatnikami) </w:t>
      </w:r>
      <w:bookmarkEnd w:id="17"/>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4"/>
        <w:gridCol w:w="6979"/>
        <w:gridCol w:w="1573"/>
      </w:tblGrid>
      <w:tr w:rsidR="008A2C5E" w:rsidRPr="00DD2E39" w14:paraId="6160B52E" w14:textId="77777777" w:rsidTr="008A2C5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tcPr>
          <w:p w14:paraId="70BD0E0F" w14:textId="77777777" w:rsidR="008A2C5E" w:rsidRPr="00DD2E39" w:rsidRDefault="008A2C5E" w:rsidP="00BD172D">
            <w:pPr>
              <w:pStyle w:val="Tabela1a"/>
              <w:spacing w:before="0" w:after="0"/>
              <w:ind w:left="14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tcPr>
          <w:p w14:paraId="1FD1380F" w14:textId="77777777" w:rsidR="008A2C5E" w:rsidRPr="00DD2E39" w:rsidRDefault="008A2C5E" w:rsidP="00BD172D">
            <w:pPr>
              <w:pStyle w:val="Tabela1"/>
              <w:spacing w:before="0" w:after="0"/>
              <w:ind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tcPr>
          <w:p w14:paraId="38604C6D" w14:textId="77777777" w:rsidR="008A2C5E" w:rsidRPr="00DD2E39" w:rsidRDefault="008A2C5E" w:rsidP="00AE478E">
            <w:pPr>
              <w:pStyle w:val="Tabela1"/>
              <w:spacing w:before="0" w:after="0"/>
              <w:ind w:left="0"/>
              <w:jc w:val="center"/>
              <w:rPr>
                <w:b/>
                <w:bCs/>
              </w:rPr>
            </w:pPr>
            <w:r w:rsidRPr="00DD2E39">
              <w:rPr>
                <w:b/>
                <w:bCs/>
                <w:lang w:eastAsia="en-US"/>
              </w:rPr>
              <w:t xml:space="preserve">Wymaganie obligatoryjne (TAK </w:t>
            </w:r>
            <w:r w:rsidR="00AE478E">
              <w:rPr>
                <w:b/>
                <w:bCs/>
                <w:lang w:eastAsia="en-US"/>
              </w:rPr>
              <w:t>)</w:t>
            </w:r>
          </w:p>
        </w:tc>
      </w:tr>
      <w:tr w:rsidR="008A2C5E" w:rsidRPr="00DD2E39" w14:paraId="079A988C" w14:textId="77777777" w:rsidTr="008A2C5E">
        <w:tc>
          <w:tcPr>
            <w:tcW w:w="328" w:type="pct"/>
            <w:tcBorders>
              <w:top w:val="single" w:sz="4" w:space="0" w:color="auto"/>
              <w:left w:val="single" w:sz="4" w:space="0" w:color="auto"/>
              <w:bottom w:val="single" w:sz="4" w:space="0" w:color="auto"/>
              <w:right w:val="single" w:sz="4" w:space="0" w:color="auto"/>
            </w:tcBorders>
          </w:tcPr>
          <w:p w14:paraId="56139FC5" w14:textId="77777777" w:rsidR="008A2C5E" w:rsidRPr="00DD2E39" w:rsidRDefault="008A2C5E" w:rsidP="00E26D8E">
            <w:pPr>
              <w:pStyle w:val="Tabela1"/>
              <w:numPr>
                <w:ilvl w:val="0"/>
                <w:numId w:val="23"/>
              </w:numPr>
              <w:spacing w:after="0"/>
              <w:jc w:val="center"/>
            </w:pPr>
          </w:p>
        </w:tc>
        <w:tc>
          <w:tcPr>
            <w:tcW w:w="3812" w:type="pct"/>
            <w:tcBorders>
              <w:top w:val="single" w:sz="4" w:space="0" w:color="auto"/>
              <w:left w:val="single" w:sz="4" w:space="0" w:color="auto"/>
              <w:bottom w:val="single" w:sz="4" w:space="0" w:color="auto"/>
              <w:right w:val="single" w:sz="4" w:space="0" w:color="auto"/>
            </w:tcBorders>
          </w:tcPr>
          <w:p w14:paraId="49E51E49" w14:textId="77777777" w:rsidR="008A2C5E" w:rsidRPr="00DD2E39" w:rsidRDefault="008A2C5E" w:rsidP="008A2C5E">
            <w:pPr>
              <w:pStyle w:val="Tabela1"/>
              <w:spacing w:after="0"/>
              <w:ind w:left="0" w:right="50"/>
            </w:pPr>
            <w:r w:rsidRPr="00DD2E39">
              <w:rPr>
                <w:color w:val="000000"/>
              </w:rPr>
              <w:t>Możliwość ewidencji danych rozliczeniowych w oparciu strukturę organizacyjną jednostki</w:t>
            </w:r>
          </w:p>
        </w:tc>
        <w:tc>
          <w:tcPr>
            <w:tcW w:w="860" w:type="pct"/>
            <w:tcBorders>
              <w:top w:val="single" w:sz="4" w:space="0" w:color="auto"/>
              <w:left w:val="single" w:sz="4" w:space="0" w:color="auto"/>
              <w:bottom w:val="single" w:sz="4" w:space="0" w:color="auto"/>
              <w:right w:val="single" w:sz="4" w:space="0" w:color="auto"/>
            </w:tcBorders>
          </w:tcPr>
          <w:p w14:paraId="75C7A890" w14:textId="77777777" w:rsidR="008A2C5E" w:rsidRPr="00DD2E39" w:rsidRDefault="008A2C5E" w:rsidP="008A2C5E">
            <w:pPr>
              <w:rPr>
                <w:sz w:val="22"/>
                <w:szCs w:val="22"/>
              </w:rPr>
            </w:pPr>
            <w:r w:rsidRPr="00DD2E39">
              <w:rPr>
                <w:sz w:val="22"/>
                <w:szCs w:val="22"/>
              </w:rPr>
              <w:t>TAK</w:t>
            </w:r>
          </w:p>
        </w:tc>
      </w:tr>
      <w:tr w:rsidR="008A2C5E" w:rsidRPr="00DD2E39" w14:paraId="64533C63" w14:textId="77777777" w:rsidTr="008A2C5E">
        <w:tc>
          <w:tcPr>
            <w:tcW w:w="328" w:type="pct"/>
            <w:tcBorders>
              <w:top w:val="single" w:sz="4" w:space="0" w:color="auto"/>
              <w:left w:val="single" w:sz="4" w:space="0" w:color="auto"/>
              <w:bottom w:val="single" w:sz="4" w:space="0" w:color="auto"/>
              <w:right w:val="single" w:sz="4" w:space="0" w:color="auto"/>
            </w:tcBorders>
          </w:tcPr>
          <w:p w14:paraId="50DAECA1" w14:textId="77777777" w:rsidR="008A2C5E" w:rsidRPr="00DD2E39" w:rsidRDefault="008A2C5E" w:rsidP="00E26D8E">
            <w:pPr>
              <w:pStyle w:val="Tabela1"/>
              <w:numPr>
                <w:ilvl w:val="0"/>
                <w:numId w:val="23"/>
              </w:numPr>
              <w:spacing w:after="0"/>
              <w:jc w:val="center"/>
            </w:pPr>
          </w:p>
        </w:tc>
        <w:tc>
          <w:tcPr>
            <w:tcW w:w="3812" w:type="pct"/>
            <w:tcBorders>
              <w:top w:val="single" w:sz="4" w:space="0" w:color="auto"/>
              <w:left w:val="single" w:sz="4" w:space="0" w:color="auto"/>
              <w:bottom w:val="single" w:sz="4" w:space="0" w:color="auto"/>
              <w:right w:val="single" w:sz="4" w:space="0" w:color="auto"/>
            </w:tcBorders>
          </w:tcPr>
          <w:p w14:paraId="79B4B80C" w14:textId="77777777" w:rsidR="008A2C5E" w:rsidRPr="00DD2E39" w:rsidRDefault="008A2C5E" w:rsidP="008A2C5E">
            <w:pPr>
              <w:pStyle w:val="Tabela1"/>
              <w:spacing w:after="0"/>
              <w:ind w:left="0" w:right="50"/>
            </w:pPr>
            <w:bookmarkStart w:id="18" w:name="RANGE!D3"/>
            <w:r w:rsidRPr="00DD2E39">
              <w:rPr>
                <w:color w:val="000000"/>
              </w:rPr>
              <w:t>Możliwość przypisywania kodów komórek organizacyjnych nadanych przez NFZ do miejsc w strukturze organizacyjnej jednostki</w:t>
            </w:r>
            <w:bookmarkEnd w:id="18"/>
          </w:p>
        </w:tc>
        <w:tc>
          <w:tcPr>
            <w:tcW w:w="860" w:type="pct"/>
            <w:tcBorders>
              <w:top w:val="single" w:sz="4" w:space="0" w:color="auto"/>
              <w:left w:val="single" w:sz="4" w:space="0" w:color="auto"/>
              <w:bottom w:val="single" w:sz="4" w:space="0" w:color="auto"/>
              <w:right w:val="single" w:sz="4" w:space="0" w:color="auto"/>
            </w:tcBorders>
          </w:tcPr>
          <w:p w14:paraId="2505A337" w14:textId="77777777" w:rsidR="008A2C5E" w:rsidRPr="00DD2E39" w:rsidRDefault="008A2C5E" w:rsidP="008A2C5E">
            <w:pPr>
              <w:rPr>
                <w:sz w:val="22"/>
                <w:szCs w:val="22"/>
              </w:rPr>
            </w:pPr>
            <w:r w:rsidRPr="00DD2E39">
              <w:rPr>
                <w:sz w:val="22"/>
                <w:szCs w:val="22"/>
              </w:rPr>
              <w:t>TAK</w:t>
            </w:r>
          </w:p>
        </w:tc>
      </w:tr>
      <w:tr w:rsidR="008A2C5E" w:rsidRPr="00DD2E39" w14:paraId="21BF315F" w14:textId="77777777" w:rsidTr="008A2C5E">
        <w:tc>
          <w:tcPr>
            <w:tcW w:w="328" w:type="pct"/>
            <w:tcBorders>
              <w:top w:val="single" w:sz="4" w:space="0" w:color="auto"/>
              <w:left w:val="single" w:sz="4" w:space="0" w:color="auto"/>
              <w:bottom w:val="single" w:sz="4" w:space="0" w:color="auto"/>
              <w:right w:val="single" w:sz="4" w:space="0" w:color="auto"/>
            </w:tcBorders>
          </w:tcPr>
          <w:p w14:paraId="68407FC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D72B8A8" w14:textId="77777777" w:rsidR="008A2C5E" w:rsidRPr="00DD2E39" w:rsidRDefault="008A2C5E" w:rsidP="008A2C5E">
            <w:pPr>
              <w:pStyle w:val="Tabela1"/>
              <w:spacing w:after="0"/>
              <w:ind w:left="0" w:right="50"/>
            </w:pPr>
            <w:r w:rsidRPr="00DD2E39">
              <w:rPr>
                <w:color w:val="000000"/>
              </w:rPr>
              <w:t>Możliwość wczytywania elektronicznych wersji umów oraz aneksów zawartych z oddziałem NFZ</w:t>
            </w:r>
          </w:p>
        </w:tc>
        <w:tc>
          <w:tcPr>
            <w:tcW w:w="860" w:type="pct"/>
            <w:tcBorders>
              <w:top w:val="single" w:sz="4" w:space="0" w:color="auto"/>
              <w:left w:val="single" w:sz="4" w:space="0" w:color="auto"/>
              <w:bottom w:val="single" w:sz="4" w:space="0" w:color="auto"/>
              <w:right w:val="single" w:sz="4" w:space="0" w:color="auto"/>
            </w:tcBorders>
          </w:tcPr>
          <w:p w14:paraId="0522C3D3" w14:textId="77777777" w:rsidR="008A2C5E" w:rsidRPr="00DD2E39" w:rsidRDefault="008A2C5E" w:rsidP="008A2C5E">
            <w:pPr>
              <w:rPr>
                <w:sz w:val="22"/>
                <w:szCs w:val="22"/>
              </w:rPr>
            </w:pPr>
            <w:r w:rsidRPr="00DD2E39">
              <w:rPr>
                <w:sz w:val="22"/>
                <w:szCs w:val="22"/>
              </w:rPr>
              <w:t>TAK</w:t>
            </w:r>
          </w:p>
        </w:tc>
      </w:tr>
      <w:tr w:rsidR="008A2C5E" w:rsidRPr="00DD2E39" w14:paraId="3CADB43B" w14:textId="77777777" w:rsidTr="008A2C5E">
        <w:tc>
          <w:tcPr>
            <w:tcW w:w="328" w:type="pct"/>
            <w:tcBorders>
              <w:top w:val="single" w:sz="4" w:space="0" w:color="auto"/>
              <w:left w:val="single" w:sz="4" w:space="0" w:color="auto"/>
              <w:bottom w:val="single" w:sz="4" w:space="0" w:color="auto"/>
              <w:right w:val="single" w:sz="4" w:space="0" w:color="auto"/>
            </w:tcBorders>
          </w:tcPr>
          <w:p w14:paraId="3ED5DA6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D29B4C2" w14:textId="77777777" w:rsidR="008A2C5E" w:rsidRPr="00DD2E39" w:rsidRDefault="008A2C5E" w:rsidP="008A2C5E">
            <w:pPr>
              <w:pStyle w:val="Tabela1"/>
              <w:spacing w:after="0"/>
              <w:ind w:left="0" w:right="50"/>
            </w:pPr>
            <w:r w:rsidRPr="00DD2E39">
              <w:rPr>
                <w:color w:val="000000"/>
              </w:rPr>
              <w:t>Możliwość blokady importu elektronicznych umów dotyczących innego świadczeniodawcy</w:t>
            </w:r>
          </w:p>
        </w:tc>
        <w:tc>
          <w:tcPr>
            <w:tcW w:w="860" w:type="pct"/>
            <w:tcBorders>
              <w:top w:val="single" w:sz="4" w:space="0" w:color="auto"/>
              <w:left w:val="single" w:sz="4" w:space="0" w:color="auto"/>
              <w:bottom w:val="single" w:sz="4" w:space="0" w:color="auto"/>
              <w:right w:val="single" w:sz="4" w:space="0" w:color="auto"/>
            </w:tcBorders>
          </w:tcPr>
          <w:p w14:paraId="3408478D" w14:textId="77777777" w:rsidR="008A2C5E" w:rsidRPr="00DD2E39" w:rsidRDefault="008A2C5E" w:rsidP="008A2C5E">
            <w:pPr>
              <w:rPr>
                <w:sz w:val="22"/>
                <w:szCs w:val="22"/>
              </w:rPr>
            </w:pPr>
            <w:r w:rsidRPr="00DD2E39">
              <w:rPr>
                <w:sz w:val="22"/>
                <w:szCs w:val="22"/>
              </w:rPr>
              <w:t>TAK</w:t>
            </w:r>
          </w:p>
        </w:tc>
      </w:tr>
      <w:tr w:rsidR="008A2C5E" w:rsidRPr="00DD2E39" w14:paraId="355E17D0" w14:textId="77777777" w:rsidTr="008A2C5E">
        <w:tc>
          <w:tcPr>
            <w:tcW w:w="328" w:type="pct"/>
            <w:tcBorders>
              <w:top w:val="single" w:sz="4" w:space="0" w:color="auto"/>
              <w:left w:val="single" w:sz="4" w:space="0" w:color="auto"/>
              <w:bottom w:val="single" w:sz="4" w:space="0" w:color="auto"/>
              <w:right w:val="single" w:sz="4" w:space="0" w:color="auto"/>
            </w:tcBorders>
          </w:tcPr>
          <w:p w14:paraId="6EE8044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5F86D75" w14:textId="77777777" w:rsidR="008A2C5E" w:rsidRPr="00DD2E39" w:rsidRDefault="008A2C5E" w:rsidP="008A2C5E">
            <w:pPr>
              <w:pStyle w:val="Tabela1"/>
              <w:spacing w:after="0"/>
              <w:ind w:left="0" w:right="50"/>
            </w:pPr>
            <w:r w:rsidRPr="00DD2E39">
              <w:rPr>
                <w:color w:val="000000"/>
              </w:rPr>
              <w:t xml:space="preserve">Możliwość automatycznego budowania związków pomiędzy pakietami </w:t>
            </w:r>
            <w:r w:rsidRPr="00DD2E39">
              <w:rPr>
                <w:color w:val="000000"/>
              </w:rPr>
              <w:lastRenderedPageBreak/>
              <w:t>kontraktowanymi a świadczeniami medycznymi, podczas importu pakietów kontraktowych z elektronicznej umowy zawartej z oddziałem NFZ właściwym dla świadczeniodawcy</w:t>
            </w:r>
          </w:p>
        </w:tc>
        <w:tc>
          <w:tcPr>
            <w:tcW w:w="860" w:type="pct"/>
            <w:tcBorders>
              <w:top w:val="single" w:sz="4" w:space="0" w:color="auto"/>
              <w:left w:val="single" w:sz="4" w:space="0" w:color="auto"/>
              <w:bottom w:val="single" w:sz="4" w:space="0" w:color="auto"/>
              <w:right w:val="single" w:sz="4" w:space="0" w:color="auto"/>
            </w:tcBorders>
          </w:tcPr>
          <w:p w14:paraId="368C09BB" w14:textId="77777777" w:rsidR="008A2C5E" w:rsidRPr="00DD2E39" w:rsidRDefault="008A2C5E" w:rsidP="008A2C5E">
            <w:pPr>
              <w:rPr>
                <w:sz w:val="22"/>
                <w:szCs w:val="22"/>
              </w:rPr>
            </w:pPr>
            <w:r w:rsidRPr="00DD2E39">
              <w:rPr>
                <w:sz w:val="22"/>
                <w:szCs w:val="22"/>
              </w:rPr>
              <w:lastRenderedPageBreak/>
              <w:t>TAK</w:t>
            </w:r>
          </w:p>
        </w:tc>
      </w:tr>
      <w:tr w:rsidR="008A2C5E" w:rsidRPr="00DD2E39" w14:paraId="240A7383" w14:textId="77777777" w:rsidTr="008A2C5E">
        <w:tc>
          <w:tcPr>
            <w:tcW w:w="328" w:type="pct"/>
            <w:tcBorders>
              <w:top w:val="single" w:sz="4" w:space="0" w:color="auto"/>
              <w:left w:val="single" w:sz="4" w:space="0" w:color="auto"/>
              <w:bottom w:val="single" w:sz="4" w:space="0" w:color="auto"/>
              <w:right w:val="single" w:sz="4" w:space="0" w:color="auto"/>
            </w:tcBorders>
          </w:tcPr>
          <w:p w14:paraId="75C447F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60A0B41" w14:textId="77777777" w:rsidR="008A2C5E" w:rsidRPr="00DD2E39" w:rsidRDefault="008A2C5E" w:rsidP="008A2C5E">
            <w:pPr>
              <w:pStyle w:val="Tabela1"/>
              <w:spacing w:after="0"/>
              <w:ind w:left="0" w:right="50"/>
            </w:pPr>
            <w:r w:rsidRPr="00DD2E39">
              <w:rPr>
                <w:color w:val="000000"/>
              </w:rPr>
              <w:t>Możliwość automatycznego budowania słownika komórek organizacyjnych jednostki podczas importu elektronicznej umowy zawartej z oddziałem NFZ</w:t>
            </w:r>
          </w:p>
        </w:tc>
        <w:tc>
          <w:tcPr>
            <w:tcW w:w="860" w:type="pct"/>
            <w:tcBorders>
              <w:top w:val="single" w:sz="4" w:space="0" w:color="auto"/>
              <w:left w:val="single" w:sz="4" w:space="0" w:color="auto"/>
              <w:bottom w:val="single" w:sz="4" w:space="0" w:color="auto"/>
              <w:right w:val="single" w:sz="4" w:space="0" w:color="auto"/>
            </w:tcBorders>
          </w:tcPr>
          <w:p w14:paraId="4A5E7063" w14:textId="77777777" w:rsidR="008A2C5E" w:rsidRPr="00DD2E39" w:rsidRDefault="008A2C5E" w:rsidP="008A2C5E">
            <w:pPr>
              <w:rPr>
                <w:sz w:val="22"/>
                <w:szCs w:val="22"/>
              </w:rPr>
            </w:pPr>
            <w:r w:rsidRPr="00DD2E39">
              <w:rPr>
                <w:sz w:val="22"/>
                <w:szCs w:val="22"/>
              </w:rPr>
              <w:t>TAK</w:t>
            </w:r>
          </w:p>
        </w:tc>
      </w:tr>
      <w:tr w:rsidR="008A2C5E" w:rsidRPr="00DD2E39" w14:paraId="3955A9ED" w14:textId="77777777" w:rsidTr="008A2C5E">
        <w:tc>
          <w:tcPr>
            <w:tcW w:w="328" w:type="pct"/>
            <w:tcBorders>
              <w:top w:val="single" w:sz="4" w:space="0" w:color="auto"/>
              <w:left w:val="single" w:sz="4" w:space="0" w:color="auto"/>
              <w:bottom w:val="single" w:sz="4" w:space="0" w:color="auto"/>
              <w:right w:val="single" w:sz="4" w:space="0" w:color="auto"/>
            </w:tcBorders>
          </w:tcPr>
          <w:p w14:paraId="3FFE317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5BDA4DD" w14:textId="77777777" w:rsidR="008A2C5E" w:rsidRPr="00DD2E39" w:rsidRDefault="008A2C5E" w:rsidP="008A2C5E">
            <w:pPr>
              <w:pStyle w:val="Tabela1"/>
              <w:spacing w:after="0"/>
              <w:ind w:left="0" w:right="50"/>
            </w:pPr>
            <w:r w:rsidRPr="00DD2E39">
              <w:rPr>
                <w:color w:val="000000"/>
              </w:rPr>
              <w:t>Możliwość przeglądania zawartości wczytanych elektronicznych wersji umów z oddziałem NFZ (zakresy, produkty kontraktowe, limity)</w:t>
            </w:r>
          </w:p>
        </w:tc>
        <w:tc>
          <w:tcPr>
            <w:tcW w:w="860" w:type="pct"/>
            <w:tcBorders>
              <w:top w:val="single" w:sz="4" w:space="0" w:color="auto"/>
              <w:left w:val="single" w:sz="4" w:space="0" w:color="auto"/>
              <w:bottom w:val="single" w:sz="4" w:space="0" w:color="auto"/>
              <w:right w:val="single" w:sz="4" w:space="0" w:color="auto"/>
            </w:tcBorders>
          </w:tcPr>
          <w:p w14:paraId="276A6FF4" w14:textId="77777777" w:rsidR="008A2C5E" w:rsidRPr="00DD2E39" w:rsidRDefault="008A2C5E" w:rsidP="008A2C5E">
            <w:pPr>
              <w:rPr>
                <w:sz w:val="22"/>
                <w:szCs w:val="22"/>
              </w:rPr>
            </w:pPr>
            <w:r w:rsidRPr="00DD2E39">
              <w:rPr>
                <w:sz w:val="22"/>
                <w:szCs w:val="22"/>
              </w:rPr>
              <w:t>TAK</w:t>
            </w:r>
          </w:p>
        </w:tc>
      </w:tr>
      <w:tr w:rsidR="008A2C5E" w:rsidRPr="00DD2E39" w14:paraId="2174E9E3" w14:textId="77777777" w:rsidTr="008A2C5E">
        <w:tc>
          <w:tcPr>
            <w:tcW w:w="328" w:type="pct"/>
            <w:tcBorders>
              <w:top w:val="single" w:sz="4" w:space="0" w:color="auto"/>
              <w:left w:val="single" w:sz="4" w:space="0" w:color="auto"/>
              <w:bottom w:val="single" w:sz="4" w:space="0" w:color="auto"/>
              <w:right w:val="single" w:sz="4" w:space="0" w:color="auto"/>
            </w:tcBorders>
          </w:tcPr>
          <w:p w14:paraId="2664AB1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F052BFB" w14:textId="77777777" w:rsidR="008A2C5E" w:rsidRPr="00DD2E39" w:rsidRDefault="008A2C5E" w:rsidP="008A2C5E">
            <w:pPr>
              <w:pStyle w:val="Tabela1"/>
              <w:spacing w:after="0"/>
              <w:ind w:left="0" w:right="50"/>
            </w:pPr>
            <w:r w:rsidRPr="00DD2E39">
              <w:rPr>
                <w:color w:val="000000"/>
              </w:rPr>
              <w:t>Możliwość wygenerowania z systemu pliku z wcześniej wczytaną elektroniczną umową z odziałem NFZ</w:t>
            </w:r>
          </w:p>
        </w:tc>
        <w:tc>
          <w:tcPr>
            <w:tcW w:w="860" w:type="pct"/>
            <w:tcBorders>
              <w:top w:val="single" w:sz="4" w:space="0" w:color="auto"/>
              <w:left w:val="single" w:sz="4" w:space="0" w:color="auto"/>
              <w:bottom w:val="single" w:sz="4" w:space="0" w:color="auto"/>
              <w:right w:val="single" w:sz="4" w:space="0" w:color="auto"/>
            </w:tcBorders>
          </w:tcPr>
          <w:p w14:paraId="04754216" w14:textId="77777777" w:rsidR="008A2C5E" w:rsidRPr="00DD2E39" w:rsidRDefault="008A2C5E" w:rsidP="008A2C5E">
            <w:pPr>
              <w:rPr>
                <w:sz w:val="22"/>
                <w:szCs w:val="22"/>
              </w:rPr>
            </w:pPr>
            <w:r w:rsidRPr="00DD2E39">
              <w:rPr>
                <w:sz w:val="22"/>
                <w:szCs w:val="22"/>
              </w:rPr>
              <w:t>TAK</w:t>
            </w:r>
          </w:p>
        </w:tc>
      </w:tr>
      <w:tr w:rsidR="008A2C5E" w:rsidRPr="00DD2E39" w14:paraId="498444EA" w14:textId="77777777" w:rsidTr="008A2C5E">
        <w:tc>
          <w:tcPr>
            <w:tcW w:w="328" w:type="pct"/>
            <w:tcBorders>
              <w:top w:val="single" w:sz="4" w:space="0" w:color="auto"/>
              <w:left w:val="single" w:sz="4" w:space="0" w:color="auto"/>
              <w:bottom w:val="single" w:sz="4" w:space="0" w:color="auto"/>
              <w:right w:val="single" w:sz="4" w:space="0" w:color="auto"/>
            </w:tcBorders>
          </w:tcPr>
          <w:p w14:paraId="1D3D5D2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62BFAD5" w14:textId="77777777" w:rsidR="008A2C5E" w:rsidRPr="00DD2E39" w:rsidRDefault="008A2C5E" w:rsidP="008A2C5E">
            <w:pPr>
              <w:pStyle w:val="Tabela1"/>
              <w:spacing w:after="0"/>
              <w:ind w:left="0" w:right="50"/>
            </w:pPr>
            <w:r w:rsidRPr="00DD2E39">
              <w:rPr>
                <w:color w:val="000000"/>
              </w:rPr>
              <w:t>Możliwość rozliczania świadczeń opieki stacjonarnej</w:t>
            </w:r>
          </w:p>
        </w:tc>
        <w:tc>
          <w:tcPr>
            <w:tcW w:w="860" w:type="pct"/>
            <w:tcBorders>
              <w:top w:val="single" w:sz="4" w:space="0" w:color="auto"/>
              <w:left w:val="single" w:sz="4" w:space="0" w:color="auto"/>
              <w:bottom w:val="single" w:sz="4" w:space="0" w:color="auto"/>
              <w:right w:val="single" w:sz="4" w:space="0" w:color="auto"/>
            </w:tcBorders>
          </w:tcPr>
          <w:p w14:paraId="7042B0C4" w14:textId="77777777" w:rsidR="008A2C5E" w:rsidRPr="00DD2E39" w:rsidRDefault="008A2C5E" w:rsidP="008A2C5E">
            <w:pPr>
              <w:rPr>
                <w:sz w:val="22"/>
                <w:szCs w:val="22"/>
              </w:rPr>
            </w:pPr>
            <w:r w:rsidRPr="00DD2E39">
              <w:rPr>
                <w:sz w:val="22"/>
                <w:szCs w:val="22"/>
              </w:rPr>
              <w:t>TAK</w:t>
            </w:r>
          </w:p>
        </w:tc>
      </w:tr>
      <w:tr w:rsidR="008A2C5E" w:rsidRPr="00DD2E39" w14:paraId="25A842E4" w14:textId="77777777" w:rsidTr="008A2C5E">
        <w:tc>
          <w:tcPr>
            <w:tcW w:w="328" w:type="pct"/>
            <w:tcBorders>
              <w:top w:val="single" w:sz="4" w:space="0" w:color="auto"/>
              <w:left w:val="single" w:sz="4" w:space="0" w:color="auto"/>
              <w:bottom w:val="single" w:sz="4" w:space="0" w:color="auto"/>
              <w:right w:val="single" w:sz="4" w:space="0" w:color="auto"/>
            </w:tcBorders>
          </w:tcPr>
          <w:p w14:paraId="7254ACA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56FA4B5" w14:textId="77777777" w:rsidR="008A2C5E" w:rsidRPr="00DD2E39" w:rsidRDefault="008A2C5E" w:rsidP="008A2C5E">
            <w:pPr>
              <w:pStyle w:val="Tabela1"/>
              <w:spacing w:after="0"/>
              <w:ind w:left="0" w:right="50"/>
            </w:pPr>
            <w:r w:rsidRPr="00DD2E39">
              <w:rPr>
                <w:color w:val="000000"/>
              </w:rPr>
              <w:t>Możliwość rozliczania świadczeń ambulatoryjnych</w:t>
            </w:r>
          </w:p>
        </w:tc>
        <w:tc>
          <w:tcPr>
            <w:tcW w:w="860" w:type="pct"/>
            <w:tcBorders>
              <w:top w:val="single" w:sz="4" w:space="0" w:color="auto"/>
              <w:left w:val="single" w:sz="4" w:space="0" w:color="auto"/>
              <w:bottom w:val="single" w:sz="4" w:space="0" w:color="auto"/>
              <w:right w:val="single" w:sz="4" w:space="0" w:color="auto"/>
            </w:tcBorders>
          </w:tcPr>
          <w:p w14:paraId="170E964A" w14:textId="77777777" w:rsidR="008A2C5E" w:rsidRPr="00DD2E39" w:rsidRDefault="008A2C5E" w:rsidP="008A2C5E">
            <w:pPr>
              <w:rPr>
                <w:sz w:val="22"/>
                <w:szCs w:val="22"/>
              </w:rPr>
            </w:pPr>
            <w:r w:rsidRPr="00DD2E39">
              <w:rPr>
                <w:sz w:val="22"/>
                <w:szCs w:val="22"/>
              </w:rPr>
              <w:t>TAK</w:t>
            </w:r>
          </w:p>
        </w:tc>
      </w:tr>
      <w:tr w:rsidR="008A2C5E" w:rsidRPr="00DD2E39" w14:paraId="0976FBF3" w14:textId="77777777" w:rsidTr="008A2C5E">
        <w:tc>
          <w:tcPr>
            <w:tcW w:w="328" w:type="pct"/>
            <w:tcBorders>
              <w:top w:val="single" w:sz="4" w:space="0" w:color="auto"/>
              <w:left w:val="single" w:sz="4" w:space="0" w:color="auto"/>
              <w:bottom w:val="single" w:sz="4" w:space="0" w:color="auto"/>
              <w:right w:val="single" w:sz="4" w:space="0" w:color="auto"/>
            </w:tcBorders>
          </w:tcPr>
          <w:p w14:paraId="431AEC8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AF11716" w14:textId="77777777" w:rsidR="008A2C5E" w:rsidRPr="00DD2E39" w:rsidRDefault="008A2C5E" w:rsidP="008A2C5E">
            <w:pPr>
              <w:pStyle w:val="Tabela1"/>
              <w:spacing w:after="0"/>
              <w:ind w:left="0" w:right="50"/>
            </w:pPr>
            <w:r w:rsidRPr="00DD2E39">
              <w:rPr>
                <w:color w:val="000000"/>
              </w:rPr>
              <w:t>Możliwość rozliczania wykonanych badań w POZ</w:t>
            </w:r>
          </w:p>
        </w:tc>
        <w:tc>
          <w:tcPr>
            <w:tcW w:w="860" w:type="pct"/>
            <w:tcBorders>
              <w:top w:val="single" w:sz="4" w:space="0" w:color="auto"/>
              <w:left w:val="single" w:sz="4" w:space="0" w:color="auto"/>
              <w:bottom w:val="single" w:sz="4" w:space="0" w:color="auto"/>
              <w:right w:val="single" w:sz="4" w:space="0" w:color="auto"/>
            </w:tcBorders>
          </w:tcPr>
          <w:p w14:paraId="0E0FA699" w14:textId="77777777" w:rsidR="008A2C5E" w:rsidRPr="00DD2E39" w:rsidRDefault="008A2C5E" w:rsidP="008A2C5E">
            <w:pPr>
              <w:rPr>
                <w:sz w:val="22"/>
                <w:szCs w:val="22"/>
              </w:rPr>
            </w:pPr>
            <w:r w:rsidRPr="00DD2E39">
              <w:rPr>
                <w:sz w:val="22"/>
                <w:szCs w:val="22"/>
              </w:rPr>
              <w:t>TAK</w:t>
            </w:r>
          </w:p>
        </w:tc>
      </w:tr>
      <w:tr w:rsidR="008A2C5E" w:rsidRPr="00DD2E39" w14:paraId="7A0D3668" w14:textId="77777777" w:rsidTr="008A2C5E">
        <w:tc>
          <w:tcPr>
            <w:tcW w:w="328" w:type="pct"/>
            <w:tcBorders>
              <w:top w:val="single" w:sz="4" w:space="0" w:color="auto"/>
              <w:left w:val="single" w:sz="4" w:space="0" w:color="auto"/>
              <w:bottom w:val="single" w:sz="4" w:space="0" w:color="auto"/>
              <w:right w:val="single" w:sz="4" w:space="0" w:color="auto"/>
            </w:tcBorders>
          </w:tcPr>
          <w:p w14:paraId="34AC4DE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13477D8" w14:textId="77777777" w:rsidR="008A2C5E" w:rsidRPr="00DD2E39" w:rsidRDefault="008A2C5E" w:rsidP="008A2C5E">
            <w:pPr>
              <w:pStyle w:val="Tabela1"/>
              <w:spacing w:after="0"/>
              <w:ind w:left="0" w:right="50"/>
            </w:pPr>
            <w:r w:rsidRPr="00DD2E39">
              <w:rPr>
                <w:color w:val="000000"/>
              </w:rPr>
              <w:t>Możliwość generowania i wczytywania plików komunikatów zgodnych z otwartym formatem elektronicznej wymiany danych pomiędzy świadczeniodawcami a OW NFZ. Możliwość obsługi co najmniej typów komunikatów: SWIAD, ZBPOZ, DEKL, REF/R_UMX, e-Faktury (ENX, EFX, ERX), UMX, LIOCZ, PRH, FZX, P_DEK, P_LIO, P_ODB, P_SWI, RECD, Z_WDP</w:t>
            </w:r>
          </w:p>
        </w:tc>
        <w:tc>
          <w:tcPr>
            <w:tcW w:w="860" w:type="pct"/>
            <w:tcBorders>
              <w:top w:val="single" w:sz="4" w:space="0" w:color="auto"/>
              <w:left w:val="single" w:sz="4" w:space="0" w:color="auto"/>
              <w:bottom w:val="single" w:sz="4" w:space="0" w:color="auto"/>
              <w:right w:val="single" w:sz="4" w:space="0" w:color="auto"/>
            </w:tcBorders>
          </w:tcPr>
          <w:p w14:paraId="64E681C4" w14:textId="77777777" w:rsidR="008A2C5E" w:rsidRPr="00DD2E39" w:rsidRDefault="008A2C5E" w:rsidP="008A2C5E">
            <w:pPr>
              <w:rPr>
                <w:sz w:val="22"/>
                <w:szCs w:val="22"/>
              </w:rPr>
            </w:pPr>
            <w:r w:rsidRPr="00DD2E39">
              <w:rPr>
                <w:sz w:val="22"/>
                <w:szCs w:val="22"/>
              </w:rPr>
              <w:t>TAK</w:t>
            </w:r>
          </w:p>
        </w:tc>
      </w:tr>
      <w:tr w:rsidR="008A2C5E" w:rsidRPr="00DD2E39" w14:paraId="63B9FDDD" w14:textId="77777777" w:rsidTr="008A2C5E">
        <w:tc>
          <w:tcPr>
            <w:tcW w:w="328" w:type="pct"/>
            <w:tcBorders>
              <w:top w:val="single" w:sz="4" w:space="0" w:color="auto"/>
              <w:left w:val="single" w:sz="4" w:space="0" w:color="auto"/>
              <w:bottom w:val="single" w:sz="4" w:space="0" w:color="auto"/>
              <w:right w:val="single" w:sz="4" w:space="0" w:color="auto"/>
            </w:tcBorders>
          </w:tcPr>
          <w:p w14:paraId="67ED3DC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368AB6E" w14:textId="77777777" w:rsidR="008A2C5E" w:rsidRPr="00DD2E39" w:rsidRDefault="008A2C5E" w:rsidP="008A2C5E">
            <w:pPr>
              <w:pStyle w:val="Tabela1"/>
              <w:spacing w:after="0"/>
              <w:ind w:left="0" w:right="50"/>
            </w:pPr>
            <w:r w:rsidRPr="00DD2E39">
              <w:rPr>
                <w:color w:val="000000"/>
              </w:rPr>
              <w:t>Możliwość generowania komunikatu SZP11, dotyczącego badania chorobowości szpitalnej ogólnej na podstawie kart szpitalnych MZ/SZp-11, celem przekazania do wydziału zdrowia urzędu wojewódzkiego</w:t>
            </w:r>
          </w:p>
        </w:tc>
        <w:tc>
          <w:tcPr>
            <w:tcW w:w="860" w:type="pct"/>
            <w:tcBorders>
              <w:top w:val="single" w:sz="4" w:space="0" w:color="auto"/>
              <w:left w:val="single" w:sz="4" w:space="0" w:color="auto"/>
              <w:bottom w:val="single" w:sz="4" w:space="0" w:color="auto"/>
              <w:right w:val="single" w:sz="4" w:space="0" w:color="auto"/>
            </w:tcBorders>
          </w:tcPr>
          <w:p w14:paraId="31855927" w14:textId="77777777" w:rsidR="008A2C5E" w:rsidRPr="00DD2E39" w:rsidRDefault="008A2C5E" w:rsidP="008A2C5E">
            <w:pPr>
              <w:rPr>
                <w:sz w:val="22"/>
                <w:szCs w:val="22"/>
              </w:rPr>
            </w:pPr>
            <w:r w:rsidRPr="00DD2E39">
              <w:rPr>
                <w:sz w:val="22"/>
                <w:szCs w:val="22"/>
              </w:rPr>
              <w:t>TAK</w:t>
            </w:r>
          </w:p>
        </w:tc>
      </w:tr>
      <w:tr w:rsidR="008A2C5E" w:rsidRPr="00DD2E39" w14:paraId="4CA2122F" w14:textId="77777777" w:rsidTr="008A2C5E">
        <w:tc>
          <w:tcPr>
            <w:tcW w:w="328" w:type="pct"/>
            <w:tcBorders>
              <w:top w:val="single" w:sz="4" w:space="0" w:color="auto"/>
              <w:left w:val="single" w:sz="4" w:space="0" w:color="auto"/>
              <w:bottom w:val="single" w:sz="4" w:space="0" w:color="auto"/>
              <w:right w:val="single" w:sz="4" w:space="0" w:color="auto"/>
            </w:tcBorders>
          </w:tcPr>
          <w:p w14:paraId="714CF92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10010C9" w14:textId="77777777" w:rsidR="008A2C5E" w:rsidRPr="00DD2E39" w:rsidRDefault="008A2C5E" w:rsidP="008A2C5E">
            <w:pPr>
              <w:pStyle w:val="Tabela1"/>
              <w:spacing w:after="0"/>
              <w:ind w:left="0" w:right="50"/>
            </w:pPr>
            <w:r w:rsidRPr="00DD2E39">
              <w:rPr>
                <w:color w:val="000000"/>
              </w:rPr>
              <w:t xml:space="preserve">Możliwość zapisania w postaci pliku, odebranego lub wygenerowanego komunikatu elektronicznej wymiany danych z OW NFZ, we wskazanym miejscu na dysku </w:t>
            </w:r>
          </w:p>
        </w:tc>
        <w:tc>
          <w:tcPr>
            <w:tcW w:w="860" w:type="pct"/>
            <w:tcBorders>
              <w:top w:val="single" w:sz="4" w:space="0" w:color="auto"/>
              <w:left w:val="single" w:sz="4" w:space="0" w:color="auto"/>
              <w:bottom w:val="single" w:sz="4" w:space="0" w:color="auto"/>
              <w:right w:val="single" w:sz="4" w:space="0" w:color="auto"/>
            </w:tcBorders>
          </w:tcPr>
          <w:p w14:paraId="6A90B5F9" w14:textId="77777777" w:rsidR="008A2C5E" w:rsidRPr="00DD2E39" w:rsidRDefault="008A2C5E" w:rsidP="008A2C5E">
            <w:pPr>
              <w:rPr>
                <w:sz w:val="22"/>
                <w:szCs w:val="22"/>
              </w:rPr>
            </w:pPr>
            <w:r w:rsidRPr="00DD2E39">
              <w:rPr>
                <w:sz w:val="22"/>
                <w:szCs w:val="22"/>
              </w:rPr>
              <w:t>TAK</w:t>
            </w:r>
          </w:p>
        </w:tc>
      </w:tr>
      <w:tr w:rsidR="008A2C5E" w:rsidRPr="00DD2E39" w14:paraId="75C5A7C1" w14:textId="77777777" w:rsidTr="008A2C5E">
        <w:tc>
          <w:tcPr>
            <w:tcW w:w="328" w:type="pct"/>
            <w:tcBorders>
              <w:top w:val="single" w:sz="4" w:space="0" w:color="auto"/>
              <w:left w:val="single" w:sz="4" w:space="0" w:color="auto"/>
              <w:bottom w:val="single" w:sz="4" w:space="0" w:color="auto"/>
              <w:right w:val="single" w:sz="4" w:space="0" w:color="auto"/>
            </w:tcBorders>
          </w:tcPr>
          <w:p w14:paraId="00A0712A"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62214CD" w14:textId="77777777" w:rsidR="008A2C5E" w:rsidRPr="00DD2E39" w:rsidRDefault="008A2C5E" w:rsidP="008A2C5E">
            <w:pPr>
              <w:pStyle w:val="Tabela1"/>
              <w:spacing w:after="0"/>
              <w:ind w:left="0" w:right="50"/>
            </w:pPr>
            <w:r w:rsidRPr="00DD2E39">
              <w:rPr>
                <w:color w:val="000000"/>
              </w:rPr>
              <w:t>Możliwość przeglądania odebranych lub wygenerowanych plików komunikatów elektronicznej wymiany danych z OW NFZ</w:t>
            </w:r>
          </w:p>
        </w:tc>
        <w:tc>
          <w:tcPr>
            <w:tcW w:w="860" w:type="pct"/>
            <w:tcBorders>
              <w:top w:val="single" w:sz="4" w:space="0" w:color="auto"/>
              <w:left w:val="single" w:sz="4" w:space="0" w:color="auto"/>
              <w:bottom w:val="single" w:sz="4" w:space="0" w:color="auto"/>
              <w:right w:val="single" w:sz="4" w:space="0" w:color="auto"/>
            </w:tcBorders>
          </w:tcPr>
          <w:p w14:paraId="0484CD53" w14:textId="77777777" w:rsidR="008A2C5E" w:rsidRPr="00DD2E39" w:rsidRDefault="008A2C5E" w:rsidP="008A2C5E">
            <w:pPr>
              <w:rPr>
                <w:sz w:val="22"/>
                <w:szCs w:val="22"/>
              </w:rPr>
            </w:pPr>
            <w:r w:rsidRPr="00DD2E39">
              <w:rPr>
                <w:sz w:val="22"/>
                <w:szCs w:val="22"/>
              </w:rPr>
              <w:t>TAK</w:t>
            </w:r>
          </w:p>
        </w:tc>
      </w:tr>
      <w:tr w:rsidR="008A2C5E" w:rsidRPr="00DD2E39" w14:paraId="43048245" w14:textId="77777777" w:rsidTr="008A2C5E">
        <w:tc>
          <w:tcPr>
            <w:tcW w:w="328" w:type="pct"/>
            <w:tcBorders>
              <w:top w:val="single" w:sz="4" w:space="0" w:color="auto"/>
              <w:left w:val="single" w:sz="4" w:space="0" w:color="auto"/>
              <w:bottom w:val="single" w:sz="4" w:space="0" w:color="auto"/>
              <w:right w:val="single" w:sz="4" w:space="0" w:color="auto"/>
            </w:tcBorders>
          </w:tcPr>
          <w:p w14:paraId="3AC17AF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96D129" w14:textId="77777777" w:rsidR="008A2C5E" w:rsidRPr="00DD2E39" w:rsidRDefault="008A2C5E" w:rsidP="008A2C5E">
            <w:pPr>
              <w:pStyle w:val="Tabela1"/>
              <w:spacing w:after="0"/>
              <w:ind w:left="0" w:right="50"/>
            </w:pPr>
            <w:r w:rsidRPr="00DD2E39">
              <w:rPr>
                <w:color w:val="000000"/>
              </w:rPr>
              <w:t>Możliwość tworzenia sprawozdań finansowych w ramach umowy z OW NFZ w poszczególnych miesiącach rozliczeniowych</w:t>
            </w:r>
          </w:p>
        </w:tc>
        <w:tc>
          <w:tcPr>
            <w:tcW w:w="860" w:type="pct"/>
            <w:tcBorders>
              <w:top w:val="single" w:sz="4" w:space="0" w:color="auto"/>
              <w:left w:val="single" w:sz="4" w:space="0" w:color="auto"/>
              <w:bottom w:val="single" w:sz="4" w:space="0" w:color="auto"/>
              <w:right w:val="single" w:sz="4" w:space="0" w:color="auto"/>
            </w:tcBorders>
          </w:tcPr>
          <w:p w14:paraId="53E2E8A9" w14:textId="77777777" w:rsidR="008A2C5E" w:rsidRPr="00DD2E39" w:rsidRDefault="008A2C5E" w:rsidP="008A2C5E">
            <w:pPr>
              <w:rPr>
                <w:sz w:val="22"/>
                <w:szCs w:val="22"/>
              </w:rPr>
            </w:pPr>
            <w:r w:rsidRPr="00DD2E39">
              <w:rPr>
                <w:sz w:val="22"/>
                <w:szCs w:val="22"/>
              </w:rPr>
              <w:t>TAK</w:t>
            </w:r>
          </w:p>
        </w:tc>
      </w:tr>
      <w:tr w:rsidR="008A2C5E" w:rsidRPr="00DD2E39" w14:paraId="08F58AE4" w14:textId="77777777" w:rsidTr="008A2C5E">
        <w:tc>
          <w:tcPr>
            <w:tcW w:w="328" w:type="pct"/>
            <w:tcBorders>
              <w:top w:val="single" w:sz="4" w:space="0" w:color="auto"/>
              <w:left w:val="single" w:sz="4" w:space="0" w:color="auto"/>
              <w:bottom w:val="single" w:sz="4" w:space="0" w:color="auto"/>
              <w:right w:val="single" w:sz="4" w:space="0" w:color="auto"/>
            </w:tcBorders>
          </w:tcPr>
          <w:p w14:paraId="1F0679F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681DDF5" w14:textId="77777777" w:rsidR="008A2C5E" w:rsidRPr="00DD2E39" w:rsidRDefault="008A2C5E" w:rsidP="008A2C5E">
            <w:pPr>
              <w:pStyle w:val="Tabela1"/>
              <w:spacing w:after="0"/>
              <w:ind w:left="0" w:right="50"/>
            </w:pPr>
            <w:r w:rsidRPr="00DD2E39">
              <w:rPr>
                <w:color w:val="000000"/>
              </w:rPr>
              <w:t>Możliwość tworzenia korekt do sprawozdań finansowych w ramach umowy z OW NFZ w poszczególnych miesiącach rozliczeniowych</w:t>
            </w:r>
          </w:p>
        </w:tc>
        <w:tc>
          <w:tcPr>
            <w:tcW w:w="860" w:type="pct"/>
            <w:tcBorders>
              <w:top w:val="single" w:sz="4" w:space="0" w:color="auto"/>
              <w:left w:val="single" w:sz="4" w:space="0" w:color="auto"/>
              <w:bottom w:val="single" w:sz="4" w:space="0" w:color="auto"/>
              <w:right w:val="single" w:sz="4" w:space="0" w:color="auto"/>
            </w:tcBorders>
          </w:tcPr>
          <w:p w14:paraId="4F2CE90E" w14:textId="77777777" w:rsidR="008A2C5E" w:rsidRPr="00DD2E39" w:rsidRDefault="008A2C5E" w:rsidP="008A2C5E">
            <w:pPr>
              <w:rPr>
                <w:sz w:val="22"/>
                <w:szCs w:val="22"/>
              </w:rPr>
            </w:pPr>
            <w:r w:rsidRPr="00DD2E39">
              <w:rPr>
                <w:sz w:val="22"/>
                <w:szCs w:val="22"/>
              </w:rPr>
              <w:t>TAK</w:t>
            </w:r>
          </w:p>
        </w:tc>
      </w:tr>
      <w:tr w:rsidR="008A2C5E" w:rsidRPr="00DD2E39" w14:paraId="6BC34FFA" w14:textId="77777777" w:rsidTr="008A2C5E">
        <w:tc>
          <w:tcPr>
            <w:tcW w:w="328" w:type="pct"/>
            <w:tcBorders>
              <w:top w:val="single" w:sz="4" w:space="0" w:color="auto"/>
              <w:left w:val="single" w:sz="4" w:space="0" w:color="auto"/>
              <w:bottom w:val="single" w:sz="4" w:space="0" w:color="auto"/>
              <w:right w:val="single" w:sz="4" w:space="0" w:color="auto"/>
            </w:tcBorders>
          </w:tcPr>
          <w:p w14:paraId="4EDE074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6C9D5FB" w14:textId="77777777" w:rsidR="008A2C5E" w:rsidRPr="00DD2E39" w:rsidRDefault="008A2C5E" w:rsidP="008A2C5E">
            <w:pPr>
              <w:pStyle w:val="Tabela1"/>
              <w:spacing w:after="0"/>
              <w:ind w:left="0" w:right="50"/>
            </w:pPr>
            <w:r w:rsidRPr="00DD2E39">
              <w:rPr>
                <w:color w:val="000000"/>
              </w:rPr>
              <w:t>Możliwość generowanie wydruków sprawozdań finansowych/faktur do OW NFZ</w:t>
            </w:r>
          </w:p>
        </w:tc>
        <w:tc>
          <w:tcPr>
            <w:tcW w:w="860" w:type="pct"/>
            <w:tcBorders>
              <w:top w:val="single" w:sz="4" w:space="0" w:color="auto"/>
              <w:left w:val="single" w:sz="4" w:space="0" w:color="auto"/>
              <w:bottom w:val="single" w:sz="4" w:space="0" w:color="auto"/>
              <w:right w:val="single" w:sz="4" w:space="0" w:color="auto"/>
            </w:tcBorders>
          </w:tcPr>
          <w:p w14:paraId="7822D7F2" w14:textId="77777777" w:rsidR="008A2C5E" w:rsidRPr="00DD2E39" w:rsidRDefault="008A2C5E" w:rsidP="008A2C5E">
            <w:pPr>
              <w:rPr>
                <w:sz w:val="22"/>
                <w:szCs w:val="22"/>
              </w:rPr>
            </w:pPr>
            <w:r w:rsidRPr="00DD2E39">
              <w:rPr>
                <w:sz w:val="22"/>
                <w:szCs w:val="22"/>
              </w:rPr>
              <w:t>TAK</w:t>
            </w:r>
          </w:p>
        </w:tc>
      </w:tr>
      <w:tr w:rsidR="008A2C5E" w:rsidRPr="00DD2E39" w14:paraId="2F82D1BF" w14:textId="77777777" w:rsidTr="008A2C5E">
        <w:tc>
          <w:tcPr>
            <w:tcW w:w="328" w:type="pct"/>
            <w:tcBorders>
              <w:top w:val="single" w:sz="4" w:space="0" w:color="auto"/>
              <w:left w:val="single" w:sz="4" w:space="0" w:color="auto"/>
              <w:bottom w:val="single" w:sz="4" w:space="0" w:color="auto"/>
              <w:right w:val="single" w:sz="4" w:space="0" w:color="auto"/>
            </w:tcBorders>
          </w:tcPr>
          <w:p w14:paraId="3EE02DC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948B376" w14:textId="77777777" w:rsidR="008A2C5E" w:rsidRPr="00DD2E39" w:rsidRDefault="008A2C5E" w:rsidP="008A2C5E">
            <w:pPr>
              <w:pStyle w:val="Tabela1"/>
              <w:spacing w:after="0"/>
              <w:ind w:left="0" w:right="50"/>
            </w:pPr>
            <w:r w:rsidRPr="00DD2E39">
              <w:rPr>
                <w:color w:val="000000"/>
              </w:rPr>
              <w:t>Możliwość generowanie wydruków korekt sprawozdań finansowych/faktur do OW NFZ</w:t>
            </w:r>
          </w:p>
        </w:tc>
        <w:tc>
          <w:tcPr>
            <w:tcW w:w="860" w:type="pct"/>
            <w:tcBorders>
              <w:top w:val="single" w:sz="4" w:space="0" w:color="auto"/>
              <w:left w:val="single" w:sz="4" w:space="0" w:color="auto"/>
              <w:bottom w:val="single" w:sz="4" w:space="0" w:color="auto"/>
              <w:right w:val="single" w:sz="4" w:space="0" w:color="auto"/>
            </w:tcBorders>
          </w:tcPr>
          <w:p w14:paraId="351987FD" w14:textId="77777777" w:rsidR="008A2C5E" w:rsidRPr="00DD2E39" w:rsidRDefault="008A2C5E" w:rsidP="008A2C5E">
            <w:pPr>
              <w:rPr>
                <w:sz w:val="22"/>
                <w:szCs w:val="22"/>
              </w:rPr>
            </w:pPr>
            <w:r w:rsidRPr="00DD2E39">
              <w:rPr>
                <w:sz w:val="22"/>
                <w:szCs w:val="22"/>
              </w:rPr>
              <w:t>TAK</w:t>
            </w:r>
          </w:p>
        </w:tc>
      </w:tr>
      <w:tr w:rsidR="008A2C5E" w:rsidRPr="00DD2E39" w14:paraId="4C700035" w14:textId="77777777" w:rsidTr="008A2C5E">
        <w:tc>
          <w:tcPr>
            <w:tcW w:w="328" w:type="pct"/>
            <w:tcBorders>
              <w:top w:val="single" w:sz="4" w:space="0" w:color="auto"/>
              <w:left w:val="single" w:sz="4" w:space="0" w:color="auto"/>
              <w:bottom w:val="single" w:sz="4" w:space="0" w:color="auto"/>
              <w:right w:val="single" w:sz="4" w:space="0" w:color="auto"/>
            </w:tcBorders>
          </w:tcPr>
          <w:p w14:paraId="48B5684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26D2D3F" w14:textId="77777777" w:rsidR="008A2C5E" w:rsidRPr="00DD2E39" w:rsidRDefault="008A2C5E" w:rsidP="008A2C5E">
            <w:pPr>
              <w:pStyle w:val="Tabela1"/>
              <w:spacing w:after="0"/>
              <w:ind w:left="0" w:right="50"/>
            </w:pPr>
            <w:r w:rsidRPr="00DD2E39">
              <w:rPr>
                <w:color w:val="000000"/>
              </w:rPr>
              <w:t>Możliwość tworzenia plików komunikatów dotyczących sprawozdań finansowych (REF, e-Faktury (ENX, EFX, ERX) na podstawie odebranych szablonów rachunków z OW NFZ (R_UMX)</w:t>
            </w:r>
          </w:p>
        </w:tc>
        <w:tc>
          <w:tcPr>
            <w:tcW w:w="860" w:type="pct"/>
            <w:tcBorders>
              <w:top w:val="single" w:sz="4" w:space="0" w:color="auto"/>
              <w:left w:val="single" w:sz="4" w:space="0" w:color="auto"/>
              <w:bottom w:val="single" w:sz="4" w:space="0" w:color="auto"/>
              <w:right w:val="single" w:sz="4" w:space="0" w:color="auto"/>
            </w:tcBorders>
          </w:tcPr>
          <w:p w14:paraId="616DCD76" w14:textId="77777777" w:rsidR="008A2C5E" w:rsidRPr="00DD2E39" w:rsidRDefault="008A2C5E" w:rsidP="008A2C5E">
            <w:pPr>
              <w:rPr>
                <w:sz w:val="22"/>
                <w:szCs w:val="22"/>
              </w:rPr>
            </w:pPr>
            <w:r w:rsidRPr="00DD2E39">
              <w:rPr>
                <w:sz w:val="22"/>
                <w:szCs w:val="22"/>
              </w:rPr>
              <w:t>TAK</w:t>
            </w:r>
          </w:p>
        </w:tc>
      </w:tr>
      <w:tr w:rsidR="008A2C5E" w:rsidRPr="00DD2E39" w14:paraId="1D0792F6" w14:textId="77777777" w:rsidTr="008A2C5E">
        <w:tc>
          <w:tcPr>
            <w:tcW w:w="328" w:type="pct"/>
            <w:tcBorders>
              <w:top w:val="single" w:sz="4" w:space="0" w:color="auto"/>
              <w:left w:val="single" w:sz="4" w:space="0" w:color="auto"/>
              <w:bottom w:val="single" w:sz="4" w:space="0" w:color="auto"/>
              <w:right w:val="single" w:sz="4" w:space="0" w:color="auto"/>
            </w:tcBorders>
          </w:tcPr>
          <w:p w14:paraId="7FC4D10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C933F2D" w14:textId="77777777" w:rsidR="008A2C5E" w:rsidRPr="00DD2E39" w:rsidRDefault="008A2C5E" w:rsidP="008A2C5E">
            <w:pPr>
              <w:pStyle w:val="Tabela1"/>
              <w:spacing w:after="0"/>
              <w:ind w:left="0" w:right="50"/>
            </w:pPr>
            <w:r w:rsidRPr="00DD2E39">
              <w:rPr>
                <w:color w:val="000000"/>
              </w:rPr>
              <w:t>Możliwość tworzenia odrębnych imiennych zestawień zrealizowanych świadczeń. Zestawienia generowane dla minimum następujących rodzajów uprawnień:</w:t>
            </w:r>
            <w:r w:rsidRPr="00DD2E39">
              <w:rPr>
                <w:color w:val="000000"/>
              </w:rPr>
              <w:br/>
              <w:t>- na podstawie przepisów o koordynacji (dotyczy pacjentów Unii  Europejskiej),</w:t>
            </w:r>
            <w:r w:rsidRPr="00DD2E39">
              <w:rPr>
                <w:color w:val="000000"/>
              </w:rPr>
              <w:br/>
              <w:t>- na podstawie Decyzji wójta/burmistrza,</w:t>
            </w:r>
            <w:r w:rsidRPr="00DD2E39">
              <w:rPr>
                <w:color w:val="000000"/>
              </w:rPr>
              <w:br/>
              <w:t>- na podstawie innych typów uprawnień</w:t>
            </w:r>
          </w:p>
        </w:tc>
        <w:tc>
          <w:tcPr>
            <w:tcW w:w="860" w:type="pct"/>
            <w:tcBorders>
              <w:top w:val="single" w:sz="4" w:space="0" w:color="auto"/>
              <w:left w:val="single" w:sz="4" w:space="0" w:color="auto"/>
              <w:bottom w:val="single" w:sz="4" w:space="0" w:color="auto"/>
              <w:right w:val="single" w:sz="4" w:space="0" w:color="auto"/>
            </w:tcBorders>
          </w:tcPr>
          <w:p w14:paraId="77EB6827" w14:textId="77777777" w:rsidR="008A2C5E" w:rsidRPr="00DD2E39" w:rsidRDefault="008A2C5E" w:rsidP="008A2C5E">
            <w:pPr>
              <w:rPr>
                <w:sz w:val="22"/>
                <w:szCs w:val="22"/>
              </w:rPr>
            </w:pPr>
            <w:r w:rsidRPr="00DD2E39">
              <w:rPr>
                <w:sz w:val="22"/>
                <w:szCs w:val="22"/>
              </w:rPr>
              <w:t>TAK</w:t>
            </w:r>
          </w:p>
        </w:tc>
      </w:tr>
      <w:tr w:rsidR="008A2C5E" w:rsidRPr="00DD2E39" w14:paraId="65FDDE34" w14:textId="77777777" w:rsidTr="008A2C5E">
        <w:tc>
          <w:tcPr>
            <w:tcW w:w="328" w:type="pct"/>
            <w:tcBorders>
              <w:top w:val="single" w:sz="4" w:space="0" w:color="auto"/>
              <w:left w:val="single" w:sz="4" w:space="0" w:color="auto"/>
              <w:bottom w:val="single" w:sz="4" w:space="0" w:color="auto"/>
              <w:right w:val="single" w:sz="4" w:space="0" w:color="auto"/>
            </w:tcBorders>
          </w:tcPr>
          <w:p w14:paraId="469DA55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8DC9009" w14:textId="77777777" w:rsidR="008A2C5E" w:rsidRPr="00DD2E39" w:rsidRDefault="008A2C5E" w:rsidP="008A2C5E">
            <w:pPr>
              <w:pStyle w:val="Tabela1"/>
              <w:spacing w:after="0"/>
              <w:ind w:left="0" w:right="50"/>
            </w:pPr>
            <w:r w:rsidRPr="00DD2E39">
              <w:rPr>
                <w:color w:val="000000"/>
              </w:rPr>
              <w:t xml:space="preserve">Możliwość tworzenia zestawień dotyczących bieżącego poziomu rozliczenia umowy z OW NFZ w wybranym miesięcznym okresie rozliczeniowym. </w:t>
            </w:r>
          </w:p>
        </w:tc>
        <w:tc>
          <w:tcPr>
            <w:tcW w:w="860" w:type="pct"/>
            <w:tcBorders>
              <w:top w:val="single" w:sz="4" w:space="0" w:color="auto"/>
              <w:left w:val="single" w:sz="4" w:space="0" w:color="auto"/>
              <w:bottom w:val="single" w:sz="4" w:space="0" w:color="auto"/>
              <w:right w:val="single" w:sz="4" w:space="0" w:color="auto"/>
            </w:tcBorders>
          </w:tcPr>
          <w:p w14:paraId="308E8129" w14:textId="77777777" w:rsidR="008A2C5E" w:rsidRPr="00DD2E39" w:rsidRDefault="008A2C5E" w:rsidP="008A2C5E">
            <w:pPr>
              <w:rPr>
                <w:sz w:val="22"/>
                <w:szCs w:val="22"/>
              </w:rPr>
            </w:pPr>
            <w:r w:rsidRPr="00DD2E39">
              <w:rPr>
                <w:sz w:val="22"/>
                <w:szCs w:val="22"/>
              </w:rPr>
              <w:t>TAK</w:t>
            </w:r>
          </w:p>
        </w:tc>
      </w:tr>
      <w:tr w:rsidR="008A2C5E" w:rsidRPr="00DD2E39" w14:paraId="58391A5C" w14:textId="77777777" w:rsidTr="008A2C5E">
        <w:tc>
          <w:tcPr>
            <w:tcW w:w="328" w:type="pct"/>
            <w:tcBorders>
              <w:top w:val="single" w:sz="4" w:space="0" w:color="auto"/>
              <w:left w:val="single" w:sz="4" w:space="0" w:color="auto"/>
              <w:bottom w:val="single" w:sz="4" w:space="0" w:color="auto"/>
              <w:right w:val="single" w:sz="4" w:space="0" w:color="auto"/>
            </w:tcBorders>
          </w:tcPr>
          <w:p w14:paraId="574268B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9B785E0" w14:textId="77777777" w:rsidR="008A2C5E" w:rsidRPr="00DD2E39" w:rsidRDefault="008A2C5E" w:rsidP="008A2C5E">
            <w:pPr>
              <w:pStyle w:val="Tabela1"/>
              <w:spacing w:after="0"/>
              <w:ind w:left="0" w:right="50"/>
            </w:pPr>
            <w:r w:rsidRPr="00DD2E39">
              <w:rPr>
                <w:color w:val="000000"/>
              </w:rPr>
              <w:t>Możliwość tworzenia zestawień dotyczących bieżącego poziomu rozliczenia umowy z OW NFZ w wybranym miesięcznym okresie rozliczeniowym, które zawiera wartości punktowe i kwotowe świadczeń zaewidencjonowanych, potwierdzonych przez OW NFZ i rozliczonych w OW NFZ</w:t>
            </w:r>
          </w:p>
        </w:tc>
        <w:tc>
          <w:tcPr>
            <w:tcW w:w="860" w:type="pct"/>
            <w:tcBorders>
              <w:top w:val="single" w:sz="4" w:space="0" w:color="auto"/>
              <w:left w:val="single" w:sz="4" w:space="0" w:color="auto"/>
              <w:bottom w:val="single" w:sz="4" w:space="0" w:color="auto"/>
              <w:right w:val="single" w:sz="4" w:space="0" w:color="auto"/>
            </w:tcBorders>
          </w:tcPr>
          <w:p w14:paraId="0097BCF8" w14:textId="77777777" w:rsidR="008A2C5E" w:rsidRPr="00DD2E39" w:rsidRDefault="008A2C5E" w:rsidP="008A2C5E">
            <w:pPr>
              <w:rPr>
                <w:sz w:val="22"/>
                <w:szCs w:val="22"/>
              </w:rPr>
            </w:pPr>
            <w:r w:rsidRPr="00DD2E39">
              <w:rPr>
                <w:sz w:val="22"/>
                <w:szCs w:val="22"/>
              </w:rPr>
              <w:t>TAK</w:t>
            </w:r>
          </w:p>
        </w:tc>
      </w:tr>
      <w:tr w:rsidR="008A2C5E" w:rsidRPr="00DD2E39" w14:paraId="78837E41" w14:textId="77777777" w:rsidTr="008A2C5E">
        <w:tc>
          <w:tcPr>
            <w:tcW w:w="328" w:type="pct"/>
            <w:tcBorders>
              <w:top w:val="single" w:sz="4" w:space="0" w:color="auto"/>
              <w:left w:val="single" w:sz="4" w:space="0" w:color="auto"/>
              <w:bottom w:val="single" w:sz="4" w:space="0" w:color="auto"/>
              <w:right w:val="single" w:sz="4" w:space="0" w:color="auto"/>
            </w:tcBorders>
          </w:tcPr>
          <w:p w14:paraId="21B511F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A7F0E2B" w14:textId="77777777" w:rsidR="008A2C5E" w:rsidRPr="00DD2E39" w:rsidRDefault="008A2C5E" w:rsidP="008A2C5E">
            <w:pPr>
              <w:pStyle w:val="Tabela1"/>
              <w:spacing w:after="0"/>
              <w:ind w:left="0" w:right="50"/>
            </w:pPr>
            <w:r w:rsidRPr="00DD2E39">
              <w:rPr>
                <w:color w:val="000000"/>
              </w:rPr>
              <w:t>Możliwość tworzenia zestawień dotyczących bieżącego poziomu rozliczenia umowy z OW NFZ w wybranym miesięcznym okresie rozliczeniowym, które zawiera procentowe wskaźniki rozliczenia świadczeń (zaewidencjonowanych, potwierdzonych, rozliczonych) w stosunku do limitu w miesiącu lub limitu od początku roku (narastająco)</w:t>
            </w:r>
          </w:p>
        </w:tc>
        <w:tc>
          <w:tcPr>
            <w:tcW w:w="860" w:type="pct"/>
            <w:tcBorders>
              <w:top w:val="single" w:sz="4" w:space="0" w:color="auto"/>
              <w:left w:val="single" w:sz="4" w:space="0" w:color="auto"/>
              <w:bottom w:val="single" w:sz="4" w:space="0" w:color="auto"/>
              <w:right w:val="single" w:sz="4" w:space="0" w:color="auto"/>
            </w:tcBorders>
          </w:tcPr>
          <w:p w14:paraId="374F4E81" w14:textId="77777777" w:rsidR="008A2C5E" w:rsidRPr="00DD2E39" w:rsidRDefault="008A2C5E" w:rsidP="008A2C5E">
            <w:pPr>
              <w:rPr>
                <w:sz w:val="22"/>
                <w:szCs w:val="22"/>
              </w:rPr>
            </w:pPr>
            <w:r w:rsidRPr="00DD2E39">
              <w:rPr>
                <w:sz w:val="22"/>
                <w:szCs w:val="22"/>
              </w:rPr>
              <w:t>TAK</w:t>
            </w:r>
          </w:p>
        </w:tc>
      </w:tr>
      <w:tr w:rsidR="008A2C5E" w:rsidRPr="00DD2E39" w14:paraId="048FB7EC" w14:textId="77777777" w:rsidTr="008A2C5E">
        <w:tc>
          <w:tcPr>
            <w:tcW w:w="328" w:type="pct"/>
            <w:tcBorders>
              <w:top w:val="single" w:sz="4" w:space="0" w:color="auto"/>
              <w:left w:val="single" w:sz="4" w:space="0" w:color="auto"/>
              <w:bottom w:val="single" w:sz="4" w:space="0" w:color="auto"/>
              <w:right w:val="single" w:sz="4" w:space="0" w:color="auto"/>
            </w:tcBorders>
          </w:tcPr>
          <w:p w14:paraId="678F8A2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8B50F9C" w14:textId="77777777" w:rsidR="008A2C5E" w:rsidRPr="00DD2E39" w:rsidRDefault="008A2C5E" w:rsidP="008A2C5E">
            <w:pPr>
              <w:pStyle w:val="Tabela1"/>
              <w:spacing w:after="0"/>
              <w:ind w:left="0" w:right="50"/>
            </w:pPr>
            <w:r w:rsidRPr="00DD2E39">
              <w:rPr>
                <w:color w:val="000000"/>
              </w:rPr>
              <w:t>Możliwość tworzenia zestawienia dotyczącego bieżącego poziomu realizacji wybranej umowy z OW NFZ w skali całego roku jej obowiązywania. Zestawienie ma zawierać wartości kwotowe wykonanych świadczeń w podziale na miesiące wraz z wartościami kwotowymi limitów na każdy miesiąc. Zestawienie ma mieć możliwość prezentowania wartości w stosunku do limitu w miesiącu lub limitu od początku roku (narastająco)</w:t>
            </w:r>
          </w:p>
        </w:tc>
        <w:tc>
          <w:tcPr>
            <w:tcW w:w="860" w:type="pct"/>
            <w:tcBorders>
              <w:top w:val="single" w:sz="4" w:space="0" w:color="auto"/>
              <w:left w:val="single" w:sz="4" w:space="0" w:color="auto"/>
              <w:bottom w:val="single" w:sz="4" w:space="0" w:color="auto"/>
              <w:right w:val="single" w:sz="4" w:space="0" w:color="auto"/>
            </w:tcBorders>
          </w:tcPr>
          <w:p w14:paraId="252481AE" w14:textId="77777777" w:rsidR="008A2C5E" w:rsidRPr="00DD2E39" w:rsidRDefault="008A2C5E" w:rsidP="008A2C5E">
            <w:pPr>
              <w:rPr>
                <w:sz w:val="22"/>
                <w:szCs w:val="22"/>
              </w:rPr>
            </w:pPr>
            <w:r w:rsidRPr="00DD2E39">
              <w:rPr>
                <w:sz w:val="22"/>
                <w:szCs w:val="22"/>
              </w:rPr>
              <w:t>TAK</w:t>
            </w:r>
          </w:p>
        </w:tc>
      </w:tr>
      <w:tr w:rsidR="008A2C5E" w:rsidRPr="00DD2E39" w14:paraId="7017E703" w14:textId="77777777" w:rsidTr="008A2C5E">
        <w:tc>
          <w:tcPr>
            <w:tcW w:w="328" w:type="pct"/>
            <w:tcBorders>
              <w:top w:val="single" w:sz="4" w:space="0" w:color="auto"/>
              <w:left w:val="single" w:sz="4" w:space="0" w:color="auto"/>
              <w:bottom w:val="single" w:sz="4" w:space="0" w:color="auto"/>
              <w:right w:val="single" w:sz="4" w:space="0" w:color="auto"/>
            </w:tcBorders>
          </w:tcPr>
          <w:p w14:paraId="188F85B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508B08A" w14:textId="77777777" w:rsidR="008A2C5E" w:rsidRPr="00DD2E39" w:rsidRDefault="008A2C5E" w:rsidP="008A2C5E">
            <w:pPr>
              <w:pStyle w:val="Tabela1"/>
              <w:spacing w:after="0"/>
              <w:ind w:left="0" w:right="50"/>
            </w:pPr>
            <w:r w:rsidRPr="00DD2E39">
              <w:rPr>
                <w:color w:val="000000"/>
              </w:rPr>
              <w:t>Możliwość tworzenia zestawień dotyczących bieżącego poziomu rozliczenia umowy z OW NFZ w wybranym miesięcznym okresie rozliczeniowym, które zawiera wartości rozliczenia w podziale na zakontraktowane produkty i komórki organizacyjne</w:t>
            </w:r>
          </w:p>
        </w:tc>
        <w:tc>
          <w:tcPr>
            <w:tcW w:w="860" w:type="pct"/>
            <w:tcBorders>
              <w:top w:val="single" w:sz="4" w:space="0" w:color="auto"/>
              <w:left w:val="single" w:sz="4" w:space="0" w:color="auto"/>
              <w:bottom w:val="single" w:sz="4" w:space="0" w:color="auto"/>
              <w:right w:val="single" w:sz="4" w:space="0" w:color="auto"/>
            </w:tcBorders>
          </w:tcPr>
          <w:p w14:paraId="496984C9" w14:textId="77777777" w:rsidR="008A2C5E" w:rsidRPr="00DD2E39" w:rsidRDefault="008A2C5E" w:rsidP="008A2C5E">
            <w:pPr>
              <w:rPr>
                <w:sz w:val="22"/>
                <w:szCs w:val="22"/>
              </w:rPr>
            </w:pPr>
            <w:r w:rsidRPr="00DD2E39">
              <w:rPr>
                <w:sz w:val="22"/>
                <w:szCs w:val="22"/>
              </w:rPr>
              <w:t>TAK</w:t>
            </w:r>
          </w:p>
        </w:tc>
      </w:tr>
      <w:tr w:rsidR="008A2C5E" w:rsidRPr="00DD2E39" w14:paraId="68A793AC" w14:textId="77777777" w:rsidTr="008A2C5E">
        <w:tc>
          <w:tcPr>
            <w:tcW w:w="328" w:type="pct"/>
            <w:tcBorders>
              <w:top w:val="single" w:sz="4" w:space="0" w:color="auto"/>
              <w:left w:val="single" w:sz="4" w:space="0" w:color="auto"/>
              <w:bottom w:val="single" w:sz="4" w:space="0" w:color="auto"/>
              <w:right w:val="single" w:sz="4" w:space="0" w:color="auto"/>
            </w:tcBorders>
          </w:tcPr>
          <w:p w14:paraId="60064FAE"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D2BAE22" w14:textId="1378F2AE" w:rsidR="008A2C5E" w:rsidRPr="00DD2E39" w:rsidRDefault="00ED3E92" w:rsidP="008A2C5E">
            <w:pPr>
              <w:pStyle w:val="Tabela1"/>
              <w:spacing w:after="0"/>
              <w:ind w:left="0" w:right="50"/>
            </w:pPr>
            <w:r w:rsidRPr="007567CD">
              <w:rPr>
                <w:color w:val="7030A0"/>
              </w:rPr>
              <w:t xml:space="preserve">Możliwość wykonania eksportu wykonanych zestawień do jednego z formatów plików : CSV, XML, PDF lub ich odpowiednikach z systemu np. </w:t>
            </w:r>
            <w:proofErr w:type="spellStart"/>
            <w:r w:rsidRPr="007567CD">
              <w:rPr>
                <w:color w:val="7030A0"/>
              </w:rPr>
              <w:t>Openoffice</w:t>
            </w:r>
            <w:proofErr w:type="spellEnd"/>
            <w:r w:rsidRPr="007567CD">
              <w:rPr>
                <w:color w:val="7030A0"/>
              </w:rPr>
              <w:t xml:space="preserve">, </w:t>
            </w:r>
            <w:proofErr w:type="spellStart"/>
            <w:r w:rsidRPr="007567CD">
              <w:rPr>
                <w:color w:val="7030A0"/>
              </w:rPr>
              <w:t>LibreOffice</w:t>
            </w:r>
            <w:proofErr w:type="spellEnd"/>
            <w:r w:rsidRPr="007567CD">
              <w:rPr>
                <w:color w:val="7030A0"/>
              </w:rPr>
              <w:t xml:space="preserve"> itp.</w:t>
            </w:r>
          </w:p>
        </w:tc>
        <w:tc>
          <w:tcPr>
            <w:tcW w:w="860" w:type="pct"/>
            <w:tcBorders>
              <w:top w:val="single" w:sz="4" w:space="0" w:color="auto"/>
              <w:left w:val="single" w:sz="4" w:space="0" w:color="auto"/>
              <w:bottom w:val="single" w:sz="4" w:space="0" w:color="auto"/>
              <w:right w:val="single" w:sz="4" w:space="0" w:color="auto"/>
            </w:tcBorders>
          </w:tcPr>
          <w:p w14:paraId="3FC44C15" w14:textId="77777777" w:rsidR="008A2C5E" w:rsidRPr="00DD2E39" w:rsidRDefault="008A2C5E" w:rsidP="008A2C5E">
            <w:pPr>
              <w:rPr>
                <w:sz w:val="22"/>
                <w:szCs w:val="22"/>
              </w:rPr>
            </w:pPr>
            <w:r w:rsidRPr="00DD2E39">
              <w:rPr>
                <w:sz w:val="22"/>
                <w:szCs w:val="22"/>
              </w:rPr>
              <w:t>TAK</w:t>
            </w:r>
          </w:p>
        </w:tc>
      </w:tr>
      <w:tr w:rsidR="008A2C5E" w:rsidRPr="00DD2E39" w14:paraId="3A62E52A" w14:textId="77777777" w:rsidTr="008A2C5E">
        <w:tc>
          <w:tcPr>
            <w:tcW w:w="328" w:type="pct"/>
            <w:tcBorders>
              <w:top w:val="single" w:sz="4" w:space="0" w:color="auto"/>
              <w:left w:val="single" w:sz="4" w:space="0" w:color="auto"/>
              <w:bottom w:val="single" w:sz="4" w:space="0" w:color="auto"/>
              <w:right w:val="single" w:sz="4" w:space="0" w:color="auto"/>
            </w:tcBorders>
          </w:tcPr>
          <w:p w14:paraId="7FD929B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9223177" w14:textId="77777777" w:rsidR="008A2C5E" w:rsidRPr="00DD2E39" w:rsidRDefault="008A2C5E" w:rsidP="008A2C5E">
            <w:pPr>
              <w:pStyle w:val="Tabela1"/>
              <w:spacing w:after="0"/>
              <w:ind w:left="0" w:right="50"/>
            </w:pPr>
            <w:r w:rsidRPr="00DD2E39">
              <w:rPr>
                <w:color w:val="000000"/>
              </w:rPr>
              <w:t>Możliwość rejestrowania i rozliczania świadczeń w zakresie leczenia onkologicznego i programów lekowych zgodne z wymaganiami NFZ</w:t>
            </w:r>
          </w:p>
        </w:tc>
        <w:tc>
          <w:tcPr>
            <w:tcW w:w="860" w:type="pct"/>
            <w:tcBorders>
              <w:top w:val="single" w:sz="4" w:space="0" w:color="auto"/>
              <w:left w:val="single" w:sz="4" w:space="0" w:color="auto"/>
              <w:bottom w:val="single" w:sz="4" w:space="0" w:color="auto"/>
              <w:right w:val="single" w:sz="4" w:space="0" w:color="auto"/>
            </w:tcBorders>
          </w:tcPr>
          <w:p w14:paraId="3FD06FEE" w14:textId="77777777" w:rsidR="008A2C5E" w:rsidRPr="00DD2E39" w:rsidRDefault="008A2C5E" w:rsidP="008A2C5E">
            <w:pPr>
              <w:rPr>
                <w:sz w:val="22"/>
                <w:szCs w:val="22"/>
              </w:rPr>
            </w:pPr>
            <w:r w:rsidRPr="00DD2E39">
              <w:rPr>
                <w:sz w:val="22"/>
                <w:szCs w:val="22"/>
              </w:rPr>
              <w:t>TAK</w:t>
            </w:r>
          </w:p>
        </w:tc>
      </w:tr>
      <w:tr w:rsidR="008A2C5E" w:rsidRPr="00DD2E39" w14:paraId="220772A5" w14:textId="77777777" w:rsidTr="008A2C5E">
        <w:tc>
          <w:tcPr>
            <w:tcW w:w="328" w:type="pct"/>
            <w:tcBorders>
              <w:top w:val="single" w:sz="4" w:space="0" w:color="auto"/>
              <w:left w:val="single" w:sz="4" w:space="0" w:color="auto"/>
              <w:bottom w:val="single" w:sz="4" w:space="0" w:color="auto"/>
              <w:right w:val="single" w:sz="4" w:space="0" w:color="auto"/>
            </w:tcBorders>
          </w:tcPr>
          <w:p w14:paraId="7EFE3EB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AB8F71A" w14:textId="77777777" w:rsidR="008A2C5E" w:rsidRPr="00DD2E39" w:rsidRDefault="008A2C5E" w:rsidP="008A2C5E">
            <w:pPr>
              <w:pStyle w:val="Tabela1"/>
              <w:spacing w:after="0"/>
              <w:ind w:left="0" w:right="50"/>
            </w:pPr>
            <w:r w:rsidRPr="00DD2E39">
              <w:rPr>
                <w:color w:val="000000"/>
              </w:rPr>
              <w:t>Możliwość wykorzystania mechanizmów wyznaczających świadczenia JGP (</w:t>
            </w:r>
            <w:proofErr w:type="spellStart"/>
            <w:r w:rsidRPr="00DD2E39">
              <w:rPr>
                <w:color w:val="000000"/>
              </w:rPr>
              <w:t>Gruper</w:t>
            </w:r>
            <w:proofErr w:type="spellEnd"/>
            <w:r w:rsidRPr="00DD2E39">
              <w:rPr>
                <w:color w:val="000000"/>
              </w:rPr>
              <w:t xml:space="preserve"> JGP) podczas rejestrowania świadczeń szpitalnych (katalog 1a)</w:t>
            </w:r>
          </w:p>
        </w:tc>
        <w:tc>
          <w:tcPr>
            <w:tcW w:w="860" w:type="pct"/>
            <w:tcBorders>
              <w:top w:val="single" w:sz="4" w:space="0" w:color="auto"/>
              <w:left w:val="single" w:sz="4" w:space="0" w:color="auto"/>
              <w:bottom w:val="single" w:sz="4" w:space="0" w:color="auto"/>
              <w:right w:val="single" w:sz="4" w:space="0" w:color="auto"/>
            </w:tcBorders>
          </w:tcPr>
          <w:p w14:paraId="24EC8DC5" w14:textId="77777777" w:rsidR="008A2C5E" w:rsidRPr="00DD2E39" w:rsidRDefault="008A2C5E" w:rsidP="008A2C5E">
            <w:pPr>
              <w:rPr>
                <w:sz w:val="22"/>
                <w:szCs w:val="22"/>
              </w:rPr>
            </w:pPr>
            <w:r w:rsidRPr="00DD2E39">
              <w:rPr>
                <w:sz w:val="22"/>
                <w:szCs w:val="22"/>
              </w:rPr>
              <w:t>TAK</w:t>
            </w:r>
          </w:p>
        </w:tc>
      </w:tr>
      <w:tr w:rsidR="008A2C5E" w:rsidRPr="00DD2E39" w14:paraId="6B3191A1" w14:textId="77777777" w:rsidTr="008A2C5E">
        <w:tc>
          <w:tcPr>
            <w:tcW w:w="328" w:type="pct"/>
            <w:tcBorders>
              <w:top w:val="single" w:sz="4" w:space="0" w:color="auto"/>
              <w:left w:val="single" w:sz="4" w:space="0" w:color="auto"/>
              <w:bottom w:val="single" w:sz="4" w:space="0" w:color="auto"/>
              <w:right w:val="single" w:sz="4" w:space="0" w:color="auto"/>
            </w:tcBorders>
          </w:tcPr>
          <w:p w14:paraId="12C5E0A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C4785A3" w14:textId="77777777" w:rsidR="008A2C5E" w:rsidRPr="00DD2E39" w:rsidRDefault="008A2C5E" w:rsidP="008A2C5E">
            <w:pPr>
              <w:pStyle w:val="Tabela1"/>
              <w:spacing w:after="0"/>
              <w:ind w:left="0" w:right="50"/>
            </w:pPr>
            <w:r w:rsidRPr="00DD2E39">
              <w:rPr>
                <w:color w:val="000000"/>
              </w:rPr>
              <w:t>Możliwość wykorzystania mechanizmów wyznaczających świadczenia JGP (</w:t>
            </w:r>
            <w:proofErr w:type="spellStart"/>
            <w:r w:rsidRPr="00DD2E39">
              <w:rPr>
                <w:color w:val="000000"/>
              </w:rPr>
              <w:t>Gruper</w:t>
            </w:r>
            <w:proofErr w:type="spellEnd"/>
            <w:r w:rsidRPr="00DD2E39">
              <w:rPr>
                <w:color w:val="000000"/>
              </w:rPr>
              <w:t xml:space="preserve"> JGP) podczas rejestrowania świadczeń rehabilitacyjnych (katalog 1r)</w:t>
            </w:r>
          </w:p>
        </w:tc>
        <w:tc>
          <w:tcPr>
            <w:tcW w:w="860" w:type="pct"/>
            <w:tcBorders>
              <w:top w:val="single" w:sz="4" w:space="0" w:color="auto"/>
              <w:left w:val="single" w:sz="4" w:space="0" w:color="auto"/>
              <w:bottom w:val="single" w:sz="4" w:space="0" w:color="auto"/>
              <w:right w:val="single" w:sz="4" w:space="0" w:color="auto"/>
            </w:tcBorders>
          </w:tcPr>
          <w:p w14:paraId="6EDE8F6F" w14:textId="77777777" w:rsidR="008A2C5E" w:rsidRPr="00DD2E39" w:rsidRDefault="008A2C5E" w:rsidP="008A2C5E">
            <w:pPr>
              <w:rPr>
                <w:sz w:val="22"/>
                <w:szCs w:val="22"/>
              </w:rPr>
            </w:pPr>
            <w:r w:rsidRPr="00DD2E39">
              <w:rPr>
                <w:sz w:val="22"/>
                <w:szCs w:val="22"/>
              </w:rPr>
              <w:t>TAK</w:t>
            </w:r>
          </w:p>
        </w:tc>
      </w:tr>
      <w:tr w:rsidR="008A2C5E" w:rsidRPr="00DD2E39" w14:paraId="4C3FADD1" w14:textId="77777777" w:rsidTr="008A2C5E">
        <w:tc>
          <w:tcPr>
            <w:tcW w:w="328" w:type="pct"/>
            <w:tcBorders>
              <w:top w:val="single" w:sz="4" w:space="0" w:color="auto"/>
              <w:left w:val="single" w:sz="4" w:space="0" w:color="auto"/>
              <w:bottom w:val="single" w:sz="4" w:space="0" w:color="auto"/>
              <w:right w:val="single" w:sz="4" w:space="0" w:color="auto"/>
            </w:tcBorders>
          </w:tcPr>
          <w:p w14:paraId="67ACB48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795FC80" w14:textId="77777777" w:rsidR="008A2C5E" w:rsidRPr="00DD2E39" w:rsidRDefault="008A2C5E" w:rsidP="008A2C5E">
            <w:pPr>
              <w:pStyle w:val="Tabela1"/>
              <w:spacing w:after="0"/>
              <w:ind w:left="0" w:right="50"/>
            </w:pPr>
            <w:r w:rsidRPr="00DD2E39">
              <w:rPr>
                <w:color w:val="000000"/>
              </w:rPr>
              <w:t>Możliwość wykorzystania mechanizmów wyznaczających świadczenia JGP (</w:t>
            </w:r>
            <w:proofErr w:type="spellStart"/>
            <w:r w:rsidRPr="00DD2E39">
              <w:rPr>
                <w:color w:val="000000"/>
              </w:rPr>
              <w:t>Gruper</w:t>
            </w:r>
            <w:proofErr w:type="spellEnd"/>
            <w:r w:rsidRPr="00DD2E39">
              <w:rPr>
                <w:color w:val="000000"/>
              </w:rPr>
              <w:t xml:space="preserve"> JGP) podczas rejestrowania świadczeń ambulatoryjnych (katalog 1s)</w:t>
            </w:r>
          </w:p>
        </w:tc>
        <w:tc>
          <w:tcPr>
            <w:tcW w:w="860" w:type="pct"/>
            <w:tcBorders>
              <w:top w:val="single" w:sz="4" w:space="0" w:color="auto"/>
              <w:left w:val="single" w:sz="4" w:space="0" w:color="auto"/>
              <w:bottom w:val="single" w:sz="4" w:space="0" w:color="auto"/>
              <w:right w:val="single" w:sz="4" w:space="0" w:color="auto"/>
            </w:tcBorders>
          </w:tcPr>
          <w:p w14:paraId="00049E75" w14:textId="77777777" w:rsidR="008A2C5E" w:rsidRPr="00DD2E39" w:rsidRDefault="008A2C5E" w:rsidP="008A2C5E">
            <w:pPr>
              <w:rPr>
                <w:sz w:val="22"/>
                <w:szCs w:val="22"/>
              </w:rPr>
            </w:pPr>
            <w:r w:rsidRPr="00DD2E39">
              <w:rPr>
                <w:sz w:val="22"/>
                <w:szCs w:val="22"/>
              </w:rPr>
              <w:t>TAK</w:t>
            </w:r>
          </w:p>
        </w:tc>
      </w:tr>
      <w:tr w:rsidR="008A2C5E" w:rsidRPr="00DD2E39" w14:paraId="077AFBC5" w14:textId="77777777" w:rsidTr="008A2C5E">
        <w:tc>
          <w:tcPr>
            <w:tcW w:w="328" w:type="pct"/>
            <w:tcBorders>
              <w:top w:val="single" w:sz="4" w:space="0" w:color="auto"/>
              <w:left w:val="single" w:sz="4" w:space="0" w:color="auto"/>
              <w:bottom w:val="single" w:sz="4" w:space="0" w:color="auto"/>
              <w:right w:val="single" w:sz="4" w:space="0" w:color="auto"/>
            </w:tcBorders>
          </w:tcPr>
          <w:p w14:paraId="41FC176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F1B7288" w14:textId="77777777" w:rsidR="008A2C5E" w:rsidRPr="00DD2E39" w:rsidRDefault="008A2C5E" w:rsidP="008A2C5E">
            <w:pPr>
              <w:pStyle w:val="Tabela1"/>
              <w:spacing w:after="0"/>
              <w:ind w:left="0" w:right="50"/>
            </w:pPr>
            <w:r w:rsidRPr="00DD2E39">
              <w:rPr>
                <w:color w:val="000000"/>
              </w:rPr>
              <w:t>Możliwość aktualizowania mechanizmów optymalizatora grup JGP</w:t>
            </w:r>
          </w:p>
        </w:tc>
        <w:tc>
          <w:tcPr>
            <w:tcW w:w="860" w:type="pct"/>
            <w:tcBorders>
              <w:top w:val="single" w:sz="4" w:space="0" w:color="auto"/>
              <w:left w:val="single" w:sz="4" w:space="0" w:color="auto"/>
              <w:bottom w:val="single" w:sz="4" w:space="0" w:color="auto"/>
              <w:right w:val="single" w:sz="4" w:space="0" w:color="auto"/>
            </w:tcBorders>
          </w:tcPr>
          <w:p w14:paraId="5B05C59D" w14:textId="77777777" w:rsidR="008A2C5E" w:rsidRPr="00DD2E39" w:rsidRDefault="008A2C5E" w:rsidP="008A2C5E">
            <w:pPr>
              <w:rPr>
                <w:sz w:val="22"/>
                <w:szCs w:val="22"/>
              </w:rPr>
            </w:pPr>
            <w:r w:rsidRPr="00DD2E39">
              <w:rPr>
                <w:sz w:val="22"/>
                <w:szCs w:val="22"/>
              </w:rPr>
              <w:t>TAK</w:t>
            </w:r>
          </w:p>
        </w:tc>
      </w:tr>
      <w:tr w:rsidR="008A2C5E" w:rsidRPr="00DD2E39" w14:paraId="49F3F348" w14:textId="77777777" w:rsidTr="008A2C5E">
        <w:tc>
          <w:tcPr>
            <w:tcW w:w="328" w:type="pct"/>
            <w:tcBorders>
              <w:top w:val="single" w:sz="4" w:space="0" w:color="auto"/>
              <w:left w:val="single" w:sz="4" w:space="0" w:color="auto"/>
              <w:bottom w:val="single" w:sz="4" w:space="0" w:color="auto"/>
              <w:right w:val="single" w:sz="4" w:space="0" w:color="auto"/>
            </w:tcBorders>
          </w:tcPr>
          <w:p w14:paraId="14195EF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C5D6F51" w14:textId="77777777" w:rsidR="008A2C5E" w:rsidRPr="00DD2E39" w:rsidRDefault="008A2C5E" w:rsidP="008A2C5E">
            <w:pPr>
              <w:pStyle w:val="Tabela1"/>
              <w:spacing w:after="0"/>
              <w:ind w:left="0" w:right="50"/>
            </w:pPr>
            <w:r w:rsidRPr="00DD2E39">
              <w:rPr>
                <w:color w:val="000000"/>
              </w:rPr>
              <w:t>Możliwość wykorzystania mechanizmów automatycznej kontroli kompletności danych ubezpieczeniowych pacjenta w zestawie świadczeń na etapie jego rejestrowania</w:t>
            </w:r>
          </w:p>
        </w:tc>
        <w:tc>
          <w:tcPr>
            <w:tcW w:w="860" w:type="pct"/>
            <w:tcBorders>
              <w:top w:val="single" w:sz="4" w:space="0" w:color="auto"/>
              <w:left w:val="single" w:sz="4" w:space="0" w:color="auto"/>
              <w:bottom w:val="single" w:sz="4" w:space="0" w:color="auto"/>
              <w:right w:val="single" w:sz="4" w:space="0" w:color="auto"/>
            </w:tcBorders>
          </w:tcPr>
          <w:p w14:paraId="17844FBE" w14:textId="77777777" w:rsidR="008A2C5E" w:rsidRPr="00DD2E39" w:rsidRDefault="008A2C5E" w:rsidP="008A2C5E">
            <w:pPr>
              <w:rPr>
                <w:sz w:val="22"/>
                <w:szCs w:val="22"/>
              </w:rPr>
            </w:pPr>
            <w:r w:rsidRPr="00DD2E39">
              <w:rPr>
                <w:sz w:val="22"/>
                <w:szCs w:val="22"/>
              </w:rPr>
              <w:t>TAK</w:t>
            </w:r>
          </w:p>
        </w:tc>
      </w:tr>
      <w:tr w:rsidR="008A2C5E" w:rsidRPr="00DD2E39" w14:paraId="25385F9D" w14:textId="77777777" w:rsidTr="008A2C5E">
        <w:tc>
          <w:tcPr>
            <w:tcW w:w="328" w:type="pct"/>
            <w:tcBorders>
              <w:top w:val="single" w:sz="4" w:space="0" w:color="auto"/>
              <w:left w:val="single" w:sz="4" w:space="0" w:color="auto"/>
              <w:bottom w:val="single" w:sz="4" w:space="0" w:color="auto"/>
              <w:right w:val="single" w:sz="4" w:space="0" w:color="auto"/>
            </w:tcBorders>
          </w:tcPr>
          <w:p w14:paraId="2EC8E10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B6DBB82" w14:textId="77777777" w:rsidR="008A2C5E" w:rsidRPr="00DD2E39" w:rsidRDefault="008A2C5E" w:rsidP="008A2C5E">
            <w:pPr>
              <w:pStyle w:val="Tabela1"/>
              <w:spacing w:after="0"/>
              <w:ind w:left="0" w:right="50"/>
            </w:pPr>
            <w:r w:rsidRPr="00DD2E39">
              <w:rPr>
                <w:color w:val="000000"/>
              </w:rPr>
              <w:t>Możliwość wykorzystania mechanizmów automatycznej kontroli poprawności elementów w części statystyczno-medycznej zestawu świadczeń na etapie jego rejestrowania</w:t>
            </w:r>
          </w:p>
        </w:tc>
        <w:tc>
          <w:tcPr>
            <w:tcW w:w="860" w:type="pct"/>
            <w:tcBorders>
              <w:top w:val="single" w:sz="4" w:space="0" w:color="auto"/>
              <w:left w:val="single" w:sz="4" w:space="0" w:color="auto"/>
              <w:bottom w:val="single" w:sz="4" w:space="0" w:color="auto"/>
              <w:right w:val="single" w:sz="4" w:space="0" w:color="auto"/>
            </w:tcBorders>
          </w:tcPr>
          <w:p w14:paraId="6BBF4EA1" w14:textId="77777777" w:rsidR="008A2C5E" w:rsidRPr="00DD2E39" w:rsidRDefault="008A2C5E" w:rsidP="008A2C5E">
            <w:pPr>
              <w:rPr>
                <w:sz w:val="22"/>
                <w:szCs w:val="22"/>
              </w:rPr>
            </w:pPr>
            <w:r w:rsidRPr="00DD2E39">
              <w:rPr>
                <w:sz w:val="22"/>
                <w:szCs w:val="22"/>
              </w:rPr>
              <w:t>TAK</w:t>
            </w:r>
          </w:p>
        </w:tc>
      </w:tr>
      <w:tr w:rsidR="008A2C5E" w:rsidRPr="00DD2E39" w14:paraId="0B9D5E80" w14:textId="77777777" w:rsidTr="008A2C5E">
        <w:tc>
          <w:tcPr>
            <w:tcW w:w="328" w:type="pct"/>
            <w:tcBorders>
              <w:top w:val="single" w:sz="4" w:space="0" w:color="auto"/>
              <w:left w:val="single" w:sz="4" w:space="0" w:color="auto"/>
              <w:bottom w:val="single" w:sz="4" w:space="0" w:color="auto"/>
              <w:right w:val="single" w:sz="4" w:space="0" w:color="auto"/>
            </w:tcBorders>
          </w:tcPr>
          <w:p w14:paraId="7EB8DDE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524E465" w14:textId="77777777" w:rsidR="008A2C5E" w:rsidRPr="00DD2E39" w:rsidRDefault="008A2C5E" w:rsidP="008A2C5E">
            <w:pPr>
              <w:pStyle w:val="Tabela1"/>
              <w:spacing w:after="0"/>
              <w:ind w:left="0" w:right="50"/>
            </w:pPr>
            <w:r w:rsidRPr="00DD2E39">
              <w:rPr>
                <w:color w:val="000000"/>
              </w:rPr>
              <w:t>Możliwość wykorzystania mechanizmów automatycznej kontroli poprawności elementów w części rozliczeniowej zestawu świadczeń na etapie jego rejestrowania</w:t>
            </w:r>
          </w:p>
        </w:tc>
        <w:tc>
          <w:tcPr>
            <w:tcW w:w="860" w:type="pct"/>
            <w:tcBorders>
              <w:top w:val="single" w:sz="4" w:space="0" w:color="auto"/>
              <w:left w:val="single" w:sz="4" w:space="0" w:color="auto"/>
              <w:bottom w:val="single" w:sz="4" w:space="0" w:color="auto"/>
              <w:right w:val="single" w:sz="4" w:space="0" w:color="auto"/>
            </w:tcBorders>
          </w:tcPr>
          <w:p w14:paraId="435AC0A5" w14:textId="77777777" w:rsidR="008A2C5E" w:rsidRPr="00DD2E39" w:rsidRDefault="008A2C5E" w:rsidP="008A2C5E">
            <w:pPr>
              <w:rPr>
                <w:sz w:val="22"/>
                <w:szCs w:val="22"/>
              </w:rPr>
            </w:pPr>
            <w:r w:rsidRPr="00DD2E39">
              <w:rPr>
                <w:sz w:val="22"/>
                <w:szCs w:val="22"/>
              </w:rPr>
              <w:t>TAK</w:t>
            </w:r>
          </w:p>
        </w:tc>
      </w:tr>
      <w:tr w:rsidR="008A2C5E" w:rsidRPr="00DD2E39" w14:paraId="39537ABF" w14:textId="77777777" w:rsidTr="008A2C5E">
        <w:tc>
          <w:tcPr>
            <w:tcW w:w="328" w:type="pct"/>
            <w:tcBorders>
              <w:top w:val="single" w:sz="4" w:space="0" w:color="auto"/>
              <w:left w:val="single" w:sz="4" w:space="0" w:color="auto"/>
              <w:bottom w:val="single" w:sz="4" w:space="0" w:color="auto"/>
              <w:right w:val="single" w:sz="4" w:space="0" w:color="auto"/>
            </w:tcBorders>
          </w:tcPr>
          <w:p w14:paraId="2F3EFED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EC32346" w14:textId="77777777" w:rsidR="008A2C5E" w:rsidRPr="00DD2E39" w:rsidRDefault="008A2C5E" w:rsidP="008A2C5E">
            <w:pPr>
              <w:pStyle w:val="Tabela1"/>
              <w:spacing w:after="0"/>
              <w:ind w:left="0" w:right="50"/>
            </w:pPr>
            <w:r w:rsidRPr="00DD2E39">
              <w:rPr>
                <w:color w:val="000000"/>
              </w:rPr>
              <w:t>Możliwość wykorzystania mechanizmu kontroli poprawności danych dotyczących ośrodków kierujących  przypisanych w zestawach świadczeń w zakresie:</w:t>
            </w:r>
            <w:r w:rsidRPr="00DD2E39">
              <w:rPr>
                <w:color w:val="000000"/>
              </w:rPr>
              <w:br/>
              <w:t>- nazwy ośrodka,</w:t>
            </w:r>
            <w:r w:rsidRPr="00DD2E39">
              <w:rPr>
                <w:color w:val="000000"/>
              </w:rPr>
              <w:br/>
              <w:t>- kodu resortowego VII,</w:t>
            </w:r>
            <w:r w:rsidRPr="00DD2E39">
              <w:rPr>
                <w:color w:val="000000"/>
              </w:rPr>
              <w:br/>
              <w:t>- kodu resortowego VIII.</w:t>
            </w:r>
          </w:p>
        </w:tc>
        <w:tc>
          <w:tcPr>
            <w:tcW w:w="860" w:type="pct"/>
            <w:tcBorders>
              <w:top w:val="single" w:sz="4" w:space="0" w:color="auto"/>
              <w:left w:val="single" w:sz="4" w:space="0" w:color="auto"/>
              <w:bottom w:val="single" w:sz="4" w:space="0" w:color="auto"/>
              <w:right w:val="single" w:sz="4" w:space="0" w:color="auto"/>
            </w:tcBorders>
          </w:tcPr>
          <w:p w14:paraId="3F2CEB81" w14:textId="77777777" w:rsidR="008A2C5E" w:rsidRPr="00DD2E39" w:rsidRDefault="008A2C5E" w:rsidP="008A2C5E">
            <w:pPr>
              <w:rPr>
                <w:sz w:val="22"/>
                <w:szCs w:val="22"/>
              </w:rPr>
            </w:pPr>
            <w:r w:rsidRPr="00DD2E39">
              <w:rPr>
                <w:sz w:val="22"/>
                <w:szCs w:val="22"/>
              </w:rPr>
              <w:t>TAK</w:t>
            </w:r>
          </w:p>
        </w:tc>
      </w:tr>
      <w:tr w:rsidR="008A2C5E" w:rsidRPr="00DD2E39" w14:paraId="6F19924B" w14:textId="77777777" w:rsidTr="008A2C5E">
        <w:tc>
          <w:tcPr>
            <w:tcW w:w="328" w:type="pct"/>
            <w:tcBorders>
              <w:top w:val="single" w:sz="4" w:space="0" w:color="auto"/>
              <w:left w:val="single" w:sz="4" w:space="0" w:color="auto"/>
              <w:bottom w:val="single" w:sz="4" w:space="0" w:color="auto"/>
              <w:right w:val="single" w:sz="4" w:space="0" w:color="auto"/>
            </w:tcBorders>
          </w:tcPr>
          <w:p w14:paraId="5298C4C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9C20CDD" w14:textId="77777777" w:rsidR="008A2C5E" w:rsidRPr="00DD2E39" w:rsidRDefault="008A2C5E" w:rsidP="008A2C5E">
            <w:pPr>
              <w:pStyle w:val="Tabela1"/>
              <w:spacing w:after="0"/>
              <w:ind w:left="0" w:right="50"/>
            </w:pPr>
            <w:r w:rsidRPr="00DD2E39">
              <w:rPr>
                <w:color w:val="000000"/>
              </w:rPr>
              <w:t>Możliwość automatycznego tworzenia zestawów świadczeń na podstawie prowadzonej dokumentacji medycznej pacjenta w innych modułach systemu. Automatyczne tworzenie zestawów odbywa się w modułach medycznych</w:t>
            </w:r>
          </w:p>
        </w:tc>
        <w:tc>
          <w:tcPr>
            <w:tcW w:w="860" w:type="pct"/>
            <w:tcBorders>
              <w:top w:val="single" w:sz="4" w:space="0" w:color="auto"/>
              <w:left w:val="single" w:sz="4" w:space="0" w:color="auto"/>
              <w:bottom w:val="single" w:sz="4" w:space="0" w:color="auto"/>
              <w:right w:val="single" w:sz="4" w:space="0" w:color="auto"/>
            </w:tcBorders>
          </w:tcPr>
          <w:p w14:paraId="34745CD1" w14:textId="77777777" w:rsidR="008A2C5E" w:rsidRPr="00DD2E39" w:rsidRDefault="008A2C5E" w:rsidP="008A2C5E">
            <w:pPr>
              <w:rPr>
                <w:sz w:val="22"/>
                <w:szCs w:val="22"/>
              </w:rPr>
            </w:pPr>
            <w:r w:rsidRPr="00DD2E39">
              <w:rPr>
                <w:sz w:val="22"/>
                <w:szCs w:val="22"/>
              </w:rPr>
              <w:t>TAK</w:t>
            </w:r>
          </w:p>
        </w:tc>
      </w:tr>
      <w:tr w:rsidR="008A2C5E" w:rsidRPr="00DD2E39" w14:paraId="653211AA" w14:textId="77777777" w:rsidTr="008A2C5E">
        <w:tc>
          <w:tcPr>
            <w:tcW w:w="328" w:type="pct"/>
            <w:tcBorders>
              <w:top w:val="single" w:sz="4" w:space="0" w:color="auto"/>
              <w:left w:val="single" w:sz="4" w:space="0" w:color="auto"/>
              <w:bottom w:val="single" w:sz="4" w:space="0" w:color="auto"/>
              <w:right w:val="single" w:sz="4" w:space="0" w:color="auto"/>
            </w:tcBorders>
          </w:tcPr>
          <w:p w14:paraId="430E355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32037D3" w14:textId="77777777" w:rsidR="008A2C5E" w:rsidRPr="00DD2E39" w:rsidRDefault="008A2C5E" w:rsidP="008A2C5E">
            <w:pPr>
              <w:pStyle w:val="Tabela1"/>
              <w:spacing w:after="0"/>
              <w:ind w:left="0" w:right="50"/>
            </w:pPr>
            <w:r w:rsidRPr="00DD2E39">
              <w:rPr>
                <w:color w:val="000000"/>
              </w:rPr>
              <w:t>Możliwość tworzenia zestawów świadczeń bezpośrednio w module rozliczeń z NFZ</w:t>
            </w:r>
          </w:p>
        </w:tc>
        <w:tc>
          <w:tcPr>
            <w:tcW w:w="860" w:type="pct"/>
            <w:tcBorders>
              <w:top w:val="single" w:sz="4" w:space="0" w:color="auto"/>
              <w:left w:val="single" w:sz="4" w:space="0" w:color="auto"/>
              <w:bottom w:val="single" w:sz="4" w:space="0" w:color="auto"/>
              <w:right w:val="single" w:sz="4" w:space="0" w:color="auto"/>
            </w:tcBorders>
          </w:tcPr>
          <w:p w14:paraId="560A537F" w14:textId="77777777" w:rsidR="008A2C5E" w:rsidRPr="00DD2E39" w:rsidRDefault="008A2C5E" w:rsidP="008A2C5E">
            <w:pPr>
              <w:rPr>
                <w:sz w:val="22"/>
                <w:szCs w:val="22"/>
              </w:rPr>
            </w:pPr>
            <w:r w:rsidRPr="00DD2E39">
              <w:rPr>
                <w:sz w:val="22"/>
                <w:szCs w:val="22"/>
              </w:rPr>
              <w:t>TAK</w:t>
            </w:r>
          </w:p>
        </w:tc>
      </w:tr>
      <w:tr w:rsidR="008A2C5E" w:rsidRPr="00DD2E39" w14:paraId="6CEBCF9A" w14:textId="77777777" w:rsidTr="008A2C5E">
        <w:tc>
          <w:tcPr>
            <w:tcW w:w="328" w:type="pct"/>
            <w:tcBorders>
              <w:top w:val="single" w:sz="4" w:space="0" w:color="auto"/>
              <w:left w:val="single" w:sz="4" w:space="0" w:color="auto"/>
              <w:bottom w:val="single" w:sz="4" w:space="0" w:color="auto"/>
              <w:right w:val="single" w:sz="4" w:space="0" w:color="auto"/>
            </w:tcBorders>
          </w:tcPr>
          <w:p w14:paraId="4CDCA17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72C267B" w14:textId="77777777" w:rsidR="008A2C5E" w:rsidRPr="00DD2E39" w:rsidRDefault="008A2C5E" w:rsidP="008A2C5E">
            <w:pPr>
              <w:pStyle w:val="Tabela1"/>
              <w:spacing w:after="0"/>
              <w:ind w:left="0" w:right="50"/>
            </w:pPr>
            <w:r w:rsidRPr="00DD2E39">
              <w:rPr>
                <w:color w:val="000000"/>
              </w:rPr>
              <w:t>Możliwość użycia mechanizmów wspomagających tworzenie zestawów świadczeń poprzez zapamiętywanie i kopiowanie części statystyczno-medycznej zestawu świadczeń</w:t>
            </w:r>
          </w:p>
        </w:tc>
        <w:tc>
          <w:tcPr>
            <w:tcW w:w="860" w:type="pct"/>
            <w:tcBorders>
              <w:top w:val="single" w:sz="4" w:space="0" w:color="auto"/>
              <w:left w:val="single" w:sz="4" w:space="0" w:color="auto"/>
              <w:bottom w:val="single" w:sz="4" w:space="0" w:color="auto"/>
              <w:right w:val="single" w:sz="4" w:space="0" w:color="auto"/>
            </w:tcBorders>
          </w:tcPr>
          <w:p w14:paraId="03CD1002" w14:textId="77777777" w:rsidR="008A2C5E" w:rsidRPr="00DD2E39" w:rsidRDefault="008A2C5E" w:rsidP="008A2C5E">
            <w:pPr>
              <w:rPr>
                <w:sz w:val="22"/>
                <w:szCs w:val="22"/>
              </w:rPr>
            </w:pPr>
            <w:r w:rsidRPr="00DD2E39">
              <w:rPr>
                <w:sz w:val="22"/>
                <w:szCs w:val="22"/>
              </w:rPr>
              <w:t>TAK</w:t>
            </w:r>
          </w:p>
        </w:tc>
      </w:tr>
      <w:tr w:rsidR="008A2C5E" w:rsidRPr="00DD2E39" w14:paraId="15A44DFC" w14:textId="77777777" w:rsidTr="008A2C5E">
        <w:tc>
          <w:tcPr>
            <w:tcW w:w="328" w:type="pct"/>
            <w:tcBorders>
              <w:top w:val="single" w:sz="4" w:space="0" w:color="auto"/>
              <w:left w:val="single" w:sz="4" w:space="0" w:color="auto"/>
              <w:bottom w:val="single" w:sz="4" w:space="0" w:color="auto"/>
              <w:right w:val="single" w:sz="4" w:space="0" w:color="auto"/>
            </w:tcBorders>
          </w:tcPr>
          <w:p w14:paraId="2D882D9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C4A1ABA" w14:textId="77777777" w:rsidR="008A2C5E" w:rsidRPr="00DD2E39" w:rsidRDefault="008A2C5E" w:rsidP="008A2C5E">
            <w:pPr>
              <w:pStyle w:val="Tabela1"/>
              <w:spacing w:after="0"/>
              <w:ind w:left="0" w:right="50"/>
            </w:pPr>
            <w:r w:rsidRPr="00DD2E39">
              <w:rPr>
                <w:color w:val="000000"/>
              </w:rPr>
              <w:t xml:space="preserve">Możliwość użycia mechanizmów wspomagających tworzenie zestawów </w:t>
            </w:r>
            <w:r w:rsidRPr="00DD2E39">
              <w:rPr>
                <w:color w:val="000000"/>
              </w:rPr>
              <w:lastRenderedPageBreak/>
              <w:t>świadczeń poprzez zapamiętywanie i kopiowanie części rozliczeniowej zestawu świadczeń</w:t>
            </w:r>
          </w:p>
        </w:tc>
        <w:tc>
          <w:tcPr>
            <w:tcW w:w="860" w:type="pct"/>
            <w:tcBorders>
              <w:top w:val="single" w:sz="4" w:space="0" w:color="auto"/>
              <w:left w:val="single" w:sz="4" w:space="0" w:color="auto"/>
              <w:bottom w:val="single" w:sz="4" w:space="0" w:color="auto"/>
              <w:right w:val="single" w:sz="4" w:space="0" w:color="auto"/>
            </w:tcBorders>
          </w:tcPr>
          <w:p w14:paraId="21F02ABD" w14:textId="77777777" w:rsidR="008A2C5E" w:rsidRPr="00DD2E39" w:rsidRDefault="008A2C5E" w:rsidP="008A2C5E">
            <w:pPr>
              <w:rPr>
                <w:sz w:val="22"/>
                <w:szCs w:val="22"/>
              </w:rPr>
            </w:pPr>
            <w:r w:rsidRPr="00DD2E39">
              <w:rPr>
                <w:sz w:val="22"/>
                <w:szCs w:val="22"/>
              </w:rPr>
              <w:lastRenderedPageBreak/>
              <w:t>TAK</w:t>
            </w:r>
          </w:p>
        </w:tc>
      </w:tr>
      <w:tr w:rsidR="008A2C5E" w:rsidRPr="00DD2E39" w14:paraId="475AE70E" w14:textId="77777777" w:rsidTr="008A2C5E">
        <w:tc>
          <w:tcPr>
            <w:tcW w:w="328" w:type="pct"/>
            <w:tcBorders>
              <w:top w:val="single" w:sz="4" w:space="0" w:color="auto"/>
              <w:left w:val="single" w:sz="4" w:space="0" w:color="auto"/>
              <w:bottom w:val="single" w:sz="4" w:space="0" w:color="auto"/>
              <w:right w:val="single" w:sz="4" w:space="0" w:color="auto"/>
            </w:tcBorders>
          </w:tcPr>
          <w:p w14:paraId="5B506E4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7A44AD4" w14:textId="77777777" w:rsidR="008A2C5E" w:rsidRPr="00DD2E39" w:rsidRDefault="008A2C5E" w:rsidP="008A2C5E">
            <w:pPr>
              <w:pStyle w:val="Tabela1"/>
              <w:spacing w:after="0"/>
              <w:ind w:left="0" w:right="50"/>
            </w:pPr>
            <w:r w:rsidRPr="00DD2E39">
              <w:rPr>
                <w:color w:val="000000"/>
              </w:rPr>
              <w:t>Możliwość usunięcia zestawu świadczeń.</w:t>
            </w:r>
          </w:p>
        </w:tc>
        <w:tc>
          <w:tcPr>
            <w:tcW w:w="860" w:type="pct"/>
            <w:tcBorders>
              <w:top w:val="single" w:sz="4" w:space="0" w:color="auto"/>
              <w:left w:val="single" w:sz="4" w:space="0" w:color="auto"/>
              <w:bottom w:val="single" w:sz="4" w:space="0" w:color="auto"/>
              <w:right w:val="single" w:sz="4" w:space="0" w:color="auto"/>
            </w:tcBorders>
          </w:tcPr>
          <w:p w14:paraId="34D76C1A" w14:textId="77777777" w:rsidR="008A2C5E" w:rsidRPr="00DD2E39" w:rsidRDefault="008A2C5E" w:rsidP="008A2C5E">
            <w:pPr>
              <w:rPr>
                <w:sz w:val="22"/>
                <w:szCs w:val="22"/>
              </w:rPr>
            </w:pPr>
            <w:r w:rsidRPr="00DD2E39">
              <w:rPr>
                <w:sz w:val="22"/>
                <w:szCs w:val="22"/>
              </w:rPr>
              <w:t>TAK</w:t>
            </w:r>
          </w:p>
        </w:tc>
      </w:tr>
      <w:tr w:rsidR="008A2C5E" w:rsidRPr="00DD2E39" w14:paraId="64B2AEAA" w14:textId="77777777" w:rsidTr="008A2C5E">
        <w:tc>
          <w:tcPr>
            <w:tcW w:w="328" w:type="pct"/>
            <w:tcBorders>
              <w:top w:val="single" w:sz="4" w:space="0" w:color="auto"/>
              <w:left w:val="single" w:sz="4" w:space="0" w:color="auto"/>
              <w:bottom w:val="single" w:sz="4" w:space="0" w:color="auto"/>
              <w:right w:val="single" w:sz="4" w:space="0" w:color="auto"/>
            </w:tcBorders>
          </w:tcPr>
          <w:p w14:paraId="055ED41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1FC0FB7" w14:textId="77777777" w:rsidR="008A2C5E" w:rsidRPr="00DD2E39" w:rsidRDefault="008A2C5E" w:rsidP="008A2C5E">
            <w:pPr>
              <w:pStyle w:val="Tabela1"/>
              <w:spacing w:after="0"/>
              <w:ind w:left="0" w:right="50"/>
            </w:pPr>
            <w:r w:rsidRPr="00DD2E39">
              <w:rPr>
                <w:color w:val="000000"/>
              </w:rPr>
              <w:t>Możliwość wczytywania komunikatów odpowiedzi (P_SWD) i automatycznej zmiany statusów zestawów świadczeń na błędny lub zatwierdzony</w:t>
            </w:r>
          </w:p>
        </w:tc>
        <w:tc>
          <w:tcPr>
            <w:tcW w:w="860" w:type="pct"/>
            <w:tcBorders>
              <w:top w:val="single" w:sz="4" w:space="0" w:color="auto"/>
              <w:left w:val="single" w:sz="4" w:space="0" w:color="auto"/>
              <w:bottom w:val="single" w:sz="4" w:space="0" w:color="auto"/>
              <w:right w:val="single" w:sz="4" w:space="0" w:color="auto"/>
            </w:tcBorders>
          </w:tcPr>
          <w:p w14:paraId="5DF39547" w14:textId="77777777" w:rsidR="008A2C5E" w:rsidRPr="00DD2E39" w:rsidRDefault="008A2C5E" w:rsidP="008A2C5E">
            <w:pPr>
              <w:rPr>
                <w:sz w:val="22"/>
                <w:szCs w:val="22"/>
              </w:rPr>
            </w:pPr>
            <w:r w:rsidRPr="00DD2E39">
              <w:rPr>
                <w:sz w:val="22"/>
                <w:szCs w:val="22"/>
              </w:rPr>
              <w:t>TAK</w:t>
            </w:r>
          </w:p>
        </w:tc>
      </w:tr>
      <w:tr w:rsidR="008A2C5E" w:rsidRPr="00DD2E39" w14:paraId="13AF0813" w14:textId="77777777" w:rsidTr="008A2C5E">
        <w:tc>
          <w:tcPr>
            <w:tcW w:w="328" w:type="pct"/>
            <w:tcBorders>
              <w:top w:val="single" w:sz="4" w:space="0" w:color="auto"/>
              <w:left w:val="single" w:sz="4" w:space="0" w:color="auto"/>
              <w:bottom w:val="single" w:sz="4" w:space="0" w:color="auto"/>
              <w:right w:val="single" w:sz="4" w:space="0" w:color="auto"/>
            </w:tcBorders>
          </w:tcPr>
          <w:p w14:paraId="35E3A2D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8EB38AB" w14:textId="77777777" w:rsidR="008A2C5E" w:rsidRPr="00DD2E39" w:rsidRDefault="008A2C5E" w:rsidP="008A2C5E">
            <w:pPr>
              <w:pStyle w:val="Tabela1"/>
              <w:spacing w:after="0"/>
              <w:ind w:left="0" w:right="50"/>
            </w:pPr>
            <w:r w:rsidRPr="00DD2E39">
              <w:rPr>
                <w:color w:val="000000"/>
              </w:rPr>
              <w:t>Możliwość blokowania zestawów świadczeń do czasu wczytania komunikatu odpowiedzi (P_SWD)</w:t>
            </w:r>
          </w:p>
        </w:tc>
        <w:tc>
          <w:tcPr>
            <w:tcW w:w="860" w:type="pct"/>
            <w:tcBorders>
              <w:top w:val="single" w:sz="4" w:space="0" w:color="auto"/>
              <w:left w:val="single" w:sz="4" w:space="0" w:color="auto"/>
              <w:bottom w:val="single" w:sz="4" w:space="0" w:color="auto"/>
              <w:right w:val="single" w:sz="4" w:space="0" w:color="auto"/>
            </w:tcBorders>
          </w:tcPr>
          <w:p w14:paraId="72E9F027" w14:textId="77777777" w:rsidR="008A2C5E" w:rsidRPr="00DD2E39" w:rsidRDefault="008A2C5E" w:rsidP="008A2C5E">
            <w:pPr>
              <w:rPr>
                <w:sz w:val="22"/>
                <w:szCs w:val="22"/>
              </w:rPr>
            </w:pPr>
            <w:r w:rsidRPr="00DD2E39">
              <w:rPr>
                <w:sz w:val="22"/>
                <w:szCs w:val="22"/>
              </w:rPr>
              <w:t>TAK</w:t>
            </w:r>
          </w:p>
        </w:tc>
      </w:tr>
      <w:tr w:rsidR="008A2C5E" w:rsidRPr="00DD2E39" w14:paraId="2AC14FFC" w14:textId="77777777" w:rsidTr="008A2C5E">
        <w:tc>
          <w:tcPr>
            <w:tcW w:w="328" w:type="pct"/>
            <w:tcBorders>
              <w:top w:val="single" w:sz="4" w:space="0" w:color="auto"/>
              <w:left w:val="single" w:sz="4" w:space="0" w:color="auto"/>
              <w:bottom w:val="single" w:sz="4" w:space="0" w:color="auto"/>
              <w:right w:val="single" w:sz="4" w:space="0" w:color="auto"/>
            </w:tcBorders>
          </w:tcPr>
          <w:p w14:paraId="3CD576C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43A7AC5" w14:textId="77777777" w:rsidR="008A2C5E" w:rsidRPr="00DD2E39" w:rsidRDefault="008A2C5E" w:rsidP="008A2C5E">
            <w:pPr>
              <w:pStyle w:val="Tabela1"/>
              <w:spacing w:after="0"/>
              <w:ind w:left="0" w:right="50"/>
            </w:pPr>
            <w:r w:rsidRPr="00DD2E39">
              <w:rPr>
                <w:color w:val="000000"/>
              </w:rPr>
              <w:t>Możliwość przeglądania informacji o błędach, odebranych w komunikacie potwierdzenia, z poziomu zestawu świadczeń</w:t>
            </w:r>
          </w:p>
        </w:tc>
        <w:tc>
          <w:tcPr>
            <w:tcW w:w="860" w:type="pct"/>
            <w:tcBorders>
              <w:top w:val="single" w:sz="4" w:space="0" w:color="auto"/>
              <w:left w:val="single" w:sz="4" w:space="0" w:color="auto"/>
              <w:bottom w:val="single" w:sz="4" w:space="0" w:color="auto"/>
              <w:right w:val="single" w:sz="4" w:space="0" w:color="auto"/>
            </w:tcBorders>
          </w:tcPr>
          <w:p w14:paraId="3284C689" w14:textId="77777777" w:rsidR="008A2C5E" w:rsidRPr="00DD2E39" w:rsidRDefault="008A2C5E" w:rsidP="008A2C5E">
            <w:pPr>
              <w:rPr>
                <w:sz w:val="22"/>
                <w:szCs w:val="22"/>
              </w:rPr>
            </w:pPr>
            <w:r w:rsidRPr="00DD2E39">
              <w:rPr>
                <w:sz w:val="22"/>
                <w:szCs w:val="22"/>
              </w:rPr>
              <w:t>TAK</w:t>
            </w:r>
          </w:p>
        </w:tc>
      </w:tr>
      <w:tr w:rsidR="008A2C5E" w:rsidRPr="00DD2E39" w14:paraId="51D245E7" w14:textId="77777777" w:rsidTr="008A2C5E">
        <w:tc>
          <w:tcPr>
            <w:tcW w:w="328" w:type="pct"/>
            <w:tcBorders>
              <w:top w:val="single" w:sz="4" w:space="0" w:color="auto"/>
              <w:left w:val="single" w:sz="4" w:space="0" w:color="auto"/>
              <w:bottom w:val="single" w:sz="4" w:space="0" w:color="auto"/>
              <w:right w:val="single" w:sz="4" w:space="0" w:color="auto"/>
            </w:tcBorders>
          </w:tcPr>
          <w:p w14:paraId="552644B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8264BD0"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statusu rozliczenia</w:t>
            </w:r>
          </w:p>
        </w:tc>
        <w:tc>
          <w:tcPr>
            <w:tcW w:w="860" w:type="pct"/>
            <w:tcBorders>
              <w:top w:val="single" w:sz="4" w:space="0" w:color="auto"/>
              <w:left w:val="single" w:sz="4" w:space="0" w:color="auto"/>
              <w:bottom w:val="single" w:sz="4" w:space="0" w:color="auto"/>
              <w:right w:val="single" w:sz="4" w:space="0" w:color="auto"/>
            </w:tcBorders>
          </w:tcPr>
          <w:p w14:paraId="30373AAA" w14:textId="77777777" w:rsidR="008A2C5E" w:rsidRPr="00DD2E39" w:rsidRDefault="008A2C5E" w:rsidP="008A2C5E">
            <w:pPr>
              <w:rPr>
                <w:sz w:val="22"/>
                <w:szCs w:val="22"/>
              </w:rPr>
            </w:pPr>
            <w:r w:rsidRPr="00DD2E39">
              <w:rPr>
                <w:sz w:val="22"/>
                <w:szCs w:val="22"/>
              </w:rPr>
              <w:t>TAK</w:t>
            </w:r>
          </w:p>
        </w:tc>
      </w:tr>
      <w:tr w:rsidR="008A2C5E" w:rsidRPr="00DD2E39" w14:paraId="77D5F298" w14:textId="77777777" w:rsidTr="008A2C5E">
        <w:tc>
          <w:tcPr>
            <w:tcW w:w="328" w:type="pct"/>
            <w:tcBorders>
              <w:top w:val="single" w:sz="4" w:space="0" w:color="auto"/>
              <w:left w:val="single" w:sz="4" w:space="0" w:color="auto"/>
              <w:bottom w:val="single" w:sz="4" w:space="0" w:color="auto"/>
              <w:right w:val="single" w:sz="4" w:space="0" w:color="auto"/>
            </w:tcBorders>
          </w:tcPr>
          <w:p w14:paraId="0AD086F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CD64F40"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umowy</w:t>
            </w:r>
          </w:p>
        </w:tc>
        <w:tc>
          <w:tcPr>
            <w:tcW w:w="860" w:type="pct"/>
            <w:tcBorders>
              <w:top w:val="single" w:sz="4" w:space="0" w:color="auto"/>
              <w:left w:val="single" w:sz="4" w:space="0" w:color="auto"/>
              <w:bottom w:val="single" w:sz="4" w:space="0" w:color="auto"/>
              <w:right w:val="single" w:sz="4" w:space="0" w:color="auto"/>
            </w:tcBorders>
          </w:tcPr>
          <w:p w14:paraId="44AB39D1" w14:textId="77777777" w:rsidR="008A2C5E" w:rsidRPr="00DD2E39" w:rsidRDefault="008A2C5E" w:rsidP="008A2C5E">
            <w:pPr>
              <w:rPr>
                <w:sz w:val="22"/>
                <w:szCs w:val="22"/>
              </w:rPr>
            </w:pPr>
            <w:r w:rsidRPr="00DD2E39">
              <w:rPr>
                <w:sz w:val="22"/>
                <w:szCs w:val="22"/>
              </w:rPr>
              <w:t>TAK</w:t>
            </w:r>
          </w:p>
        </w:tc>
      </w:tr>
      <w:tr w:rsidR="008A2C5E" w:rsidRPr="00DD2E39" w14:paraId="0767E48A" w14:textId="77777777" w:rsidTr="008A2C5E">
        <w:tc>
          <w:tcPr>
            <w:tcW w:w="328" w:type="pct"/>
            <w:tcBorders>
              <w:top w:val="single" w:sz="4" w:space="0" w:color="auto"/>
              <w:left w:val="single" w:sz="4" w:space="0" w:color="auto"/>
              <w:bottom w:val="single" w:sz="4" w:space="0" w:color="auto"/>
              <w:right w:val="single" w:sz="4" w:space="0" w:color="auto"/>
            </w:tcBorders>
          </w:tcPr>
          <w:p w14:paraId="65C8B21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F652CBE"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produktu kontraktowego istniejącego w umowie</w:t>
            </w:r>
          </w:p>
        </w:tc>
        <w:tc>
          <w:tcPr>
            <w:tcW w:w="860" w:type="pct"/>
            <w:tcBorders>
              <w:top w:val="single" w:sz="4" w:space="0" w:color="auto"/>
              <w:left w:val="single" w:sz="4" w:space="0" w:color="auto"/>
              <w:bottom w:val="single" w:sz="4" w:space="0" w:color="auto"/>
              <w:right w:val="single" w:sz="4" w:space="0" w:color="auto"/>
            </w:tcBorders>
          </w:tcPr>
          <w:p w14:paraId="47724FB0" w14:textId="77777777" w:rsidR="008A2C5E" w:rsidRPr="00DD2E39" w:rsidRDefault="008A2C5E" w:rsidP="008A2C5E">
            <w:pPr>
              <w:rPr>
                <w:sz w:val="22"/>
                <w:szCs w:val="22"/>
              </w:rPr>
            </w:pPr>
            <w:r w:rsidRPr="00DD2E39">
              <w:rPr>
                <w:sz w:val="22"/>
                <w:szCs w:val="22"/>
              </w:rPr>
              <w:t>TAK</w:t>
            </w:r>
          </w:p>
        </w:tc>
      </w:tr>
      <w:tr w:rsidR="008A2C5E" w:rsidRPr="00DD2E39" w14:paraId="47B42393" w14:textId="77777777" w:rsidTr="008A2C5E">
        <w:tc>
          <w:tcPr>
            <w:tcW w:w="328" w:type="pct"/>
            <w:tcBorders>
              <w:top w:val="single" w:sz="4" w:space="0" w:color="auto"/>
              <w:left w:val="single" w:sz="4" w:space="0" w:color="auto"/>
              <w:bottom w:val="single" w:sz="4" w:space="0" w:color="auto"/>
              <w:right w:val="single" w:sz="4" w:space="0" w:color="auto"/>
            </w:tcBorders>
          </w:tcPr>
          <w:p w14:paraId="37B72E3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973E027"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dat realizacji świadczeń</w:t>
            </w:r>
          </w:p>
        </w:tc>
        <w:tc>
          <w:tcPr>
            <w:tcW w:w="860" w:type="pct"/>
            <w:tcBorders>
              <w:top w:val="single" w:sz="4" w:space="0" w:color="auto"/>
              <w:left w:val="single" w:sz="4" w:space="0" w:color="auto"/>
              <w:bottom w:val="single" w:sz="4" w:space="0" w:color="auto"/>
              <w:right w:val="single" w:sz="4" w:space="0" w:color="auto"/>
            </w:tcBorders>
          </w:tcPr>
          <w:p w14:paraId="3D6ADD2F" w14:textId="77777777" w:rsidR="008A2C5E" w:rsidRPr="00DD2E39" w:rsidRDefault="008A2C5E" w:rsidP="008A2C5E">
            <w:pPr>
              <w:rPr>
                <w:sz w:val="22"/>
                <w:szCs w:val="22"/>
              </w:rPr>
            </w:pPr>
            <w:r w:rsidRPr="00DD2E39">
              <w:rPr>
                <w:sz w:val="22"/>
                <w:szCs w:val="22"/>
              </w:rPr>
              <w:t>TAK</w:t>
            </w:r>
          </w:p>
        </w:tc>
      </w:tr>
      <w:tr w:rsidR="008A2C5E" w:rsidRPr="00DD2E39" w14:paraId="3872D7D1" w14:textId="77777777" w:rsidTr="008A2C5E">
        <w:tc>
          <w:tcPr>
            <w:tcW w:w="328" w:type="pct"/>
            <w:tcBorders>
              <w:top w:val="single" w:sz="4" w:space="0" w:color="auto"/>
              <w:left w:val="single" w:sz="4" w:space="0" w:color="auto"/>
              <w:bottom w:val="single" w:sz="4" w:space="0" w:color="auto"/>
              <w:right w:val="single" w:sz="4" w:space="0" w:color="auto"/>
            </w:tcBorders>
          </w:tcPr>
          <w:p w14:paraId="64C58D8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9D346B1" w14:textId="77777777" w:rsidR="008A2C5E" w:rsidRPr="00DD2E39" w:rsidRDefault="008A2C5E" w:rsidP="008A2C5E">
            <w:pPr>
              <w:pStyle w:val="Tabela1"/>
              <w:spacing w:after="0"/>
              <w:ind w:left="0" w:right="50"/>
            </w:pPr>
            <w:r w:rsidRPr="00DD2E39">
              <w:rPr>
                <w:color w:val="000000"/>
              </w:rPr>
              <w:t xml:space="preserve">Możliwość wyszukiwania zestawów świadczeń zaewidencjonowanych w module rozliczeń z NFZ wg osoby odpowiedzialnej za realizację </w:t>
            </w:r>
          </w:p>
        </w:tc>
        <w:tc>
          <w:tcPr>
            <w:tcW w:w="860" w:type="pct"/>
            <w:tcBorders>
              <w:top w:val="single" w:sz="4" w:space="0" w:color="auto"/>
              <w:left w:val="single" w:sz="4" w:space="0" w:color="auto"/>
              <w:bottom w:val="single" w:sz="4" w:space="0" w:color="auto"/>
              <w:right w:val="single" w:sz="4" w:space="0" w:color="auto"/>
            </w:tcBorders>
          </w:tcPr>
          <w:p w14:paraId="094BB531" w14:textId="77777777" w:rsidR="008A2C5E" w:rsidRPr="00DD2E39" w:rsidRDefault="008A2C5E" w:rsidP="008A2C5E">
            <w:pPr>
              <w:rPr>
                <w:sz w:val="22"/>
                <w:szCs w:val="22"/>
              </w:rPr>
            </w:pPr>
            <w:r w:rsidRPr="00DD2E39">
              <w:rPr>
                <w:sz w:val="22"/>
                <w:szCs w:val="22"/>
              </w:rPr>
              <w:t>TAK</w:t>
            </w:r>
          </w:p>
        </w:tc>
      </w:tr>
      <w:tr w:rsidR="008A2C5E" w:rsidRPr="00DD2E39" w14:paraId="375F347D" w14:textId="77777777" w:rsidTr="008A2C5E">
        <w:tc>
          <w:tcPr>
            <w:tcW w:w="328" w:type="pct"/>
            <w:tcBorders>
              <w:top w:val="single" w:sz="4" w:space="0" w:color="auto"/>
              <w:left w:val="single" w:sz="4" w:space="0" w:color="auto"/>
              <w:bottom w:val="single" w:sz="4" w:space="0" w:color="auto"/>
              <w:right w:val="single" w:sz="4" w:space="0" w:color="auto"/>
            </w:tcBorders>
          </w:tcPr>
          <w:p w14:paraId="28CE3D8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B1C0EC9"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wewnętrznego identyfikatora zestawu świadczeń</w:t>
            </w:r>
          </w:p>
        </w:tc>
        <w:tc>
          <w:tcPr>
            <w:tcW w:w="860" w:type="pct"/>
            <w:tcBorders>
              <w:top w:val="single" w:sz="4" w:space="0" w:color="auto"/>
              <w:left w:val="single" w:sz="4" w:space="0" w:color="auto"/>
              <w:bottom w:val="single" w:sz="4" w:space="0" w:color="auto"/>
              <w:right w:val="single" w:sz="4" w:space="0" w:color="auto"/>
            </w:tcBorders>
          </w:tcPr>
          <w:p w14:paraId="4E6FF036" w14:textId="77777777" w:rsidR="008A2C5E" w:rsidRPr="00DD2E39" w:rsidRDefault="008A2C5E" w:rsidP="008A2C5E">
            <w:pPr>
              <w:rPr>
                <w:sz w:val="22"/>
                <w:szCs w:val="22"/>
              </w:rPr>
            </w:pPr>
            <w:r w:rsidRPr="00DD2E39">
              <w:rPr>
                <w:sz w:val="22"/>
                <w:szCs w:val="22"/>
              </w:rPr>
              <w:t>TAK</w:t>
            </w:r>
          </w:p>
        </w:tc>
      </w:tr>
      <w:tr w:rsidR="008A2C5E" w:rsidRPr="00DD2E39" w14:paraId="102A61F2" w14:textId="77777777" w:rsidTr="008A2C5E">
        <w:tc>
          <w:tcPr>
            <w:tcW w:w="328" w:type="pct"/>
            <w:tcBorders>
              <w:top w:val="single" w:sz="4" w:space="0" w:color="auto"/>
              <w:left w:val="single" w:sz="4" w:space="0" w:color="auto"/>
              <w:bottom w:val="single" w:sz="4" w:space="0" w:color="auto"/>
              <w:right w:val="single" w:sz="4" w:space="0" w:color="auto"/>
            </w:tcBorders>
          </w:tcPr>
          <w:p w14:paraId="5A6D765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46142F7"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wewnętrznego identyfikatora pozycji rozliczeniowej</w:t>
            </w:r>
          </w:p>
        </w:tc>
        <w:tc>
          <w:tcPr>
            <w:tcW w:w="860" w:type="pct"/>
            <w:tcBorders>
              <w:top w:val="single" w:sz="4" w:space="0" w:color="auto"/>
              <w:left w:val="single" w:sz="4" w:space="0" w:color="auto"/>
              <w:bottom w:val="single" w:sz="4" w:space="0" w:color="auto"/>
              <w:right w:val="single" w:sz="4" w:space="0" w:color="auto"/>
            </w:tcBorders>
          </w:tcPr>
          <w:p w14:paraId="1252DE64" w14:textId="77777777" w:rsidR="008A2C5E" w:rsidRPr="00DD2E39" w:rsidRDefault="008A2C5E" w:rsidP="008A2C5E">
            <w:pPr>
              <w:rPr>
                <w:sz w:val="22"/>
                <w:szCs w:val="22"/>
              </w:rPr>
            </w:pPr>
            <w:r w:rsidRPr="00DD2E39">
              <w:rPr>
                <w:sz w:val="22"/>
                <w:szCs w:val="22"/>
              </w:rPr>
              <w:t>TAK</w:t>
            </w:r>
          </w:p>
        </w:tc>
      </w:tr>
      <w:tr w:rsidR="008A2C5E" w:rsidRPr="00DD2E39" w14:paraId="7DF287A7" w14:textId="77777777" w:rsidTr="008A2C5E">
        <w:tc>
          <w:tcPr>
            <w:tcW w:w="328" w:type="pct"/>
            <w:tcBorders>
              <w:top w:val="single" w:sz="4" w:space="0" w:color="auto"/>
              <w:left w:val="single" w:sz="4" w:space="0" w:color="auto"/>
              <w:bottom w:val="single" w:sz="4" w:space="0" w:color="auto"/>
              <w:right w:val="single" w:sz="4" w:space="0" w:color="auto"/>
            </w:tcBorders>
          </w:tcPr>
          <w:p w14:paraId="44FC3C8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BAC03E8"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minimum wg następujących danych pacjenta: Imię, Nazwisko, nr PESEL</w:t>
            </w:r>
          </w:p>
        </w:tc>
        <w:tc>
          <w:tcPr>
            <w:tcW w:w="860" w:type="pct"/>
            <w:tcBorders>
              <w:top w:val="single" w:sz="4" w:space="0" w:color="auto"/>
              <w:left w:val="single" w:sz="4" w:space="0" w:color="auto"/>
              <w:bottom w:val="single" w:sz="4" w:space="0" w:color="auto"/>
              <w:right w:val="single" w:sz="4" w:space="0" w:color="auto"/>
            </w:tcBorders>
          </w:tcPr>
          <w:p w14:paraId="311E9979" w14:textId="77777777" w:rsidR="008A2C5E" w:rsidRPr="00DD2E39" w:rsidRDefault="008A2C5E" w:rsidP="008A2C5E">
            <w:pPr>
              <w:rPr>
                <w:sz w:val="22"/>
                <w:szCs w:val="22"/>
              </w:rPr>
            </w:pPr>
            <w:r w:rsidRPr="00DD2E39">
              <w:rPr>
                <w:sz w:val="22"/>
                <w:szCs w:val="22"/>
              </w:rPr>
              <w:t>TAK</w:t>
            </w:r>
          </w:p>
        </w:tc>
      </w:tr>
      <w:tr w:rsidR="008A2C5E" w:rsidRPr="00DD2E39" w14:paraId="0277F63B" w14:textId="77777777" w:rsidTr="008A2C5E">
        <w:tc>
          <w:tcPr>
            <w:tcW w:w="328" w:type="pct"/>
            <w:tcBorders>
              <w:top w:val="single" w:sz="4" w:space="0" w:color="auto"/>
              <w:left w:val="single" w:sz="4" w:space="0" w:color="auto"/>
              <w:bottom w:val="single" w:sz="4" w:space="0" w:color="auto"/>
              <w:right w:val="single" w:sz="4" w:space="0" w:color="auto"/>
            </w:tcBorders>
          </w:tcPr>
          <w:p w14:paraId="5C4B038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4D46263"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jednostki wystawiającej skierowanie</w:t>
            </w:r>
          </w:p>
        </w:tc>
        <w:tc>
          <w:tcPr>
            <w:tcW w:w="860" w:type="pct"/>
            <w:tcBorders>
              <w:top w:val="single" w:sz="4" w:space="0" w:color="auto"/>
              <w:left w:val="single" w:sz="4" w:space="0" w:color="auto"/>
              <w:bottom w:val="single" w:sz="4" w:space="0" w:color="auto"/>
              <w:right w:val="single" w:sz="4" w:space="0" w:color="auto"/>
            </w:tcBorders>
          </w:tcPr>
          <w:p w14:paraId="22CF36D9" w14:textId="77777777" w:rsidR="008A2C5E" w:rsidRPr="00DD2E39" w:rsidRDefault="008A2C5E" w:rsidP="008A2C5E">
            <w:pPr>
              <w:rPr>
                <w:sz w:val="22"/>
                <w:szCs w:val="22"/>
              </w:rPr>
            </w:pPr>
            <w:r w:rsidRPr="00DD2E39">
              <w:rPr>
                <w:sz w:val="22"/>
                <w:szCs w:val="22"/>
              </w:rPr>
              <w:t>TAK</w:t>
            </w:r>
          </w:p>
        </w:tc>
      </w:tr>
      <w:tr w:rsidR="008A2C5E" w:rsidRPr="00DD2E39" w14:paraId="3FDCE9AF" w14:textId="77777777" w:rsidTr="008A2C5E">
        <w:tc>
          <w:tcPr>
            <w:tcW w:w="328" w:type="pct"/>
            <w:tcBorders>
              <w:top w:val="single" w:sz="4" w:space="0" w:color="auto"/>
              <w:left w:val="single" w:sz="4" w:space="0" w:color="auto"/>
              <w:bottom w:val="single" w:sz="4" w:space="0" w:color="auto"/>
              <w:right w:val="single" w:sz="4" w:space="0" w:color="auto"/>
            </w:tcBorders>
          </w:tcPr>
          <w:p w14:paraId="4F2DEF4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0415954"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personelu wystawiającego skierowanie</w:t>
            </w:r>
          </w:p>
        </w:tc>
        <w:tc>
          <w:tcPr>
            <w:tcW w:w="860" w:type="pct"/>
            <w:tcBorders>
              <w:top w:val="single" w:sz="4" w:space="0" w:color="auto"/>
              <w:left w:val="single" w:sz="4" w:space="0" w:color="auto"/>
              <w:bottom w:val="single" w:sz="4" w:space="0" w:color="auto"/>
              <w:right w:val="single" w:sz="4" w:space="0" w:color="auto"/>
            </w:tcBorders>
          </w:tcPr>
          <w:p w14:paraId="560CB086" w14:textId="77777777" w:rsidR="008A2C5E" w:rsidRPr="00DD2E39" w:rsidRDefault="008A2C5E" w:rsidP="008A2C5E">
            <w:pPr>
              <w:rPr>
                <w:sz w:val="22"/>
                <w:szCs w:val="22"/>
              </w:rPr>
            </w:pPr>
            <w:r w:rsidRPr="00DD2E39">
              <w:rPr>
                <w:sz w:val="22"/>
                <w:szCs w:val="22"/>
              </w:rPr>
              <w:t>TAK</w:t>
            </w:r>
          </w:p>
        </w:tc>
      </w:tr>
      <w:tr w:rsidR="008A2C5E" w:rsidRPr="00DD2E39" w14:paraId="07EAD644" w14:textId="77777777" w:rsidTr="008A2C5E">
        <w:tc>
          <w:tcPr>
            <w:tcW w:w="328" w:type="pct"/>
            <w:tcBorders>
              <w:top w:val="single" w:sz="4" w:space="0" w:color="auto"/>
              <w:left w:val="single" w:sz="4" w:space="0" w:color="auto"/>
              <w:bottom w:val="single" w:sz="4" w:space="0" w:color="auto"/>
              <w:right w:val="single" w:sz="4" w:space="0" w:color="auto"/>
            </w:tcBorders>
          </w:tcPr>
          <w:p w14:paraId="18FDB2B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7BE1602"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numeru wygenerowanego komunikatu SWIAD</w:t>
            </w:r>
          </w:p>
        </w:tc>
        <w:tc>
          <w:tcPr>
            <w:tcW w:w="860" w:type="pct"/>
            <w:tcBorders>
              <w:top w:val="single" w:sz="4" w:space="0" w:color="auto"/>
              <w:left w:val="single" w:sz="4" w:space="0" w:color="auto"/>
              <w:bottom w:val="single" w:sz="4" w:space="0" w:color="auto"/>
              <w:right w:val="single" w:sz="4" w:space="0" w:color="auto"/>
            </w:tcBorders>
          </w:tcPr>
          <w:p w14:paraId="325F2A69" w14:textId="77777777" w:rsidR="008A2C5E" w:rsidRPr="00DD2E39" w:rsidRDefault="008A2C5E" w:rsidP="008A2C5E">
            <w:pPr>
              <w:rPr>
                <w:sz w:val="22"/>
                <w:szCs w:val="22"/>
              </w:rPr>
            </w:pPr>
            <w:r w:rsidRPr="00DD2E39">
              <w:rPr>
                <w:sz w:val="22"/>
                <w:szCs w:val="22"/>
              </w:rPr>
              <w:t>TAK</w:t>
            </w:r>
          </w:p>
        </w:tc>
      </w:tr>
      <w:tr w:rsidR="008A2C5E" w:rsidRPr="00DD2E39" w14:paraId="1901ADF3" w14:textId="77777777" w:rsidTr="008A2C5E">
        <w:tc>
          <w:tcPr>
            <w:tcW w:w="328" w:type="pct"/>
            <w:tcBorders>
              <w:top w:val="single" w:sz="4" w:space="0" w:color="auto"/>
              <w:left w:val="single" w:sz="4" w:space="0" w:color="auto"/>
              <w:bottom w:val="single" w:sz="4" w:space="0" w:color="auto"/>
              <w:right w:val="single" w:sz="4" w:space="0" w:color="auto"/>
            </w:tcBorders>
          </w:tcPr>
          <w:p w14:paraId="572A933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75DAA40" w14:textId="77777777" w:rsidR="008A2C5E" w:rsidRPr="00DD2E39" w:rsidRDefault="008A2C5E" w:rsidP="008A2C5E">
            <w:pPr>
              <w:pStyle w:val="Tabela1"/>
              <w:spacing w:after="0"/>
              <w:ind w:left="0" w:right="50"/>
            </w:pPr>
            <w:r w:rsidRPr="00DD2E39">
              <w:rPr>
                <w:color w:val="000000"/>
              </w:rPr>
              <w:t>Możliwość wyszukania zestawów świadczeń, w celu zbiorowej edycji statusów, minimum wg następujących kryteriów:</w:t>
            </w:r>
            <w:r w:rsidRPr="00DD2E39">
              <w:rPr>
                <w:color w:val="000000"/>
              </w:rPr>
              <w:br/>
              <w:t>- kodu i nazwy umowy z NFZ,</w:t>
            </w:r>
            <w:r w:rsidRPr="00DD2E39">
              <w:rPr>
                <w:color w:val="000000"/>
              </w:rPr>
              <w:br/>
              <w:t>- produktu kontraktowego z umowy,</w:t>
            </w:r>
            <w:r w:rsidRPr="00DD2E39">
              <w:rPr>
                <w:color w:val="000000"/>
              </w:rPr>
              <w:br/>
              <w:t>- okresu realizacji świadczeń,</w:t>
            </w:r>
            <w:r w:rsidRPr="00DD2E39">
              <w:rPr>
                <w:color w:val="000000"/>
              </w:rPr>
              <w:br/>
              <w:t>- osoby odpowiedzialnej za realizację świadczenia,</w:t>
            </w:r>
            <w:r w:rsidRPr="00DD2E39">
              <w:rPr>
                <w:color w:val="000000"/>
              </w:rPr>
              <w:br/>
              <w:t>- identyfikatora zestawu świadczeń,</w:t>
            </w:r>
            <w:r w:rsidRPr="00DD2E39">
              <w:rPr>
                <w:color w:val="000000"/>
              </w:rPr>
              <w:br/>
              <w:t>- identyfikatora pozycji rozliczeniowej w świadczeniu,</w:t>
            </w:r>
            <w:r w:rsidRPr="00DD2E39">
              <w:rPr>
                <w:color w:val="000000"/>
              </w:rPr>
              <w:br/>
              <w:t>- kodu świadczenia,</w:t>
            </w:r>
            <w:r w:rsidRPr="00DD2E39">
              <w:rPr>
                <w:color w:val="000000"/>
              </w:rPr>
              <w:br/>
              <w:t>- numerze generowanego wcześniej pliku SWIAD,</w:t>
            </w:r>
            <w:r w:rsidRPr="00DD2E39">
              <w:rPr>
                <w:color w:val="000000"/>
              </w:rPr>
              <w:br/>
              <w:t>- nazwisku pacjenta (także po fragmencie nazwiska pacjenta),</w:t>
            </w:r>
            <w:r w:rsidRPr="00DD2E39">
              <w:rPr>
                <w:color w:val="000000"/>
              </w:rPr>
              <w:br/>
              <w:t>- imieniu pacjenta (także po fragmencie imienia pacjenta),</w:t>
            </w:r>
            <w:r w:rsidRPr="00DD2E39">
              <w:rPr>
                <w:color w:val="000000"/>
              </w:rPr>
              <w:br/>
              <w:t>- numerze PESEL pacjenta (także po fragmencie numeru PESEL pacjenta),</w:t>
            </w:r>
            <w:r w:rsidRPr="00DD2E39">
              <w:rPr>
                <w:color w:val="000000"/>
              </w:rPr>
              <w:br/>
              <w:t>- jednostce kierującej,</w:t>
            </w:r>
            <w:r w:rsidRPr="00DD2E39">
              <w:rPr>
                <w:color w:val="000000"/>
              </w:rPr>
              <w:br/>
              <w:t>- osobie kierującej,</w:t>
            </w:r>
            <w:r w:rsidRPr="00DD2E39">
              <w:rPr>
                <w:color w:val="000000"/>
              </w:rPr>
              <w:br/>
              <w:t>- wybranym typie zestawów świadczeń,</w:t>
            </w:r>
            <w:r w:rsidRPr="00DD2E39">
              <w:rPr>
                <w:color w:val="000000"/>
              </w:rPr>
              <w:br/>
              <w:t>- statusie zestawów świadczeń</w:t>
            </w:r>
          </w:p>
        </w:tc>
        <w:tc>
          <w:tcPr>
            <w:tcW w:w="860" w:type="pct"/>
            <w:tcBorders>
              <w:top w:val="single" w:sz="4" w:space="0" w:color="auto"/>
              <w:left w:val="single" w:sz="4" w:space="0" w:color="auto"/>
              <w:bottom w:val="single" w:sz="4" w:space="0" w:color="auto"/>
              <w:right w:val="single" w:sz="4" w:space="0" w:color="auto"/>
            </w:tcBorders>
          </w:tcPr>
          <w:p w14:paraId="7F591EDB" w14:textId="77777777" w:rsidR="008A2C5E" w:rsidRPr="00DD2E39" w:rsidRDefault="008A2C5E" w:rsidP="008A2C5E">
            <w:pPr>
              <w:rPr>
                <w:sz w:val="22"/>
                <w:szCs w:val="22"/>
              </w:rPr>
            </w:pPr>
            <w:r w:rsidRPr="00DD2E39">
              <w:rPr>
                <w:sz w:val="22"/>
                <w:szCs w:val="22"/>
              </w:rPr>
              <w:t>TAK</w:t>
            </w:r>
          </w:p>
        </w:tc>
      </w:tr>
      <w:tr w:rsidR="008A2C5E" w:rsidRPr="00DD2E39" w14:paraId="7942544C" w14:textId="77777777" w:rsidTr="008A2C5E">
        <w:tc>
          <w:tcPr>
            <w:tcW w:w="328" w:type="pct"/>
            <w:tcBorders>
              <w:top w:val="single" w:sz="4" w:space="0" w:color="auto"/>
              <w:left w:val="single" w:sz="4" w:space="0" w:color="auto"/>
              <w:bottom w:val="single" w:sz="4" w:space="0" w:color="auto"/>
              <w:right w:val="single" w:sz="4" w:space="0" w:color="auto"/>
            </w:tcBorders>
          </w:tcPr>
          <w:p w14:paraId="707AF67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84D9C4E" w14:textId="77777777" w:rsidR="008A2C5E" w:rsidRPr="00DD2E39" w:rsidRDefault="008A2C5E" w:rsidP="008A2C5E">
            <w:pPr>
              <w:pStyle w:val="Tabela1"/>
              <w:spacing w:after="0"/>
              <w:ind w:left="0" w:right="50"/>
            </w:pPr>
            <w:r w:rsidRPr="00DD2E39">
              <w:rPr>
                <w:color w:val="000000"/>
              </w:rPr>
              <w:t>Możliwość oznaczania wyszukanych zestawów świadczeń w celu wykonania zbiorowej edycji statusów.</w:t>
            </w:r>
          </w:p>
        </w:tc>
        <w:tc>
          <w:tcPr>
            <w:tcW w:w="860" w:type="pct"/>
            <w:tcBorders>
              <w:top w:val="single" w:sz="4" w:space="0" w:color="auto"/>
              <w:left w:val="single" w:sz="4" w:space="0" w:color="auto"/>
              <w:bottom w:val="single" w:sz="4" w:space="0" w:color="auto"/>
              <w:right w:val="single" w:sz="4" w:space="0" w:color="auto"/>
            </w:tcBorders>
          </w:tcPr>
          <w:p w14:paraId="14722000" w14:textId="77777777" w:rsidR="008A2C5E" w:rsidRPr="00DD2E39" w:rsidRDefault="008A2C5E" w:rsidP="008A2C5E">
            <w:pPr>
              <w:rPr>
                <w:sz w:val="22"/>
                <w:szCs w:val="22"/>
              </w:rPr>
            </w:pPr>
            <w:r w:rsidRPr="00DD2E39">
              <w:rPr>
                <w:sz w:val="22"/>
                <w:szCs w:val="22"/>
              </w:rPr>
              <w:t>TAK</w:t>
            </w:r>
          </w:p>
        </w:tc>
      </w:tr>
      <w:tr w:rsidR="008A2C5E" w:rsidRPr="00DD2E39" w14:paraId="228041B7" w14:textId="77777777" w:rsidTr="008A2C5E">
        <w:tc>
          <w:tcPr>
            <w:tcW w:w="328" w:type="pct"/>
            <w:tcBorders>
              <w:top w:val="single" w:sz="4" w:space="0" w:color="auto"/>
              <w:left w:val="single" w:sz="4" w:space="0" w:color="auto"/>
              <w:bottom w:val="single" w:sz="4" w:space="0" w:color="auto"/>
              <w:right w:val="single" w:sz="4" w:space="0" w:color="auto"/>
            </w:tcBorders>
          </w:tcPr>
          <w:p w14:paraId="00A8DF9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995B688" w14:textId="77777777" w:rsidR="008A2C5E" w:rsidRPr="00DD2E39" w:rsidRDefault="008A2C5E" w:rsidP="008A2C5E">
            <w:pPr>
              <w:pStyle w:val="Tabela1"/>
              <w:spacing w:after="0"/>
              <w:ind w:left="0" w:right="50"/>
            </w:pPr>
            <w:r w:rsidRPr="00DD2E39">
              <w:rPr>
                <w:color w:val="000000"/>
              </w:rPr>
              <w:t>Możliwość zbiorowej edycji zestawów świadczeń w zakresie zmiany kodu świadczenia w zestawach rozliczonych lub przygotowanych do rozliczenia</w:t>
            </w:r>
          </w:p>
        </w:tc>
        <w:tc>
          <w:tcPr>
            <w:tcW w:w="860" w:type="pct"/>
            <w:tcBorders>
              <w:top w:val="single" w:sz="4" w:space="0" w:color="auto"/>
              <w:left w:val="single" w:sz="4" w:space="0" w:color="auto"/>
              <w:bottom w:val="single" w:sz="4" w:space="0" w:color="auto"/>
              <w:right w:val="single" w:sz="4" w:space="0" w:color="auto"/>
            </w:tcBorders>
          </w:tcPr>
          <w:p w14:paraId="2F887F16" w14:textId="77777777" w:rsidR="008A2C5E" w:rsidRPr="00DD2E39" w:rsidRDefault="008A2C5E" w:rsidP="008A2C5E">
            <w:pPr>
              <w:rPr>
                <w:sz w:val="22"/>
                <w:szCs w:val="22"/>
              </w:rPr>
            </w:pPr>
            <w:r w:rsidRPr="00DD2E39">
              <w:rPr>
                <w:sz w:val="22"/>
                <w:szCs w:val="22"/>
              </w:rPr>
              <w:t>TAK</w:t>
            </w:r>
          </w:p>
        </w:tc>
      </w:tr>
      <w:tr w:rsidR="008A2C5E" w:rsidRPr="00DD2E39" w14:paraId="6FCD8B89" w14:textId="77777777" w:rsidTr="008A2C5E">
        <w:tc>
          <w:tcPr>
            <w:tcW w:w="328" w:type="pct"/>
            <w:tcBorders>
              <w:top w:val="single" w:sz="4" w:space="0" w:color="auto"/>
              <w:left w:val="single" w:sz="4" w:space="0" w:color="auto"/>
              <w:bottom w:val="single" w:sz="4" w:space="0" w:color="auto"/>
              <w:right w:val="single" w:sz="4" w:space="0" w:color="auto"/>
            </w:tcBorders>
          </w:tcPr>
          <w:p w14:paraId="2D65D15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61CB180" w14:textId="77777777" w:rsidR="008A2C5E" w:rsidRPr="00DD2E39" w:rsidRDefault="008A2C5E" w:rsidP="008A2C5E">
            <w:pPr>
              <w:pStyle w:val="Tabela1"/>
              <w:spacing w:after="0"/>
              <w:ind w:left="0" w:right="50"/>
            </w:pPr>
            <w:r w:rsidRPr="00DD2E39">
              <w:rPr>
                <w:color w:val="000000"/>
              </w:rPr>
              <w:t>Możliwość wyszukania zestawów świadczeń do zbiorowej edycji wg kryteriów:</w:t>
            </w:r>
            <w:r w:rsidRPr="00DD2E39">
              <w:rPr>
                <w:color w:val="000000"/>
              </w:rPr>
              <w:br/>
              <w:t>- kodu i nazwy umowy z NFZ,</w:t>
            </w:r>
            <w:r w:rsidRPr="00DD2E39">
              <w:rPr>
                <w:color w:val="000000"/>
              </w:rPr>
              <w:br/>
              <w:t>- komórki organizacyjnej,</w:t>
            </w:r>
            <w:r w:rsidRPr="00DD2E39">
              <w:rPr>
                <w:color w:val="000000"/>
              </w:rPr>
              <w:br/>
              <w:t>- kodu i nazwy świadczenia NFZ,</w:t>
            </w:r>
            <w:r w:rsidRPr="00DD2E39">
              <w:rPr>
                <w:color w:val="000000"/>
              </w:rPr>
              <w:br/>
              <w:t>- daty wykonania świadczenia.</w:t>
            </w:r>
          </w:p>
        </w:tc>
        <w:tc>
          <w:tcPr>
            <w:tcW w:w="860" w:type="pct"/>
            <w:tcBorders>
              <w:top w:val="single" w:sz="4" w:space="0" w:color="auto"/>
              <w:left w:val="single" w:sz="4" w:space="0" w:color="auto"/>
              <w:bottom w:val="single" w:sz="4" w:space="0" w:color="auto"/>
              <w:right w:val="single" w:sz="4" w:space="0" w:color="auto"/>
            </w:tcBorders>
          </w:tcPr>
          <w:p w14:paraId="05D24C80" w14:textId="77777777" w:rsidR="008A2C5E" w:rsidRPr="00DD2E39" w:rsidRDefault="008A2C5E" w:rsidP="008A2C5E">
            <w:pPr>
              <w:rPr>
                <w:sz w:val="22"/>
                <w:szCs w:val="22"/>
              </w:rPr>
            </w:pPr>
            <w:r w:rsidRPr="00DD2E39">
              <w:rPr>
                <w:sz w:val="22"/>
                <w:szCs w:val="22"/>
              </w:rPr>
              <w:t>TAK</w:t>
            </w:r>
          </w:p>
        </w:tc>
      </w:tr>
      <w:tr w:rsidR="008A2C5E" w:rsidRPr="00DD2E39" w14:paraId="5F066D7A" w14:textId="77777777" w:rsidTr="008A2C5E">
        <w:tc>
          <w:tcPr>
            <w:tcW w:w="328" w:type="pct"/>
            <w:tcBorders>
              <w:top w:val="single" w:sz="4" w:space="0" w:color="auto"/>
              <w:left w:val="single" w:sz="4" w:space="0" w:color="auto"/>
              <w:bottom w:val="single" w:sz="4" w:space="0" w:color="auto"/>
              <w:right w:val="single" w:sz="4" w:space="0" w:color="auto"/>
            </w:tcBorders>
          </w:tcPr>
          <w:p w14:paraId="3B6EFA1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7CE673" w14:textId="77777777" w:rsidR="008A2C5E" w:rsidRPr="00DD2E39" w:rsidRDefault="008A2C5E" w:rsidP="008A2C5E">
            <w:pPr>
              <w:pStyle w:val="Tabela1"/>
              <w:spacing w:after="0"/>
              <w:ind w:left="0" w:right="50"/>
            </w:pPr>
            <w:r w:rsidRPr="00DD2E39">
              <w:rPr>
                <w:color w:val="000000"/>
              </w:rPr>
              <w:t>Możliwość oznaczania wyszukanych zestawów świadczeń w celu wykonania zbiorowej edycji zestawów świadczeń.</w:t>
            </w:r>
          </w:p>
        </w:tc>
        <w:tc>
          <w:tcPr>
            <w:tcW w:w="860" w:type="pct"/>
            <w:tcBorders>
              <w:top w:val="single" w:sz="4" w:space="0" w:color="auto"/>
              <w:left w:val="single" w:sz="4" w:space="0" w:color="auto"/>
              <w:bottom w:val="single" w:sz="4" w:space="0" w:color="auto"/>
              <w:right w:val="single" w:sz="4" w:space="0" w:color="auto"/>
            </w:tcBorders>
          </w:tcPr>
          <w:p w14:paraId="71A1960D" w14:textId="77777777" w:rsidR="008A2C5E" w:rsidRPr="00DD2E39" w:rsidRDefault="008A2C5E" w:rsidP="008A2C5E">
            <w:pPr>
              <w:rPr>
                <w:sz w:val="22"/>
                <w:szCs w:val="22"/>
              </w:rPr>
            </w:pPr>
            <w:r w:rsidRPr="00DD2E39">
              <w:rPr>
                <w:sz w:val="22"/>
                <w:szCs w:val="22"/>
              </w:rPr>
              <w:t>TAK</w:t>
            </w:r>
          </w:p>
        </w:tc>
      </w:tr>
      <w:tr w:rsidR="008A2C5E" w:rsidRPr="00DD2E39" w14:paraId="6A8B786A" w14:textId="77777777" w:rsidTr="008A2C5E">
        <w:tc>
          <w:tcPr>
            <w:tcW w:w="328" w:type="pct"/>
            <w:tcBorders>
              <w:top w:val="single" w:sz="4" w:space="0" w:color="auto"/>
              <w:left w:val="single" w:sz="4" w:space="0" w:color="auto"/>
              <w:bottom w:val="single" w:sz="4" w:space="0" w:color="auto"/>
              <w:right w:val="single" w:sz="4" w:space="0" w:color="auto"/>
            </w:tcBorders>
          </w:tcPr>
          <w:p w14:paraId="14A2CBC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47108DB" w14:textId="77777777" w:rsidR="008A2C5E" w:rsidRPr="00DD2E39" w:rsidRDefault="008A2C5E" w:rsidP="008A2C5E">
            <w:pPr>
              <w:pStyle w:val="Tabela1"/>
              <w:spacing w:after="0"/>
              <w:ind w:left="0" w:right="50"/>
            </w:pPr>
            <w:r w:rsidRPr="00DD2E39">
              <w:rPr>
                <w:color w:val="000000"/>
              </w:rPr>
              <w:t>Możliwość wykonania symulacji zbiorowej zmiany w wyszukanych zestawach świadczeń.</w:t>
            </w:r>
          </w:p>
        </w:tc>
        <w:tc>
          <w:tcPr>
            <w:tcW w:w="860" w:type="pct"/>
            <w:tcBorders>
              <w:top w:val="single" w:sz="4" w:space="0" w:color="auto"/>
              <w:left w:val="single" w:sz="4" w:space="0" w:color="auto"/>
              <w:bottom w:val="single" w:sz="4" w:space="0" w:color="auto"/>
              <w:right w:val="single" w:sz="4" w:space="0" w:color="auto"/>
            </w:tcBorders>
          </w:tcPr>
          <w:p w14:paraId="3F6D98CB" w14:textId="77777777" w:rsidR="008A2C5E" w:rsidRPr="00DD2E39" w:rsidRDefault="008A2C5E" w:rsidP="008A2C5E">
            <w:pPr>
              <w:rPr>
                <w:sz w:val="22"/>
                <w:szCs w:val="22"/>
              </w:rPr>
            </w:pPr>
            <w:r w:rsidRPr="00DD2E39">
              <w:rPr>
                <w:sz w:val="22"/>
                <w:szCs w:val="22"/>
              </w:rPr>
              <w:t>TAK</w:t>
            </w:r>
          </w:p>
        </w:tc>
      </w:tr>
      <w:tr w:rsidR="008A2C5E" w:rsidRPr="00DD2E39" w14:paraId="002323B4" w14:textId="77777777" w:rsidTr="008A2C5E">
        <w:tc>
          <w:tcPr>
            <w:tcW w:w="328" w:type="pct"/>
            <w:tcBorders>
              <w:top w:val="single" w:sz="4" w:space="0" w:color="auto"/>
              <w:left w:val="single" w:sz="4" w:space="0" w:color="auto"/>
              <w:bottom w:val="single" w:sz="4" w:space="0" w:color="auto"/>
              <w:right w:val="single" w:sz="4" w:space="0" w:color="auto"/>
            </w:tcBorders>
          </w:tcPr>
          <w:p w14:paraId="03975E1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1015B31" w14:textId="77777777" w:rsidR="008A2C5E" w:rsidRPr="00DD2E39" w:rsidRDefault="008A2C5E" w:rsidP="008A2C5E">
            <w:pPr>
              <w:pStyle w:val="Tabela1"/>
              <w:spacing w:after="0"/>
              <w:ind w:left="0" w:right="50"/>
            </w:pPr>
            <w:r w:rsidRPr="00DD2E39">
              <w:rPr>
                <w:color w:val="000000"/>
              </w:rPr>
              <w:t>Możliwość wykonania zbiorowej zmiany w wyszukanych zestawach świadczeń minimum w zakresie:</w:t>
            </w:r>
            <w:r w:rsidRPr="00DD2E39">
              <w:rPr>
                <w:color w:val="000000"/>
              </w:rPr>
              <w:br/>
              <w:t>- kodu świadczenia,</w:t>
            </w:r>
            <w:r w:rsidRPr="00DD2E39">
              <w:rPr>
                <w:color w:val="000000"/>
              </w:rPr>
              <w:br/>
              <w:t>- kodu produktu kontraktowego</w:t>
            </w:r>
          </w:p>
        </w:tc>
        <w:tc>
          <w:tcPr>
            <w:tcW w:w="860" w:type="pct"/>
            <w:tcBorders>
              <w:top w:val="single" w:sz="4" w:space="0" w:color="auto"/>
              <w:left w:val="single" w:sz="4" w:space="0" w:color="auto"/>
              <w:bottom w:val="single" w:sz="4" w:space="0" w:color="auto"/>
              <w:right w:val="single" w:sz="4" w:space="0" w:color="auto"/>
            </w:tcBorders>
          </w:tcPr>
          <w:p w14:paraId="0C14418B" w14:textId="77777777" w:rsidR="008A2C5E" w:rsidRPr="00DD2E39" w:rsidRDefault="008A2C5E" w:rsidP="008A2C5E">
            <w:pPr>
              <w:rPr>
                <w:sz w:val="22"/>
                <w:szCs w:val="22"/>
              </w:rPr>
            </w:pPr>
            <w:r w:rsidRPr="00DD2E39">
              <w:rPr>
                <w:sz w:val="22"/>
                <w:szCs w:val="22"/>
              </w:rPr>
              <w:t>TAK</w:t>
            </w:r>
          </w:p>
        </w:tc>
      </w:tr>
      <w:tr w:rsidR="008A2C5E" w:rsidRPr="00DD2E39" w14:paraId="65FF46E1" w14:textId="77777777" w:rsidTr="008A2C5E">
        <w:tc>
          <w:tcPr>
            <w:tcW w:w="328" w:type="pct"/>
            <w:tcBorders>
              <w:top w:val="single" w:sz="4" w:space="0" w:color="auto"/>
              <w:left w:val="single" w:sz="4" w:space="0" w:color="auto"/>
              <w:bottom w:val="single" w:sz="4" w:space="0" w:color="auto"/>
              <w:right w:val="single" w:sz="4" w:space="0" w:color="auto"/>
            </w:tcBorders>
          </w:tcPr>
          <w:p w14:paraId="5F1D585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3D2613E" w14:textId="77777777" w:rsidR="008A2C5E" w:rsidRPr="00DD2E39" w:rsidRDefault="008A2C5E" w:rsidP="008A2C5E">
            <w:pPr>
              <w:pStyle w:val="Tabela1"/>
              <w:spacing w:after="0"/>
              <w:ind w:left="0" w:right="50"/>
            </w:pPr>
            <w:r w:rsidRPr="00DD2E39">
              <w:rPr>
                <w:color w:val="000000"/>
              </w:rPr>
              <w:t xml:space="preserve">Możliwość wykonania zbiorowej zmiany wartości świadczeń (punktowych i kwotowych) w zaewidencjonowanych zestawach świadczeń. </w:t>
            </w:r>
          </w:p>
        </w:tc>
        <w:tc>
          <w:tcPr>
            <w:tcW w:w="860" w:type="pct"/>
            <w:tcBorders>
              <w:top w:val="single" w:sz="4" w:space="0" w:color="auto"/>
              <w:left w:val="single" w:sz="4" w:space="0" w:color="auto"/>
              <w:bottom w:val="single" w:sz="4" w:space="0" w:color="auto"/>
              <w:right w:val="single" w:sz="4" w:space="0" w:color="auto"/>
            </w:tcBorders>
          </w:tcPr>
          <w:p w14:paraId="38E93767" w14:textId="77777777" w:rsidR="008A2C5E" w:rsidRPr="00DD2E39" w:rsidRDefault="008A2C5E" w:rsidP="008A2C5E">
            <w:pPr>
              <w:rPr>
                <w:sz w:val="22"/>
                <w:szCs w:val="22"/>
              </w:rPr>
            </w:pPr>
            <w:r w:rsidRPr="00DD2E39">
              <w:rPr>
                <w:sz w:val="22"/>
                <w:szCs w:val="22"/>
              </w:rPr>
              <w:t>TAK</w:t>
            </w:r>
          </w:p>
        </w:tc>
      </w:tr>
      <w:tr w:rsidR="008A2C5E" w:rsidRPr="00DD2E39" w14:paraId="5B6F087E" w14:textId="77777777" w:rsidTr="008A2C5E">
        <w:tc>
          <w:tcPr>
            <w:tcW w:w="328" w:type="pct"/>
            <w:tcBorders>
              <w:top w:val="single" w:sz="4" w:space="0" w:color="auto"/>
              <w:left w:val="single" w:sz="4" w:space="0" w:color="auto"/>
              <w:bottom w:val="single" w:sz="4" w:space="0" w:color="auto"/>
              <w:right w:val="single" w:sz="4" w:space="0" w:color="auto"/>
            </w:tcBorders>
          </w:tcPr>
          <w:p w14:paraId="0D4F052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8458DE" w14:textId="77777777" w:rsidR="008A2C5E" w:rsidRPr="00DD2E39" w:rsidRDefault="008A2C5E" w:rsidP="008A2C5E">
            <w:pPr>
              <w:pStyle w:val="Tabela1"/>
              <w:spacing w:after="0"/>
              <w:ind w:left="0" w:right="50"/>
            </w:pPr>
            <w:r w:rsidRPr="00DD2E39">
              <w:rPr>
                <w:color w:val="000000"/>
              </w:rPr>
              <w:t>Możliwość wyszukania zestawów świadczeń w celu zbiorowej zmiany wartości świadczeń wg kodu i nazwy umowy.</w:t>
            </w:r>
          </w:p>
        </w:tc>
        <w:tc>
          <w:tcPr>
            <w:tcW w:w="860" w:type="pct"/>
            <w:tcBorders>
              <w:top w:val="single" w:sz="4" w:space="0" w:color="auto"/>
              <w:left w:val="single" w:sz="4" w:space="0" w:color="auto"/>
              <w:bottom w:val="single" w:sz="4" w:space="0" w:color="auto"/>
              <w:right w:val="single" w:sz="4" w:space="0" w:color="auto"/>
            </w:tcBorders>
          </w:tcPr>
          <w:p w14:paraId="0F5217FD" w14:textId="77777777" w:rsidR="008A2C5E" w:rsidRPr="00DD2E39" w:rsidRDefault="008A2C5E" w:rsidP="008A2C5E">
            <w:pPr>
              <w:rPr>
                <w:sz w:val="22"/>
                <w:szCs w:val="22"/>
              </w:rPr>
            </w:pPr>
            <w:r w:rsidRPr="00DD2E39">
              <w:rPr>
                <w:sz w:val="22"/>
                <w:szCs w:val="22"/>
              </w:rPr>
              <w:t>TAK</w:t>
            </w:r>
          </w:p>
        </w:tc>
      </w:tr>
      <w:tr w:rsidR="008A2C5E" w:rsidRPr="00DD2E39" w14:paraId="02D1CCEF" w14:textId="77777777" w:rsidTr="008A2C5E">
        <w:tc>
          <w:tcPr>
            <w:tcW w:w="328" w:type="pct"/>
            <w:tcBorders>
              <w:top w:val="single" w:sz="4" w:space="0" w:color="auto"/>
              <w:left w:val="single" w:sz="4" w:space="0" w:color="auto"/>
              <w:bottom w:val="single" w:sz="4" w:space="0" w:color="auto"/>
              <w:right w:val="single" w:sz="4" w:space="0" w:color="auto"/>
            </w:tcBorders>
          </w:tcPr>
          <w:p w14:paraId="4DA5C3D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B569818" w14:textId="77777777" w:rsidR="008A2C5E" w:rsidRPr="00DD2E39" w:rsidRDefault="008A2C5E" w:rsidP="008A2C5E">
            <w:pPr>
              <w:pStyle w:val="Tabela1"/>
              <w:spacing w:after="0"/>
              <w:ind w:left="0" w:right="50"/>
            </w:pPr>
            <w:r w:rsidRPr="00DD2E39">
              <w:rPr>
                <w:color w:val="000000"/>
              </w:rPr>
              <w:t>Możliwość oznaczania wyszukanych zestawów świadczeń w celu zbiorowej zmiany wartości świadczeń.</w:t>
            </w:r>
          </w:p>
        </w:tc>
        <w:tc>
          <w:tcPr>
            <w:tcW w:w="860" w:type="pct"/>
            <w:tcBorders>
              <w:top w:val="single" w:sz="4" w:space="0" w:color="auto"/>
              <w:left w:val="single" w:sz="4" w:space="0" w:color="auto"/>
              <w:bottom w:val="single" w:sz="4" w:space="0" w:color="auto"/>
              <w:right w:val="single" w:sz="4" w:space="0" w:color="auto"/>
            </w:tcBorders>
          </w:tcPr>
          <w:p w14:paraId="7415C920" w14:textId="77777777" w:rsidR="008A2C5E" w:rsidRPr="00DD2E39" w:rsidRDefault="008A2C5E" w:rsidP="008A2C5E">
            <w:pPr>
              <w:rPr>
                <w:sz w:val="22"/>
                <w:szCs w:val="22"/>
              </w:rPr>
            </w:pPr>
            <w:r w:rsidRPr="00DD2E39">
              <w:rPr>
                <w:sz w:val="22"/>
                <w:szCs w:val="22"/>
              </w:rPr>
              <w:t>TAK</w:t>
            </w:r>
          </w:p>
        </w:tc>
      </w:tr>
      <w:tr w:rsidR="008A2C5E" w:rsidRPr="00DD2E39" w14:paraId="6B382116" w14:textId="77777777" w:rsidTr="008A2C5E">
        <w:tc>
          <w:tcPr>
            <w:tcW w:w="328" w:type="pct"/>
            <w:tcBorders>
              <w:top w:val="single" w:sz="4" w:space="0" w:color="auto"/>
              <w:left w:val="single" w:sz="4" w:space="0" w:color="auto"/>
              <w:bottom w:val="single" w:sz="4" w:space="0" w:color="auto"/>
              <w:right w:val="single" w:sz="4" w:space="0" w:color="auto"/>
            </w:tcBorders>
          </w:tcPr>
          <w:p w14:paraId="45AFAD7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F9F64E2" w14:textId="77777777" w:rsidR="008A2C5E" w:rsidRPr="00DD2E39" w:rsidRDefault="008A2C5E" w:rsidP="008A2C5E">
            <w:pPr>
              <w:pStyle w:val="Tabela1"/>
              <w:spacing w:after="0"/>
              <w:ind w:left="0" w:right="50"/>
            </w:pPr>
            <w:r w:rsidRPr="00DD2E39">
              <w:rPr>
                <w:color w:val="000000"/>
              </w:rPr>
              <w:t>Możliwość równoczesnej prezentacji obecnej wartości świadczenia i wartości świadczenia po zmianie (punktowej i kwotowej) przed wykonaniem zbiorowej zmiany.</w:t>
            </w:r>
          </w:p>
        </w:tc>
        <w:tc>
          <w:tcPr>
            <w:tcW w:w="860" w:type="pct"/>
            <w:tcBorders>
              <w:top w:val="single" w:sz="4" w:space="0" w:color="auto"/>
              <w:left w:val="single" w:sz="4" w:space="0" w:color="auto"/>
              <w:bottom w:val="single" w:sz="4" w:space="0" w:color="auto"/>
              <w:right w:val="single" w:sz="4" w:space="0" w:color="auto"/>
            </w:tcBorders>
          </w:tcPr>
          <w:p w14:paraId="20EE2618" w14:textId="77777777" w:rsidR="008A2C5E" w:rsidRPr="00DD2E39" w:rsidRDefault="008A2C5E" w:rsidP="008A2C5E">
            <w:pPr>
              <w:rPr>
                <w:sz w:val="22"/>
                <w:szCs w:val="22"/>
              </w:rPr>
            </w:pPr>
            <w:r w:rsidRPr="00DD2E39">
              <w:rPr>
                <w:sz w:val="22"/>
                <w:szCs w:val="22"/>
              </w:rPr>
              <w:t>TAK</w:t>
            </w:r>
          </w:p>
        </w:tc>
      </w:tr>
      <w:tr w:rsidR="008A2C5E" w:rsidRPr="00DD2E39" w14:paraId="09460940" w14:textId="77777777" w:rsidTr="008A2C5E">
        <w:tc>
          <w:tcPr>
            <w:tcW w:w="328" w:type="pct"/>
            <w:tcBorders>
              <w:top w:val="single" w:sz="4" w:space="0" w:color="auto"/>
              <w:left w:val="single" w:sz="4" w:space="0" w:color="auto"/>
              <w:bottom w:val="single" w:sz="4" w:space="0" w:color="auto"/>
              <w:right w:val="single" w:sz="4" w:space="0" w:color="auto"/>
            </w:tcBorders>
          </w:tcPr>
          <w:p w14:paraId="635A35F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6D4163A" w14:textId="77777777" w:rsidR="008A2C5E" w:rsidRPr="00DD2E39" w:rsidRDefault="008A2C5E" w:rsidP="008A2C5E">
            <w:pPr>
              <w:pStyle w:val="Tabela1"/>
              <w:spacing w:after="0"/>
              <w:ind w:left="0" w:right="50"/>
            </w:pPr>
            <w:r w:rsidRPr="00DD2E39">
              <w:rPr>
                <w:color w:val="000000"/>
              </w:rPr>
              <w:t>Możliwość przeglądania historii wykonanych świadczeń powiązanych z umowami zawartymi z kontrahentami (NFZ, płatność własna pacjenta, umowy z firmami).</w:t>
            </w:r>
          </w:p>
        </w:tc>
        <w:tc>
          <w:tcPr>
            <w:tcW w:w="860" w:type="pct"/>
            <w:tcBorders>
              <w:top w:val="single" w:sz="4" w:space="0" w:color="auto"/>
              <w:left w:val="single" w:sz="4" w:space="0" w:color="auto"/>
              <w:bottom w:val="single" w:sz="4" w:space="0" w:color="auto"/>
              <w:right w:val="single" w:sz="4" w:space="0" w:color="auto"/>
            </w:tcBorders>
          </w:tcPr>
          <w:p w14:paraId="616560F9" w14:textId="77777777" w:rsidR="008A2C5E" w:rsidRPr="00DD2E39" w:rsidRDefault="008A2C5E" w:rsidP="008A2C5E">
            <w:pPr>
              <w:rPr>
                <w:sz w:val="22"/>
                <w:szCs w:val="22"/>
              </w:rPr>
            </w:pPr>
            <w:r w:rsidRPr="00DD2E39">
              <w:rPr>
                <w:sz w:val="22"/>
                <w:szCs w:val="22"/>
              </w:rPr>
              <w:t>TAK</w:t>
            </w:r>
          </w:p>
        </w:tc>
      </w:tr>
      <w:tr w:rsidR="008A2C5E" w:rsidRPr="00DD2E39" w14:paraId="135B83BB" w14:textId="77777777" w:rsidTr="008A2C5E">
        <w:tc>
          <w:tcPr>
            <w:tcW w:w="328" w:type="pct"/>
            <w:tcBorders>
              <w:top w:val="single" w:sz="4" w:space="0" w:color="auto"/>
              <w:left w:val="single" w:sz="4" w:space="0" w:color="auto"/>
              <w:bottom w:val="single" w:sz="4" w:space="0" w:color="auto"/>
              <w:right w:val="single" w:sz="4" w:space="0" w:color="auto"/>
            </w:tcBorders>
          </w:tcPr>
          <w:p w14:paraId="5EDD991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646F413" w14:textId="77777777" w:rsidR="008A2C5E" w:rsidRPr="00DD2E39" w:rsidRDefault="008A2C5E" w:rsidP="008A2C5E">
            <w:pPr>
              <w:pStyle w:val="Tabela1"/>
              <w:spacing w:after="0"/>
              <w:ind w:left="0" w:right="50"/>
            </w:pPr>
            <w:r w:rsidRPr="00DD2E39">
              <w:rPr>
                <w:color w:val="000000"/>
              </w:rPr>
              <w:t>Możliwość przeglądania historii wykonanych świadczeń powiązanych z umowami zawartymi z kontrahentami (NFZ, płatność własna pacjenta, umowy z firmami) minimum w zakresie:</w:t>
            </w:r>
            <w:r w:rsidRPr="00DD2E39">
              <w:rPr>
                <w:color w:val="000000"/>
              </w:rPr>
              <w:br/>
              <w:t>- dane pacjenta,</w:t>
            </w:r>
            <w:r w:rsidRPr="00DD2E39">
              <w:rPr>
                <w:color w:val="000000"/>
              </w:rPr>
              <w:br/>
              <w:t>- nazwa kontrahenta,</w:t>
            </w:r>
            <w:r w:rsidRPr="00DD2E39">
              <w:rPr>
                <w:color w:val="000000"/>
              </w:rPr>
              <w:br/>
              <w:t>- data realizacji,</w:t>
            </w:r>
            <w:r w:rsidRPr="00DD2E39">
              <w:rPr>
                <w:color w:val="000000"/>
              </w:rPr>
              <w:br/>
              <w:t>- miejsce realizacji,</w:t>
            </w:r>
            <w:r w:rsidRPr="00DD2E39">
              <w:rPr>
                <w:color w:val="000000"/>
              </w:rPr>
              <w:br/>
              <w:t>- dane ze skierowania,</w:t>
            </w:r>
            <w:r w:rsidRPr="00DD2E39">
              <w:rPr>
                <w:color w:val="000000"/>
              </w:rPr>
              <w:br/>
              <w:t>- nazwa świadczenia,</w:t>
            </w:r>
            <w:r w:rsidRPr="00DD2E39">
              <w:rPr>
                <w:color w:val="000000"/>
              </w:rPr>
              <w:br/>
              <w:t>- kod świadczenia,</w:t>
            </w:r>
            <w:r w:rsidRPr="00DD2E39">
              <w:rPr>
                <w:color w:val="000000"/>
              </w:rPr>
              <w:br/>
              <w:t>- osoba realizująca świadczenie</w:t>
            </w:r>
            <w:r w:rsidRPr="00DD2E39">
              <w:rPr>
                <w:color w:val="000000"/>
              </w:rPr>
              <w:br/>
              <w:t>- przypisane kody ICD9, ICD10</w:t>
            </w:r>
          </w:p>
        </w:tc>
        <w:tc>
          <w:tcPr>
            <w:tcW w:w="860" w:type="pct"/>
            <w:tcBorders>
              <w:top w:val="single" w:sz="4" w:space="0" w:color="auto"/>
              <w:left w:val="single" w:sz="4" w:space="0" w:color="auto"/>
              <w:bottom w:val="single" w:sz="4" w:space="0" w:color="auto"/>
              <w:right w:val="single" w:sz="4" w:space="0" w:color="auto"/>
            </w:tcBorders>
          </w:tcPr>
          <w:p w14:paraId="1B0E6C40" w14:textId="77777777" w:rsidR="008A2C5E" w:rsidRPr="00DD2E39" w:rsidRDefault="008A2C5E" w:rsidP="008A2C5E">
            <w:pPr>
              <w:rPr>
                <w:sz w:val="22"/>
                <w:szCs w:val="22"/>
              </w:rPr>
            </w:pPr>
            <w:r w:rsidRPr="00DD2E39">
              <w:rPr>
                <w:sz w:val="22"/>
                <w:szCs w:val="22"/>
              </w:rPr>
              <w:t>TAK</w:t>
            </w:r>
          </w:p>
        </w:tc>
      </w:tr>
      <w:tr w:rsidR="008A2C5E" w:rsidRPr="00DD2E39" w14:paraId="5C607BCA" w14:textId="77777777" w:rsidTr="008A2C5E">
        <w:tc>
          <w:tcPr>
            <w:tcW w:w="328" w:type="pct"/>
            <w:tcBorders>
              <w:top w:val="single" w:sz="4" w:space="0" w:color="auto"/>
              <w:left w:val="single" w:sz="4" w:space="0" w:color="auto"/>
              <w:bottom w:val="single" w:sz="4" w:space="0" w:color="auto"/>
              <w:right w:val="single" w:sz="4" w:space="0" w:color="auto"/>
            </w:tcBorders>
          </w:tcPr>
          <w:p w14:paraId="38D9646A"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6EE1B4A" w14:textId="77777777" w:rsidR="008A2C5E" w:rsidRPr="00DD2E39" w:rsidRDefault="008A2C5E" w:rsidP="008A2C5E">
            <w:pPr>
              <w:pStyle w:val="Tabela1"/>
              <w:spacing w:after="0"/>
              <w:ind w:left="0" w:right="50"/>
            </w:pPr>
            <w:r w:rsidRPr="00DD2E39">
              <w:rPr>
                <w:color w:val="000000"/>
              </w:rPr>
              <w:t>Możliwość wyszukiwania danych w historii wykonanych świadczeń minimum wg kryteriów:</w:t>
            </w:r>
            <w:r w:rsidRPr="00DD2E39">
              <w:rPr>
                <w:color w:val="000000"/>
              </w:rPr>
              <w:br/>
              <w:t>- okres realizacji świadczenia,</w:t>
            </w:r>
            <w:r w:rsidRPr="00DD2E39">
              <w:rPr>
                <w:color w:val="000000"/>
              </w:rPr>
              <w:br/>
              <w:t>- nazwa kontrahenta.</w:t>
            </w:r>
          </w:p>
        </w:tc>
        <w:tc>
          <w:tcPr>
            <w:tcW w:w="860" w:type="pct"/>
            <w:tcBorders>
              <w:top w:val="single" w:sz="4" w:space="0" w:color="auto"/>
              <w:left w:val="single" w:sz="4" w:space="0" w:color="auto"/>
              <w:bottom w:val="single" w:sz="4" w:space="0" w:color="auto"/>
              <w:right w:val="single" w:sz="4" w:space="0" w:color="auto"/>
            </w:tcBorders>
          </w:tcPr>
          <w:p w14:paraId="7799A51F" w14:textId="77777777" w:rsidR="008A2C5E" w:rsidRPr="00DD2E39" w:rsidRDefault="008A2C5E" w:rsidP="008A2C5E">
            <w:pPr>
              <w:rPr>
                <w:sz w:val="22"/>
                <w:szCs w:val="22"/>
              </w:rPr>
            </w:pPr>
            <w:r w:rsidRPr="00DD2E39">
              <w:rPr>
                <w:sz w:val="22"/>
                <w:szCs w:val="22"/>
              </w:rPr>
              <w:t>TAK</w:t>
            </w:r>
          </w:p>
        </w:tc>
      </w:tr>
      <w:tr w:rsidR="008A2C5E" w:rsidRPr="00DD2E39" w14:paraId="65BF976E" w14:textId="77777777" w:rsidTr="008A2C5E">
        <w:tc>
          <w:tcPr>
            <w:tcW w:w="328" w:type="pct"/>
            <w:tcBorders>
              <w:top w:val="single" w:sz="4" w:space="0" w:color="auto"/>
              <w:left w:val="single" w:sz="4" w:space="0" w:color="auto"/>
              <w:bottom w:val="single" w:sz="4" w:space="0" w:color="auto"/>
              <w:right w:val="single" w:sz="4" w:space="0" w:color="auto"/>
            </w:tcBorders>
          </w:tcPr>
          <w:p w14:paraId="7C79D304"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8A12A1A" w14:textId="77777777" w:rsidR="008A2C5E" w:rsidRPr="00DD2E39" w:rsidRDefault="008A2C5E" w:rsidP="008A2C5E">
            <w:pPr>
              <w:pStyle w:val="Tabela1"/>
              <w:spacing w:after="0"/>
              <w:ind w:left="0" w:right="50"/>
            </w:pPr>
            <w:r w:rsidRPr="00DD2E39">
              <w:rPr>
                <w:color w:val="000000"/>
              </w:rPr>
              <w:t>Możliwość wykonania wydruku: "Karta informacyjna dla pacjenta UE"</w:t>
            </w:r>
          </w:p>
        </w:tc>
        <w:tc>
          <w:tcPr>
            <w:tcW w:w="860" w:type="pct"/>
            <w:tcBorders>
              <w:top w:val="single" w:sz="4" w:space="0" w:color="auto"/>
              <w:left w:val="single" w:sz="4" w:space="0" w:color="auto"/>
              <w:bottom w:val="single" w:sz="4" w:space="0" w:color="auto"/>
              <w:right w:val="single" w:sz="4" w:space="0" w:color="auto"/>
            </w:tcBorders>
          </w:tcPr>
          <w:p w14:paraId="09D905C9" w14:textId="77777777" w:rsidR="008A2C5E" w:rsidRPr="00DD2E39" w:rsidRDefault="008A2C5E" w:rsidP="008A2C5E">
            <w:pPr>
              <w:rPr>
                <w:sz w:val="22"/>
                <w:szCs w:val="22"/>
              </w:rPr>
            </w:pPr>
            <w:r w:rsidRPr="00DD2E39">
              <w:rPr>
                <w:sz w:val="22"/>
                <w:szCs w:val="22"/>
              </w:rPr>
              <w:t>TAK</w:t>
            </w:r>
          </w:p>
        </w:tc>
      </w:tr>
      <w:tr w:rsidR="008A2C5E" w:rsidRPr="00DD2E39" w14:paraId="38C986FA" w14:textId="77777777" w:rsidTr="008A2C5E">
        <w:tc>
          <w:tcPr>
            <w:tcW w:w="328" w:type="pct"/>
            <w:tcBorders>
              <w:top w:val="single" w:sz="4" w:space="0" w:color="auto"/>
              <w:left w:val="single" w:sz="4" w:space="0" w:color="auto"/>
              <w:bottom w:val="single" w:sz="4" w:space="0" w:color="auto"/>
              <w:right w:val="single" w:sz="4" w:space="0" w:color="auto"/>
            </w:tcBorders>
          </w:tcPr>
          <w:p w14:paraId="022145A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1791631" w14:textId="77777777" w:rsidR="008A2C5E" w:rsidRPr="00DD2E39" w:rsidRDefault="008A2C5E" w:rsidP="008A2C5E">
            <w:pPr>
              <w:pStyle w:val="Tabela1"/>
              <w:spacing w:after="0"/>
              <w:ind w:left="0" w:right="50"/>
            </w:pPr>
            <w:r w:rsidRPr="00DD2E39">
              <w:rPr>
                <w:color w:val="000000"/>
              </w:rPr>
              <w:t>Możliwość dodawania i wypełnienia informacji o dokumentach potwierdzających prawo do świadczeń (ubezpieczenie) dla wybranego pacjenta</w:t>
            </w:r>
          </w:p>
        </w:tc>
        <w:tc>
          <w:tcPr>
            <w:tcW w:w="860" w:type="pct"/>
            <w:tcBorders>
              <w:top w:val="single" w:sz="4" w:space="0" w:color="auto"/>
              <w:left w:val="single" w:sz="4" w:space="0" w:color="auto"/>
              <w:bottom w:val="single" w:sz="4" w:space="0" w:color="auto"/>
              <w:right w:val="single" w:sz="4" w:space="0" w:color="auto"/>
            </w:tcBorders>
          </w:tcPr>
          <w:p w14:paraId="2D553470" w14:textId="77777777" w:rsidR="008A2C5E" w:rsidRPr="00DD2E39" w:rsidRDefault="008A2C5E" w:rsidP="008A2C5E">
            <w:pPr>
              <w:rPr>
                <w:sz w:val="22"/>
                <w:szCs w:val="22"/>
              </w:rPr>
            </w:pPr>
            <w:r w:rsidRPr="00DD2E39">
              <w:rPr>
                <w:sz w:val="22"/>
                <w:szCs w:val="22"/>
              </w:rPr>
              <w:t>TAK</w:t>
            </w:r>
          </w:p>
        </w:tc>
      </w:tr>
      <w:tr w:rsidR="008A2C5E" w:rsidRPr="00DD2E39" w14:paraId="76208020" w14:textId="77777777" w:rsidTr="008A2C5E">
        <w:tc>
          <w:tcPr>
            <w:tcW w:w="328" w:type="pct"/>
            <w:tcBorders>
              <w:top w:val="single" w:sz="4" w:space="0" w:color="auto"/>
              <w:left w:val="single" w:sz="4" w:space="0" w:color="auto"/>
              <w:bottom w:val="single" w:sz="4" w:space="0" w:color="auto"/>
              <w:right w:val="single" w:sz="4" w:space="0" w:color="auto"/>
            </w:tcBorders>
          </w:tcPr>
          <w:p w14:paraId="264BF9F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BC05337" w14:textId="77777777" w:rsidR="008A2C5E" w:rsidRPr="00DD2E39" w:rsidRDefault="008A2C5E" w:rsidP="008A2C5E">
            <w:pPr>
              <w:pStyle w:val="Tabela1"/>
              <w:spacing w:after="0"/>
              <w:ind w:left="0" w:right="50"/>
            </w:pPr>
            <w:r w:rsidRPr="00DD2E39">
              <w:rPr>
                <w:color w:val="000000"/>
              </w:rPr>
              <w:t xml:space="preserve">Możliwość wydrukowania oświadczenia potwierdzającego prawo do </w:t>
            </w:r>
            <w:r w:rsidRPr="00DD2E39">
              <w:rPr>
                <w:color w:val="000000"/>
              </w:rPr>
              <w:lastRenderedPageBreak/>
              <w:t>świadczeń (ubezpieczenie) dla wybranego pacjenta</w:t>
            </w:r>
          </w:p>
        </w:tc>
        <w:tc>
          <w:tcPr>
            <w:tcW w:w="860" w:type="pct"/>
            <w:tcBorders>
              <w:top w:val="single" w:sz="4" w:space="0" w:color="auto"/>
              <w:left w:val="single" w:sz="4" w:space="0" w:color="auto"/>
              <w:bottom w:val="single" w:sz="4" w:space="0" w:color="auto"/>
              <w:right w:val="single" w:sz="4" w:space="0" w:color="auto"/>
            </w:tcBorders>
          </w:tcPr>
          <w:p w14:paraId="2C453574" w14:textId="77777777" w:rsidR="008A2C5E" w:rsidRPr="00DD2E39" w:rsidRDefault="008A2C5E" w:rsidP="008A2C5E">
            <w:pPr>
              <w:rPr>
                <w:sz w:val="22"/>
                <w:szCs w:val="22"/>
              </w:rPr>
            </w:pPr>
            <w:r w:rsidRPr="00DD2E39">
              <w:rPr>
                <w:sz w:val="22"/>
                <w:szCs w:val="22"/>
              </w:rPr>
              <w:lastRenderedPageBreak/>
              <w:t>TAK</w:t>
            </w:r>
          </w:p>
        </w:tc>
      </w:tr>
      <w:tr w:rsidR="008A2C5E" w:rsidRPr="00DD2E39" w14:paraId="5E66AA1D" w14:textId="77777777" w:rsidTr="008A2C5E">
        <w:tc>
          <w:tcPr>
            <w:tcW w:w="328" w:type="pct"/>
            <w:tcBorders>
              <w:top w:val="single" w:sz="4" w:space="0" w:color="auto"/>
              <w:left w:val="single" w:sz="4" w:space="0" w:color="auto"/>
              <w:bottom w:val="single" w:sz="4" w:space="0" w:color="auto"/>
              <w:right w:val="single" w:sz="4" w:space="0" w:color="auto"/>
            </w:tcBorders>
          </w:tcPr>
          <w:p w14:paraId="57E0356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F6E5C5B" w14:textId="77777777" w:rsidR="008A2C5E" w:rsidRPr="00DD2E39" w:rsidRDefault="008A2C5E" w:rsidP="008A2C5E">
            <w:pPr>
              <w:pStyle w:val="Tabela1"/>
              <w:spacing w:after="0"/>
              <w:ind w:left="0" w:right="50"/>
            </w:pPr>
            <w:r w:rsidRPr="00DD2E39">
              <w:rPr>
                <w:color w:val="000000"/>
              </w:rPr>
              <w:t>Możliwość przeglądania pełnej dokumentacji medycznej pacjenta (historie chorób z oddziałów, porady, badania, zabiegi) zgromadzonej w systemie</w:t>
            </w:r>
          </w:p>
        </w:tc>
        <w:tc>
          <w:tcPr>
            <w:tcW w:w="860" w:type="pct"/>
            <w:tcBorders>
              <w:top w:val="single" w:sz="4" w:space="0" w:color="auto"/>
              <w:left w:val="single" w:sz="4" w:space="0" w:color="auto"/>
              <w:bottom w:val="single" w:sz="4" w:space="0" w:color="auto"/>
              <w:right w:val="single" w:sz="4" w:space="0" w:color="auto"/>
            </w:tcBorders>
          </w:tcPr>
          <w:p w14:paraId="57D9ED04" w14:textId="77777777" w:rsidR="008A2C5E" w:rsidRPr="00DD2E39" w:rsidRDefault="008A2C5E" w:rsidP="008A2C5E">
            <w:pPr>
              <w:rPr>
                <w:sz w:val="22"/>
                <w:szCs w:val="22"/>
              </w:rPr>
            </w:pPr>
            <w:r w:rsidRPr="00DD2E39">
              <w:rPr>
                <w:sz w:val="22"/>
                <w:szCs w:val="22"/>
              </w:rPr>
              <w:t>TAK</w:t>
            </w:r>
          </w:p>
        </w:tc>
      </w:tr>
      <w:tr w:rsidR="008A2C5E" w:rsidRPr="00DD2E39" w14:paraId="796DD9C9" w14:textId="77777777" w:rsidTr="008A2C5E">
        <w:tc>
          <w:tcPr>
            <w:tcW w:w="328" w:type="pct"/>
            <w:tcBorders>
              <w:top w:val="single" w:sz="4" w:space="0" w:color="auto"/>
              <w:left w:val="single" w:sz="4" w:space="0" w:color="auto"/>
              <w:bottom w:val="single" w:sz="4" w:space="0" w:color="auto"/>
              <w:right w:val="single" w:sz="4" w:space="0" w:color="auto"/>
            </w:tcBorders>
          </w:tcPr>
          <w:p w14:paraId="2398F77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E59B33F" w14:textId="77777777" w:rsidR="008A2C5E" w:rsidRPr="00DD2E39" w:rsidRDefault="008A2C5E" w:rsidP="008A2C5E">
            <w:pPr>
              <w:pStyle w:val="Tabela1"/>
              <w:spacing w:after="0"/>
              <w:ind w:left="0" w:right="50"/>
            </w:pPr>
            <w:r w:rsidRPr="00DD2E39">
              <w:rPr>
                <w:color w:val="000000"/>
              </w:rPr>
              <w:t>Możliwość aktualizacji słownika kodów procedur medycznych ICD-9 (automatyczna aktualizacja z pliku)</w:t>
            </w:r>
          </w:p>
        </w:tc>
        <w:tc>
          <w:tcPr>
            <w:tcW w:w="860" w:type="pct"/>
            <w:tcBorders>
              <w:top w:val="single" w:sz="4" w:space="0" w:color="auto"/>
              <w:left w:val="single" w:sz="4" w:space="0" w:color="auto"/>
              <w:bottom w:val="single" w:sz="4" w:space="0" w:color="auto"/>
              <w:right w:val="single" w:sz="4" w:space="0" w:color="auto"/>
            </w:tcBorders>
          </w:tcPr>
          <w:p w14:paraId="123E41C5" w14:textId="77777777" w:rsidR="008A2C5E" w:rsidRPr="00DD2E39" w:rsidRDefault="008A2C5E" w:rsidP="008A2C5E">
            <w:pPr>
              <w:rPr>
                <w:sz w:val="22"/>
                <w:szCs w:val="22"/>
              </w:rPr>
            </w:pPr>
            <w:r w:rsidRPr="00DD2E39">
              <w:rPr>
                <w:sz w:val="22"/>
                <w:szCs w:val="22"/>
              </w:rPr>
              <w:t>TAK</w:t>
            </w:r>
          </w:p>
        </w:tc>
      </w:tr>
      <w:tr w:rsidR="008A2C5E" w:rsidRPr="00DD2E39" w14:paraId="0E688B22" w14:textId="77777777" w:rsidTr="008A2C5E">
        <w:tc>
          <w:tcPr>
            <w:tcW w:w="328" w:type="pct"/>
            <w:tcBorders>
              <w:top w:val="single" w:sz="4" w:space="0" w:color="auto"/>
              <w:left w:val="single" w:sz="4" w:space="0" w:color="auto"/>
              <w:bottom w:val="single" w:sz="4" w:space="0" w:color="auto"/>
              <w:right w:val="single" w:sz="4" w:space="0" w:color="auto"/>
            </w:tcBorders>
          </w:tcPr>
          <w:p w14:paraId="0648EF3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70D690B" w14:textId="77777777" w:rsidR="008A2C5E" w:rsidRPr="00DD2E39" w:rsidRDefault="008A2C5E" w:rsidP="008A2C5E">
            <w:pPr>
              <w:pStyle w:val="Tabela1"/>
              <w:spacing w:after="0"/>
              <w:ind w:left="0" w:right="50"/>
            </w:pPr>
            <w:r w:rsidRPr="00DD2E39">
              <w:rPr>
                <w:color w:val="000000"/>
              </w:rPr>
              <w:t>Możliwość aktualizacji słownika produktów handlowych (dotyczących chemioterapii i programów lekowych)</w:t>
            </w:r>
          </w:p>
        </w:tc>
        <w:tc>
          <w:tcPr>
            <w:tcW w:w="860" w:type="pct"/>
            <w:tcBorders>
              <w:top w:val="single" w:sz="4" w:space="0" w:color="auto"/>
              <w:left w:val="single" w:sz="4" w:space="0" w:color="auto"/>
              <w:bottom w:val="single" w:sz="4" w:space="0" w:color="auto"/>
              <w:right w:val="single" w:sz="4" w:space="0" w:color="auto"/>
            </w:tcBorders>
          </w:tcPr>
          <w:p w14:paraId="1883ABF5" w14:textId="77777777" w:rsidR="008A2C5E" w:rsidRPr="00DD2E39" w:rsidRDefault="008A2C5E" w:rsidP="008A2C5E">
            <w:pPr>
              <w:rPr>
                <w:sz w:val="22"/>
                <w:szCs w:val="22"/>
              </w:rPr>
            </w:pPr>
            <w:r w:rsidRPr="00DD2E39">
              <w:rPr>
                <w:sz w:val="22"/>
                <w:szCs w:val="22"/>
              </w:rPr>
              <w:t>TAK</w:t>
            </w:r>
          </w:p>
        </w:tc>
      </w:tr>
      <w:tr w:rsidR="008A2C5E" w:rsidRPr="00DD2E39" w14:paraId="79AF8B3B" w14:textId="77777777" w:rsidTr="008A2C5E">
        <w:tc>
          <w:tcPr>
            <w:tcW w:w="328" w:type="pct"/>
            <w:tcBorders>
              <w:top w:val="single" w:sz="4" w:space="0" w:color="auto"/>
              <w:left w:val="single" w:sz="4" w:space="0" w:color="auto"/>
              <w:bottom w:val="single" w:sz="4" w:space="0" w:color="auto"/>
              <w:right w:val="single" w:sz="4" w:space="0" w:color="auto"/>
            </w:tcBorders>
          </w:tcPr>
          <w:p w14:paraId="5BAE428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73A670B" w14:textId="77777777" w:rsidR="008A2C5E" w:rsidRPr="00DD2E39" w:rsidRDefault="008A2C5E" w:rsidP="008A2C5E">
            <w:pPr>
              <w:pStyle w:val="Tabela1"/>
              <w:spacing w:after="0"/>
              <w:ind w:left="0" w:right="50"/>
            </w:pPr>
            <w:r w:rsidRPr="00DD2E39">
              <w:rPr>
                <w:color w:val="000000"/>
              </w:rPr>
              <w:t>Możliwość wczytywania plików z pulą recept dla lekarzy</w:t>
            </w:r>
          </w:p>
        </w:tc>
        <w:tc>
          <w:tcPr>
            <w:tcW w:w="860" w:type="pct"/>
            <w:tcBorders>
              <w:top w:val="single" w:sz="4" w:space="0" w:color="auto"/>
              <w:left w:val="single" w:sz="4" w:space="0" w:color="auto"/>
              <w:bottom w:val="single" w:sz="4" w:space="0" w:color="auto"/>
              <w:right w:val="single" w:sz="4" w:space="0" w:color="auto"/>
            </w:tcBorders>
          </w:tcPr>
          <w:p w14:paraId="268FE777" w14:textId="77777777" w:rsidR="008A2C5E" w:rsidRPr="00DD2E39" w:rsidRDefault="008A2C5E" w:rsidP="008A2C5E">
            <w:pPr>
              <w:rPr>
                <w:sz w:val="22"/>
                <w:szCs w:val="22"/>
              </w:rPr>
            </w:pPr>
            <w:r w:rsidRPr="00DD2E39">
              <w:rPr>
                <w:sz w:val="22"/>
                <w:szCs w:val="22"/>
              </w:rPr>
              <w:t>TAK</w:t>
            </w:r>
          </w:p>
        </w:tc>
      </w:tr>
      <w:tr w:rsidR="008A2C5E" w:rsidRPr="00DD2E39" w14:paraId="7A87C254" w14:textId="77777777" w:rsidTr="008A2C5E">
        <w:tc>
          <w:tcPr>
            <w:tcW w:w="328" w:type="pct"/>
            <w:tcBorders>
              <w:top w:val="single" w:sz="4" w:space="0" w:color="auto"/>
              <w:left w:val="single" w:sz="4" w:space="0" w:color="auto"/>
              <w:bottom w:val="single" w:sz="4" w:space="0" w:color="auto"/>
              <w:right w:val="single" w:sz="4" w:space="0" w:color="auto"/>
            </w:tcBorders>
          </w:tcPr>
          <w:p w14:paraId="5E7D4FD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86BE8A9" w14:textId="5774000C" w:rsidR="008A2C5E" w:rsidRPr="00527650" w:rsidRDefault="008A2C5E" w:rsidP="008A2C5E">
            <w:pPr>
              <w:pStyle w:val="Tabela1"/>
              <w:spacing w:after="0"/>
              <w:ind w:left="0" w:right="50"/>
              <w:rPr>
                <w:strike/>
                <w:color w:val="FF0000"/>
                <w:highlight w:val="yellow"/>
              </w:rPr>
            </w:pPr>
            <w:r w:rsidRPr="00527650">
              <w:rPr>
                <w:strike/>
                <w:color w:val="FF0000"/>
                <w:highlight w:val="yellow"/>
              </w:rPr>
              <w:t>Możliwość wydruku "kuponów" NFZ dla pacjenta z wypełnionymi danymi dotyczącymi pacjenta</w:t>
            </w:r>
          </w:p>
        </w:tc>
        <w:tc>
          <w:tcPr>
            <w:tcW w:w="860" w:type="pct"/>
            <w:tcBorders>
              <w:top w:val="single" w:sz="4" w:space="0" w:color="auto"/>
              <w:left w:val="single" w:sz="4" w:space="0" w:color="auto"/>
              <w:bottom w:val="single" w:sz="4" w:space="0" w:color="auto"/>
              <w:right w:val="single" w:sz="4" w:space="0" w:color="auto"/>
            </w:tcBorders>
          </w:tcPr>
          <w:p w14:paraId="2EC945CE" w14:textId="77777777" w:rsidR="008A2C5E" w:rsidRPr="00DD2E39" w:rsidRDefault="008A2C5E" w:rsidP="008A2C5E">
            <w:pPr>
              <w:rPr>
                <w:sz w:val="22"/>
                <w:szCs w:val="22"/>
              </w:rPr>
            </w:pPr>
            <w:r w:rsidRPr="00DD2E39">
              <w:rPr>
                <w:sz w:val="22"/>
                <w:szCs w:val="22"/>
              </w:rPr>
              <w:t>TAK</w:t>
            </w:r>
          </w:p>
        </w:tc>
      </w:tr>
      <w:tr w:rsidR="008A2C5E" w:rsidRPr="00DD2E39" w14:paraId="05E21DEE" w14:textId="77777777" w:rsidTr="008A2C5E">
        <w:tc>
          <w:tcPr>
            <w:tcW w:w="328" w:type="pct"/>
            <w:tcBorders>
              <w:top w:val="single" w:sz="4" w:space="0" w:color="auto"/>
              <w:left w:val="single" w:sz="4" w:space="0" w:color="auto"/>
              <w:bottom w:val="single" w:sz="4" w:space="0" w:color="auto"/>
              <w:right w:val="single" w:sz="4" w:space="0" w:color="auto"/>
            </w:tcBorders>
          </w:tcPr>
          <w:p w14:paraId="4537103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C75156B" w14:textId="1832BB2E" w:rsidR="008A2C5E" w:rsidRPr="00527650" w:rsidRDefault="008A2C5E" w:rsidP="008A2C5E">
            <w:pPr>
              <w:pStyle w:val="Tabela1"/>
              <w:spacing w:after="0"/>
              <w:ind w:left="0" w:right="50"/>
              <w:rPr>
                <w:strike/>
                <w:color w:val="FF0000"/>
                <w:highlight w:val="yellow"/>
              </w:rPr>
            </w:pPr>
            <w:r w:rsidRPr="00527650">
              <w:rPr>
                <w:strike/>
                <w:color w:val="FF0000"/>
                <w:highlight w:val="yellow"/>
              </w:rPr>
              <w:t>Możliwość wydruku "kuponów" NFZ dla pacjentów bez wypełnionych danych dotyczących pacjenta</w:t>
            </w:r>
          </w:p>
        </w:tc>
        <w:tc>
          <w:tcPr>
            <w:tcW w:w="860" w:type="pct"/>
            <w:tcBorders>
              <w:top w:val="single" w:sz="4" w:space="0" w:color="auto"/>
              <w:left w:val="single" w:sz="4" w:space="0" w:color="auto"/>
              <w:bottom w:val="single" w:sz="4" w:space="0" w:color="auto"/>
              <w:right w:val="single" w:sz="4" w:space="0" w:color="auto"/>
            </w:tcBorders>
          </w:tcPr>
          <w:p w14:paraId="62C3A01B" w14:textId="77777777" w:rsidR="008A2C5E" w:rsidRPr="00DD2E39" w:rsidRDefault="008A2C5E" w:rsidP="008A2C5E">
            <w:pPr>
              <w:rPr>
                <w:sz w:val="22"/>
                <w:szCs w:val="22"/>
              </w:rPr>
            </w:pPr>
            <w:r w:rsidRPr="00DD2E39">
              <w:rPr>
                <w:sz w:val="22"/>
                <w:szCs w:val="22"/>
              </w:rPr>
              <w:t>TAK</w:t>
            </w:r>
          </w:p>
        </w:tc>
      </w:tr>
      <w:tr w:rsidR="008A2C5E" w:rsidRPr="00DD2E39" w14:paraId="597148C6" w14:textId="77777777" w:rsidTr="008A2C5E">
        <w:tc>
          <w:tcPr>
            <w:tcW w:w="328" w:type="pct"/>
            <w:tcBorders>
              <w:top w:val="single" w:sz="4" w:space="0" w:color="auto"/>
              <w:left w:val="single" w:sz="4" w:space="0" w:color="auto"/>
              <w:bottom w:val="single" w:sz="4" w:space="0" w:color="auto"/>
              <w:right w:val="single" w:sz="4" w:space="0" w:color="auto"/>
            </w:tcBorders>
          </w:tcPr>
          <w:p w14:paraId="4EA2D91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86E8EC9" w14:textId="6D439FFC" w:rsidR="008A2C5E" w:rsidRPr="00527650" w:rsidRDefault="008A2C5E" w:rsidP="008A2C5E">
            <w:pPr>
              <w:pStyle w:val="Tabela1"/>
              <w:spacing w:after="0"/>
              <w:ind w:left="0" w:right="50"/>
              <w:rPr>
                <w:strike/>
                <w:color w:val="FF0000"/>
                <w:highlight w:val="yellow"/>
              </w:rPr>
            </w:pPr>
            <w:r w:rsidRPr="00527650">
              <w:rPr>
                <w:strike/>
                <w:color w:val="FF0000"/>
                <w:highlight w:val="yellow"/>
              </w:rPr>
              <w:t>Możliwość wydruku "kuponów" NFZ dla pacjenta z danymi pobieranymi z Karty  Ubezpieczenia Zdrowotnego</w:t>
            </w:r>
          </w:p>
        </w:tc>
        <w:tc>
          <w:tcPr>
            <w:tcW w:w="860" w:type="pct"/>
            <w:tcBorders>
              <w:top w:val="single" w:sz="4" w:space="0" w:color="auto"/>
              <w:left w:val="single" w:sz="4" w:space="0" w:color="auto"/>
              <w:bottom w:val="single" w:sz="4" w:space="0" w:color="auto"/>
              <w:right w:val="single" w:sz="4" w:space="0" w:color="auto"/>
            </w:tcBorders>
          </w:tcPr>
          <w:p w14:paraId="2468898A" w14:textId="77777777" w:rsidR="008A2C5E" w:rsidRPr="00DD2E39" w:rsidRDefault="008A2C5E" w:rsidP="008A2C5E">
            <w:pPr>
              <w:rPr>
                <w:sz w:val="22"/>
                <w:szCs w:val="22"/>
              </w:rPr>
            </w:pPr>
            <w:r w:rsidRPr="00DD2E39">
              <w:rPr>
                <w:sz w:val="22"/>
                <w:szCs w:val="22"/>
              </w:rPr>
              <w:t>TAK</w:t>
            </w:r>
          </w:p>
        </w:tc>
      </w:tr>
      <w:tr w:rsidR="008A2C5E" w:rsidRPr="00DD2E39" w14:paraId="3C3D3852" w14:textId="77777777" w:rsidTr="008A2C5E">
        <w:tc>
          <w:tcPr>
            <w:tcW w:w="328" w:type="pct"/>
            <w:tcBorders>
              <w:top w:val="single" w:sz="4" w:space="0" w:color="auto"/>
              <w:left w:val="single" w:sz="4" w:space="0" w:color="auto"/>
              <w:bottom w:val="single" w:sz="4" w:space="0" w:color="auto"/>
              <w:right w:val="single" w:sz="4" w:space="0" w:color="auto"/>
            </w:tcBorders>
          </w:tcPr>
          <w:p w14:paraId="6A01C55E"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0FDA780" w14:textId="77777777" w:rsidR="008A2C5E" w:rsidRPr="00DD2E39" w:rsidRDefault="008A2C5E" w:rsidP="008A2C5E">
            <w:pPr>
              <w:pStyle w:val="Tabela1"/>
              <w:spacing w:after="0"/>
              <w:ind w:left="0" w:right="50"/>
            </w:pPr>
            <w:r w:rsidRPr="00DD2E39">
              <w:rPr>
                <w:color w:val="000000"/>
              </w:rPr>
              <w:t>Możliwość ewidencjonowania deklaracji POZ dla pacjentów.</w:t>
            </w:r>
          </w:p>
        </w:tc>
        <w:tc>
          <w:tcPr>
            <w:tcW w:w="860" w:type="pct"/>
            <w:tcBorders>
              <w:top w:val="single" w:sz="4" w:space="0" w:color="auto"/>
              <w:left w:val="single" w:sz="4" w:space="0" w:color="auto"/>
              <w:bottom w:val="single" w:sz="4" w:space="0" w:color="auto"/>
              <w:right w:val="single" w:sz="4" w:space="0" w:color="auto"/>
            </w:tcBorders>
          </w:tcPr>
          <w:p w14:paraId="7E0FB91B" w14:textId="77777777" w:rsidR="008A2C5E" w:rsidRPr="00DD2E39" w:rsidRDefault="008A2C5E" w:rsidP="008A2C5E">
            <w:pPr>
              <w:rPr>
                <w:sz w:val="22"/>
                <w:szCs w:val="22"/>
              </w:rPr>
            </w:pPr>
            <w:r w:rsidRPr="00DD2E39">
              <w:rPr>
                <w:sz w:val="22"/>
                <w:szCs w:val="22"/>
              </w:rPr>
              <w:t>TAK</w:t>
            </w:r>
          </w:p>
        </w:tc>
      </w:tr>
      <w:tr w:rsidR="008A2C5E" w:rsidRPr="00DD2E39" w14:paraId="5FC9509F" w14:textId="77777777" w:rsidTr="008A2C5E">
        <w:tc>
          <w:tcPr>
            <w:tcW w:w="328" w:type="pct"/>
            <w:tcBorders>
              <w:top w:val="single" w:sz="4" w:space="0" w:color="auto"/>
              <w:left w:val="single" w:sz="4" w:space="0" w:color="auto"/>
              <w:bottom w:val="single" w:sz="4" w:space="0" w:color="auto"/>
              <w:right w:val="single" w:sz="4" w:space="0" w:color="auto"/>
            </w:tcBorders>
          </w:tcPr>
          <w:p w14:paraId="13A670D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343B3C8" w14:textId="77777777" w:rsidR="008A2C5E" w:rsidRPr="00DD2E39" w:rsidRDefault="008A2C5E" w:rsidP="008A2C5E">
            <w:pPr>
              <w:pStyle w:val="Tabela1"/>
              <w:spacing w:after="0"/>
              <w:ind w:left="0" w:right="50"/>
            </w:pPr>
            <w:r w:rsidRPr="00DD2E39">
              <w:rPr>
                <w:color w:val="000000"/>
              </w:rPr>
              <w:t>Możliwość ewidencjonowania deklaracji do lekarza rodzinnego POZ.</w:t>
            </w:r>
          </w:p>
        </w:tc>
        <w:tc>
          <w:tcPr>
            <w:tcW w:w="860" w:type="pct"/>
            <w:tcBorders>
              <w:top w:val="single" w:sz="4" w:space="0" w:color="auto"/>
              <w:left w:val="single" w:sz="4" w:space="0" w:color="auto"/>
              <w:bottom w:val="single" w:sz="4" w:space="0" w:color="auto"/>
              <w:right w:val="single" w:sz="4" w:space="0" w:color="auto"/>
            </w:tcBorders>
          </w:tcPr>
          <w:p w14:paraId="0754EB08" w14:textId="77777777" w:rsidR="008A2C5E" w:rsidRPr="00DD2E39" w:rsidRDefault="008A2C5E" w:rsidP="008A2C5E">
            <w:pPr>
              <w:rPr>
                <w:sz w:val="22"/>
                <w:szCs w:val="22"/>
              </w:rPr>
            </w:pPr>
            <w:r w:rsidRPr="00DD2E39">
              <w:rPr>
                <w:sz w:val="22"/>
                <w:szCs w:val="22"/>
              </w:rPr>
              <w:t>TAK</w:t>
            </w:r>
          </w:p>
        </w:tc>
      </w:tr>
      <w:tr w:rsidR="008A2C5E" w:rsidRPr="00DD2E39" w14:paraId="3E0E9335" w14:textId="77777777" w:rsidTr="008A2C5E">
        <w:tc>
          <w:tcPr>
            <w:tcW w:w="328" w:type="pct"/>
            <w:tcBorders>
              <w:top w:val="single" w:sz="4" w:space="0" w:color="auto"/>
              <w:left w:val="single" w:sz="4" w:space="0" w:color="auto"/>
              <w:bottom w:val="single" w:sz="4" w:space="0" w:color="auto"/>
              <w:right w:val="single" w:sz="4" w:space="0" w:color="auto"/>
            </w:tcBorders>
          </w:tcPr>
          <w:p w14:paraId="4926BEE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E756C6B" w14:textId="77777777" w:rsidR="008A2C5E" w:rsidRPr="00DD2E39" w:rsidRDefault="008A2C5E" w:rsidP="008A2C5E">
            <w:pPr>
              <w:pStyle w:val="Tabela1"/>
              <w:spacing w:after="0"/>
              <w:ind w:left="0" w:right="50"/>
            </w:pPr>
            <w:r w:rsidRPr="00DD2E39">
              <w:rPr>
                <w:color w:val="000000"/>
              </w:rPr>
              <w:t>Możliwość ewidencjonowania deklaracji do pielęgniarki POZ.</w:t>
            </w:r>
          </w:p>
        </w:tc>
        <w:tc>
          <w:tcPr>
            <w:tcW w:w="860" w:type="pct"/>
            <w:tcBorders>
              <w:top w:val="single" w:sz="4" w:space="0" w:color="auto"/>
              <w:left w:val="single" w:sz="4" w:space="0" w:color="auto"/>
              <w:bottom w:val="single" w:sz="4" w:space="0" w:color="auto"/>
              <w:right w:val="single" w:sz="4" w:space="0" w:color="auto"/>
            </w:tcBorders>
          </w:tcPr>
          <w:p w14:paraId="29CD24EE" w14:textId="77777777" w:rsidR="008A2C5E" w:rsidRPr="00DD2E39" w:rsidRDefault="008A2C5E" w:rsidP="008A2C5E">
            <w:pPr>
              <w:rPr>
                <w:sz w:val="22"/>
                <w:szCs w:val="22"/>
              </w:rPr>
            </w:pPr>
            <w:r w:rsidRPr="00DD2E39">
              <w:rPr>
                <w:sz w:val="22"/>
                <w:szCs w:val="22"/>
              </w:rPr>
              <w:t>TAK</w:t>
            </w:r>
          </w:p>
        </w:tc>
      </w:tr>
      <w:tr w:rsidR="008A2C5E" w:rsidRPr="00DD2E39" w14:paraId="4EEC6B78" w14:textId="77777777" w:rsidTr="008A2C5E">
        <w:tc>
          <w:tcPr>
            <w:tcW w:w="328" w:type="pct"/>
            <w:tcBorders>
              <w:top w:val="single" w:sz="4" w:space="0" w:color="auto"/>
              <w:left w:val="single" w:sz="4" w:space="0" w:color="auto"/>
              <w:bottom w:val="single" w:sz="4" w:space="0" w:color="auto"/>
              <w:right w:val="single" w:sz="4" w:space="0" w:color="auto"/>
            </w:tcBorders>
          </w:tcPr>
          <w:p w14:paraId="50321C7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D79D9C4" w14:textId="77777777" w:rsidR="008A2C5E" w:rsidRPr="00DD2E39" w:rsidRDefault="008A2C5E" w:rsidP="008A2C5E">
            <w:pPr>
              <w:pStyle w:val="Tabela1"/>
              <w:spacing w:after="0"/>
              <w:ind w:left="0" w:right="50"/>
            </w:pPr>
            <w:r w:rsidRPr="00DD2E39">
              <w:rPr>
                <w:color w:val="000000"/>
              </w:rPr>
              <w:t>Możliwość ewidencjonowania deklaracji do położnej POZ.</w:t>
            </w:r>
          </w:p>
        </w:tc>
        <w:tc>
          <w:tcPr>
            <w:tcW w:w="860" w:type="pct"/>
            <w:tcBorders>
              <w:top w:val="single" w:sz="4" w:space="0" w:color="auto"/>
              <w:left w:val="single" w:sz="4" w:space="0" w:color="auto"/>
              <w:bottom w:val="single" w:sz="4" w:space="0" w:color="auto"/>
              <w:right w:val="single" w:sz="4" w:space="0" w:color="auto"/>
            </w:tcBorders>
          </w:tcPr>
          <w:p w14:paraId="36A40F51" w14:textId="77777777" w:rsidR="008A2C5E" w:rsidRPr="00DD2E39" w:rsidRDefault="008A2C5E" w:rsidP="008A2C5E">
            <w:pPr>
              <w:rPr>
                <w:sz w:val="22"/>
                <w:szCs w:val="22"/>
              </w:rPr>
            </w:pPr>
            <w:r w:rsidRPr="00DD2E39">
              <w:rPr>
                <w:sz w:val="22"/>
                <w:szCs w:val="22"/>
              </w:rPr>
              <w:t>TAK</w:t>
            </w:r>
          </w:p>
        </w:tc>
      </w:tr>
      <w:tr w:rsidR="008A2C5E" w:rsidRPr="00DD2E39" w14:paraId="12D17A9A" w14:textId="77777777" w:rsidTr="008A2C5E">
        <w:tc>
          <w:tcPr>
            <w:tcW w:w="328" w:type="pct"/>
            <w:tcBorders>
              <w:top w:val="single" w:sz="4" w:space="0" w:color="auto"/>
              <w:left w:val="single" w:sz="4" w:space="0" w:color="auto"/>
              <w:bottom w:val="single" w:sz="4" w:space="0" w:color="auto"/>
              <w:right w:val="single" w:sz="4" w:space="0" w:color="auto"/>
            </w:tcBorders>
          </w:tcPr>
          <w:p w14:paraId="5EE3BAA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17C6D43" w14:textId="77777777" w:rsidR="008A2C5E" w:rsidRPr="00DD2E39" w:rsidRDefault="008A2C5E" w:rsidP="008A2C5E">
            <w:pPr>
              <w:pStyle w:val="Tabela1"/>
              <w:spacing w:after="0"/>
              <w:ind w:left="0" w:right="50"/>
            </w:pPr>
            <w:r w:rsidRPr="00DD2E39">
              <w:rPr>
                <w:color w:val="000000"/>
              </w:rPr>
              <w:t>Możliwość ewidencjonowania deklaracji z zakresu medycyny szkolnej.</w:t>
            </w:r>
          </w:p>
        </w:tc>
        <w:tc>
          <w:tcPr>
            <w:tcW w:w="860" w:type="pct"/>
            <w:tcBorders>
              <w:top w:val="single" w:sz="4" w:space="0" w:color="auto"/>
              <w:left w:val="single" w:sz="4" w:space="0" w:color="auto"/>
              <w:bottom w:val="single" w:sz="4" w:space="0" w:color="auto"/>
              <w:right w:val="single" w:sz="4" w:space="0" w:color="auto"/>
            </w:tcBorders>
          </w:tcPr>
          <w:p w14:paraId="7D787FF3" w14:textId="77777777" w:rsidR="008A2C5E" w:rsidRPr="00DD2E39" w:rsidRDefault="008A2C5E" w:rsidP="008A2C5E">
            <w:pPr>
              <w:rPr>
                <w:sz w:val="22"/>
                <w:szCs w:val="22"/>
              </w:rPr>
            </w:pPr>
            <w:r w:rsidRPr="00DD2E39">
              <w:rPr>
                <w:sz w:val="22"/>
                <w:szCs w:val="22"/>
              </w:rPr>
              <w:t>TAK</w:t>
            </w:r>
          </w:p>
        </w:tc>
      </w:tr>
      <w:tr w:rsidR="008A2C5E" w:rsidRPr="00DD2E39" w14:paraId="3F2D9C55" w14:textId="77777777" w:rsidTr="008A2C5E">
        <w:tc>
          <w:tcPr>
            <w:tcW w:w="328" w:type="pct"/>
            <w:tcBorders>
              <w:top w:val="single" w:sz="4" w:space="0" w:color="auto"/>
              <w:left w:val="single" w:sz="4" w:space="0" w:color="auto"/>
              <w:bottom w:val="single" w:sz="4" w:space="0" w:color="auto"/>
              <w:right w:val="single" w:sz="4" w:space="0" w:color="auto"/>
            </w:tcBorders>
          </w:tcPr>
          <w:p w14:paraId="09591A0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A4814DF" w14:textId="77777777" w:rsidR="008A2C5E" w:rsidRPr="00DD2E39" w:rsidRDefault="008A2C5E" w:rsidP="008A2C5E">
            <w:pPr>
              <w:pStyle w:val="Tabela1"/>
              <w:spacing w:after="0"/>
              <w:ind w:left="0" w:right="50"/>
            </w:pPr>
            <w:r w:rsidRPr="00DD2E39">
              <w:rPr>
                <w:color w:val="000000"/>
              </w:rPr>
              <w:t>Możliwość ewidencjonowania deklaracji dotyczącej opieki nad pacjentem z cukrzycą</w:t>
            </w:r>
          </w:p>
        </w:tc>
        <w:tc>
          <w:tcPr>
            <w:tcW w:w="860" w:type="pct"/>
            <w:tcBorders>
              <w:top w:val="single" w:sz="4" w:space="0" w:color="auto"/>
              <w:left w:val="single" w:sz="4" w:space="0" w:color="auto"/>
              <w:bottom w:val="single" w:sz="4" w:space="0" w:color="auto"/>
              <w:right w:val="single" w:sz="4" w:space="0" w:color="auto"/>
            </w:tcBorders>
          </w:tcPr>
          <w:p w14:paraId="7A558DCB" w14:textId="77777777" w:rsidR="008A2C5E" w:rsidRPr="00DD2E39" w:rsidRDefault="008A2C5E" w:rsidP="008A2C5E">
            <w:pPr>
              <w:rPr>
                <w:sz w:val="22"/>
                <w:szCs w:val="22"/>
              </w:rPr>
            </w:pPr>
            <w:r w:rsidRPr="00DD2E39">
              <w:rPr>
                <w:sz w:val="22"/>
                <w:szCs w:val="22"/>
              </w:rPr>
              <w:t>TAK</w:t>
            </w:r>
          </w:p>
        </w:tc>
      </w:tr>
      <w:tr w:rsidR="008A2C5E" w:rsidRPr="00DD2E39" w14:paraId="7794FEA6" w14:textId="77777777" w:rsidTr="008A2C5E">
        <w:tc>
          <w:tcPr>
            <w:tcW w:w="328" w:type="pct"/>
            <w:tcBorders>
              <w:top w:val="single" w:sz="4" w:space="0" w:color="auto"/>
              <w:left w:val="single" w:sz="4" w:space="0" w:color="auto"/>
              <w:bottom w:val="single" w:sz="4" w:space="0" w:color="auto"/>
              <w:right w:val="single" w:sz="4" w:space="0" w:color="auto"/>
            </w:tcBorders>
          </w:tcPr>
          <w:p w14:paraId="53D33ED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A1DE53D" w14:textId="77777777" w:rsidR="008A2C5E" w:rsidRPr="00DD2E39" w:rsidRDefault="008A2C5E" w:rsidP="008A2C5E">
            <w:pPr>
              <w:pStyle w:val="Tabela1"/>
              <w:spacing w:after="0"/>
              <w:ind w:left="0" w:right="50"/>
            </w:pPr>
            <w:r w:rsidRPr="00DD2E39">
              <w:rPr>
                <w:color w:val="000000"/>
              </w:rPr>
              <w:t>Możliwość ewidencjonowania deklaracji dotyczącej opieki nad pacjentem zakażonym wirusem HIV</w:t>
            </w:r>
          </w:p>
        </w:tc>
        <w:tc>
          <w:tcPr>
            <w:tcW w:w="860" w:type="pct"/>
            <w:tcBorders>
              <w:top w:val="single" w:sz="4" w:space="0" w:color="auto"/>
              <w:left w:val="single" w:sz="4" w:space="0" w:color="auto"/>
              <w:bottom w:val="single" w:sz="4" w:space="0" w:color="auto"/>
              <w:right w:val="single" w:sz="4" w:space="0" w:color="auto"/>
            </w:tcBorders>
          </w:tcPr>
          <w:p w14:paraId="17F04508" w14:textId="77777777" w:rsidR="008A2C5E" w:rsidRPr="00DD2E39" w:rsidRDefault="008A2C5E" w:rsidP="008A2C5E">
            <w:pPr>
              <w:rPr>
                <w:sz w:val="22"/>
                <w:szCs w:val="22"/>
              </w:rPr>
            </w:pPr>
            <w:r w:rsidRPr="00DD2E39">
              <w:rPr>
                <w:sz w:val="22"/>
                <w:szCs w:val="22"/>
              </w:rPr>
              <w:t>TAK</w:t>
            </w:r>
          </w:p>
        </w:tc>
      </w:tr>
      <w:tr w:rsidR="008A2C5E" w:rsidRPr="00DD2E39" w14:paraId="6EF2B889" w14:textId="77777777" w:rsidTr="008A2C5E">
        <w:tc>
          <w:tcPr>
            <w:tcW w:w="328" w:type="pct"/>
            <w:tcBorders>
              <w:top w:val="single" w:sz="4" w:space="0" w:color="auto"/>
              <w:left w:val="single" w:sz="4" w:space="0" w:color="auto"/>
              <w:bottom w:val="single" w:sz="4" w:space="0" w:color="auto"/>
              <w:right w:val="single" w:sz="4" w:space="0" w:color="auto"/>
            </w:tcBorders>
          </w:tcPr>
          <w:p w14:paraId="29FA0FB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93A4249" w14:textId="77777777" w:rsidR="008A2C5E" w:rsidRPr="00DD2E39" w:rsidRDefault="008A2C5E" w:rsidP="008A2C5E">
            <w:pPr>
              <w:pStyle w:val="Tabela1"/>
              <w:spacing w:after="0"/>
              <w:ind w:left="0" w:right="50"/>
            </w:pPr>
            <w:r w:rsidRPr="00DD2E39">
              <w:rPr>
                <w:color w:val="000000"/>
              </w:rPr>
              <w:t>Możliwość przechowywania deklaracji POZ dla pacjentów, zawierające dane pacjenta (podstawowe i adresowe) zgodne ze stanem na dzień zakładania deklaracji.</w:t>
            </w:r>
          </w:p>
        </w:tc>
        <w:tc>
          <w:tcPr>
            <w:tcW w:w="860" w:type="pct"/>
            <w:tcBorders>
              <w:top w:val="single" w:sz="4" w:space="0" w:color="auto"/>
              <w:left w:val="single" w:sz="4" w:space="0" w:color="auto"/>
              <w:bottom w:val="single" w:sz="4" w:space="0" w:color="auto"/>
              <w:right w:val="single" w:sz="4" w:space="0" w:color="auto"/>
            </w:tcBorders>
          </w:tcPr>
          <w:p w14:paraId="4B0DE40E" w14:textId="77777777" w:rsidR="008A2C5E" w:rsidRPr="00DD2E39" w:rsidRDefault="008A2C5E" w:rsidP="008A2C5E">
            <w:pPr>
              <w:rPr>
                <w:sz w:val="22"/>
                <w:szCs w:val="22"/>
              </w:rPr>
            </w:pPr>
            <w:r w:rsidRPr="00DD2E39">
              <w:rPr>
                <w:sz w:val="22"/>
                <w:szCs w:val="22"/>
              </w:rPr>
              <w:t>TAK</w:t>
            </w:r>
          </w:p>
        </w:tc>
      </w:tr>
      <w:tr w:rsidR="008A2C5E" w:rsidRPr="00DD2E39" w14:paraId="52A03DFD" w14:textId="77777777" w:rsidTr="008A2C5E">
        <w:tc>
          <w:tcPr>
            <w:tcW w:w="328" w:type="pct"/>
            <w:tcBorders>
              <w:top w:val="single" w:sz="4" w:space="0" w:color="auto"/>
              <w:left w:val="single" w:sz="4" w:space="0" w:color="auto"/>
              <w:bottom w:val="single" w:sz="4" w:space="0" w:color="auto"/>
              <w:right w:val="single" w:sz="4" w:space="0" w:color="auto"/>
            </w:tcBorders>
          </w:tcPr>
          <w:p w14:paraId="709E5C9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6534B1A" w14:textId="77777777" w:rsidR="008A2C5E" w:rsidRPr="00DD2E39" w:rsidRDefault="008A2C5E" w:rsidP="008A2C5E">
            <w:pPr>
              <w:pStyle w:val="Tabela1"/>
              <w:spacing w:after="0"/>
              <w:ind w:left="0" w:right="50"/>
            </w:pPr>
            <w:r w:rsidRPr="00DD2E39">
              <w:rPr>
                <w:color w:val="000000"/>
              </w:rPr>
              <w:t>Możliwość wydrukowania dokumentu deklaracji do lekarza rodzinnego POZ.</w:t>
            </w:r>
          </w:p>
        </w:tc>
        <w:tc>
          <w:tcPr>
            <w:tcW w:w="860" w:type="pct"/>
            <w:tcBorders>
              <w:top w:val="single" w:sz="4" w:space="0" w:color="auto"/>
              <w:left w:val="single" w:sz="4" w:space="0" w:color="auto"/>
              <w:bottom w:val="single" w:sz="4" w:space="0" w:color="auto"/>
              <w:right w:val="single" w:sz="4" w:space="0" w:color="auto"/>
            </w:tcBorders>
          </w:tcPr>
          <w:p w14:paraId="4474DF1D" w14:textId="77777777" w:rsidR="008A2C5E" w:rsidRPr="00DD2E39" w:rsidRDefault="008A2C5E" w:rsidP="008A2C5E">
            <w:pPr>
              <w:rPr>
                <w:sz w:val="22"/>
                <w:szCs w:val="22"/>
              </w:rPr>
            </w:pPr>
            <w:r w:rsidRPr="00DD2E39">
              <w:rPr>
                <w:sz w:val="22"/>
                <w:szCs w:val="22"/>
              </w:rPr>
              <w:t>TAK</w:t>
            </w:r>
          </w:p>
        </w:tc>
      </w:tr>
      <w:tr w:rsidR="008A2C5E" w:rsidRPr="00DD2E39" w14:paraId="60DA4181" w14:textId="77777777" w:rsidTr="008A2C5E">
        <w:tc>
          <w:tcPr>
            <w:tcW w:w="328" w:type="pct"/>
            <w:tcBorders>
              <w:top w:val="single" w:sz="4" w:space="0" w:color="auto"/>
              <w:left w:val="single" w:sz="4" w:space="0" w:color="auto"/>
              <w:bottom w:val="single" w:sz="4" w:space="0" w:color="auto"/>
              <w:right w:val="single" w:sz="4" w:space="0" w:color="auto"/>
            </w:tcBorders>
          </w:tcPr>
          <w:p w14:paraId="687706A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947E6AD" w14:textId="77777777" w:rsidR="008A2C5E" w:rsidRPr="00DD2E39" w:rsidRDefault="008A2C5E" w:rsidP="008A2C5E">
            <w:pPr>
              <w:pStyle w:val="Tabela1"/>
              <w:spacing w:after="0"/>
              <w:ind w:left="0" w:right="50"/>
            </w:pPr>
            <w:r w:rsidRPr="00DD2E39">
              <w:rPr>
                <w:color w:val="000000"/>
              </w:rPr>
              <w:t>Możliwość wydrukowania dokumentu deklaracji do pielęgniarki POZ.</w:t>
            </w:r>
          </w:p>
        </w:tc>
        <w:tc>
          <w:tcPr>
            <w:tcW w:w="860" w:type="pct"/>
            <w:tcBorders>
              <w:top w:val="single" w:sz="4" w:space="0" w:color="auto"/>
              <w:left w:val="single" w:sz="4" w:space="0" w:color="auto"/>
              <w:bottom w:val="single" w:sz="4" w:space="0" w:color="auto"/>
              <w:right w:val="single" w:sz="4" w:space="0" w:color="auto"/>
            </w:tcBorders>
          </w:tcPr>
          <w:p w14:paraId="16694DCC" w14:textId="77777777" w:rsidR="008A2C5E" w:rsidRPr="00DD2E39" w:rsidRDefault="008A2C5E" w:rsidP="008A2C5E">
            <w:pPr>
              <w:rPr>
                <w:sz w:val="22"/>
                <w:szCs w:val="22"/>
              </w:rPr>
            </w:pPr>
            <w:r w:rsidRPr="00DD2E39">
              <w:rPr>
                <w:sz w:val="22"/>
                <w:szCs w:val="22"/>
              </w:rPr>
              <w:t>TAK</w:t>
            </w:r>
          </w:p>
        </w:tc>
      </w:tr>
      <w:tr w:rsidR="008A2C5E" w:rsidRPr="00DD2E39" w14:paraId="31F090A0" w14:textId="77777777" w:rsidTr="008A2C5E">
        <w:tc>
          <w:tcPr>
            <w:tcW w:w="328" w:type="pct"/>
            <w:tcBorders>
              <w:top w:val="single" w:sz="4" w:space="0" w:color="auto"/>
              <w:left w:val="single" w:sz="4" w:space="0" w:color="auto"/>
              <w:bottom w:val="single" w:sz="4" w:space="0" w:color="auto"/>
              <w:right w:val="single" w:sz="4" w:space="0" w:color="auto"/>
            </w:tcBorders>
          </w:tcPr>
          <w:p w14:paraId="300FED1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E089061" w14:textId="77777777" w:rsidR="008A2C5E" w:rsidRPr="00DD2E39" w:rsidRDefault="008A2C5E" w:rsidP="008A2C5E">
            <w:pPr>
              <w:pStyle w:val="Tabela1"/>
              <w:spacing w:after="0"/>
              <w:ind w:left="0" w:right="50"/>
            </w:pPr>
            <w:r w:rsidRPr="00DD2E39">
              <w:rPr>
                <w:color w:val="000000"/>
              </w:rPr>
              <w:t>Możliwość wydrukowania dokumentu deklaracji do położnej POZ.</w:t>
            </w:r>
          </w:p>
        </w:tc>
        <w:tc>
          <w:tcPr>
            <w:tcW w:w="860" w:type="pct"/>
            <w:tcBorders>
              <w:top w:val="single" w:sz="4" w:space="0" w:color="auto"/>
              <w:left w:val="single" w:sz="4" w:space="0" w:color="auto"/>
              <w:bottom w:val="single" w:sz="4" w:space="0" w:color="auto"/>
              <w:right w:val="single" w:sz="4" w:space="0" w:color="auto"/>
            </w:tcBorders>
          </w:tcPr>
          <w:p w14:paraId="5997DC70" w14:textId="77777777" w:rsidR="008A2C5E" w:rsidRPr="00DD2E39" w:rsidRDefault="008A2C5E" w:rsidP="008A2C5E">
            <w:pPr>
              <w:rPr>
                <w:sz w:val="22"/>
                <w:szCs w:val="22"/>
              </w:rPr>
            </w:pPr>
            <w:r w:rsidRPr="00DD2E39">
              <w:rPr>
                <w:sz w:val="22"/>
                <w:szCs w:val="22"/>
              </w:rPr>
              <w:t>TAK</w:t>
            </w:r>
          </w:p>
        </w:tc>
      </w:tr>
      <w:tr w:rsidR="008A2C5E" w:rsidRPr="00DD2E39" w14:paraId="250B6A1E" w14:textId="77777777" w:rsidTr="008A2C5E">
        <w:tc>
          <w:tcPr>
            <w:tcW w:w="328" w:type="pct"/>
            <w:tcBorders>
              <w:top w:val="single" w:sz="4" w:space="0" w:color="auto"/>
              <w:left w:val="single" w:sz="4" w:space="0" w:color="auto"/>
              <w:bottom w:val="single" w:sz="4" w:space="0" w:color="auto"/>
              <w:right w:val="single" w:sz="4" w:space="0" w:color="auto"/>
            </w:tcBorders>
          </w:tcPr>
          <w:p w14:paraId="74E91F1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E5AB4CF" w14:textId="77777777" w:rsidR="008A2C5E" w:rsidRPr="00DD2E39" w:rsidRDefault="008A2C5E" w:rsidP="008A2C5E">
            <w:pPr>
              <w:pStyle w:val="Tabela1"/>
              <w:spacing w:after="0"/>
              <w:ind w:left="0" w:right="50"/>
            </w:pPr>
            <w:r w:rsidRPr="00DD2E39">
              <w:rPr>
                <w:color w:val="000000"/>
              </w:rPr>
              <w:t>Możliwość wyszukania zaewidencjonowanych w systemie deklaracji z użyciem minimum następujących kryteriów:</w:t>
            </w:r>
            <w:r w:rsidRPr="00DD2E39">
              <w:rPr>
                <w:color w:val="000000"/>
              </w:rPr>
              <w:br/>
              <w:t>- aktywność deklaracji,</w:t>
            </w:r>
            <w:r w:rsidRPr="00DD2E39">
              <w:rPr>
                <w:color w:val="000000"/>
              </w:rPr>
              <w:br/>
              <w:t>- status zatwierdzenia,</w:t>
            </w:r>
            <w:r w:rsidRPr="00DD2E39">
              <w:rPr>
                <w:color w:val="000000"/>
              </w:rPr>
              <w:br/>
              <w:t>- identyfikator deklaracji,</w:t>
            </w:r>
            <w:r w:rsidRPr="00DD2E39">
              <w:rPr>
                <w:color w:val="000000"/>
              </w:rPr>
              <w:br/>
              <w:t>- nazwisko pacjenta,</w:t>
            </w:r>
            <w:r w:rsidRPr="00DD2E39">
              <w:rPr>
                <w:color w:val="000000"/>
              </w:rPr>
              <w:br/>
              <w:t>- imię pacjenta,</w:t>
            </w:r>
            <w:r w:rsidRPr="00DD2E39">
              <w:rPr>
                <w:color w:val="000000"/>
              </w:rPr>
              <w:br/>
              <w:t>- numer PESEL pacjenta,</w:t>
            </w:r>
            <w:r w:rsidRPr="00DD2E39">
              <w:rPr>
                <w:color w:val="000000"/>
              </w:rPr>
              <w:br/>
              <w:t>- typu deklaracji.</w:t>
            </w:r>
          </w:p>
        </w:tc>
        <w:tc>
          <w:tcPr>
            <w:tcW w:w="860" w:type="pct"/>
            <w:tcBorders>
              <w:top w:val="single" w:sz="4" w:space="0" w:color="auto"/>
              <w:left w:val="single" w:sz="4" w:space="0" w:color="auto"/>
              <w:bottom w:val="single" w:sz="4" w:space="0" w:color="auto"/>
              <w:right w:val="single" w:sz="4" w:space="0" w:color="auto"/>
            </w:tcBorders>
          </w:tcPr>
          <w:p w14:paraId="68D741FD" w14:textId="77777777" w:rsidR="008A2C5E" w:rsidRPr="00DD2E39" w:rsidRDefault="008A2C5E" w:rsidP="008A2C5E">
            <w:pPr>
              <w:rPr>
                <w:sz w:val="22"/>
                <w:szCs w:val="22"/>
              </w:rPr>
            </w:pPr>
            <w:r w:rsidRPr="00DD2E39">
              <w:rPr>
                <w:sz w:val="22"/>
                <w:szCs w:val="22"/>
              </w:rPr>
              <w:t>TAK</w:t>
            </w:r>
          </w:p>
        </w:tc>
      </w:tr>
      <w:tr w:rsidR="008A2C5E" w:rsidRPr="00DD2E39" w14:paraId="2714B493" w14:textId="77777777" w:rsidTr="008A2C5E">
        <w:tc>
          <w:tcPr>
            <w:tcW w:w="328" w:type="pct"/>
            <w:tcBorders>
              <w:top w:val="single" w:sz="4" w:space="0" w:color="auto"/>
              <w:left w:val="single" w:sz="4" w:space="0" w:color="auto"/>
              <w:bottom w:val="single" w:sz="4" w:space="0" w:color="auto"/>
              <w:right w:val="single" w:sz="4" w:space="0" w:color="auto"/>
            </w:tcBorders>
          </w:tcPr>
          <w:p w14:paraId="41F2C74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9D2F7F6" w14:textId="77777777" w:rsidR="008A2C5E" w:rsidRPr="00DD2E39" w:rsidRDefault="008A2C5E" w:rsidP="008A2C5E">
            <w:pPr>
              <w:pStyle w:val="Tabela1"/>
              <w:spacing w:after="0"/>
              <w:ind w:left="0" w:right="50"/>
            </w:pPr>
            <w:r w:rsidRPr="00DD2E39">
              <w:rPr>
                <w:color w:val="000000"/>
              </w:rPr>
              <w:t xml:space="preserve">Możliwość weryfikacji poprawności danych w deklaracji POZ. </w:t>
            </w:r>
          </w:p>
        </w:tc>
        <w:tc>
          <w:tcPr>
            <w:tcW w:w="860" w:type="pct"/>
            <w:tcBorders>
              <w:top w:val="single" w:sz="4" w:space="0" w:color="auto"/>
              <w:left w:val="single" w:sz="4" w:space="0" w:color="auto"/>
              <w:bottom w:val="single" w:sz="4" w:space="0" w:color="auto"/>
              <w:right w:val="single" w:sz="4" w:space="0" w:color="auto"/>
            </w:tcBorders>
          </w:tcPr>
          <w:p w14:paraId="4D7F48B2" w14:textId="77777777" w:rsidR="008A2C5E" w:rsidRPr="00DD2E39" w:rsidRDefault="008A2C5E" w:rsidP="008A2C5E">
            <w:pPr>
              <w:rPr>
                <w:sz w:val="22"/>
                <w:szCs w:val="22"/>
              </w:rPr>
            </w:pPr>
            <w:r w:rsidRPr="00DD2E39">
              <w:rPr>
                <w:sz w:val="22"/>
                <w:szCs w:val="22"/>
              </w:rPr>
              <w:t>TAK</w:t>
            </w:r>
          </w:p>
        </w:tc>
      </w:tr>
      <w:tr w:rsidR="008A2C5E" w:rsidRPr="00DD2E39" w14:paraId="1BF0D1E8" w14:textId="77777777" w:rsidTr="008A2C5E">
        <w:tc>
          <w:tcPr>
            <w:tcW w:w="328" w:type="pct"/>
            <w:tcBorders>
              <w:top w:val="single" w:sz="4" w:space="0" w:color="auto"/>
              <w:left w:val="single" w:sz="4" w:space="0" w:color="auto"/>
              <w:bottom w:val="single" w:sz="4" w:space="0" w:color="auto"/>
              <w:right w:val="single" w:sz="4" w:space="0" w:color="auto"/>
            </w:tcBorders>
          </w:tcPr>
          <w:p w14:paraId="6060320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56D4E4D" w14:textId="77777777" w:rsidR="008A2C5E" w:rsidRPr="00DD2E39" w:rsidRDefault="008A2C5E" w:rsidP="008A2C5E">
            <w:pPr>
              <w:pStyle w:val="Tabela1"/>
              <w:spacing w:after="0"/>
              <w:ind w:left="0" w:right="50"/>
            </w:pPr>
            <w:r w:rsidRPr="00DD2E39">
              <w:rPr>
                <w:color w:val="000000"/>
              </w:rPr>
              <w:t>Możliwość weryfikacji poprawności danych w deklaracjach POZ polegający na kontroli informacji o dacie usunięcia deklaracji względem innych deklaracji dla tego samego pacjenta. Weryfikacja dotyczy pola z datą wycofania deklaracji, której nie można usunąć, gdy istnieje inna aktywna deklaracja tego samego typu.</w:t>
            </w:r>
          </w:p>
        </w:tc>
        <w:tc>
          <w:tcPr>
            <w:tcW w:w="860" w:type="pct"/>
            <w:tcBorders>
              <w:top w:val="single" w:sz="4" w:space="0" w:color="auto"/>
              <w:left w:val="single" w:sz="4" w:space="0" w:color="auto"/>
              <w:bottom w:val="single" w:sz="4" w:space="0" w:color="auto"/>
              <w:right w:val="single" w:sz="4" w:space="0" w:color="auto"/>
            </w:tcBorders>
          </w:tcPr>
          <w:p w14:paraId="2D61CC8C" w14:textId="77777777" w:rsidR="008A2C5E" w:rsidRPr="00DD2E39" w:rsidRDefault="008A2C5E" w:rsidP="008A2C5E">
            <w:pPr>
              <w:rPr>
                <w:sz w:val="22"/>
                <w:szCs w:val="22"/>
              </w:rPr>
            </w:pPr>
            <w:r w:rsidRPr="00DD2E39">
              <w:rPr>
                <w:sz w:val="22"/>
                <w:szCs w:val="22"/>
              </w:rPr>
              <w:t>TAK</w:t>
            </w:r>
          </w:p>
        </w:tc>
      </w:tr>
      <w:tr w:rsidR="008A2C5E" w:rsidRPr="00DD2E39" w14:paraId="74871CAD" w14:textId="77777777" w:rsidTr="008A2C5E">
        <w:tc>
          <w:tcPr>
            <w:tcW w:w="328" w:type="pct"/>
            <w:tcBorders>
              <w:top w:val="single" w:sz="4" w:space="0" w:color="auto"/>
              <w:left w:val="single" w:sz="4" w:space="0" w:color="auto"/>
              <w:bottom w:val="single" w:sz="4" w:space="0" w:color="auto"/>
              <w:right w:val="single" w:sz="4" w:space="0" w:color="auto"/>
            </w:tcBorders>
          </w:tcPr>
          <w:p w14:paraId="00B169D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136AF5B" w14:textId="77777777" w:rsidR="008A2C5E" w:rsidRPr="00DD2E39" w:rsidRDefault="008A2C5E" w:rsidP="008A2C5E">
            <w:pPr>
              <w:pStyle w:val="Tabela1"/>
              <w:spacing w:after="0"/>
              <w:ind w:left="0" w:right="50"/>
            </w:pPr>
            <w:r w:rsidRPr="00DD2E39">
              <w:rPr>
                <w:color w:val="000000"/>
              </w:rPr>
              <w:t>Możliwość prezentowania informacji o przyczynie błędu w deklaracji POZ popełnionego przy wprowadzaniu danych</w:t>
            </w:r>
          </w:p>
        </w:tc>
        <w:tc>
          <w:tcPr>
            <w:tcW w:w="860" w:type="pct"/>
            <w:tcBorders>
              <w:top w:val="single" w:sz="4" w:space="0" w:color="auto"/>
              <w:left w:val="single" w:sz="4" w:space="0" w:color="auto"/>
              <w:bottom w:val="single" w:sz="4" w:space="0" w:color="auto"/>
              <w:right w:val="single" w:sz="4" w:space="0" w:color="auto"/>
            </w:tcBorders>
          </w:tcPr>
          <w:p w14:paraId="19F203C3" w14:textId="77777777" w:rsidR="008A2C5E" w:rsidRPr="00DD2E39" w:rsidRDefault="008A2C5E" w:rsidP="008A2C5E">
            <w:pPr>
              <w:rPr>
                <w:sz w:val="22"/>
                <w:szCs w:val="22"/>
              </w:rPr>
            </w:pPr>
            <w:r w:rsidRPr="00DD2E39">
              <w:rPr>
                <w:sz w:val="22"/>
                <w:szCs w:val="22"/>
              </w:rPr>
              <w:t>TAK</w:t>
            </w:r>
          </w:p>
        </w:tc>
      </w:tr>
      <w:tr w:rsidR="008A2C5E" w:rsidRPr="00DD2E39" w14:paraId="289CDFF1" w14:textId="77777777" w:rsidTr="008A2C5E">
        <w:tc>
          <w:tcPr>
            <w:tcW w:w="328" w:type="pct"/>
            <w:tcBorders>
              <w:top w:val="single" w:sz="4" w:space="0" w:color="auto"/>
              <w:left w:val="single" w:sz="4" w:space="0" w:color="auto"/>
              <w:bottom w:val="single" w:sz="4" w:space="0" w:color="auto"/>
              <w:right w:val="single" w:sz="4" w:space="0" w:color="auto"/>
            </w:tcBorders>
          </w:tcPr>
          <w:p w14:paraId="7E64105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FD2F892" w14:textId="77777777" w:rsidR="008A2C5E" w:rsidRPr="00DD2E39" w:rsidRDefault="008A2C5E" w:rsidP="008A2C5E">
            <w:pPr>
              <w:pStyle w:val="Tabela1"/>
              <w:spacing w:after="0"/>
              <w:ind w:left="0" w:right="50"/>
            </w:pPr>
            <w:r w:rsidRPr="00DD2E39">
              <w:rPr>
                <w:color w:val="000000"/>
              </w:rPr>
              <w:t>Możliwość weryfikacji zgodności generowanego komunikatu DEKL z szablonem XSD zgodnym z aktualnym stanem prawnym</w:t>
            </w:r>
          </w:p>
        </w:tc>
        <w:tc>
          <w:tcPr>
            <w:tcW w:w="860" w:type="pct"/>
            <w:tcBorders>
              <w:top w:val="single" w:sz="4" w:space="0" w:color="auto"/>
              <w:left w:val="single" w:sz="4" w:space="0" w:color="auto"/>
              <w:bottom w:val="single" w:sz="4" w:space="0" w:color="auto"/>
              <w:right w:val="single" w:sz="4" w:space="0" w:color="auto"/>
            </w:tcBorders>
          </w:tcPr>
          <w:p w14:paraId="3B96F0B3" w14:textId="77777777" w:rsidR="008A2C5E" w:rsidRPr="00DD2E39" w:rsidRDefault="008A2C5E" w:rsidP="008A2C5E">
            <w:pPr>
              <w:rPr>
                <w:sz w:val="22"/>
                <w:szCs w:val="22"/>
              </w:rPr>
            </w:pPr>
            <w:r w:rsidRPr="00DD2E39">
              <w:rPr>
                <w:sz w:val="22"/>
                <w:szCs w:val="22"/>
              </w:rPr>
              <w:t>TAK</w:t>
            </w:r>
          </w:p>
        </w:tc>
      </w:tr>
      <w:tr w:rsidR="008A2C5E" w:rsidRPr="00DD2E39" w14:paraId="4FC47011" w14:textId="77777777" w:rsidTr="008A2C5E">
        <w:tc>
          <w:tcPr>
            <w:tcW w:w="328" w:type="pct"/>
            <w:tcBorders>
              <w:top w:val="single" w:sz="4" w:space="0" w:color="auto"/>
              <w:left w:val="single" w:sz="4" w:space="0" w:color="auto"/>
              <w:bottom w:val="single" w:sz="4" w:space="0" w:color="auto"/>
              <w:right w:val="single" w:sz="4" w:space="0" w:color="auto"/>
            </w:tcBorders>
          </w:tcPr>
          <w:p w14:paraId="2547DD0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0F6D2B2" w14:textId="77777777" w:rsidR="008A2C5E" w:rsidRPr="00DD2E39" w:rsidRDefault="008A2C5E" w:rsidP="008A2C5E">
            <w:pPr>
              <w:pStyle w:val="Tabela1"/>
              <w:spacing w:after="0"/>
              <w:ind w:left="0" w:right="50"/>
            </w:pPr>
            <w:r w:rsidRPr="00DD2E39">
              <w:rPr>
                <w:color w:val="000000"/>
              </w:rPr>
              <w:t xml:space="preserve">Możliwość prezentowania informacji o przyczynie błędu w deklaracji POZ wynikającego z odebrania zbiorczego komunikatu potwierdzającego </w:t>
            </w:r>
            <w:r w:rsidRPr="00DD2E39">
              <w:rPr>
                <w:color w:val="000000"/>
              </w:rPr>
              <w:lastRenderedPageBreak/>
              <w:t>P_DEKL</w:t>
            </w:r>
          </w:p>
        </w:tc>
        <w:tc>
          <w:tcPr>
            <w:tcW w:w="860" w:type="pct"/>
            <w:tcBorders>
              <w:top w:val="single" w:sz="4" w:space="0" w:color="auto"/>
              <w:left w:val="single" w:sz="4" w:space="0" w:color="auto"/>
              <w:bottom w:val="single" w:sz="4" w:space="0" w:color="auto"/>
              <w:right w:val="single" w:sz="4" w:space="0" w:color="auto"/>
            </w:tcBorders>
          </w:tcPr>
          <w:p w14:paraId="27FDD440" w14:textId="77777777" w:rsidR="008A2C5E" w:rsidRPr="00DD2E39" w:rsidRDefault="008A2C5E" w:rsidP="008A2C5E">
            <w:pPr>
              <w:rPr>
                <w:sz w:val="22"/>
                <w:szCs w:val="22"/>
              </w:rPr>
            </w:pPr>
            <w:r w:rsidRPr="00DD2E39">
              <w:rPr>
                <w:sz w:val="22"/>
                <w:szCs w:val="22"/>
              </w:rPr>
              <w:lastRenderedPageBreak/>
              <w:t>TAK</w:t>
            </w:r>
          </w:p>
        </w:tc>
      </w:tr>
      <w:tr w:rsidR="008A2C5E" w:rsidRPr="00DD2E39" w14:paraId="651BC9D3" w14:textId="77777777" w:rsidTr="008A2C5E">
        <w:tc>
          <w:tcPr>
            <w:tcW w:w="328" w:type="pct"/>
            <w:tcBorders>
              <w:top w:val="single" w:sz="4" w:space="0" w:color="auto"/>
              <w:left w:val="single" w:sz="4" w:space="0" w:color="auto"/>
              <w:bottom w:val="single" w:sz="4" w:space="0" w:color="auto"/>
              <w:right w:val="single" w:sz="4" w:space="0" w:color="auto"/>
            </w:tcBorders>
          </w:tcPr>
          <w:p w14:paraId="3E0C2DB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441C041" w14:textId="77777777" w:rsidR="008A2C5E" w:rsidRPr="00DD2E39" w:rsidRDefault="008A2C5E" w:rsidP="008A2C5E">
            <w:pPr>
              <w:pStyle w:val="Tabela1"/>
              <w:spacing w:after="0"/>
              <w:ind w:left="0" w:right="50"/>
            </w:pPr>
            <w:r w:rsidRPr="00DD2E39">
              <w:rPr>
                <w:color w:val="000000"/>
              </w:rPr>
              <w:t>Możliwość przeglądania deklaracji ujętych w komunikacie P_DEKL.</w:t>
            </w:r>
          </w:p>
        </w:tc>
        <w:tc>
          <w:tcPr>
            <w:tcW w:w="860" w:type="pct"/>
            <w:tcBorders>
              <w:top w:val="single" w:sz="4" w:space="0" w:color="auto"/>
              <w:left w:val="single" w:sz="4" w:space="0" w:color="auto"/>
              <w:bottom w:val="single" w:sz="4" w:space="0" w:color="auto"/>
              <w:right w:val="single" w:sz="4" w:space="0" w:color="auto"/>
            </w:tcBorders>
          </w:tcPr>
          <w:p w14:paraId="19797F77" w14:textId="77777777" w:rsidR="008A2C5E" w:rsidRPr="00DD2E39" w:rsidRDefault="008A2C5E" w:rsidP="008A2C5E">
            <w:pPr>
              <w:rPr>
                <w:sz w:val="22"/>
                <w:szCs w:val="22"/>
              </w:rPr>
            </w:pPr>
            <w:r w:rsidRPr="00DD2E39">
              <w:rPr>
                <w:sz w:val="22"/>
                <w:szCs w:val="22"/>
              </w:rPr>
              <w:t>TAK</w:t>
            </w:r>
          </w:p>
        </w:tc>
      </w:tr>
      <w:tr w:rsidR="008A2C5E" w:rsidRPr="00DD2E39" w14:paraId="7FB662BF" w14:textId="77777777" w:rsidTr="008A2C5E">
        <w:tc>
          <w:tcPr>
            <w:tcW w:w="328" w:type="pct"/>
            <w:tcBorders>
              <w:top w:val="single" w:sz="4" w:space="0" w:color="auto"/>
              <w:left w:val="single" w:sz="4" w:space="0" w:color="auto"/>
              <w:bottom w:val="single" w:sz="4" w:space="0" w:color="auto"/>
              <w:right w:val="single" w:sz="4" w:space="0" w:color="auto"/>
            </w:tcBorders>
          </w:tcPr>
          <w:p w14:paraId="761A9C6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5F04708" w14:textId="77777777" w:rsidR="008A2C5E" w:rsidRPr="00DD2E39" w:rsidRDefault="008A2C5E" w:rsidP="008A2C5E">
            <w:pPr>
              <w:pStyle w:val="Tabela1"/>
              <w:spacing w:after="0"/>
              <w:ind w:left="0" w:right="50"/>
            </w:pPr>
            <w:r w:rsidRPr="00DD2E39">
              <w:rPr>
                <w:color w:val="000000"/>
              </w:rPr>
              <w:t>Możliwość przeglądania deklaracji ujętych w komunikacie P_DEKL wraz z informacjami minimum w zakresie:</w:t>
            </w:r>
            <w:r w:rsidRPr="00DD2E39">
              <w:rPr>
                <w:color w:val="000000"/>
              </w:rPr>
              <w:br/>
              <w:t>- podstawowe informacje identyfikujące komunikat (rok i miesiąc sprawozdawczy, numer umowy, wersja komunikatu, numer generacji komunikatu, liczba deklaracji w komunikacie),</w:t>
            </w:r>
            <w:r w:rsidRPr="00DD2E39">
              <w:rPr>
                <w:color w:val="000000"/>
              </w:rPr>
              <w:br/>
              <w:t>- szczegóły dotyczące deklaracji</w:t>
            </w:r>
            <w:r w:rsidRPr="00DD2E39">
              <w:rPr>
                <w:color w:val="000000"/>
              </w:rPr>
              <w:br/>
              <w:t>- informacja o zatwierdzeniu lub przyczynie odrzucenia.</w:t>
            </w:r>
          </w:p>
        </w:tc>
        <w:tc>
          <w:tcPr>
            <w:tcW w:w="860" w:type="pct"/>
            <w:tcBorders>
              <w:top w:val="single" w:sz="4" w:space="0" w:color="auto"/>
              <w:left w:val="single" w:sz="4" w:space="0" w:color="auto"/>
              <w:bottom w:val="single" w:sz="4" w:space="0" w:color="auto"/>
              <w:right w:val="single" w:sz="4" w:space="0" w:color="auto"/>
            </w:tcBorders>
          </w:tcPr>
          <w:p w14:paraId="1DE1EFBA" w14:textId="77777777" w:rsidR="008A2C5E" w:rsidRPr="00DD2E39" w:rsidRDefault="008A2C5E" w:rsidP="008A2C5E">
            <w:pPr>
              <w:rPr>
                <w:sz w:val="22"/>
                <w:szCs w:val="22"/>
              </w:rPr>
            </w:pPr>
            <w:r w:rsidRPr="00DD2E39">
              <w:rPr>
                <w:sz w:val="22"/>
                <w:szCs w:val="22"/>
              </w:rPr>
              <w:t>TAK</w:t>
            </w:r>
          </w:p>
        </w:tc>
      </w:tr>
      <w:tr w:rsidR="008A2C5E" w:rsidRPr="00DD2E39" w14:paraId="67B4420A" w14:textId="77777777" w:rsidTr="008A2C5E">
        <w:tc>
          <w:tcPr>
            <w:tcW w:w="328" w:type="pct"/>
            <w:tcBorders>
              <w:top w:val="single" w:sz="4" w:space="0" w:color="auto"/>
              <w:left w:val="single" w:sz="4" w:space="0" w:color="auto"/>
              <w:bottom w:val="single" w:sz="4" w:space="0" w:color="auto"/>
              <w:right w:val="single" w:sz="4" w:space="0" w:color="auto"/>
            </w:tcBorders>
          </w:tcPr>
          <w:p w14:paraId="12F731BA"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03B5542" w14:textId="77777777" w:rsidR="008A2C5E" w:rsidRPr="00DD2E39" w:rsidRDefault="008A2C5E" w:rsidP="008A2C5E">
            <w:pPr>
              <w:pStyle w:val="Tabela1"/>
              <w:spacing w:after="0"/>
              <w:ind w:left="0" w:right="50"/>
            </w:pPr>
            <w:r w:rsidRPr="00DD2E39">
              <w:rPr>
                <w:color w:val="000000"/>
              </w:rPr>
              <w:t>Możliwość sortowania podczas przeglądania deklaracji ujętych w komunikacie P_DEKL minimum wg następujących kryteriów:</w:t>
            </w:r>
            <w:r w:rsidRPr="00DD2E39">
              <w:rPr>
                <w:color w:val="000000"/>
              </w:rPr>
              <w:br/>
              <w:t>- identyfikator deklaracji,</w:t>
            </w:r>
            <w:r w:rsidRPr="00DD2E39">
              <w:rPr>
                <w:color w:val="000000"/>
              </w:rPr>
              <w:br/>
              <w:t>- typ deklaracji,</w:t>
            </w:r>
            <w:r w:rsidRPr="00DD2E39">
              <w:rPr>
                <w:color w:val="000000"/>
              </w:rPr>
              <w:br/>
              <w:t>- nazwisku i imieniu pacjenta,</w:t>
            </w:r>
            <w:r w:rsidRPr="00DD2E39">
              <w:rPr>
                <w:color w:val="000000"/>
              </w:rPr>
              <w:br/>
              <w:t>- treści informacji o zatwierdzeniu lub przyczynie odrzucenia.</w:t>
            </w:r>
          </w:p>
        </w:tc>
        <w:tc>
          <w:tcPr>
            <w:tcW w:w="860" w:type="pct"/>
            <w:tcBorders>
              <w:top w:val="single" w:sz="4" w:space="0" w:color="auto"/>
              <w:left w:val="single" w:sz="4" w:space="0" w:color="auto"/>
              <w:bottom w:val="single" w:sz="4" w:space="0" w:color="auto"/>
              <w:right w:val="single" w:sz="4" w:space="0" w:color="auto"/>
            </w:tcBorders>
          </w:tcPr>
          <w:p w14:paraId="6F4290A7" w14:textId="77777777" w:rsidR="008A2C5E" w:rsidRPr="00DD2E39" w:rsidRDefault="008A2C5E" w:rsidP="008A2C5E">
            <w:pPr>
              <w:rPr>
                <w:sz w:val="22"/>
                <w:szCs w:val="22"/>
              </w:rPr>
            </w:pPr>
            <w:r w:rsidRPr="00DD2E39">
              <w:rPr>
                <w:sz w:val="22"/>
                <w:szCs w:val="22"/>
              </w:rPr>
              <w:t>TAK</w:t>
            </w:r>
          </w:p>
        </w:tc>
      </w:tr>
      <w:tr w:rsidR="008A2C5E" w:rsidRPr="00DD2E39" w14:paraId="5D856360" w14:textId="77777777" w:rsidTr="008A2C5E">
        <w:tc>
          <w:tcPr>
            <w:tcW w:w="328" w:type="pct"/>
            <w:tcBorders>
              <w:top w:val="single" w:sz="4" w:space="0" w:color="auto"/>
              <w:left w:val="single" w:sz="4" w:space="0" w:color="auto"/>
              <w:bottom w:val="single" w:sz="4" w:space="0" w:color="auto"/>
              <w:right w:val="single" w:sz="4" w:space="0" w:color="auto"/>
            </w:tcBorders>
          </w:tcPr>
          <w:p w14:paraId="09565EB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17C473B"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P_DEKL,  minimum wg następujących kryteriów:</w:t>
            </w:r>
            <w:r w:rsidRPr="00DD2E39">
              <w:rPr>
                <w:color w:val="000000"/>
              </w:rPr>
              <w:br/>
              <w:t>- zatwierdzone deklaracje,</w:t>
            </w:r>
            <w:r w:rsidRPr="00DD2E39">
              <w:rPr>
                <w:color w:val="000000"/>
              </w:rPr>
              <w:br/>
              <w:t>- odrzucone deklaracje,</w:t>
            </w:r>
            <w:r w:rsidRPr="00DD2E39">
              <w:rPr>
                <w:color w:val="000000"/>
              </w:rPr>
              <w:br/>
              <w:t>- typ deklaracji (L,P,S,O,C,H).</w:t>
            </w:r>
          </w:p>
        </w:tc>
        <w:tc>
          <w:tcPr>
            <w:tcW w:w="860" w:type="pct"/>
            <w:tcBorders>
              <w:top w:val="single" w:sz="4" w:space="0" w:color="auto"/>
              <w:left w:val="single" w:sz="4" w:space="0" w:color="auto"/>
              <w:bottom w:val="single" w:sz="4" w:space="0" w:color="auto"/>
              <w:right w:val="single" w:sz="4" w:space="0" w:color="auto"/>
            </w:tcBorders>
          </w:tcPr>
          <w:p w14:paraId="27C5777B" w14:textId="77777777" w:rsidR="008A2C5E" w:rsidRPr="00DD2E39" w:rsidRDefault="008A2C5E" w:rsidP="008A2C5E">
            <w:pPr>
              <w:rPr>
                <w:sz w:val="22"/>
                <w:szCs w:val="22"/>
              </w:rPr>
            </w:pPr>
            <w:r w:rsidRPr="00DD2E39">
              <w:rPr>
                <w:sz w:val="22"/>
                <w:szCs w:val="22"/>
              </w:rPr>
              <w:t>TAK</w:t>
            </w:r>
          </w:p>
        </w:tc>
      </w:tr>
      <w:tr w:rsidR="008A2C5E" w:rsidRPr="00DD2E39" w14:paraId="5A76AFCC" w14:textId="77777777" w:rsidTr="008A2C5E">
        <w:tc>
          <w:tcPr>
            <w:tcW w:w="328" w:type="pct"/>
            <w:tcBorders>
              <w:top w:val="single" w:sz="4" w:space="0" w:color="auto"/>
              <w:left w:val="single" w:sz="4" w:space="0" w:color="auto"/>
              <w:bottom w:val="single" w:sz="4" w:space="0" w:color="auto"/>
              <w:right w:val="single" w:sz="4" w:space="0" w:color="auto"/>
            </w:tcBorders>
          </w:tcPr>
          <w:p w14:paraId="614254D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8BD4BFD"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P_DEKL,  wraz z pokazaniem liczby deklaracji spełniających kryteria filtrów.</w:t>
            </w:r>
          </w:p>
        </w:tc>
        <w:tc>
          <w:tcPr>
            <w:tcW w:w="860" w:type="pct"/>
            <w:tcBorders>
              <w:top w:val="single" w:sz="4" w:space="0" w:color="auto"/>
              <w:left w:val="single" w:sz="4" w:space="0" w:color="auto"/>
              <w:bottom w:val="single" w:sz="4" w:space="0" w:color="auto"/>
              <w:right w:val="single" w:sz="4" w:space="0" w:color="auto"/>
            </w:tcBorders>
          </w:tcPr>
          <w:p w14:paraId="2119163C" w14:textId="77777777" w:rsidR="008A2C5E" w:rsidRPr="00DD2E39" w:rsidRDefault="008A2C5E" w:rsidP="008A2C5E">
            <w:pPr>
              <w:rPr>
                <w:sz w:val="22"/>
                <w:szCs w:val="22"/>
              </w:rPr>
            </w:pPr>
            <w:r w:rsidRPr="00DD2E39">
              <w:rPr>
                <w:sz w:val="22"/>
                <w:szCs w:val="22"/>
              </w:rPr>
              <w:t>TAK</w:t>
            </w:r>
          </w:p>
        </w:tc>
      </w:tr>
      <w:tr w:rsidR="008A2C5E" w:rsidRPr="00DD2E39" w14:paraId="05E4746F" w14:textId="77777777" w:rsidTr="008A2C5E">
        <w:tc>
          <w:tcPr>
            <w:tcW w:w="328" w:type="pct"/>
            <w:tcBorders>
              <w:top w:val="single" w:sz="4" w:space="0" w:color="auto"/>
              <w:left w:val="single" w:sz="4" w:space="0" w:color="auto"/>
              <w:bottom w:val="single" w:sz="4" w:space="0" w:color="auto"/>
              <w:right w:val="single" w:sz="4" w:space="0" w:color="auto"/>
            </w:tcBorders>
          </w:tcPr>
          <w:p w14:paraId="1643013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391BE12" w14:textId="77777777" w:rsidR="008A2C5E" w:rsidRPr="00DD2E39" w:rsidRDefault="008A2C5E" w:rsidP="008A2C5E">
            <w:pPr>
              <w:pStyle w:val="Tabela1"/>
              <w:spacing w:after="0"/>
              <w:ind w:left="0" w:right="50"/>
            </w:pPr>
            <w:r w:rsidRPr="00DD2E39">
              <w:rPr>
                <w:color w:val="000000"/>
              </w:rPr>
              <w:t>Możliwość prezentowania informacji o przyczynie błędu w deklaracji POZ wynikającego z odebrania zbiorczego komunikatu weryfikującego Z_WDP.</w:t>
            </w:r>
          </w:p>
        </w:tc>
        <w:tc>
          <w:tcPr>
            <w:tcW w:w="860" w:type="pct"/>
            <w:tcBorders>
              <w:top w:val="single" w:sz="4" w:space="0" w:color="auto"/>
              <w:left w:val="single" w:sz="4" w:space="0" w:color="auto"/>
              <w:bottom w:val="single" w:sz="4" w:space="0" w:color="auto"/>
              <w:right w:val="single" w:sz="4" w:space="0" w:color="auto"/>
            </w:tcBorders>
          </w:tcPr>
          <w:p w14:paraId="29358963" w14:textId="77777777" w:rsidR="008A2C5E" w:rsidRPr="00DD2E39" w:rsidRDefault="008A2C5E" w:rsidP="008A2C5E">
            <w:pPr>
              <w:rPr>
                <w:sz w:val="22"/>
                <w:szCs w:val="22"/>
              </w:rPr>
            </w:pPr>
            <w:r w:rsidRPr="00DD2E39">
              <w:rPr>
                <w:sz w:val="22"/>
                <w:szCs w:val="22"/>
              </w:rPr>
              <w:t>TAK</w:t>
            </w:r>
          </w:p>
        </w:tc>
      </w:tr>
      <w:tr w:rsidR="008A2C5E" w:rsidRPr="00DD2E39" w14:paraId="0A725809" w14:textId="77777777" w:rsidTr="008A2C5E">
        <w:tc>
          <w:tcPr>
            <w:tcW w:w="328" w:type="pct"/>
            <w:tcBorders>
              <w:top w:val="single" w:sz="4" w:space="0" w:color="auto"/>
              <w:left w:val="single" w:sz="4" w:space="0" w:color="auto"/>
              <w:bottom w:val="single" w:sz="4" w:space="0" w:color="auto"/>
              <w:right w:val="single" w:sz="4" w:space="0" w:color="auto"/>
            </w:tcBorders>
          </w:tcPr>
          <w:p w14:paraId="2853752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4C2472A" w14:textId="77777777" w:rsidR="008A2C5E" w:rsidRPr="00DD2E39" w:rsidRDefault="008A2C5E" w:rsidP="008A2C5E">
            <w:pPr>
              <w:pStyle w:val="Tabela1"/>
              <w:spacing w:after="0"/>
              <w:ind w:left="0" w:right="50"/>
            </w:pPr>
            <w:r w:rsidRPr="00DD2E39">
              <w:rPr>
                <w:color w:val="000000"/>
              </w:rPr>
              <w:t>Możliwość przeglądania deklaracji ujętych w komunikacie Z_WDP.</w:t>
            </w:r>
          </w:p>
        </w:tc>
        <w:tc>
          <w:tcPr>
            <w:tcW w:w="860" w:type="pct"/>
            <w:tcBorders>
              <w:top w:val="single" w:sz="4" w:space="0" w:color="auto"/>
              <w:left w:val="single" w:sz="4" w:space="0" w:color="auto"/>
              <w:bottom w:val="single" w:sz="4" w:space="0" w:color="auto"/>
              <w:right w:val="single" w:sz="4" w:space="0" w:color="auto"/>
            </w:tcBorders>
          </w:tcPr>
          <w:p w14:paraId="4C30E29C" w14:textId="77777777" w:rsidR="008A2C5E" w:rsidRPr="00DD2E39" w:rsidRDefault="008A2C5E" w:rsidP="008A2C5E">
            <w:pPr>
              <w:rPr>
                <w:sz w:val="22"/>
                <w:szCs w:val="22"/>
              </w:rPr>
            </w:pPr>
            <w:r w:rsidRPr="00DD2E39">
              <w:rPr>
                <w:sz w:val="22"/>
                <w:szCs w:val="22"/>
              </w:rPr>
              <w:t>TAK</w:t>
            </w:r>
          </w:p>
        </w:tc>
      </w:tr>
      <w:tr w:rsidR="008A2C5E" w:rsidRPr="00DD2E39" w14:paraId="79138CFD" w14:textId="77777777" w:rsidTr="008A2C5E">
        <w:tc>
          <w:tcPr>
            <w:tcW w:w="328" w:type="pct"/>
            <w:tcBorders>
              <w:top w:val="single" w:sz="4" w:space="0" w:color="auto"/>
              <w:left w:val="single" w:sz="4" w:space="0" w:color="auto"/>
              <w:bottom w:val="single" w:sz="4" w:space="0" w:color="auto"/>
              <w:right w:val="single" w:sz="4" w:space="0" w:color="auto"/>
            </w:tcBorders>
          </w:tcPr>
          <w:p w14:paraId="5FA8112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DA80F97" w14:textId="77777777" w:rsidR="008A2C5E" w:rsidRPr="00DD2E39" w:rsidRDefault="008A2C5E" w:rsidP="008A2C5E">
            <w:pPr>
              <w:pStyle w:val="Tabela1"/>
              <w:spacing w:after="0"/>
              <w:ind w:left="0" w:right="50"/>
            </w:pPr>
            <w:r w:rsidRPr="00DD2E39">
              <w:rPr>
                <w:color w:val="000000"/>
              </w:rPr>
              <w:t>Możliwość przeglądania deklaracji ujętych w komunikacie Z_WDP wraz z informacjami minimum w zakresie:</w:t>
            </w:r>
            <w:r w:rsidRPr="00DD2E39">
              <w:rPr>
                <w:color w:val="000000"/>
              </w:rPr>
              <w:br/>
              <w:t>- podstawowe informacje identyfikujące komunikat (rok i miesiąc sprawozdawczy, numer umowy, wersja komunikatu, numer generacji komunikatu, liczba deklaracji w komunikacie),</w:t>
            </w:r>
            <w:r w:rsidRPr="00DD2E39">
              <w:rPr>
                <w:color w:val="000000"/>
              </w:rPr>
              <w:br/>
              <w:t>- szczegóły dotyczące deklaracji</w:t>
            </w:r>
            <w:r w:rsidRPr="00DD2E39">
              <w:rPr>
                <w:color w:val="000000"/>
              </w:rPr>
              <w:br/>
              <w:t>- informacja o zweryfikowaniu lub przyczynie odrzucenia.</w:t>
            </w:r>
          </w:p>
        </w:tc>
        <w:tc>
          <w:tcPr>
            <w:tcW w:w="860" w:type="pct"/>
            <w:tcBorders>
              <w:top w:val="single" w:sz="4" w:space="0" w:color="auto"/>
              <w:left w:val="single" w:sz="4" w:space="0" w:color="auto"/>
              <w:bottom w:val="single" w:sz="4" w:space="0" w:color="auto"/>
              <w:right w:val="single" w:sz="4" w:space="0" w:color="auto"/>
            </w:tcBorders>
          </w:tcPr>
          <w:p w14:paraId="436AF3B0" w14:textId="77777777" w:rsidR="008A2C5E" w:rsidRPr="00DD2E39" w:rsidRDefault="008A2C5E" w:rsidP="008A2C5E">
            <w:pPr>
              <w:rPr>
                <w:sz w:val="22"/>
                <w:szCs w:val="22"/>
              </w:rPr>
            </w:pPr>
            <w:r w:rsidRPr="00DD2E39">
              <w:rPr>
                <w:sz w:val="22"/>
                <w:szCs w:val="22"/>
              </w:rPr>
              <w:t>TAK</w:t>
            </w:r>
          </w:p>
        </w:tc>
      </w:tr>
      <w:tr w:rsidR="008A2C5E" w:rsidRPr="00DD2E39" w14:paraId="1D22ED26" w14:textId="77777777" w:rsidTr="008A2C5E">
        <w:tc>
          <w:tcPr>
            <w:tcW w:w="328" w:type="pct"/>
            <w:tcBorders>
              <w:top w:val="single" w:sz="4" w:space="0" w:color="auto"/>
              <w:left w:val="single" w:sz="4" w:space="0" w:color="auto"/>
              <w:bottom w:val="single" w:sz="4" w:space="0" w:color="auto"/>
              <w:right w:val="single" w:sz="4" w:space="0" w:color="auto"/>
            </w:tcBorders>
          </w:tcPr>
          <w:p w14:paraId="7E14AEE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A86005F" w14:textId="77777777" w:rsidR="008A2C5E" w:rsidRPr="00DD2E39" w:rsidRDefault="008A2C5E" w:rsidP="008A2C5E">
            <w:pPr>
              <w:pStyle w:val="Tabela1"/>
              <w:spacing w:after="0"/>
              <w:ind w:left="0" w:right="50"/>
            </w:pPr>
            <w:r w:rsidRPr="00DD2E39">
              <w:rPr>
                <w:color w:val="000000"/>
              </w:rPr>
              <w:t>Możliwość sortowania podczas przeglądania deklaracji ujętych w komunikacie Z_WDP minimum wg następujących kryteriów:</w:t>
            </w:r>
            <w:r w:rsidRPr="00DD2E39">
              <w:rPr>
                <w:color w:val="000000"/>
              </w:rPr>
              <w:br/>
              <w:t>- identyfikator deklaracji,</w:t>
            </w:r>
            <w:r w:rsidRPr="00DD2E39">
              <w:rPr>
                <w:color w:val="000000"/>
              </w:rPr>
              <w:br/>
              <w:t>- typ deklaracji,</w:t>
            </w:r>
            <w:r w:rsidRPr="00DD2E39">
              <w:rPr>
                <w:color w:val="000000"/>
              </w:rPr>
              <w:br/>
              <w:t>- nazwisku i imieniu pacjenta,</w:t>
            </w:r>
            <w:r w:rsidRPr="00DD2E39">
              <w:rPr>
                <w:color w:val="000000"/>
              </w:rPr>
              <w:br/>
              <w:t>- treści informacji o zweryfikowaniu lub przyczynie odrzucenia.</w:t>
            </w:r>
          </w:p>
        </w:tc>
        <w:tc>
          <w:tcPr>
            <w:tcW w:w="860" w:type="pct"/>
            <w:tcBorders>
              <w:top w:val="single" w:sz="4" w:space="0" w:color="auto"/>
              <w:left w:val="single" w:sz="4" w:space="0" w:color="auto"/>
              <w:bottom w:val="single" w:sz="4" w:space="0" w:color="auto"/>
              <w:right w:val="single" w:sz="4" w:space="0" w:color="auto"/>
            </w:tcBorders>
          </w:tcPr>
          <w:p w14:paraId="01C9287D" w14:textId="77777777" w:rsidR="008A2C5E" w:rsidRPr="00DD2E39" w:rsidRDefault="008A2C5E" w:rsidP="008A2C5E">
            <w:pPr>
              <w:rPr>
                <w:sz w:val="22"/>
                <w:szCs w:val="22"/>
              </w:rPr>
            </w:pPr>
            <w:r w:rsidRPr="00DD2E39">
              <w:rPr>
                <w:sz w:val="22"/>
                <w:szCs w:val="22"/>
              </w:rPr>
              <w:t>TAK</w:t>
            </w:r>
          </w:p>
        </w:tc>
      </w:tr>
      <w:tr w:rsidR="008A2C5E" w:rsidRPr="00DD2E39" w14:paraId="71D8D17C" w14:textId="77777777" w:rsidTr="008A2C5E">
        <w:tc>
          <w:tcPr>
            <w:tcW w:w="328" w:type="pct"/>
            <w:tcBorders>
              <w:top w:val="single" w:sz="4" w:space="0" w:color="auto"/>
              <w:left w:val="single" w:sz="4" w:space="0" w:color="auto"/>
              <w:bottom w:val="single" w:sz="4" w:space="0" w:color="auto"/>
              <w:right w:val="single" w:sz="4" w:space="0" w:color="auto"/>
            </w:tcBorders>
          </w:tcPr>
          <w:p w14:paraId="5FF084F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9294D53"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Z_WDP,  minimum wg następujących kryteriów:</w:t>
            </w:r>
            <w:r w:rsidRPr="00DD2E39">
              <w:rPr>
                <w:color w:val="000000"/>
              </w:rPr>
              <w:br/>
              <w:t>- zweryfikowane deklaracje,</w:t>
            </w:r>
            <w:r w:rsidRPr="00DD2E39">
              <w:rPr>
                <w:color w:val="000000"/>
              </w:rPr>
              <w:br/>
              <w:t>- odrzucone deklaracje,</w:t>
            </w:r>
            <w:r w:rsidRPr="00DD2E39">
              <w:rPr>
                <w:color w:val="000000"/>
              </w:rPr>
              <w:br/>
              <w:t>- typ deklaracji (L,P,S,O,C,H).</w:t>
            </w:r>
          </w:p>
        </w:tc>
        <w:tc>
          <w:tcPr>
            <w:tcW w:w="860" w:type="pct"/>
            <w:tcBorders>
              <w:top w:val="single" w:sz="4" w:space="0" w:color="auto"/>
              <w:left w:val="single" w:sz="4" w:space="0" w:color="auto"/>
              <w:bottom w:val="single" w:sz="4" w:space="0" w:color="auto"/>
              <w:right w:val="single" w:sz="4" w:space="0" w:color="auto"/>
            </w:tcBorders>
          </w:tcPr>
          <w:p w14:paraId="308823F9" w14:textId="77777777" w:rsidR="008A2C5E" w:rsidRPr="00DD2E39" w:rsidRDefault="008A2C5E" w:rsidP="008A2C5E">
            <w:pPr>
              <w:rPr>
                <w:sz w:val="22"/>
                <w:szCs w:val="22"/>
              </w:rPr>
            </w:pPr>
            <w:r w:rsidRPr="00DD2E39">
              <w:rPr>
                <w:sz w:val="22"/>
                <w:szCs w:val="22"/>
              </w:rPr>
              <w:t>TAK</w:t>
            </w:r>
          </w:p>
        </w:tc>
      </w:tr>
      <w:tr w:rsidR="008A2C5E" w:rsidRPr="00DD2E39" w14:paraId="3C3EB8C7" w14:textId="77777777" w:rsidTr="008A2C5E">
        <w:tc>
          <w:tcPr>
            <w:tcW w:w="328" w:type="pct"/>
            <w:tcBorders>
              <w:top w:val="single" w:sz="4" w:space="0" w:color="auto"/>
              <w:left w:val="single" w:sz="4" w:space="0" w:color="auto"/>
              <w:bottom w:val="single" w:sz="4" w:space="0" w:color="auto"/>
              <w:right w:val="single" w:sz="4" w:space="0" w:color="auto"/>
            </w:tcBorders>
          </w:tcPr>
          <w:p w14:paraId="25E96D9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71D46B2"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Z_WDP,  wraz z pokazaniem liczby deklaracji spełniających kryteria filtrów.</w:t>
            </w:r>
          </w:p>
        </w:tc>
        <w:tc>
          <w:tcPr>
            <w:tcW w:w="860" w:type="pct"/>
            <w:tcBorders>
              <w:top w:val="single" w:sz="4" w:space="0" w:color="auto"/>
              <w:left w:val="single" w:sz="4" w:space="0" w:color="auto"/>
              <w:bottom w:val="single" w:sz="4" w:space="0" w:color="auto"/>
              <w:right w:val="single" w:sz="4" w:space="0" w:color="auto"/>
            </w:tcBorders>
          </w:tcPr>
          <w:p w14:paraId="092DC72D" w14:textId="77777777" w:rsidR="008A2C5E" w:rsidRPr="00DD2E39" w:rsidRDefault="008A2C5E" w:rsidP="008A2C5E">
            <w:pPr>
              <w:rPr>
                <w:sz w:val="22"/>
                <w:szCs w:val="22"/>
              </w:rPr>
            </w:pPr>
            <w:r w:rsidRPr="00DD2E39">
              <w:rPr>
                <w:sz w:val="22"/>
                <w:szCs w:val="22"/>
              </w:rPr>
              <w:t>TAK</w:t>
            </w:r>
          </w:p>
        </w:tc>
      </w:tr>
      <w:tr w:rsidR="008A2C5E" w:rsidRPr="00DD2E39" w14:paraId="7377EE08" w14:textId="77777777" w:rsidTr="008A2C5E">
        <w:tc>
          <w:tcPr>
            <w:tcW w:w="328" w:type="pct"/>
            <w:tcBorders>
              <w:top w:val="single" w:sz="4" w:space="0" w:color="auto"/>
              <w:left w:val="single" w:sz="4" w:space="0" w:color="auto"/>
              <w:bottom w:val="single" w:sz="4" w:space="0" w:color="auto"/>
              <w:right w:val="single" w:sz="4" w:space="0" w:color="auto"/>
            </w:tcBorders>
          </w:tcPr>
          <w:p w14:paraId="4D43834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2113F72" w14:textId="77777777" w:rsidR="008A2C5E" w:rsidRPr="00DD2E39" w:rsidRDefault="008A2C5E" w:rsidP="008A2C5E">
            <w:pPr>
              <w:pStyle w:val="Tabela1"/>
              <w:spacing w:after="0"/>
              <w:ind w:left="0" w:right="50"/>
            </w:pPr>
            <w:r w:rsidRPr="00DD2E39">
              <w:rPr>
                <w:color w:val="000000"/>
              </w:rPr>
              <w:t>Możliwość przygotowania zestawu danych do zbiorczego sprawozdania POZ (komunikat ZBPOZ)</w:t>
            </w:r>
          </w:p>
        </w:tc>
        <w:tc>
          <w:tcPr>
            <w:tcW w:w="860" w:type="pct"/>
            <w:tcBorders>
              <w:top w:val="single" w:sz="4" w:space="0" w:color="auto"/>
              <w:left w:val="single" w:sz="4" w:space="0" w:color="auto"/>
              <w:bottom w:val="single" w:sz="4" w:space="0" w:color="auto"/>
              <w:right w:val="single" w:sz="4" w:space="0" w:color="auto"/>
            </w:tcBorders>
          </w:tcPr>
          <w:p w14:paraId="5ABBD8C5" w14:textId="77777777" w:rsidR="008A2C5E" w:rsidRPr="00DD2E39" w:rsidRDefault="008A2C5E" w:rsidP="008A2C5E">
            <w:pPr>
              <w:rPr>
                <w:sz w:val="22"/>
                <w:szCs w:val="22"/>
              </w:rPr>
            </w:pPr>
            <w:r w:rsidRPr="00DD2E39">
              <w:rPr>
                <w:sz w:val="22"/>
                <w:szCs w:val="22"/>
              </w:rPr>
              <w:t>TAK</w:t>
            </w:r>
          </w:p>
        </w:tc>
      </w:tr>
      <w:tr w:rsidR="008A2C5E" w:rsidRPr="00DD2E39" w14:paraId="4F94140A" w14:textId="77777777" w:rsidTr="008A2C5E">
        <w:tc>
          <w:tcPr>
            <w:tcW w:w="328" w:type="pct"/>
            <w:tcBorders>
              <w:top w:val="single" w:sz="4" w:space="0" w:color="auto"/>
              <w:left w:val="single" w:sz="4" w:space="0" w:color="auto"/>
              <w:bottom w:val="single" w:sz="4" w:space="0" w:color="auto"/>
              <w:right w:val="single" w:sz="4" w:space="0" w:color="auto"/>
            </w:tcBorders>
          </w:tcPr>
          <w:p w14:paraId="5AF39B6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E9D6083" w14:textId="77777777" w:rsidR="008A2C5E" w:rsidRPr="00DD2E39" w:rsidRDefault="008A2C5E" w:rsidP="008A2C5E">
            <w:pPr>
              <w:pStyle w:val="Tabela1"/>
              <w:spacing w:after="0"/>
              <w:ind w:left="0" w:right="50"/>
            </w:pPr>
            <w:r w:rsidRPr="00DD2E39">
              <w:rPr>
                <w:color w:val="000000"/>
              </w:rPr>
              <w:t>Możliwość przygotowania zbiorczego sprawozdania POZ (komunikat ZBPOZ) w cyklu miesięcznym lub półrocznym</w:t>
            </w:r>
          </w:p>
        </w:tc>
        <w:tc>
          <w:tcPr>
            <w:tcW w:w="860" w:type="pct"/>
            <w:tcBorders>
              <w:top w:val="single" w:sz="4" w:space="0" w:color="auto"/>
              <w:left w:val="single" w:sz="4" w:space="0" w:color="auto"/>
              <w:bottom w:val="single" w:sz="4" w:space="0" w:color="auto"/>
              <w:right w:val="single" w:sz="4" w:space="0" w:color="auto"/>
            </w:tcBorders>
          </w:tcPr>
          <w:p w14:paraId="068C4DDF" w14:textId="77777777" w:rsidR="008A2C5E" w:rsidRPr="00DD2E39" w:rsidRDefault="008A2C5E" w:rsidP="008A2C5E">
            <w:pPr>
              <w:rPr>
                <w:sz w:val="22"/>
                <w:szCs w:val="22"/>
              </w:rPr>
            </w:pPr>
            <w:r w:rsidRPr="00DD2E39">
              <w:rPr>
                <w:sz w:val="22"/>
                <w:szCs w:val="22"/>
              </w:rPr>
              <w:t>TAK</w:t>
            </w:r>
          </w:p>
        </w:tc>
      </w:tr>
      <w:tr w:rsidR="008A2C5E" w:rsidRPr="00DD2E39" w14:paraId="62EAF3A5" w14:textId="77777777" w:rsidTr="008A2C5E">
        <w:tc>
          <w:tcPr>
            <w:tcW w:w="328" w:type="pct"/>
            <w:tcBorders>
              <w:top w:val="single" w:sz="4" w:space="0" w:color="auto"/>
              <w:left w:val="single" w:sz="4" w:space="0" w:color="auto"/>
              <w:bottom w:val="single" w:sz="4" w:space="0" w:color="auto"/>
              <w:right w:val="single" w:sz="4" w:space="0" w:color="auto"/>
            </w:tcBorders>
          </w:tcPr>
          <w:p w14:paraId="7ED1AE0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D0E400C" w14:textId="77777777" w:rsidR="008A2C5E" w:rsidRPr="00DD2E39" w:rsidRDefault="008A2C5E" w:rsidP="008A2C5E">
            <w:pPr>
              <w:pStyle w:val="Tabela1"/>
              <w:spacing w:after="0"/>
              <w:ind w:left="0" w:right="50"/>
            </w:pPr>
            <w:r w:rsidRPr="00DD2E39">
              <w:rPr>
                <w:color w:val="000000"/>
              </w:rPr>
              <w:t>Możliwość wygenerowania zestawienia przedstawiającego informacje o aktualnych błędach i problemach w zestawach świadczeń.</w:t>
            </w:r>
          </w:p>
        </w:tc>
        <w:tc>
          <w:tcPr>
            <w:tcW w:w="860" w:type="pct"/>
            <w:tcBorders>
              <w:top w:val="single" w:sz="4" w:space="0" w:color="auto"/>
              <w:left w:val="single" w:sz="4" w:space="0" w:color="auto"/>
              <w:bottom w:val="single" w:sz="4" w:space="0" w:color="auto"/>
              <w:right w:val="single" w:sz="4" w:space="0" w:color="auto"/>
            </w:tcBorders>
          </w:tcPr>
          <w:p w14:paraId="36BBEFCA" w14:textId="77777777" w:rsidR="008A2C5E" w:rsidRPr="00DD2E39" w:rsidRDefault="008A2C5E" w:rsidP="008A2C5E">
            <w:pPr>
              <w:rPr>
                <w:sz w:val="22"/>
                <w:szCs w:val="22"/>
              </w:rPr>
            </w:pPr>
            <w:r w:rsidRPr="00DD2E39">
              <w:rPr>
                <w:sz w:val="22"/>
                <w:szCs w:val="22"/>
              </w:rPr>
              <w:t>TAK</w:t>
            </w:r>
          </w:p>
        </w:tc>
      </w:tr>
      <w:tr w:rsidR="008A2C5E" w:rsidRPr="00DD2E39" w14:paraId="2328FA52" w14:textId="77777777" w:rsidTr="008A2C5E">
        <w:tc>
          <w:tcPr>
            <w:tcW w:w="328" w:type="pct"/>
            <w:tcBorders>
              <w:top w:val="single" w:sz="4" w:space="0" w:color="auto"/>
              <w:left w:val="single" w:sz="4" w:space="0" w:color="auto"/>
              <w:bottom w:val="single" w:sz="4" w:space="0" w:color="auto"/>
              <w:right w:val="single" w:sz="4" w:space="0" w:color="auto"/>
            </w:tcBorders>
          </w:tcPr>
          <w:p w14:paraId="6A91E3E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9E1AC8C" w14:textId="77777777" w:rsidR="008A2C5E" w:rsidRPr="00DD2E39" w:rsidRDefault="008A2C5E" w:rsidP="008A2C5E">
            <w:pPr>
              <w:pStyle w:val="Tabela1"/>
              <w:spacing w:after="0"/>
              <w:ind w:left="0" w:right="50"/>
            </w:pPr>
            <w:r w:rsidRPr="00DD2E39">
              <w:rPr>
                <w:color w:val="000000"/>
              </w:rPr>
              <w:t xml:space="preserve">Możliwość wygenerowania zestawienia przedstawiającego obecny stan realizacji kontraktu z płatnikiem NFZ. </w:t>
            </w:r>
          </w:p>
        </w:tc>
        <w:tc>
          <w:tcPr>
            <w:tcW w:w="860" w:type="pct"/>
            <w:tcBorders>
              <w:top w:val="single" w:sz="4" w:space="0" w:color="auto"/>
              <w:left w:val="single" w:sz="4" w:space="0" w:color="auto"/>
              <w:bottom w:val="single" w:sz="4" w:space="0" w:color="auto"/>
              <w:right w:val="single" w:sz="4" w:space="0" w:color="auto"/>
            </w:tcBorders>
          </w:tcPr>
          <w:p w14:paraId="61A57290" w14:textId="77777777" w:rsidR="008A2C5E" w:rsidRPr="00DD2E39" w:rsidRDefault="008A2C5E" w:rsidP="008A2C5E">
            <w:pPr>
              <w:rPr>
                <w:sz w:val="22"/>
                <w:szCs w:val="22"/>
              </w:rPr>
            </w:pPr>
            <w:r w:rsidRPr="00DD2E39">
              <w:rPr>
                <w:sz w:val="22"/>
                <w:szCs w:val="22"/>
              </w:rPr>
              <w:t>TAK</w:t>
            </w:r>
          </w:p>
        </w:tc>
      </w:tr>
      <w:tr w:rsidR="008A2C5E" w:rsidRPr="00DD2E39" w14:paraId="5286F7AB" w14:textId="77777777" w:rsidTr="008A2C5E">
        <w:tc>
          <w:tcPr>
            <w:tcW w:w="328" w:type="pct"/>
            <w:tcBorders>
              <w:top w:val="single" w:sz="4" w:space="0" w:color="auto"/>
              <w:left w:val="single" w:sz="4" w:space="0" w:color="auto"/>
              <w:bottom w:val="single" w:sz="4" w:space="0" w:color="auto"/>
              <w:right w:val="single" w:sz="4" w:space="0" w:color="auto"/>
            </w:tcBorders>
          </w:tcPr>
          <w:p w14:paraId="7617E6D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E00ACA4" w14:textId="77777777" w:rsidR="008A2C5E" w:rsidRPr="00DD2E39" w:rsidRDefault="008A2C5E" w:rsidP="008A2C5E">
            <w:pPr>
              <w:pStyle w:val="Tabela1"/>
              <w:spacing w:after="0"/>
              <w:ind w:left="0" w:right="50"/>
            </w:pPr>
            <w:r w:rsidRPr="00DD2E39">
              <w:rPr>
                <w:color w:val="000000"/>
              </w:rPr>
              <w:t>Możliwość wygenerowania zestawienia przedstawiającego obecny stan realizacji kontraktu z płatnikiem NFZ. Zestawienie ma pozwalać na przedstawienie, w postaci tabeli z podziałem na poszczególne miesiące i produkty kontraktowe, wartości kwotowej wykonanych świadczeń w korelacji z wartością limitu</w:t>
            </w:r>
          </w:p>
        </w:tc>
        <w:tc>
          <w:tcPr>
            <w:tcW w:w="860" w:type="pct"/>
            <w:tcBorders>
              <w:top w:val="single" w:sz="4" w:space="0" w:color="auto"/>
              <w:left w:val="single" w:sz="4" w:space="0" w:color="auto"/>
              <w:bottom w:val="single" w:sz="4" w:space="0" w:color="auto"/>
              <w:right w:val="single" w:sz="4" w:space="0" w:color="auto"/>
            </w:tcBorders>
          </w:tcPr>
          <w:p w14:paraId="4AEBC8E6" w14:textId="77777777" w:rsidR="008A2C5E" w:rsidRPr="00DD2E39" w:rsidRDefault="008A2C5E" w:rsidP="008A2C5E">
            <w:pPr>
              <w:rPr>
                <w:sz w:val="22"/>
                <w:szCs w:val="22"/>
              </w:rPr>
            </w:pPr>
            <w:r w:rsidRPr="00DD2E39">
              <w:rPr>
                <w:sz w:val="22"/>
                <w:szCs w:val="22"/>
              </w:rPr>
              <w:t>TAK</w:t>
            </w:r>
          </w:p>
        </w:tc>
      </w:tr>
      <w:tr w:rsidR="008A2C5E" w:rsidRPr="00DD2E39" w14:paraId="0D8A33BF" w14:textId="77777777" w:rsidTr="008A2C5E">
        <w:tc>
          <w:tcPr>
            <w:tcW w:w="328" w:type="pct"/>
            <w:tcBorders>
              <w:top w:val="single" w:sz="4" w:space="0" w:color="auto"/>
              <w:left w:val="single" w:sz="4" w:space="0" w:color="auto"/>
              <w:bottom w:val="single" w:sz="4" w:space="0" w:color="auto"/>
              <w:right w:val="single" w:sz="4" w:space="0" w:color="auto"/>
            </w:tcBorders>
          </w:tcPr>
          <w:p w14:paraId="1ED84C5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AF56AB0" w14:textId="77777777" w:rsidR="008A2C5E" w:rsidRPr="00DD2E39" w:rsidRDefault="008A2C5E" w:rsidP="008A2C5E">
            <w:pPr>
              <w:pStyle w:val="Tabela1"/>
              <w:spacing w:after="0"/>
              <w:ind w:left="0" w:right="50"/>
            </w:pPr>
            <w:r w:rsidRPr="00DD2E39">
              <w:rPr>
                <w:color w:val="000000"/>
              </w:rPr>
              <w:t>Możliwość wygenerowania zestawienia przedstawiającego obecny stan realizacji kontraktu z płatnikiem NFZ. Zestawienie ma pozwalać na przedstawienie danych dla wybranego produktu kontraktowego</w:t>
            </w:r>
          </w:p>
        </w:tc>
        <w:tc>
          <w:tcPr>
            <w:tcW w:w="860" w:type="pct"/>
            <w:tcBorders>
              <w:top w:val="single" w:sz="4" w:space="0" w:color="auto"/>
              <w:left w:val="single" w:sz="4" w:space="0" w:color="auto"/>
              <w:bottom w:val="single" w:sz="4" w:space="0" w:color="auto"/>
              <w:right w:val="single" w:sz="4" w:space="0" w:color="auto"/>
            </w:tcBorders>
          </w:tcPr>
          <w:p w14:paraId="640ACDE8" w14:textId="77777777" w:rsidR="008A2C5E" w:rsidRPr="00DD2E39" w:rsidRDefault="008A2C5E" w:rsidP="008A2C5E">
            <w:pPr>
              <w:rPr>
                <w:sz w:val="22"/>
                <w:szCs w:val="22"/>
              </w:rPr>
            </w:pPr>
            <w:r w:rsidRPr="00DD2E39">
              <w:rPr>
                <w:sz w:val="22"/>
                <w:szCs w:val="22"/>
              </w:rPr>
              <w:t>TAK</w:t>
            </w:r>
          </w:p>
        </w:tc>
      </w:tr>
      <w:tr w:rsidR="008A2C5E" w:rsidRPr="00DD2E39" w14:paraId="7CC006F6" w14:textId="77777777" w:rsidTr="008A2C5E">
        <w:tc>
          <w:tcPr>
            <w:tcW w:w="328" w:type="pct"/>
            <w:tcBorders>
              <w:top w:val="single" w:sz="4" w:space="0" w:color="auto"/>
              <w:left w:val="single" w:sz="4" w:space="0" w:color="auto"/>
              <w:bottom w:val="single" w:sz="4" w:space="0" w:color="auto"/>
              <w:right w:val="single" w:sz="4" w:space="0" w:color="auto"/>
            </w:tcBorders>
          </w:tcPr>
          <w:p w14:paraId="09EFE08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2859972" w14:textId="77777777" w:rsidR="008A2C5E" w:rsidRPr="00DD2E39" w:rsidRDefault="008A2C5E" w:rsidP="008A2C5E">
            <w:pPr>
              <w:pStyle w:val="Tabela1"/>
              <w:spacing w:after="0"/>
              <w:ind w:left="0" w:right="50"/>
            </w:pPr>
            <w:r w:rsidRPr="00DD2E39">
              <w:rPr>
                <w:color w:val="000000"/>
              </w:rPr>
              <w:t>Możliwość wygenerowania zestawienia przedstawiającego obecny stan realizacji kontraktu z płatnikiem NFZ. Zestawienie ma pozwalać na przedstawienie wartości kwotowych wykonanych świadczeń i limitów w wariancie miesięcznym lub narastającym w okresie obowiązywania umowy.</w:t>
            </w:r>
          </w:p>
        </w:tc>
        <w:tc>
          <w:tcPr>
            <w:tcW w:w="860" w:type="pct"/>
            <w:tcBorders>
              <w:top w:val="single" w:sz="4" w:space="0" w:color="auto"/>
              <w:left w:val="single" w:sz="4" w:space="0" w:color="auto"/>
              <w:bottom w:val="single" w:sz="4" w:space="0" w:color="auto"/>
              <w:right w:val="single" w:sz="4" w:space="0" w:color="auto"/>
            </w:tcBorders>
          </w:tcPr>
          <w:p w14:paraId="6A5C94A9" w14:textId="77777777" w:rsidR="008A2C5E" w:rsidRPr="00DD2E39" w:rsidRDefault="008A2C5E" w:rsidP="008A2C5E">
            <w:pPr>
              <w:rPr>
                <w:sz w:val="22"/>
                <w:szCs w:val="22"/>
              </w:rPr>
            </w:pPr>
            <w:r w:rsidRPr="00DD2E39">
              <w:rPr>
                <w:sz w:val="22"/>
                <w:szCs w:val="22"/>
              </w:rPr>
              <w:t>TAK</w:t>
            </w:r>
          </w:p>
        </w:tc>
      </w:tr>
    </w:tbl>
    <w:p w14:paraId="6DD7F6F6" w14:textId="77777777" w:rsidR="00BD172D" w:rsidRPr="00DD2E39" w:rsidRDefault="00BD172D" w:rsidP="00BD172D">
      <w:pPr>
        <w:rPr>
          <w:sz w:val="22"/>
          <w:szCs w:val="22"/>
        </w:rPr>
      </w:pPr>
    </w:p>
    <w:p w14:paraId="112A3547"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9" w:name="_Toc509841371"/>
      <w:r w:rsidRPr="00DD2E39">
        <w:rPr>
          <w:rFonts w:ascii="Times New Roman" w:hAnsi="Times New Roman"/>
          <w:sz w:val="22"/>
          <w:szCs w:val="22"/>
        </w:rPr>
        <w:t xml:space="preserve">Wymagania dla modułu </w:t>
      </w:r>
      <w:proofErr w:type="spellStart"/>
      <w:r w:rsidRPr="00DD2E39">
        <w:rPr>
          <w:rFonts w:ascii="Times New Roman" w:hAnsi="Times New Roman"/>
          <w:sz w:val="22"/>
          <w:szCs w:val="22"/>
        </w:rPr>
        <w:t>Gruper</w:t>
      </w:r>
      <w:bookmarkEnd w:id="19"/>
      <w:proofErr w:type="spellEnd"/>
      <w:r w:rsidR="003B7DE1">
        <w:rPr>
          <w:rFonts w:ascii="Times New Roman" w:hAnsi="Times New Roman"/>
          <w:sz w:val="22"/>
          <w:szCs w:val="22"/>
        </w:rPr>
        <w:t xml:space="preserve"> JGP</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7"/>
        <w:gridCol w:w="7160"/>
        <w:gridCol w:w="1528"/>
      </w:tblGrid>
      <w:tr w:rsidR="008A2C5E" w:rsidRPr="00DD2E39" w14:paraId="638C5419" w14:textId="77777777" w:rsidTr="00AE478E">
        <w:trPr>
          <w:tblHeader/>
        </w:trPr>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1B4AACA7" w14:textId="77777777" w:rsidR="008A2C5E" w:rsidRPr="00DD2E39" w:rsidRDefault="008A2C5E" w:rsidP="00BD172D">
            <w:pPr>
              <w:pStyle w:val="Tabela1a"/>
              <w:spacing w:before="0" w:after="0"/>
              <w:jc w:val="center"/>
              <w:rPr>
                <w:b/>
                <w:bCs/>
              </w:rPr>
            </w:pPr>
            <w:r w:rsidRPr="00DD2E39">
              <w:rPr>
                <w:b/>
                <w:bCs/>
              </w:rPr>
              <w:t>Lp.</w:t>
            </w:r>
          </w:p>
        </w:tc>
        <w:tc>
          <w:tcPr>
            <w:tcW w:w="7160" w:type="dxa"/>
            <w:tcBorders>
              <w:top w:val="single" w:sz="4" w:space="0" w:color="auto"/>
              <w:left w:val="single" w:sz="4" w:space="0" w:color="auto"/>
              <w:bottom w:val="single" w:sz="4" w:space="0" w:color="auto"/>
              <w:right w:val="single" w:sz="4" w:space="0" w:color="auto"/>
            </w:tcBorders>
            <w:shd w:val="clear" w:color="auto" w:fill="E7E6E6"/>
            <w:vAlign w:val="center"/>
          </w:tcPr>
          <w:p w14:paraId="1ACE3D90" w14:textId="77777777" w:rsidR="008A2C5E" w:rsidRPr="00DD2E39" w:rsidRDefault="008A2C5E" w:rsidP="00BD172D">
            <w:pPr>
              <w:pStyle w:val="Tabela1"/>
              <w:spacing w:before="0" w:after="0"/>
              <w:ind w:left="0" w:right="50"/>
              <w:jc w:val="center"/>
              <w:rPr>
                <w:b/>
                <w:bCs/>
              </w:rPr>
            </w:pPr>
            <w:r w:rsidRPr="00DD2E39">
              <w:rPr>
                <w:b/>
                <w:bCs/>
              </w:rPr>
              <w:t>Wymaganie</w:t>
            </w:r>
          </w:p>
        </w:tc>
        <w:tc>
          <w:tcPr>
            <w:tcW w:w="1528" w:type="dxa"/>
            <w:tcBorders>
              <w:top w:val="single" w:sz="4" w:space="0" w:color="auto"/>
              <w:left w:val="single" w:sz="4" w:space="0" w:color="auto"/>
              <w:bottom w:val="single" w:sz="4" w:space="0" w:color="auto"/>
              <w:right w:val="single" w:sz="4" w:space="0" w:color="auto"/>
            </w:tcBorders>
            <w:shd w:val="clear" w:color="auto" w:fill="E7E6E6"/>
            <w:vAlign w:val="center"/>
          </w:tcPr>
          <w:p w14:paraId="751C8E4F" w14:textId="77777777" w:rsidR="008A2C5E" w:rsidRPr="00DD2E39" w:rsidRDefault="008A2C5E" w:rsidP="00AE478E">
            <w:pPr>
              <w:pStyle w:val="Tabela1"/>
              <w:spacing w:before="0" w:after="0"/>
              <w:ind w:left="0"/>
              <w:jc w:val="center"/>
              <w:rPr>
                <w:b/>
                <w:bCs/>
              </w:rPr>
            </w:pPr>
            <w:r w:rsidRPr="00DD2E39">
              <w:rPr>
                <w:b/>
                <w:bCs/>
                <w:lang w:eastAsia="en-US"/>
              </w:rPr>
              <w:t>Wymaganie obligatoryjne (TAK</w:t>
            </w:r>
            <w:r w:rsidRPr="00A1155A">
              <w:rPr>
                <w:b/>
                <w:bCs/>
                <w:lang w:eastAsia="en-US"/>
              </w:rPr>
              <w:t xml:space="preserve"> </w:t>
            </w:r>
            <w:r w:rsidR="00AE478E" w:rsidRPr="00A1155A">
              <w:rPr>
                <w:b/>
                <w:bCs/>
                <w:lang w:eastAsia="en-US"/>
              </w:rPr>
              <w:t>)</w:t>
            </w:r>
          </w:p>
        </w:tc>
      </w:tr>
      <w:tr w:rsidR="008A2C5E" w:rsidRPr="00DD2E39" w14:paraId="0C33B127"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9833666"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59CAAF6F" w14:textId="77777777" w:rsidR="008A2C5E" w:rsidRPr="00DD2E39" w:rsidRDefault="008A2C5E" w:rsidP="00BD172D">
            <w:pPr>
              <w:pStyle w:val="Tabela1"/>
              <w:spacing w:before="0" w:after="0"/>
              <w:ind w:left="142" w:right="50"/>
            </w:pPr>
            <w:r w:rsidRPr="00DD2E39">
              <w:t>Moduł wyznacza JGP zgodnie z charakterystyką i algorytmem określonym przez NFZ na dany okres rozliczeniowy.</w:t>
            </w:r>
          </w:p>
        </w:tc>
        <w:tc>
          <w:tcPr>
            <w:tcW w:w="1528" w:type="dxa"/>
            <w:tcBorders>
              <w:top w:val="single" w:sz="4" w:space="0" w:color="auto"/>
              <w:left w:val="single" w:sz="4" w:space="0" w:color="auto"/>
              <w:bottom w:val="single" w:sz="4" w:space="0" w:color="auto"/>
              <w:right w:val="single" w:sz="4" w:space="0" w:color="auto"/>
            </w:tcBorders>
            <w:vAlign w:val="center"/>
          </w:tcPr>
          <w:p w14:paraId="4FB920FF"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5A700A9F"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361FE8D4"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0133E7AF" w14:textId="77777777" w:rsidR="008A2C5E" w:rsidRPr="00DD2E39" w:rsidRDefault="008A2C5E" w:rsidP="00BD172D">
            <w:pPr>
              <w:pStyle w:val="Tabela1"/>
              <w:spacing w:before="0" w:after="0"/>
              <w:ind w:left="142" w:right="50"/>
            </w:pPr>
            <w:r w:rsidRPr="00DD2E39">
              <w:t>Moduł zapewnia obsługę wyznaczania JGP dla danych z zakończonych okresów rozliczeniowych zgodnie z obowiązującą wtedy charakterystyką i algorytmem.</w:t>
            </w:r>
          </w:p>
        </w:tc>
        <w:tc>
          <w:tcPr>
            <w:tcW w:w="1528" w:type="dxa"/>
            <w:tcBorders>
              <w:top w:val="single" w:sz="4" w:space="0" w:color="auto"/>
              <w:left w:val="single" w:sz="4" w:space="0" w:color="auto"/>
              <w:bottom w:val="single" w:sz="4" w:space="0" w:color="auto"/>
              <w:right w:val="single" w:sz="4" w:space="0" w:color="auto"/>
            </w:tcBorders>
            <w:vAlign w:val="center"/>
          </w:tcPr>
          <w:p w14:paraId="3F4BCFCF"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2BBDB45B"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7545393"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1916F1C4" w14:textId="77777777" w:rsidR="008A2C5E" w:rsidRPr="00DD2E39" w:rsidRDefault="008A2C5E" w:rsidP="00BD172D">
            <w:pPr>
              <w:pStyle w:val="Tabela1"/>
              <w:spacing w:before="0" w:after="0"/>
              <w:ind w:left="142" w:right="50"/>
            </w:pPr>
            <w:r w:rsidRPr="00DD2E39">
              <w:t>Moduł automatycznie pobiera z innych modułów wszystkie dane niezbędne do wyznaczenia JGP .</w:t>
            </w:r>
          </w:p>
        </w:tc>
        <w:tc>
          <w:tcPr>
            <w:tcW w:w="1528" w:type="dxa"/>
            <w:tcBorders>
              <w:top w:val="single" w:sz="4" w:space="0" w:color="auto"/>
              <w:left w:val="single" w:sz="4" w:space="0" w:color="auto"/>
              <w:bottom w:val="single" w:sz="4" w:space="0" w:color="auto"/>
              <w:right w:val="single" w:sz="4" w:space="0" w:color="auto"/>
            </w:tcBorders>
            <w:vAlign w:val="center"/>
          </w:tcPr>
          <w:p w14:paraId="2045AAFF"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49AA07F6"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27BCD7FC"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12B6989F" w14:textId="77777777" w:rsidR="008A2C5E" w:rsidRPr="00DD2E39" w:rsidRDefault="008A2C5E" w:rsidP="00BD172D">
            <w:pPr>
              <w:pStyle w:val="Tabela1"/>
              <w:spacing w:before="0" w:after="0"/>
              <w:ind w:left="142" w:right="50"/>
            </w:pPr>
            <w:r w:rsidRPr="00DD2E39">
              <w:t>Moduł wyznacza wszystkie możliwe grupy do jakich może zostać zakwalifikowana hospitalizacja zgodnie z zawartą umową z NFZ.</w:t>
            </w:r>
          </w:p>
        </w:tc>
        <w:tc>
          <w:tcPr>
            <w:tcW w:w="1528" w:type="dxa"/>
            <w:tcBorders>
              <w:top w:val="single" w:sz="4" w:space="0" w:color="auto"/>
              <w:left w:val="single" w:sz="4" w:space="0" w:color="auto"/>
              <w:bottom w:val="single" w:sz="4" w:space="0" w:color="auto"/>
              <w:right w:val="single" w:sz="4" w:space="0" w:color="auto"/>
            </w:tcBorders>
            <w:vAlign w:val="center"/>
          </w:tcPr>
          <w:p w14:paraId="0209B67A"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08FD34F0"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B005791"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772C0F11" w14:textId="77777777" w:rsidR="008A2C5E" w:rsidRPr="00DD2E39" w:rsidRDefault="008A2C5E" w:rsidP="00BD172D">
            <w:pPr>
              <w:pStyle w:val="Tabela1"/>
              <w:spacing w:before="0" w:after="0"/>
              <w:ind w:left="142" w:right="50"/>
            </w:pPr>
            <w:r w:rsidRPr="00DD2E39">
              <w:t>Moduł wyznacza wszystkie możliwe grupy do jakich może zostać zakwalifikowana porada zgodnie z zawartą umową z NFZ.</w:t>
            </w:r>
          </w:p>
        </w:tc>
        <w:tc>
          <w:tcPr>
            <w:tcW w:w="1528" w:type="dxa"/>
            <w:tcBorders>
              <w:top w:val="single" w:sz="4" w:space="0" w:color="auto"/>
              <w:left w:val="single" w:sz="4" w:space="0" w:color="auto"/>
              <w:bottom w:val="single" w:sz="4" w:space="0" w:color="auto"/>
              <w:right w:val="single" w:sz="4" w:space="0" w:color="auto"/>
            </w:tcBorders>
            <w:vAlign w:val="center"/>
          </w:tcPr>
          <w:p w14:paraId="704B049F" w14:textId="77777777" w:rsidR="008A2C5E" w:rsidRPr="00DD2E39" w:rsidRDefault="008A2C5E" w:rsidP="00BD172D">
            <w:pPr>
              <w:shd w:val="clear" w:color="auto" w:fill="FFFFFF"/>
              <w:jc w:val="center"/>
              <w:rPr>
                <w:sz w:val="22"/>
                <w:szCs w:val="22"/>
              </w:rPr>
            </w:pPr>
            <w:bookmarkStart w:id="20" w:name="OLE_LINK3"/>
            <w:bookmarkStart w:id="21" w:name="OLE_LINK4"/>
            <w:r w:rsidRPr="00DD2E39">
              <w:rPr>
                <w:sz w:val="22"/>
                <w:szCs w:val="22"/>
              </w:rPr>
              <w:t>TAK</w:t>
            </w:r>
            <w:bookmarkEnd w:id="20"/>
            <w:bookmarkEnd w:id="21"/>
          </w:p>
        </w:tc>
      </w:tr>
      <w:tr w:rsidR="008A2C5E" w:rsidRPr="00DD2E39" w14:paraId="712710E6"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74E48153"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7D423872" w14:textId="77777777" w:rsidR="008A2C5E" w:rsidRPr="00DD2E39" w:rsidRDefault="008A2C5E" w:rsidP="00BD172D">
            <w:pPr>
              <w:pStyle w:val="Tabela1"/>
              <w:spacing w:before="0" w:after="0"/>
              <w:ind w:right="50"/>
            </w:pPr>
            <w:r w:rsidRPr="00DD2E39">
              <w:t>Moduł dla każdej wyznaczonej grupy wylicza wartości punktowe do sprawozdawczości.</w:t>
            </w:r>
          </w:p>
        </w:tc>
        <w:tc>
          <w:tcPr>
            <w:tcW w:w="1528" w:type="dxa"/>
            <w:tcBorders>
              <w:top w:val="single" w:sz="4" w:space="0" w:color="auto"/>
              <w:left w:val="single" w:sz="4" w:space="0" w:color="auto"/>
              <w:bottom w:val="single" w:sz="4" w:space="0" w:color="auto"/>
              <w:right w:val="single" w:sz="4" w:space="0" w:color="auto"/>
            </w:tcBorders>
            <w:vAlign w:val="center"/>
          </w:tcPr>
          <w:p w14:paraId="707C71CF" w14:textId="77777777" w:rsidR="008A2C5E" w:rsidRPr="00DD2E39" w:rsidRDefault="008A2C5E" w:rsidP="00BD172D">
            <w:pPr>
              <w:jc w:val="center"/>
              <w:rPr>
                <w:sz w:val="22"/>
                <w:szCs w:val="22"/>
              </w:rPr>
            </w:pPr>
            <w:r w:rsidRPr="00DD2E39">
              <w:rPr>
                <w:sz w:val="22"/>
                <w:szCs w:val="22"/>
              </w:rPr>
              <w:t>TAK</w:t>
            </w:r>
          </w:p>
        </w:tc>
      </w:tr>
      <w:tr w:rsidR="008A2C5E" w:rsidRPr="00DD2E39" w14:paraId="4F03C381"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02C04DC1"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2673A4E1" w14:textId="77777777" w:rsidR="008A2C5E" w:rsidRPr="00DD2E39" w:rsidRDefault="008A2C5E" w:rsidP="00BD172D">
            <w:pPr>
              <w:pStyle w:val="Tabela1"/>
              <w:spacing w:before="0" w:after="0"/>
              <w:ind w:right="50"/>
            </w:pPr>
            <w:r w:rsidRPr="00DD2E39">
              <w:t>Dla każdej wyznaczonej grupy moduł weryfikuje i prezentuje, czy grupa jest zakontraktowana z danym płatnikiem.</w:t>
            </w:r>
          </w:p>
        </w:tc>
        <w:tc>
          <w:tcPr>
            <w:tcW w:w="1528" w:type="dxa"/>
            <w:tcBorders>
              <w:top w:val="single" w:sz="4" w:space="0" w:color="auto"/>
              <w:left w:val="single" w:sz="4" w:space="0" w:color="auto"/>
              <w:bottom w:val="single" w:sz="4" w:space="0" w:color="auto"/>
              <w:right w:val="single" w:sz="4" w:space="0" w:color="auto"/>
            </w:tcBorders>
            <w:vAlign w:val="center"/>
          </w:tcPr>
          <w:p w14:paraId="3D891552" w14:textId="77777777" w:rsidR="008A2C5E" w:rsidRPr="00DD2E39" w:rsidRDefault="008A2C5E" w:rsidP="00BD172D">
            <w:pPr>
              <w:jc w:val="center"/>
              <w:rPr>
                <w:sz w:val="22"/>
                <w:szCs w:val="22"/>
              </w:rPr>
            </w:pPr>
            <w:r w:rsidRPr="00DD2E39">
              <w:rPr>
                <w:sz w:val="22"/>
                <w:szCs w:val="22"/>
              </w:rPr>
              <w:t>TAK</w:t>
            </w:r>
          </w:p>
        </w:tc>
      </w:tr>
      <w:tr w:rsidR="008A2C5E" w:rsidRPr="00DD2E39" w14:paraId="3FB7FE9B"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5E700819"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0AF397ED" w14:textId="77777777" w:rsidR="008A2C5E" w:rsidRPr="00DD2E39" w:rsidRDefault="008A2C5E" w:rsidP="00BD172D">
            <w:pPr>
              <w:pStyle w:val="Tabela1"/>
              <w:spacing w:before="0" w:after="0"/>
              <w:ind w:right="50"/>
            </w:pPr>
            <w:r w:rsidRPr="00DD2E39">
              <w:t>Moduł automatyczne podpowiada grupę do rozliczenia kierując się kryterium optymalizacji przychodu za wykonanie określonego rodzaju świadczenia i spełnienia warunku, że znajduje się w umowie.</w:t>
            </w:r>
          </w:p>
        </w:tc>
        <w:tc>
          <w:tcPr>
            <w:tcW w:w="1528" w:type="dxa"/>
            <w:tcBorders>
              <w:top w:val="single" w:sz="4" w:space="0" w:color="auto"/>
              <w:left w:val="single" w:sz="4" w:space="0" w:color="auto"/>
              <w:bottom w:val="single" w:sz="4" w:space="0" w:color="auto"/>
              <w:right w:val="single" w:sz="4" w:space="0" w:color="auto"/>
            </w:tcBorders>
            <w:vAlign w:val="center"/>
          </w:tcPr>
          <w:p w14:paraId="3E1827B4" w14:textId="77777777" w:rsidR="008A2C5E" w:rsidRPr="00DD2E39" w:rsidRDefault="008A2C5E" w:rsidP="00BD172D">
            <w:pPr>
              <w:jc w:val="center"/>
              <w:rPr>
                <w:sz w:val="22"/>
                <w:szCs w:val="22"/>
              </w:rPr>
            </w:pPr>
            <w:r w:rsidRPr="00DD2E39">
              <w:rPr>
                <w:sz w:val="22"/>
                <w:szCs w:val="22"/>
              </w:rPr>
              <w:t>TAK</w:t>
            </w:r>
          </w:p>
        </w:tc>
      </w:tr>
      <w:tr w:rsidR="008A2C5E" w:rsidRPr="00DD2E39" w14:paraId="3AD8CEB6"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0AF4E76"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3061C9A7" w14:textId="77777777" w:rsidR="008A2C5E" w:rsidRPr="00DD2E39" w:rsidRDefault="008A2C5E" w:rsidP="00BD172D">
            <w:pPr>
              <w:pStyle w:val="Tabela1"/>
              <w:spacing w:before="0" w:after="0"/>
              <w:ind w:right="50"/>
            </w:pPr>
            <w:r w:rsidRPr="00DD2E39">
              <w:t>Moduł umożliwia zawężenie przeglądania JGP do zakontraktowanych z danym płatnikiem, w danej jednostce organizacyjnej.</w:t>
            </w:r>
          </w:p>
        </w:tc>
        <w:tc>
          <w:tcPr>
            <w:tcW w:w="1528" w:type="dxa"/>
            <w:tcBorders>
              <w:top w:val="single" w:sz="4" w:space="0" w:color="auto"/>
              <w:left w:val="single" w:sz="4" w:space="0" w:color="auto"/>
              <w:bottom w:val="single" w:sz="4" w:space="0" w:color="auto"/>
              <w:right w:val="single" w:sz="4" w:space="0" w:color="auto"/>
            </w:tcBorders>
            <w:vAlign w:val="center"/>
          </w:tcPr>
          <w:p w14:paraId="3281DBC4" w14:textId="77777777" w:rsidR="008A2C5E" w:rsidRPr="00DD2E39" w:rsidRDefault="008A2C5E" w:rsidP="00BD172D">
            <w:pPr>
              <w:jc w:val="center"/>
              <w:rPr>
                <w:sz w:val="22"/>
                <w:szCs w:val="22"/>
              </w:rPr>
            </w:pPr>
            <w:r w:rsidRPr="00DD2E39">
              <w:rPr>
                <w:sz w:val="22"/>
                <w:szCs w:val="22"/>
              </w:rPr>
              <w:t>TAK</w:t>
            </w:r>
          </w:p>
        </w:tc>
      </w:tr>
      <w:tr w:rsidR="008A2C5E" w:rsidRPr="00DD2E39" w14:paraId="4096EC85"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2A7EF429"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63698CC7" w14:textId="77777777" w:rsidR="008A2C5E" w:rsidRPr="00DD2E39" w:rsidRDefault="008A2C5E" w:rsidP="00BD172D">
            <w:pPr>
              <w:pStyle w:val="Tabela1"/>
              <w:spacing w:before="0" w:after="0"/>
              <w:ind w:right="50"/>
            </w:pPr>
            <w:r w:rsidRPr="00DD2E39">
              <w:t xml:space="preserve">Moduł automatycznie wyznacza także inne potencjalne grupy w przypadku alternatywnej kwalifikacji  / </w:t>
            </w:r>
            <w:proofErr w:type="spellStart"/>
            <w:r w:rsidRPr="00DD2E39">
              <w:t>okodowania</w:t>
            </w:r>
            <w:proofErr w:type="spellEnd"/>
            <w:r w:rsidRPr="00DD2E39">
              <w:t xml:space="preserve"> świadczenia z jawnym oznaczeniem grupy najbardziej intratnej.</w:t>
            </w:r>
          </w:p>
        </w:tc>
        <w:tc>
          <w:tcPr>
            <w:tcW w:w="1528" w:type="dxa"/>
            <w:tcBorders>
              <w:top w:val="single" w:sz="4" w:space="0" w:color="auto"/>
              <w:left w:val="single" w:sz="4" w:space="0" w:color="auto"/>
              <w:bottom w:val="single" w:sz="4" w:space="0" w:color="auto"/>
              <w:right w:val="single" w:sz="4" w:space="0" w:color="auto"/>
            </w:tcBorders>
            <w:vAlign w:val="center"/>
          </w:tcPr>
          <w:p w14:paraId="634A9DDC" w14:textId="77777777" w:rsidR="008A2C5E" w:rsidRPr="00DD2E39" w:rsidRDefault="008A2C5E" w:rsidP="00BD172D">
            <w:pPr>
              <w:jc w:val="center"/>
              <w:rPr>
                <w:sz w:val="22"/>
                <w:szCs w:val="22"/>
              </w:rPr>
            </w:pPr>
            <w:r w:rsidRPr="00DD2E39">
              <w:rPr>
                <w:sz w:val="22"/>
                <w:szCs w:val="22"/>
              </w:rPr>
              <w:t>TAK</w:t>
            </w:r>
          </w:p>
        </w:tc>
      </w:tr>
      <w:tr w:rsidR="008A2C5E" w:rsidRPr="00DD2E39" w14:paraId="324E7F17"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78FC7DDC"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09754F12" w14:textId="77777777" w:rsidR="008A2C5E" w:rsidRPr="00DD2E39" w:rsidRDefault="008A2C5E" w:rsidP="00BD172D">
            <w:pPr>
              <w:pStyle w:val="Tabela1"/>
              <w:spacing w:before="0" w:after="0"/>
              <w:ind w:right="50"/>
            </w:pPr>
            <w:r w:rsidRPr="00DD2E39">
              <w:t>Moduł wskazuje dokładnie przyczyny braku możliwości zakwalifikowania świadczenia do bardziej intratnej grupy.</w:t>
            </w:r>
          </w:p>
        </w:tc>
        <w:tc>
          <w:tcPr>
            <w:tcW w:w="1528" w:type="dxa"/>
            <w:tcBorders>
              <w:top w:val="single" w:sz="4" w:space="0" w:color="auto"/>
              <w:left w:val="single" w:sz="4" w:space="0" w:color="auto"/>
              <w:bottom w:val="single" w:sz="4" w:space="0" w:color="auto"/>
              <w:right w:val="single" w:sz="4" w:space="0" w:color="auto"/>
            </w:tcBorders>
            <w:vAlign w:val="center"/>
          </w:tcPr>
          <w:p w14:paraId="7467199D" w14:textId="77777777" w:rsidR="008A2C5E" w:rsidRPr="00DD2E39" w:rsidRDefault="008A2C5E" w:rsidP="00BD172D">
            <w:pPr>
              <w:jc w:val="center"/>
              <w:rPr>
                <w:sz w:val="22"/>
                <w:szCs w:val="22"/>
              </w:rPr>
            </w:pPr>
            <w:r w:rsidRPr="00DD2E39">
              <w:rPr>
                <w:sz w:val="22"/>
                <w:szCs w:val="22"/>
              </w:rPr>
              <w:t>TAK</w:t>
            </w:r>
          </w:p>
        </w:tc>
      </w:tr>
      <w:tr w:rsidR="008A2C5E" w:rsidRPr="00DD2E39" w14:paraId="25AFC55E"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086E744B"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10701A0C" w14:textId="77777777" w:rsidR="008A2C5E" w:rsidRPr="00DD2E39" w:rsidRDefault="008A2C5E" w:rsidP="00BD172D">
            <w:pPr>
              <w:pStyle w:val="Tabela1"/>
              <w:spacing w:before="0" w:after="0"/>
              <w:ind w:right="50"/>
            </w:pPr>
            <w:r w:rsidRPr="00DD2E39">
              <w:t>Moduł automatycznie porządkuje (sortuje) wyznaczone i potencjalne grupy wg kryterium łącznej wartości punktów.</w:t>
            </w:r>
          </w:p>
        </w:tc>
        <w:tc>
          <w:tcPr>
            <w:tcW w:w="1528" w:type="dxa"/>
            <w:tcBorders>
              <w:top w:val="single" w:sz="4" w:space="0" w:color="auto"/>
              <w:left w:val="single" w:sz="4" w:space="0" w:color="auto"/>
              <w:bottom w:val="single" w:sz="4" w:space="0" w:color="auto"/>
              <w:right w:val="single" w:sz="4" w:space="0" w:color="auto"/>
            </w:tcBorders>
            <w:vAlign w:val="center"/>
          </w:tcPr>
          <w:p w14:paraId="37A3E5B3" w14:textId="77777777" w:rsidR="008A2C5E" w:rsidRPr="00DD2E39" w:rsidRDefault="00D86713" w:rsidP="00BD172D">
            <w:pPr>
              <w:jc w:val="center"/>
              <w:rPr>
                <w:sz w:val="22"/>
                <w:szCs w:val="22"/>
              </w:rPr>
            </w:pPr>
            <w:r>
              <w:rPr>
                <w:sz w:val="22"/>
                <w:szCs w:val="22"/>
              </w:rPr>
              <w:t xml:space="preserve">TAK </w:t>
            </w:r>
          </w:p>
        </w:tc>
      </w:tr>
      <w:tr w:rsidR="00AE478E" w:rsidRPr="00DD2E39" w14:paraId="466763EE" w14:textId="77777777" w:rsidTr="00AE478E">
        <w:tc>
          <w:tcPr>
            <w:tcW w:w="9255" w:type="dxa"/>
            <w:gridSpan w:val="3"/>
            <w:tcBorders>
              <w:top w:val="single" w:sz="4" w:space="0" w:color="auto"/>
              <w:left w:val="single" w:sz="4" w:space="0" w:color="auto"/>
              <w:bottom w:val="single" w:sz="4" w:space="0" w:color="auto"/>
              <w:right w:val="single" w:sz="4" w:space="0" w:color="auto"/>
            </w:tcBorders>
            <w:vAlign w:val="center"/>
          </w:tcPr>
          <w:p w14:paraId="6333699C" w14:textId="77777777" w:rsidR="00AE478E" w:rsidRPr="00DD2E39" w:rsidRDefault="00AE478E" w:rsidP="00AE478E">
            <w:pPr>
              <w:rPr>
                <w:sz w:val="22"/>
                <w:szCs w:val="22"/>
              </w:rPr>
            </w:pPr>
            <w:r>
              <w:rPr>
                <w:sz w:val="22"/>
                <w:szCs w:val="22"/>
              </w:rPr>
              <w:t xml:space="preserve">obszar: Optymalizator JGP </w:t>
            </w:r>
          </w:p>
        </w:tc>
      </w:tr>
      <w:tr w:rsidR="00AE478E" w:rsidRPr="00DD2E39" w14:paraId="3318A06B"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07718EA3" w14:textId="77777777" w:rsidR="00AE478E" w:rsidRPr="00DD2E39" w:rsidRDefault="00AE478E" w:rsidP="00AE478E">
            <w:pPr>
              <w:pStyle w:val="Tekstkomentarza"/>
              <w:tabs>
                <w:tab w:val="left" w:pos="244"/>
              </w:tabs>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2A79A948" w14:textId="77777777" w:rsidR="00AE478E" w:rsidRPr="00DD2E39" w:rsidRDefault="00AE478E" w:rsidP="00BD172D">
            <w:pPr>
              <w:pStyle w:val="Tabela1"/>
              <w:spacing w:before="0" w:after="0"/>
              <w:ind w:right="50"/>
            </w:pPr>
          </w:p>
        </w:tc>
        <w:tc>
          <w:tcPr>
            <w:tcW w:w="1528" w:type="dxa"/>
            <w:tcBorders>
              <w:top w:val="single" w:sz="4" w:space="0" w:color="auto"/>
              <w:left w:val="single" w:sz="4" w:space="0" w:color="auto"/>
              <w:bottom w:val="single" w:sz="4" w:space="0" w:color="auto"/>
              <w:right w:val="single" w:sz="4" w:space="0" w:color="auto"/>
            </w:tcBorders>
            <w:vAlign w:val="center"/>
          </w:tcPr>
          <w:p w14:paraId="185FED20" w14:textId="77777777" w:rsidR="00AE478E" w:rsidRPr="00DD2E39" w:rsidRDefault="00AE478E" w:rsidP="00BD172D">
            <w:pPr>
              <w:jc w:val="center"/>
              <w:rPr>
                <w:sz w:val="22"/>
                <w:szCs w:val="22"/>
              </w:rPr>
            </w:pPr>
          </w:p>
        </w:tc>
      </w:tr>
      <w:tr w:rsidR="00FC452F" w:rsidRPr="00DD2E39" w14:paraId="1C9853E3"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52CF00C3" w14:textId="77777777" w:rsidR="00FC452F" w:rsidRPr="00DD2E39" w:rsidRDefault="00FC452F" w:rsidP="00E26D8E">
            <w:pPr>
              <w:pStyle w:val="Tekstkomentarza"/>
              <w:numPr>
                <w:ilvl w:val="0"/>
                <w:numId w:val="24"/>
              </w:numPr>
              <w:tabs>
                <w:tab w:val="left" w:pos="244"/>
              </w:tabs>
              <w:jc w:val="both"/>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6A5D1526" w14:textId="77777777" w:rsidR="00FC452F" w:rsidRPr="00DD2E39" w:rsidRDefault="00FC452F" w:rsidP="00C507BF">
            <w:pPr>
              <w:rPr>
                <w:color w:val="000000"/>
                <w:sz w:val="22"/>
                <w:szCs w:val="22"/>
              </w:rPr>
            </w:pPr>
            <w:r w:rsidRPr="00DD2E39">
              <w:rPr>
                <w:color w:val="000000"/>
                <w:sz w:val="22"/>
                <w:szCs w:val="22"/>
              </w:rPr>
              <w:t>Symulator zintegrowany z systemem.</w:t>
            </w:r>
          </w:p>
        </w:tc>
        <w:tc>
          <w:tcPr>
            <w:tcW w:w="1528" w:type="dxa"/>
            <w:tcBorders>
              <w:top w:val="single" w:sz="4" w:space="0" w:color="auto"/>
              <w:left w:val="single" w:sz="4" w:space="0" w:color="auto"/>
              <w:bottom w:val="single" w:sz="4" w:space="0" w:color="auto"/>
              <w:right w:val="single" w:sz="4" w:space="0" w:color="auto"/>
            </w:tcBorders>
            <w:vAlign w:val="center"/>
          </w:tcPr>
          <w:p w14:paraId="10014A9E"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682A0055"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AD6DFB1"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lastRenderedPageBreak/>
              <w:t>14</w:t>
            </w:r>
          </w:p>
        </w:tc>
        <w:tc>
          <w:tcPr>
            <w:tcW w:w="7160" w:type="dxa"/>
            <w:tcBorders>
              <w:top w:val="single" w:sz="4" w:space="0" w:color="auto"/>
              <w:left w:val="single" w:sz="4" w:space="0" w:color="auto"/>
              <w:bottom w:val="single" w:sz="4" w:space="0" w:color="auto"/>
              <w:right w:val="single" w:sz="4" w:space="0" w:color="auto"/>
            </w:tcBorders>
            <w:vAlign w:val="center"/>
          </w:tcPr>
          <w:p w14:paraId="405053EE" w14:textId="77777777" w:rsidR="00FC452F" w:rsidRPr="00DD2E39" w:rsidRDefault="00FC452F" w:rsidP="00C507BF">
            <w:pPr>
              <w:rPr>
                <w:color w:val="000000"/>
                <w:sz w:val="22"/>
                <w:szCs w:val="22"/>
              </w:rPr>
            </w:pPr>
            <w:r w:rsidRPr="00DD2E39">
              <w:rPr>
                <w:color w:val="000000"/>
                <w:sz w:val="22"/>
                <w:szCs w:val="22"/>
              </w:rPr>
              <w:t>Wstępne zasilenie symulatora danymi z wybranej hospitalizacji.</w:t>
            </w:r>
          </w:p>
        </w:tc>
        <w:tc>
          <w:tcPr>
            <w:tcW w:w="1528" w:type="dxa"/>
            <w:tcBorders>
              <w:top w:val="single" w:sz="4" w:space="0" w:color="auto"/>
              <w:left w:val="single" w:sz="4" w:space="0" w:color="auto"/>
              <w:bottom w:val="single" w:sz="4" w:space="0" w:color="auto"/>
              <w:right w:val="single" w:sz="4" w:space="0" w:color="auto"/>
            </w:tcBorders>
            <w:vAlign w:val="center"/>
          </w:tcPr>
          <w:p w14:paraId="64B0A800"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5C799768"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2E5BB225"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15</w:t>
            </w:r>
          </w:p>
        </w:tc>
        <w:tc>
          <w:tcPr>
            <w:tcW w:w="7160" w:type="dxa"/>
            <w:tcBorders>
              <w:top w:val="single" w:sz="4" w:space="0" w:color="auto"/>
              <w:left w:val="single" w:sz="4" w:space="0" w:color="auto"/>
              <w:bottom w:val="single" w:sz="4" w:space="0" w:color="auto"/>
              <w:right w:val="single" w:sz="4" w:space="0" w:color="auto"/>
            </w:tcBorders>
            <w:vAlign w:val="center"/>
          </w:tcPr>
          <w:p w14:paraId="0ECDF330" w14:textId="77777777" w:rsidR="00FC452F" w:rsidRPr="00DD2E39" w:rsidRDefault="00FC452F" w:rsidP="00C507BF">
            <w:pPr>
              <w:rPr>
                <w:color w:val="000000"/>
                <w:sz w:val="22"/>
                <w:szCs w:val="22"/>
              </w:rPr>
            </w:pPr>
            <w:r w:rsidRPr="00DD2E39">
              <w:rPr>
                <w:color w:val="000000"/>
                <w:sz w:val="22"/>
                <w:szCs w:val="22"/>
              </w:rPr>
              <w:t>Możliwość sprawnej modyfikacji danych w symulatorze i obserwacja wpływu zmian na wyznaczane JGP.</w:t>
            </w:r>
          </w:p>
        </w:tc>
        <w:tc>
          <w:tcPr>
            <w:tcW w:w="1528" w:type="dxa"/>
            <w:tcBorders>
              <w:top w:val="single" w:sz="4" w:space="0" w:color="auto"/>
              <w:left w:val="single" w:sz="4" w:space="0" w:color="auto"/>
              <w:bottom w:val="single" w:sz="4" w:space="0" w:color="auto"/>
              <w:right w:val="single" w:sz="4" w:space="0" w:color="auto"/>
            </w:tcBorders>
            <w:vAlign w:val="center"/>
          </w:tcPr>
          <w:p w14:paraId="0DF71F54"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0F5F8C5C" w14:textId="77777777" w:rsidTr="00231644">
        <w:trPr>
          <w:trHeight w:val="422"/>
        </w:trPr>
        <w:tc>
          <w:tcPr>
            <w:tcW w:w="567" w:type="dxa"/>
            <w:tcBorders>
              <w:top w:val="single" w:sz="4" w:space="0" w:color="auto"/>
              <w:left w:val="single" w:sz="4" w:space="0" w:color="auto"/>
              <w:bottom w:val="single" w:sz="4" w:space="0" w:color="auto"/>
              <w:right w:val="single" w:sz="4" w:space="0" w:color="auto"/>
            </w:tcBorders>
            <w:vAlign w:val="center"/>
          </w:tcPr>
          <w:p w14:paraId="3FB24BF8"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16</w:t>
            </w:r>
          </w:p>
        </w:tc>
        <w:tc>
          <w:tcPr>
            <w:tcW w:w="7160" w:type="dxa"/>
            <w:tcBorders>
              <w:top w:val="single" w:sz="4" w:space="0" w:color="auto"/>
              <w:left w:val="single" w:sz="4" w:space="0" w:color="auto"/>
              <w:bottom w:val="single" w:sz="4" w:space="0" w:color="auto"/>
              <w:right w:val="single" w:sz="4" w:space="0" w:color="auto"/>
            </w:tcBorders>
            <w:vAlign w:val="center"/>
          </w:tcPr>
          <w:p w14:paraId="3619451B" w14:textId="77777777" w:rsidR="00FC452F" w:rsidRPr="00DD2E39" w:rsidRDefault="00FC452F" w:rsidP="00C507BF">
            <w:pPr>
              <w:rPr>
                <w:color w:val="000000"/>
                <w:sz w:val="22"/>
                <w:szCs w:val="22"/>
              </w:rPr>
            </w:pPr>
            <w:r w:rsidRPr="00DD2E39">
              <w:rPr>
                <w:color w:val="000000"/>
                <w:sz w:val="22"/>
                <w:szCs w:val="22"/>
              </w:rPr>
              <w:t>Modyfikacja danych pacjenta (wiek, płeć).</w:t>
            </w:r>
          </w:p>
        </w:tc>
        <w:tc>
          <w:tcPr>
            <w:tcW w:w="1528" w:type="dxa"/>
            <w:tcBorders>
              <w:top w:val="single" w:sz="4" w:space="0" w:color="auto"/>
              <w:left w:val="single" w:sz="4" w:space="0" w:color="auto"/>
              <w:bottom w:val="single" w:sz="4" w:space="0" w:color="auto"/>
              <w:right w:val="single" w:sz="4" w:space="0" w:color="auto"/>
            </w:tcBorders>
            <w:vAlign w:val="center"/>
          </w:tcPr>
          <w:p w14:paraId="027CF8C0"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64A282A5"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5F985826"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17</w:t>
            </w:r>
          </w:p>
        </w:tc>
        <w:tc>
          <w:tcPr>
            <w:tcW w:w="7160" w:type="dxa"/>
            <w:tcBorders>
              <w:top w:val="single" w:sz="4" w:space="0" w:color="auto"/>
              <w:left w:val="single" w:sz="4" w:space="0" w:color="auto"/>
              <w:bottom w:val="single" w:sz="4" w:space="0" w:color="auto"/>
              <w:right w:val="single" w:sz="4" w:space="0" w:color="auto"/>
            </w:tcBorders>
            <w:vAlign w:val="center"/>
          </w:tcPr>
          <w:p w14:paraId="727A9985" w14:textId="77777777" w:rsidR="00FC452F" w:rsidRPr="00DD2E39" w:rsidRDefault="00FC452F" w:rsidP="00C507BF">
            <w:pPr>
              <w:rPr>
                <w:color w:val="000000"/>
                <w:sz w:val="22"/>
                <w:szCs w:val="22"/>
              </w:rPr>
            </w:pPr>
            <w:r w:rsidRPr="00DD2E39">
              <w:rPr>
                <w:color w:val="000000"/>
                <w:sz w:val="22"/>
                <w:szCs w:val="22"/>
              </w:rPr>
              <w:t>Modyfikacja danych hospitalizacji (data przyjęcia, data wypisu, tryb przyjęcia, tryb wypisu, tryb i charakter hospitalizacji.</w:t>
            </w:r>
          </w:p>
        </w:tc>
        <w:tc>
          <w:tcPr>
            <w:tcW w:w="1528" w:type="dxa"/>
            <w:tcBorders>
              <w:top w:val="single" w:sz="4" w:space="0" w:color="auto"/>
              <w:left w:val="single" w:sz="4" w:space="0" w:color="auto"/>
              <w:bottom w:val="single" w:sz="4" w:space="0" w:color="auto"/>
              <w:right w:val="single" w:sz="4" w:space="0" w:color="auto"/>
            </w:tcBorders>
            <w:vAlign w:val="center"/>
          </w:tcPr>
          <w:p w14:paraId="64607CD9"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3665CF33"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497AF0C6"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18</w:t>
            </w:r>
          </w:p>
        </w:tc>
        <w:tc>
          <w:tcPr>
            <w:tcW w:w="7160" w:type="dxa"/>
            <w:tcBorders>
              <w:top w:val="single" w:sz="4" w:space="0" w:color="auto"/>
              <w:left w:val="single" w:sz="4" w:space="0" w:color="auto"/>
              <w:bottom w:val="single" w:sz="4" w:space="0" w:color="auto"/>
              <w:right w:val="single" w:sz="4" w:space="0" w:color="auto"/>
            </w:tcBorders>
            <w:vAlign w:val="center"/>
          </w:tcPr>
          <w:p w14:paraId="0C73A6F0" w14:textId="77777777" w:rsidR="00FC452F" w:rsidRPr="00DD2E39" w:rsidRDefault="00FC452F" w:rsidP="00C507BF">
            <w:pPr>
              <w:rPr>
                <w:color w:val="000000"/>
                <w:sz w:val="22"/>
                <w:szCs w:val="22"/>
              </w:rPr>
            </w:pPr>
            <w:r w:rsidRPr="00DD2E39">
              <w:rPr>
                <w:color w:val="000000"/>
                <w:sz w:val="22"/>
                <w:szCs w:val="22"/>
              </w:rPr>
              <w:t>Wyróżnianie danych hospitalizacji nieistotnych z punktu widzenia wyznaczenia JGP.</w:t>
            </w:r>
          </w:p>
        </w:tc>
        <w:tc>
          <w:tcPr>
            <w:tcW w:w="1528" w:type="dxa"/>
            <w:tcBorders>
              <w:top w:val="single" w:sz="4" w:space="0" w:color="auto"/>
              <w:left w:val="single" w:sz="4" w:space="0" w:color="auto"/>
              <w:bottom w:val="single" w:sz="4" w:space="0" w:color="auto"/>
              <w:right w:val="single" w:sz="4" w:space="0" w:color="auto"/>
            </w:tcBorders>
            <w:vAlign w:val="center"/>
          </w:tcPr>
          <w:p w14:paraId="4BD7F1D8"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1C1DE18E" w14:textId="77777777" w:rsidTr="00C507BF">
        <w:tc>
          <w:tcPr>
            <w:tcW w:w="567" w:type="dxa"/>
            <w:tcBorders>
              <w:top w:val="single" w:sz="4" w:space="0" w:color="auto"/>
              <w:left w:val="single" w:sz="4" w:space="0" w:color="auto"/>
              <w:bottom w:val="single" w:sz="4" w:space="0" w:color="auto"/>
              <w:right w:val="single" w:sz="4" w:space="0" w:color="auto"/>
            </w:tcBorders>
            <w:vAlign w:val="center"/>
          </w:tcPr>
          <w:p w14:paraId="7ACAA84C"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19</w:t>
            </w:r>
          </w:p>
        </w:tc>
        <w:tc>
          <w:tcPr>
            <w:tcW w:w="7160" w:type="dxa"/>
            <w:tcBorders>
              <w:top w:val="single" w:sz="4" w:space="0" w:color="auto"/>
              <w:left w:val="single" w:sz="4" w:space="0" w:color="auto"/>
              <w:bottom w:val="single" w:sz="4" w:space="0" w:color="auto"/>
              <w:right w:val="single" w:sz="4" w:space="0" w:color="auto"/>
            </w:tcBorders>
            <w:vAlign w:val="bottom"/>
          </w:tcPr>
          <w:p w14:paraId="4BA76478" w14:textId="77777777" w:rsidR="00FC452F" w:rsidRPr="00DD2E39" w:rsidRDefault="00FC452F" w:rsidP="00C507BF">
            <w:pPr>
              <w:rPr>
                <w:color w:val="000000"/>
                <w:sz w:val="22"/>
                <w:szCs w:val="22"/>
              </w:rPr>
            </w:pPr>
            <w:r w:rsidRPr="00DD2E39">
              <w:rPr>
                <w:color w:val="000000"/>
                <w:sz w:val="22"/>
                <w:szCs w:val="22"/>
              </w:rPr>
              <w:t>Wskazywanie JGP z podziałem na:</w:t>
            </w:r>
          </w:p>
          <w:p w14:paraId="6FC628FB" w14:textId="77777777" w:rsidR="00FC452F" w:rsidRPr="00DD2E39" w:rsidRDefault="00FC452F" w:rsidP="00E26D8E">
            <w:pPr>
              <w:pStyle w:val="Akapitzlist"/>
              <w:numPr>
                <w:ilvl w:val="0"/>
                <w:numId w:val="42"/>
              </w:numPr>
              <w:suppressAutoHyphens/>
              <w:spacing w:line="276" w:lineRule="auto"/>
              <w:rPr>
                <w:color w:val="000000"/>
                <w:sz w:val="22"/>
                <w:szCs w:val="22"/>
              </w:rPr>
            </w:pPr>
            <w:r w:rsidRPr="00DD2E39">
              <w:rPr>
                <w:color w:val="000000"/>
                <w:sz w:val="22"/>
                <w:szCs w:val="22"/>
              </w:rPr>
              <w:t>JGP, dla której hospitalizacja spełnia warunki wyboru,</w:t>
            </w:r>
          </w:p>
          <w:p w14:paraId="201F19C6" w14:textId="77777777" w:rsidR="00FC452F" w:rsidRPr="00DD2E39" w:rsidRDefault="00FC452F" w:rsidP="00E26D8E">
            <w:pPr>
              <w:pStyle w:val="Akapitzlist"/>
              <w:numPr>
                <w:ilvl w:val="0"/>
                <w:numId w:val="42"/>
              </w:numPr>
              <w:suppressAutoHyphens/>
              <w:spacing w:line="276" w:lineRule="auto"/>
              <w:rPr>
                <w:color w:val="000000"/>
                <w:sz w:val="22"/>
                <w:szCs w:val="22"/>
              </w:rPr>
            </w:pPr>
            <w:r w:rsidRPr="00DD2E39">
              <w:rPr>
                <w:color w:val="000000"/>
                <w:sz w:val="22"/>
                <w:szCs w:val="22"/>
              </w:rPr>
              <w:t>JGP, dla których hospitalizacja nie spełnia warunków,</w:t>
            </w:r>
          </w:p>
        </w:tc>
        <w:tc>
          <w:tcPr>
            <w:tcW w:w="1528" w:type="dxa"/>
            <w:tcBorders>
              <w:top w:val="single" w:sz="4" w:space="0" w:color="auto"/>
              <w:left w:val="single" w:sz="4" w:space="0" w:color="auto"/>
              <w:bottom w:val="single" w:sz="4" w:space="0" w:color="auto"/>
              <w:right w:val="single" w:sz="4" w:space="0" w:color="auto"/>
            </w:tcBorders>
            <w:vAlign w:val="center"/>
          </w:tcPr>
          <w:p w14:paraId="642C8CAE"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681CC6F8"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4162BF1B"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20</w:t>
            </w:r>
          </w:p>
        </w:tc>
        <w:tc>
          <w:tcPr>
            <w:tcW w:w="7160" w:type="dxa"/>
            <w:tcBorders>
              <w:top w:val="single" w:sz="4" w:space="0" w:color="auto"/>
              <w:left w:val="single" w:sz="4" w:space="0" w:color="auto"/>
              <w:bottom w:val="single" w:sz="4" w:space="0" w:color="auto"/>
              <w:right w:val="single" w:sz="4" w:space="0" w:color="auto"/>
            </w:tcBorders>
            <w:vAlign w:val="center"/>
          </w:tcPr>
          <w:p w14:paraId="044A4355" w14:textId="77777777" w:rsidR="00FC452F" w:rsidRPr="00DD2E39" w:rsidRDefault="00FC452F" w:rsidP="00C507BF">
            <w:pPr>
              <w:rPr>
                <w:color w:val="000000"/>
                <w:sz w:val="22"/>
                <w:szCs w:val="22"/>
              </w:rPr>
            </w:pPr>
            <w:r w:rsidRPr="00DD2E39">
              <w:rPr>
                <w:color w:val="000000"/>
                <w:sz w:val="22"/>
                <w:szCs w:val="22"/>
              </w:rPr>
              <w:t>W przypadku wskazania JGP do których pacjent mógłby zostać zakwalifikowany jednak nie zostały spełnione wszystkie warunki- wskazanie tych warunków.</w:t>
            </w:r>
          </w:p>
        </w:tc>
        <w:tc>
          <w:tcPr>
            <w:tcW w:w="1528" w:type="dxa"/>
            <w:tcBorders>
              <w:top w:val="single" w:sz="4" w:space="0" w:color="auto"/>
              <w:left w:val="single" w:sz="4" w:space="0" w:color="auto"/>
              <w:bottom w:val="single" w:sz="4" w:space="0" w:color="auto"/>
              <w:right w:val="single" w:sz="4" w:space="0" w:color="auto"/>
            </w:tcBorders>
            <w:vAlign w:val="center"/>
          </w:tcPr>
          <w:p w14:paraId="3005C329"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5597B57D"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330A1872"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21</w:t>
            </w:r>
          </w:p>
        </w:tc>
        <w:tc>
          <w:tcPr>
            <w:tcW w:w="7160" w:type="dxa"/>
            <w:tcBorders>
              <w:top w:val="single" w:sz="4" w:space="0" w:color="auto"/>
              <w:left w:val="single" w:sz="4" w:space="0" w:color="auto"/>
              <w:bottom w:val="single" w:sz="4" w:space="0" w:color="auto"/>
              <w:right w:val="single" w:sz="4" w:space="0" w:color="auto"/>
            </w:tcBorders>
            <w:vAlign w:val="center"/>
          </w:tcPr>
          <w:p w14:paraId="2558AD06" w14:textId="77777777" w:rsidR="00FC452F" w:rsidRPr="00DD2E39" w:rsidRDefault="00FC452F" w:rsidP="00C507BF">
            <w:pPr>
              <w:rPr>
                <w:color w:val="000000"/>
                <w:sz w:val="22"/>
                <w:szCs w:val="22"/>
              </w:rPr>
            </w:pPr>
            <w:r w:rsidRPr="00DD2E39">
              <w:rPr>
                <w:color w:val="000000"/>
                <w:sz w:val="22"/>
                <w:szCs w:val="22"/>
              </w:rPr>
              <w:t>Możliwość przeglądu podstawowych informacji o wybranej JGP.</w:t>
            </w:r>
          </w:p>
        </w:tc>
        <w:tc>
          <w:tcPr>
            <w:tcW w:w="1528" w:type="dxa"/>
            <w:tcBorders>
              <w:top w:val="single" w:sz="4" w:space="0" w:color="auto"/>
              <w:left w:val="single" w:sz="4" w:space="0" w:color="auto"/>
              <w:bottom w:val="single" w:sz="4" w:space="0" w:color="auto"/>
              <w:right w:val="single" w:sz="4" w:space="0" w:color="auto"/>
            </w:tcBorders>
            <w:vAlign w:val="center"/>
          </w:tcPr>
          <w:p w14:paraId="55F29053"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0F62F97D"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381A677C"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22</w:t>
            </w:r>
          </w:p>
        </w:tc>
        <w:tc>
          <w:tcPr>
            <w:tcW w:w="7160" w:type="dxa"/>
            <w:tcBorders>
              <w:top w:val="single" w:sz="4" w:space="0" w:color="auto"/>
              <w:left w:val="single" w:sz="4" w:space="0" w:color="auto"/>
              <w:bottom w:val="single" w:sz="4" w:space="0" w:color="auto"/>
              <w:right w:val="single" w:sz="4" w:space="0" w:color="auto"/>
            </w:tcBorders>
            <w:vAlign w:val="center"/>
          </w:tcPr>
          <w:p w14:paraId="6800C92D" w14:textId="77777777" w:rsidR="00FC452F" w:rsidRPr="00DD2E39" w:rsidRDefault="00FC452F" w:rsidP="00C507BF">
            <w:pPr>
              <w:rPr>
                <w:color w:val="000000"/>
                <w:sz w:val="22"/>
                <w:szCs w:val="22"/>
              </w:rPr>
            </w:pPr>
            <w:r w:rsidRPr="00DD2E39">
              <w:rPr>
                <w:color w:val="000000"/>
                <w:sz w:val="22"/>
                <w:szCs w:val="22"/>
              </w:rPr>
              <w:t>Wartości taryf dla poszczególnych trybów hospitalizacji.</w:t>
            </w:r>
          </w:p>
        </w:tc>
        <w:tc>
          <w:tcPr>
            <w:tcW w:w="1528" w:type="dxa"/>
            <w:tcBorders>
              <w:top w:val="single" w:sz="4" w:space="0" w:color="auto"/>
              <w:left w:val="single" w:sz="4" w:space="0" w:color="auto"/>
              <w:bottom w:val="single" w:sz="4" w:space="0" w:color="auto"/>
              <w:right w:val="single" w:sz="4" w:space="0" w:color="auto"/>
            </w:tcBorders>
            <w:vAlign w:val="center"/>
          </w:tcPr>
          <w:p w14:paraId="0132A7FB"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04036B41"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6309F7D1"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23</w:t>
            </w:r>
          </w:p>
        </w:tc>
        <w:tc>
          <w:tcPr>
            <w:tcW w:w="7160" w:type="dxa"/>
            <w:tcBorders>
              <w:top w:val="single" w:sz="4" w:space="0" w:color="auto"/>
              <w:left w:val="single" w:sz="4" w:space="0" w:color="auto"/>
              <w:bottom w:val="single" w:sz="4" w:space="0" w:color="auto"/>
              <w:right w:val="single" w:sz="4" w:space="0" w:color="auto"/>
            </w:tcBorders>
            <w:vAlign w:val="center"/>
          </w:tcPr>
          <w:p w14:paraId="1074F63E" w14:textId="77777777" w:rsidR="00FC452F" w:rsidRPr="00DD2E39" w:rsidRDefault="00FC452F" w:rsidP="00C507BF">
            <w:pPr>
              <w:rPr>
                <w:color w:val="000000"/>
                <w:sz w:val="22"/>
                <w:szCs w:val="22"/>
              </w:rPr>
            </w:pPr>
            <w:r w:rsidRPr="00DD2E39">
              <w:rPr>
                <w:color w:val="000000"/>
                <w:sz w:val="22"/>
                <w:szCs w:val="22"/>
              </w:rPr>
              <w:t>Parametry JGP (warunki, które musi spełniać hospitalizacja).</w:t>
            </w:r>
          </w:p>
        </w:tc>
        <w:tc>
          <w:tcPr>
            <w:tcW w:w="1528" w:type="dxa"/>
            <w:tcBorders>
              <w:top w:val="single" w:sz="4" w:space="0" w:color="auto"/>
              <w:left w:val="single" w:sz="4" w:space="0" w:color="auto"/>
              <w:bottom w:val="single" w:sz="4" w:space="0" w:color="auto"/>
              <w:right w:val="single" w:sz="4" w:space="0" w:color="auto"/>
            </w:tcBorders>
            <w:vAlign w:val="center"/>
          </w:tcPr>
          <w:p w14:paraId="72175421" w14:textId="77777777" w:rsidR="00FC452F" w:rsidRPr="00DD2E39" w:rsidRDefault="00FC452F" w:rsidP="00C507BF">
            <w:pPr>
              <w:ind w:left="113"/>
              <w:jc w:val="center"/>
              <w:rPr>
                <w:sz w:val="22"/>
                <w:szCs w:val="22"/>
              </w:rPr>
            </w:pPr>
            <w:r w:rsidRPr="00DD2E39">
              <w:rPr>
                <w:sz w:val="22"/>
                <w:szCs w:val="22"/>
              </w:rPr>
              <w:t>TAK</w:t>
            </w:r>
          </w:p>
        </w:tc>
      </w:tr>
    </w:tbl>
    <w:p w14:paraId="12365A6F" w14:textId="77777777" w:rsidR="00BD172D" w:rsidRPr="00DD2E39" w:rsidRDefault="00BD172D" w:rsidP="00AE478E">
      <w:pPr>
        <w:pStyle w:val="Nagwek2"/>
        <w:keepNext w:val="0"/>
        <w:numPr>
          <w:ilvl w:val="0"/>
          <w:numId w:val="0"/>
        </w:numPr>
        <w:suppressAutoHyphens/>
        <w:spacing w:before="0" w:after="240" w:line="276" w:lineRule="auto"/>
        <w:jc w:val="both"/>
        <w:rPr>
          <w:rFonts w:ascii="Times New Roman" w:hAnsi="Times New Roman"/>
          <w:sz w:val="22"/>
          <w:szCs w:val="22"/>
        </w:rPr>
      </w:pPr>
    </w:p>
    <w:p w14:paraId="4A38022E" w14:textId="77777777" w:rsidR="00BD172D" w:rsidRPr="00DD2E39" w:rsidRDefault="00BD172D" w:rsidP="00BD172D">
      <w:pPr>
        <w:rPr>
          <w:sz w:val="22"/>
          <w:szCs w:val="22"/>
        </w:rPr>
      </w:pPr>
    </w:p>
    <w:p w14:paraId="61B87ED8"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2" w:name="_Toc509841373"/>
      <w:r w:rsidRPr="00DD2E39">
        <w:rPr>
          <w:rFonts w:ascii="Times New Roman" w:hAnsi="Times New Roman"/>
          <w:sz w:val="22"/>
          <w:szCs w:val="22"/>
        </w:rPr>
        <w:t>Wymagania dla modułu Weryfikacji świadczeniobiorców szpitalnych i ambulatoryjnych</w:t>
      </w:r>
      <w:bookmarkEnd w:id="22"/>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863"/>
        <w:gridCol w:w="1598"/>
      </w:tblGrid>
      <w:tr w:rsidR="008A2C5E" w:rsidRPr="00DD2E39" w14:paraId="5D58FFAD" w14:textId="77777777" w:rsidTr="008A2C5E">
        <w:tc>
          <w:tcPr>
            <w:tcW w:w="446" w:type="pct"/>
            <w:shd w:val="clear" w:color="auto" w:fill="E7E6E6"/>
            <w:vAlign w:val="center"/>
          </w:tcPr>
          <w:p w14:paraId="7DE70007" w14:textId="77777777" w:rsidR="008A2C5E" w:rsidRPr="00DD2E39" w:rsidRDefault="008A2C5E" w:rsidP="00BD172D">
            <w:pPr>
              <w:pStyle w:val="Tabela1a"/>
              <w:spacing w:before="0" w:after="0" w:line="276" w:lineRule="auto"/>
              <w:ind w:left="142"/>
              <w:jc w:val="center"/>
              <w:rPr>
                <w:b/>
                <w:bCs/>
              </w:rPr>
            </w:pPr>
            <w:r w:rsidRPr="00DD2E39">
              <w:rPr>
                <w:b/>
                <w:bCs/>
              </w:rPr>
              <w:t>Lp.</w:t>
            </w:r>
          </w:p>
        </w:tc>
        <w:tc>
          <w:tcPr>
            <w:tcW w:w="3694" w:type="pct"/>
            <w:shd w:val="clear" w:color="auto" w:fill="E7E6E6"/>
            <w:vAlign w:val="center"/>
            <w:hideMark/>
          </w:tcPr>
          <w:p w14:paraId="21F90B66" w14:textId="77777777" w:rsidR="008A2C5E" w:rsidRPr="00DD2E39" w:rsidRDefault="008A2C5E"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6A370F76" w14:textId="77777777" w:rsidR="008A2C5E" w:rsidRPr="00DD2E39" w:rsidRDefault="008A2C5E"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8A2C5E" w:rsidRPr="00DD2E39" w14:paraId="00A1DF01" w14:textId="77777777" w:rsidTr="008A2C5E">
        <w:tc>
          <w:tcPr>
            <w:tcW w:w="446" w:type="pct"/>
            <w:shd w:val="clear" w:color="auto" w:fill="auto"/>
            <w:vAlign w:val="center"/>
          </w:tcPr>
          <w:p w14:paraId="3A557992"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hideMark/>
          </w:tcPr>
          <w:p w14:paraId="7C25BB30" w14:textId="77777777" w:rsidR="008A2C5E" w:rsidRPr="00DD2E39" w:rsidRDefault="008A2C5E" w:rsidP="008A2C5E">
            <w:pPr>
              <w:ind w:left="113"/>
              <w:rPr>
                <w:color w:val="000000"/>
                <w:sz w:val="22"/>
                <w:szCs w:val="22"/>
              </w:rPr>
            </w:pPr>
            <w:r w:rsidRPr="00DD2E39">
              <w:rPr>
                <w:color w:val="000000"/>
                <w:sz w:val="22"/>
                <w:szCs w:val="22"/>
              </w:rPr>
              <w:t>Weryfikacja uprawnień pacjenta do świadczeń:</w:t>
            </w:r>
          </w:p>
          <w:p w14:paraId="4E8B28E2" w14:textId="77777777" w:rsidR="008A2C5E" w:rsidRPr="00DD2E39" w:rsidRDefault="008A2C5E" w:rsidP="00E26D8E">
            <w:pPr>
              <w:pStyle w:val="Akapitzlist"/>
              <w:numPr>
                <w:ilvl w:val="0"/>
                <w:numId w:val="44"/>
              </w:numPr>
              <w:suppressAutoHyphens/>
              <w:spacing w:line="276" w:lineRule="auto"/>
              <w:rPr>
                <w:color w:val="000000"/>
                <w:sz w:val="22"/>
                <w:szCs w:val="22"/>
              </w:rPr>
            </w:pPr>
            <w:r w:rsidRPr="00DD2E39">
              <w:rPr>
                <w:color w:val="000000"/>
                <w:sz w:val="22"/>
                <w:szCs w:val="22"/>
              </w:rPr>
              <w:t>refundowanych przez NFZ podczas rejestracji na Izbie Przyjęć</w:t>
            </w:r>
          </w:p>
          <w:p w14:paraId="4BAC3719" w14:textId="77777777" w:rsidR="008A2C5E" w:rsidRPr="00DD2E39" w:rsidRDefault="008A2C5E" w:rsidP="00E26D8E">
            <w:pPr>
              <w:pStyle w:val="Akapitzlist"/>
              <w:numPr>
                <w:ilvl w:val="0"/>
                <w:numId w:val="44"/>
              </w:numPr>
              <w:suppressAutoHyphens/>
              <w:spacing w:line="276" w:lineRule="auto"/>
              <w:rPr>
                <w:color w:val="000000"/>
                <w:sz w:val="22"/>
                <w:szCs w:val="22"/>
              </w:rPr>
            </w:pPr>
            <w:r w:rsidRPr="00DD2E39">
              <w:rPr>
                <w:color w:val="000000"/>
                <w:sz w:val="22"/>
                <w:szCs w:val="22"/>
              </w:rPr>
              <w:t>Rejestracji/planowania wizyty w przychodni lub pracowni, weryfikowany jest stan na dzień rejestracji</w:t>
            </w:r>
          </w:p>
        </w:tc>
        <w:tc>
          <w:tcPr>
            <w:tcW w:w="860" w:type="pct"/>
            <w:shd w:val="clear" w:color="auto" w:fill="auto"/>
          </w:tcPr>
          <w:p w14:paraId="28CAA17C" w14:textId="77777777" w:rsidR="008A2C5E" w:rsidRPr="00DD2E39" w:rsidRDefault="008A2C5E" w:rsidP="008A2C5E">
            <w:pPr>
              <w:rPr>
                <w:sz w:val="22"/>
                <w:szCs w:val="22"/>
              </w:rPr>
            </w:pPr>
            <w:r w:rsidRPr="00DD2E39">
              <w:rPr>
                <w:sz w:val="22"/>
                <w:szCs w:val="22"/>
              </w:rPr>
              <w:t>TAK</w:t>
            </w:r>
          </w:p>
        </w:tc>
      </w:tr>
      <w:tr w:rsidR="008A2C5E" w:rsidRPr="00DD2E39" w14:paraId="0DF550C5" w14:textId="77777777" w:rsidTr="008A2C5E">
        <w:tc>
          <w:tcPr>
            <w:tcW w:w="446" w:type="pct"/>
            <w:shd w:val="clear" w:color="auto" w:fill="auto"/>
            <w:vAlign w:val="center"/>
          </w:tcPr>
          <w:p w14:paraId="5CF4CB61"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hideMark/>
          </w:tcPr>
          <w:p w14:paraId="362B33EA" w14:textId="77777777" w:rsidR="008A2C5E" w:rsidRPr="00DD2E39" w:rsidRDefault="008A2C5E" w:rsidP="008A2C5E">
            <w:pPr>
              <w:ind w:left="113"/>
              <w:rPr>
                <w:color w:val="000000"/>
                <w:sz w:val="22"/>
                <w:szCs w:val="22"/>
              </w:rPr>
            </w:pPr>
            <w:r w:rsidRPr="00DD2E39">
              <w:rPr>
                <w:color w:val="000000"/>
                <w:sz w:val="22"/>
                <w:szCs w:val="22"/>
              </w:rPr>
              <w:t>Tworzenie harmonogramów weryfikacji grupowej</w:t>
            </w:r>
          </w:p>
        </w:tc>
        <w:tc>
          <w:tcPr>
            <w:tcW w:w="860" w:type="pct"/>
            <w:shd w:val="clear" w:color="auto" w:fill="auto"/>
          </w:tcPr>
          <w:p w14:paraId="327357A0" w14:textId="77777777" w:rsidR="008A2C5E" w:rsidRPr="00DD2E39" w:rsidRDefault="008A2C5E" w:rsidP="008A2C5E">
            <w:pPr>
              <w:rPr>
                <w:sz w:val="22"/>
                <w:szCs w:val="22"/>
              </w:rPr>
            </w:pPr>
            <w:r w:rsidRPr="00DD2E39">
              <w:rPr>
                <w:sz w:val="22"/>
                <w:szCs w:val="22"/>
              </w:rPr>
              <w:t>TAK</w:t>
            </w:r>
          </w:p>
        </w:tc>
      </w:tr>
      <w:tr w:rsidR="008A2C5E" w:rsidRPr="00DD2E39" w14:paraId="5B944517" w14:textId="77777777" w:rsidTr="008A2C5E">
        <w:tc>
          <w:tcPr>
            <w:tcW w:w="446" w:type="pct"/>
            <w:shd w:val="clear" w:color="auto" w:fill="auto"/>
            <w:vAlign w:val="center"/>
          </w:tcPr>
          <w:p w14:paraId="17285F86"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hideMark/>
          </w:tcPr>
          <w:p w14:paraId="02E555E0" w14:textId="77777777" w:rsidR="008A2C5E" w:rsidRPr="00DD2E39" w:rsidRDefault="008A2C5E" w:rsidP="008A2C5E">
            <w:pPr>
              <w:ind w:left="113"/>
              <w:rPr>
                <w:color w:val="000000"/>
                <w:sz w:val="22"/>
                <w:szCs w:val="22"/>
              </w:rPr>
            </w:pPr>
            <w:r w:rsidRPr="00DD2E39">
              <w:rPr>
                <w:color w:val="000000"/>
                <w:sz w:val="22"/>
                <w:szCs w:val="22"/>
              </w:rPr>
              <w:t>Weryfikacja uprawnień w oparciu o harmonogramy obejmująca pacjentów:</w:t>
            </w:r>
          </w:p>
          <w:p w14:paraId="331C1CB6" w14:textId="77777777" w:rsidR="008A2C5E" w:rsidRPr="00DD2E39" w:rsidRDefault="008A2C5E" w:rsidP="00E26D8E">
            <w:pPr>
              <w:pStyle w:val="Akapitzlist"/>
              <w:numPr>
                <w:ilvl w:val="0"/>
                <w:numId w:val="43"/>
              </w:numPr>
              <w:suppressAutoHyphens/>
              <w:spacing w:line="276" w:lineRule="auto"/>
              <w:rPr>
                <w:color w:val="000000"/>
                <w:sz w:val="22"/>
                <w:szCs w:val="22"/>
              </w:rPr>
            </w:pPr>
            <w:r w:rsidRPr="00DD2E39">
              <w:rPr>
                <w:color w:val="000000"/>
                <w:sz w:val="22"/>
                <w:szCs w:val="22"/>
              </w:rPr>
              <w:t>przebywających na oddziale,</w:t>
            </w:r>
          </w:p>
          <w:p w14:paraId="58863DA5" w14:textId="77777777" w:rsidR="008A2C5E" w:rsidRPr="00DD2E39" w:rsidRDefault="008A2C5E" w:rsidP="00E26D8E">
            <w:pPr>
              <w:pStyle w:val="Akapitzlist"/>
              <w:numPr>
                <w:ilvl w:val="0"/>
                <w:numId w:val="43"/>
              </w:numPr>
              <w:suppressAutoHyphens/>
              <w:spacing w:line="276" w:lineRule="auto"/>
              <w:rPr>
                <w:color w:val="000000"/>
                <w:sz w:val="22"/>
                <w:szCs w:val="22"/>
              </w:rPr>
            </w:pPr>
            <w:r w:rsidRPr="00DD2E39">
              <w:rPr>
                <w:color w:val="000000"/>
                <w:sz w:val="22"/>
                <w:szCs w:val="22"/>
              </w:rPr>
              <w:t>z zaplanowaną wizytą w przychodni</w:t>
            </w:r>
          </w:p>
          <w:p w14:paraId="30F7D762" w14:textId="77777777" w:rsidR="008A2C5E" w:rsidRPr="00DD2E39" w:rsidRDefault="008A2C5E" w:rsidP="00E26D8E">
            <w:pPr>
              <w:pStyle w:val="Akapitzlist"/>
              <w:numPr>
                <w:ilvl w:val="0"/>
                <w:numId w:val="43"/>
              </w:numPr>
              <w:suppressAutoHyphens/>
              <w:spacing w:line="276" w:lineRule="auto"/>
              <w:rPr>
                <w:color w:val="000000"/>
                <w:sz w:val="22"/>
                <w:szCs w:val="22"/>
              </w:rPr>
            </w:pPr>
            <w:r w:rsidRPr="00DD2E39">
              <w:rPr>
                <w:color w:val="000000"/>
                <w:sz w:val="22"/>
                <w:szCs w:val="22"/>
              </w:rPr>
              <w:t>z zaplanowanym terminem badania w pracowni diagnostycznej</w:t>
            </w:r>
          </w:p>
        </w:tc>
        <w:tc>
          <w:tcPr>
            <w:tcW w:w="860" w:type="pct"/>
            <w:shd w:val="clear" w:color="auto" w:fill="auto"/>
          </w:tcPr>
          <w:p w14:paraId="2F0E886B" w14:textId="77777777" w:rsidR="008A2C5E" w:rsidRPr="00DD2E39" w:rsidRDefault="008A2C5E" w:rsidP="008A2C5E">
            <w:pPr>
              <w:rPr>
                <w:sz w:val="22"/>
                <w:szCs w:val="22"/>
              </w:rPr>
            </w:pPr>
            <w:r w:rsidRPr="00DD2E39">
              <w:rPr>
                <w:sz w:val="22"/>
                <w:szCs w:val="22"/>
              </w:rPr>
              <w:t>TAK</w:t>
            </w:r>
          </w:p>
        </w:tc>
      </w:tr>
      <w:tr w:rsidR="008A2C5E" w:rsidRPr="00DD2E39" w14:paraId="5F156E9C" w14:textId="77777777" w:rsidTr="008A2C5E">
        <w:tc>
          <w:tcPr>
            <w:tcW w:w="446" w:type="pct"/>
            <w:shd w:val="clear" w:color="auto" w:fill="auto"/>
            <w:vAlign w:val="center"/>
          </w:tcPr>
          <w:p w14:paraId="622B637D"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35948DF9" w14:textId="77777777" w:rsidR="008A2C5E" w:rsidRPr="00DD2E39" w:rsidRDefault="008A2C5E" w:rsidP="008A2C5E">
            <w:pPr>
              <w:ind w:left="113"/>
              <w:rPr>
                <w:color w:val="000000"/>
                <w:sz w:val="22"/>
                <w:szCs w:val="22"/>
              </w:rPr>
            </w:pPr>
            <w:r w:rsidRPr="00DD2E39">
              <w:rPr>
                <w:color w:val="000000"/>
                <w:sz w:val="22"/>
                <w:szCs w:val="22"/>
              </w:rPr>
              <w:t>Oznaczanie ikoną statusu weryfikacji pacjenta na liście pacjentów</w:t>
            </w:r>
          </w:p>
        </w:tc>
        <w:tc>
          <w:tcPr>
            <w:tcW w:w="860" w:type="pct"/>
            <w:shd w:val="clear" w:color="auto" w:fill="auto"/>
          </w:tcPr>
          <w:p w14:paraId="1F1761F3" w14:textId="77777777" w:rsidR="008A2C5E" w:rsidRPr="00DD2E39" w:rsidRDefault="008A2C5E" w:rsidP="008A2C5E">
            <w:pPr>
              <w:rPr>
                <w:sz w:val="22"/>
                <w:szCs w:val="22"/>
              </w:rPr>
            </w:pPr>
            <w:r w:rsidRPr="00DD2E39">
              <w:rPr>
                <w:sz w:val="22"/>
                <w:szCs w:val="22"/>
              </w:rPr>
              <w:t>TAK</w:t>
            </w:r>
          </w:p>
        </w:tc>
      </w:tr>
      <w:tr w:rsidR="008A2C5E" w:rsidRPr="00DD2E39" w14:paraId="0565FE0D" w14:textId="77777777" w:rsidTr="008A2C5E">
        <w:tc>
          <w:tcPr>
            <w:tcW w:w="446" w:type="pct"/>
            <w:shd w:val="clear" w:color="auto" w:fill="auto"/>
            <w:vAlign w:val="center"/>
          </w:tcPr>
          <w:p w14:paraId="54412D83"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637BE86F" w14:textId="77777777" w:rsidR="008A2C5E" w:rsidRPr="00DD2E39" w:rsidRDefault="008A2C5E" w:rsidP="008A2C5E">
            <w:pPr>
              <w:ind w:left="113"/>
              <w:rPr>
                <w:color w:val="000000"/>
                <w:sz w:val="22"/>
                <w:szCs w:val="22"/>
              </w:rPr>
            </w:pPr>
            <w:r w:rsidRPr="00DD2E39">
              <w:rPr>
                <w:color w:val="000000"/>
                <w:sz w:val="22"/>
                <w:szCs w:val="22"/>
              </w:rPr>
              <w:t>Generowanie raportu kontrolnego ze statusem potwierdzenia uprawnień dla pacjentów mających zaplanowane na dany dzień wykonanie świadczeń</w:t>
            </w:r>
          </w:p>
        </w:tc>
        <w:tc>
          <w:tcPr>
            <w:tcW w:w="860" w:type="pct"/>
            <w:shd w:val="clear" w:color="auto" w:fill="auto"/>
          </w:tcPr>
          <w:p w14:paraId="2390CF1B" w14:textId="77777777" w:rsidR="008A2C5E" w:rsidRPr="00DD2E39" w:rsidRDefault="008A2C5E" w:rsidP="008A2C5E">
            <w:pPr>
              <w:rPr>
                <w:sz w:val="22"/>
                <w:szCs w:val="22"/>
              </w:rPr>
            </w:pPr>
            <w:r w:rsidRPr="00DD2E39">
              <w:rPr>
                <w:sz w:val="22"/>
                <w:szCs w:val="22"/>
              </w:rPr>
              <w:t>TAK</w:t>
            </w:r>
          </w:p>
        </w:tc>
      </w:tr>
      <w:tr w:rsidR="008A2C5E" w:rsidRPr="00DD2E39" w14:paraId="634E903A" w14:textId="77777777" w:rsidTr="008A2C5E">
        <w:tc>
          <w:tcPr>
            <w:tcW w:w="446" w:type="pct"/>
            <w:shd w:val="clear" w:color="auto" w:fill="auto"/>
            <w:vAlign w:val="center"/>
          </w:tcPr>
          <w:p w14:paraId="34CFF7E3"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29659E07" w14:textId="77777777" w:rsidR="008A2C5E" w:rsidRPr="00DD2E39" w:rsidRDefault="008A2C5E" w:rsidP="008A2C5E">
            <w:pPr>
              <w:ind w:left="113"/>
              <w:rPr>
                <w:color w:val="000000"/>
                <w:sz w:val="22"/>
                <w:szCs w:val="22"/>
              </w:rPr>
            </w:pPr>
            <w:r w:rsidRPr="00DD2E39">
              <w:rPr>
                <w:color w:val="000000"/>
                <w:sz w:val="22"/>
                <w:szCs w:val="22"/>
              </w:rPr>
              <w:t>Generowanie raportu z informacją o ilości pacjentów zweryfikowanych poprawnie, niepoprawnie, niezweryfikowanych</w:t>
            </w:r>
          </w:p>
        </w:tc>
        <w:tc>
          <w:tcPr>
            <w:tcW w:w="860" w:type="pct"/>
            <w:shd w:val="clear" w:color="auto" w:fill="auto"/>
          </w:tcPr>
          <w:p w14:paraId="3A6C2EDC" w14:textId="77777777" w:rsidR="008A2C5E" w:rsidRPr="00DD2E39" w:rsidRDefault="008A2C5E" w:rsidP="008A2C5E">
            <w:pPr>
              <w:rPr>
                <w:sz w:val="22"/>
                <w:szCs w:val="22"/>
              </w:rPr>
            </w:pPr>
            <w:r w:rsidRPr="00DD2E39">
              <w:rPr>
                <w:sz w:val="22"/>
                <w:szCs w:val="22"/>
              </w:rPr>
              <w:t>TAK</w:t>
            </w:r>
          </w:p>
        </w:tc>
      </w:tr>
      <w:tr w:rsidR="008A2C5E" w:rsidRPr="00DD2E39" w14:paraId="5AEFAA98" w14:textId="77777777" w:rsidTr="008A2C5E">
        <w:tc>
          <w:tcPr>
            <w:tcW w:w="446" w:type="pct"/>
            <w:shd w:val="clear" w:color="auto" w:fill="auto"/>
            <w:vAlign w:val="center"/>
          </w:tcPr>
          <w:p w14:paraId="57FFE6E6"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0F49D9A1" w14:textId="77777777" w:rsidR="008A2C5E" w:rsidRPr="00DD2E39" w:rsidRDefault="008A2C5E" w:rsidP="008A2C5E">
            <w:pPr>
              <w:ind w:left="113"/>
              <w:rPr>
                <w:color w:val="000000"/>
                <w:sz w:val="22"/>
                <w:szCs w:val="22"/>
              </w:rPr>
            </w:pPr>
            <w:r w:rsidRPr="00DD2E39">
              <w:rPr>
                <w:color w:val="000000"/>
                <w:sz w:val="22"/>
                <w:szCs w:val="22"/>
              </w:rPr>
              <w:t xml:space="preserve">Możliwość wprowadzenia i przechowywania dokumentów potwierdzających ubezpieczenie dla pacjentów dla których nie jest możliwe zweryfikowanie uprawnień w systemie </w:t>
            </w:r>
            <w:proofErr w:type="spellStart"/>
            <w:r w:rsidRPr="00DD2E39">
              <w:rPr>
                <w:color w:val="000000"/>
                <w:sz w:val="22"/>
                <w:szCs w:val="22"/>
              </w:rPr>
              <w:t>eWUŚ</w:t>
            </w:r>
            <w:proofErr w:type="spellEnd"/>
          </w:p>
        </w:tc>
        <w:tc>
          <w:tcPr>
            <w:tcW w:w="860" w:type="pct"/>
            <w:shd w:val="clear" w:color="auto" w:fill="auto"/>
          </w:tcPr>
          <w:p w14:paraId="1F2EA153" w14:textId="77777777" w:rsidR="008A2C5E" w:rsidRPr="00DD2E39" w:rsidRDefault="008A2C5E" w:rsidP="008A2C5E">
            <w:pPr>
              <w:rPr>
                <w:sz w:val="22"/>
                <w:szCs w:val="22"/>
              </w:rPr>
            </w:pPr>
            <w:r w:rsidRPr="00DD2E39">
              <w:rPr>
                <w:sz w:val="22"/>
                <w:szCs w:val="22"/>
              </w:rPr>
              <w:t>TAK</w:t>
            </w:r>
          </w:p>
        </w:tc>
      </w:tr>
    </w:tbl>
    <w:p w14:paraId="377060F6" w14:textId="77777777" w:rsidR="00BD172D" w:rsidRPr="00DD2E39" w:rsidRDefault="00BD172D" w:rsidP="00BD172D">
      <w:pPr>
        <w:rPr>
          <w:sz w:val="22"/>
          <w:szCs w:val="22"/>
        </w:rPr>
      </w:pPr>
    </w:p>
    <w:p w14:paraId="6D448BBD"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3" w:name="_Toc509841374"/>
      <w:r w:rsidRPr="00DD2E39">
        <w:rPr>
          <w:rFonts w:ascii="Times New Roman" w:hAnsi="Times New Roman"/>
          <w:sz w:val="22"/>
          <w:szCs w:val="22"/>
        </w:rPr>
        <w:t>Wymagania dla modułu Blok operacyjny</w:t>
      </w:r>
      <w:bookmarkEnd w:id="23"/>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868"/>
        <w:gridCol w:w="6715"/>
        <w:gridCol w:w="1573"/>
      </w:tblGrid>
      <w:tr w:rsidR="008A2C5E" w:rsidRPr="00DD2E39" w14:paraId="5F72A645" w14:textId="77777777" w:rsidTr="008A2C5E">
        <w:trPr>
          <w:tblHeader/>
        </w:trPr>
        <w:tc>
          <w:tcPr>
            <w:tcW w:w="474" w:type="pct"/>
            <w:tcBorders>
              <w:top w:val="single" w:sz="4" w:space="0" w:color="auto"/>
              <w:left w:val="single" w:sz="4" w:space="0" w:color="auto"/>
              <w:bottom w:val="single" w:sz="4" w:space="0" w:color="auto"/>
              <w:right w:val="single" w:sz="4" w:space="0" w:color="auto"/>
            </w:tcBorders>
            <w:shd w:val="clear" w:color="auto" w:fill="E7E6E6"/>
            <w:vAlign w:val="center"/>
          </w:tcPr>
          <w:p w14:paraId="79B1D1B6" w14:textId="77777777" w:rsidR="008A2C5E" w:rsidRPr="00DD2E39" w:rsidRDefault="008A2C5E" w:rsidP="00BD172D">
            <w:pPr>
              <w:pStyle w:val="Bezodstpw"/>
              <w:rPr>
                <w:b/>
                <w:bCs/>
                <w:sz w:val="22"/>
              </w:rPr>
            </w:pPr>
            <w:r w:rsidRPr="00DD2E39">
              <w:rPr>
                <w:b/>
                <w:bCs/>
                <w:sz w:val="22"/>
              </w:rPr>
              <w:lastRenderedPageBreak/>
              <w:t>Lp.</w:t>
            </w:r>
          </w:p>
        </w:tc>
        <w:tc>
          <w:tcPr>
            <w:tcW w:w="3667" w:type="pct"/>
            <w:tcBorders>
              <w:top w:val="single" w:sz="4" w:space="0" w:color="auto"/>
              <w:left w:val="single" w:sz="4" w:space="0" w:color="auto"/>
              <w:bottom w:val="single" w:sz="4" w:space="0" w:color="auto"/>
              <w:right w:val="single" w:sz="4" w:space="0" w:color="auto"/>
            </w:tcBorders>
            <w:shd w:val="clear" w:color="auto" w:fill="E7E6E6"/>
            <w:vAlign w:val="center"/>
          </w:tcPr>
          <w:p w14:paraId="35C71D4B" w14:textId="77777777" w:rsidR="008A2C5E" w:rsidRPr="00DD2E39" w:rsidRDefault="008A2C5E" w:rsidP="00BD172D">
            <w:pPr>
              <w:pStyle w:val="Bezodstpw"/>
              <w:rPr>
                <w:b/>
                <w:bCs/>
                <w:sz w:val="22"/>
              </w:rPr>
            </w:pPr>
            <w:r w:rsidRPr="00DD2E39">
              <w:rPr>
                <w:b/>
                <w:bCs/>
                <w:sz w:val="22"/>
              </w:rPr>
              <w:t>Wymaganie</w:t>
            </w:r>
          </w:p>
        </w:tc>
        <w:tc>
          <w:tcPr>
            <w:tcW w:w="859" w:type="pct"/>
            <w:tcBorders>
              <w:top w:val="single" w:sz="4" w:space="0" w:color="auto"/>
              <w:left w:val="single" w:sz="4" w:space="0" w:color="auto"/>
              <w:bottom w:val="single" w:sz="4" w:space="0" w:color="auto"/>
              <w:right w:val="single" w:sz="4" w:space="0" w:color="auto"/>
            </w:tcBorders>
            <w:shd w:val="clear" w:color="auto" w:fill="E7E6E6"/>
            <w:vAlign w:val="center"/>
          </w:tcPr>
          <w:p w14:paraId="32BB888F" w14:textId="77777777" w:rsidR="008A2C5E" w:rsidRPr="00DD2E39" w:rsidRDefault="008A2C5E" w:rsidP="00FC452F">
            <w:pPr>
              <w:pStyle w:val="Bezodstpw"/>
              <w:rPr>
                <w:b/>
                <w:bCs/>
                <w:sz w:val="22"/>
              </w:rPr>
            </w:pPr>
            <w:r w:rsidRPr="00DD2E39">
              <w:rPr>
                <w:b/>
                <w:bCs/>
                <w:sz w:val="22"/>
              </w:rPr>
              <w:t xml:space="preserve">Wymaganie obligatoryjne (TAK </w:t>
            </w:r>
            <w:r w:rsidR="00FC452F">
              <w:rPr>
                <w:b/>
                <w:bCs/>
                <w:sz w:val="22"/>
              </w:rPr>
              <w:t>)</w:t>
            </w:r>
          </w:p>
        </w:tc>
      </w:tr>
      <w:tr w:rsidR="008A2C5E" w:rsidRPr="00DD2E39" w14:paraId="362540C0" w14:textId="77777777" w:rsidTr="008A2C5E">
        <w:tc>
          <w:tcPr>
            <w:tcW w:w="474" w:type="pct"/>
            <w:tcBorders>
              <w:top w:val="single" w:sz="4" w:space="0" w:color="auto"/>
              <w:left w:val="single" w:sz="4" w:space="0" w:color="auto"/>
              <w:bottom w:val="single" w:sz="4" w:space="0" w:color="auto"/>
              <w:right w:val="single" w:sz="4" w:space="0" w:color="auto"/>
            </w:tcBorders>
          </w:tcPr>
          <w:p w14:paraId="4C619A7B"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57702C5C" w14:textId="77777777" w:rsidR="008A2C5E" w:rsidRPr="00DD2E39" w:rsidRDefault="008A2C5E" w:rsidP="008A2C5E">
            <w:pPr>
              <w:pStyle w:val="Bezodstpw"/>
              <w:rPr>
                <w:sz w:val="22"/>
              </w:rPr>
            </w:pPr>
            <w:r w:rsidRPr="00DD2E39">
              <w:rPr>
                <w:color w:val="000000"/>
                <w:sz w:val="22"/>
              </w:rPr>
              <w:t xml:space="preserve">Możliwość obsługi wielu </w:t>
            </w:r>
            <w:proofErr w:type="spellStart"/>
            <w:r w:rsidRPr="00DD2E39">
              <w:rPr>
                <w:color w:val="000000"/>
                <w:sz w:val="22"/>
              </w:rPr>
              <w:t>sal</w:t>
            </w:r>
            <w:proofErr w:type="spellEnd"/>
            <w:r w:rsidRPr="00DD2E39">
              <w:rPr>
                <w:color w:val="000000"/>
                <w:sz w:val="22"/>
              </w:rPr>
              <w:t xml:space="preserve"> operacyjnych</w:t>
            </w:r>
          </w:p>
        </w:tc>
        <w:tc>
          <w:tcPr>
            <w:tcW w:w="859" w:type="pct"/>
            <w:tcBorders>
              <w:top w:val="single" w:sz="4" w:space="0" w:color="auto"/>
              <w:left w:val="single" w:sz="4" w:space="0" w:color="auto"/>
              <w:bottom w:val="single" w:sz="4" w:space="0" w:color="auto"/>
              <w:right w:val="single" w:sz="4" w:space="0" w:color="auto"/>
            </w:tcBorders>
          </w:tcPr>
          <w:p w14:paraId="0562B0CC" w14:textId="77777777" w:rsidR="008A2C5E" w:rsidRPr="00DD2E39" w:rsidRDefault="008A2C5E" w:rsidP="008A2C5E">
            <w:pPr>
              <w:rPr>
                <w:sz w:val="22"/>
                <w:szCs w:val="22"/>
              </w:rPr>
            </w:pPr>
            <w:r w:rsidRPr="00DD2E39">
              <w:rPr>
                <w:sz w:val="22"/>
                <w:szCs w:val="22"/>
              </w:rPr>
              <w:t>TAK</w:t>
            </w:r>
          </w:p>
        </w:tc>
      </w:tr>
      <w:tr w:rsidR="008A2C5E" w:rsidRPr="00DD2E39" w14:paraId="36A1C224" w14:textId="77777777" w:rsidTr="008A2C5E">
        <w:tc>
          <w:tcPr>
            <w:tcW w:w="474" w:type="pct"/>
            <w:tcBorders>
              <w:top w:val="single" w:sz="4" w:space="0" w:color="auto"/>
              <w:left w:val="single" w:sz="4" w:space="0" w:color="auto"/>
              <w:bottom w:val="single" w:sz="4" w:space="0" w:color="auto"/>
              <w:right w:val="single" w:sz="4" w:space="0" w:color="auto"/>
            </w:tcBorders>
          </w:tcPr>
          <w:p w14:paraId="4E31D9E5"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6980FF5B" w14:textId="77777777" w:rsidR="008A2C5E" w:rsidRPr="00DD2E39" w:rsidRDefault="008A2C5E" w:rsidP="008A2C5E">
            <w:pPr>
              <w:pStyle w:val="Bezodstpw"/>
              <w:rPr>
                <w:sz w:val="22"/>
              </w:rPr>
            </w:pPr>
            <w:r w:rsidRPr="00DD2E39">
              <w:rPr>
                <w:color w:val="000000"/>
                <w:sz w:val="22"/>
              </w:rPr>
              <w:t>Planowanie zabiegów operacyjnych z podziałem na sale operacyjne</w:t>
            </w:r>
          </w:p>
        </w:tc>
        <w:tc>
          <w:tcPr>
            <w:tcW w:w="859" w:type="pct"/>
            <w:tcBorders>
              <w:top w:val="single" w:sz="4" w:space="0" w:color="auto"/>
              <w:left w:val="single" w:sz="4" w:space="0" w:color="auto"/>
              <w:bottom w:val="single" w:sz="4" w:space="0" w:color="auto"/>
              <w:right w:val="single" w:sz="4" w:space="0" w:color="auto"/>
            </w:tcBorders>
          </w:tcPr>
          <w:p w14:paraId="14D125BF" w14:textId="77777777" w:rsidR="008A2C5E" w:rsidRPr="00DD2E39" w:rsidRDefault="008A2C5E" w:rsidP="008A2C5E">
            <w:pPr>
              <w:rPr>
                <w:sz w:val="22"/>
                <w:szCs w:val="22"/>
              </w:rPr>
            </w:pPr>
            <w:r w:rsidRPr="00DD2E39">
              <w:rPr>
                <w:sz w:val="22"/>
                <w:szCs w:val="22"/>
              </w:rPr>
              <w:t>TAK</w:t>
            </w:r>
          </w:p>
        </w:tc>
      </w:tr>
      <w:tr w:rsidR="008A2C5E" w:rsidRPr="00DD2E39" w14:paraId="59E58760" w14:textId="77777777" w:rsidTr="008A2C5E">
        <w:tc>
          <w:tcPr>
            <w:tcW w:w="474" w:type="pct"/>
            <w:tcBorders>
              <w:top w:val="single" w:sz="4" w:space="0" w:color="auto"/>
              <w:left w:val="single" w:sz="4" w:space="0" w:color="auto"/>
              <w:bottom w:val="single" w:sz="4" w:space="0" w:color="auto"/>
              <w:right w:val="single" w:sz="4" w:space="0" w:color="auto"/>
            </w:tcBorders>
          </w:tcPr>
          <w:p w14:paraId="76A1A9EE"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300FAE9" w14:textId="77777777" w:rsidR="008A2C5E" w:rsidRPr="00DD2E39" w:rsidRDefault="008A2C5E" w:rsidP="008A2C5E">
            <w:pPr>
              <w:pStyle w:val="Bezodstpw"/>
              <w:rPr>
                <w:sz w:val="22"/>
              </w:rPr>
            </w:pPr>
            <w:r w:rsidRPr="00DD2E39">
              <w:rPr>
                <w:color w:val="000000"/>
                <w:sz w:val="22"/>
              </w:rPr>
              <w:t>Przypisanie pacjenta do księgi operacyjnej sali</w:t>
            </w:r>
          </w:p>
        </w:tc>
        <w:tc>
          <w:tcPr>
            <w:tcW w:w="859" w:type="pct"/>
            <w:tcBorders>
              <w:top w:val="single" w:sz="4" w:space="0" w:color="auto"/>
              <w:left w:val="single" w:sz="4" w:space="0" w:color="auto"/>
              <w:bottom w:val="single" w:sz="4" w:space="0" w:color="auto"/>
              <w:right w:val="single" w:sz="4" w:space="0" w:color="auto"/>
            </w:tcBorders>
          </w:tcPr>
          <w:p w14:paraId="47A68267" w14:textId="77777777" w:rsidR="008A2C5E" w:rsidRPr="00DD2E39" w:rsidRDefault="008A2C5E" w:rsidP="008A2C5E">
            <w:pPr>
              <w:rPr>
                <w:sz w:val="22"/>
                <w:szCs w:val="22"/>
              </w:rPr>
            </w:pPr>
            <w:r w:rsidRPr="00DD2E39">
              <w:rPr>
                <w:sz w:val="22"/>
                <w:szCs w:val="22"/>
              </w:rPr>
              <w:t>TAK</w:t>
            </w:r>
          </w:p>
        </w:tc>
      </w:tr>
      <w:tr w:rsidR="008A2C5E" w:rsidRPr="00DD2E39" w14:paraId="02524AE1" w14:textId="77777777" w:rsidTr="008A2C5E">
        <w:tc>
          <w:tcPr>
            <w:tcW w:w="474" w:type="pct"/>
            <w:tcBorders>
              <w:top w:val="single" w:sz="4" w:space="0" w:color="auto"/>
              <w:left w:val="single" w:sz="4" w:space="0" w:color="auto"/>
              <w:bottom w:val="single" w:sz="4" w:space="0" w:color="auto"/>
              <w:right w:val="single" w:sz="4" w:space="0" w:color="auto"/>
            </w:tcBorders>
          </w:tcPr>
          <w:p w14:paraId="55876589"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64F15AE" w14:textId="77777777" w:rsidR="008A2C5E" w:rsidRPr="00DD2E39" w:rsidRDefault="008A2C5E" w:rsidP="008A2C5E">
            <w:pPr>
              <w:pStyle w:val="Bezodstpw"/>
              <w:rPr>
                <w:sz w:val="22"/>
              </w:rPr>
            </w:pPr>
            <w:r w:rsidRPr="00DD2E39">
              <w:rPr>
                <w:color w:val="000000"/>
                <w:sz w:val="22"/>
              </w:rPr>
              <w:t>Wydruk opisów zabiegów</w:t>
            </w:r>
          </w:p>
        </w:tc>
        <w:tc>
          <w:tcPr>
            <w:tcW w:w="859" w:type="pct"/>
            <w:tcBorders>
              <w:top w:val="single" w:sz="4" w:space="0" w:color="auto"/>
              <w:left w:val="single" w:sz="4" w:space="0" w:color="auto"/>
              <w:bottom w:val="single" w:sz="4" w:space="0" w:color="auto"/>
              <w:right w:val="single" w:sz="4" w:space="0" w:color="auto"/>
            </w:tcBorders>
          </w:tcPr>
          <w:p w14:paraId="62FF970A" w14:textId="77777777" w:rsidR="008A2C5E" w:rsidRPr="00DD2E39" w:rsidRDefault="008A2C5E" w:rsidP="008A2C5E">
            <w:pPr>
              <w:rPr>
                <w:sz w:val="22"/>
                <w:szCs w:val="22"/>
              </w:rPr>
            </w:pPr>
            <w:r w:rsidRPr="00DD2E39">
              <w:rPr>
                <w:sz w:val="22"/>
                <w:szCs w:val="22"/>
              </w:rPr>
              <w:t>TAK</w:t>
            </w:r>
          </w:p>
        </w:tc>
      </w:tr>
      <w:tr w:rsidR="008A2C5E" w:rsidRPr="00DD2E39" w14:paraId="7D7BD81B" w14:textId="77777777" w:rsidTr="008A2C5E">
        <w:tc>
          <w:tcPr>
            <w:tcW w:w="474" w:type="pct"/>
            <w:tcBorders>
              <w:top w:val="single" w:sz="4" w:space="0" w:color="auto"/>
              <w:left w:val="single" w:sz="4" w:space="0" w:color="auto"/>
              <w:bottom w:val="single" w:sz="4" w:space="0" w:color="auto"/>
              <w:right w:val="single" w:sz="4" w:space="0" w:color="auto"/>
            </w:tcBorders>
          </w:tcPr>
          <w:p w14:paraId="2A0F50F6"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8A1C231" w14:textId="77777777" w:rsidR="008A2C5E" w:rsidRPr="00DD2E39" w:rsidRDefault="008A2C5E" w:rsidP="008A2C5E">
            <w:pPr>
              <w:pStyle w:val="Bezodstpw"/>
              <w:rPr>
                <w:sz w:val="22"/>
              </w:rPr>
            </w:pPr>
            <w:r w:rsidRPr="00DD2E39">
              <w:rPr>
                <w:color w:val="000000"/>
                <w:sz w:val="22"/>
              </w:rPr>
              <w:t>Możliwość rejestrowania i opisywania zabiegów wykonanych poza planem operacyjnym</w:t>
            </w:r>
          </w:p>
        </w:tc>
        <w:tc>
          <w:tcPr>
            <w:tcW w:w="859" w:type="pct"/>
            <w:tcBorders>
              <w:top w:val="single" w:sz="4" w:space="0" w:color="auto"/>
              <w:left w:val="single" w:sz="4" w:space="0" w:color="auto"/>
              <w:bottom w:val="single" w:sz="4" w:space="0" w:color="auto"/>
              <w:right w:val="single" w:sz="4" w:space="0" w:color="auto"/>
            </w:tcBorders>
          </w:tcPr>
          <w:p w14:paraId="60A38D98" w14:textId="77777777" w:rsidR="008A2C5E" w:rsidRPr="00DD2E39" w:rsidRDefault="008A2C5E" w:rsidP="008A2C5E">
            <w:pPr>
              <w:rPr>
                <w:sz w:val="22"/>
                <w:szCs w:val="22"/>
              </w:rPr>
            </w:pPr>
            <w:r w:rsidRPr="00DD2E39">
              <w:rPr>
                <w:sz w:val="22"/>
                <w:szCs w:val="22"/>
              </w:rPr>
              <w:t>TAK</w:t>
            </w:r>
          </w:p>
        </w:tc>
      </w:tr>
      <w:tr w:rsidR="008A2C5E" w:rsidRPr="00DD2E39" w14:paraId="6C377E59" w14:textId="77777777" w:rsidTr="008A2C5E">
        <w:tc>
          <w:tcPr>
            <w:tcW w:w="474" w:type="pct"/>
            <w:tcBorders>
              <w:top w:val="single" w:sz="4" w:space="0" w:color="auto"/>
              <w:left w:val="single" w:sz="4" w:space="0" w:color="auto"/>
              <w:bottom w:val="single" w:sz="4" w:space="0" w:color="auto"/>
              <w:right w:val="single" w:sz="4" w:space="0" w:color="auto"/>
            </w:tcBorders>
          </w:tcPr>
          <w:p w14:paraId="131E867D"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151A147F" w14:textId="77777777" w:rsidR="008A2C5E" w:rsidRPr="00DD2E39" w:rsidRDefault="008A2C5E" w:rsidP="008A2C5E">
            <w:pPr>
              <w:pStyle w:val="Bezodstpw"/>
              <w:rPr>
                <w:sz w:val="22"/>
              </w:rPr>
            </w:pPr>
            <w:r w:rsidRPr="00DD2E39">
              <w:rPr>
                <w:color w:val="000000"/>
                <w:sz w:val="22"/>
              </w:rPr>
              <w:t>Możliwość obsługi wielu bloków operacyjnych</w:t>
            </w:r>
          </w:p>
        </w:tc>
        <w:tc>
          <w:tcPr>
            <w:tcW w:w="859" w:type="pct"/>
            <w:tcBorders>
              <w:top w:val="single" w:sz="4" w:space="0" w:color="auto"/>
              <w:left w:val="single" w:sz="4" w:space="0" w:color="auto"/>
              <w:bottom w:val="single" w:sz="4" w:space="0" w:color="auto"/>
              <w:right w:val="single" w:sz="4" w:space="0" w:color="auto"/>
            </w:tcBorders>
          </w:tcPr>
          <w:p w14:paraId="249110A0" w14:textId="77777777" w:rsidR="008A2C5E" w:rsidRPr="00DD2E39" w:rsidRDefault="008A2C5E" w:rsidP="008A2C5E">
            <w:pPr>
              <w:rPr>
                <w:sz w:val="22"/>
                <w:szCs w:val="22"/>
              </w:rPr>
            </w:pPr>
            <w:r w:rsidRPr="00DD2E39">
              <w:rPr>
                <w:sz w:val="22"/>
                <w:szCs w:val="22"/>
              </w:rPr>
              <w:t>TAK</w:t>
            </w:r>
          </w:p>
        </w:tc>
      </w:tr>
      <w:tr w:rsidR="008A2C5E" w:rsidRPr="00DD2E39" w14:paraId="1315AC42" w14:textId="77777777" w:rsidTr="008A2C5E">
        <w:tc>
          <w:tcPr>
            <w:tcW w:w="474" w:type="pct"/>
            <w:tcBorders>
              <w:top w:val="single" w:sz="4" w:space="0" w:color="auto"/>
              <w:left w:val="single" w:sz="4" w:space="0" w:color="auto"/>
              <w:bottom w:val="single" w:sz="4" w:space="0" w:color="auto"/>
              <w:right w:val="single" w:sz="4" w:space="0" w:color="auto"/>
            </w:tcBorders>
          </w:tcPr>
          <w:p w14:paraId="27F70D53"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BC6FFB2" w14:textId="77777777" w:rsidR="008A2C5E" w:rsidRPr="00DD2E39" w:rsidRDefault="008A2C5E" w:rsidP="008A2C5E">
            <w:pPr>
              <w:pStyle w:val="Bezodstpw"/>
              <w:rPr>
                <w:color w:val="000000"/>
                <w:sz w:val="22"/>
              </w:rPr>
            </w:pPr>
            <w:r w:rsidRPr="00DD2E39">
              <w:rPr>
                <w:color w:val="000000"/>
                <w:sz w:val="22"/>
              </w:rPr>
              <w:t>Prowadzenie planu operacyjnego z zanotowaniem co najmniej następujących danych:</w:t>
            </w:r>
          </w:p>
          <w:p w14:paraId="2C4C21A3" w14:textId="77777777" w:rsidR="008A2C5E" w:rsidRPr="00DD2E39" w:rsidRDefault="008A2C5E" w:rsidP="00E26D8E">
            <w:pPr>
              <w:pStyle w:val="Bezodstpw"/>
              <w:numPr>
                <w:ilvl w:val="0"/>
                <w:numId w:val="117"/>
              </w:numPr>
              <w:rPr>
                <w:color w:val="000000"/>
                <w:sz w:val="22"/>
              </w:rPr>
            </w:pPr>
            <w:r w:rsidRPr="00DD2E39">
              <w:rPr>
                <w:color w:val="000000"/>
                <w:sz w:val="22"/>
              </w:rPr>
              <w:t>rodzaj operacji</w:t>
            </w:r>
          </w:p>
          <w:p w14:paraId="7FB3391C" w14:textId="77777777" w:rsidR="008A2C5E" w:rsidRPr="00DD2E39" w:rsidRDefault="008A2C5E" w:rsidP="00E26D8E">
            <w:pPr>
              <w:pStyle w:val="Bezodstpw"/>
              <w:numPr>
                <w:ilvl w:val="0"/>
                <w:numId w:val="117"/>
              </w:numPr>
              <w:rPr>
                <w:color w:val="000000"/>
                <w:sz w:val="22"/>
              </w:rPr>
            </w:pPr>
            <w:r w:rsidRPr="00DD2E39">
              <w:rPr>
                <w:color w:val="000000"/>
                <w:sz w:val="22"/>
              </w:rPr>
              <w:t>rozpoznanie</w:t>
            </w:r>
          </w:p>
          <w:p w14:paraId="19A2F1A4" w14:textId="77777777" w:rsidR="008A2C5E" w:rsidRPr="00DD2E39" w:rsidRDefault="008A2C5E" w:rsidP="00E26D8E">
            <w:pPr>
              <w:pStyle w:val="Bezodstpw"/>
              <w:numPr>
                <w:ilvl w:val="0"/>
                <w:numId w:val="117"/>
              </w:numPr>
              <w:rPr>
                <w:color w:val="000000"/>
                <w:sz w:val="22"/>
              </w:rPr>
            </w:pPr>
            <w:r w:rsidRPr="00DD2E39">
              <w:rPr>
                <w:color w:val="000000"/>
                <w:sz w:val="22"/>
              </w:rPr>
              <w:t>lekarz operujący</w:t>
            </w:r>
          </w:p>
          <w:p w14:paraId="1B1CEDD5" w14:textId="77777777" w:rsidR="008A2C5E" w:rsidRPr="00DD2E39" w:rsidRDefault="008A2C5E" w:rsidP="00E26D8E">
            <w:pPr>
              <w:pStyle w:val="Bezodstpw"/>
              <w:numPr>
                <w:ilvl w:val="0"/>
                <w:numId w:val="117"/>
              </w:numPr>
              <w:rPr>
                <w:sz w:val="22"/>
              </w:rPr>
            </w:pPr>
            <w:r w:rsidRPr="00DD2E39">
              <w:rPr>
                <w:color w:val="000000"/>
                <w:sz w:val="22"/>
              </w:rPr>
              <w:t>lekarz asystujący</w:t>
            </w:r>
          </w:p>
        </w:tc>
        <w:tc>
          <w:tcPr>
            <w:tcW w:w="859" w:type="pct"/>
            <w:tcBorders>
              <w:top w:val="single" w:sz="4" w:space="0" w:color="auto"/>
              <w:left w:val="single" w:sz="4" w:space="0" w:color="auto"/>
              <w:bottom w:val="single" w:sz="4" w:space="0" w:color="auto"/>
              <w:right w:val="single" w:sz="4" w:space="0" w:color="auto"/>
            </w:tcBorders>
          </w:tcPr>
          <w:p w14:paraId="3FDCC245" w14:textId="77777777" w:rsidR="008A2C5E" w:rsidRPr="00DD2E39" w:rsidRDefault="008A2C5E" w:rsidP="008A2C5E">
            <w:pPr>
              <w:rPr>
                <w:sz w:val="22"/>
                <w:szCs w:val="22"/>
              </w:rPr>
            </w:pPr>
            <w:r w:rsidRPr="00DD2E39">
              <w:rPr>
                <w:sz w:val="22"/>
                <w:szCs w:val="22"/>
              </w:rPr>
              <w:t>TAK</w:t>
            </w:r>
          </w:p>
        </w:tc>
      </w:tr>
      <w:tr w:rsidR="008A2C5E" w:rsidRPr="00DD2E39" w14:paraId="751752BE" w14:textId="77777777" w:rsidTr="008A2C5E">
        <w:tc>
          <w:tcPr>
            <w:tcW w:w="474" w:type="pct"/>
            <w:tcBorders>
              <w:top w:val="single" w:sz="4" w:space="0" w:color="auto"/>
              <w:left w:val="single" w:sz="4" w:space="0" w:color="auto"/>
              <w:bottom w:val="single" w:sz="4" w:space="0" w:color="auto"/>
              <w:right w:val="single" w:sz="4" w:space="0" w:color="auto"/>
            </w:tcBorders>
          </w:tcPr>
          <w:p w14:paraId="417E15A0"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1D107711" w14:textId="77777777" w:rsidR="008A2C5E" w:rsidRPr="00DD2E39" w:rsidRDefault="008A2C5E" w:rsidP="008A2C5E">
            <w:pPr>
              <w:pStyle w:val="Bezodstpw"/>
              <w:rPr>
                <w:sz w:val="22"/>
              </w:rPr>
            </w:pPr>
            <w:r w:rsidRPr="00DD2E39">
              <w:rPr>
                <w:color w:val="000000"/>
                <w:sz w:val="22"/>
              </w:rPr>
              <w:t>Możliwość zmiany terminu zabiegu bez konieczności ponownego rejestrowania pacjenta</w:t>
            </w:r>
          </w:p>
        </w:tc>
        <w:tc>
          <w:tcPr>
            <w:tcW w:w="859" w:type="pct"/>
            <w:tcBorders>
              <w:top w:val="single" w:sz="4" w:space="0" w:color="auto"/>
              <w:left w:val="single" w:sz="4" w:space="0" w:color="auto"/>
              <w:bottom w:val="single" w:sz="4" w:space="0" w:color="auto"/>
              <w:right w:val="single" w:sz="4" w:space="0" w:color="auto"/>
            </w:tcBorders>
          </w:tcPr>
          <w:p w14:paraId="1BB475C9" w14:textId="77777777" w:rsidR="008A2C5E" w:rsidRPr="00DD2E39" w:rsidRDefault="008A2C5E" w:rsidP="008A2C5E">
            <w:pPr>
              <w:rPr>
                <w:sz w:val="22"/>
                <w:szCs w:val="22"/>
              </w:rPr>
            </w:pPr>
            <w:r w:rsidRPr="00DD2E39">
              <w:rPr>
                <w:sz w:val="22"/>
                <w:szCs w:val="22"/>
              </w:rPr>
              <w:t>TAK</w:t>
            </w:r>
          </w:p>
        </w:tc>
      </w:tr>
      <w:tr w:rsidR="008A2C5E" w:rsidRPr="00DD2E39" w14:paraId="700F28D7" w14:textId="77777777" w:rsidTr="008A2C5E">
        <w:tc>
          <w:tcPr>
            <w:tcW w:w="474" w:type="pct"/>
            <w:tcBorders>
              <w:top w:val="single" w:sz="4" w:space="0" w:color="auto"/>
              <w:left w:val="single" w:sz="4" w:space="0" w:color="auto"/>
              <w:bottom w:val="single" w:sz="4" w:space="0" w:color="auto"/>
              <w:right w:val="single" w:sz="4" w:space="0" w:color="auto"/>
            </w:tcBorders>
          </w:tcPr>
          <w:p w14:paraId="1ACE421B"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5CABBAE" w14:textId="77777777" w:rsidR="008A2C5E" w:rsidRPr="00DD2E39" w:rsidRDefault="008A2C5E" w:rsidP="008A2C5E">
            <w:pPr>
              <w:pStyle w:val="Bezodstpw"/>
              <w:rPr>
                <w:sz w:val="22"/>
              </w:rPr>
            </w:pPr>
            <w:r w:rsidRPr="00DD2E39">
              <w:rPr>
                <w:color w:val="000000"/>
                <w:sz w:val="22"/>
              </w:rPr>
              <w:t>Możliwość stworzenia i wydruku dodatkowych dokumentów zapisywanych w rekordzie pobytu na bloku operacyjnym umożliwiających zbieranie nietypowych danych  np. ułożenie pacjenta, preparaty do badań, osoby cewnikujące itp.</w:t>
            </w:r>
          </w:p>
        </w:tc>
        <w:tc>
          <w:tcPr>
            <w:tcW w:w="859" w:type="pct"/>
            <w:tcBorders>
              <w:top w:val="single" w:sz="4" w:space="0" w:color="auto"/>
              <w:left w:val="single" w:sz="4" w:space="0" w:color="auto"/>
              <w:bottom w:val="single" w:sz="4" w:space="0" w:color="auto"/>
              <w:right w:val="single" w:sz="4" w:space="0" w:color="auto"/>
            </w:tcBorders>
          </w:tcPr>
          <w:p w14:paraId="7D8EF30D" w14:textId="77777777" w:rsidR="008A2C5E" w:rsidRPr="00DD2E39" w:rsidRDefault="008A2C5E" w:rsidP="008A2C5E">
            <w:pPr>
              <w:rPr>
                <w:sz w:val="22"/>
                <w:szCs w:val="22"/>
              </w:rPr>
            </w:pPr>
            <w:r w:rsidRPr="00DD2E39">
              <w:rPr>
                <w:sz w:val="22"/>
                <w:szCs w:val="22"/>
              </w:rPr>
              <w:t>TAK</w:t>
            </w:r>
          </w:p>
        </w:tc>
      </w:tr>
      <w:tr w:rsidR="008A2C5E" w:rsidRPr="00DD2E39" w14:paraId="3383DE26" w14:textId="77777777" w:rsidTr="008A2C5E">
        <w:tc>
          <w:tcPr>
            <w:tcW w:w="474" w:type="pct"/>
            <w:tcBorders>
              <w:top w:val="single" w:sz="4" w:space="0" w:color="auto"/>
              <w:left w:val="single" w:sz="4" w:space="0" w:color="auto"/>
              <w:bottom w:val="single" w:sz="4" w:space="0" w:color="auto"/>
              <w:right w:val="single" w:sz="4" w:space="0" w:color="auto"/>
            </w:tcBorders>
          </w:tcPr>
          <w:p w14:paraId="109EA855"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1AC91D5" w14:textId="77777777" w:rsidR="008A2C5E" w:rsidRPr="00DD2E39" w:rsidRDefault="008A2C5E" w:rsidP="008A2C5E">
            <w:pPr>
              <w:pStyle w:val="Bezodstpw"/>
              <w:rPr>
                <w:sz w:val="22"/>
              </w:rPr>
            </w:pPr>
            <w:r w:rsidRPr="00DD2E39">
              <w:rPr>
                <w:color w:val="000000"/>
                <w:sz w:val="22"/>
              </w:rPr>
              <w:t xml:space="preserve">Możliwość prowadzenia i wydruku ksiąg zabiegów dla </w:t>
            </w:r>
            <w:proofErr w:type="spellStart"/>
            <w:r w:rsidRPr="00DD2E39">
              <w:rPr>
                <w:color w:val="000000"/>
                <w:sz w:val="22"/>
              </w:rPr>
              <w:t>sal</w:t>
            </w:r>
            <w:proofErr w:type="spellEnd"/>
            <w:r w:rsidRPr="00DD2E39">
              <w:rPr>
                <w:color w:val="000000"/>
                <w:sz w:val="22"/>
              </w:rPr>
              <w:t xml:space="preserve"> operacyjnych</w:t>
            </w:r>
          </w:p>
        </w:tc>
        <w:tc>
          <w:tcPr>
            <w:tcW w:w="859" w:type="pct"/>
            <w:tcBorders>
              <w:top w:val="single" w:sz="4" w:space="0" w:color="auto"/>
              <w:left w:val="single" w:sz="4" w:space="0" w:color="auto"/>
              <w:bottom w:val="single" w:sz="4" w:space="0" w:color="auto"/>
              <w:right w:val="single" w:sz="4" w:space="0" w:color="auto"/>
            </w:tcBorders>
          </w:tcPr>
          <w:p w14:paraId="446360C2" w14:textId="77777777" w:rsidR="008A2C5E" w:rsidRPr="00DD2E39" w:rsidRDefault="008A2C5E" w:rsidP="008A2C5E">
            <w:pPr>
              <w:rPr>
                <w:sz w:val="22"/>
                <w:szCs w:val="22"/>
              </w:rPr>
            </w:pPr>
            <w:r w:rsidRPr="00DD2E39">
              <w:rPr>
                <w:sz w:val="22"/>
                <w:szCs w:val="22"/>
              </w:rPr>
              <w:t>TAK</w:t>
            </w:r>
          </w:p>
        </w:tc>
      </w:tr>
      <w:tr w:rsidR="008A2C5E" w:rsidRPr="00DD2E39" w14:paraId="2A4AEDA6" w14:textId="77777777" w:rsidTr="008A2C5E">
        <w:tc>
          <w:tcPr>
            <w:tcW w:w="474" w:type="pct"/>
            <w:tcBorders>
              <w:top w:val="single" w:sz="4" w:space="0" w:color="auto"/>
              <w:left w:val="single" w:sz="4" w:space="0" w:color="auto"/>
              <w:bottom w:val="single" w:sz="4" w:space="0" w:color="auto"/>
              <w:right w:val="single" w:sz="4" w:space="0" w:color="auto"/>
            </w:tcBorders>
          </w:tcPr>
          <w:p w14:paraId="64EE3251"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10D3774" w14:textId="77777777" w:rsidR="008A2C5E" w:rsidRPr="00DD2E39" w:rsidRDefault="008A2C5E" w:rsidP="008A2C5E">
            <w:pPr>
              <w:pStyle w:val="Bezodstpw"/>
              <w:rPr>
                <w:sz w:val="22"/>
              </w:rPr>
            </w:pPr>
            <w:r w:rsidRPr="00DD2E39">
              <w:rPr>
                <w:color w:val="000000"/>
                <w:sz w:val="22"/>
              </w:rPr>
              <w:t>Możliwość prowadzenia i wydruku ksiąg zabiegów dla oddziałów zabiegowych</w:t>
            </w:r>
          </w:p>
        </w:tc>
        <w:tc>
          <w:tcPr>
            <w:tcW w:w="859" w:type="pct"/>
            <w:tcBorders>
              <w:top w:val="single" w:sz="4" w:space="0" w:color="auto"/>
              <w:left w:val="single" w:sz="4" w:space="0" w:color="auto"/>
              <w:bottom w:val="single" w:sz="4" w:space="0" w:color="auto"/>
              <w:right w:val="single" w:sz="4" w:space="0" w:color="auto"/>
            </w:tcBorders>
          </w:tcPr>
          <w:p w14:paraId="13151172" w14:textId="77777777" w:rsidR="008A2C5E" w:rsidRPr="00DD2E39" w:rsidRDefault="008A2C5E" w:rsidP="008A2C5E">
            <w:pPr>
              <w:rPr>
                <w:sz w:val="22"/>
                <w:szCs w:val="22"/>
              </w:rPr>
            </w:pPr>
            <w:r w:rsidRPr="00DD2E39">
              <w:rPr>
                <w:sz w:val="22"/>
                <w:szCs w:val="22"/>
              </w:rPr>
              <w:t>TAK</w:t>
            </w:r>
          </w:p>
        </w:tc>
      </w:tr>
      <w:tr w:rsidR="008A2C5E" w:rsidRPr="00DD2E39" w14:paraId="05D93F41" w14:textId="77777777" w:rsidTr="008A2C5E">
        <w:tc>
          <w:tcPr>
            <w:tcW w:w="474" w:type="pct"/>
            <w:tcBorders>
              <w:top w:val="single" w:sz="4" w:space="0" w:color="auto"/>
              <w:left w:val="single" w:sz="4" w:space="0" w:color="auto"/>
              <w:bottom w:val="single" w:sz="4" w:space="0" w:color="auto"/>
              <w:right w:val="single" w:sz="4" w:space="0" w:color="auto"/>
            </w:tcBorders>
          </w:tcPr>
          <w:p w14:paraId="178BCBBB"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691370EA" w14:textId="77777777" w:rsidR="008A2C5E" w:rsidRPr="00DD2E39" w:rsidRDefault="008A2C5E" w:rsidP="008A2C5E">
            <w:pPr>
              <w:pStyle w:val="Bezodstpw"/>
              <w:rPr>
                <w:sz w:val="22"/>
              </w:rPr>
            </w:pPr>
            <w:r w:rsidRPr="00DD2E39">
              <w:rPr>
                <w:color w:val="000000"/>
                <w:sz w:val="22"/>
              </w:rPr>
              <w:t>Przypisanie pacjenta do księgi operacyjnej oddziału zabiegowego</w:t>
            </w:r>
          </w:p>
        </w:tc>
        <w:tc>
          <w:tcPr>
            <w:tcW w:w="859" w:type="pct"/>
            <w:tcBorders>
              <w:top w:val="single" w:sz="4" w:space="0" w:color="auto"/>
              <w:left w:val="single" w:sz="4" w:space="0" w:color="auto"/>
              <w:bottom w:val="single" w:sz="4" w:space="0" w:color="auto"/>
              <w:right w:val="single" w:sz="4" w:space="0" w:color="auto"/>
            </w:tcBorders>
          </w:tcPr>
          <w:p w14:paraId="29DFB2C0" w14:textId="77777777" w:rsidR="008A2C5E" w:rsidRPr="00DD2E39" w:rsidRDefault="008A2C5E" w:rsidP="008A2C5E">
            <w:pPr>
              <w:rPr>
                <w:sz w:val="22"/>
                <w:szCs w:val="22"/>
              </w:rPr>
            </w:pPr>
            <w:r w:rsidRPr="00DD2E39">
              <w:rPr>
                <w:sz w:val="22"/>
                <w:szCs w:val="22"/>
              </w:rPr>
              <w:t>TAK</w:t>
            </w:r>
          </w:p>
        </w:tc>
      </w:tr>
      <w:tr w:rsidR="008A2C5E" w:rsidRPr="00DD2E39" w14:paraId="6703EAEC" w14:textId="77777777" w:rsidTr="008A2C5E">
        <w:tc>
          <w:tcPr>
            <w:tcW w:w="474" w:type="pct"/>
            <w:tcBorders>
              <w:top w:val="single" w:sz="4" w:space="0" w:color="auto"/>
              <w:left w:val="single" w:sz="4" w:space="0" w:color="auto"/>
              <w:bottom w:val="single" w:sz="4" w:space="0" w:color="auto"/>
              <w:right w:val="single" w:sz="4" w:space="0" w:color="auto"/>
            </w:tcBorders>
          </w:tcPr>
          <w:p w14:paraId="7A5C495F"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177BA85" w14:textId="77777777" w:rsidR="008A2C5E" w:rsidRPr="00DD2E39" w:rsidRDefault="008A2C5E" w:rsidP="008A2C5E">
            <w:pPr>
              <w:pStyle w:val="Bezodstpw"/>
              <w:rPr>
                <w:sz w:val="22"/>
              </w:rPr>
            </w:pPr>
            <w:r w:rsidRPr="00DD2E39">
              <w:rPr>
                <w:color w:val="000000"/>
                <w:sz w:val="22"/>
              </w:rPr>
              <w:t>Wprowadzanie danych o wykonanych procedurach operacyjnych z wykorzystaniem słowników zdefiniowanych przez użytkownika</w:t>
            </w:r>
          </w:p>
        </w:tc>
        <w:tc>
          <w:tcPr>
            <w:tcW w:w="859" w:type="pct"/>
            <w:tcBorders>
              <w:top w:val="single" w:sz="4" w:space="0" w:color="auto"/>
              <w:left w:val="single" w:sz="4" w:space="0" w:color="auto"/>
              <w:bottom w:val="single" w:sz="4" w:space="0" w:color="auto"/>
              <w:right w:val="single" w:sz="4" w:space="0" w:color="auto"/>
            </w:tcBorders>
          </w:tcPr>
          <w:p w14:paraId="293B67A5" w14:textId="77777777" w:rsidR="008A2C5E" w:rsidRPr="00DD2E39" w:rsidRDefault="008A2C5E" w:rsidP="008A2C5E">
            <w:pPr>
              <w:rPr>
                <w:sz w:val="22"/>
                <w:szCs w:val="22"/>
              </w:rPr>
            </w:pPr>
            <w:r w:rsidRPr="00DD2E39">
              <w:rPr>
                <w:sz w:val="22"/>
                <w:szCs w:val="22"/>
              </w:rPr>
              <w:t>TAK</w:t>
            </w:r>
          </w:p>
        </w:tc>
      </w:tr>
      <w:tr w:rsidR="008A2C5E" w:rsidRPr="00DD2E39" w14:paraId="1EC3EA14" w14:textId="77777777" w:rsidTr="008A2C5E">
        <w:tc>
          <w:tcPr>
            <w:tcW w:w="474" w:type="pct"/>
            <w:tcBorders>
              <w:top w:val="single" w:sz="4" w:space="0" w:color="auto"/>
              <w:left w:val="single" w:sz="4" w:space="0" w:color="auto"/>
              <w:bottom w:val="single" w:sz="4" w:space="0" w:color="auto"/>
              <w:right w:val="single" w:sz="4" w:space="0" w:color="auto"/>
            </w:tcBorders>
          </w:tcPr>
          <w:p w14:paraId="1C58529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0365A2E2" w14:textId="77777777" w:rsidR="008A2C5E" w:rsidRPr="00DD2E39" w:rsidRDefault="008A2C5E" w:rsidP="008A2C5E">
            <w:pPr>
              <w:pStyle w:val="Bezodstpw"/>
              <w:rPr>
                <w:color w:val="000000"/>
                <w:sz w:val="22"/>
              </w:rPr>
            </w:pPr>
            <w:r w:rsidRPr="00DD2E39">
              <w:rPr>
                <w:color w:val="000000"/>
                <w:sz w:val="22"/>
              </w:rPr>
              <w:t>Wprowadzanie danych opisujących zabieg operacyjny w co najmniej następujących polach:</w:t>
            </w:r>
          </w:p>
          <w:p w14:paraId="6D266FC5" w14:textId="77777777" w:rsidR="008A2C5E" w:rsidRPr="00DD2E39" w:rsidRDefault="008A2C5E" w:rsidP="00E26D8E">
            <w:pPr>
              <w:pStyle w:val="Bezodstpw"/>
              <w:numPr>
                <w:ilvl w:val="0"/>
                <w:numId w:val="118"/>
              </w:numPr>
              <w:rPr>
                <w:color w:val="000000"/>
                <w:sz w:val="22"/>
              </w:rPr>
            </w:pPr>
            <w:r w:rsidRPr="00DD2E39">
              <w:rPr>
                <w:color w:val="000000"/>
                <w:sz w:val="22"/>
              </w:rPr>
              <w:t>rozpoznanie przedoperacyjne</w:t>
            </w:r>
          </w:p>
          <w:p w14:paraId="769AD731" w14:textId="77777777" w:rsidR="008A2C5E" w:rsidRPr="00DD2E39" w:rsidRDefault="008A2C5E" w:rsidP="00E26D8E">
            <w:pPr>
              <w:pStyle w:val="Bezodstpw"/>
              <w:numPr>
                <w:ilvl w:val="0"/>
                <w:numId w:val="118"/>
              </w:numPr>
              <w:rPr>
                <w:color w:val="000000"/>
                <w:sz w:val="22"/>
              </w:rPr>
            </w:pPr>
            <w:r w:rsidRPr="00DD2E39">
              <w:rPr>
                <w:color w:val="000000"/>
                <w:sz w:val="22"/>
              </w:rPr>
              <w:t>rodzaj zabiegu</w:t>
            </w:r>
          </w:p>
          <w:p w14:paraId="2D3E721B" w14:textId="77777777" w:rsidR="008A2C5E" w:rsidRPr="00DD2E39" w:rsidRDefault="008A2C5E" w:rsidP="00E26D8E">
            <w:pPr>
              <w:pStyle w:val="Bezodstpw"/>
              <w:numPr>
                <w:ilvl w:val="0"/>
                <w:numId w:val="118"/>
              </w:numPr>
              <w:rPr>
                <w:color w:val="000000"/>
                <w:sz w:val="22"/>
              </w:rPr>
            </w:pPr>
            <w:r w:rsidRPr="00DD2E39">
              <w:rPr>
                <w:color w:val="000000"/>
                <w:sz w:val="22"/>
              </w:rPr>
              <w:t>rozpoznanie pooperacyjne</w:t>
            </w:r>
          </w:p>
          <w:p w14:paraId="4FAC40A9" w14:textId="77777777" w:rsidR="008A2C5E" w:rsidRPr="00DD2E39" w:rsidRDefault="008A2C5E" w:rsidP="00E26D8E">
            <w:pPr>
              <w:pStyle w:val="Bezodstpw"/>
              <w:numPr>
                <w:ilvl w:val="0"/>
                <w:numId w:val="118"/>
              </w:numPr>
              <w:rPr>
                <w:sz w:val="22"/>
              </w:rPr>
            </w:pPr>
            <w:r w:rsidRPr="00DD2E39">
              <w:rPr>
                <w:color w:val="000000"/>
                <w:sz w:val="22"/>
              </w:rPr>
              <w:t>opis zabiegu</w:t>
            </w:r>
          </w:p>
        </w:tc>
        <w:tc>
          <w:tcPr>
            <w:tcW w:w="859" w:type="pct"/>
            <w:tcBorders>
              <w:top w:val="single" w:sz="4" w:space="0" w:color="auto"/>
              <w:left w:val="single" w:sz="4" w:space="0" w:color="auto"/>
              <w:bottom w:val="single" w:sz="4" w:space="0" w:color="auto"/>
              <w:right w:val="single" w:sz="4" w:space="0" w:color="auto"/>
            </w:tcBorders>
          </w:tcPr>
          <w:p w14:paraId="1E397ED8" w14:textId="77777777" w:rsidR="008A2C5E" w:rsidRPr="00DD2E39" w:rsidRDefault="008A2C5E" w:rsidP="008A2C5E">
            <w:pPr>
              <w:rPr>
                <w:sz w:val="22"/>
                <w:szCs w:val="22"/>
              </w:rPr>
            </w:pPr>
            <w:r w:rsidRPr="00DD2E39">
              <w:rPr>
                <w:sz w:val="22"/>
                <w:szCs w:val="22"/>
              </w:rPr>
              <w:t>TAK</w:t>
            </w:r>
          </w:p>
        </w:tc>
      </w:tr>
      <w:tr w:rsidR="008A2C5E" w:rsidRPr="00DD2E39" w14:paraId="75659090" w14:textId="77777777" w:rsidTr="008A2C5E">
        <w:tc>
          <w:tcPr>
            <w:tcW w:w="474" w:type="pct"/>
            <w:tcBorders>
              <w:top w:val="single" w:sz="4" w:space="0" w:color="auto"/>
              <w:left w:val="single" w:sz="4" w:space="0" w:color="auto"/>
              <w:bottom w:val="single" w:sz="4" w:space="0" w:color="auto"/>
              <w:right w:val="single" w:sz="4" w:space="0" w:color="auto"/>
            </w:tcBorders>
          </w:tcPr>
          <w:p w14:paraId="5CF7D14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A24DD6C" w14:textId="77777777" w:rsidR="008A2C5E" w:rsidRPr="00DD2E39" w:rsidRDefault="008A2C5E" w:rsidP="008A2C5E">
            <w:pPr>
              <w:pStyle w:val="Bezodstpw"/>
              <w:rPr>
                <w:sz w:val="22"/>
              </w:rPr>
            </w:pPr>
            <w:r w:rsidRPr="00DD2E39">
              <w:rPr>
                <w:color w:val="000000"/>
                <w:sz w:val="22"/>
              </w:rPr>
              <w:t xml:space="preserve">Automatyczne tworzenie wydruku planu operacyjnego pogrupowanego wg </w:t>
            </w:r>
            <w:proofErr w:type="spellStart"/>
            <w:r w:rsidRPr="00DD2E39">
              <w:rPr>
                <w:color w:val="000000"/>
                <w:sz w:val="22"/>
              </w:rPr>
              <w:t>sal</w:t>
            </w:r>
            <w:proofErr w:type="spellEnd"/>
            <w:r w:rsidRPr="00DD2E39">
              <w:rPr>
                <w:color w:val="000000"/>
                <w:sz w:val="22"/>
              </w:rPr>
              <w:t xml:space="preserve"> operacyjnych</w:t>
            </w:r>
          </w:p>
        </w:tc>
        <w:tc>
          <w:tcPr>
            <w:tcW w:w="859" w:type="pct"/>
            <w:tcBorders>
              <w:top w:val="single" w:sz="4" w:space="0" w:color="auto"/>
              <w:left w:val="single" w:sz="4" w:space="0" w:color="auto"/>
              <w:bottom w:val="single" w:sz="4" w:space="0" w:color="auto"/>
              <w:right w:val="single" w:sz="4" w:space="0" w:color="auto"/>
            </w:tcBorders>
          </w:tcPr>
          <w:p w14:paraId="634F5465" w14:textId="77777777" w:rsidR="008A2C5E" w:rsidRPr="00DD2E39" w:rsidRDefault="008A2C5E" w:rsidP="008A2C5E">
            <w:pPr>
              <w:rPr>
                <w:sz w:val="22"/>
                <w:szCs w:val="22"/>
              </w:rPr>
            </w:pPr>
            <w:r w:rsidRPr="00DD2E39">
              <w:rPr>
                <w:sz w:val="22"/>
                <w:szCs w:val="22"/>
              </w:rPr>
              <w:t>TAK</w:t>
            </w:r>
          </w:p>
        </w:tc>
      </w:tr>
      <w:tr w:rsidR="008A2C5E" w:rsidRPr="00DD2E39" w14:paraId="6E5CFEB1" w14:textId="77777777" w:rsidTr="008A2C5E">
        <w:tc>
          <w:tcPr>
            <w:tcW w:w="474" w:type="pct"/>
            <w:tcBorders>
              <w:top w:val="single" w:sz="4" w:space="0" w:color="auto"/>
              <w:left w:val="single" w:sz="4" w:space="0" w:color="auto"/>
              <w:bottom w:val="single" w:sz="4" w:space="0" w:color="auto"/>
              <w:right w:val="single" w:sz="4" w:space="0" w:color="auto"/>
            </w:tcBorders>
          </w:tcPr>
          <w:p w14:paraId="5467D767"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EBF6442" w14:textId="77777777" w:rsidR="008A2C5E" w:rsidRPr="00DD2E39" w:rsidRDefault="008A2C5E" w:rsidP="008A2C5E">
            <w:pPr>
              <w:pStyle w:val="Bezodstpw"/>
              <w:rPr>
                <w:sz w:val="22"/>
              </w:rPr>
            </w:pPr>
            <w:r w:rsidRPr="00DD2E39">
              <w:rPr>
                <w:color w:val="000000"/>
                <w:sz w:val="22"/>
              </w:rPr>
              <w:t>Możliwość przeglądania pełnej dokumentacji medycznej pacjenta (historie chorób z oddziałów, porady, badania, zabiegi) zgromadzonej w systemie</w:t>
            </w:r>
          </w:p>
        </w:tc>
        <w:tc>
          <w:tcPr>
            <w:tcW w:w="859" w:type="pct"/>
            <w:tcBorders>
              <w:top w:val="single" w:sz="4" w:space="0" w:color="auto"/>
              <w:left w:val="single" w:sz="4" w:space="0" w:color="auto"/>
              <w:bottom w:val="single" w:sz="4" w:space="0" w:color="auto"/>
              <w:right w:val="single" w:sz="4" w:space="0" w:color="auto"/>
            </w:tcBorders>
          </w:tcPr>
          <w:p w14:paraId="7F7609A5" w14:textId="77777777" w:rsidR="008A2C5E" w:rsidRPr="00DD2E39" w:rsidRDefault="008A2C5E" w:rsidP="008A2C5E">
            <w:pPr>
              <w:rPr>
                <w:sz w:val="22"/>
                <w:szCs w:val="22"/>
              </w:rPr>
            </w:pPr>
            <w:r w:rsidRPr="00DD2E39">
              <w:rPr>
                <w:sz w:val="22"/>
                <w:szCs w:val="22"/>
              </w:rPr>
              <w:t>TAK</w:t>
            </w:r>
          </w:p>
        </w:tc>
      </w:tr>
      <w:tr w:rsidR="008A2C5E" w:rsidRPr="00DD2E39" w14:paraId="5DD63849" w14:textId="77777777" w:rsidTr="008A2C5E">
        <w:tc>
          <w:tcPr>
            <w:tcW w:w="474" w:type="pct"/>
            <w:tcBorders>
              <w:top w:val="single" w:sz="4" w:space="0" w:color="auto"/>
              <w:left w:val="single" w:sz="4" w:space="0" w:color="auto"/>
              <w:bottom w:val="single" w:sz="4" w:space="0" w:color="auto"/>
              <w:right w:val="single" w:sz="4" w:space="0" w:color="auto"/>
            </w:tcBorders>
          </w:tcPr>
          <w:p w14:paraId="00A3C0F8"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52E9687" w14:textId="77777777" w:rsidR="008A2C5E" w:rsidRPr="00DD2E39" w:rsidRDefault="008A2C5E" w:rsidP="008A2C5E">
            <w:pPr>
              <w:pStyle w:val="Bezodstpw"/>
              <w:rPr>
                <w:sz w:val="22"/>
              </w:rPr>
            </w:pPr>
            <w:r w:rsidRPr="00DD2E39">
              <w:rPr>
                <w:color w:val="000000"/>
                <w:sz w:val="22"/>
              </w:rPr>
              <w:t>Możliwość prowadzenia i uzyskania dostępu do danych archiwalnych o zabiegach operacyjnych</w:t>
            </w:r>
          </w:p>
        </w:tc>
        <w:tc>
          <w:tcPr>
            <w:tcW w:w="859" w:type="pct"/>
            <w:tcBorders>
              <w:top w:val="single" w:sz="4" w:space="0" w:color="auto"/>
              <w:left w:val="single" w:sz="4" w:space="0" w:color="auto"/>
              <w:bottom w:val="single" w:sz="4" w:space="0" w:color="auto"/>
              <w:right w:val="single" w:sz="4" w:space="0" w:color="auto"/>
            </w:tcBorders>
          </w:tcPr>
          <w:p w14:paraId="075187DF" w14:textId="77777777" w:rsidR="008A2C5E" w:rsidRPr="00DD2E39" w:rsidRDefault="008A2C5E" w:rsidP="008A2C5E">
            <w:pPr>
              <w:rPr>
                <w:sz w:val="22"/>
                <w:szCs w:val="22"/>
              </w:rPr>
            </w:pPr>
            <w:r w:rsidRPr="00DD2E39">
              <w:rPr>
                <w:sz w:val="22"/>
                <w:szCs w:val="22"/>
              </w:rPr>
              <w:t>TAK</w:t>
            </w:r>
          </w:p>
        </w:tc>
      </w:tr>
      <w:tr w:rsidR="008A2C5E" w:rsidRPr="00DD2E39" w14:paraId="72F62AEB" w14:textId="77777777" w:rsidTr="008A2C5E">
        <w:tc>
          <w:tcPr>
            <w:tcW w:w="474" w:type="pct"/>
            <w:tcBorders>
              <w:top w:val="single" w:sz="4" w:space="0" w:color="auto"/>
              <w:left w:val="single" w:sz="4" w:space="0" w:color="auto"/>
              <w:bottom w:val="single" w:sz="4" w:space="0" w:color="auto"/>
              <w:right w:val="single" w:sz="4" w:space="0" w:color="auto"/>
            </w:tcBorders>
          </w:tcPr>
          <w:p w14:paraId="7E3A2889"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18321A64" w14:textId="77777777" w:rsidR="008A2C5E" w:rsidRPr="00DD2E39" w:rsidRDefault="008A2C5E" w:rsidP="008A2C5E">
            <w:pPr>
              <w:pStyle w:val="Bezodstpw"/>
              <w:rPr>
                <w:sz w:val="22"/>
              </w:rPr>
            </w:pPr>
            <w:r w:rsidRPr="00DD2E39">
              <w:rPr>
                <w:color w:val="000000"/>
                <w:sz w:val="22"/>
              </w:rPr>
              <w:t>Informacja o zespole operacyjnym z uwzględnieniem Operatora, Anestezjologa, Asysty, Pielęgniarek operacyjnych i pielęgniarek anestezjologicznych. Możliwość dopisania innego personelu</w:t>
            </w:r>
          </w:p>
        </w:tc>
        <w:tc>
          <w:tcPr>
            <w:tcW w:w="859" w:type="pct"/>
            <w:tcBorders>
              <w:top w:val="single" w:sz="4" w:space="0" w:color="auto"/>
              <w:left w:val="single" w:sz="4" w:space="0" w:color="auto"/>
              <w:bottom w:val="single" w:sz="4" w:space="0" w:color="auto"/>
              <w:right w:val="single" w:sz="4" w:space="0" w:color="auto"/>
            </w:tcBorders>
          </w:tcPr>
          <w:p w14:paraId="552B234D" w14:textId="77777777" w:rsidR="008A2C5E" w:rsidRPr="00DD2E39" w:rsidRDefault="008A2C5E" w:rsidP="008A2C5E">
            <w:pPr>
              <w:rPr>
                <w:sz w:val="22"/>
                <w:szCs w:val="22"/>
              </w:rPr>
            </w:pPr>
            <w:r w:rsidRPr="00DD2E39">
              <w:rPr>
                <w:sz w:val="22"/>
                <w:szCs w:val="22"/>
              </w:rPr>
              <w:t>TAK</w:t>
            </w:r>
          </w:p>
        </w:tc>
      </w:tr>
      <w:tr w:rsidR="008A2C5E" w:rsidRPr="00DD2E39" w14:paraId="41652CBC" w14:textId="77777777" w:rsidTr="008A2C5E">
        <w:tc>
          <w:tcPr>
            <w:tcW w:w="474" w:type="pct"/>
            <w:tcBorders>
              <w:top w:val="single" w:sz="4" w:space="0" w:color="auto"/>
              <w:left w:val="single" w:sz="4" w:space="0" w:color="auto"/>
              <w:bottom w:val="single" w:sz="4" w:space="0" w:color="auto"/>
              <w:right w:val="single" w:sz="4" w:space="0" w:color="auto"/>
            </w:tcBorders>
          </w:tcPr>
          <w:p w14:paraId="68D9736D"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92E18C0" w14:textId="77777777" w:rsidR="008A2C5E" w:rsidRPr="00DD2E39" w:rsidRDefault="008A2C5E" w:rsidP="008A2C5E">
            <w:pPr>
              <w:pStyle w:val="Bezodstpw"/>
              <w:rPr>
                <w:sz w:val="22"/>
              </w:rPr>
            </w:pPr>
            <w:r w:rsidRPr="00DD2E39">
              <w:rPr>
                <w:color w:val="000000"/>
                <w:sz w:val="22"/>
              </w:rPr>
              <w:t>Szczegółowy opis znieczulenia z czasem trwania i zużyciem zasobów</w:t>
            </w:r>
          </w:p>
        </w:tc>
        <w:tc>
          <w:tcPr>
            <w:tcW w:w="859" w:type="pct"/>
            <w:tcBorders>
              <w:top w:val="single" w:sz="4" w:space="0" w:color="auto"/>
              <w:left w:val="single" w:sz="4" w:space="0" w:color="auto"/>
              <w:bottom w:val="single" w:sz="4" w:space="0" w:color="auto"/>
              <w:right w:val="single" w:sz="4" w:space="0" w:color="auto"/>
            </w:tcBorders>
          </w:tcPr>
          <w:p w14:paraId="78787D20" w14:textId="77777777" w:rsidR="008A2C5E" w:rsidRPr="00DD2E39" w:rsidRDefault="008A2C5E" w:rsidP="008A2C5E">
            <w:pPr>
              <w:rPr>
                <w:sz w:val="22"/>
                <w:szCs w:val="22"/>
              </w:rPr>
            </w:pPr>
            <w:r w:rsidRPr="00DD2E39">
              <w:rPr>
                <w:sz w:val="22"/>
                <w:szCs w:val="22"/>
              </w:rPr>
              <w:t>TAK</w:t>
            </w:r>
          </w:p>
        </w:tc>
      </w:tr>
      <w:tr w:rsidR="008A2C5E" w:rsidRPr="00DD2E39" w14:paraId="58273033" w14:textId="77777777" w:rsidTr="008A2C5E">
        <w:tc>
          <w:tcPr>
            <w:tcW w:w="474" w:type="pct"/>
            <w:tcBorders>
              <w:top w:val="single" w:sz="4" w:space="0" w:color="auto"/>
              <w:left w:val="single" w:sz="4" w:space="0" w:color="auto"/>
              <w:bottom w:val="single" w:sz="4" w:space="0" w:color="auto"/>
              <w:right w:val="single" w:sz="4" w:space="0" w:color="auto"/>
            </w:tcBorders>
          </w:tcPr>
          <w:p w14:paraId="617208B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6EC5BF01" w14:textId="77777777" w:rsidR="008A2C5E" w:rsidRPr="00DD2E39" w:rsidRDefault="008A2C5E" w:rsidP="008A2C5E">
            <w:pPr>
              <w:pStyle w:val="Bezodstpw"/>
              <w:rPr>
                <w:sz w:val="22"/>
              </w:rPr>
            </w:pPr>
            <w:r w:rsidRPr="00DD2E39">
              <w:rPr>
                <w:color w:val="000000"/>
                <w:sz w:val="22"/>
              </w:rPr>
              <w:t>Formularz sprawozdania pielęgniarki odpowiedzialnej za instrumentarium</w:t>
            </w:r>
          </w:p>
        </w:tc>
        <w:tc>
          <w:tcPr>
            <w:tcW w:w="859" w:type="pct"/>
            <w:tcBorders>
              <w:top w:val="single" w:sz="4" w:space="0" w:color="auto"/>
              <w:left w:val="single" w:sz="4" w:space="0" w:color="auto"/>
              <w:bottom w:val="single" w:sz="4" w:space="0" w:color="auto"/>
              <w:right w:val="single" w:sz="4" w:space="0" w:color="auto"/>
            </w:tcBorders>
          </w:tcPr>
          <w:p w14:paraId="333D77BC" w14:textId="77777777" w:rsidR="008A2C5E" w:rsidRPr="00DD2E39" w:rsidRDefault="008A2C5E" w:rsidP="008A2C5E">
            <w:pPr>
              <w:rPr>
                <w:sz w:val="22"/>
                <w:szCs w:val="22"/>
              </w:rPr>
            </w:pPr>
            <w:r w:rsidRPr="00DD2E39">
              <w:rPr>
                <w:sz w:val="22"/>
                <w:szCs w:val="22"/>
              </w:rPr>
              <w:t>TAK</w:t>
            </w:r>
          </w:p>
        </w:tc>
      </w:tr>
      <w:tr w:rsidR="008A2C5E" w:rsidRPr="00DD2E39" w14:paraId="077A4FD4" w14:textId="77777777" w:rsidTr="008A2C5E">
        <w:tc>
          <w:tcPr>
            <w:tcW w:w="474" w:type="pct"/>
            <w:tcBorders>
              <w:top w:val="single" w:sz="4" w:space="0" w:color="auto"/>
              <w:left w:val="single" w:sz="4" w:space="0" w:color="auto"/>
              <w:bottom w:val="single" w:sz="4" w:space="0" w:color="auto"/>
              <w:right w:val="single" w:sz="4" w:space="0" w:color="auto"/>
            </w:tcBorders>
          </w:tcPr>
          <w:p w14:paraId="72710A9D"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5B10D10" w14:textId="77777777" w:rsidR="008A2C5E" w:rsidRPr="00DD2E39" w:rsidRDefault="008A2C5E" w:rsidP="008A2C5E">
            <w:pPr>
              <w:pStyle w:val="Bezodstpw"/>
              <w:rPr>
                <w:sz w:val="22"/>
              </w:rPr>
            </w:pPr>
            <w:r w:rsidRPr="00DD2E39">
              <w:rPr>
                <w:color w:val="000000"/>
                <w:sz w:val="22"/>
              </w:rPr>
              <w:t>Formularz karty anestezjologicznej</w:t>
            </w:r>
          </w:p>
        </w:tc>
        <w:tc>
          <w:tcPr>
            <w:tcW w:w="859" w:type="pct"/>
            <w:tcBorders>
              <w:top w:val="single" w:sz="4" w:space="0" w:color="auto"/>
              <w:left w:val="single" w:sz="4" w:space="0" w:color="auto"/>
              <w:bottom w:val="single" w:sz="4" w:space="0" w:color="auto"/>
              <w:right w:val="single" w:sz="4" w:space="0" w:color="auto"/>
            </w:tcBorders>
          </w:tcPr>
          <w:p w14:paraId="244F0B89" w14:textId="77777777" w:rsidR="008A2C5E" w:rsidRPr="00DD2E39" w:rsidRDefault="008A2C5E" w:rsidP="008A2C5E">
            <w:pPr>
              <w:rPr>
                <w:sz w:val="22"/>
                <w:szCs w:val="22"/>
              </w:rPr>
            </w:pPr>
            <w:r w:rsidRPr="00DD2E39">
              <w:rPr>
                <w:sz w:val="22"/>
                <w:szCs w:val="22"/>
              </w:rPr>
              <w:t>TAK</w:t>
            </w:r>
          </w:p>
        </w:tc>
      </w:tr>
      <w:tr w:rsidR="008A2C5E" w:rsidRPr="00DD2E39" w14:paraId="2CE25F46" w14:textId="77777777" w:rsidTr="008A2C5E">
        <w:tc>
          <w:tcPr>
            <w:tcW w:w="474" w:type="pct"/>
            <w:tcBorders>
              <w:top w:val="single" w:sz="4" w:space="0" w:color="auto"/>
              <w:left w:val="single" w:sz="4" w:space="0" w:color="auto"/>
              <w:bottom w:val="single" w:sz="4" w:space="0" w:color="auto"/>
              <w:right w:val="single" w:sz="4" w:space="0" w:color="auto"/>
            </w:tcBorders>
          </w:tcPr>
          <w:p w14:paraId="7A552F4F"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104EBDA" w14:textId="77777777" w:rsidR="008A2C5E" w:rsidRPr="00DD2E39" w:rsidRDefault="008A2C5E" w:rsidP="008A2C5E">
            <w:pPr>
              <w:pStyle w:val="Bezodstpw"/>
              <w:rPr>
                <w:sz w:val="22"/>
              </w:rPr>
            </w:pPr>
            <w:r w:rsidRPr="00DD2E39">
              <w:rPr>
                <w:color w:val="000000"/>
                <w:sz w:val="22"/>
              </w:rPr>
              <w:t>Możliwość zaplanowania zabiegu/operacji z każdego oddziału.</w:t>
            </w:r>
          </w:p>
        </w:tc>
        <w:tc>
          <w:tcPr>
            <w:tcW w:w="859" w:type="pct"/>
            <w:tcBorders>
              <w:top w:val="single" w:sz="4" w:space="0" w:color="auto"/>
              <w:left w:val="single" w:sz="4" w:space="0" w:color="auto"/>
              <w:bottom w:val="single" w:sz="4" w:space="0" w:color="auto"/>
              <w:right w:val="single" w:sz="4" w:space="0" w:color="auto"/>
            </w:tcBorders>
          </w:tcPr>
          <w:p w14:paraId="24D8D14E" w14:textId="77777777" w:rsidR="008A2C5E" w:rsidRPr="00DD2E39" w:rsidRDefault="008A2C5E" w:rsidP="008A2C5E">
            <w:pPr>
              <w:rPr>
                <w:sz w:val="22"/>
                <w:szCs w:val="22"/>
              </w:rPr>
            </w:pPr>
            <w:r w:rsidRPr="00DD2E39">
              <w:rPr>
                <w:sz w:val="22"/>
                <w:szCs w:val="22"/>
              </w:rPr>
              <w:t>TAK</w:t>
            </w:r>
          </w:p>
        </w:tc>
      </w:tr>
      <w:tr w:rsidR="008A2C5E" w:rsidRPr="00DD2E39" w14:paraId="54DE56BA" w14:textId="77777777" w:rsidTr="008A2C5E">
        <w:tc>
          <w:tcPr>
            <w:tcW w:w="474" w:type="pct"/>
            <w:tcBorders>
              <w:top w:val="single" w:sz="4" w:space="0" w:color="auto"/>
              <w:left w:val="single" w:sz="4" w:space="0" w:color="auto"/>
              <w:bottom w:val="single" w:sz="4" w:space="0" w:color="auto"/>
              <w:right w:val="single" w:sz="4" w:space="0" w:color="auto"/>
            </w:tcBorders>
          </w:tcPr>
          <w:p w14:paraId="036DD447"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7756516" w14:textId="77777777" w:rsidR="008A2C5E" w:rsidRPr="00DD2E39" w:rsidRDefault="008A2C5E" w:rsidP="008A2C5E">
            <w:pPr>
              <w:pStyle w:val="Bezodstpw"/>
              <w:rPr>
                <w:sz w:val="22"/>
              </w:rPr>
            </w:pPr>
            <w:r w:rsidRPr="00DD2E39">
              <w:rPr>
                <w:color w:val="000000"/>
                <w:sz w:val="22"/>
              </w:rPr>
              <w:t>Możliwość zdefiniowania i wykorzystania ogólnodostępnych szablonów tekstów standardowych dostępnych w polach opisowych. Wstawianie tekstów za pomocą przypisanych skrótów klawiaturowych</w:t>
            </w:r>
          </w:p>
        </w:tc>
        <w:tc>
          <w:tcPr>
            <w:tcW w:w="859" w:type="pct"/>
            <w:tcBorders>
              <w:top w:val="single" w:sz="4" w:space="0" w:color="auto"/>
              <w:left w:val="single" w:sz="4" w:space="0" w:color="auto"/>
              <w:bottom w:val="single" w:sz="4" w:space="0" w:color="auto"/>
              <w:right w:val="single" w:sz="4" w:space="0" w:color="auto"/>
            </w:tcBorders>
          </w:tcPr>
          <w:p w14:paraId="5DB3C6CC" w14:textId="77777777" w:rsidR="008A2C5E" w:rsidRPr="00DD2E39" w:rsidRDefault="008A2C5E" w:rsidP="008A2C5E">
            <w:pPr>
              <w:rPr>
                <w:sz w:val="22"/>
                <w:szCs w:val="22"/>
              </w:rPr>
            </w:pPr>
            <w:r w:rsidRPr="00DD2E39">
              <w:rPr>
                <w:sz w:val="22"/>
                <w:szCs w:val="22"/>
              </w:rPr>
              <w:t>TAK</w:t>
            </w:r>
          </w:p>
        </w:tc>
      </w:tr>
      <w:tr w:rsidR="008A2C5E" w:rsidRPr="00DD2E39" w14:paraId="42EE1609" w14:textId="77777777" w:rsidTr="008A2C5E">
        <w:tc>
          <w:tcPr>
            <w:tcW w:w="474" w:type="pct"/>
            <w:tcBorders>
              <w:top w:val="single" w:sz="4" w:space="0" w:color="auto"/>
              <w:left w:val="single" w:sz="4" w:space="0" w:color="auto"/>
              <w:bottom w:val="single" w:sz="4" w:space="0" w:color="auto"/>
              <w:right w:val="single" w:sz="4" w:space="0" w:color="auto"/>
            </w:tcBorders>
          </w:tcPr>
          <w:p w14:paraId="70B1F682"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64ACA5E" w14:textId="77777777" w:rsidR="008A2C5E" w:rsidRPr="00DD2E39" w:rsidRDefault="008A2C5E" w:rsidP="008A2C5E">
            <w:pPr>
              <w:pStyle w:val="Bezodstpw"/>
              <w:rPr>
                <w:sz w:val="22"/>
              </w:rPr>
            </w:pPr>
            <w:r w:rsidRPr="00DD2E39">
              <w:rPr>
                <w:color w:val="000000"/>
                <w:sz w:val="22"/>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59" w:type="pct"/>
            <w:tcBorders>
              <w:top w:val="single" w:sz="4" w:space="0" w:color="auto"/>
              <w:left w:val="single" w:sz="4" w:space="0" w:color="auto"/>
              <w:bottom w:val="single" w:sz="4" w:space="0" w:color="auto"/>
              <w:right w:val="single" w:sz="4" w:space="0" w:color="auto"/>
            </w:tcBorders>
          </w:tcPr>
          <w:p w14:paraId="2E425CC7" w14:textId="77777777" w:rsidR="008A2C5E" w:rsidRPr="00DD2E39" w:rsidRDefault="008A2C5E" w:rsidP="008A2C5E">
            <w:pPr>
              <w:rPr>
                <w:sz w:val="22"/>
                <w:szCs w:val="22"/>
              </w:rPr>
            </w:pPr>
            <w:r w:rsidRPr="00DD2E39">
              <w:rPr>
                <w:sz w:val="22"/>
                <w:szCs w:val="22"/>
              </w:rPr>
              <w:t>TAK</w:t>
            </w:r>
          </w:p>
        </w:tc>
      </w:tr>
      <w:tr w:rsidR="008A2C5E" w:rsidRPr="00DD2E39" w14:paraId="1C142220" w14:textId="77777777" w:rsidTr="008A2C5E">
        <w:tc>
          <w:tcPr>
            <w:tcW w:w="474" w:type="pct"/>
            <w:tcBorders>
              <w:top w:val="single" w:sz="4" w:space="0" w:color="auto"/>
              <w:left w:val="single" w:sz="4" w:space="0" w:color="auto"/>
              <w:bottom w:val="single" w:sz="4" w:space="0" w:color="auto"/>
              <w:right w:val="single" w:sz="4" w:space="0" w:color="auto"/>
            </w:tcBorders>
          </w:tcPr>
          <w:p w14:paraId="42D025A5"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64104A1" w14:textId="77777777" w:rsidR="008A2C5E" w:rsidRPr="00DD2E39" w:rsidRDefault="008A2C5E" w:rsidP="008A2C5E">
            <w:pPr>
              <w:pStyle w:val="Bezodstpw"/>
              <w:rPr>
                <w:sz w:val="22"/>
              </w:rPr>
            </w:pPr>
            <w:r w:rsidRPr="00DD2E39">
              <w:rPr>
                <w:color w:val="000000"/>
                <w:sz w:val="22"/>
              </w:rPr>
              <w:t>Możliwość przeglądania historii wykonanych świadczeń powiązanych z umowami zawartymi z kontrahentami (NFZ, płatność własna pacjenta, umowy z firmami).</w:t>
            </w:r>
          </w:p>
        </w:tc>
        <w:tc>
          <w:tcPr>
            <w:tcW w:w="859" w:type="pct"/>
            <w:tcBorders>
              <w:top w:val="single" w:sz="4" w:space="0" w:color="auto"/>
              <w:left w:val="single" w:sz="4" w:space="0" w:color="auto"/>
              <w:bottom w:val="single" w:sz="4" w:space="0" w:color="auto"/>
              <w:right w:val="single" w:sz="4" w:space="0" w:color="auto"/>
            </w:tcBorders>
          </w:tcPr>
          <w:p w14:paraId="475B7E96" w14:textId="77777777" w:rsidR="008A2C5E" w:rsidRPr="00DD2E39" w:rsidRDefault="008A2C5E" w:rsidP="008A2C5E">
            <w:pPr>
              <w:rPr>
                <w:sz w:val="22"/>
                <w:szCs w:val="22"/>
              </w:rPr>
            </w:pPr>
            <w:r w:rsidRPr="00DD2E39">
              <w:rPr>
                <w:sz w:val="22"/>
                <w:szCs w:val="22"/>
              </w:rPr>
              <w:t>TAK</w:t>
            </w:r>
          </w:p>
        </w:tc>
      </w:tr>
      <w:tr w:rsidR="008A2C5E" w:rsidRPr="00DD2E39" w14:paraId="3DD93B14" w14:textId="77777777" w:rsidTr="008A2C5E">
        <w:tc>
          <w:tcPr>
            <w:tcW w:w="474" w:type="pct"/>
            <w:tcBorders>
              <w:top w:val="single" w:sz="4" w:space="0" w:color="auto"/>
              <w:left w:val="single" w:sz="4" w:space="0" w:color="auto"/>
              <w:bottom w:val="single" w:sz="4" w:space="0" w:color="auto"/>
              <w:right w:val="single" w:sz="4" w:space="0" w:color="auto"/>
            </w:tcBorders>
          </w:tcPr>
          <w:p w14:paraId="4B6DF31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5413FF3D" w14:textId="77777777" w:rsidR="008A2C5E" w:rsidRPr="00DD2E39" w:rsidRDefault="008A2C5E" w:rsidP="008A2C5E">
            <w:pPr>
              <w:pStyle w:val="Bezodstpw"/>
              <w:rPr>
                <w:color w:val="000000"/>
                <w:sz w:val="22"/>
              </w:rPr>
            </w:pPr>
            <w:r w:rsidRPr="00DD2E39">
              <w:rPr>
                <w:color w:val="000000"/>
                <w:sz w:val="22"/>
              </w:rPr>
              <w:t>Możliwość przeglądania historii wykonanych świadczeń powiązanych z umowami zawartymi z kontrahentami (NFZ, płatność własna pacjenta, umowy z firmami) minimum w zakresie:</w:t>
            </w:r>
          </w:p>
          <w:p w14:paraId="1E33BC5A" w14:textId="77777777" w:rsidR="008A2C5E" w:rsidRPr="00DD2E39" w:rsidRDefault="008A2C5E" w:rsidP="00E26D8E">
            <w:pPr>
              <w:pStyle w:val="Bezodstpw"/>
              <w:numPr>
                <w:ilvl w:val="0"/>
                <w:numId w:val="119"/>
              </w:numPr>
              <w:rPr>
                <w:color w:val="000000"/>
                <w:sz w:val="22"/>
              </w:rPr>
            </w:pPr>
            <w:r w:rsidRPr="00DD2E39">
              <w:rPr>
                <w:color w:val="000000"/>
                <w:sz w:val="22"/>
              </w:rPr>
              <w:t>dane pacjenta,</w:t>
            </w:r>
          </w:p>
          <w:p w14:paraId="41CD7F78" w14:textId="77777777" w:rsidR="008A2C5E" w:rsidRPr="00DD2E39" w:rsidRDefault="008A2C5E" w:rsidP="00E26D8E">
            <w:pPr>
              <w:pStyle w:val="Bezodstpw"/>
              <w:numPr>
                <w:ilvl w:val="0"/>
                <w:numId w:val="119"/>
              </w:numPr>
              <w:rPr>
                <w:color w:val="000000"/>
                <w:sz w:val="22"/>
              </w:rPr>
            </w:pPr>
            <w:r w:rsidRPr="00DD2E39">
              <w:rPr>
                <w:color w:val="000000"/>
                <w:sz w:val="22"/>
              </w:rPr>
              <w:t>nazwa kontrahenta,</w:t>
            </w:r>
          </w:p>
          <w:p w14:paraId="039FEFF8" w14:textId="77777777" w:rsidR="008A2C5E" w:rsidRPr="00DD2E39" w:rsidRDefault="008A2C5E" w:rsidP="00E26D8E">
            <w:pPr>
              <w:pStyle w:val="Bezodstpw"/>
              <w:numPr>
                <w:ilvl w:val="0"/>
                <w:numId w:val="119"/>
              </w:numPr>
              <w:rPr>
                <w:color w:val="000000"/>
                <w:sz w:val="22"/>
              </w:rPr>
            </w:pPr>
            <w:r w:rsidRPr="00DD2E39">
              <w:rPr>
                <w:color w:val="000000"/>
                <w:sz w:val="22"/>
              </w:rPr>
              <w:t>data realizacji,</w:t>
            </w:r>
          </w:p>
          <w:p w14:paraId="29C5BA9D" w14:textId="77777777" w:rsidR="008A2C5E" w:rsidRPr="00DD2E39" w:rsidRDefault="008A2C5E" w:rsidP="00E26D8E">
            <w:pPr>
              <w:pStyle w:val="Bezodstpw"/>
              <w:numPr>
                <w:ilvl w:val="0"/>
                <w:numId w:val="119"/>
              </w:numPr>
              <w:rPr>
                <w:color w:val="000000"/>
                <w:sz w:val="22"/>
              </w:rPr>
            </w:pPr>
            <w:r w:rsidRPr="00DD2E39">
              <w:rPr>
                <w:color w:val="000000"/>
                <w:sz w:val="22"/>
              </w:rPr>
              <w:t>miejsce realizacji,</w:t>
            </w:r>
          </w:p>
          <w:p w14:paraId="2194D162" w14:textId="77777777" w:rsidR="008A2C5E" w:rsidRPr="00DD2E39" w:rsidRDefault="008A2C5E" w:rsidP="00E26D8E">
            <w:pPr>
              <w:pStyle w:val="Bezodstpw"/>
              <w:numPr>
                <w:ilvl w:val="0"/>
                <w:numId w:val="119"/>
              </w:numPr>
              <w:rPr>
                <w:color w:val="000000"/>
                <w:sz w:val="22"/>
              </w:rPr>
            </w:pPr>
            <w:r w:rsidRPr="00DD2E39">
              <w:rPr>
                <w:color w:val="000000"/>
                <w:sz w:val="22"/>
              </w:rPr>
              <w:t>dane ze skierowania,</w:t>
            </w:r>
          </w:p>
          <w:p w14:paraId="653166DB" w14:textId="77777777" w:rsidR="008A2C5E" w:rsidRPr="00DD2E39" w:rsidRDefault="008A2C5E" w:rsidP="00E26D8E">
            <w:pPr>
              <w:pStyle w:val="Bezodstpw"/>
              <w:numPr>
                <w:ilvl w:val="0"/>
                <w:numId w:val="119"/>
              </w:numPr>
              <w:rPr>
                <w:color w:val="000000"/>
                <w:sz w:val="22"/>
              </w:rPr>
            </w:pPr>
            <w:r w:rsidRPr="00DD2E39">
              <w:rPr>
                <w:color w:val="000000"/>
                <w:sz w:val="22"/>
              </w:rPr>
              <w:t>nazwa świadczenia,</w:t>
            </w:r>
          </w:p>
          <w:p w14:paraId="3343B9A0" w14:textId="77777777" w:rsidR="008A2C5E" w:rsidRPr="00DD2E39" w:rsidRDefault="008A2C5E" w:rsidP="00E26D8E">
            <w:pPr>
              <w:pStyle w:val="Bezodstpw"/>
              <w:numPr>
                <w:ilvl w:val="0"/>
                <w:numId w:val="119"/>
              </w:numPr>
              <w:rPr>
                <w:color w:val="000000"/>
                <w:sz w:val="22"/>
              </w:rPr>
            </w:pPr>
            <w:r w:rsidRPr="00DD2E39">
              <w:rPr>
                <w:color w:val="000000"/>
                <w:sz w:val="22"/>
              </w:rPr>
              <w:t>kod świadczenia,</w:t>
            </w:r>
          </w:p>
          <w:p w14:paraId="4834EF57" w14:textId="77777777" w:rsidR="008A2C5E" w:rsidRPr="00DD2E39" w:rsidRDefault="008A2C5E" w:rsidP="00E26D8E">
            <w:pPr>
              <w:pStyle w:val="Bezodstpw"/>
              <w:numPr>
                <w:ilvl w:val="0"/>
                <w:numId w:val="119"/>
              </w:numPr>
              <w:rPr>
                <w:color w:val="000000"/>
                <w:sz w:val="22"/>
              </w:rPr>
            </w:pPr>
            <w:r w:rsidRPr="00DD2E39">
              <w:rPr>
                <w:color w:val="000000"/>
                <w:sz w:val="22"/>
              </w:rPr>
              <w:t>osoba realizująca świadczenie</w:t>
            </w:r>
          </w:p>
          <w:p w14:paraId="31CEA9A2" w14:textId="77777777" w:rsidR="008A2C5E" w:rsidRPr="00DD2E39" w:rsidRDefault="008A2C5E" w:rsidP="00E26D8E">
            <w:pPr>
              <w:pStyle w:val="Bezodstpw"/>
              <w:numPr>
                <w:ilvl w:val="0"/>
                <w:numId w:val="119"/>
              </w:numPr>
              <w:rPr>
                <w:sz w:val="22"/>
              </w:rPr>
            </w:pPr>
            <w:r w:rsidRPr="00DD2E39">
              <w:rPr>
                <w:color w:val="000000"/>
                <w:sz w:val="22"/>
              </w:rPr>
              <w:t>przypisane kody ICD9, ICD10</w:t>
            </w:r>
          </w:p>
        </w:tc>
        <w:tc>
          <w:tcPr>
            <w:tcW w:w="859" w:type="pct"/>
            <w:tcBorders>
              <w:top w:val="single" w:sz="4" w:space="0" w:color="auto"/>
              <w:left w:val="single" w:sz="4" w:space="0" w:color="auto"/>
              <w:bottom w:val="single" w:sz="4" w:space="0" w:color="auto"/>
              <w:right w:val="single" w:sz="4" w:space="0" w:color="auto"/>
            </w:tcBorders>
          </w:tcPr>
          <w:p w14:paraId="604E7B33" w14:textId="77777777" w:rsidR="008A2C5E" w:rsidRPr="00DD2E39" w:rsidRDefault="008A2C5E" w:rsidP="008A2C5E">
            <w:pPr>
              <w:rPr>
                <w:sz w:val="22"/>
                <w:szCs w:val="22"/>
              </w:rPr>
            </w:pPr>
            <w:r w:rsidRPr="00DD2E39">
              <w:rPr>
                <w:sz w:val="22"/>
                <w:szCs w:val="22"/>
              </w:rPr>
              <w:t>TAK</w:t>
            </w:r>
          </w:p>
        </w:tc>
      </w:tr>
      <w:tr w:rsidR="008A2C5E" w:rsidRPr="00DD2E39" w14:paraId="209032B1" w14:textId="77777777" w:rsidTr="008A2C5E">
        <w:tc>
          <w:tcPr>
            <w:tcW w:w="474" w:type="pct"/>
            <w:tcBorders>
              <w:top w:val="single" w:sz="4" w:space="0" w:color="auto"/>
              <w:left w:val="single" w:sz="4" w:space="0" w:color="auto"/>
              <w:bottom w:val="single" w:sz="4" w:space="0" w:color="auto"/>
              <w:right w:val="single" w:sz="4" w:space="0" w:color="auto"/>
            </w:tcBorders>
          </w:tcPr>
          <w:p w14:paraId="51BC4927"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F4F43AC" w14:textId="77777777" w:rsidR="008A2C5E" w:rsidRPr="00DD2E39" w:rsidRDefault="008A2C5E" w:rsidP="008A2C5E">
            <w:pPr>
              <w:pStyle w:val="Bezodstpw"/>
              <w:rPr>
                <w:color w:val="000000"/>
                <w:sz w:val="22"/>
              </w:rPr>
            </w:pPr>
            <w:r w:rsidRPr="00DD2E39">
              <w:rPr>
                <w:color w:val="000000"/>
                <w:sz w:val="22"/>
              </w:rPr>
              <w:t xml:space="preserve">Możliwość wyszukiwania danych w historii wykonanych świadczeń minimum wg kryteriów: </w:t>
            </w:r>
          </w:p>
          <w:p w14:paraId="5EE3E38A" w14:textId="77777777" w:rsidR="008A2C5E" w:rsidRPr="00DD2E39" w:rsidRDefault="008A2C5E" w:rsidP="00E26D8E">
            <w:pPr>
              <w:pStyle w:val="Bezodstpw"/>
              <w:numPr>
                <w:ilvl w:val="0"/>
                <w:numId w:val="120"/>
              </w:numPr>
              <w:rPr>
                <w:color w:val="000000"/>
                <w:sz w:val="22"/>
              </w:rPr>
            </w:pPr>
            <w:r w:rsidRPr="00DD2E39">
              <w:rPr>
                <w:color w:val="000000"/>
                <w:sz w:val="22"/>
              </w:rPr>
              <w:t>okres realizacji świadczenia,</w:t>
            </w:r>
          </w:p>
          <w:p w14:paraId="679D1EF7" w14:textId="77777777" w:rsidR="008A2C5E" w:rsidRPr="00DD2E39" w:rsidRDefault="008A2C5E" w:rsidP="00E26D8E">
            <w:pPr>
              <w:pStyle w:val="Bezodstpw"/>
              <w:numPr>
                <w:ilvl w:val="0"/>
                <w:numId w:val="120"/>
              </w:numPr>
              <w:rPr>
                <w:sz w:val="22"/>
              </w:rPr>
            </w:pPr>
            <w:r w:rsidRPr="00DD2E39">
              <w:rPr>
                <w:color w:val="000000"/>
                <w:sz w:val="22"/>
              </w:rPr>
              <w:t>nazwa kontrahenta.</w:t>
            </w:r>
          </w:p>
        </w:tc>
        <w:tc>
          <w:tcPr>
            <w:tcW w:w="859" w:type="pct"/>
            <w:tcBorders>
              <w:top w:val="single" w:sz="4" w:space="0" w:color="auto"/>
              <w:left w:val="single" w:sz="4" w:space="0" w:color="auto"/>
              <w:bottom w:val="single" w:sz="4" w:space="0" w:color="auto"/>
              <w:right w:val="single" w:sz="4" w:space="0" w:color="auto"/>
            </w:tcBorders>
          </w:tcPr>
          <w:p w14:paraId="11B9D0E9" w14:textId="77777777" w:rsidR="008A2C5E" w:rsidRPr="00DD2E39" w:rsidRDefault="008A2C5E" w:rsidP="008A2C5E">
            <w:pPr>
              <w:rPr>
                <w:sz w:val="22"/>
                <w:szCs w:val="22"/>
              </w:rPr>
            </w:pPr>
            <w:r w:rsidRPr="00DD2E39">
              <w:rPr>
                <w:sz w:val="22"/>
                <w:szCs w:val="22"/>
              </w:rPr>
              <w:t>TAK</w:t>
            </w:r>
          </w:p>
        </w:tc>
      </w:tr>
    </w:tbl>
    <w:p w14:paraId="56F5850B" w14:textId="77777777" w:rsidR="00BD172D" w:rsidRPr="00DD2E39" w:rsidRDefault="00BD172D" w:rsidP="00BD172D">
      <w:pPr>
        <w:rPr>
          <w:sz w:val="22"/>
          <w:szCs w:val="22"/>
        </w:rPr>
      </w:pPr>
    </w:p>
    <w:p w14:paraId="23FDE18C"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4" w:name="_Toc509841375"/>
      <w:r w:rsidRPr="00DD2E39">
        <w:rPr>
          <w:rFonts w:ascii="Times New Roman" w:hAnsi="Times New Roman"/>
          <w:sz w:val="22"/>
          <w:szCs w:val="22"/>
        </w:rPr>
        <w:t>Wymagania dla modułu Blok porodowy</w:t>
      </w:r>
      <w:bookmarkEnd w:id="24"/>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8A2C5E" w:rsidRPr="00DD2E39" w14:paraId="7D6D82B1" w14:textId="77777777" w:rsidTr="008A2C5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5DC27693" w14:textId="77777777" w:rsidR="008A2C5E" w:rsidRPr="00DD2E39" w:rsidRDefault="008A2C5E" w:rsidP="00BD172D">
            <w:pPr>
              <w:pStyle w:val="Tabela1"/>
              <w:spacing w:before="0" w:after="0" w:line="276" w:lineRule="auto"/>
              <w:ind w:left="14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084BC085" w14:textId="77777777" w:rsidR="008A2C5E" w:rsidRPr="00DD2E39" w:rsidRDefault="008A2C5E"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5D255CFF" w14:textId="77777777" w:rsidR="008A2C5E" w:rsidRPr="00DD2E39" w:rsidRDefault="008A2C5E"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8A2C5E" w:rsidRPr="00DD2E39" w14:paraId="647B21A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3BBB41"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78BAFAA" w14:textId="77777777" w:rsidR="008A2C5E" w:rsidRPr="00DD2E39" w:rsidRDefault="008A2C5E" w:rsidP="008A2C5E">
            <w:pPr>
              <w:pStyle w:val="Tabela1"/>
              <w:spacing w:before="0" w:after="0" w:line="276" w:lineRule="auto"/>
              <w:ind w:left="0" w:right="50"/>
            </w:pPr>
            <w:r w:rsidRPr="00DD2E39">
              <w:rPr>
                <w:color w:val="000000"/>
              </w:rPr>
              <w:t>Możliwość wprowadzenia danych o stanie pacjentki przy przyjęciu</w:t>
            </w:r>
          </w:p>
        </w:tc>
        <w:tc>
          <w:tcPr>
            <w:tcW w:w="860" w:type="pct"/>
            <w:tcBorders>
              <w:top w:val="single" w:sz="4" w:space="0" w:color="auto"/>
              <w:left w:val="single" w:sz="4" w:space="0" w:color="auto"/>
              <w:bottom w:val="single" w:sz="4" w:space="0" w:color="auto"/>
              <w:right w:val="single" w:sz="4" w:space="0" w:color="auto"/>
            </w:tcBorders>
          </w:tcPr>
          <w:p w14:paraId="34DEDAC2" w14:textId="77777777" w:rsidR="008A2C5E" w:rsidRPr="00DD2E39" w:rsidRDefault="008A2C5E" w:rsidP="008A2C5E">
            <w:pPr>
              <w:rPr>
                <w:sz w:val="22"/>
                <w:szCs w:val="22"/>
              </w:rPr>
            </w:pPr>
            <w:r w:rsidRPr="00DD2E39">
              <w:rPr>
                <w:sz w:val="22"/>
                <w:szCs w:val="22"/>
              </w:rPr>
              <w:t>TAK</w:t>
            </w:r>
          </w:p>
        </w:tc>
      </w:tr>
      <w:tr w:rsidR="008A2C5E" w:rsidRPr="00DD2E39" w14:paraId="66F0816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2C8354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B0C48D" w14:textId="77777777" w:rsidR="008A2C5E" w:rsidRPr="00DD2E39" w:rsidRDefault="008A2C5E" w:rsidP="008A2C5E">
            <w:pPr>
              <w:pStyle w:val="Tabela1"/>
              <w:spacing w:before="0" w:after="0" w:line="276" w:lineRule="auto"/>
              <w:ind w:left="0" w:right="50"/>
            </w:pPr>
            <w:r w:rsidRPr="00DD2E39">
              <w:rPr>
                <w:color w:val="000000"/>
              </w:rPr>
              <w:t>Możliwość wprowadzenia danych o stanie pacjentki po porodzie</w:t>
            </w:r>
          </w:p>
        </w:tc>
        <w:tc>
          <w:tcPr>
            <w:tcW w:w="860" w:type="pct"/>
            <w:tcBorders>
              <w:top w:val="single" w:sz="4" w:space="0" w:color="auto"/>
              <w:left w:val="single" w:sz="4" w:space="0" w:color="auto"/>
              <w:bottom w:val="single" w:sz="4" w:space="0" w:color="auto"/>
              <w:right w:val="single" w:sz="4" w:space="0" w:color="auto"/>
            </w:tcBorders>
          </w:tcPr>
          <w:p w14:paraId="5971344E" w14:textId="77777777" w:rsidR="008A2C5E" w:rsidRPr="00DD2E39" w:rsidRDefault="008A2C5E" w:rsidP="008A2C5E">
            <w:pPr>
              <w:rPr>
                <w:sz w:val="22"/>
                <w:szCs w:val="22"/>
              </w:rPr>
            </w:pPr>
            <w:r w:rsidRPr="00DD2E39">
              <w:rPr>
                <w:sz w:val="22"/>
                <w:szCs w:val="22"/>
              </w:rPr>
              <w:t>TAK</w:t>
            </w:r>
          </w:p>
        </w:tc>
      </w:tr>
      <w:tr w:rsidR="008A2C5E" w:rsidRPr="00DD2E39" w14:paraId="228A925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3A244C9"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335951A"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wprowadzenia informacji w którym tygodniu ciąży nastąpił poród</w:t>
            </w:r>
          </w:p>
        </w:tc>
        <w:tc>
          <w:tcPr>
            <w:tcW w:w="860" w:type="pct"/>
            <w:tcBorders>
              <w:top w:val="single" w:sz="4" w:space="0" w:color="auto"/>
              <w:left w:val="single" w:sz="4" w:space="0" w:color="auto"/>
              <w:bottom w:val="single" w:sz="4" w:space="0" w:color="auto"/>
              <w:right w:val="single" w:sz="4" w:space="0" w:color="auto"/>
            </w:tcBorders>
          </w:tcPr>
          <w:p w14:paraId="69A60E96" w14:textId="77777777" w:rsidR="008A2C5E" w:rsidRPr="00DD2E39" w:rsidRDefault="008A2C5E" w:rsidP="008A2C5E">
            <w:pPr>
              <w:rPr>
                <w:sz w:val="22"/>
                <w:szCs w:val="22"/>
              </w:rPr>
            </w:pPr>
            <w:r w:rsidRPr="00DD2E39">
              <w:rPr>
                <w:sz w:val="22"/>
                <w:szCs w:val="22"/>
              </w:rPr>
              <w:t>TAK</w:t>
            </w:r>
          </w:p>
        </w:tc>
      </w:tr>
      <w:tr w:rsidR="008A2C5E" w:rsidRPr="00DD2E39" w14:paraId="44BE902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91D0B7E"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A4EAC3A" w14:textId="77777777" w:rsidR="008A2C5E" w:rsidRPr="00DD2E39" w:rsidRDefault="008A2C5E" w:rsidP="008A2C5E">
            <w:pPr>
              <w:pStyle w:val="Tabela1"/>
              <w:spacing w:before="0" w:after="0" w:line="276" w:lineRule="auto"/>
              <w:ind w:left="0" w:right="50"/>
              <w:rPr>
                <w:color w:val="000000"/>
              </w:rPr>
            </w:pPr>
            <w:r w:rsidRPr="00DD2E39">
              <w:rPr>
                <w:color w:val="000000"/>
              </w:rPr>
              <w:t>Gromadzenie danych w podziale na etapy porodu.</w:t>
            </w:r>
          </w:p>
        </w:tc>
        <w:tc>
          <w:tcPr>
            <w:tcW w:w="860" w:type="pct"/>
            <w:tcBorders>
              <w:top w:val="single" w:sz="4" w:space="0" w:color="auto"/>
              <w:left w:val="single" w:sz="4" w:space="0" w:color="auto"/>
              <w:bottom w:val="single" w:sz="4" w:space="0" w:color="auto"/>
              <w:right w:val="single" w:sz="4" w:space="0" w:color="auto"/>
            </w:tcBorders>
          </w:tcPr>
          <w:p w14:paraId="2732038A" w14:textId="77777777" w:rsidR="008A2C5E" w:rsidRPr="00DD2E39" w:rsidRDefault="008A2C5E" w:rsidP="008A2C5E">
            <w:pPr>
              <w:rPr>
                <w:sz w:val="22"/>
                <w:szCs w:val="22"/>
              </w:rPr>
            </w:pPr>
            <w:r w:rsidRPr="00DD2E39">
              <w:rPr>
                <w:sz w:val="22"/>
                <w:szCs w:val="22"/>
              </w:rPr>
              <w:t>TAK</w:t>
            </w:r>
          </w:p>
        </w:tc>
      </w:tr>
      <w:tr w:rsidR="008A2C5E" w:rsidRPr="00DD2E39" w14:paraId="2002500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DAC61BC"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92E4D07" w14:textId="77777777" w:rsidR="008A2C5E" w:rsidRPr="00DD2E39" w:rsidRDefault="008A2C5E" w:rsidP="008A2C5E">
            <w:pPr>
              <w:pStyle w:val="Tabela1"/>
              <w:spacing w:before="0" w:after="0" w:line="276" w:lineRule="auto"/>
              <w:ind w:left="0" w:right="50"/>
              <w:rPr>
                <w:color w:val="000000"/>
              </w:rPr>
            </w:pPr>
            <w:r w:rsidRPr="00DD2E39">
              <w:rPr>
                <w:color w:val="000000"/>
              </w:rPr>
              <w:t>Wprowadzenie informacji o stanie noworodka co najmniej w następujących polach:</w:t>
            </w:r>
          </w:p>
          <w:p w14:paraId="404DD651" w14:textId="77777777" w:rsidR="008A2C5E" w:rsidRPr="00DD2E39" w:rsidRDefault="008A2C5E" w:rsidP="00E26D8E">
            <w:pPr>
              <w:pStyle w:val="Tabela1"/>
              <w:numPr>
                <w:ilvl w:val="0"/>
                <w:numId w:val="121"/>
              </w:numPr>
              <w:spacing w:before="0" w:after="0" w:line="276" w:lineRule="auto"/>
              <w:ind w:right="50"/>
              <w:rPr>
                <w:color w:val="000000"/>
              </w:rPr>
            </w:pPr>
            <w:r w:rsidRPr="00DD2E39">
              <w:rPr>
                <w:color w:val="000000"/>
              </w:rPr>
              <w:t>Długość</w:t>
            </w:r>
          </w:p>
          <w:p w14:paraId="0523B3ED" w14:textId="77777777" w:rsidR="008A2C5E" w:rsidRPr="00DD2E39" w:rsidRDefault="008A2C5E" w:rsidP="00E26D8E">
            <w:pPr>
              <w:pStyle w:val="Tabela1"/>
              <w:numPr>
                <w:ilvl w:val="0"/>
                <w:numId w:val="121"/>
              </w:numPr>
              <w:spacing w:before="0" w:after="0" w:line="276" w:lineRule="auto"/>
              <w:ind w:right="50"/>
              <w:rPr>
                <w:color w:val="000000"/>
              </w:rPr>
            </w:pPr>
            <w:r w:rsidRPr="00DD2E39">
              <w:rPr>
                <w:color w:val="000000"/>
              </w:rPr>
              <w:t>Waga</w:t>
            </w:r>
          </w:p>
          <w:p w14:paraId="45BA3E0D" w14:textId="77777777" w:rsidR="008A2C5E" w:rsidRPr="00DD2E39" w:rsidRDefault="008A2C5E" w:rsidP="00E26D8E">
            <w:pPr>
              <w:pStyle w:val="Tabela1"/>
              <w:numPr>
                <w:ilvl w:val="0"/>
                <w:numId w:val="121"/>
              </w:numPr>
              <w:spacing w:before="0" w:after="0" w:line="276" w:lineRule="auto"/>
              <w:ind w:right="50"/>
              <w:rPr>
                <w:color w:val="000000"/>
              </w:rPr>
            </w:pPr>
            <w:r w:rsidRPr="00DD2E39">
              <w:rPr>
                <w:color w:val="000000"/>
              </w:rPr>
              <w:t>płeć</w:t>
            </w:r>
          </w:p>
        </w:tc>
        <w:tc>
          <w:tcPr>
            <w:tcW w:w="860" w:type="pct"/>
            <w:tcBorders>
              <w:top w:val="single" w:sz="4" w:space="0" w:color="auto"/>
              <w:left w:val="single" w:sz="4" w:space="0" w:color="auto"/>
              <w:bottom w:val="single" w:sz="4" w:space="0" w:color="auto"/>
              <w:right w:val="single" w:sz="4" w:space="0" w:color="auto"/>
            </w:tcBorders>
          </w:tcPr>
          <w:p w14:paraId="14EB3FFB" w14:textId="77777777" w:rsidR="008A2C5E" w:rsidRPr="00DD2E39" w:rsidRDefault="008A2C5E" w:rsidP="008A2C5E">
            <w:pPr>
              <w:rPr>
                <w:sz w:val="22"/>
                <w:szCs w:val="22"/>
              </w:rPr>
            </w:pPr>
            <w:r w:rsidRPr="00DD2E39">
              <w:rPr>
                <w:sz w:val="22"/>
                <w:szCs w:val="22"/>
              </w:rPr>
              <w:t>TAK</w:t>
            </w:r>
          </w:p>
        </w:tc>
      </w:tr>
      <w:tr w:rsidR="008A2C5E" w:rsidRPr="00DD2E39" w14:paraId="16A8538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3C61B0E"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208A621" w14:textId="77777777" w:rsidR="008A2C5E" w:rsidRPr="00DD2E39" w:rsidRDefault="008A2C5E" w:rsidP="008A2C5E">
            <w:pPr>
              <w:pStyle w:val="Tabela1"/>
              <w:spacing w:before="0" w:after="0" w:line="276" w:lineRule="auto"/>
              <w:ind w:left="0" w:right="50"/>
              <w:rPr>
                <w:color w:val="000000"/>
              </w:rPr>
            </w:pPr>
            <w:r w:rsidRPr="00DD2E39">
              <w:rPr>
                <w:color w:val="000000"/>
              </w:rPr>
              <w:t xml:space="preserve">Wydruk protokołu porodu </w:t>
            </w:r>
          </w:p>
        </w:tc>
        <w:tc>
          <w:tcPr>
            <w:tcW w:w="860" w:type="pct"/>
            <w:tcBorders>
              <w:top w:val="single" w:sz="4" w:space="0" w:color="auto"/>
              <w:left w:val="single" w:sz="4" w:space="0" w:color="auto"/>
              <w:bottom w:val="single" w:sz="4" w:space="0" w:color="auto"/>
              <w:right w:val="single" w:sz="4" w:space="0" w:color="auto"/>
            </w:tcBorders>
          </w:tcPr>
          <w:p w14:paraId="10DA02C1" w14:textId="77777777" w:rsidR="008A2C5E" w:rsidRPr="00DD2E39" w:rsidRDefault="008A2C5E" w:rsidP="008A2C5E">
            <w:pPr>
              <w:rPr>
                <w:sz w:val="22"/>
                <w:szCs w:val="22"/>
              </w:rPr>
            </w:pPr>
            <w:r w:rsidRPr="00DD2E39">
              <w:rPr>
                <w:sz w:val="22"/>
                <w:szCs w:val="22"/>
              </w:rPr>
              <w:t>TAK</w:t>
            </w:r>
          </w:p>
        </w:tc>
      </w:tr>
      <w:tr w:rsidR="008A2C5E" w:rsidRPr="00DD2E39" w14:paraId="694D0F1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298F20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88DE4A" w14:textId="77777777" w:rsidR="008A2C5E" w:rsidRPr="00DD2E39" w:rsidRDefault="008A2C5E" w:rsidP="008A2C5E">
            <w:pPr>
              <w:pStyle w:val="Tabela1"/>
              <w:spacing w:before="0" w:after="0" w:line="276" w:lineRule="auto"/>
              <w:ind w:left="0" w:right="50"/>
              <w:rPr>
                <w:color w:val="000000"/>
              </w:rPr>
            </w:pPr>
            <w:r w:rsidRPr="00DD2E39">
              <w:rPr>
                <w:color w:val="000000"/>
              </w:rPr>
              <w:t>Prowadzenie księgi bloku porodowego</w:t>
            </w:r>
            <w:r w:rsidRPr="00DD2E39">
              <w:rPr>
                <w:b/>
                <w:bCs/>
                <w:color w:val="000000"/>
              </w:rPr>
              <w:t xml:space="preserve">  </w:t>
            </w:r>
          </w:p>
        </w:tc>
        <w:tc>
          <w:tcPr>
            <w:tcW w:w="860" w:type="pct"/>
            <w:tcBorders>
              <w:top w:val="single" w:sz="4" w:space="0" w:color="auto"/>
              <w:left w:val="single" w:sz="4" w:space="0" w:color="auto"/>
              <w:bottom w:val="single" w:sz="4" w:space="0" w:color="auto"/>
              <w:right w:val="single" w:sz="4" w:space="0" w:color="auto"/>
            </w:tcBorders>
          </w:tcPr>
          <w:p w14:paraId="2DC49320" w14:textId="77777777" w:rsidR="008A2C5E" w:rsidRPr="00DD2E39" w:rsidRDefault="008A2C5E" w:rsidP="008A2C5E">
            <w:pPr>
              <w:rPr>
                <w:sz w:val="22"/>
                <w:szCs w:val="22"/>
              </w:rPr>
            </w:pPr>
            <w:r w:rsidRPr="00DD2E39">
              <w:rPr>
                <w:sz w:val="22"/>
                <w:szCs w:val="22"/>
              </w:rPr>
              <w:t>TAK</w:t>
            </w:r>
          </w:p>
        </w:tc>
      </w:tr>
      <w:tr w:rsidR="008A2C5E" w:rsidRPr="00DD2E39" w14:paraId="729CCEC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C489E6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8F0AB7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danych zespołu uczestniczącego przy porodzie przy wykorzystaniu słownika personelu</w:t>
            </w:r>
          </w:p>
        </w:tc>
        <w:tc>
          <w:tcPr>
            <w:tcW w:w="860" w:type="pct"/>
            <w:tcBorders>
              <w:top w:val="single" w:sz="4" w:space="0" w:color="auto"/>
              <w:left w:val="single" w:sz="4" w:space="0" w:color="auto"/>
              <w:bottom w:val="single" w:sz="4" w:space="0" w:color="auto"/>
              <w:right w:val="single" w:sz="4" w:space="0" w:color="auto"/>
            </w:tcBorders>
          </w:tcPr>
          <w:p w14:paraId="63EF6905" w14:textId="77777777" w:rsidR="008A2C5E" w:rsidRPr="00DD2E39" w:rsidRDefault="008A2C5E" w:rsidP="008A2C5E">
            <w:pPr>
              <w:rPr>
                <w:sz w:val="22"/>
                <w:szCs w:val="22"/>
              </w:rPr>
            </w:pPr>
            <w:r w:rsidRPr="00DD2E39">
              <w:rPr>
                <w:sz w:val="22"/>
                <w:szCs w:val="22"/>
              </w:rPr>
              <w:t>TAK</w:t>
            </w:r>
          </w:p>
        </w:tc>
      </w:tr>
      <w:tr w:rsidR="008A2C5E" w:rsidRPr="00DD2E39" w14:paraId="2B5CD81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4B508E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0233559" w14:textId="77777777" w:rsidR="008A2C5E" w:rsidRPr="00DD2E39" w:rsidRDefault="008A2C5E" w:rsidP="008A2C5E">
            <w:pPr>
              <w:pStyle w:val="Tabela1"/>
              <w:spacing w:before="0" w:after="0" w:line="276" w:lineRule="auto"/>
              <w:ind w:left="0" w:right="50"/>
              <w:rPr>
                <w:color w:val="000000"/>
              </w:rPr>
            </w:pPr>
            <w:r w:rsidRPr="00DD2E39">
              <w:rPr>
                <w:color w:val="000000"/>
              </w:rPr>
              <w:t>Wprowadzenie dodatkowych informacji o stanie noworodka</w:t>
            </w:r>
          </w:p>
        </w:tc>
        <w:tc>
          <w:tcPr>
            <w:tcW w:w="860" w:type="pct"/>
            <w:tcBorders>
              <w:top w:val="single" w:sz="4" w:space="0" w:color="auto"/>
              <w:left w:val="single" w:sz="4" w:space="0" w:color="auto"/>
              <w:bottom w:val="single" w:sz="4" w:space="0" w:color="auto"/>
              <w:right w:val="single" w:sz="4" w:space="0" w:color="auto"/>
            </w:tcBorders>
          </w:tcPr>
          <w:p w14:paraId="51C27059" w14:textId="77777777" w:rsidR="008A2C5E" w:rsidRPr="00DD2E39" w:rsidRDefault="008A2C5E" w:rsidP="008A2C5E">
            <w:pPr>
              <w:rPr>
                <w:sz w:val="22"/>
                <w:szCs w:val="22"/>
              </w:rPr>
            </w:pPr>
            <w:r w:rsidRPr="00DD2E39">
              <w:rPr>
                <w:sz w:val="22"/>
                <w:szCs w:val="22"/>
              </w:rPr>
              <w:t>TAK</w:t>
            </w:r>
          </w:p>
        </w:tc>
      </w:tr>
      <w:tr w:rsidR="008A2C5E" w:rsidRPr="00DD2E39" w14:paraId="54FE2AC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3DA57A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A605F3C" w14:textId="77777777" w:rsidR="008A2C5E" w:rsidRPr="00DD2E39" w:rsidRDefault="008A2C5E" w:rsidP="008A2C5E">
            <w:pPr>
              <w:pStyle w:val="Tabela1"/>
              <w:spacing w:before="0" w:after="0" w:line="276" w:lineRule="auto"/>
              <w:ind w:left="0" w:right="50"/>
              <w:rPr>
                <w:color w:val="000000"/>
              </w:rPr>
            </w:pPr>
            <w:r w:rsidRPr="00DD2E39">
              <w:rPr>
                <w:color w:val="000000"/>
              </w:rPr>
              <w:t>Dostęp do archiwum bloku porodowego</w:t>
            </w:r>
          </w:p>
        </w:tc>
        <w:tc>
          <w:tcPr>
            <w:tcW w:w="860" w:type="pct"/>
            <w:tcBorders>
              <w:top w:val="single" w:sz="4" w:space="0" w:color="auto"/>
              <w:left w:val="single" w:sz="4" w:space="0" w:color="auto"/>
              <w:bottom w:val="single" w:sz="4" w:space="0" w:color="auto"/>
              <w:right w:val="single" w:sz="4" w:space="0" w:color="auto"/>
            </w:tcBorders>
          </w:tcPr>
          <w:p w14:paraId="2E322690" w14:textId="77777777" w:rsidR="008A2C5E" w:rsidRPr="00DD2E39" w:rsidRDefault="008A2C5E" w:rsidP="008A2C5E">
            <w:pPr>
              <w:rPr>
                <w:sz w:val="22"/>
                <w:szCs w:val="22"/>
              </w:rPr>
            </w:pPr>
            <w:r w:rsidRPr="00DD2E39">
              <w:rPr>
                <w:sz w:val="22"/>
                <w:szCs w:val="22"/>
              </w:rPr>
              <w:t>TAK</w:t>
            </w:r>
          </w:p>
        </w:tc>
      </w:tr>
      <w:tr w:rsidR="008A2C5E" w:rsidRPr="00DD2E39" w14:paraId="0CB3EDE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5BB93D8"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8239BD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przeglądania pełnej dokumentacji medycznej pacjenta (historie chorób z oddziałów, porady, badania, zabiegi) zgromadzonej w systemie</w:t>
            </w:r>
          </w:p>
        </w:tc>
        <w:tc>
          <w:tcPr>
            <w:tcW w:w="860" w:type="pct"/>
            <w:tcBorders>
              <w:top w:val="single" w:sz="4" w:space="0" w:color="auto"/>
              <w:left w:val="single" w:sz="4" w:space="0" w:color="auto"/>
              <w:bottom w:val="single" w:sz="4" w:space="0" w:color="auto"/>
              <w:right w:val="single" w:sz="4" w:space="0" w:color="auto"/>
            </w:tcBorders>
          </w:tcPr>
          <w:p w14:paraId="091F3153" w14:textId="77777777" w:rsidR="008A2C5E" w:rsidRPr="00DD2E39" w:rsidRDefault="008A2C5E" w:rsidP="008A2C5E">
            <w:pPr>
              <w:rPr>
                <w:sz w:val="22"/>
                <w:szCs w:val="22"/>
              </w:rPr>
            </w:pPr>
            <w:r w:rsidRPr="00DD2E39">
              <w:rPr>
                <w:sz w:val="22"/>
                <w:szCs w:val="22"/>
              </w:rPr>
              <w:t>TAK</w:t>
            </w:r>
          </w:p>
        </w:tc>
      </w:tr>
      <w:tr w:rsidR="008A2C5E" w:rsidRPr="00DD2E39" w14:paraId="73111FB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BBA6D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2FB7438" w14:textId="77777777" w:rsidR="008A2C5E" w:rsidRPr="00DD2E39" w:rsidRDefault="008A2C5E" w:rsidP="008A2C5E">
            <w:pPr>
              <w:pStyle w:val="Tabela1"/>
              <w:spacing w:before="0" w:after="0" w:line="276" w:lineRule="auto"/>
              <w:ind w:left="0" w:right="50"/>
              <w:rPr>
                <w:color w:val="000000"/>
              </w:rPr>
            </w:pPr>
            <w:r w:rsidRPr="00DD2E39">
              <w:rPr>
                <w:color w:val="000000"/>
              </w:rPr>
              <w:t>Przypisanie noworodka do odpowiedniego oddziału z automatycznym nadaniem numeru księgi głównej i księgi oddziałowej, bez konieczności ponownego przyjmowania noworodka na odpowiedni oddział</w:t>
            </w:r>
          </w:p>
        </w:tc>
        <w:tc>
          <w:tcPr>
            <w:tcW w:w="860" w:type="pct"/>
            <w:tcBorders>
              <w:top w:val="single" w:sz="4" w:space="0" w:color="auto"/>
              <w:left w:val="single" w:sz="4" w:space="0" w:color="auto"/>
              <w:bottom w:val="single" w:sz="4" w:space="0" w:color="auto"/>
              <w:right w:val="single" w:sz="4" w:space="0" w:color="auto"/>
            </w:tcBorders>
          </w:tcPr>
          <w:p w14:paraId="13A66F86" w14:textId="77777777" w:rsidR="008A2C5E" w:rsidRPr="00DD2E39" w:rsidRDefault="008A2C5E" w:rsidP="008A2C5E">
            <w:pPr>
              <w:rPr>
                <w:sz w:val="22"/>
                <w:szCs w:val="22"/>
              </w:rPr>
            </w:pPr>
            <w:r w:rsidRPr="00DD2E39">
              <w:rPr>
                <w:sz w:val="22"/>
                <w:szCs w:val="22"/>
              </w:rPr>
              <w:t>TAK</w:t>
            </w:r>
          </w:p>
        </w:tc>
      </w:tr>
      <w:tr w:rsidR="008A2C5E" w:rsidRPr="00DD2E39" w14:paraId="2ED52DA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2FAF75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0EEA2B0" w14:textId="77777777" w:rsidR="008A2C5E" w:rsidRPr="00DD2E39" w:rsidRDefault="008A2C5E" w:rsidP="008A2C5E">
            <w:pPr>
              <w:pStyle w:val="Tabela1"/>
              <w:spacing w:before="0" w:after="0" w:line="276" w:lineRule="auto"/>
              <w:ind w:left="0" w:right="50"/>
              <w:rPr>
                <w:color w:val="000000"/>
              </w:rPr>
            </w:pPr>
            <w:r w:rsidRPr="00DD2E39">
              <w:rPr>
                <w:color w:val="000000"/>
              </w:rPr>
              <w:t xml:space="preserve">Wprowadzenie kryteriów oceny noworodka wg skali </w:t>
            </w:r>
            <w:proofErr w:type="spellStart"/>
            <w:r w:rsidRPr="00DD2E39">
              <w:rPr>
                <w:color w:val="000000"/>
              </w:rPr>
              <w:t>Apgar</w:t>
            </w:r>
            <w:proofErr w:type="spellEnd"/>
            <w:r w:rsidRPr="00DD2E39">
              <w:rPr>
                <w:color w:val="000000"/>
              </w:rPr>
              <w:t xml:space="preserve"> z automatycznym wyliczeniem wyniku</w:t>
            </w:r>
          </w:p>
        </w:tc>
        <w:tc>
          <w:tcPr>
            <w:tcW w:w="860" w:type="pct"/>
            <w:tcBorders>
              <w:top w:val="single" w:sz="4" w:space="0" w:color="auto"/>
              <w:left w:val="single" w:sz="4" w:space="0" w:color="auto"/>
              <w:bottom w:val="single" w:sz="4" w:space="0" w:color="auto"/>
              <w:right w:val="single" w:sz="4" w:space="0" w:color="auto"/>
            </w:tcBorders>
          </w:tcPr>
          <w:p w14:paraId="7DE3FFB1" w14:textId="77777777" w:rsidR="008A2C5E" w:rsidRPr="00DD2E39" w:rsidRDefault="008A2C5E" w:rsidP="008A2C5E">
            <w:pPr>
              <w:rPr>
                <w:sz w:val="22"/>
                <w:szCs w:val="22"/>
              </w:rPr>
            </w:pPr>
            <w:r w:rsidRPr="00DD2E39">
              <w:rPr>
                <w:sz w:val="22"/>
                <w:szCs w:val="22"/>
              </w:rPr>
              <w:t>TAK</w:t>
            </w:r>
          </w:p>
        </w:tc>
      </w:tr>
      <w:tr w:rsidR="008A2C5E" w:rsidRPr="00DD2E39" w14:paraId="1BD4FDB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3442492"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83BDFE3" w14:textId="77777777" w:rsidR="008A2C5E" w:rsidRPr="00DD2E39" w:rsidRDefault="008A2C5E" w:rsidP="008A2C5E">
            <w:pPr>
              <w:pStyle w:val="Tabela1"/>
              <w:spacing w:before="0" w:after="0" w:line="276" w:lineRule="auto"/>
              <w:ind w:left="0" w:right="50"/>
              <w:rPr>
                <w:color w:val="000000"/>
              </w:rPr>
            </w:pPr>
            <w:r w:rsidRPr="00DD2E39">
              <w:rPr>
                <w:color w:val="000000"/>
              </w:rPr>
              <w:t>Odnotowanie daty i godziny przyjęcia pacjentki na Blok Porodowy</w:t>
            </w:r>
          </w:p>
        </w:tc>
        <w:tc>
          <w:tcPr>
            <w:tcW w:w="860" w:type="pct"/>
            <w:tcBorders>
              <w:top w:val="single" w:sz="4" w:space="0" w:color="auto"/>
              <w:left w:val="single" w:sz="4" w:space="0" w:color="auto"/>
              <w:bottom w:val="single" w:sz="4" w:space="0" w:color="auto"/>
              <w:right w:val="single" w:sz="4" w:space="0" w:color="auto"/>
            </w:tcBorders>
          </w:tcPr>
          <w:p w14:paraId="1C08E20E" w14:textId="77777777" w:rsidR="008A2C5E" w:rsidRPr="00DD2E39" w:rsidRDefault="008A2C5E" w:rsidP="008A2C5E">
            <w:pPr>
              <w:rPr>
                <w:sz w:val="22"/>
                <w:szCs w:val="22"/>
              </w:rPr>
            </w:pPr>
            <w:r w:rsidRPr="00DD2E39">
              <w:rPr>
                <w:sz w:val="22"/>
                <w:szCs w:val="22"/>
              </w:rPr>
              <w:t>TAK</w:t>
            </w:r>
          </w:p>
        </w:tc>
      </w:tr>
      <w:tr w:rsidR="008A2C5E" w:rsidRPr="00DD2E39" w14:paraId="1C0C6F4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5162C06"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A3B427"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czy odbył się poród rodzinny</w:t>
            </w:r>
          </w:p>
        </w:tc>
        <w:tc>
          <w:tcPr>
            <w:tcW w:w="860" w:type="pct"/>
            <w:tcBorders>
              <w:top w:val="single" w:sz="4" w:space="0" w:color="auto"/>
              <w:left w:val="single" w:sz="4" w:space="0" w:color="auto"/>
              <w:bottom w:val="single" w:sz="4" w:space="0" w:color="auto"/>
              <w:right w:val="single" w:sz="4" w:space="0" w:color="auto"/>
            </w:tcBorders>
          </w:tcPr>
          <w:p w14:paraId="79430B10" w14:textId="77777777" w:rsidR="008A2C5E" w:rsidRPr="00DD2E39" w:rsidRDefault="008A2C5E" w:rsidP="008A2C5E">
            <w:pPr>
              <w:rPr>
                <w:sz w:val="22"/>
                <w:szCs w:val="22"/>
              </w:rPr>
            </w:pPr>
            <w:r w:rsidRPr="00DD2E39">
              <w:rPr>
                <w:sz w:val="22"/>
                <w:szCs w:val="22"/>
              </w:rPr>
              <w:t>TAK</w:t>
            </w:r>
          </w:p>
        </w:tc>
      </w:tr>
      <w:tr w:rsidR="008A2C5E" w:rsidRPr="00DD2E39" w14:paraId="11AAA49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415EA69"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7CE7C08"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sposobu porodu np.: (fizjologiczny, cięcie cesarskie)</w:t>
            </w:r>
          </w:p>
        </w:tc>
        <w:tc>
          <w:tcPr>
            <w:tcW w:w="860" w:type="pct"/>
            <w:tcBorders>
              <w:top w:val="single" w:sz="4" w:space="0" w:color="auto"/>
              <w:left w:val="single" w:sz="4" w:space="0" w:color="auto"/>
              <w:bottom w:val="single" w:sz="4" w:space="0" w:color="auto"/>
              <w:right w:val="single" w:sz="4" w:space="0" w:color="auto"/>
            </w:tcBorders>
          </w:tcPr>
          <w:p w14:paraId="47794075" w14:textId="77777777" w:rsidR="008A2C5E" w:rsidRPr="00DD2E39" w:rsidRDefault="008A2C5E" w:rsidP="008A2C5E">
            <w:pPr>
              <w:rPr>
                <w:sz w:val="22"/>
                <w:szCs w:val="22"/>
              </w:rPr>
            </w:pPr>
            <w:r w:rsidRPr="00DD2E39">
              <w:rPr>
                <w:sz w:val="22"/>
                <w:szCs w:val="22"/>
              </w:rPr>
              <w:t>TAK</w:t>
            </w:r>
          </w:p>
        </w:tc>
      </w:tr>
      <w:tr w:rsidR="008A2C5E" w:rsidRPr="00DD2E39" w14:paraId="31CD7DC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A7917C2"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29164AF"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Daty i godziny rozpoczęcia każdego z etapów porodu</w:t>
            </w:r>
          </w:p>
        </w:tc>
        <w:tc>
          <w:tcPr>
            <w:tcW w:w="860" w:type="pct"/>
            <w:tcBorders>
              <w:top w:val="single" w:sz="4" w:space="0" w:color="auto"/>
              <w:left w:val="single" w:sz="4" w:space="0" w:color="auto"/>
              <w:bottom w:val="single" w:sz="4" w:space="0" w:color="auto"/>
              <w:right w:val="single" w:sz="4" w:space="0" w:color="auto"/>
            </w:tcBorders>
          </w:tcPr>
          <w:p w14:paraId="4ED08D67" w14:textId="77777777" w:rsidR="008A2C5E" w:rsidRPr="00DD2E39" w:rsidRDefault="008A2C5E" w:rsidP="008A2C5E">
            <w:pPr>
              <w:rPr>
                <w:sz w:val="22"/>
                <w:szCs w:val="22"/>
              </w:rPr>
            </w:pPr>
            <w:r w:rsidRPr="00DD2E39">
              <w:rPr>
                <w:sz w:val="22"/>
                <w:szCs w:val="22"/>
              </w:rPr>
              <w:t>TAK</w:t>
            </w:r>
          </w:p>
        </w:tc>
      </w:tr>
      <w:tr w:rsidR="008A2C5E" w:rsidRPr="00DD2E39" w14:paraId="0411BA7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35E7769"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17BB41"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wykonanych procedur, według słownika ICD9, wykonanych podczas porodu</w:t>
            </w:r>
          </w:p>
        </w:tc>
        <w:tc>
          <w:tcPr>
            <w:tcW w:w="860" w:type="pct"/>
            <w:tcBorders>
              <w:top w:val="single" w:sz="4" w:space="0" w:color="auto"/>
              <w:left w:val="single" w:sz="4" w:space="0" w:color="auto"/>
              <w:bottom w:val="single" w:sz="4" w:space="0" w:color="auto"/>
              <w:right w:val="single" w:sz="4" w:space="0" w:color="auto"/>
            </w:tcBorders>
          </w:tcPr>
          <w:p w14:paraId="0B778ABA" w14:textId="77777777" w:rsidR="008A2C5E" w:rsidRPr="00DD2E39" w:rsidRDefault="008A2C5E" w:rsidP="008A2C5E">
            <w:pPr>
              <w:rPr>
                <w:sz w:val="22"/>
                <w:szCs w:val="22"/>
              </w:rPr>
            </w:pPr>
            <w:r w:rsidRPr="00DD2E39">
              <w:rPr>
                <w:sz w:val="22"/>
                <w:szCs w:val="22"/>
              </w:rPr>
              <w:t>TAK</w:t>
            </w:r>
          </w:p>
        </w:tc>
      </w:tr>
      <w:tr w:rsidR="008A2C5E" w:rsidRPr="00DD2E39" w14:paraId="375D841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72A55B8"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E27576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zlecania badań diagnostycznych, laboratoryjnych z poziomu Bloku Porodowego</w:t>
            </w:r>
          </w:p>
        </w:tc>
        <w:tc>
          <w:tcPr>
            <w:tcW w:w="860" w:type="pct"/>
            <w:tcBorders>
              <w:top w:val="single" w:sz="4" w:space="0" w:color="auto"/>
              <w:left w:val="single" w:sz="4" w:space="0" w:color="auto"/>
              <w:bottom w:val="single" w:sz="4" w:space="0" w:color="auto"/>
              <w:right w:val="single" w:sz="4" w:space="0" w:color="auto"/>
            </w:tcBorders>
          </w:tcPr>
          <w:p w14:paraId="7651B36E" w14:textId="77777777" w:rsidR="008A2C5E" w:rsidRPr="00DD2E39" w:rsidRDefault="008A2C5E" w:rsidP="008A2C5E">
            <w:pPr>
              <w:rPr>
                <w:sz w:val="22"/>
                <w:szCs w:val="22"/>
              </w:rPr>
            </w:pPr>
            <w:r w:rsidRPr="00DD2E39">
              <w:rPr>
                <w:sz w:val="22"/>
                <w:szCs w:val="22"/>
              </w:rPr>
              <w:t>TAK</w:t>
            </w:r>
          </w:p>
        </w:tc>
      </w:tr>
      <w:tr w:rsidR="008A2C5E" w:rsidRPr="00DD2E39" w14:paraId="3088B2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9A03275"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1BC6169" w14:textId="77777777" w:rsidR="008A2C5E" w:rsidRPr="00DD2E39" w:rsidRDefault="008A2C5E" w:rsidP="008A2C5E">
            <w:pPr>
              <w:pStyle w:val="Tabela1"/>
              <w:spacing w:before="0" w:after="0" w:line="276" w:lineRule="auto"/>
              <w:ind w:left="0" w:right="50"/>
              <w:rPr>
                <w:color w:val="000000"/>
              </w:rPr>
            </w:pPr>
            <w:r w:rsidRPr="00DD2E39">
              <w:rPr>
                <w:color w:val="000000"/>
              </w:rPr>
              <w:t>Możliwość gromadzenia informacji w formie formularzy z opcją drukowania</w:t>
            </w:r>
          </w:p>
        </w:tc>
        <w:tc>
          <w:tcPr>
            <w:tcW w:w="860" w:type="pct"/>
            <w:tcBorders>
              <w:top w:val="single" w:sz="4" w:space="0" w:color="auto"/>
              <w:left w:val="single" w:sz="4" w:space="0" w:color="auto"/>
              <w:bottom w:val="single" w:sz="4" w:space="0" w:color="auto"/>
              <w:right w:val="single" w:sz="4" w:space="0" w:color="auto"/>
            </w:tcBorders>
          </w:tcPr>
          <w:p w14:paraId="22F1C7BF" w14:textId="77777777" w:rsidR="008A2C5E" w:rsidRPr="00DD2E39" w:rsidRDefault="008A2C5E" w:rsidP="008A2C5E">
            <w:pPr>
              <w:rPr>
                <w:sz w:val="22"/>
                <w:szCs w:val="22"/>
              </w:rPr>
            </w:pPr>
            <w:r w:rsidRPr="00DD2E39">
              <w:rPr>
                <w:sz w:val="22"/>
                <w:szCs w:val="22"/>
              </w:rPr>
              <w:t>TAK</w:t>
            </w:r>
          </w:p>
        </w:tc>
      </w:tr>
      <w:tr w:rsidR="008A2C5E" w:rsidRPr="00DD2E39" w14:paraId="458A245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7393523"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8B83C1C" w14:textId="77777777" w:rsidR="008A2C5E" w:rsidRPr="00DD2E39" w:rsidRDefault="008A2C5E" w:rsidP="008A2C5E">
            <w:pPr>
              <w:pStyle w:val="Tabela1"/>
              <w:spacing w:before="0" w:after="0" w:line="276" w:lineRule="auto"/>
              <w:ind w:left="0" w:right="50"/>
              <w:rPr>
                <w:color w:val="000000"/>
              </w:rPr>
            </w:pPr>
            <w:r w:rsidRPr="00DD2E39">
              <w:rPr>
                <w:color w:val="000000"/>
              </w:rPr>
              <w:t>Odnotowanie daty i godziny opuszczenia przez pacjentkę Bloku Porodowego</w:t>
            </w:r>
          </w:p>
        </w:tc>
        <w:tc>
          <w:tcPr>
            <w:tcW w:w="860" w:type="pct"/>
            <w:tcBorders>
              <w:top w:val="single" w:sz="4" w:space="0" w:color="auto"/>
              <w:left w:val="single" w:sz="4" w:space="0" w:color="auto"/>
              <w:bottom w:val="single" w:sz="4" w:space="0" w:color="auto"/>
              <w:right w:val="single" w:sz="4" w:space="0" w:color="auto"/>
            </w:tcBorders>
          </w:tcPr>
          <w:p w14:paraId="0EE6C116" w14:textId="77777777" w:rsidR="008A2C5E" w:rsidRPr="00DD2E39" w:rsidRDefault="008A2C5E" w:rsidP="008A2C5E">
            <w:pPr>
              <w:rPr>
                <w:sz w:val="22"/>
                <w:szCs w:val="22"/>
              </w:rPr>
            </w:pPr>
            <w:r w:rsidRPr="00DD2E39">
              <w:rPr>
                <w:sz w:val="22"/>
                <w:szCs w:val="22"/>
              </w:rPr>
              <w:t>TAK</w:t>
            </w:r>
          </w:p>
        </w:tc>
      </w:tr>
      <w:tr w:rsidR="008A2C5E" w:rsidRPr="00DD2E39" w14:paraId="3A822A6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FA0CBAF"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6B2ED9D"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wydrukowania opaski dla noworodka podczas uzupełniania informacji o noworodku</w:t>
            </w:r>
          </w:p>
        </w:tc>
        <w:tc>
          <w:tcPr>
            <w:tcW w:w="860" w:type="pct"/>
            <w:tcBorders>
              <w:top w:val="single" w:sz="4" w:space="0" w:color="auto"/>
              <w:left w:val="single" w:sz="4" w:space="0" w:color="auto"/>
              <w:bottom w:val="single" w:sz="4" w:space="0" w:color="auto"/>
              <w:right w:val="single" w:sz="4" w:space="0" w:color="auto"/>
            </w:tcBorders>
          </w:tcPr>
          <w:p w14:paraId="09526F3D" w14:textId="77777777" w:rsidR="008A2C5E" w:rsidRPr="00DD2E39" w:rsidRDefault="008A2C5E" w:rsidP="008A2C5E">
            <w:pPr>
              <w:rPr>
                <w:sz w:val="22"/>
                <w:szCs w:val="22"/>
              </w:rPr>
            </w:pPr>
            <w:r w:rsidRPr="00DD2E39">
              <w:rPr>
                <w:sz w:val="22"/>
                <w:szCs w:val="22"/>
              </w:rPr>
              <w:t>TAK</w:t>
            </w:r>
          </w:p>
        </w:tc>
      </w:tr>
      <w:tr w:rsidR="008A2C5E" w:rsidRPr="00DD2E39" w14:paraId="1DBE2CA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EA1E14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34C202F"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przyczyny zgonu noworodka</w:t>
            </w:r>
          </w:p>
        </w:tc>
        <w:tc>
          <w:tcPr>
            <w:tcW w:w="860" w:type="pct"/>
            <w:tcBorders>
              <w:top w:val="single" w:sz="4" w:space="0" w:color="auto"/>
              <w:left w:val="single" w:sz="4" w:space="0" w:color="auto"/>
              <w:bottom w:val="single" w:sz="4" w:space="0" w:color="auto"/>
              <w:right w:val="single" w:sz="4" w:space="0" w:color="auto"/>
            </w:tcBorders>
          </w:tcPr>
          <w:p w14:paraId="6A7B782C" w14:textId="77777777" w:rsidR="008A2C5E" w:rsidRPr="00DD2E39" w:rsidRDefault="008A2C5E" w:rsidP="008A2C5E">
            <w:pPr>
              <w:rPr>
                <w:sz w:val="22"/>
                <w:szCs w:val="22"/>
              </w:rPr>
            </w:pPr>
            <w:r w:rsidRPr="00DD2E39">
              <w:rPr>
                <w:sz w:val="22"/>
                <w:szCs w:val="22"/>
              </w:rPr>
              <w:t>TAK</w:t>
            </w:r>
          </w:p>
        </w:tc>
      </w:tr>
      <w:tr w:rsidR="008A2C5E" w:rsidRPr="00DD2E39" w14:paraId="54756B8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3C45931"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E9E61B3" w14:textId="77777777" w:rsidR="008A2C5E" w:rsidRPr="00DD2E39" w:rsidRDefault="008A2C5E" w:rsidP="008A2C5E">
            <w:pPr>
              <w:pStyle w:val="Tabela1"/>
              <w:spacing w:before="0" w:after="0" w:line="276" w:lineRule="auto"/>
              <w:ind w:left="0" w:right="50"/>
              <w:rPr>
                <w:color w:val="000000"/>
              </w:rPr>
            </w:pPr>
            <w:r w:rsidRPr="00DD2E39">
              <w:rPr>
                <w:color w:val="000000"/>
              </w:rPr>
              <w:t>Odnotowanie kto oznakował noworodka</w:t>
            </w:r>
          </w:p>
        </w:tc>
        <w:tc>
          <w:tcPr>
            <w:tcW w:w="860" w:type="pct"/>
            <w:tcBorders>
              <w:top w:val="single" w:sz="4" w:space="0" w:color="auto"/>
              <w:left w:val="single" w:sz="4" w:space="0" w:color="auto"/>
              <w:bottom w:val="single" w:sz="4" w:space="0" w:color="auto"/>
              <w:right w:val="single" w:sz="4" w:space="0" w:color="auto"/>
            </w:tcBorders>
          </w:tcPr>
          <w:p w14:paraId="5D16F302" w14:textId="77777777" w:rsidR="008A2C5E" w:rsidRPr="00DD2E39" w:rsidRDefault="008A2C5E" w:rsidP="008A2C5E">
            <w:pPr>
              <w:rPr>
                <w:sz w:val="22"/>
                <w:szCs w:val="22"/>
              </w:rPr>
            </w:pPr>
            <w:r w:rsidRPr="00DD2E39">
              <w:rPr>
                <w:sz w:val="22"/>
                <w:szCs w:val="22"/>
              </w:rPr>
              <w:t>TAK</w:t>
            </w:r>
          </w:p>
        </w:tc>
      </w:tr>
      <w:tr w:rsidR="008A2C5E" w:rsidRPr="00DD2E39" w14:paraId="32F1621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7AB88D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AD75A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wygenerowania i wydrukowania Karty martwego urodzenia</w:t>
            </w:r>
          </w:p>
        </w:tc>
        <w:tc>
          <w:tcPr>
            <w:tcW w:w="860" w:type="pct"/>
            <w:tcBorders>
              <w:top w:val="single" w:sz="4" w:space="0" w:color="auto"/>
              <w:left w:val="single" w:sz="4" w:space="0" w:color="auto"/>
              <w:bottom w:val="single" w:sz="4" w:space="0" w:color="auto"/>
              <w:right w:val="single" w:sz="4" w:space="0" w:color="auto"/>
            </w:tcBorders>
          </w:tcPr>
          <w:p w14:paraId="7B8831F4" w14:textId="77777777" w:rsidR="008A2C5E" w:rsidRPr="00DD2E39" w:rsidRDefault="008A2C5E" w:rsidP="008A2C5E">
            <w:pPr>
              <w:rPr>
                <w:sz w:val="22"/>
                <w:szCs w:val="22"/>
              </w:rPr>
            </w:pPr>
            <w:r w:rsidRPr="00DD2E39">
              <w:rPr>
                <w:sz w:val="22"/>
                <w:szCs w:val="22"/>
              </w:rPr>
              <w:t>TAK</w:t>
            </w:r>
          </w:p>
        </w:tc>
      </w:tr>
      <w:tr w:rsidR="008A2C5E" w:rsidRPr="00DD2E39" w14:paraId="34F987D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14DD1C4"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75473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wygenerowania i wydrukowania Karty urodzenia w celu zgłoszenia noworodka do USC</w:t>
            </w:r>
          </w:p>
        </w:tc>
        <w:tc>
          <w:tcPr>
            <w:tcW w:w="860" w:type="pct"/>
            <w:tcBorders>
              <w:top w:val="single" w:sz="4" w:space="0" w:color="auto"/>
              <w:left w:val="single" w:sz="4" w:space="0" w:color="auto"/>
              <w:bottom w:val="single" w:sz="4" w:space="0" w:color="auto"/>
              <w:right w:val="single" w:sz="4" w:space="0" w:color="auto"/>
            </w:tcBorders>
          </w:tcPr>
          <w:p w14:paraId="1B3AAC87" w14:textId="77777777" w:rsidR="008A2C5E" w:rsidRPr="00DD2E39" w:rsidRDefault="008A2C5E" w:rsidP="008A2C5E">
            <w:pPr>
              <w:rPr>
                <w:sz w:val="22"/>
                <w:szCs w:val="22"/>
              </w:rPr>
            </w:pPr>
            <w:r w:rsidRPr="00DD2E39">
              <w:rPr>
                <w:sz w:val="22"/>
                <w:szCs w:val="22"/>
              </w:rPr>
              <w:t>TAK</w:t>
            </w:r>
          </w:p>
        </w:tc>
      </w:tr>
      <w:tr w:rsidR="008A2C5E" w:rsidRPr="00DD2E39" w14:paraId="6498B98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3DC2F6C"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141B8D" w14:textId="77777777" w:rsidR="008A2C5E" w:rsidRPr="00DD2E39" w:rsidRDefault="008A2C5E" w:rsidP="008A2C5E">
            <w:pPr>
              <w:pStyle w:val="Tabela1"/>
              <w:spacing w:before="0" w:after="0" w:line="276" w:lineRule="auto"/>
              <w:ind w:left="0" w:right="50"/>
              <w:rPr>
                <w:color w:val="000000"/>
              </w:rPr>
            </w:pPr>
            <w:r w:rsidRPr="00DD2E39">
              <w:rPr>
                <w:color w:val="000000"/>
              </w:rPr>
              <w:t>Możliwość zdefiniowania i wykorzystania ogólnodostępnych szablonów tekstów standardowych dostępnych w polach opisowych. Wstawianie tekstów za pomocą przypisanych skrótów klawiaturowych</w:t>
            </w:r>
          </w:p>
        </w:tc>
        <w:tc>
          <w:tcPr>
            <w:tcW w:w="860" w:type="pct"/>
            <w:tcBorders>
              <w:top w:val="single" w:sz="4" w:space="0" w:color="auto"/>
              <w:left w:val="single" w:sz="4" w:space="0" w:color="auto"/>
              <w:bottom w:val="single" w:sz="4" w:space="0" w:color="auto"/>
              <w:right w:val="single" w:sz="4" w:space="0" w:color="auto"/>
            </w:tcBorders>
          </w:tcPr>
          <w:p w14:paraId="4B71B77B" w14:textId="77777777" w:rsidR="008A2C5E" w:rsidRPr="00DD2E39" w:rsidRDefault="008A2C5E" w:rsidP="008A2C5E">
            <w:pPr>
              <w:rPr>
                <w:sz w:val="22"/>
                <w:szCs w:val="22"/>
              </w:rPr>
            </w:pPr>
            <w:r w:rsidRPr="00DD2E39">
              <w:rPr>
                <w:sz w:val="22"/>
                <w:szCs w:val="22"/>
              </w:rPr>
              <w:t>TAK</w:t>
            </w:r>
          </w:p>
        </w:tc>
      </w:tr>
      <w:tr w:rsidR="008A2C5E" w:rsidRPr="00DD2E39" w14:paraId="09E6F50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2136E8D"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84FBA0" w14:textId="77777777" w:rsidR="008A2C5E" w:rsidRPr="00DD2E39" w:rsidRDefault="008A2C5E" w:rsidP="008A2C5E">
            <w:pPr>
              <w:pStyle w:val="Tabela1"/>
              <w:spacing w:before="0" w:after="0" w:line="276" w:lineRule="auto"/>
              <w:ind w:left="0" w:right="50"/>
              <w:rPr>
                <w:color w:val="000000"/>
              </w:rPr>
            </w:pPr>
            <w:r w:rsidRPr="00DD2E39">
              <w:rPr>
                <w:color w:val="000000"/>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60" w:type="pct"/>
            <w:tcBorders>
              <w:top w:val="single" w:sz="4" w:space="0" w:color="auto"/>
              <w:left w:val="single" w:sz="4" w:space="0" w:color="auto"/>
              <w:bottom w:val="single" w:sz="4" w:space="0" w:color="auto"/>
              <w:right w:val="single" w:sz="4" w:space="0" w:color="auto"/>
            </w:tcBorders>
          </w:tcPr>
          <w:p w14:paraId="5EB6123F" w14:textId="77777777" w:rsidR="008A2C5E" w:rsidRPr="00DD2E39" w:rsidRDefault="008A2C5E" w:rsidP="008A2C5E">
            <w:pPr>
              <w:rPr>
                <w:sz w:val="22"/>
                <w:szCs w:val="22"/>
              </w:rPr>
            </w:pPr>
            <w:r w:rsidRPr="00DD2E39">
              <w:rPr>
                <w:sz w:val="22"/>
                <w:szCs w:val="22"/>
              </w:rPr>
              <w:t>TAK</w:t>
            </w:r>
          </w:p>
        </w:tc>
      </w:tr>
    </w:tbl>
    <w:p w14:paraId="7C529D80" w14:textId="77777777" w:rsidR="00BD172D" w:rsidRPr="00DD2E39" w:rsidRDefault="00BD172D" w:rsidP="00BD172D">
      <w:pPr>
        <w:rPr>
          <w:sz w:val="22"/>
          <w:szCs w:val="22"/>
        </w:rPr>
      </w:pPr>
    </w:p>
    <w:p w14:paraId="08712BC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5" w:name="_Toc509841376"/>
      <w:r w:rsidRPr="00DD2E39">
        <w:rPr>
          <w:rFonts w:ascii="Times New Roman" w:hAnsi="Times New Roman"/>
          <w:sz w:val="22"/>
          <w:szCs w:val="22"/>
        </w:rPr>
        <w:t>Wymagania dla modułu Apteka</w:t>
      </w:r>
      <w:bookmarkEnd w:id="25"/>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8A2C5E" w:rsidRPr="00DD2E39" w14:paraId="24CC30B9" w14:textId="77777777" w:rsidTr="008A2C5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78A9BA9F" w14:textId="77777777" w:rsidR="008A2C5E" w:rsidRPr="00DD2E39" w:rsidRDefault="008A2C5E" w:rsidP="00BD172D">
            <w:pPr>
              <w:pStyle w:val="Tabela1a"/>
              <w:spacing w:before="0" w:after="0"/>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22696897" w14:textId="77777777" w:rsidR="008A2C5E" w:rsidRPr="00DD2E39" w:rsidRDefault="008A2C5E" w:rsidP="00BD172D">
            <w:pPr>
              <w:pStyle w:val="Tabela1"/>
              <w:spacing w:before="0" w:after="0"/>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40DE2207" w14:textId="77777777" w:rsidR="008A2C5E" w:rsidRPr="00DD2E39" w:rsidRDefault="008A2C5E" w:rsidP="00FC452F">
            <w:pPr>
              <w:pStyle w:val="Tabela1"/>
              <w:spacing w:before="0" w:after="0"/>
              <w:ind w:left="0"/>
              <w:jc w:val="center"/>
              <w:rPr>
                <w:b/>
                <w:bCs/>
              </w:rPr>
            </w:pPr>
            <w:r w:rsidRPr="00DD2E39">
              <w:rPr>
                <w:b/>
                <w:bCs/>
                <w:lang w:eastAsia="en-US"/>
              </w:rPr>
              <w:t xml:space="preserve">Wymaganie obligatoryjne (TAK </w:t>
            </w:r>
            <w:r w:rsidR="00FC452F">
              <w:rPr>
                <w:b/>
                <w:bCs/>
                <w:lang w:eastAsia="en-US"/>
              </w:rPr>
              <w:t>)</w:t>
            </w:r>
          </w:p>
        </w:tc>
      </w:tr>
      <w:tr w:rsidR="008A2C5E" w:rsidRPr="00DD2E39" w14:paraId="5CEC78A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875FC4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tcPr>
          <w:p w14:paraId="715D00AB" w14:textId="77777777" w:rsidR="008A2C5E" w:rsidRPr="00DD2E39" w:rsidRDefault="008A2C5E" w:rsidP="008A2C5E">
            <w:pPr>
              <w:pStyle w:val="Bezodstpw"/>
              <w:rPr>
                <w:sz w:val="22"/>
              </w:rPr>
            </w:pPr>
            <w:r w:rsidRPr="00DD2E39">
              <w:rPr>
                <w:sz w:val="22"/>
              </w:rPr>
              <w:t>Tworzenie i zarządzanie receptariuszem szpitalnym.</w:t>
            </w:r>
          </w:p>
        </w:tc>
        <w:tc>
          <w:tcPr>
            <w:tcW w:w="860" w:type="pct"/>
            <w:tcBorders>
              <w:top w:val="single" w:sz="4" w:space="0" w:color="auto"/>
              <w:left w:val="single" w:sz="4" w:space="0" w:color="auto"/>
              <w:bottom w:val="single" w:sz="4" w:space="0" w:color="auto"/>
              <w:right w:val="single" w:sz="4" w:space="0" w:color="auto"/>
            </w:tcBorders>
          </w:tcPr>
          <w:p w14:paraId="17EF9324" w14:textId="77777777" w:rsidR="008A2C5E" w:rsidRPr="00DD2E39" w:rsidRDefault="008A2C5E" w:rsidP="008A2C5E">
            <w:pPr>
              <w:rPr>
                <w:sz w:val="22"/>
                <w:szCs w:val="22"/>
              </w:rPr>
            </w:pPr>
            <w:r w:rsidRPr="00DD2E39">
              <w:rPr>
                <w:sz w:val="22"/>
                <w:szCs w:val="22"/>
              </w:rPr>
              <w:t>TAK</w:t>
            </w:r>
          </w:p>
        </w:tc>
      </w:tr>
      <w:tr w:rsidR="008A2C5E" w:rsidRPr="00DD2E39" w14:paraId="4BB00D8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6DDC82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547B6D" w14:textId="77777777" w:rsidR="008A2C5E" w:rsidRPr="00DD2E39" w:rsidRDefault="008A2C5E" w:rsidP="008A2C5E">
            <w:pPr>
              <w:pStyle w:val="Bezodstpw"/>
              <w:rPr>
                <w:sz w:val="22"/>
              </w:rPr>
            </w:pPr>
            <w:r w:rsidRPr="00DD2E39">
              <w:rPr>
                <w:color w:val="000000"/>
                <w:sz w:val="22"/>
              </w:rPr>
              <w:t>Możliwość budowania przez użytkownika dowolnej liczby miejsc struktury w ramach magazynu</w:t>
            </w:r>
          </w:p>
        </w:tc>
        <w:tc>
          <w:tcPr>
            <w:tcW w:w="860" w:type="pct"/>
            <w:tcBorders>
              <w:top w:val="single" w:sz="4" w:space="0" w:color="auto"/>
              <w:left w:val="single" w:sz="4" w:space="0" w:color="auto"/>
              <w:bottom w:val="single" w:sz="4" w:space="0" w:color="auto"/>
              <w:right w:val="single" w:sz="4" w:space="0" w:color="auto"/>
            </w:tcBorders>
          </w:tcPr>
          <w:p w14:paraId="050FD6CC" w14:textId="77777777" w:rsidR="008A2C5E" w:rsidRPr="00DD2E39" w:rsidRDefault="008A2C5E" w:rsidP="008A2C5E">
            <w:pPr>
              <w:rPr>
                <w:sz w:val="22"/>
                <w:szCs w:val="22"/>
              </w:rPr>
            </w:pPr>
            <w:r w:rsidRPr="00DD2E39">
              <w:rPr>
                <w:sz w:val="22"/>
                <w:szCs w:val="22"/>
              </w:rPr>
              <w:t>TAK</w:t>
            </w:r>
          </w:p>
        </w:tc>
      </w:tr>
      <w:tr w:rsidR="008A2C5E" w:rsidRPr="00DD2E39" w14:paraId="7BC87A3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C04B1F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2C1F1C" w14:textId="77777777" w:rsidR="008A2C5E" w:rsidRPr="00DD2E39" w:rsidRDefault="008A2C5E" w:rsidP="008A2C5E">
            <w:pPr>
              <w:pStyle w:val="Bezodstpw"/>
              <w:rPr>
                <w:sz w:val="22"/>
              </w:rPr>
            </w:pPr>
            <w:r w:rsidRPr="00DD2E39">
              <w:rPr>
                <w:color w:val="000000"/>
                <w:sz w:val="22"/>
              </w:rPr>
              <w:t>Możliwość przypisywania lokalizacji zasobu w określonym miejscu w strukturze magazynu</w:t>
            </w:r>
          </w:p>
        </w:tc>
        <w:tc>
          <w:tcPr>
            <w:tcW w:w="860" w:type="pct"/>
            <w:tcBorders>
              <w:top w:val="single" w:sz="4" w:space="0" w:color="auto"/>
              <w:left w:val="single" w:sz="4" w:space="0" w:color="auto"/>
              <w:bottom w:val="single" w:sz="4" w:space="0" w:color="auto"/>
              <w:right w:val="single" w:sz="4" w:space="0" w:color="auto"/>
            </w:tcBorders>
          </w:tcPr>
          <w:p w14:paraId="06B22880" w14:textId="77777777" w:rsidR="008A2C5E" w:rsidRPr="00DD2E39" w:rsidRDefault="008A2C5E" w:rsidP="008A2C5E">
            <w:pPr>
              <w:rPr>
                <w:sz w:val="22"/>
                <w:szCs w:val="22"/>
              </w:rPr>
            </w:pPr>
            <w:r w:rsidRPr="00DD2E39">
              <w:rPr>
                <w:sz w:val="22"/>
                <w:szCs w:val="22"/>
              </w:rPr>
              <w:t>TAK</w:t>
            </w:r>
          </w:p>
        </w:tc>
      </w:tr>
      <w:tr w:rsidR="008A2C5E" w:rsidRPr="00DD2E39" w14:paraId="0A7362C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506316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A31682" w14:textId="77777777" w:rsidR="008A2C5E" w:rsidRPr="00DD2E39" w:rsidRDefault="008A2C5E" w:rsidP="008A2C5E">
            <w:pPr>
              <w:pStyle w:val="Bezodstpw"/>
              <w:rPr>
                <w:sz w:val="22"/>
              </w:rPr>
            </w:pPr>
            <w:r w:rsidRPr="00DD2E39">
              <w:rPr>
                <w:color w:val="000000"/>
                <w:sz w:val="22"/>
              </w:rPr>
              <w:t>Możliwość realizacji przesunięć międzymagazynowych</w:t>
            </w:r>
          </w:p>
        </w:tc>
        <w:tc>
          <w:tcPr>
            <w:tcW w:w="860" w:type="pct"/>
            <w:tcBorders>
              <w:top w:val="single" w:sz="4" w:space="0" w:color="auto"/>
              <w:left w:val="single" w:sz="4" w:space="0" w:color="auto"/>
              <w:bottom w:val="single" w:sz="4" w:space="0" w:color="auto"/>
              <w:right w:val="single" w:sz="4" w:space="0" w:color="auto"/>
            </w:tcBorders>
          </w:tcPr>
          <w:p w14:paraId="30A3795B" w14:textId="77777777" w:rsidR="008A2C5E" w:rsidRPr="00DD2E39" w:rsidRDefault="008A2C5E" w:rsidP="008A2C5E">
            <w:pPr>
              <w:rPr>
                <w:sz w:val="22"/>
                <w:szCs w:val="22"/>
              </w:rPr>
            </w:pPr>
            <w:r w:rsidRPr="00DD2E39">
              <w:rPr>
                <w:sz w:val="22"/>
                <w:szCs w:val="22"/>
              </w:rPr>
              <w:t>TAK</w:t>
            </w:r>
          </w:p>
        </w:tc>
      </w:tr>
      <w:tr w:rsidR="008A2C5E" w:rsidRPr="00DD2E39" w14:paraId="203DE4F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7A0B05B"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A9A3A8C" w14:textId="77777777" w:rsidR="008A2C5E" w:rsidRPr="00DD2E39" w:rsidRDefault="008A2C5E" w:rsidP="008A2C5E">
            <w:pPr>
              <w:pStyle w:val="Bezodstpw"/>
              <w:rPr>
                <w:sz w:val="22"/>
              </w:rPr>
            </w:pPr>
            <w:r w:rsidRPr="00DD2E39">
              <w:rPr>
                <w:color w:val="000000"/>
                <w:sz w:val="22"/>
              </w:rPr>
              <w:t>Możliwość definiowania grup/klas zasobów (jeden zasób może zostać przyporządkowany do jednej grupy/klasy)</w:t>
            </w:r>
          </w:p>
        </w:tc>
        <w:tc>
          <w:tcPr>
            <w:tcW w:w="860" w:type="pct"/>
            <w:tcBorders>
              <w:top w:val="single" w:sz="4" w:space="0" w:color="auto"/>
              <w:left w:val="single" w:sz="4" w:space="0" w:color="auto"/>
              <w:bottom w:val="single" w:sz="4" w:space="0" w:color="auto"/>
              <w:right w:val="single" w:sz="4" w:space="0" w:color="auto"/>
            </w:tcBorders>
          </w:tcPr>
          <w:p w14:paraId="49C4DC22" w14:textId="77777777" w:rsidR="008A2C5E" w:rsidRPr="00DD2E39" w:rsidRDefault="008A2C5E" w:rsidP="008A2C5E">
            <w:pPr>
              <w:rPr>
                <w:sz w:val="22"/>
                <w:szCs w:val="22"/>
              </w:rPr>
            </w:pPr>
            <w:r w:rsidRPr="00DD2E39">
              <w:rPr>
                <w:sz w:val="22"/>
                <w:szCs w:val="22"/>
              </w:rPr>
              <w:t>TAK</w:t>
            </w:r>
          </w:p>
        </w:tc>
      </w:tr>
      <w:tr w:rsidR="008A2C5E" w:rsidRPr="00DD2E39" w14:paraId="22682E6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18483D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3C26881" w14:textId="77777777" w:rsidR="008A2C5E" w:rsidRPr="00DD2E39" w:rsidRDefault="008A2C5E" w:rsidP="008A2C5E">
            <w:pPr>
              <w:pStyle w:val="Bezodstpw"/>
              <w:rPr>
                <w:sz w:val="22"/>
              </w:rPr>
            </w:pPr>
            <w:r w:rsidRPr="00DD2E39">
              <w:rPr>
                <w:color w:val="000000"/>
                <w:sz w:val="22"/>
              </w:rPr>
              <w:t>Możliwość ewidencjonowania dostaw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64300CCE" w14:textId="77777777" w:rsidR="008A2C5E" w:rsidRPr="00DD2E39" w:rsidRDefault="008A2C5E" w:rsidP="008A2C5E">
            <w:pPr>
              <w:rPr>
                <w:sz w:val="22"/>
                <w:szCs w:val="22"/>
              </w:rPr>
            </w:pPr>
            <w:r w:rsidRPr="00DD2E39">
              <w:rPr>
                <w:sz w:val="22"/>
                <w:szCs w:val="22"/>
              </w:rPr>
              <w:t>TAK</w:t>
            </w:r>
          </w:p>
        </w:tc>
      </w:tr>
      <w:tr w:rsidR="008A2C5E" w:rsidRPr="00DD2E39" w14:paraId="1D3F5A8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1C7F62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F3B6234" w14:textId="77777777" w:rsidR="008A2C5E" w:rsidRPr="00DD2E39" w:rsidRDefault="008A2C5E" w:rsidP="008A2C5E">
            <w:pPr>
              <w:pStyle w:val="Bezodstpw"/>
              <w:rPr>
                <w:sz w:val="22"/>
              </w:rPr>
            </w:pPr>
            <w:r w:rsidRPr="00DD2E39">
              <w:rPr>
                <w:color w:val="000000"/>
                <w:sz w:val="22"/>
              </w:rPr>
              <w:t>Możliwość ewidencjonowania korekt do dokumentów dostaw środków farmaceutycznych</w:t>
            </w:r>
          </w:p>
        </w:tc>
        <w:tc>
          <w:tcPr>
            <w:tcW w:w="860" w:type="pct"/>
            <w:tcBorders>
              <w:top w:val="single" w:sz="4" w:space="0" w:color="auto"/>
              <w:left w:val="single" w:sz="4" w:space="0" w:color="auto"/>
              <w:bottom w:val="single" w:sz="4" w:space="0" w:color="auto"/>
              <w:right w:val="single" w:sz="4" w:space="0" w:color="auto"/>
            </w:tcBorders>
          </w:tcPr>
          <w:p w14:paraId="64334087" w14:textId="77777777" w:rsidR="008A2C5E" w:rsidRPr="00DD2E39" w:rsidRDefault="008A2C5E" w:rsidP="008A2C5E">
            <w:pPr>
              <w:rPr>
                <w:sz w:val="22"/>
                <w:szCs w:val="22"/>
              </w:rPr>
            </w:pPr>
            <w:r w:rsidRPr="00DD2E39">
              <w:rPr>
                <w:sz w:val="22"/>
                <w:szCs w:val="22"/>
              </w:rPr>
              <w:t>TAK</w:t>
            </w:r>
          </w:p>
        </w:tc>
      </w:tr>
      <w:tr w:rsidR="008A2C5E" w:rsidRPr="00DD2E39" w14:paraId="2A8EA1E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27FCA1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78121F" w14:textId="77777777" w:rsidR="008A2C5E" w:rsidRPr="00DD2E39" w:rsidRDefault="008A2C5E" w:rsidP="008A2C5E">
            <w:pPr>
              <w:pStyle w:val="Bezodstpw"/>
              <w:rPr>
                <w:sz w:val="22"/>
              </w:rPr>
            </w:pPr>
            <w:r w:rsidRPr="00DD2E39">
              <w:rPr>
                <w:color w:val="000000"/>
                <w:sz w:val="22"/>
              </w:rPr>
              <w:t xml:space="preserve">Możliwość wydruku dokumentu dostawy środków farmaceutycznych. Wydruk zawiera co najmniej informacje: dostawca, odbiorca, zewnętrzny </w:t>
            </w:r>
            <w:r w:rsidRPr="00DD2E39">
              <w:rPr>
                <w:color w:val="000000"/>
                <w:sz w:val="22"/>
              </w:rPr>
              <w:lastRenderedPageBreak/>
              <w:t>numer dokumentu, data wystawienia dokumentu, lista dostarczanych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685BF338" w14:textId="77777777" w:rsidR="008A2C5E" w:rsidRPr="00DD2E39" w:rsidRDefault="008A2C5E" w:rsidP="008A2C5E">
            <w:pPr>
              <w:rPr>
                <w:sz w:val="22"/>
                <w:szCs w:val="22"/>
              </w:rPr>
            </w:pPr>
            <w:r w:rsidRPr="00DD2E39">
              <w:rPr>
                <w:sz w:val="22"/>
                <w:szCs w:val="22"/>
              </w:rPr>
              <w:lastRenderedPageBreak/>
              <w:t>TAK</w:t>
            </w:r>
          </w:p>
        </w:tc>
      </w:tr>
      <w:tr w:rsidR="008A2C5E" w:rsidRPr="00DD2E39" w14:paraId="4647296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CE51C3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783DE7" w14:textId="77777777" w:rsidR="008A2C5E" w:rsidRPr="00DD2E39" w:rsidRDefault="008A2C5E" w:rsidP="008A2C5E">
            <w:pPr>
              <w:pStyle w:val="Bezodstpw"/>
              <w:rPr>
                <w:sz w:val="22"/>
              </w:rPr>
            </w:pPr>
            <w:r w:rsidRPr="00DD2E39">
              <w:rPr>
                <w:color w:val="000000"/>
                <w:sz w:val="22"/>
              </w:rPr>
              <w:t>Możliwość ewidencjonowania zwrotów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6BEB8B2D" w14:textId="77777777" w:rsidR="008A2C5E" w:rsidRPr="00DD2E39" w:rsidRDefault="008A2C5E" w:rsidP="008A2C5E">
            <w:pPr>
              <w:rPr>
                <w:sz w:val="22"/>
                <w:szCs w:val="22"/>
              </w:rPr>
            </w:pPr>
            <w:r w:rsidRPr="00DD2E39">
              <w:rPr>
                <w:sz w:val="22"/>
                <w:szCs w:val="22"/>
              </w:rPr>
              <w:t>TAK</w:t>
            </w:r>
          </w:p>
        </w:tc>
      </w:tr>
      <w:tr w:rsidR="008A2C5E" w:rsidRPr="00DD2E39" w14:paraId="69F79BF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30BDED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7074BB" w14:textId="77777777" w:rsidR="008A2C5E" w:rsidRPr="00DD2E39" w:rsidRDefault="008A2C5E" w:rsidP="008A2C5E">
            <w:pPr>
              <w:pStyle w:val="Bezodstpw"/>
              <w:rPr>
                <w:sz w:val="22"/>
              </w:rPr>
            </w:pPr>
            <w:r w:rsidRPr="00DD2E39">
              <w:rPr>
                <w:color w:val="000000"/>
                <w:sz w:val="22"/>
              </w:rPr>
              <w:t>Możliwość wydruku dokumentu zwrotu środków farmaceutycznych. Wydruk zawiera co najmniej informacje: dostawca, odbiorca, zewnętrzny numer dokumentu, data wystawienia dokumentu, lista dostarczanych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A3B2498" w14:textId="77777777" w:rsidR="008A2C5E" w:rsidRPr="00DD2E39" w:rsidRDefault="008A2C5E" w:rsidP="008A2C5E">
            <w:pPr>
              <w:rPr>
                <w:sz w:val="22"/>
                <w:szCs w:val="22"/>
              </w:rPr>
            </w:pPr>
            <w:r w:rsidRPr="00DD2E39">
              <w:rPr>
                <w:sz w:val="22"/>
                <w:szCs w:val="22"/>
              </w:rPr>
              <w:t>TAK</w:t>
            </w:r>
          </w:p>
        </w:tc>
      </w:tr>
      <w:tr w:rsidR="008A2C5E" w:rsidRPr="00DD2E39" w14:paraId="324E546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B26DD7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D0A3747" w14:textId="77777777" w:rsidR="008A2C5E" w:rsidRPr="00DD2E39" w:rsidRDefault="008A2C5E" w:rsidP="008A2C5E">
            <w:pPr>
              <w:pStyle w:val="Bezodstpw"/>
              <w:rPr>
                <w:sz w:val="22"/>
              </w:rPr>
            </w:pPr>
            <w:r w:rsidRPr="00DD2E39">
              <w:rPr>
                <w:color w:val="000000"/>
                <w:sz w:val="22"/>
              </w:rPr>
              <w:t>Możliwość wczytania do systemu dokumentów faktur w formie elektronicznej w obowiązującym standardzie DATA-FARM</w:t>
            </w:r>
          </w:p>
        </w:tc>
        <w:tc>
          <w:tcPr>
            <w:tcW w:w="860" w:type="pct"/>
            <w:tcBorders>
              <w:top w:val="single" w:sz="4" w:space="0" w:color="auto"/>
              <w:left w:val="single" w:sz="4" w:space="0" w:color="auto"/>
              <w:bottom w:val="single" w:sz="4" w:space="0" w:color="auto"/>
              <w:right w:val="single" w:sz="4" w:space="0" w:color="auto"/>
            </w:tcBorders>
          </w:tcPr>
          <w:p w14:paraId="0BF788F8" w14:textId="77777777" w:rsidR="008A2C5E" w:rsidRPr="00DD2E39" w:rsidRDefault="008A2C5E" w:rsidP="008A2C5E">
            <w:pPr>
              <w:rPr>
                <w:sz w:val="22"/>
                <w:szCs w:val="22"/>
              </w:rPr>
            </w:pPr>
            <w:r w:rsidRPr="00DD2E39">
              <w:rPr>
                <w:sz w:val="22"/>
                <w:szCs w:val="22"/>
              </w:rPr>
              <w:t>TAK</w:t>
            </w:r>
          </w:p>
        </w:tc>
      </w:tr>
      <w:tr w:rsidR="008A2C5E" w:rsidRPr="00DD2E39" w14:paraId="7BDF82F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208EA1C"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09DCDC" w14:textId="77777777" w:rsidR="008A2C5E" w:rsidRPr="00DD2E39" w:rsidRDefault="008A2C5E" w:rsidP="008A2C5E">
            <w:pPr>
              <w:pStyle w:val="Bezodstpw"/>
              <w:rPr>
                <w:sz w:val="22"/>
              </w:rPr>
            </w:pPr>
            <w:r w:rsidRPr="00DD2E39">
              <w:rPr>
                <w:color w:val="000000"/>
                <w:sz w:val="22"/>
              </w:rPr>
              <w:t>Możliwość korzystania z ogólnopolskiej bazy leków BAZYL</w:t>
            </w:r>
          </w:p>
        </w:tc>
        <w:tc>
          <w:tcPr>
            <w:tcW w:w="860" w:type="pct"/>
            <w:tcBorders>
              <w:top w:val="single" w:sz="4" w:space="0" w:color="auto"/>
              <w:left w:val="single" w:sz="4" w:space="0" w:color="auto"/>
              <w:bottom w:val="single" w:sz="4" w:space="0" w:color="auto"/>
              <w:right w:val="single" w:sz="4" w:space="0" w:color="auto"/>
            </w:tcBorders>
          </w:tcPr>
          <w:p w14:paraId="346AAF9A" w14:textId="77777777" w:rsidR="008A2C5E" w:rsidRPr="00DD2E39" w:rsidRDefault="008A2C5E" w:rsidP="008A2C5E">
            <w:pPr>
              <w:rPr>
                <w:sz w:val="22"/>
                <w:szCs w:val="22"/>
              </w:rPr>
            </w:pPr>
            <w:r w:rsidRPr="00DD2E39">
              <w:rPr>
                <w:sz w:val="22"/>
                <w:szCs w:val="22"/>
              </w:rPr>
              <w:t>TAK</w:t>
            </w:r>
          </w:p>
        </w:tc>
      </w:tr>
      <w:tr w:rsidR="008A2C5E" w:rsidRPr="00DD2E39" w14:paraId="32BC216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8AFCCF1"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560E99" w14:textId="77777777" w:rsidR="008A2C5E" w:rsidRPr="00DD2E39" w:rsidRDefault="008A2C5E" w:rsidP="008A2C5E">
            <w:pPr>
              <w:pStyle w:val="Bezodstpw"/>
              <w:rPr>
                <w:sz w:val="22"/>
              </w:rPr>
            </w:pPr>
            <w:r w:rsidRPr="00DD2E39">
              <w:rPr>
                <w:color w:val="000000"/>
                <w:sz w:val="22"/>
              </w:rPr>
              <w:t>Możliwość aktualizacji przez użytkownika słownika leków BAZYL poprzez wczytywanie plików z aktualizacjami udostępnianymi przez producenta słownika BAZYL</w:t>
            </w:r>
          </w:p>
        </w:tc>
        <w:tc>
          <w:tcPr>
            <w:tcW w:w="860" w:type="pct"/>
            <w:tcBorders>
              <w:top w:val="single" w:sz="4" w:space="0" w:color="auto"/>
              <w:left w:val="single" w:sz="4" w:space="0" w:color="auto"/>
              <w:bottom w:val="single" w:sz="4" w:space="0" w:color="auto"/>
              <w:right w:val="single" w:sz="4" w:space="0" w:color="auto"/>
            </w:tcBorders>
          </w:tcPr>
          <w:p w14:paraId="4F7ABD47" w14:textId="77777777" w:rsidR="008A2C5E" w:rsidRPr="00DD2E39" w:rsidRDefault="008A2C5E" w:rsidP="008A2C5E">
            <w:pPr>
              <w:rPr>
                <w:sz w:val="22"/>
                <w:szCs w:val="22"/>
              </w:rPr>
            </w:pPr>
            <w:r w:rsidRPr="00DD2E39">
              <w:rPr>
                <w:sz w:val="22"/>
                <w:szCs w:val="22"/>
              </w:rPr>
              <w:t>TAK</w:t>
            </w:r>
          </w:p>
        </w:tc>
      </w:tr>
      <w:tr w:rsidR="008A2C5E" w:rsidRPr="00DD2E39" w14:paraId="59D449C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659AF9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B187B8" w14:textId="77777777" w:rsidR="00C906EE" w:rsidRPr="00DD2E39" w:rsidRDefault="008A2C5E" w:rsidP="008A2C5E">
            <w:pPr>
              <w:pStyle w:val="Bezodstpw"/>
              <w:rPr>
                <w:color w:val="000000"/>
                <w:sz w:val="22"/>
              </w:rPr>
            </w:pPr>
            <w:r w:rsidRPr="00DD2E39">
              <w:rPr>
                <w:color w:val="000000"/>
                <w:sz w:val="22"/>
              </w:rPr>
              <w:t>Możliwość wprowadzania zasobów do ewidencji z określeniem co najmniej następujących parametrów:</w:t>
            </w:r>
          </w:p>
          <w:p w14:paraId="5AB09EA5" w14:textId="77777777" w:rsidR="00C906EE" w:rsidRPr="00DD2E39" w:rsidRDefault="008A2C5E" w:rsidP="00E26D8E">
            <w:pPr>
              <w:pStyle w:val="Bezodstpw"/>
              <w:numPr>
                <w:ilvl w:val="0"/>
                <w:numId w:val="122"/>
              </w:numPr>
              <w:rPr>
                <w:color w:val="000000"/>
                <w:sz w:val="22"/>
              </w:rPr>
            </w:pPr>
            <w:r w:rsidRPr="00DD2E39">
              <w:rPr>
                <w:color w:val="000000"/>
                <w:sz w:val="22"/>
              </w:rPr>
              <w:t>kod identyfikujący zasób,</w:t>
            </w:r>
          </w:p>
          <w:p w14:paraId="44C302FF" w14:textId="77777777" w:rsidR="00C906EE" w:rsidRPr="00DD2E39" w:rsidRDefault="008A2C5E" w:rsidP="00E26D8E">
            <w:pPr>
              <w:pStyle w:val="Bezodstpw"/>
              <w:numPr>
                <w:ilvl w:val="0"/>
                <w:numId w:val="122"/>
              </w:numPr>
              <w:rPr>
                <w:color w:val="000000"/>
                <w:sz w:val="22"/>
              </w:rPr>
            </w:pPr>
            <w:r w:rsidRPr="00DD2E39">
              <w:rPr>
                <w:color w:val="000000"/>
                <w:sz w:val="22"/>
              </w:rPr>
              <w:t>nazwa zasobu,</w:t>
            </w:r>
          </w:p>
          <w:p w14:paraId="0856CF6D" w14:textId="77777777" w:rsidR="00C906EE" w:rsidRPr="00DD2E39" w:rsidRDefault="008A2C5E" w:rsidP="00E26D8E">
            <w:pPr>
              <w:pStyle w:val="Bezodstpw"/>
              <w:numPr>
                <w:ilvl w:val="0"/>
                <w:numId w:val="122"/>
              </w:numPr>
              <w:rPr>
                <w:color w:val="000000"/>
                <w:sz w:val="22"/>
              </w:rPr>
            </w:pPr>
            <w:r w:rsidRPr="00DD2E39">
              <w:rPr>
                <w:color w:val="000000"/>
                <w:sz w:val="22"/>
              </w:rPr>
              <w:t>grupa/klasa zasobów,</w:t>
            </w:r>
          </w:p>
          <w:p w14:paraId="05603376" w14:textId="77777777" w:rsidR="00C906EE" w:rsidRPr="00DD2E39" w:rsidRDefault="008A2C5E" w:rsidP="00E26D8E">
            <w:pPr>
              <w:pStyle w:val="Bezodstpw"/>
              <w:numPr>
                <w:ilvl w:val="0"/>
                <w:numId w:val="122"/>
              </w:numPr>
              <w:rPr>
                <w:color w:val="000000"/>
                <w:sz w:val="22"/>
              </w:rPr>
            </w:pPr>
            <w:r w:rsidRPr="00DD2E39">
              <w:rPr>
                <w:color w:val="000000"/>
                <w:sz w:val="22"/>
              </w:rPr>
              <w:t>powiązanie ze słownikiem BAZYL,</w:t>
            </w:r>
          </w:p>
          <w:p w14:paraId="56A2E572" w14:textId="77777777" w:rsidR="00C906EE" w:rsidRPr="00DD2E39" w:rsidRDefault="008A2C5E" w:rsidP="00E26D8E">
            <w:pPr>
              <w:pStyle w:val="Bezodstpw"/>
              <w:numPr>
                <w:ilvl w:val="0"/>
                <w:numId w:val="122"/>
              </w:numPr>
              <w:rPr>
                <w:color w:val="000000"/>
                <w:sz w:val="22"/>
              </w:rPr>
            </w:pPr>
            <w:r w:rsidRPr="00DD2E39">
              <w:rPr>
                <w:color w:val="000000"/>
                <w:sz w:val="22"/>
              </w:rPr>
              <w:t>podstawowa jednostka miary,</w:t>
            </w:r>
          </w:p>
          <w:p w14:paraId="42492D5E" w14:textId="77777777" w:rsidR="00C906EE" w:rsidRPr="00DD2E39" w:rsidRDefault="008A2C5E" w:rsidP="00E26D8E">
            <w:pPr>
              <w:pStyle w:val="Bezodstpw"/>
              <w:numPr>
                <w:ilvl w:val="0"/>
                <w:numId w:val="122"/>
              </w:numPr>
              <w:rPr>
                <w:color w:val="000000"/>
                <w:sz w:val="22"/>
              </w:rPr>
            </w:pPr>
            <w:r w:rsidRPr="00DD2E39">
              <w:rPr>
                <w:color w:val="000000"/>
                <w:sz w:val="22"/>
              </w:rPr>
              <w:t>domyślna stawka VAT,</w:t>
            </w:r>
          </w:p>
          <w:p w14:paraId="0C5E38A8" w14:textId="77777777" w:rsidR="00C906EE" w:rsidRPr="00DD2E39" w:rsidRDefault="008A2C5E" w:rsidP="00E26D8E">
            <w:pPr>
              <w:pStyle w:val="Bezodstpw"/>
              <w:numPr>
                <w:ilvl w:val="0"/>
                <w:numId w:val="122"/>
              </w:numPr>
              <w:rPr>
                <w:color w:val="000000"/>
                <w:sz w:val="22"/>
              </w:rPr>
            </w:pPr>
            <w:r w:rsidRPr="00DD2E39">
              <w:rPr>
                <w:color w:val="000000"/>
                <w:sz w:val="22"/>
              </w:rPr>
              <w:t>producent,</w:t>
            </w:r>
          </w:p>
          <w:p w14:paraId="15B03FC7" w14:textId="77777777" w:rsidR="00C906EE" w:rsidRPr="00DD2E39" w:rsidRDefault="008A2C5E" w:rsidP="00E26D8E">
            <w:pPr>
              <w:pStyle w:val="Bezodstpw"/>
              <w:numPr>
                <w:ilvl w:val="0"/>
                <w:numId w:val="122"/>
              </w:numPr>
              <w:rPr>
                <w:color w:val="000000"/>
                <w:sz w:val="22"/>
              </w:rPr>
            </w:pPr>
            <w:r w:rsidRPr="00DD2E39">
              <w:rPr>
                <w:color w:val="000000"/>
                <w:sz w:val="22"/>
              </w:rPr>
              <w:t>kod kreskowy produktu (EAN),</w:t>
            </w:r>
          </w:p>
          <w:p w14:paraId="258B785B" w14:textId="77777777" w:rsidR="008A2C5E" w:rsidRPr="00DD2E39" w:rsidRDefault="008A2C5E" w:rsidP="00E26D8E">
            <w:pPr>
              <w:pStyle w:val="Bezodstpw"/>
              <w:numPr>
                <w:ilvl w:val="0"/>
                <w:numId w:val="122"/>
              </w:numPr>
              <w:rPr>
                <w:sz w:val="22"/>
              </w:rPr>
            </w:pPr>
            <w:r w:rsidRPr="00DD2E39">
              <w:rPr>
                <w:color w:val="000000"/>
                <w:sz w:val="22"/>
              </w:rPr>
              <w:t>dodatkowe uwagi</w:t>
            </w:r>
          </w:p>
        </w:tc>
        <w:tc>
          <w:tcPr>
            <w:tcW w:w="860" w:type="pct"/>
            <w:tcBorders>
              <w:top w:val="single" w:sz="4" w:space="0" w:color="auto"/>
              <w:left w:val="single" w:sz="4" w:space="0" w:color="auto"/>
              <w:bottom w:val="single" w:sz="4" w:space="0" w:color="auto"/>
              <w:right w:val="single" w:sz="4" w:space="0" w:color="auto"/>
            </w:tcBorders>
          </w:tcPr>
          <w:p w14:paraId="72950456" w14:textId="77777777" w:rsidR="008A2C5E" w:rsidRPr="00DD2E39" w:rsidRDefault="008A2C5E" w:rsidP="008A2C5E">
            <w:pPr>
              <w:rPr>
                <w:sz w:val="22"/>
                <w:szCs w:val="22"/>
              </w:rPr>
            </w:pPr>
            <w:r w:rsidRPr="00DD2E39">
              <w:rPr>
                <w:sz w:val="22"/>
                <w:szCs w:val="22"/>
              </w:rPr>
              <w:t>TAK</w:t>
            </w:r>
          </w:p>
        </w:tc>
      </w:tr>
      <w:tr w:rsidR="008A2C5E" w:rsidRPr="00DD2E39" w14:paraId="0A11C3D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02059B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41DF727" w14:textId="77777777" w:rsidR="008A2C5E" w:rsidRPr="00DD2E39" w:rsidRDefault="008A2C5E" w:rsidP="008A2C5E">
            <w:pPr>
              <w:pStyle w:val="Bezodstpw"/>
              <w:rPr>
                <w:sz w:val="22"/>
              </w:rPr>
            </w:pPr>
            <w:r w:rsidRPr="00DD2E39">
              <w:rPr>
                <w:color w:val="000000"/>
                <w:sz w:val="22"/>
              </w:rPr>
              <w:t>Możliwość określenia dla zasobu dodatkowych jednostek miary wraz z określeniem przelicznika do podstawowej jednostki miary</w:t>
            </w:r>
          </w:p>
        </w:tc>
        <w:tc>
          <w:tcPr>
            <w:tcW w:w="860" w:type="pct"/>
            <w:tcBorders>
              <w:top w:val="single" w:sz="4" w:space="0" w:color="auto"/>
              <w:left w:val="single" w:sz="4" w:space="0" w:color="auto"/>
              <w:bottom w:val="single" w:sz="4" w:space="0" w:color="auto"/>
              <w:right w:val="single" w:sz="4" w:space="0" w:color="auto"/>
            </w:tcBorders>
          </w:tcPr>
          <w:p w14:paraId="7C9F65CF" w14:textId="77777777" w:rsidR="008A2C5E" w:rsidRPr="00DD2E39" w:rsidRDefault="008A2C5E" w:rsidP="008A2C5E">
            <w:pPr>
              <w:rPr>
                <w:sz w:val="22"/>
                <w:szCs w:val="22"/>
              </w:rPr>
            </w:pPr>
            <w:r w:rsidRPr="00DD2E39">
              <w:rPr>
                <w:sz w:val="22"/>
                <w:szCs w:val="22"/>
              </w:rPr>
              <w:t>TAK</w:t>
            </w:r>
          </w:p>
        </w:tc>
      </w:tr>
      <w:tr w:rsidR="008A2C5E" w:rsidRPr="00DD2E39" w14:paraId="4A9CE13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691E81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68198EB" w14:textId="77777777" w:rsidR="008A2C5E" w:rsidRPr="00DD2E39" w:rsidRDefault="008A2C5E" w:rsidP="008A2C5E">
            <w:pPr>
              <w:pStyle w:val="Bezodstpw"/>
              <w:rPr>
                <w:sz w:val="22"/>
              </w:rPr>
            </w:pPr>
            <w:r w:rsidRPr="00DD2E39">
              <w:rPr>
                <w:color w:val="000000"/>
                <w:sz w:val="22"/>
              </w:rPr>
              <w:t>Możliwość określenia zasobu jako nieaktywny</w:t>
            </w:r>
          </w:p>
        </w:tc>
        <w:tc>
          <w:tcPr>
            <w:tcW w:w="860" w:type="pct"/>
            <w:tcBorders>
              <w:top w:val="single" w:sz="4" w:space="0" w:color="auto"/>
              <w:left w:val="single" w:sz="4" w:space="0" w:color="auto"/>
              <w:bottom w:val="single" w:sz="4" w:space="0" w:color="auto"/>
              <w:right w:val="single" w:sz="4" w:space="0" w:color="auto"/>
            </w:tcBorders>
          </w:tcPr>
          <w:p w14:paraId="34D42BB0" w14:textId="77777777" w:rsidR="008A2C5E" w:rsidRPr="00DD2E39" w:rsidRDefault="008A2C5E" w:rsidP="008A2C5E">
            <w:pPr>
              <w:rPr>
                <w:sz w:val="22"/>
                <w:szCs w:val="22"/>
              </w:rPr>
            </w:pPr>
            <w:r w:rsidRPr="00DD2E39">
              <w:rPr>
                <w:sz w:val="22"/>
                <w:szCs w:val="22"/>
              </w:rPr>
              <w:t>TAK</w:t>
            </w:r>
          </w:p>
        </w:tc>
      </w:tr>
      <w:tr w:rsidR="008A2C5E" w:rsidRPr="00DD2E39" w14:paraId="36FE2A9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F79ED5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9369C5" w14:textId="77777777" w:rsidR="008A2C5E" w:rsidRPr="00DD2E39" w:rsidRDefault="008A2C5E" w:rsidP="008A2C5E">
            <w:pPr>
              <w:pStyle w:val="Bezodstpw"/>
              <w:rPr>
                <w:sz w:val="22"/>
              </w:rPr>
            </w:pPr>
            <w:r w:rsidRPr="00DD2E39">
              <w:rPr>
                <w:color w:val="000000"/>
                <w:sz w:val="22"/>
              </w:rPr>
              <w:t>Możliwość określenia dla zasobu typu kosztu ze słownika typów kosztów występującego w jednostce</w:t>
            </w:r>
          </w:p>
        </w:tc>
        <w:tc>
          <w:tcPr>
            <w:tcW w:w="860" w:type="pct"/>
            <w:tcBorders>
              <w:top w:val="single" w:sz="4" w:space="0" w:color="auto"/>
              <w:left w:val="single" w:sz="4" w:space="0" w:color="auto"/>
              <w:bottom w:val="single" w:sz="4" w:space="0" w:color="auto"/>
              <w:right w:val="single" w:sz="4" w:space="0" w:color="auto"/>
            </w:tcBorders>
          </w:tcPr>
          <w:p w14:paraId="494D568D" w14:textId="77777777" w:rsidR="008A2C5E" w:rsidRPr="00DD2E39" w:rsidRDefault="008A2C5E" w:rsidP="008A2C5E">
            <w:pPr>
              <w:rPr>
                <w:sz w:val="22"/>
                <w:szCs w:val="22"/>
              </w:rPr>
            </w:pPr>
            <w:r w:rsidRPr="00DD2E39">
              <w:rPr>
                <w:sz w:val="22"/>
                <w:szCs w:val="22"/>
              </w:rPr>
              <w:t>TAK</w:t>
            </w:r>
          </w:p>
        </w:tc>
      </w:tr>
      <w:tr w:rsidR="008A2C5E" w:rsidRPr="00DD2E39" w14:paraId="7993F6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FB5257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36A5589" w14:textId="77777777" w:rsidR="008A2C5E" w:rsidRPr="00DD2E39" w:rsidRDefault="008A2C5E" w:rsidP="008A2C5E">
            <w:pPr>
              <w:pStyle w:val="Bezodstpw"/>
              <w:rPr>
                <w:sz w:val="22"/>
              </w:rPr>
            </w:pPr>
            <w:r w:rsidRPr="00DD2E39">
              <w:rPr>
                <w:color w:val="000000"/>
                <w:sz w:val="22"/>
              </w:rPr>
              <w:t>Możliwość określenia jednostki dla zasobu używanej w magazynie jako jednostka domyślna</w:t>
            </w:r>
          </w:p>
        </w:tc>
        <w:tc>
          <w:tcPr>
            <w:tcW w:w="860" w:type="pct"/>
            <w:tcBorders>
              <w:top w:val="single" w:sz="4" w:space="0" w:color="auto"/>
              <w:left w:val="single" w:sz="4" w:space="0" w:color="auto"/>
              <w:bottom w:val="single" w:sz="4" w:space="0" w:color="auto"/>
              <w:right w:val="single" w:sz="4" w:space="0" w:color="auto"/>
            </w:tcBorders>
          </w:tcPr>
          <w:p w14:paraId="516061C7" w14:textId="77777777" w:rsidR="008A2C5E" w:rsidRPr="00DD2E39" w:rsidRDefault="008A2C5E" w:rsidP="008A2C5E">
            <w:pPr>
              <w:rPr>
                <w:sz w:val="22"/>
                <w:szCs w:val="22"/>
              </w:rPr>
            </w:pPr>
            <w:r w:rsidRPr="00DD2E39">
              <w:rPr>
                <w:sz w:val="22"/>
                <w:szCs w:val="22"/>
              </w:rPr>
              <w:t>TAK</w:t>
            </w:r>
          </w:p>
        </w:tc>
      </w:tr>
      <w:tr w:rsidR="008A2C5E" w:rsidRPr="00DD2E39" w14:paraId="4FC693A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C68F7B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F5270A" w14:textId="77777777" w:rsidR="008A2C5E" w:rsidRPr="00DD2E39" w:rsidRDefault="008A2C5E" w:rsidP="008A2C5E">
            <w:pPr>
              <w:pStyle w:val="Bezodstpw"/>
              <w:rPr>
                <w:sz w:val="22"/>
              </w:rPr>
            </w:pPr>
            <w:r w:rsidRPr="00DD2E39">
              <w:rPr>
                <w:color w:val="000000"/>
                <w:sz w:val="22"/>
              </w:rPr>
              <w:t>Możliwość automatycznego przeliczania stanu magazynu/apteczki zgodnie z ustalona jednostką domyślną dla magazynu</w:t>
            </w:r>
          </w:p>
        </w:tc>
        <w:tc>
          <w:tcPr>
            <w:tcW w:w="860" w:type="pct"/>
            <w:tcBorders>
              <w:top w:val="single" w:sz="4" w:space="0" w:color="auto"/>
              <w:left w:val="single" w:sz="4" w:space="0" w:color="auto"/>
              <w:bottom w:val="single" w:sz="4" w:space="0" w:color="auto"/>
              <w:right w:val="single" w:sz="4" w:space="0" w:color="auto"/>
            </w:tcBorders>
          </w:tcPr>
          <w:p w14:paraId="54E77D81" w14:textId="77777777" w:rsidR="008A2C5E" w:rsidRPr="00DD2E39" w:rsidRDefault="008A2C5E" w:rsidP="008A2C5E">
            <w:pPr>
              <w:rPr>
                <w:sz w:val="22"/>
                <w:szCs w:val="22"/>
              </w:rPr>
            </w:pPr>
            <w:r w:rsidRPr="00DD2E39">
              <w:rPr>
                <w:sz w:val="22"/>
                <w:szCs w:val="22"/>
              </w:rPr>
              <w:t>TAK</w:t>
            </w:r>
          </w:p>
        </w:tc>
      </w:tr>
      <w:tr w:rsidR="008A2C5E" w:rsidRPr="00DD2E39" w14:paraId="731226B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01B6D0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733371C" w14:textId="77777777" w:rsidR="008A2C5E" w:rsidRPr="00DD2E39" w:rsidRDefault="008A2C5E" w:rsidP="008A2C5E">
            <w:pPr>
              <w:pStyle w:val="Bezodstpw"/>
              <w:rPr>
                <w:sz w:val="22"/>
              </w:rPr>
            </w:pPr>
            <w:r w:rsidRPr="00DD2E39">
              <w:rPr>
                <w:color w:val="000000"/>
                <w:sz w:val="22"/>
              </w:rPr>
              <w:t xml:space="preserve">Możliwość określenia dla zasobu w magazynie stanów minimalnych i maksymalnych </w:t>
            </w:r>
          </w:p>
        </w:tc>
        <w:tc>
          <w:tcPr>
            <w:tcW w:w="860" w:type="pct"/>
            <w:tcBorders>
              <w:top w:val="single" w:sz="4" w:space="0" w:color="auto"/>
              <w:left w:val="single" w:sz="4" w:space="0" w:color="auto"/>
              <w:bottom w:val="single" w:sz="4" w:space="0" w:color="auto"/>
              <w:right w:val="single" w:sz="4" w:space="0" w:color="auto"/>
            </w:tcBorders>
          </w:tcPr>
          <w:p w14:paraId="52D5E72A" w14:textId="77777777" w:rsidR="008A2C5E" w:rsidRPr="00DD2E39" w:rsidRDefault="008A2C5E" w:rsidP="008A2C5E">
            <w:pPr>
              <w:rPr>
                <w:sz w:val="22"/>
                <w:szCs w:val="22"/>
              </w:rPr>
            </w:pPr>
            <w:r w:rsidRPr="00DD2E39">
              <w:rPr>
                <w:sz w:val="22"/>
                <w:szCs w:val="22"/>
              </w:rPr>
              <w:t>TAK</w:t>
            </w:r>
          </w:p>
        </w:tc>
      </w:tr>
      <w:tr w:rsidR="008A2C5E" w:rsidRPr="00DD2E39" w14:paraId="0FEB938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A6479B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9D907C" w14:textId="77777777" w:rsidR="008A2C5E" w:rsidRPr="00DD2E39" w:rsidRDefault="008A2C5E" w:rsidP="008A2C5E">
            <w:pPr>
              <w:pStyle w:val="Bezodstpw"/>
              <w:rPr>
                <w:sz w:val="22"/>
              </w:rPr>
            </w:pPr>
            <w:r w:rsidRPr="00DD2E39">
              <w:rPr>
                <w:color w:val="000000"/>
                <w:sz w:val="22"/>
              </w:rPr>
              <w:t>Możliwość gromadzenia w systemie informacji o produktach/towarach będących na stanie magazynu</w:t>
            </w:r>
          </w:p>
        </w:tc>
        <w:tc>
          <w:tcPr>
            <w:tcW w:w="860" w:type="pct"/>
            <w:tcBorders>
              <w:top w:val="single" w:sz="4" w:space="0" w:color="auto"/>
              <w:left w:val="single" w:sz="4" w:space="0" w:color="auto"/>
              <w:bottom w:val="single" w:sz="4" w:space="0" w:color="auto"/>
              <w:right w:val="single" w:sz="4" w:space="0" w:color="auto"/>
            </w:tcBorders>
          </w:tcPr>
          <w:p w14:paraId="06BCB154" w14:textId="77777777" w:rsidR="008A2C5E" w:rsidRPr="00DD2E39" w:rsidRDefault="008A2C5E" w:rsidP="008A2C5E">
            <w:pPr>
              <w:rPr>
                <w:sz w:val="22"/>
                <w:szCs w:val="22"/>
              </w:rPr>
            </w:pPr>
            <w:r w:rsidRPr="00DD2E39">
              <w:rPr>
                <w:sz w:val="22"/>
                <w:szCs w:val="22"/>
              </w:rPr>
              <w:t>TAK</w:t>
            </w:r>
          </w:p>
        </w:tc>
      </w:tr>
      <w:tr w:rsidR="008A2C5E" w:rsidRPr="00DD2E39" w14:paraId="3459F85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B8825E5"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229956" w14:textId="77777777" w:rsidR="00C906EE" w:rsidRPr="00DD2E39" w:rsidRDefault="008A2C5E" w:rsidP="008A2C5E">
            <w:pPr>
              <w:pStyle w:val="Bezodstpw"/>
              <w:rPr>
                <w:color w:val="000000"/>
                <w:sz w:val="22"/>
              </w:rPr>
            </w:pPr>
            <w:r w:rsidRPr="00DD2E39">
              <w:rPr>
                <w:color w:val="000000"/>
                <w:sz w:val="22"/>
              </w:rPr>
              <w:t>Możliwość wprowadzenia dla produktu/towaru podczas przyjęcia na stan informacji co najmniej:</w:t>
            </w:r>
          </w:p>
          <w:p w14:paraId="7761353B" w14:textId="77777777" w:rsidR="00C906EE" w:rsidRPr="00DD2E39" w:rsidRDefault="008A2C5E" w:rsidP="00E26D8E">
            <w:pPr>
              <w:pStyle w:val="Bezodstpw"/>
              <w:numPr>
                <w:ilvl w:val="0"/>
                <w:numId w:val="123"/>
              </w:numPr>
              <w:rPr>
                <w:color w:val="000000"/>
                <w:sz w:val="22"/>
              </w:rPr>
            </w:pPr>
            <w:r w:rsidRPr="00DD2E39">
              <w:rPr>
                <w:color w:val="000000"/>
                <w:sz w:val="22"/>
              </w:rPr>
              <w:t>nazwa (wynikająca z prowadzonego w magazynie katalogu zasobów),</w:t>
            </w:r>
          </w:p>
          <w:p w14:paraId="67441317" w14:textId="77777777" w:rsidR="00C906EE" w:rsidRPr="00DD2E39" w:rsidRDefault="008A2C5E" w:rsidP="00E26D8E">
            <w:pPr>
              <w:pStyle w:val="Bezodstpw"/>
              <w:numPr>
                <w:ilvl w:val="0"/>
                <w:numId w:val="123"/>
              </w:numPr>
              <w:rPr>
                <w:color w:val="000000"/>
                <w:sz w:val="22"/>
              </w:rPr>
            </w:pPr>
            <w:r w:rsidRPr="00DD2E39">
              <w:rPr>
                <w:color w:val="000000"/>
                <w:sz w:val="22"/>
              </w:rPr>
              <w:t>numer seryjny,</w:t>
            </w:r>
          </w:p>
          <w:p w14:paraId="399D4088" w14:textId="77777777" w:rsidR="00C906EE" w:rsidRPr="00DD2E39" w:rsidRDefault="008A2C5E" w:rsidP="00E26D8E">
            <w:pPr>
              <w:pStyle w:val="Bezodstpw"/>
              <w:numPr>
                <w:ilvl w:val="0"/>
                <w:numId w:val="123"/>
              </w:numPr>
              <w:rPr>
                <w:color w:val="000000"/>
                <w:sz w:val="22"/>
              </w:rPr>
            </w:pPr>
            <w:r w:rsidRPr="00DD2E39">
              <w:rPr>
                <w:color w:val="000000"/>
                <w:sz w:val="22"/>
              </w:rPr>
              <w:t>data ważności,</w:t>
            </w:r>
          </w:p>
          <w:p w14:paraId="60C17FD0" w14:textId="77777777" w:rsidR="00C906EE" w:rsidRPr="00DD2E39" w:rsidRDefault="008A2C5E" w:rsidP="00E26D8E">
            <w:pPr>
              <w:pStyle w:val="Bezodstpw"/>
              <w:numPr>
                <w:ilvl w:val="0"/>
                <w:numId w:val="123"/>
              </w:numPr>
              <w:rPr>
                <w:color w:val="000000"/>
                <w:sz w:val="22"/>
              </w:rPr>
            </w:pPr>
            <w:r w:rsidRPr="00DD2E39">
              <w:rPr>
                <w:color w:val="000000"/>
                <w:sz w:val="22"/>
              </w:rPr>
              <w:t>cena,</w:t>
            </w:r>
          </w:p>
          <w:p w14:paraId="7A5149AB" w14:textId="77777777" w:rsidR="008A2C5E" w:rsidRPr="00DD2E39" w:rsidRDefault="008A2C5E" w:rsidP="00E26D8E">
            <w:pPr>
              <w:pStyle w:val="Bezodstpw"/>
              <w:numPr>
                <w:ilvl w:val="0"/>
                <w:numId w:val="123"/>
              </w:numPr>
              <w:rPr>
                <w:sz w:val="22"/>
              </w:rPr>
            </w:pPr>
            <w:r w:rsidRPr="00DD2E39">
              <w:rPr>
                <w:color w:val="000000"/>
                <w:sz w:val="22"/>
              </w:rPr>
              <w:t>stawki VAT.</w:t>
            </w:r>
          </w:p>
        </w:tc>
        <w:tc>
          <w:tcPr>
            <w:tcW w:w="860" w:type="pct"/>
            <w:tcBorders>
              <w:top w:val="single" w:sz="4" w:space="0" w:color="auto"/>
              <w:left w:val="single" w:sz="4" w:space="0" w:color="auto"/>
              <w:bottom w:val="single" w:sz="4" w:space="0" w:color="auto"/>
              <w:right w:val="single" w:sz="4" w:space="0" w:color="auto"/>
            </w:tcBorders>
          </w:tcPr>
          <w:p w14:paraId="1B840FAC" w14:textId="77777777" w:rsidR="008A2C5E" w:rsidRPr="00DD2E39" w:rsidRDefault="008A2C5E" w:rsidP="008A2C5E">
            <w:pPr>
              <w:rPr>
                <w:sz w:val="22"/>
                <w:szCs w:val="22"/>
              </w:rPr>
            </w:pPr>
            <w:r w:rsidRPr="00DD2E39">
              <w:rPr>
                <w:sz w:val="22"/>
                <w:szCs w:val="22"/>
              </w:rPr>
              <w:t>TAK</w:t>
            </w:r>
          </w:p>
        </w:tc>
      </w:tr>
      <w:tr w:rsidR="008A2C5E" w:rsidRPr="00DD2E39" w14:paraId="1561413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A995761"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7BA1767" w14:textId="77777777" w:rsidR="00C906EE" w:rsidRPr="00DD2E39" w:rsidRDefault="008A2C5E" w:rsidP="008A2C5E">
            <w:pPr>
              <w:pStyle w:val="Bezodstpw"/>
              <w:rPr>
                <w:color w:val="000000"/>
                <w:sz w:val="22"/>
              </w:rPr>
            </w:pPr>
            <w:r w:rsidRPr="00DD2E39">
              <w:rPr>
                <w:color w:val="000000"/>
                <w:sz w:val="22"/>
              </w:rPr>
              <w:t>Możliwość przeglądania informacji o produkcie/towarze będącego na stanie zawierającej co najmniej elementy:</w:t>
            </w:r>
          </w:p>
          <w:p w14:paraId="6920AB4C" w14:textId="77777777" w:rsidR="00C906EE" w:rsidRPr="00DD2E39" w:rsidRDefault="008A2C5E" w:rsidP="00E26D8E">
            <w:pPr>
              <w:pStyle w:val="Bezodstpw"/>
              <w:numPr>
                <w:ilvl w:val="0"/>
                <w:numId w:val="124"/>
              </w:numPr>
              <w:rPr>
                <w:color w:val="000000"/>
                <w:sz w:val="22"/>
              </w:rPr>
            </w:pPr>
            <w:r w:rsidRPr="00DD2E39">
              <w:rPr>
                <w:color w:val="000000"/>
                <w:sz w:val="22"/>
              </w:rPr>
              <w:t xml:space="preserve">nazwa (wynikająca z prowadzonego w magazynie katalogu </w:t>
            </w:r>
            <w:r w:rsidRPr="00DD2E39">
              <w:rPr>
                <w:color w:val="000000"/>
                <w:sz w:val="22"/>
              </w:rPr>
              <w:lastRenderedPageBreak/>
              <w:t>zasobów),</w:t>
            </w:r>
          </w:p>
          <w:p w14:paraId="25587D7E" w14:textId="77777777" w:rsidR="00C906EE" w:rsidRPr="00DD2E39" w:rsidRDefault="008A2C5E" w:rsidP="00E26D8E">
            <w:pPr>
              <w:pStyle w:val="Bezodstpw"/>
              <w:numPr>
                <w:ilvl w:val="0"/>
                <w:numId w:val="124"/>
              </w:numPr>
              <w:rPr>
                <w:color w:val="000000"/>
                <w:sz w:val="22"/>
              </w:rPr>
            </w:pPr>
            <w:r w:rsidRPr="00DD2E39">
              <w:rPr>
                <w:color w:val="000000"/>
                <w:sz w:val="22"/>
              </w:rPr>
              <w:t>numer seryjny,</w:t>
            </w:r>
          </w:p>
          <w:p w14:paraId="4ED3206A" w14:textId="77777777" w:rsidR="00C906EE" w:rsidRPr="00DD2E39" w:rsidRDefault="008A2C5E" w:rsidP="00E26D8E">
            <w:pPr>
              <w:pStyle w:val="Bezodstpw"/>
              <w:numPr>
                <w:ilvl w:val="0"/>
                <w:numId w:val="124"/>
              </w:numPr>
              <w:rPr>
                <w:color w:val="000000"/>
                <w:sz w:val="22"/>
              </w:rPr>
            </w:pPr>
            <w:r w:rsidRPr="00DD2E39">
              <w:rPr>
                <w:color w:val="000000"/>
                <w:sz w:val="22"/>
              </w:rPr>
              <w:t>data ważności,</w:t>
            </w:r>
          </w:p>
          <w:p w14:paraId="148F73F4" w14:textId="77777777" w:rsidR="00C906EE" w:rsidRPr="00DD2E39" w:rsidRDefault="008A2C5E" w:rsidP="00E26D8E">
            <w:pPr>
              <w:pStyle w:val="Bezodstpw"/>
              <w:numPr>
                <w:ilvl w:val="0"/>
                <w:numId w:val="124"/>
              </w:numPr>
              <w:rPr>
                <w:color w:val="000000"/>
                <w:sz w:val="22"/>
              </w:rPr>
            </w:pPr>
            <w:r w:rsidRPr="00DD2E39">
              <w:rPr>
                <w:color w:val="000000"/>
                <w:sz w:val="22"/>
              </w:rPr>
              <w:t>cena,</w:t>
            </w:r>
          </w:p>
          <w:p w14:paraId="5E600B44" w14:textId="77777777" w:rsidR="008A2C5E" w:rsidRPr="00DD2E39" w:rsidRDefault="008A2C5E" w:rsidP="00E26D8E">
            <w:pPr>
              <w:pStyle w:val="Bezodstpw"/>
              <w:numPr>
                <w:ilvl w:val="0"/>
                <w:numId w:val="124"/>
              </w:numPr>
              <w:rPr>
                <w:sz w:val="22"/>
              </w:rPr>
            </w:pPr>
            <w:r w:rsidRPr="00DD2E39">
              <w:rPr>
                <w:color w:val="000000"/>
                <w:sz w:val="22"/>
              </w:rPr>
              <w:t>stawki VAT.</w:t>
            </w:r>
          </w:p>
        </w:tc>
        <w:tc>
          <w:tcPr>
            <w:tcW w:w="860" w:type="pct"/>
            <w:tcBorders>
              <w:top w:val="single" w:sz="4" w:space="0" w:color="auto"/>
              <w:left w:val="single" w:sz="4" w:space="0" w:color="auto"/>
              <w:bottom w:val="single" w:sz="4" w:space="0" w:color="auto"/>
              <w:right w:val="single" w:sz="4" w:space="0" w:color="auto"/>
            </w:tcBorders>
          </w:tcPr>
          <w:p w14:paraId="259D0F50" w14:textId="77777777" w:rsidR="008A2C5E" w:rsidRPr="00DD2E39" w:rsidRDefault="008A2C5E" w:rsidP="008A2C5E">
            <w:pPr>
              <w:rPr>
                <w:sz w:val="22"/>
                <w:szCs w:val="22"/>
              </w:rPr>
            </w:pPr>
            <w:r w:rsidRPr="00DD2E39">
              <w:rPr>
                <w:sz w:val="22"/>
                <w:szCs w:val="22"/>
              </w:rPr>
              <w:lastRenderedPageBreak/>
              <w:t>TAK</w:t>
            </w:r>
          </w:p>
        </w:tc>
      </w:tr>
      <w:tr w:rsidR="008A2C5E" w:rsidRPr="00DD2E39" w14:paraId="10FBFE7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F0F839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3822EE" w14:textId="77777777" w:rsidR="008A2C5E" w:rsidRPr="00DD2E39" w:rsidRDefault="008A2C5E" w:rsidP="008A2C5E">
            <w:pPr>
              <w:pStyle w:val="Bezodstpw"/>
              <w:rPr>
                <w:sz w:val="22"/>
              </w:rPr>
            </w:pPr>
            <w:r w:rsidRPr="00DD2E39">
              <w:rPr>
                <w:color w:val="000000"/>
                <w:sz w:val="22"/>
              </w:rPr>
              <w:t>Możliwość wprowadzania własnych nazw produktów/towarów znajdujących się w magazynie</w:t>
            </w:r>
          </w:p>
        </w:tc>
        <w:tc>
          <w:tcPr>
            <w:tcW w:w="860" w:type="pct"/>
            <w:tcBorders>
              <w:top w:val="single" w:sz="4" w:space="0" w:color="auto"/>
              <w:left w:val="single" w:sz="4" w:space="0" w:color="auto"/>
              <w:bottom w:val="single" w:sz="4" w:space="0" w:color="auto"/>
              <w:right w:val="single" w:sz="4" w:space="0" w:color="auto"/>
            </w:tcBorders>
          </w:tcPr>
          <w:p w14:paraId="01A0CD98" w14:textId="77777777" w:rsidR="008A2C5E" w:rsidRPr="00DD2E39" w:rsidRDefault="008A2C5E" w:rsidP="008A2C5E">
            <w:pPr>
              <w:rPr>
                <w:sz w:val="22"/>
                <w:szCs w:val="22"/>
              </w:rPr>
            </w:pPr>
            <w:r w:rsidRPr="00DD2E39">
              <w:rPr>
                <w:sz w:val="22"/>
                <w:szCs w:val="22"/>
              </w:rPr>
              <w:t>TAK</w:t>
            </w:r>
          </w:p>
        </w:tc>
      </w:tr>
      <w:tr w:rsidR="008A2C5E" w:rsidRPr="00DD2E39" w14:paraId="3604846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E5EB2B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1FAE965" w14:textId="77777777" w:rsidR="008A2C5E" w:rsidRPr="00DD2E39" w:rsidRDefault="008A2C5E" w:rsidP="008A2C5E">
            <w:pPr>
              <w:pStyle w:val="Bezodstpw"/>
              <w:rPr>
                <w:sz w:val="22"/>
              </w:rPr>
            </w:pPr>
            <w:r w:rsidRPr="00DD2E39">
              <w:rPr>
                <w:color w:val="000000"/>
                <w:sz w:val="22"/>
              </w:rPr>
              <w:t xml:space="preserve">Możliwość automatycznej generacji unikalnego kodu dla produktu/towaru podczas przyjęcia na stan magazynu. Generowany kod musi pozwolić na jednoznaczne określenie towaru w całym systemie. </w:t>
            </w:r>
          </w:p>
        </w:tc>
        <w:tc>
          <w:tcPr>
            <w:tcW w:w="860" w:type="pct"/>
            <w:tcBorders>
              <w:top w:val="single" w:sz="4" w:space="0" w:color="auto"/>
              <w:left w:val="single" w:sz="4" w:space="0" w:color="auto"/>
              <w:bottom w:val="single" w:sz="4" w:space="0" w:color="auto"/>
              <w:right w:val="single" w:sz="4" w:space="0" w:color="auto"/>
            </w:tcBorders>
          </w:tcPr>
          <w:p w14:paraId="11D8676D" w14:textId="77777777" w:rsidR="008A2C5E" w:rsidRPr="00DD2E39" w:rsidRDefault="008A2C5E" w:rsidP="008A2C5E">
            <w:pPr>
              <w:rPr>
                <w:sz w:val="22"/>
                <w:szCs w:val="22"/>
              </w:rPr>
            </w:pPr>
            <w:r w:rsidRPr="00DD2E39">
              <w:rPr>
                <w:sz w:val="22"/>
                <w:szCs w:val="22"/>
              </w:rPr>
              <w:t>TAK</w:t>
            </w:r>
          </w:p>
        </w:tc>
      </w:tr>
      <w:tr w:rsidR="008A2C5E" w:rsidRPr="00DD2E39" w14:paraId="25D9152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657197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6782659" w14:textId="77777777" w:rsidR="008A2C5E" w:rsidRPr="00DD2E39" w:rsidRDefault="008A2C5E" w:rsidP="008A2C5E">
            <w:pPr>
              <w:pStyle w:val="Bezodstpw"/>
              <w:rPr>
                <w:sz w:val="22"/>
              </w:rPr>
            </w:pPr>
            <w:r w:rsidRPr="00DD2E39">
              <w:rPr>
                <w:color w:val="000000"/>
                <w:sz w:val="22"/>
              </w:rPr>
              <w:t>Możliwość wydruku kodu kreskowego unikalnego dla produktu/towaru w celu oklejenia towaru i późniejszego wykorzystania w obrocie</w:t>
            </w:r>
          </w:p>
        </w:tc>
        <w:tc>
          <w:tcPr>
            <w:tcW w:w="860" w:type="pct"/>
            <w:tcBorders>
              <w:top w:val="single" w:sz="4" w:space="0" w:color="auto"/>
              <w:left w:val="single" w:sz="4" w:space="0" w:color="auto"/>
              <w:bottom w:val="single" w:sz="4" w:space="0" w:color="auto"/>
              <w:right w:val="single" w:sz="4" w:space="0" w:color="auto"/>
            </w:tcBorders>
          </w:tcPr>
          <w:p w14:paraId="3A63E871" w14:textId="77777777" w:rsidR="008A2C5E" w:rsidRPr="00DD2E39" w:rsidRDefault="008A2C5E" w:rsidP="008A2C5E">
            <w:pPr>
              <w:rPr>
                <w:sz w:val="22"/>
                <w:szCs w:val="22"/>
              </w:rPr>
            </w:pPr>
            <w:r w:rsidRPr="00DD2E39">
              <w:rPr>
                <w:sz w:val="22"/>
                <w:szCs w:val="22"/>
              </w:rPr>
              <w:t>TAK</w:t>
            </w:r>
          </w:p>
        </w:tc>
      </w:tr>
      <w:tr w:rsidR="008A2C5E" w:rsidRPr="00DD2E39" w14:paraId="44A6C8D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40DA52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A84B7A8" w14:textId="77777777" w:rsidR="008A2C5E" w:rsidRPr="00DD2E39" w:rsidRDefault="008A2C5E" w:rsidP="008A2C5E">
            <w:pPr>
              <w:pStyle w:val="Bezodstpw"/>
              <w:rPr>
                <w:sz w:val="22"/>
              </w:rPr>
            </w:pPr>
            <w:r w:rsidRPr="00DD2E39">
              <w:rPr>
                <w:color w:val="000000"/>
                <w:sz w:val="22"/>
              </w:rPr>
              <w:t>Możliwość dokonania blokady produktu/towaru. Blokada skutkuje brakiem dostępu do towaru przy realizacji podania pacjentowi leku.</w:t>
            </w:r>
          </w:p>
        </w:tc>
        <w:tc>
          <w:tcPr>
            <w:tcW w:w="860" w:type="pct"/>
            <w:tcBorders>
              <w:top w:val="single" w:sz="4" w:space="0" w:color="auto"/>
              <w:left w:val="single" w:sz="4" w:space="0" w:color="auto"/>
              <w:bottom w:val="single" w:sz="4" w:space="0" w:color="auto"/>
              <w:right w:val="single" w:sz="4" w:space="0" w:color="auto"/>
            </w:tcBorders>
          </w:tcPr>
          <w:p w14:paraId="00868B9D" w14:textId="77777777" w:rsidR="008A2C5E" w:rsidRPr="00DD2E39" w:rsidRDefault="008A2C5E" w:rsidP="008A2C5E">
            <w:pPr>
              <w:rPr>
                <w:sz w:val="22"/>
                <w:szCs w:val="22"/>
              </w:rPr>
            </w:pPr>
            <w:r w:rsidRPr="00DD2E39">
              <w:rPr>
                <w:sz w:val="22"/>
                <w:szCs w:val="22"/>
              </w:rPr>
              <w:t>TAK</w:t>
            </w:r>
          </w:p>
        </w:tc>
      </w:tr>
      <w:tr w:rsidR="008A2C5E" w:rsidRPr="00DD2E39" w14:paraId="31D7379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D74EDC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9D1C2C8" w14:textId="77777777" w:rsidR="008A2C5E" w:rsidRPr="00DD2E39" w:rsidRDefault="008A2C5E" w:rsidP="008A2C5E">
            <w:pPr>
              <w:pStyle w:val="Bezodstpw"/>
              <w:rPr>
                <w:sz w:val="22"/>
              </w:rPr>
            </w:pPr>
            <w:r w:rsidRPr="00DD2E39">
              <w:rPr>
                <w:color w:val="000000"/>
                <w:sz w:val="22"/>
              </w:rPr>
              <w:t>Możliwość automatycznego określenia daty przyjęcia dla produktu/towaru. Data przyjęcia wynika z daty przyjęcia dokumentu dostawy</w:t>
            </w:r>
          </w:p>
        </w:tc>
        <w:tc>
          <w:tcPr>
            <w:tcW w:w="860" w:type="pct"/>
            <w:tcBorders>
              <w:top w:val="single" w:sz="4" w:space="0" w:color="auto"/>
              <w:left w:val="single" w:sz="4" w:space="0" w:color="auto"/>
              <w:bottom w:val="single" w:sz="4" w:space="0" w:color="auto"/>
              <w:right w:val="single" w:sz="4" w:space="0" w:color="auto"/>
            </w:tcBorders>
          </w:tcPr>
          <w:p w14:paraId="1F2A38F1" w14:textId="77777777" w:rsidR="008A2C5E" w:rsidRPr="00DD2E39" w:rsidRDefault="008A2C5E" w:rsidP="008A2C5E">
            <w:pPr>
              <w:rPr>
                <w:sz w:val="22"/>
                <w:szCs w:val="22"/>
              </w:rPr>
            </w:pPr>
            <w:r w:rsidRPr="00DD2E39">
              <w:rPr>
                <w:sz w:val="22"/>
                <w:szCs w:val="22"/>
              </w:rPr>
              <w:t>TAK</w:t>
            </w:r>
          </w:p>
        </w:tc>
      </w:tr>
      <w:tr w:rsidR="008A2C5E" w:rsidRPr="00DD2E39" w14:paraId="08A7795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87B6A21"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A32D29" w14:textId="77777777" w:rsidR="00C906EE" w:rsidRPr="00DD2E39" w:rsidRDefault="008A2C5E" w:rsidP="008A2C5E">
            <w:pPr>
              <w:pStyle w:val="Bezodstpw"/>
              <w:rPr>
                <w:color w:val="000000"/>
                <w:sz w:val="22"/>
              </w:rPr>
            </w:pPr>
            <w:r w:rsidRPr="00DD2E39">
              <w:rPr>
                <w:color w:val="000000"/>
                <w:sz w:val="22"/>
              </w:rPr>
              <w:t>Możliwość wykonywania weryfikacji poprawności pozycji w dokumencie dostawy z rzeczywiście dostarczanymi produktami/towarami. Podczas weryfikacji szczególne wyróżnienie informacji co najmniej:</w:t>
            </w:r>
          </w:p>
          <w:p w14:paraId="0C084814" w14:textId="77777777" w:rsidR="00C906EE" w:rsidRPr="00DD2E39" w:rsidRDefault="008A2C5E" w:rsidP="00E26D8E">
            <w:pPr>
              <w:pStyle w:val="Bezodstpw"/>
              <w:numPr>
                <w:ilvl w:val="0"/>
                <w:numId w:val="125"/>
              </w:numPr>
              <w:rPr>
                <w:color w:val="000000"/>
                <w:sz w:val="22"/>
              </w:rPr>
            </w:pPr>
            <w:r w:rsidRPr="00DD2E39">
              <w:rPr>
                <w:color w:val="000000"/>
                <w:sz w:val="22"/>
              </w:rPr>
              <w:t>nazwa,</w:t>
            </w:r>
          </w:p>
          <w:p w14:paraId="34C1D400" w14:textId="77777777" w:rsidR="00C906EE" w:rsidRPr="00DD2E39" w:rsidRDefault="008A2C5E" w:rsidP="00E26D8E">
            <w:pPr>
              <w:pStyle w:val="Bezodstpw"/>
              <w:numPr>
                <w:ilvl w:val="0"/>
                <w:numId w:val="125"/>
              </w:numPr>
              <w:rPr>
                <w:color w:val="000000"/>
                <w:sz w:val="22"/>
              </w:rPr>
            </w:pPr>
            <w:r w:rsidRPr="00DD2E39">
              <w:rPr>
                <w:color w:val="000000"/>
                <w:sz w:val="22"/>
              </w:rPr>
              <w:t>numer seryjny,</w:t>
            </w:r>
          </w:p>
          <w:p w14:paraId="0AEEC857" w14:textId="77777777" w:rsidR="00C906EE" w:rsidRPr="00DD2E39" w:rsidRDefault="008A2C5E" w:rsidP="00E26D8E">
            <w:pPr>
              <w:pStyle w:val="Bezodstpw"/>
              <w:numPr>
                <w:ilvl w:val="0"/>
                <w:numId w:val="125"/>
              </w:numPr>
              <w:rPr>
                <w:color w:val="000000"/>
                <w:sz w:val="22"/>
              </w:rPr>
            </w:pPr>
            <w:r w:rsidRPr="00DD2E39">
              <w:rPr>
                <w:color w:val="000000"/>
                <w:sz w:val="22"/>
              </w:rPr>
              <w:t>data ważności,</w:t>
            </w:r>
          </w:p>
          <w:p w14:paraId="058857E6" w14:textId="77777777" w:rsidR="00C906EE" w:rsidRPr="00DD2E39" w:rsidRDefault="008A2C5E" w:rsidP="00E26D8E">
            <w:pPr>
              <w:pStyle w:val="Bezodstpw"/>
              <w:numPr>
                <w:ilvl w:val="0"/>
                <w:numId w:val="125"/>
              </w:numPr>
              <w:rPr>
                <w:color w:val="000000"/>
                <w:sz w:val="22"/>
              </w:rPr>
            </w:pPr>
            <w:r w:rsidRPr="00DD2E39">
              <w:rPr>
                <w:color w:val="000000"/>
                <w:sz w:val="22"/>
              </w:rPr>
              <w:t>ilość,</w:t>
            </w:r>
          </w:p>
          <w:p w14:paraId="5AA0BF10" w14:textId="77777777" w:rsidR="008A2C5E" w:rsidRPr="00DD2E39" w:rsidRDefault="008A2C5E" w:rsidP="00E26D8E">
            <w:pPr>
              <w:pStyle w:val="Bezodstpw"/>
              <w:numPr>
                <w:ilvl w:val="0"/>
                <w:numId w:val="125"/>
              </w:numPr>
              <w:rPr>
                <w:sz w:val="22"/>
              </w:rPr>
            </w:pPr>
            <w:r w:rsidRPr="00DD2E39">
              <w:rPr>
                <w:color w:val="000000"/>
                <w:sz w:val="22"/>
              </w:rPr>
              <w:t>unikalny kod towaru</w:t>
            </w:r>
          </w:p>
        </w:tc>
        <w:tc>
          <w:tcPr>
            <w:tcW w:w="860" w:type="pct"/>
            <w:tcBorders>
              <w:top w:val="single" w:sz="4" w:space="0" w:color="auto"/>
              <w:left w:val="single" w:sz="4" w:space="0" w:color="auto"/>
              <w:bottom w:val="single" w:sz="4" w:space="0" w:color="auto"/>
              <w:right w:val="single" w:sz="4" w:space="0" w:color="auto"/>
            </w:tcBorders>
          </w:tcPr>
          <w:p w14:paraId="63CE9E9B" w14:textId="77777777" w:rsidR="008A2C5E" w:rsidRPr="00DD2E39" w:rsidRDefault="008A2C5E" w:rsidP="008A2C5E">
            <w:pPr>
              <w:rPr>
                <w:sz w:val="22"/>
                <w:szCs w:val="22"/>
              </w:rPr>
            </w:pPr>
            <w:r w:rsidRPr="00DD2E39">
              <w:rPr>
                <w:sz w:val="22"/>
                <w:szCs w:val="22"/>
              </w:rPr>
              <w:t>TAK</w:t>
            </w:r>
          </w:p>
        </w:tc>
      </w:tr>
      <w:tr w:rsidR="008A2C5E" w:rsidRPr="00DD2E39" w14:paraId="320B10A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BE636E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D4F5E9" w14:textId="77777777" w:rsidR="008A2C5E" w:rsidRPr="00DD2E39" w:rsidRDefault="008A2C5E" w:rsidP="008A2C5E">
            <w:pPr>
              <w:pStyle w:val="Bezodstpw"/>
              <w:rPr>
                <w:sz w:val="22"/>
              </w:rPr>
            </w:pPr>
            <w:r w:rsidRPr="00DD2E39">
              <w:rPr>
                <w:color w:val="000000"/>
                <w:sz w:val="22"/>
              </w:rPr>
              <w:t>Możliwość automatycznego generowania zamówień do dostawcy na podstawie warunków umowy.</w:t>
            </w:r>
          </w:p>
        </w:tc>
        <w:tc>
          <w:tcPr>
            <w:tcW w:w="860" w:type="pct"/>
            <w:tcBorders>
              <w:top w:val="single" w:sz="4" w:space="0" w:color="auto"/>
              <w:left w:val="single" w:sz="4" w:space="0" w:color="auto"/>
              <w:bottom w:val="single" w:sz="4" w:space="0" w:color="auto"/>
              <w:right w:val="single" w:sz="4" w:space="0" w:color="auto"/>
            </w:tcBorders>
          </w:tcPr>
          <w:p w14:paraId="29EADC1D" w14:textId="77777777" w:rsidR="008A2C5E" w:rsidRPr="00DD2E39" w:rsidRDefault="008A2C5E" w:rsidP="008A2C5E">
            <w:pPr>
              <w:rPr>
                <w:sz w:val="22"/>
                <w:szCs w:val="22"/>
              </w:rPr>
            </w:pPr>
            <w:r w:rsidRPr="00DD2E39">
              <w:rPr>
                <w:sz w:val="22"/>
                <w:szCs w:val="22"/>
              </w:rPr>
              <w:t>TAK</w:t>
            </w:r>
          </w:p>
        </w:tc>
      </w:tr>
      <w:tr w:rsidR="008A2C5E" w:rsidRPr="00DD2E39" w14:paraId="33AC864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8B123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469443" w14:textId="77777777" w:rsidR="008A2C5E" w:rsidRPr="00DD2E39" w:rsidRDefault="008A2C5E" w:rsidP="008A2C5E">
            <w:pPr>
              <w:pStyle w:val="Bezodstpw"/>
              <w:rPr>
                <w:sz w:val="22"/>
              </w:rPr>
            </w:pPr>
            <w:r w:rsidRPr="00DD2E39">
              <w:rPr>
                <w:color w:val="000000"/>
                <w:sz w:val="22"/>
              </w:rPr>
              <w:t>Możliwość wydruku dokumentu sporządzanego leku recepturowego. Wydruk zawiera co najmniej informacje: data wystawienia dokumentu, lista zużytych produktów (nazwa, numer seryjny, data ważności, cena, stawka VAT, ilość , jednostka miary), dane utworzonego leku recepturowego (nazwa, numer seryjny, data ważności, cena, stawka VAT, ilość , jednostka miary), dodatkowe informacje opisowe</w:t>
            </w:r>
          </w:p>
        </w:tc>
        <w:tc>
          <w:tcPr>
            <w:tcW w:w="860" w:type="pct"/>
            <w:tcBorders>
              <w:top w:val="single" w:sz="4" w:space="0" w:color="auto"/>
              <w:left w:val="single" w:sz="4" w:space="0" w:color="auto"/>
              <w:bottom w:val="single" w:sz="4" w:space="0" w:color="auto"/>
              <w:right w:val="single" w:sz="4" w:space="0" w:color="auto"/>
            </w:tcBorders>
          </w:tcPr>
          <w:p w14:paraId="2DB27E85" w14:textId="77777777" w:rsidR="008A2C5E" w:rsidRPr="00DD2E39" w:rsidRDefault="008A2C5E" w:rsidP="008A2C5E">
            <w:pPr>
              <w:rPr>
                <w:sz w:val="22"/>
                <w:szCs w:val="22"/>
              </w:rPr>
            </w:pPr>
            <w:r w:rsidRPr="00DD2E39">
              <w:rPr>
                <w:sz w:val="22"/>
                <w:szCs w:val="22"/>
              </w:rPr>
              <w:t>TAK</w:t>
            </w:r>
          </w:p>
        </w:tc>
      </w:tr>
      <w:tr w:rsidR="008A2C5E" w:rsidRPr="00DD2E39" w14:paraId="1E6E1F9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CA893C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A3A43C2" w14:textId="77777777" w:rsidR="008A2C5E" w:rsidRPr="00DD2E39" w:rsidRDefault="008A2C5E" w:rsidP="008A2C5E">
            <w:pPr>
              <w:pStyle w:val="Bezodstpw"/>
              <w:rPr>
                <w:sz w:val="22"/>
              </w:rPr>
            </w:pPr>
            <w:r w:rsidRPr="00DD2E39">
              <w:rPr>
                <w:color w:val="000000"/>
                <w:sz w:val="22"/>
              </w:rPr>
              <w:t xml:space="preserve">Możliwość wykorzystania zamienników składników recepturowych w składzie receptury </w:t>
            </w:r>
          </w:p>
        </w:tc>
        <w:tc>
          <w:tcPr>
            <w:tcW w:w="860" w:type="pct"/>
            <w:tcBorders>
              <w:top w:val="single" w:sz="4" w:space="0" w:color="auto"/>
              <w:left w:val="single" w:sz="4" w:space="0" w:color="auto"/>
              <w:bottom w:val="single" w:sz="4" w:space="0" w:color="auto"/>
              <w:right w:val="single" w:sz="4" w:space="0" w:color="auto"/>
            </w:tcBorders>
          </w:tcPr>
          <w:p w14:paraId="58465D17" w14:textId="77777777" w:rsidR="008A2C5E" w:rsidRPr="00DD2E39" w:rsidRDefault="008A2C5E" w:rsidP="008A2C5E">
            <w:pPr>
              <w:rPr>
                <w:sz w:val="22"/>
                <w:szCs w:val="22"/>
              </w:rPr>
            </w:pPr>
            <w:r w:rsidRPr="00DD2E39">
              <w:rPr>
                <w:sz w:val="22"/>
                <w:szCs w:val="22"/>
              </w:rPr>
              <w:t>TAK</w:t>
            </w:r>
          </w:p>
        </w:tc>
      </w:tr>
      <w:tr w:rsidR="008A2C5E" w:rsidRPr="00DD2E39" w14:paraId="4B4FC1D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1BF7ED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A7299EF" w14:textId="77777777" w:rsidR="008A2C5E" w:rsidRPr="00DD2E39" w:rsidRDefault="008A2C5E" w:rsidP="008A2C5E">
            <w:pPr>
              <w:pStyle w:val="Bezodstpw"/>
              <w:rPr>
                <w:sz w:val="22"/>
              </w:rPr>
            </w:pPr>
            <w:r w:rsidRPr="00DD2E39">
              <w:rPr>
                <w:color w:val="000000"/>
                <w:sz w:val="22"/>
              </w:rPr>
              <w:t>Możliwość przyjmowania elektronicznych dokumentów zamówień z magazynków ośrodków w strukturze jednostki</w:t>
            </w:r>
          </w:p>
        </w:tc>
        <w:tc>
          <w:tcPr>
            <w:tcW w:w="860" w:type="pct"/>
            <w:tcBorders>
              <w:top w:val="single" w:sz="4" w:space="0" w:color="auto"/>
              <w:left w:val="single" w:sz="4" w:space="0" w:color="auto"/>
              <w:bottom w:val="single" w:sz="4" w:space="0" w:color="auto"/>
              <w:right w:val="single" w:sz="4" w:space="0" w:color="auto"/>
            </w:tcBorders>
          </w:tcPr>
          <w:p w14:paraId="098841C4" w14:textId="77777777" w:rsidR="008A2C5E" w:rsidRPr="00DD2E39" w:rsidRDefault="008A2C5E" w:rsidP="008A2C5E">
            <w:pPr>
              <w:rPr>
                <w:sz w:val="22"/>
                <w:szCs w:val="22"/>
              </w:rPr>
            </w:pPr>
            <w:r w:rsidRPr="00DD2E39">
              <w:rPr>
                <w:sz w:val="22"/>
                <w:szCs w:val="22"/>
              </w:rPr>
              <w:t>TAK</w:t>
            </w:r>
          </w:p>
        </w:tc>
      </w:tr>
      <w:tr w:rsidR="008A2C5E" w:rsidRPr="00DD2E39" w14:paraId="0CDD550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DCB189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7B0C09" w14:textId="77777777" w:rsidR="008A2C5E" w:rsidRPr="00DD2E39" w:rsidRDefault="008A2C5E" w:rsidP="008A2C5E">
            <w:pPr>
              <w:pStyle w:val="Bezodstpw"/>
              <w:rPr>
                <w:sz w:val="22"/>
              </w:rPr>
            </w:pPr>
            <w:r w:rsidRPr="00DD2E39">
              <w:rPr>
                <w:color w:val="000000"/>
                <w:sz w:val="22"/>
              </w:rPr>
              <w:t>Możliwość wydawania produktów/towarów (leków, materiałów) do magazynków ośrodków w strukturze jednostki (oddziałów, pracowni, przychodni, itp.) z automatycznym przeniesieniem ich na magazynki tych ośrodków</w:t>
            </w:r>
          </w:p>
        </w:tc>
        <w:tc>
          <w:tcPr>
            <w:tcW w:w="860" w:type="pct"/>
            <w:tcBorders>
              <w:top w:val="single" w:sz="4" w:space="0" w:color="auto"/>
              <w:left w:val="single" w:sz="4" w:space="0" w:color="auto"/>
              <w:bottom w:val="single" w:sz="4" w:space="0" w:color="auto"/>
              <w:right w:val="single" w:sz="4" w:space="0" w:color="auto"/>
            </w:tcBorders>
          </w:tcPr>
          <w:p w14:paraId="22896B12" w14:textId="77777777" w:rsidR="008A2C5E" w:rsidRPr="00DD2E39" w:rsidRDefault="008A2C5E" w:rsidP="008A2C5E">
            <w:pPr>
              <w:rPr>
                <w:sz w:val="22"/>
                <w:szCs w:val="22"/>
              </w:rPr>
            </w:pPr>
            <w:r w:rsidRPr="00DD2E39">
              <w:rPr>
                <w:sz w:val="22"/>
                <w:szCs w:val="22"/>
              </w:rPr>
              <w:t>TAK</w:t>
            </w:r>
          </w:p>
        </w:tc>
      </w:tr>
      <w:tr w:rsidR="008A2C5E" w:rsidRPr="00DD2E39" w14:paraId="34B24BE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214A07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C5C359F" w14:textId="77777777" w:rsidR="008A2C5E" w:rsidRPr="00DD2E39" w:rsidRDefault="008A2C5E" w:rsidP="008A2C5E">
            <w:pPr>
              <w:pStyle w:val="Bezodstpw"/>
              <w:rPr>
                <w:sz w:val="22"/>
              </w:rPr>
            </w:pPr>
            <w:r w:rsidRPr="00DD2E39">
              <w:rPr>
                <w:color w:val="000000"/>
                <w:sz w:val="22"/>
              </w:rPr>
              <w:t>Możliwość wydawania produktów/towarów (leków, materiałów) do magazynków ośrodków w strukturze jednostki (oddziałów, pracowni, przychodni, itp.) z wykorzystaniem dokumentów zamówień z tych magazynków</w:t>
            </w:r>
          </w:p>
        </w:tc>
        <w:tc>
          <w:tcPr>
            <w:tcW w:w="860" w:type="pct"/>
            <w:tcBorders>
              <w:top w:val="single" w:sz="4" w:space="0" w:color="auto"/>
              <w:left w:val="single" w:sz="4" w:space="0" w:color="auto"/>
              <w:bottom w:val="single" w:sz="4" w:space="0" w:color="auto"/>
              <w:right w:val="single" w:sz="4" w:space="0" w:color="auto"/>
            </w:tcBorders>
          </w:tcPr>
          <w:p w14:paraId="4881C012" w14:textId="77777777" w:rsidR="008A2C5E" w:rsidRPr="00DD2E39" w:rsidRDefault="008A2C5E" w:rsidP="008A2C5E">
            <w:pPr>
              <w:rPr>
                <w:sz w:val="22"/>
                <w:szCs w:val="22"/>
              </w:rPr>
            </w:pPr>
            <w:r w:rsidRPr="00DD2E39">
              <w:rPr>
                <w:sz w:val="22"/>
                <w:szCs w:val="22"/>
              </w:rPr>
              <w:t>TAK</w:t>
            </w:r>
          </w:p>
        </w:tc>
      </w:tr>
      <w:tr w:rsidR="008A2C5E" w:rsidRPr="00DD2E39" w14:paraId="0F7AA4A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717B7B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3EEA6B1" w14:textId="77777777" w:rsidR="008A2C5E" w:rsidRPr="00DD2E39" w:rsidRDefault="008A2C5E" w:rsidP="008A2C5E">
            <w:pPr>
              <w:pStyle w:val="Bezodstpw"/>
              <w:rPr>
                <w:sz w:val="22"/>
              </w:rPr>
            </w:pPr>
            <w:r w:rsidRPr="00DD2E39">
              <w:rPr>
                <w:color w:val="000000"/>
                <w:sz w:val="22"/>
              </w:rPr>
              <w:t>Możliwość wydruku dokumentu wydania. Wydruk zawiera co najmniej informacje: dostawca, odbiorca, numer dokumentu wydania, numer dokumentu zamówienia, data wystawienia dokumentu, lista dostarczanych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57DA048" w14:textId="77777777" w:rsidR="008A2C5E" w:rsidRPr="00DD2E39" w:rsidRDefault="008A2C5E" w:rsidP="008A2C5E">
            <w:pPr>
              <w:rPr>
                <w:sz w:val="22"/>
                <w:szCs w:val="22"/>
              </w:rPr>
            </w:pPr>
            <w:r w:rsidRPr="00DD2E39">
              <w:rPr>
                <w:sz w:val="22"/>
                <w:szCs w:val="22"/>
              </w:rPr>
              <w:t>TAK</w:t>
            </w:r>
          </w:p>
        </w:tc>
      </w:tr>
      <w:tr w:rsidR="008A2C5E" w:rsidRPr="00DD2E39" w14:paraId="3D2D228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F0C555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733CCCB" w14:textId="77777777" w:rsidR="008A2C5E" w:rsidRPr="00DD2E39" w:rsidRDefault="008A2C5E" w:rsidP="008A2C5E">
            <w:pPr>
              <w:pStyle w:val="Bezodstpw"/>
              <w:rPr>
                <w:sz w:val="22"/>
              </w:rPr>
            </w:pPr>
            <w:r w:rsidRPr="00DD2E39">
              <w:rPr>
                <w:color w:val="000000"/>
                <w:sz w:val="22"/>
              </w:rPr>
              <w:t xml:space="preserve">Możliwość wykorzystania mechanizmu FEFO (First </w:t>
            </w:r>
            <w:proofErr w:type="spellStart"/>
            <w:r w:rsidRPr="00DD2E39">
              <w:rPr>
                <w:color w:val="000000"/>
                <w:sz w:val="22"/>
              </w:rPr>
              <w:t>Expired</w:t>
            </w:r>
            <w:proofErr w:type="spellEnd"/>
            <w:r w:rsidRPr="00DD2E39">
              <w:rPr>
                <w:color w:val="000000"/>
                <w:sz w:val="22"/>
              </w:rPr>
              <w:t xml:space="preserve"> First Out - pierwsze traci ważność pierwsze wyszło) przy wypełnianiu dokumentów wydań. Towary, których termin ważności upływa najwcześniej, są wydawane </w:t>
            </w:r>
            <w:r w:rsidRPr="00DD2E39">
              <w:rPr>
                <w:color w:val="000000"/>
                <w:sz w:val="22"/>
              </w:rPr>
              <w:lastRenderedPageBreak/>
              <w:t xml:space="preserve">jako pierwsze. </w:t>
            </w:r>
          </w:p>
        </w:tc>
        <w:tc>
          <w:tcPr>
            <w:tcW w:w="860" w:type="pct"/>
            <w:tcBorders>
              <w:top w:val="single" w:sz="4" w:space="0" w:color="auto"/>
              <w:left w:val="single" w:sz="4" w:space="0" w:color="auto"/>
              <w:bottom w:val="single" w:sz="4" w:space="0" w:color="auto"/>
              <w:right w:val="single" w:sz="4" w:space="0" w:color="auto"/>
            </w:tcBorders>
          </w:tcPr>
          <w:p w14:paraId="294452E7" w14:textId="77777777" w:rsidR="008A2C5E" w:rsidRPr="00DD2E39" w:rsidRDefault="008A2C5E" w:rsidP="008A2C5E">
            <w:pPr>
              <w:rPr>
                <w:sz w:val="22"/>
                <w:szCs w:val="22"/>
              </w:rPr>
            </w:pPr>
            <w:r w:rsidRPr="00DD2E39">
              <w:rPr>
                <w:sz w:val="22"/>
                <w:szCs w:val="22"/>
              </w:rPr>
              <w:lastRenderedPageBreak/>
              <w:t>TAK</w:t>
            </w:r>
          </w:p>
        </w:tc>
      </w:tr>
      <w:tr w:rsidR="008A2C5E" w:rsidRPr="00DD2E39" w14:paraId="44FD3B3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791D715"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0F4EBCB" w14:textId="77777777" w:rsidR="008A2C5E" w:rsidRPr="00DD2E39" w:rsidRDefault="008A2C5E" w:rsidP="008A2C5E">
            <w:pPr>
              <w:pStyle w:val="Bezodstpw"/>
              <w:rPr>
                <w:sz w:val="22"/>
              </w:rPr>
            </w:pPr>
            <w:r w:rsidRPr="00DD2E39">
              <w:rPr>
                <w:color w:val="000000"/>
                <w:sz w:val="22"/>
              </w:rPr>
              <w:t>Możliwość wykorzystania czytnika kodów kreskowych w celu wprowadzenia towaru lub zasobu na listę w dokumentach co najmniej takich jak: przyjęcia, wydania, zwroty, składniki leków recepturowych, remanenty</w:t>
            </w:r>
          </w:p>
        </w:tc>
        <w:tc>
          <w:tcPr>
            <w:tcW w:w="860" w:type="pct"/>
            <w:tcBorders>
              <w:top w:val="single" w:sz="4" w:space="0" w:color="auto"/>
              <w:left w:val="single" w:sz="4" w:space="0" w:color="auto"/>
              <w:bottom w:val="single" w:sz="4" w:space="0" w:color="auto"/>
              <w:right w:val="single" w:sz="4" w:space="0" w:color="auto"/>
            </w:tcBorders>
          </w:tcPr>
          <w:p w14:paraId="4F066FD6" w14:textId="77777777" w:rsidR="008A2C5E" w:rsidRPr="00DD2E39" w:rsidRDefault="008A2C5E" w:rsidP="008A2C5E">
            <w:pPr>
              <w:rPr>
                <w:sz w:val="22"/>
                <w:szCs w:val="22"/>
              </w:rPr>
            </w:pPr>
            <w:r w:rsidRPr="00DD2E39">
              <w:rPr>
                <w:sz w:val="22"/>
                <w:szCs w:val="22"/>
              </w:rPr>
              <w:t>TAK</w:t>
            </w:r>
          </w:p>
        </w:tc>
      </w:tr>
      <w:tr w:rsidR="008A2C5E" w:rsidRPr="00DD2E39" w14:paraId="3AB86CC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1D55D1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160DFFF" w14:textId="77777777" w:rsidR="008A2C5E" w:rsidRPr="00DD2E39" w:rsidRDefault="008A2C5E" w:rsidP="008A2C5E">
            <w:pPr>
              <w:pStyle w:val="Bezodstpw"/>
              <w:rPr>
                <w:sz w:val="22"/>
              </w:rPr>
            </w:pPr>
            <w:r w:rsidRPr="00DD2E39">
              <w:rPr>
                <w:color w:val="000000"/>
                <w:sz w:val="22"/>
              </w:rPr>
              <w:t>Możliwość wykorzystania wyszukiwarki zasobów w celu wprowadzenia towaru lub zasobu na listę w dokumentach co najmniej takich jak: przyjęcia, wydania, zwroty, składniki leków recepturowych, remanenty</w:t>
            </w:r>
          </w:p>
        </w:tc>
        <w:tc>
          <w:tcPr>
            <w:tcW w:w="860" w:type="pct"/>
            <w:tcBorders>
              <w:top w:val="single" w:sz="4" w:space="0" w:color="auto"/>
              <w:left w:val="single" w:sz="4" w:space="0" w:color="auto"/>
              <w:bottom w:val="single" w:sz="4" w:space="0" w:color="auto"/>
              <w:right w:val="single" w:sz="4" w:space="0" w:color="auto"/>
            </w:tcBorders>
          </w:tcPr>
          <w:p w14:paraId="6C7E0CA8" w14:textId="77777777" w:rsidR="008A2C5E" w:rsidRPr="00DD2E39" w:rsidRDefault="008A2C5E" w:rsidP="008A2C5E">
            <w:pPr>
              <w:rPr>
                <w:sz w:val="22"/>
                <w:szCs w:val="22"/>
              </w:rPr>
            </w:pPr>
            <w:r w:rsidRPr="00DD2E39">
              <w:rPr>
                <w:sz w:val="22"/>
                <w:szCs w:val="22"/>
              </w:rPr>
              <w:t>TAK</w:t>
            </w:r>
          </w:p>
        </w:tc>
      </w:tr>
      <w:tr w:rsidR="008A2C5E" w:rsidRPr="00DD2E39" w14:paraId="62401CA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03145B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D4B4A68" w14:textId="77777777" w:rsidR="008A2C5E" w:rsidRPr="00DD2E39" w:rsidRDefault="008A2C5E" w:rsidP="008A2C5E">
            <w:pPr>
              <w:pStyle w:val="Bezodstpw"/>
              <w:rPr>
                <w:sz w:val="22"/>
              </w:rPr>
            </w:pPr>
            <w:r w:rsidRPr="00DD2E39">
              <w:rPr>
                <w:color w:val="000000"/>
                <w:sz w:val="22"/>
              </w:rPr>
              <w:t>Możliwość pracy z wyszukiwarką zasobów pozwalającą wyszukiwanie kontekstowe wg nazwy handlowej lub międzynarodowej produktu (leku, materiału)</w:t>
            </w:r>
          </w:p>
        </w:tc>
        <w:tc>
          <w:tcPr>
            <w:tcW w:w="860" w:type="pct"/>
            <w:tcBorders>
              <w:top w:val="single" w:sz="4" w:space="0" w:color="auto"/>
              <w:left w:val="single" w:sz="4" w:space="0" w:color="auto"/>
              <w:bottom w:val="single" w:sz="4" w:space="0" w:color="auto"/>
              <w:right w:val="single" w:sz="4" w:space="0" w:color="auto"/>
            </w:tcBorders>
          </w:tcPr>
          <w:p w14:paraId="1C72269D" w14:textId="77777777" w:rsidR="008A2C5E" w:rsidRPr="00DD2E39" w:rsidRDefault="008A2C5E" w:rsidP="008A2C5E">
            <w:pPr>
              <w:rPr>
                <w:sz w:val="22"/>
                <w:szCs w:val="22"/>
              </w:rPr>
            </w:pPr>
            <w:r w:rsidRPr="00DD2E39">
              <w:rPr>
                <w:sz w:val="22"/>
                <w:szCs w:val="22"/>
              </w:rPr>
              <w:t>TAK</w:t>
            </w:r>
          </w:p>
        </w:tc>
      </w:tr>
      <w:tr w:rsidR="008A2C5E" w:rsidRPr="00DD2E39" w14:paraId="2AEA44E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098987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91E3752" w14:textId="77777777" w:rsidR="008A2C5E" w:rsidRPr="00DD2E39" w:rsidRDefault="008A2C5E" w:rsidP="008A2C5E">
            <w:pPr>
              <w:pStyle w:val="Bezodstpw"/>
              <w:rPr>
                <w:sz w:val="22"/>
              </w:rPr>
            </w:pPr>
            <w:r w:rsidRPr="00DD2E39">
              <w:rPr>
                <w:color w:val="000000"/>
                <w:sz w:val="22"/>
              </w:rPr>
              <w:t>Możliwość pracy z wyszukiwarką zasobów pozwalającą wyszukiwanie kontekstowe wg postaci leku</w:t>
            </w:r>
          </w:p>
        </w:tc>
        <w:tc>
          <w:tcPr>
            <w:tcW w:w="860" w:type="pct"/>
            <w:tcBorders>
              <w:top w:val="single" w:sz="4" w:space="0" w:color="auto"/>
              <w:left w:val="single" w:sz="4" w:space="0" w:color="auto"/>
              <w:bottom w:val="single" w:sz="4" w:space="0" w:color="auto"/>
              <w:right w:val="single" w:sz="4" w:space="0" w:color="auto"/>
            </w:tcBorders>
          </w:tcPr>
          <w:p w14:paraId="673D04B3" w14:textId="77777777" w:rsidR="008A2C5E" w:rsidRPr="00DD2E39" w:rsidRDefault="008A2C5E" w:rsidP="008A2C5E">
            <w:pPr>
              <w:rPr>
                <w:sz w:val="22"/>
                <w:szCs w:val="22"/>
              </w:rPr>
            </w:pPr>
            <w:r w:rsidRPr="00DD2E39">
              <w:rPr>
                <w:sz w:val="22"/>
                <w:szCs w:val="22"/>
              </w:rPr>
              <w:t>TAK</w:t>
            </w:r>
          </w:p>
        </w:tc>
      </w:tr>
      <w:tr w:rsidR="008A2C5E" w:rsidRPr="00DD2E39" w14:paraId="2BACDE3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862581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FDB3696" w14:textId="77777777" w:rsidR="008A2C5E" w:rsidRPr="00DD2E39" w:rsidRDefault="008A2C5E" w:rsidP="008A2C5E">
            <w:pPr>
              <w:pStyle w:val="Bezodstpw"/>
              <w:rPr>
                <w:sz w:val="22"/>
              </w:rPr>
            </w:pPr>
            <w:r w:rsidRPr="00DD2E39">
              <w:rPr>
                <w:color w:val="000000"/>
                <w:sz w:val="22"/>
              </w:rPr>
              <w:t>Możliwość pracy z wyszukiwarką zasobów pozwalającą na wyszukiwanie wg nazwy producenta</w:t>
            </w:r>
          </w:p>
        </w:tc>
        <w:tc>
          <w:tcPr>
            <w:tcW w:w="860" w:type="pct"/>
            <w:tcBorders>
              <w:top w:val="single" w:sz="4" w:space="0" w:color="auto"/>
              <w:left w:val="single" w:sz="4" w:space="0" w:color="auto"/>
              <w:bottom w:val="single" w:sz="4" w:space="0" w:color="auto"/>
              <w:right w:val="single" w:sz="4" w:space="0" w:color="auto"/>
            </w:tcBorders>
          </w:tcPr>
          <w:p w14:paraId="47CA019E" w14:textId="77777777" w:rsidR="008A2C5E" w:rsidRPr="00DD2E39" w:rsidRDefault="008A2C5E" w:rsidP="008A2C5E">
            <w:pPr>
              <w:rPr>
                <w:sz w:val="22"/>
                <w:szCs w:val="22"/>
              </w:rPr>
            </w:pPr>
            <w:r w:rsidRPr="00DD2E39">
              <w:rPr>
                <w:sz w:val="22"/>
                <w:szCs w:val="22"/>
              </w:rPr>
              <w:t>TAK</w:t>
            </w:r>
          </w:p>
        </w:tc>
      </w:tr>
      <w:tr w:rsidR="008A2C5E" w:rsidRPr="00DD2E39" w14:paraId="242BE1F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1D6D42E"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996B284" w14:textId="77777777" w:rsidR="008A2C5E" w:rsidRPr="00DD2E39" w:rsidRDefault="008A2C5E" w:rsidP="008A2C5E">
            <w:pPr>
              <w:pStyle w:val="Bezodstpw"/>
              <w:rPr>
                <w:sz w:val="22"/>
              </w:rPr>
            </w:pPr>
            <w:r w:rsidRPr="00DD2E39">
              <w:rPr>
                <w:color w:val="000000"/>
                <w:sz w:val="22"/>
              </w:rPr>
              <w:t>Możliwość pracy z wyszukiwarką zasobów pozwalającą na wyszukiwanie wg grupy zasobów</w:t>
            </w:r>
          </w:p>
        </w:tc>
        <w:tc>
          <w:tcPr>
            <w:tcW w:w="860" w:type="pct"/>
            <w:tcBorders>
              <w:top w:val="single" w:sz="4" w:space="0" w:color="auto"/>
              <w:left w:val="single" w:sz="4" w:space="0" w:color="auto"/>
              <w:bottom w:val="single" w:sz="4" w:space="0" w:color="auto"/>
              <w:right w:val="single" w:sz="4" w:space="0" w:color="auto"/>
            </w:tcBorders>
          </w:tcPr>
          <w:p w14:paraId="354B4892" w14:textId="77777777" w:rsidR="008A2C5E" w:rsidRPr="00DD2E39" w:rsidRDefault="008A2C5E" w:rsidP="008A2C5E">
            <w:pPr>
              <w:rPr>
                <w:sz w:val="22"/>
                <w:szCs w:val="22"/>
              </w:rPr>
            </w:pPr>
            <w:r w:rsidRPr="00DD2E39">
              <w:rPr>
                <w:sz w:val="22"/>
                <w:szCs w:val="22"/>
              </w:rPr>
              <w:t>TAK</w:t>
            </w:r>
          </w:p>
        </w:tc>
      </w:tr>
      <w:tr w:rsidR="008A2C5E" w:rsidRPr="00DD2E39" w14:paraId="6586F6F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28924F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25BD5D9" w14:textId="77777777" w:rsidR="008A2C5E" w:rsidRPr="00DD2E39" w:rsidRDefault="008A2C5E" w:rsidP="008A2C5E">
            <w:pPr>
              <w:pStyle w:val="Bezodstpw"/>
              <w:rPr>
                <w:sz w:val="22"/>
              </w:rPr>
            </w:pPr>
            <w:r w:rsidRPr="00DD2E39">
              <w:rPr>
                <w:color w:val="000000"/>
                <w:sz w:val="22"/>
              </w:rPr>
              <w:t>Możliwość pracy z wyszukiwarką zasobów pozwalającą na wyszukiwanie wg międzynarodowej klasyfikacji ATC</w:t>
            </w:r>
          </w:p>
        </w:tc>
        <w:tc>
          <w:tcPr>
            <w:tcW w:w="860" w:type="pct"/>
            <w:tcBorders>
              <w:top w:val="single" w:sz="4" w:space="0" w:color="auto"/>
              <w:left w:val="single" w:sz="4" w:space="0" w:color="auto"/>
              <w:bottom w:val="single" w:sz="4" w:space="0" w:color="auto"/>
              <w:right w:val="single" w:sz="4" w:space="0" w:color="auto"/>
            </w:tcBorders>
          </w:tcPr>
          <w:p w14:paraId="3827AF90" w14:textId="77777777" w:rsidR="008A2C5E" w:rsidRPr="00DD2E39" w:rsidRDefault="008A2C5E" w:rsidP="008A2C5E">
            <w:pPr>
              <w:rPr>
                <w:sz w:val="22"/>
                <w:szCs w:val="22"/>
              </w:rPr>
            </w:pPr>
            <w:r w:rsidRPr="00DD2E39">
              <w:rPr>
                <w:sz w:val="22"/>
                <w:szCs w:val="22"/>
              </w:rPr>
              <w:t>TAK</w:t>
            </w:r>
          </w:p>
        </w:tc>
      </w:tr>
      <w:tr w:rsidR="008A2C5E" w:rsidRPr="00DD2E39" w14:paraId="2FF0865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5BD186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25EFE5D" w14:textId="77777777" w:rsidR="008A2C5E" w:rsidRPr="00DD2E39" w:rsidRDefault="008A2C5E" w:rsidP="008A2C5E">
            <w:pPr>
              <w:pStyle w:val="Bezodstpw"/>
              <w:rPr>
                <w:sz w:val="22"/>
              </w:rPr>
            </w:pPr>
            <w:r w:rsidRPr="00DD2E39">
              <w:rPr>
                <w:color w:val="000000"/>
                <w:sz w:val="22"/>
              </w:rPr>
              <w:t>Możliwość ewidencjonowania umów na dostawy środków farmaceutycznych i materiałów medycznych z określeniem co najmniej:</w:t>
            </w:r>
            <w:r w:rsidRPr="00DD2E39">
              <w:rPr>
                <w:color w:val="000000"/>
                <w:sz w:val="22"/>
              </w:rPr>
              <w:br/>
              <w:t>- dostawcy,</w:t>
            </w:r>
            <w:r w:rsidRPr="00DD2E39">
              <w:rPr>
                <w:color w:val="000000"/>
                <w:sz w:val="22"/>
              </w:rPr>
              <w:br/>
              <w:t>- numeru dokumentu,</w:t>
            </w:r>
            <w:r w:rsidRPr="00DD2E39">
              <w:rPr>
                <w:color w:val="000000"/>
                <w:sz w:val="22"/>
              </w:rPr>
              <w:br/>
              <w:t>- okresu obowiązywania umowy,</w:t>
            </w:r>
            <w:r w:rsidRPr="00DD2E39">
              <w:rPr>
                <w:color w:val="000000"/>
                <w:sz w:val="22"/>
              </w:rPr>
              <w:br/>
              <w:t>- dokładnej listy dostarczanych środków farmaceutycznych i materiałów w ramach umowy wraz z ilością, ceną netto, ceną brutto</w:t>
            </w:r>
            <w:r w:rsidRPr="00DD2E39">
              <w:rPr>
                <w:color w:val="000000"/>
                <w:sz w:val="22"/>
              </w:rPr>
              <w:br/>
              <w:t>- dodatkowymi uwagami do umowy</w:t>
            </w:r>
          </w:p>
        </w:tc>
        <w:tc>
          <w:tcPr>
            <w:tcW w:w="860" w:type="pct"/>
            <w:tcBorders>
              <w:top w:val="single" w:sz="4" w:space="0" w:color="auto"/>
              <w:left w:val="single" w:sz="4" w:space="0" w:color="auto"/>
              <w:bottom w:val="single" w:sz="4" w:space="0" w:color="auto"/>
              <w:right w:val="single" w:sz="4" w:space="0" w:color="auto"/>
            </w:tcBorders>
          </w:tcPr>
          <w:p w14:paraId="51511DC9" w14:textId="77777777" w:rsidR="008A2C5E" w:rsidRPr="00DD2E39" w:rsidRDefault="008A2C5E" w:rsidP="008A2C5E">
            <w:pPr>
              <w:rPr>
                <w:sz w:val="22"/>
                <w:szCs w:val="22"/>
              </w:rPr>
            </w:pPr>
            <w:r w:rsidRPr="00DD2E39">
              <w:rPr>
                <w:sz w:val="22"/>
                <w:szCs w:val="22"/>
              </w:rPr>
              <w:t>TAK</w:t>
            </w:r>
          </w:p>
        </w:tc>
      </w:tr>
      <w:tr w:rsidR="008A2C5E" w:rsidRPr="00DD2E39" w14:paraId="5F20517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95F1ED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2EC00D" w14:textId="77777777" w:rsidR="008A2C5E" w:rsidRPr="00DD2E39" w:rsidRDefault="008A2C5E" w:rsidP="008A2C5E">
            <w:pPr>
              <w:pStyle w:val="Bezodstpw"/>
              <w:rPr>
                <w:sz w:val="22"/>
              </w:rPr>
            </w:pPr>
            <w:r w:rsidRPr="00DD2E39">
              <w:rPr>
                <w:color w:val="000000"/>
                <w:sz w:val="22"/>
              </w:rPr>
              <w:t>Możliwość bieżącej kontroli stanu realizacji umowy wraz z prezentacją szczegółowego poziomu realizacji dla środków farmaceutycznych ujętych w umowie</w:t>
            </w:r>
          </w:p>
        </w:tc>
        <w:tc>
          <w:tcPr>
            <w:tcW w:w="860" w:type="pct"/>
            <w:tcBorders>
              <w:top w:val="single" w:sz="4" w:space="0" w:color="auto"/>
              <w:left w:val="single" w:sz="4" w:space="0" w:color="auto"/>
              <w:bottom w:val="single" w:sz="4" w:space="0" w:color="auto"/>
              <w:right w:val="single" w:sz="4" w:space="0" w:color="auto"/>
            </w:tcBorders>
          </w:tcPr>
          <w:p w14:paraId="498A7110" w14:textId="77777777" w:rsidR="008A2C5E" w:rsidRPr="00DD2E39" w:rsidRDefault="008A2C5E" w:rsidP="008A2C5E">
            <w:pPr>
              <w:rPr>
                <w:sz w:val="22"/>
                <w:szCs w:val="22"/>
              </w:rPr>
            </w:pPr>
            <w:r w:rsidRPr="00DD2E39">
              <w:rPr>
                <w:sz w:val="22"/>
                <w:szCs w:val="22"/>
              </w:rPr>
              <w:t>TAK</w:t>
            </w:r>
          </w:p>
        </w:tc>
      </w:tr>
      <w:tr w:rsidR="008A2C5E" w:rsidRPr="00DD2E39" w14:paraId="0122CB8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5E16C0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3FB7FFF" w14:textId="77777777" w:rsidR="008A2C5E" w:rsidRPr="00DD2E39" w:rsidRDefault="008A2C5E" w:rsidP="008A2C5E">
            <w:pPr>
              <w:pStyle w:val="Bezodstpw"/>
              <w:rPr>
                <w:sz w:val="22"/>
              </w:rPr>
            </w:pPr>
            <w:r w:rsidRPr="00DD2E39">
              <w:rPr>
                <w:color w:val="000000"/>
                <w:sz w:val="22"/>
              </w:rPr>
              <w:t>Możliwość bieżącej kontroli stanu realizacji umowy wraz z prezentacją rozbieżności cenowej dla środków farmaceutycznych ujętych w umowie i dostarczonych w ramach umowy</w:t>
            </w:r>
          </w:p>
        </w:tc>
        <w:tc>
          <w:tcPr>
            <w:tcW w:w="860" w:type="pct"/>
            <w:tcBorders>
              <w:top w:val="single" w:sz="4" w:space="0" w:color="auto"/>
              <w:left w:val="single" w:sz="4" w:space="0" w:color="auto"/>
              <w:bottom w:val="single" w:sz="4" w:space="0" w:color="auto"/>
              <w:right w:val="single" w:sz="4" w:space="0" w:color="auto"/>
            </w:tcBorders>
          </w:tcPr>
          <w:p w14:paraId="426A3FEA" w14:textId="77777777" w:rsidR="008A2C5E" w:rsidRPr="00DD2E39" w:rsidRDefault="008A2C5E" w:rsidP="008A2C5E">
            <w:pPr>
              <w:rPr>
                <w:sz w:val="22"/>
                <w:szCs w:val="22"/>
              </w:rPr>
            </w:pPr>
            <w:r w:rsidRPr="00DD2E39">
              <w:rPr>
                <w:sz w:val="22"/>
                <w:szCs w:val="22"/>
              </w:rPr>
              <w:t>TAK</w:t>
            </w:r>
          </w:p>
        </w:tc>
      </w:tr>
      <w:tr w:rsidR="008A2C5E" w:rsidRPr="00DD2E39" w14:paraId="426FD39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EE6B38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3818EA4" w14:textId="77777777" w:rsidR="008A2C5E" w:rsidRPr="00DD2E39" w:rsidRDefault="008A2C5E" w:rsidP="008A2C5E">
            <w:pPr>
              <w:pStyle w:val="Bezodstpw"/>
              <w:rPr>
                <w:sz w:val="22"/>
              </w:rPr>
            </w:pPr>
            <w:r w:rsidRPr="00DD2E39">
              <w:rPr>
                <w:color w:val="000000"/>
                <w:sz w:val="22"/>
              </w:rPr>
              <w:t>Możliwość sporządzania zamówień doraźnych do dostawców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7C4A1E0D" w14:textId="77777777" w:rsidR="008A2C5E" w:rsidRPr="00DD2E39" w:rsidRDefault="008A2C5E" w:rsidP="008A2C5E">
            <w:pPr>
              <w:rPr>
                <w:sz w:val="22"/>
                <w:szCs w:val="22"/>
              </w:rPr>
            </w:pPr>
            <w:r w:rsidRPr="00DD2E39">
              <w:rPr>
                <w:sz w:val="22"/>
                <w:szCs w:val="22"/>
              </w:rPr>
              <w:t>TAK</w:t>
            </w:r>
          </w:p>
        </w:tc>
      </w:tr>
      <w:tr w:rsidR="008A2C5E" w:rsidRPr="00DD2E39" w14:paraId="5370081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715B6F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71879B7" w14:textId="77777777" w:rsidR="008A2C5E" w:rsidRPr="00DD2E39" w:rsidRDefault="008A2C5E" w:rsidP="008A2C5E">
            <w:pPr>
              <w:pStyle w:val="Bezodstpw"/>
              <w:rPr>
                <w:sz w:val="22"/>
              </w:rPr>
            </w:pPr>
            <w:r w:rsidRPr="00DD2E39">
              <w:rPr>
                <w:color w:val="000000"/>
                <w:sz w:val="22"/>
              </w:rPr>
              <w:t>Możliwość automatycznego przygotowania zamówienia, na podstawie aktualnych stanów magazynowych, stanów minimalnych i maksymalnych</w:t>
            </w:r>
          </w:p>
        </w:tc>
        <w:tc>
          <w:tcPr>
            <w:tcW w:w="860" w:type="pct"/>
            <w:tcBorders>
              <w:top w:val="single" w:sz="4" w:space="0" w:color="auto"/>
              <w:left w:val="single" w:sz="4" w:space="0" w:color="auto"/>
              <w:bottom w:val="single" w:sz="4" w:space="0" w:color="auto"/>
              <w:right w:val="single" w:sz="4" w:space="0" w:color="auto"/>
            </w:tcBorders>
          </w:tcPr>
          <w:p w14:paraId="010261D6" w14:textId="77777777" w:rsidR="008A2C5E" w:rsidRPr="00DD2E39" w:rsidRDefault="008A2C5E" w:rsidP="008A2C5E">
            <w:pPr>
              <w:rPr>
                <w:sz w:val="22"/>
                <w:szCs w:val="22"/>
              </w:rPr>
            </w:pPr>
            <w:r w:rsidRPr="00DD2E39">
              <w:rPr>
                <w:sz w:val="22"/>
                <w:szCs w:val="22"/>
              </w:rPr>
              <w:t>TAK</w:t>
            </w:r>
          </w:p>
        </w:tc>
      </w:tr>
      <w:tr w:rsidR="008A2C5E" w:rsidRPr="00DD2E39" w14:paraId="5FC18E7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BF225E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3A5F1C7" w14:textId="77777777" w:rsidR="008A2C5E" w:rsidRPr="00DD2E39" w:rsidRDefault="008A2C5E" w:rsidP="008A2C5E">
            <w:pPr>
              <w:pStyle w:val="Bezodstpw"/>
              <w:rPr>
                <w:sz w:val="22"/>
              </w:rPr>
            </w:pPr>
            <w:r w:rsidRPr="00DD2E39">
              <w:rPr>
                <w:color w:val="000000"/>
                <w:sz w:val="22"/>
              </w:rPr>
              <w:t>Możliwość generowanie arkusza do spisu z natury który zawiera informacje zgodnie z obowiązującym wzorem druku. Dane dotyczące nazwy jednostki, nazwy magazynu, daty rozpoczęcia remanentu pochodzą z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703942B8" w14:textId="77777777" w:rsidR="008A2C5E" w:rsidRPr="00DD2E39" w:rsidRDefault="008A2C5E" w:rsidP="008A2C5E">
            <w:pPr>
              <w:rPr>
                <w:sz w:val="22"/>
                <w:szCs w:val="22"/>
              </w:rPr>
            </w:pPr>
            <w:r w:rsidRPr="00DD2E39">
              <w:rPr>
                <w:sz w:val="22"/>
                <w:szCs w:val="22"/>
              </w:rPr>
              <w:t>TAK</w:t>
            </w:r>
          </w:p>
        </w:tc>
      </w:tr>
      <w:tr w:rsidR="008A2C5E" w:rsidRPr="00DD2E39" w14:paraId="697CE46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F8374B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21C2F6" w14:textId="77777777" w:rsidR="00C906EE" w:rsidRPr="00DD2E39" w:rsidRDefault="008A2C5E" w:rsidP="008A2C5E">
            <w:pPr>
              <w:pStyle w:val="Bezodstpw"/>
              <w:rPr>
                <w:color w:val="000000"/>
                <w:sz w:val="22"/>
              </w:rPr>
            </w:pPr>
            <w:r w:rsidRPr="00DD2E39">
              <w:rPr>
                <w:color w:val="000000"/>
                <w:sz w:val="22"/>
              </w:rPr>
              <w:t>Możliwość generowania arkusza do spisu z natury który zawiera listę produktów występujących na stanie magazynu. Lista produktów zawiera co najmniej następujące pola wypełnione wartościami pochodzącymi z systemu:</w:t>
            </w:r>
          </w:p>
          <w:p w14:paraId="57412478" w14:textId="77777777" w:rsidR="00C906EE" w:rsidRPr="00DD2E39" w:rsidRDefault="008A2C5E" w:rsidP="00E26D8E">
            <w:pPr>
              <w:pStyle w:val="Bezodstpw"/>
              <w:numPr>
                <w:ilvl w:val="0"/>
                <w:numId w:val="126"/>
              </w:numPr>
              <w:rPr>
                <w:color w:val="000000"/>
                <w:sz w:val="22"/>
              </w:rPr>
            </w:pPr>
            <w:r w:rsidRPr="00DD2E39">
              <w:rPr>
                <w:color w:val="000000"/>
                <w:sz w:val="22"/>
              </w:rPr>
              <w:t>nazwa towaru</w:t>
            </w:r>
          </w:p>
          <w:p w14:paraId="7920E5E8" w14:textId="77777777" w:rsidR="00C906EE" w:rsidRPr="00DD2E39" w:rsidRDefault="008A2C5E" w:rsidP="00E26D8E">
            <w:pPr>
              <w:pStyle w:val="Bezodstpw"/>
              <w:numPr>
                <w:ilvl w:val="0"/>
                <w:numId w:val="126"/>
              </w:numPr>
              <w:rPr>
                <w:color w:val="000000"/>
                <w:sz w:val="22"/>
              </w:rPr>
            </w:pPr>
            <w:r w:rsidRPr="00DD2E39">
              <w:rPr>
                <w:color w:val="000000"/>
                <w:sz w:val="22"/>
              </w:rPr>
              <w:t>unikalny kod towaru,</w:t>
            </w:r>
          </w:p>
          <w:p w14:paraId="7E20FF12" w14:textId="77777777" w:rsidR="00C906EE" w:rsidRPr="00DD2E39" w:rsidRDefault="008A2C5E" w:rsidP="00E26D8E">
            <w:pPr>
              <w:pStyle w:val="Bezodstpw"/>
              <w:numPr>
                <w:ilvl w:val="0"/>
                <w:numId w:val="126"/>
              </w:numPr>
              <w:rPr>
                <w:color w:val="000000"/>
                <w:sz w:val="22"/>
              </w:rPr>
            </w:pPr>
            <w:r w:rsidRPr="00DD2E39">
              <w:rPr>
                <w:color w:val="000000"/>
                <w:sz w:val="22"/>
              </w:rPr>
              <w:t>data ważności towaru,</w:t>
            </w:r>
          </w:p>
          <w:p w14:paraId="52E6573D" w14:textId="77777777" w:rsidR="00C906EE" w:rsidRPr="00DD2E39" w:rsidRDefault="008A2C5E" w:rsidP="00E26D8E">
            <w:pPr>
              <w:pStyle w:val="Bezodstpw"/>
              <w:numPr>
                <w:ilvl w:val="0"/>
                <w:numId w:val="126"/>
              </w:numPr>
              <w:rPr>
                <w:color w:val="000000"/>
                <w:sz w:val="22"/>
              </w:rPr>
            </w:pPr>
            <w:r w:rsidRPr="00DD2E39">
              <w:rPr>
                <w:color w:val="000000"/>
                <w:sz w:val="22"/>
              </w:rPr>
              <w:t>numer seryjny towaru,</w:t>
            </w:r>
          </w:p>
          <w:p w14:paraId="69ADA92E" w14:textId="77777777" w:rsidR="00C906EE" w:rsidRPr="00DD2E39" w:rsidRDefault="008A2C5E" w:rsidP="00E26D8E">
            <w:pPr>
              <w:pStyle w:val="Bezodstpw"/>
              <w:numPr>
                <w:ilvl w:val="0"/>
                <w:numId w:val="126"/>
              </w:numPr>
              <w:rPr>
                <w:color w:val="000000"/>
                <w:sz w:val="22"/>
              </w:rPr>
            </w:pPr>
            <w:r w:rsidRPr="00DD2E39">
              <w:rPr>
                <w:color w:val="000000"/>
                <w:sz w:val="22"/>
              </w:rPr>
              <w:t>cena towaru,</w:t>
            </w:r>
          </w:p>
          <w:p w14:paraId="46404ABD" w14:textId="77777777" w:rsidR="008A2C5E" w:rsidRPr="00DD2E39" w:rsidRDefault="008A2C5E" w:rsidP="00E26D8E">
            <w:pPr>
              <w:pStyle w:val="Bezodstpw"/>
              <w:numPr>
                <w:ilvl w:val="0"/>
                <w:numId w:val="126"/>
              </w:numPr>
              <w:rPr>
                <w:sz w:val="22"/>
              </w:rPr>
            </w:pPr>
            <w:r w:rsidRPr="00DD2E39">
              <w:rPr>
                <w:color w:val="000000"/>
                <w:sz w:val="22"/>
              </w:rPr>
              <w:t>jednostka miary.</w:t>
            </w:r>
          </w:p>
        </w:tc>
        <w:tc>
          <w:tcPr>
            <w:tcW w:w="860" w:type="pct"/>
            <w:tcBorders>
              <w:top w:val="single" w:sz="4" w:space="0" w:color="auto"/>
              <w:left w:val="single" w:sz="4" w:space="0" w:color="auto"/>
              <w:bottom w:val="single" w:sz="4" w:space="0" w:color="auto"/>
              <w:right w:val="single" w:sz="4" w:space="0" w:color="auto"/>
            </w:tcBorders>
          </w:tcPr>
          <w:p w14:paraId="2B800642" w14:textId="77777777" w:rsidR="008A2C5E" w:rsidRPr="00DD2E39" w:rsidRDefault="008A2C5E" w:rsidP="008A2C5E">
            <w:pPr>
              <w:rPr>
                <w:sz w:val="22"/>
                <w:szCs w:val="22"/>
              </w:rPr>
            </w:pPr>
            <w:r w:rsidRPr="00DD2E39">
              <w:rPr>
                <w:sz w:val="22"/>
                <w:szCs w:val="22"/>
              </w:rPr>
              <w:t>TAK</w:t>
            </w:r>
          </w:p>
        </w:tc>
      </w:tr>
      <w:tr w:rsidR="008A2C5E" w:rsidRPr="00DD2E39" w14:paraId="6CA4618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752EF6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3B70DCC" w14:textId="77777777" w:rsidR="008A2C5E" w:rsidRPr="00DD2E39" w:rsidRDefault="008A2C5E" w:rsidP="008A2C5E">
            <w:pPr>
              <w:pStyle w:val="Bezodstpw"/>
              <w:rPr>
                <w:sz w:val="22"/>
              </w:rPr>
            </w:pPr>
            <w:r w:rsidRPr="00DD2E39">
              <w:rPr>
                <w:color w:val="000000"/>
                <w:sz w:val="22"/>
              </w:rPr>
              <w:t xml:space="preserve">Możliwość generowania arkusza do spisu z natury który zawiera listę produktów występujących na stanie magazynu. Lista produktów uporządkowana wg miejsca lokalizacji zasobów w strukturze magazynu a </w:t>
            </w:r>
            <w:r w:rsidRPr="00DD2E39">
              <w:rPr>
                <w:color w:val="000000"/>
                <w:sz w:val="22"/>
              </w:rPr>
              <w:lastRenderedPageBreak/>
              <w:t>następnie wg nazw zasobów</w:t>
            </w:r>
          </w:p>
        </w:tc>
        <w:tc>
          <w:tcPr>
            <w:tcW w:w="860" w:type="pct"/>
            <w:tcBorders>
              <w:top w:val="single" w:sz="4" w:space="0" w:color="auto"/>
              <w:left w:val="single" w:sz="4" w:space="0" w:color="auto"/>
              <w:bottom w:val="single" w:sz="4" w:space="0" w:color="auto"/>
              <w:right w:val="single" w:sz="4" w:space="0" w:color="auto"/>
            </w:tcBorders>
          </w:tcPr>
          <w:p w14:paraId="60991AC2" w14:textId="77777777" w:rsidR="008A2C5E" w:rsidRPr="00DD2E39" w:rsidRDefault="008A2C5E" w:rsidP="008A2C5E">
            <w:pPr>
              <w:rPr>
                <w:sz w:val="22"/>
                <w:szCs w:val="22"/>
              </w:rPr>
            </w:pPr>
            <w:r w:rsidRPr="00DD2E39">
              <w:rPr>
                <w:sz w:val="22"/>
                <w:szCs w:val="22"/>
              </w:rPr>
              <w:lastRenderedPageBreak/>
              <w:t>TAK</w:t>
            </w:r>
          </w:p>
        </w:tc>
      </w:tr>
      <w:tr w:rsidR="008A2C5E" w:rsidRPr="00DD2E39" w14:paraId="0A655C8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93EB58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5C730D8" w14:textId="77777777" w:rsidR="008A2C5E" w:rsidRPr="00DD2E39" w:rsidRDefault="008A2C5E" w:rsidP="008A2C5E">
            <w:pPr>
              <w:pStyle w:val="Bezodstpw"/>
              <w:rPr>
                <w:sz w:val="22"/>
              </w:rPr>
            </w:pPr>
            <w:r w:rsidRPr="00DD2E39">
              <w:rPr>
                <w:color w:val="000000"/>
                <w:sz w:val="22"/>
              </w:rPr>
              <w:t>Możliwość generowania uzupełnionego arkusza spisu z natury który zawiera listę produktów występujących na stanie magazynu wraz z aktualnymi ilościami towarów wprowadzonymi w systemie</w:t>
            </w:r>
          </w:p>
        </w:tc>
        <w:tc>
          <w:tcPr>
            <w:tcW w:w="860" w:type="pct"/>
            <w:tcBorders>
              <w:top w:val="single" w:sz="4" w:space="0" w:color="auto"/>
              <w:left w:val="single" w:sz="4" w:space="0" w:color="auto"/>
              <w:bottom w:val="single" w:sz="4" w:space="0" w:color="auto"/>
              <w:right w:val="single" w:sz="4" w:space="0" w:color="auto"/>
            </w:tcBorders>
          </w:tcPr>
          <w:p w14:paraId="75A9B3D8" w14:textId="77777777" w:rsidR="008A2C5E" w:rsidRPr="00DD2E39" w:rsidRDefault="008A2C5E" w:rsidP="008A2C5E">
            <w:pPr>
              <w:rPr>
                <w:sz w:val="22"/>
                <w:szCs w:val="22"/>
              </w:rPr>
            </w:pPr>
            <w:r w:rsidRPr="00DD2E39">
              <w:rPr>
                <w:sz w:val="22"/>
                <w:szCs w:val="22"/>
              </w:rPr>
              <w:t>TAK</w:t>
            </w:r>
          </w:p>
        </w:tc>
      </w:tr>
      <w:tr w:rsidR="008A2C5E" w:rsidRPr="00DD2E39" w14:paraId="6F2A314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9B990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549C622" w14:textId="77777777" w:rsidR="008A2C5E" w:rsidRPr="00DD2E39" w:rsidRDefault="008A2C5E" w:rsidP="008A2C5E">
            <w:pPr>
              <w:pStyle w:val="Bezodstpw"/>
              <w:rPr>
                <w:sz w:val="22"/>
              </w:rPr>
            </w:pPr>
            <w:r w:rsidRPr="00DD2E39">
              <w:rPr>
                <w:color w:val="000000"/>
                <w:sz w:val="22"/>
              </w:rPr>
              <w:t>Możliwość przeprowadzania remanentu na podstawie arkusza spisu z natury. Zatwierdzenie dokumentu remanentu powoduje automatyczną korektę stanów magazynowych (ilościową i jakościową)</w:t>
            </w:r>
          </w:p>
        </w:tc>
        <w:tc>
          <w:tcPr>
            <w:tcW w:w="860" w:type="pct"/>
            <w:tcBorders>
              <w:top w:val="single" w:sz="4" w:space="0" w:color="auto"/>
              <w:left w:val="single" w:sz="4" w:space="0" w:color="auto"/>
              <w:bottom w:val="single" w:sz="4" w:space="0" w:color="auto"/>
              <w:right w:val="single" w:sz="4" w:space="0" w:color="auto"/>
            </w:tcBorders>
          </w:tcPr>
          <w:p w14:paraId="7A42C91C" w14:textId="77777777" w:rsidR="008A2C5E" w:rsidRPr="00DD2E39" w:rsidRDefault="008A2C5E" w:rsidP="008A2C5E">
            <w:pPr>
              <w:rPr>
                <w:sz w:val="22"/>
                <w:szCs w:val="22"/>
              </w:rPr>
            </w:pPr>
            <w:r w:rsidRPr="00DD2E39">
              <w:rPr>
                <w:sz w:val="22"/>
                <w:szCs w:val="22"/>
              </w:rPr>
              <w:t>TAK</w:t>
            </w:r>
          </w:p>
        </w:tc>
      </w:tr>
      <w:tr w:rsidR="008A2C5E" w:rsidRPr="00DD2E39" w14:paraId="560E097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0B25A2C"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53A25ED" w14:textId="77777777" w:rsidR="008A2C5E" w:rsidRPr="00DD2E39" w:rsidRDefault="008A2C5E" w:rsidP="008A2C5E">
            <w:pPr>
              <w:pStyle w:val="Bezodstpw"/>
              <w:rPr>
                <w:sz w:val="22"/>
              </w:rPr>
            </w:pPr>
            <w:r w:rsidRPr="00DD2E39">
              <w:rPr>
                <w:color w:val="000000"/>
                <w:sz w:val="22"/>
              </w:rPr>
              <w:t>Możliwość przeprowadzania remanentu poprzez skanowanie kodów za pomocą czytnika kodów kreskowych</w:t>
            </w:r>
          </w:p>
        </w:tc>
        <w:tc>
          <w:tcPr>
            <w:tcW w:w="860" w:type="pct"/>
            <w:tcBorders>
              <w:top w:val="single" w:sz="4" w:space="0" w:color="auto"/>
              <w:left w:val="single" w:sz="4" w:space="0" w:color="auto"/>
              <w:bottom w:val="single" w:sz="4" w:space="0" w:color="auto"/>
              <w:right w:val="single" w:sz="4" w:space="0" w:color="auto"/>
            </w:tcBorders>
          </w:tcPr>
          <w:p w14:paraId="72CDA3B3" w14:textId="77777777" w:rsidR="008A2C5E" w:rsidRPr="00DD2E39" w:rsidRDefault="008A2C5E" w:rsidP="008A2C5E">
            <w:pPr>
              <w:rPr>
                <w:sz w:val="22"/>
                <w:szCs w:val="22"/>
              </w:rPr>
            </w:pPr>
            <w:r w:rsidRPr="00DD2E39">
              <w:rPr>
                <w:sz w:val="22"/>
                <w:szCs w:val="22"/>
              </w:rPr>
              <w:t>TAK</w:t>
            </w:r>
          </w:p>
        </w:tc>
      </w:tr>
      <w:tr w:rsidR="008A2C5E" w:rsidRPr="00DD2E39" w14:paraId="35CC4C6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38E8C7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EAFE12A" w14:textId="77777777" w:rsidR="008A2C5E" w:rsidRPr="00DD2E39" w:rsidRDefault="008A2C5E" w:rsidP="008A2C5E">
            <w:pPr>
              <w:pStyle w:val="Bezodstpw"/>
              <w:rPr>
                <w:sz w:val="22"/>
              </w:rPr>
            </w:pPr>
            <w:r w:rsidRPr="00DD2E39">
              <w:rPr>
                <w:color w:val="000000"/>
                <w:sz w:val="22"/>
              </w:rPr>
              <w:t>Możliwość generowania bieżących raportów i zestawień</w:t>
            </w:r>
          </w:p>
        </w:tc>
        <w:tc>
          <w:tcPr>
            <w:tcW w:w="860" w:type="pct"/>
            <w:tcBorders>
              <w:top w:val="single" w:sz="4" w:space="0" w:color="auto"/>
              <w:left w:val="single" w:sz="4" w:space="0" w:color="auto"/>
              <w:bottom w:val="single" w:sz="4" w:space="0" w:color="auto"/>
              <w:right w:val="single" w:sz="4" w:space="0" w:color="auto"/>
            </w:tcBorders>
          </w:tcPr>
          <w:p w14:paraId="7C5DCE9D" w14:textId="77777777" w:rsidR="008A2C5E" w:rsidRPr="00DD2E39" w:rsidRDefault="008A2C5E" w:rsidP="008A2C5E">
            <w:pPr>
              <w:rPr>
                <w:sz w:val="22"/>
                <w:szCs w:val="22"/>
              </w:rPr>
            </w:pPr>
            <w:r w:rsidRPr="00DD2E39">
              <w:rPr>
                <w:sz w:val="22"/>
                <w:szCs w:val="22"/>
              </w:rPr>
              <w:t>TAK</w:t>
            </w:r>
          </w:p>
        </w:tc>
      </w:tr>
      <w:tr w:rsidR="008A2C5E" w:rsidRPr="00DD2E39" w14:paraId="77110E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99AFC1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9C5791C" w14:textId="77777777" w:rsidR="008A2C5E" w:rsidRPr="00DD2E39" w:rsidRDefault="008A2C5E" w:rsidP="008A2C5E">
            <w:pPr>
              <w:pStyle w:val="Bezodstpw"/>
              <w:rPr>
                <w:sz w:val="22"/>
              </w:rPr>
            </w:pPr>
            <w:r w:rsidRPr="00DD2E39">
              <w:rPr>
                <w:color w:val="000000"/>
                <w:sz w:val="22"/>
              </w:rPr>
              <w:t>Możliwość generowania zestawień zbiorczych</w:t>
            </w:r>
          </w:p>
        </w:tc>
        <w:tc>
          <w:tcPr>
            <w:tcW w:w="860" w:type="pct"/>
            <w:tcBorders>
              <w:top w:val="single" w:sz="4" w:space="0" w:color="auto"/>
              <w:left w:val="single" w:sz="4" w:space="0" w:color="auto"/>
              <w:bottom w:val="single" w:sz="4" w:space="0" w:color="auto"/>
              <w:right w:val="single" w:sz="4" w:space="0" w:color="auto"/>
            </w:tcBorders>
          </w:tcPr>
          <w:p w14:paraId="37C40C1A" w14:textId="77777777" w:rsidR="008A2C5E" w:rsidRPr="00DD2E39" w:rsidRDefault="008A2C5E" w:rsidP="008A2C5E">
            <w:pPr>
              <w:rPr>
                <w:sz w:val="22"/>
                <w:szCs w:val="22"/>
              </w:rPr>
            </w:pPr>
            <w:r w:rsidRPr="00DD2E39">
              <w:rPr>
                <w:sz w:val="22"/>
                <w:szCs w:val="22"/>
              </w:rPr>
              <w:t>TAK</w:t>
            </w:r>
          </w:p>
        </w:tc>
      </w:tr>
      <w:tr w:rsidR="008A2C5E" w:rsidRPr="00DD2E39" w14:paraId="2AFE30D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46AC70C"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F62F6BE" w14:textId="77777777" w:rsidR="008A2C5E" w:rsidRPr="00DD2E39" w:rsidRDefault="008A2C5E" w:rsidP="008A2C5E">
            <w:pPr>
              <w:pStyle w:val="Bezodstpw"/>
              <w:rPr>
                <w:sz w:val="22"/>
              </w:rPr>
            </w:pPr>
            <w:r w:rsidRPr="00DD2E39">
              <w:rPr>
                <w:color w:val="000000"/>
                <w:sz w:val="22"/>
              </w:rPr>
              <w:t>Możliwość generowania niezależnych wydruków dokumentów w wersjach niezaksięgowanych i zaksięgowanych</w:t>
            </w:r>
          </w:p>
        </w:tc>
        <w:tc>
          <w:tcPr>
            <w:tcW w:w="860" w:type="pct"/>
            <w:tcBorders>
              <w:top w:val="single" w:sz="4" w:space="0" w:color="auto"/>
              <w:left w:val="single" w:sz="4" w:space="0" w:color="auto"/>
              <w:bottom w:val="single" w:sz="4" w:space="0" w:color="auto"/>
              <w:right w:val="single" w:sz="4" w:space="0" w:color="auto"/>
            </w:tcBorders>
          </w:tcPr>
          <w:p w14:paraId="42A0B9A1" w14:textId="77777777" w:rsidR="008A2C5E" w:rsidRPr="00DD2E39" w:rsidRDefault="008A2C5E" w:rsidP="008A2C5E">
            <w:pPr>
              <w:rPr>
                <w:sz w:val="22"/>
                <w:szCs w:val="22"/>
              </w:rPr>
            </w:pPr>
            <w:r w:rsidRPr="00DD2E39">
              <w:rPr>
                <w:sz w:val="22"/>
                <w:szCs w:val="22"/>
              </w:rPr>
              <w:t>TAK</w:t>
            </w:r>
          </w:p>
        </w:tc>
      </w:tr>
      <w:tr w:rsidR="008A2C5E" w:rsidRPr="00DD2E39" w14:paraId="77F7718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4A3F89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84FFA4" w14:textId="77777777" w:rsidR="008A2C5E" w:rsidRPr="00DD2E39" w:rsidRDefault="008A2C5E" w:rsidP="008A2C5E">
            <w:pPr>
              <w:pStyle w:val="Bezodstpw"/>
              <w:rPr>
                <w:sz w:val="22"/>
              </w:rPr>
            </w:pPr>
            <w:r w:rsidRPr="00DD2E39">
              <w:rPr>
                <w:color w:val="000000"/>
                <w:sz w:val="22"/>
              </w:rPr>
              <w:t>Możliwość obsługi danych archiwalnych</w:t>
            </w:r>
          </w:p>
        </w:tc>
        <w:tc>
          <w:tcPr>
            <w:tcW w:w="860" w:type="pct"/>
            <w:tcBorders>
              <w:top w:val="single" w:sz="4" w:space="0" w:color="auto"/>
              <w:left w:val="single" w:sz="4" w:space="0" w:color="auto"/>
              <w:bottom w:val="single" w:sz="4" w:space="0" w:color="auto"/>
              <w:right w:val="single" w:sz="4" w:space="0" w:color="auto"/>
            </w:tcBorders>
          </w:tcPr>
          <w:p w14:paraId="76500C5E" w14:textId="77777777" w:rsidR="008A2C5E" w:rsidRPr="00DD2E39" w:rsidRDefault="008A2C5E" w:rsidP="008A2C5E">
            <w:pPr>
              <w:rPr>
                <w:sz w:val="22"/>
                <w:szCs w:val="22"/>
              </w:rPr>
            </w:pPr>
            <w:r w:rsidRPr="00DD2E39">
              <w:rPr>
                <w:sz w:val="22"/>
                <w:szCs w:val="22"/>
              </w:rPr>
              <w:t>TAK</w:t>
            </w:r>
          </w:p>
        </w:tc>
      </w:tr>
      <w:tr w:rsidR="008A2C5E" w:rsidRPr="00DD2E39" w14:paraId="2DFAE8E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ACB19C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CA93AD2" w14:textId="77777777" w:rsidR="008A2C5E" w:rsidRPr="00DD2E39" w:rsidRDefault="008A2C5E" w:rsidP="008A2C5E">
            <w:pPr>
              <w:pStyle w:val="Bezodstpw"/>
              <w:rPr>
                <w:sz w:val="22"/>
              </w:rPr>
            </w:pPr>
            <w:r w:rsidRPr="00DD2E39">
              <w:rPr>
                <w:color w:val="000000"/>
                <w:sz w:val="22"/>
              </w:rPr>
              <w:t>Możliwość komunikacji z modułem Finansowo-Księgowym</w:t>
            </w:r>
          </w:p>
        </w:tc>
        <w:tc>
          <w:tcPr>
            <w:tcW w:w="860" w:type="pct"/>
            <w:tcBorders>
              <w:top w:val="single" w:sz="4" w:space="0" w:color="auto"/>
              <w:left w:val="single" w:sz="4" w:space="0" w:color="auto"/>
              <w:bottom w:val="single" w:sz="4" w:space="0" w:color="auto"/>
              <w:right w:val="single" w:sz="4" w:space="0" w:color="auto"/>
            </w:tcBorders>
          </w:tcPr>
          <w:p w14:paraId="53423513" w14:textId="77777777" w:rsidR="008A2C5E" w:rsidRPr="00DD2E39" w:rsidRDefault="008A2C5E" w:rsidP="008A2C5E">
            <w:pPr>
              <w:rPr>
                <w:sz w:val="22"/>
                <w:szCs w:val="22"/>
              </w:rPr>
            </w:pPr>
            <w:r w:rsidRPr="00DD2E39">
              <w:rPr>
                <w:sz w:val="22"/>
                <w:szCs w:val="22"/>
              </w:rPr>
              <w:t>TAK</w:t>
            </w:r>
          </w:p>
        </w:tc>
      </w:tr>
      <w:tr w:rsidR="008A2C5E" w:rsidRPr="00DD2E39" w14:paraId="07ECC25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DC4C47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B138E8" w14:textId="77777777" w:rsidR="008A2C5E" w:rsidRPr="00DD2E39" w:rsidRDefault="008A2C5E" w:rsidP="008A2C5E">
            <w:pPr>
              <w:pStyle w:val="Bezodstpw"/>
              <w:rPr>
                <w:sz w:val="22"/>
              </w:rPr>
            </w:pPr>
            <w:r w:rsidRPr="00DD2E39">
              <w:rPr>
                <w:color w:val="000000"/>
                <w:sz w:val="22"/>
              </w:rPr>
              <w:t>Możliwość ewidencjonowania wewnętrznych zużyć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39E100E9" w14:textId="77777777" w:rsidR="008A2C5E" w:rsidRPr="00DD2E39" w:rsidRDefault="008A2C5E" w:rsidP="008A2C5E">
            <w:pPr>
              <w:rPr>
                <w:sz w:val="22"/>
                <w:szCs w:val="22"/>
              </w:rPr>
            </w:pPr>
            <w:r w:rsidRPr="00DD2E39">
              <w:rPr>
                <w:sz w:val="22"/>
                <w:szCs w:val="22"/>
              </w:rPr>
              <w:t>TAK</w:t>
            </w:r>
          </w:p>
        </w:tc>
      </w:tr>
      <w:tr w:rsidR="008A2C5E" w:rsidRPr="00DD2E39" w14:paraId="08F6363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0E73E7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2545F67" w14:textId="77777777" w:rsidR="008A2C5E" w:rsidRPr="00DD2E39" w:rsidRDefault="008A2C5E" w:rsidP="008A2C5E">
            <w:pPr>
              <w:pStyle w:val="Bezodstpw"/>
              <w:rPr>
                <w:sz w:val="22"/>
              </w:rPr>
            </w:pPr>
            <w:r w:rsidRPr="00DD2E39">
              <w:rPr>
                <w:color w:val="000000"/>
                <w:sz w:val="22"/>
              </w:rPr>
              <w:t>Możliwość automatycznej aktualizacji stanów magazynowych na podstawie zaewidencjonowanego dokumentu zużycia</w:t>
            </w:r>
          </w:p>
        </w:tc>
        <w:tc>
          <w:tcPr>
            <w:tcW w:w="860" w:type="pct"/>
            <w:tcBorders>
              <w:top w:val="single" w:sz="4" w:space="0" w:color="auto"/>
              <w:left w:val="single" w:sz="4" w:space="0" w:color="auto"/>
              <w:bottom w:val="single" w:sz="4" w:space="0" w:color="auto"/>
              <w:right w:val="single" w:sz="4" w:space="0" w:color="auto"/>
            </w:tcBorders>
          </w:tcPr>
          <w:p w14:paraId="59DCDC24" w14:textId="77777777" w:rsidR="008A2C5E" w:rsidRPr="00DD2E39" w:rsidRDefault="008A2C5E" w:rsidP="008A2C5E">
            <w:pPr>
              <w:rPr>
                <w:sz w:val="22"/>
                <w:szCs w:val="22"/>
              </w:rPr>
            </w:pPr>
            <w:r w:rsidRPr="00DD2E39">
              <w:rPr>
                <w:sz w:val="22"/>
                <w:szCs w:val="22"/>
              </w:rPr>
              <w:t>TAK</w:t>
            </w:r>
          </w:p>
        </w:tc>
      </w:tr>
      <w:tr w:rsidR="008A2C5E" w:rsidRPr="00DD2E39" w14:paraId="39CB6D5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88B578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4A933E0" w14:textId="77777777" w:rsidR="00C906EE" w:rsidRPr="00DD2E39" w:rsidRDefault="008A2C5E" w:rsidP="008A2C5E">
            <w:pPr>
              <w:pStyle w:val="Bezodstpw"/>
              <w:rPr>
                <w:color w:val="000000"/>
                <w:sz w:val="22"/>
              </w:rPr>
            </w:pPr>
            <w:r w:rsidRPr="00DD2E39">
              <w:rPr>
                <w:color w:val="000000"/>
                <w:sz w:val="22"/>
              </w:rPr>
              <w:t>Możliwość ewidencjonowania darowizn. Dokumenty darowizn zawierają co najmniej informacje:</w:t>
            </w:r>
          </w:p>
          <w:p w14:paraId="2A37F8CF" w14:textId="77777777" w:rsidR="00C906EE" w:rsidRPr="00DD2E39" w:rsidRDefault="008A2C5E" w:rsidP="00E26D8E">
            <w:pPr>
              <w:pStyle w:val="Bezodstpw"/>
              <w:numPr>
                <w:ilvl w:val="0"/>
                <w:numId w:val="127"/>
              </w:numPr>
              <w:rPr>
                <w:color w:val="000000"/>
                <w:sz w:val="22"/>
              </w:rPr>
            </w:pPr>
            <w:r w:rsidRPr="00DD2E39">
              <w:rPr>
                <w:color w:val="000000"/>
                <w:sz w:val="22"/>
              </w:rPr>
              <w:t>dostawca (dane pobierane z ogólnego słownika kontrahentów)</w:t>
            </w:r>
          </w:p>
          <w:p w14:paraId="4050EE46" w14:textId="77777777" w:rsidR="00C906EE" w:rsidRPr="00DD2E39" w:rsidRDefault="008A2C5E" w:rsidP="00E26D8E">
            <w:pPr>
              <w:pStyle w:val="Bezodstpw"/>
              <w:numPr>
                <w:ilvl w:val="0"/>
                <w:numId w:val="127"/>
              </w:numPr>
              <w:rPr>
                <w:color w:val="000000"/>
                <w:sz w:val="22"/>
              </w:rPr>
            </w:pPr>
            <w:r w:rsidRPr="00DD2E39">
              <w:rPr>
                <w:color w:val="000000"/>
                <w:sz w:val="22"/>
              </w:rPr>
              <w:t>zewnętrzny numer dokumentu,</w:t>
            </w:r>
          </w:p>
          <w:p w14:paraId="7BD1BB6F" w14:textId="77777777" w:rsidR="00C906EE" w:rsidRPr="00DD2E39" w:rsidRDefault="008A2C5E" w:rsidP="00E26D8E">
            <w:pPr>
              <w:pStyle w:val="Bezodstpw"/>
              <w:numPr>
                <w:ilvl w:val="0"/>
                <w:numId w:val="127"/>
              </w:numPr>
              <w:rPr>
                <w:color w:val="000000"/>
                <w:sz w:val="22"/>
              </w:rPr>
            </w:pPr>
            <w:r w:rsidRPr="00DD2E39">
              <w:rPr>
                <w:color w:val="000000"/>
                <w:sz w:val="22"/>
              </w:rPr>
              <w:t>data wystawienia dokumentu,</w:t>
            </w:r>
          </w:p>
          <w:p w14:paraId="38108085" w14:textId="77777777" w:rsidR="00C906EE" w:rsidRPr="00DD2E39" w:rsidRDefault="008A2C5E"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w:t>
            </w:r>
            <w:r w:rsidR="00C906EE" w:rsidRPr="00DD2E39">
              <w:rPr>
                <w:color w:val="000000"/>
                <w:sz w:val="22"/>
              </w:rPr>
              <w:t>:</w:t>
            </w:r>
            <w:r w:rsidRPr="00DD2E39">
              <w:rPr>
                <w:color w:val="000000"/>
                <w:sz w:val="22"/>
              </w:rPr>
              <w:t>nazwa</w:t>
            </w:r>
            <w:proofErr w:type="spellEnd"/>
            <w:r w:rsidRPr="00DD2E39">
              <w:rPr>
                <w:color w:val="000000"/>
                <w:sz w:val="22"/>
              </w:rPr>
              <w:t xml:space="preserve"> (wynikająca z prowadzonego w magazynie katalogu zasobów), numer seryjny, data ważności, cena, stawka VAT, ilość , jednostka miary,</w:t>
            </w:r>
          </w:p>
          <w:p w14:paraId="6C1F3712" w14:textId="77777777" w:rsidR="008A2C5E" w:rsidRPr="00DD2E39" w:rsidRDefault="008A2C5E" w:rsidP="00E26D8E">
            <w:pPr>
              <w:pStyle w:val="Bezodstpw"/>
              <w:numPr>
                <w:ilvl w:val="0"/>
                <w:numId w:val="127"/>
              </w:numPr>
              <w:rPr>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049095B1" w14:textId="77777777" w:rsidR="008A2C5E" w:rsidRPr="00DD2E39" w:rsidRDefault="008A2C5E" w:rsidP="008A2C5E">
            <w:pPr>
              <w:rPr>
                <w:sz w:val="22"/>
                <w:szCs w:val="22"/>
              </w:rPr>
            </w:pPr>
            <w:r w:rsidRPr="00DD2E39">
              <w:rPr>
                <w:sz w:val="22"/>
                <w:szCs w:val="22"/>
              </w:rPr>
              <w:t>TAK</w:t>
            </w:r>
          </w:p>
        </w:tc>
      </w:tr>
      <w:tr w:rsidR="008A2C5E" w:rsidRPr="00DD2E39" w14:paraId="32A3862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C2F35E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335301" w14:textId="77777777" w:rsidR="00C906EE" w:rsidRPr="00DD2E39" w:rsidRDefault="008A2C5E" w:rsidP="00C906EE">
            <w:pPr>
              <w:pStyle w:val="Bezodstpw"/>
              <w:rPr>
                <w:color w:val="000000"/>
                <w:sz w:val="22"/>
              </w:rPr>
            </w:pPr>
            <w:r w:rsidRPr="00DD2E39">
              <w:rPr>
                <w:color w:val="000000"/>
                <w:sz w:val="22"/>
              </w:rPr>
              <w:t>Możliwość ewidencjonowania dokumentów dostarczanych próbek leków. Dokumenty zawierają co najmniej informacje:</w:t>
            </w:r>
          </w:p>
          <w:p w14:paraId="2E042BC6" w14:textId="77777777" w:rsidR="00C906EE" w:rsidRPr="00DD2E39" w:rsidRDefault="00C906EE" w:rsidP="00E26D8E">
            <w:pPr>
              <w:pStyle w:val="Bezodstpw"/>
              <w:numPr>
                <w:ilvl w:val="0"/>
                <w:numId w:val="127"/>
              </w:numPr>
              <w:rPr>
                <w:color w:val="000000"/>
                <w:sz w:val="22"/>
              </w:rPr>
            </w:pPr>
            <w:r w:rsidRPr="00DD2E39">
              <w:rPr>
                <w:color w:val="000000"/>
                <w:sz w:val="22"/>
              </w:rPr>
              <w:t>dostawca (dane pobierane z ogólnego słownika kontrahentów)</w:t>
            </w:r>
          </w:p>
          <w:p w14:paraId="71101FAC" w14:textId="77777777" w:rsidR="00C906EE" w:rsidRPr="00DD2E39" w:rsidRDefault="00C906EE" w:rsidP="00E26D8E">
            <w:pPr>
              <w:pStyle w:val="Bezodstpw"/>
              <w:numPr>
                <w:ilvl w:val="0"/>
                <w:numId w:val="127"/>
              </w:numPr>
              <w:rPr>
                <w:color w:val="000000"/>
                <w:sz w:val="22"/>
              </w:rPr>
            </w:pPr>
            <w:r w:rsidRPr="00DD2E39">
              <w:rPr>
                <w:color w:val="000000"/>
                <w:sz w:val="22"/>
              </w:rPr>
              <w:t>zewnętrzny numer dokumentu,</w:t>
            </w:r>
          </w:p>
          <w:p w14:paraId="129BF409" w14:textId="77777777" w:rsidR="00C906EE" w:rsidRPr="00DD2E39" w:rsidRDefault="00C906EE" w:rsidP="00E26D8E">
            <w:pPr>
              <w:pStyle w:val="Bezodstpw"/>
              <w:numPr>
                <w:ilvl w:val="0"/>
                <w:numId w:val="127"/>
              </w:numPr>
              <w:rPr>
                <w:color w:val="000000"/>
                <w:sz w:val="22"/>
              </w:rPr>
            </w:pPr>
            <w:r w:rsidRPr="00DD2E39">
              <w:rPr>
                <w:color w:val="000000"/>
                <w:sz w:val="22"/>
              </w:rPr>
              <w:t>data wystawienia dokumentu,</w:t>
            </w:r>
          </w:p>
          <w:p w14:paraId="03EDBC23" w14:textId="77777777" w:rsidR="00C906EE" w:rsidRPr="00DD2E39" w:rsidRDefault="00C906EE"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jak:nazwa</w:t>
            </w:r>
            <w:proofErr w:type="spellEnd"/>
            <w:r w:rsidRPr="00DD2E39">
              <w:rPr>
                <w:color w:val="000000"/>
                <w:sz w:val="22"/>
              </w:rPr>
              <w:t xml:space="preserve"> (wynikająca z prowadzonego w magazynie katalogu zasobów), numer seryjny, data ważności, cena, stawka VAT, ilość , jednostka miary,</w:t>
            </w:r>
          </w:p>
          <w:p w14:paraId="52574D66" w14:textId="77777777" w:rsidR="008A2C5E" w:rsidRPr="00DD2E39" w:rsidRDefault="00C906EE" w:rsidP="00E26D8E">
            <w:pPr>
              <w:pStyle w:val="Bezodstpw"/>
              <w:numPr>
                <w:ilvl w:val="0"/>
                <w:numId w:val="127"/>
              </w:numPr>
              <w:rPr>
                <w:color w:val="000000"/>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7A413537" w14:textId="77777777" w:rsidR="008A2C5E" w:rsidRPr="00DD2E39" w:rsidRDefault="008A2C5E" w:rsidP="008A2C5E">
            <w:pPr>
              <w:rPr>
                <w:sz w:val="22"/>
                <w:szCs w:val="22"/>
              </w:rPr>
            </w:pPr>
            <w:r w:rsidRPr="00DD2E39">
              <w:rPr>
                <w:sz w:val="22"/>
                <w:szCs w:val="22"/>
              </w:rPr>
              <w:t>TAK</w:t>
            </w:r>
          </w:p>
        </w:tc>
      </w:tr>
      <w:tr w:rsidR="008A2C5E" w:rsidRPr="00DD2E39" w14:paraId="7C49A3E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65E53B8"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BE939C" w14:textId="77777777" w:rsidR="00C906EE" w:rsidRPr="00DD2E39" w:rsidRDefault="008A2C5E" w:rsidP="008A2C5E">
            <w:pPr>
              <w:pStyle w:val="Bezodstpw"/>
              <w:rPr>
                <w:color w:val="000000"/>
                <w:sz w:val="22"/>
              </w:rPr>
            </w:pPr>
            <w:r w:rsidRPr="00DD2E39">
              <w:rPr>
                <w:color w:val="000000"/>
                <w:sz w:val="22"/>
              </w:rPr>
              <w:t>Możliwość ewidencjonowania protokołów strat. Dokumenty zawierają co najmniej informacje:</w:t>
            </w:r>
          </w:p>
          <w:p w14:paraId="49319260" w14:textId="77777777" w:rsidR="00C906EE" w:rsidRPr="00DD2E39" w:rsidRDefault="008A2C5E" w:rsidP="00E26D8E">
            <w:pPr>
              <w:pStyle w:val="Bezodstpw"/>
              <w:numPr>
                <w:ilvl w:val="0"/>
                <w:numId w:val="127"/>
              </w:numPr>
              <w:rPr>
                <w:color w:val="000000"/>
                <w:sz w:val="22"/>
              </w:rPr>
            </w:pPr>
            <w:r w:rsidRPr="00DD2E39">
              <w:rPr>
                <w:color w:val="000000"/>
                <w:sz w:val="22"/>
              </w:rPr>
              <w:t>zewnętrzny numer dokumentu,</w:t>
            </w:r>
          </w:p>
          <w:p w14:paraId="0DC94A64" w14:textId="77777777" w:rsidR="00C906EE" w:rsidRPr="00DD2E39" w:rsidRDefault="00C906EE" w:rsidP="00E26D8E">
            <w:pPr>
              <w:pStyle w:val="Bezodstpw"/>
              <w:numPr>
                <w:ilvl w:val="0"/>
                <w:numId w:val="127"/>
              </w:numPr>
              <w:rPr>
                <w:color w:val="000000"/>
                <w:sz w:val="22"/>
              </w:rPr>
            </w:pPr>
            <w:r w:rsidRPr="00DD2E39">
              <w:rPr>
                <w:color w:val="000000"/>
                <w:sz w:val="22"/>
              </w:rPr>
              <w:t>data wystawienia dokumentu,</w:t>
            </w:r>
          </w:p>
          <w:p w14:paraId="7E3785D0" w14:textId="77777777" w:rsidR="00C906EE" w:rsidRPr="00DD2E39" w:rsidRDefault="00C906EE"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jak:nazwa</w:t>
            </w:r>
            <w:proofErr w:type="spellEnd"/>
            <w:r w:rsidRPr="00DD2E39">
              <w:rPr>
                <w:color w:val="000000"/>
                <w:sz w:val="22"/>
              </w:rPr>
              <w:t xml:space="preserve"> (wynikająca z prowadzonego w magazynie katalogu zasobów), numer seryjny, data ważności, cena, stawka VAT, ilość , jednostka miary,</w:t>
            </w:r>
          </w:p>
          <w:p w14:paraId="33157233" w14:textId="77777777" w:rsidR="008A2C5E" w:rsidRPr="00DD2E39" w:rsidRDefault="00C906EE" w:rsidP="00E26D8E">
            <w:pPr>
              <w:pStyle w:val="Bezodstpw"/>
              <w:numPr>
                <w:ilvl w:val="0"/>
                <w:numId w:val="127"/>
              </w:numPr>
              <w:rPr>
                <w:color w:val="000000"/>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58CAEF42" w14:textId="77777777" w:rsidR="008A2C5E" w:rsidRPr="00DD2E39" w:rsidRDefault="008A2C5E" w:rsidP="008A2C5E">
            <w:pPr>
              <w:rPr>
                <w:sz w:val="22"/>
                <w:szCs w:val="22"/>
              </w:rPr>
            </w:pPr>
            <w:r w:rsidRPr="00DD2E39">
              <w:rPr>
                <w:sz w:val="22"/>
                <w:szCs w:val="22"/>
              </w:rPr>
              <w:t>TAK</w:t>
            </w:r>
          </w:p>
        </w:tc>
      </w:tr>
      <w:tr w:rsidR="008A2C5E" w:rsidRPr="00DD2E39" w14:paraId="54C4914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022729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494082B" w14:textId="77777777" w:rsidR="008A2C5E" w:rsidRPr="00DD2E39" w:rsidRDefault="008A2C5E" w:rsidP="008A2C5E">
            <w:pPr>
              <w:pStyle w:val="Bezodstpw"/>
              <w:rPr>
                <w:sz w:val="22"/>
              </w:rPr>
            </w:pPr>
            <w:r w:rsidRPr="00DD2E39">
              <w:rPr>
                <w:color w:val="000000"/>
                <w:sz w:val="22"/>
              </w:rPr>
              <w:t>Możliwość automatycznego generowania pozycji w dokumencie protokołu strat. Pozycje dotyczą towarów przeterminowanych</w:t>
            </w:r>
          </w:p>
        </w:tc>
        <w:tc>
          <w:tcPr>
            <w:tcW w:w="860" w:type="pct"/>
            <w:tcBorders>
              <w:top w:val="single" w:sz="4" w:space="0" w:color="auto"/>
              <w:left w:val="single" w:sz="4" w:space="0" w:color="auto"/>
              <w:bottom w:val="single" w:sz="4" w:space="0" w:color="auto"/>
              <w:right w:val="single" w:sz="4" w:space="0" w:color="auto"/>
            </w:tcBorders>
          </w:tcPr>
          <w:p w14:paraId="2E0A1B42" w14:textId="77777777" w:rsidR="008A2C5E" w:rsidRPr="00DD2E39" w:rsidRDefault="008A2C5E" w:rsidP="008A2C5E">
            <w:pPr>
              <w:rPr>
                <w:sz w:val="22"/>
                <w:szCs w:val="22"/>
              </w:rPr>
            </w:pPr>
            <w:r w:rsidRPr="00DD2E39">
              <w:rPr>
                <w:sz w:val="22"/>
                <w:szCs w:val="22"/>
              </w:rPr>
              <w:t>TAK</w:t>
            </w:r>
          </w:p>
        </w:tc>
      </w:tr>
      <w:tr w:rsidR="008A2C5E" w:rsidRPr="00DD2E39" w14:paraId="11C5D67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40777D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D8D3B68" w14:textId="77777777" w:rsidR="008A2C5E" w:rsidRPr="00DD2E39" w:rsidRDefault="008A2C5E" w:rsidP="008A2C5E">
            <w:pPr>
              <w:pStyle w:val="Bezodstpw"/>
              <w:rPr>
                <w:sz w:val="22"/>
              </w:rPr>
            </w:pPr>
            <w:r w:rsidRPr="00DD2E39">
              <w:rPr>
                <w:color w:val="000000"/>
                <w:sz w:val="22"/>
              </w:rPr>
              <w:t xml:space="preserve">Możliwość wydruku dokumentu protokołu strat. Wydruk zawiera co najmniej </w:t>
            </w:r>
            <w:r w:rsidRPr="00DD2E39">
              <w:rPr>
                <w:color w:val="000000"/>
                <w:sz w:val="22"/>
              </w:rPr>
              <w:lastRenderedPageBreak/>
              <w:t>informacje: zewnętrzny numer dokumentu, data wystawienia dokumentu, lista utylizowanych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2E2D0FD9" w14:textId="77777777" w:rsidR="008A2C5E" w:rsidRPr="00DD2E39" w:rsidRDefault="008A2C5E" w:rsidP="008A2C5E">
            <w:pPr>
              <w:rPr>
                <w:sz w:val="22"/>
                <w:szCs w:val="22"/>
              </w:rPr>
            </w:pPr>
            <w:r w:rsidRPr="00DD2E39">
              <w:rPr>
                <w:sz w:val="22"/>
                <w:szCs w:val="22"/>
              </w:rPr>
              <w:lastRenderedPageBreak/>
              <w:t>TAK</w:t>
            </w:r>
          </w:p>
        </w:tc>
      </w:tr>
      <w:tr w:rsidR="008A2C5E" w:rsidRPr="00DD2E39" w14:paraId="0DE9679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C17CE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2E0A1ED" w14:textId="77777777" w:rsidR="008A2C5E" w:rsidRPr="00DD2E39" w:rsidRDefault="008A2C5E" w:rsidP="008A2C5E">
            <w:pPr>
              <w:pStyle w:val="Bezodstpw"/>
              <w:rPr>
                <w:sz w:val="22"/>
              </w:rPr>
            </w:pPr>
            <w:r w:rsidRPr="00DD2E39">
              <w:rPr>
                <w:color w:val="000000"/>
                <w:sz w:val="22"/>
              </w:rPr>
              <w:t>Możliwość przeglądania stanu magazynu aptecznego</w:t>
            </w:r>
          </w:p>
        </w:tc>
        <w:tc>
          <w:tcPr>
            <w:tcW w:w="860" w:type="pct"/>
            <w:tcBorders>
              <w:top w:val="single" w:sz="4" w:space="0" w:color="auto"/>
              <w:left w:val="single" w:sz="4" w:space="0" w:color="auto"/>
              <w:bottom w:val="single" w:sz="4" w:space="0" w:color="auto"/>
              <w:right w:val="single" w:sz="4" w:space="0" w:color="auto"/>
            </w:tcBorders>
          </w:tcPr>
          <w:p w14:paraId="6EB0C102" w14:textId="77777777" w:rsidR="008A2C5E" w:rsidRPr="00DD2E39" w:rsidRDefault="008A2C5E" w:rsidP="008A2C5E">
            <w:pPr>
              <w:rPr>
                <w:sz w:val="22"/>
                <w:szCs w:val="22"/>
              </w:rPr>
            </w:pPr>
            <w:r w:rsidRPr="00DD2E39">
              <w:rPr>
                <w:sz w:val="22"/>
                <w:szCs w:val="22"/>
              </w:rPr>
              <w:t>TAK</w:t>
            </w:r>
          </w:p>
        </w:tc>
      </w:tr>
      <w:tr w:rsidR="008A2C5E" w:rsidRPr="00DD2E39" w14:paraId="1CC8779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E38852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589C21" w14:textId="77777777" w:rsidR="008A2C5E" w:rsidRPr="00DD2E39" w:rsidRDefault="008A2C5E" w:rsidP="008A2C5E">
            <w:pPr>
              <w:pStyle w:val="Bezodstpw"/>
              <w:rPr>
                <w:sz w:val="22"/>
              </w:rPr>
            </w:pPr>
            <w:r w:rsidRPr="00DD2E39">
              <w:rPr>
                <w:color w:val="000000"/>
                <w:sz w:val="22"/>
              </w:rPr>
              <w:t>Możliwość przeglądania stanu magazynu aptecznego oraz jego wartości z uwzględnieniem filtrów.</w:t>
            </w:r>
          </w:p>
        </w:tc>
        <w:tc>
          <w:tcPr>
            <w:tcW w:w="860" w:type="pct"/>
            <w:tcBorders>
              <w:top w:val="single" w:sz="4" w:space="0" w:color="auto"/>
              <w:left w:val="single" w:sz="4" w:space="0" w:color="auto"/>
              <w:bottom w:val="single" w:sz="4" w:space="0" w:color="auto"/>
              <w:right w:val="single" w:sz="4" w:space="0" w:color="auto"/>
            </w:tcBorders>
          </w:tcPr>
          <w:p w14:paraId="076A86F7" w14:textId="77777777" w:rsidR="008A2C5E" w:rsidRPr="00DD2E39" w:rsidRDefault="008A2C5E" w:rsidP="008A2C5E">
            <w:pPr>
              <w:rPr>
                <w:sz w:val="22"/>
                <w:szCs w:val="22"/>
              </w:rPr>
            </w:pPr>
            <w:r w:rsidRPr="00DD2E39">
              <w:rPr>
                <w:sz w:val="22"/>
                <w:szCs w:val="22"/>
              </w:rPr>
              <w:t>TAK</w:t>
            </w:r>
          </w:p>
        </w:tc>
      </w:tr>
      <w:tr w:rsidR="008A2C5E" w:rsidRPr="00DD2E39" w14:paraId="51B55F7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19FB43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6D27BB2" w14:textId="77777777" w:rsidR="008A2C5E" w:rsidRPr="00DD2E39" w:rsidRDefault="008A2C5E" w:rsidP="008A2C5E">
            <w:pPr>
              <w:pStyle w:val="Bezodstpw"/>
              <w:rPr>
                <w:sz w:val="22"/>
              </w:rPr>
            </w:pPr>
            <w:r w:rsidRPr="00DD2E39">
              <w:rPr>
                <w:color w:val="000000"/>
                <w:sz w:val="22"/>
              </w:rPr>
              <w:t>Możliwość przeglądania stanu magazynu aptecznego wszystkich zasobów (będących i niebędących na stanie magazynu)</w:t>
            </w:r>
          </w:p>
        </w:tc>
        <w:tc>
          <w:tcPr>
            <w:tcW w:w="860" w:type="pct"/>
            <w:tcBorders>
              <w:top w:val="single" w:sz="4" w:space="0" w:color="auto"/>
              <w:left w:val="single" w:sz="4" w:space="0" w:color="auto"/>
              <w:bottom w:val="single" w:sz="4" w:space="0" w:color="auto"/>
              <w:right w:val="single" w:sz="4" w:space="0" w:color="auto"/>
            </w:tcBorders>
          </w:tcPr>
          <w:p w14:paraId="03E05F51" w14:textId="77777777" w:rsidR="008A2C5E" w:rsidRPr="00DD2E39" w:rsidRDefault="008A2C5E" w:rsidP="008A2C5E">
            <w:pPr>
              <w:rPr>
                <w:sz w:val="22"/>
                <w:szCs w:val="22"/>
              </w:rPr>
            </w:pPr>
            <w:r w:rsidRPr="00DD2E39">
              <w:rPr>
                <w:sz w:val="22"/>
                <w:szCs w:val="22"/>
              </w:rPr>
              <w:t>TAK</w:t>
            </w:r>
          </w:p>
        </w:tc>
      </w:tr>
      <w:tr w:rsidR="008A2C5E" w:rsidRPr="00DD2E39" w14:paraId="0F6CE69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61B7B05"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74B4A27"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fragmentu nazwy towaru</w:t>
            </w:r>
          </w:p>
        </w:tc>
        <w:tc>
          <w:tcPr>
            <w:tcW w:w="860" w:type="pct"/>
            <w:tcBorders>
              <w:top w:val="single" w:sz="4" w:space="0" w:color="auto"/>
              <w:left w:val="single" w:sz="4" w:space="0" w:color="auto"/>
              <w:bottom w:val="single" w:sz="4" w:space="0" w:color="auto"/>
              <w:right w:val="single" w:sz="4" w:space="0" w:color="auto"/>
            </w:tcBorders>
          </w:tcPr>
          <w:p w14:paraId="7E68A41D" w14:textId="77777777" w:rsidR="008A2C5E" w:rsidRPr="00DD2E39" w:rsidRDefault="008A2C5E" w:rsidP="008A2C5E">
            <w:pPr>
              <w:rPr>
                <w:sz w:val="22"/>
                <w:szCs w:val="22"/>
              </w:rPr>
            </w:pPr>
            <w:r w:rsidRPr="00DD2E39">
              <w:rPr>
                <w:sz w:val="22"/>
                <w:szCs w:val="22"/>
              </w:rPr>
              <w:t>TAK</w:t>
            </w:r>
          </w:p>
        </w:tc>
      </w:tr>
      <w:tr w:rsidR="008A2C5E" w:rsidRPr="00DD2E39" w14:paraId="1D68F3F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FD72B0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C99EB1A"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upłynięcia terminu ważności towaru</w:t>
            </w:r>
          </w:p>
        </w:tc>
        <w:tc>
          <w:tcPr>
            <w:tcW w:w="860" w:type="pct"/>
            <w:tcBorders>
              <w:top w:val="single" w:sz="4" w:space="0" w:color="auto"/>
              <w:left w:val="single" w:sz="4" w:space="0" w:color="auto"/>
              <w:bottom w:val="single" w:sz="4" w:space="0" w:color="auto"/>
              <w:right w:val="single" w:sz="4" w:space="0" w:color="auto"/>
            </w:tcBorders>
          </w:tcPr>
          <w:p w14:paraId="17DD3C8F" w14:textId="77777777" w:rsidR="008A2C5E" w:rsidRPr="00DD2E39" w:rsidRDefault="008A2C5E" w:rsidP="008A2C5E">
            <w:pPr>
              <w:rPr>
                <w:sz w:val="22"/>
                <w:szCs w:val="22"/>
              </w:rPr>
            </w:pPr>
            <w:r w:rsidRPr="00DD2E39">
              <w:rPr>
                <w:sz w:val="22"/>
                <w:szCs w:val="22"/>
              </w:rPr>
              <w:t>TAK</w:t>
            </w:r>
          </w:p>
        </w:tc>
      </w:tr>
      <w:tr w:rsidR="008A2C5E" w:rsidRPr="00DD2E39" w14:paraId="374E30C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E63550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3C16CF2"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blokady towaru</w:t>
            </w:r>
          </w:p>
        </w:tc>
        <w:tc>
          <w:tcPr>
            <w:tcW w:w="860" w:type="pct"/>
            <w:tcBorders>
              <w:top w:val="single" w:sz="4" w:space="0" w:color="auto"/>
              <w:left w:val="single" w:sz="4" w:space="0" w:color="auto"/>
              <w:bottom w:val="single" w:sz="4" w:space="0" w:color="auto"/>
              <w:right w:val="single" w:sz="4" w:space="0" w:color="auto"/>
            </w:tcBorders>
          </w:tcPr>
          <w:p w14:paraId="4E7D485F" w14:textId="77777777" w:rsidR="008A2C5E" w:rsidRPr="00DD2E39" w:rsidRDefault="008A2C5E" w:rsidP="008A2C5E">
            <w:pPr>
              <w:rPr>
                <w:sz w:val="22"/>
                <w:szCs w:val="22"/>
              </w:rPr>
            </w:pPr>
            <w:r w:rsidRPr="00DD2E39">
              <w:rPr>
                <w:sz w:val="22"/>
                <w:szCs w:val="22"/>
              </w:rPr>
              <w:t>TAK</w:t>
            </w:r>
          </w:p>
        </w:tc>
      </w:tr>
      <w:tr w:rsidR="008A2C5E" w:rsidRPr="00DD2E39" w14:paraId="7AD3266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DB28BC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5A91554"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stanu minimalnego towaru</w:t>
            </w:r>
          </w:p>
        </w:tc>
        <w:tc>
          <w:tcPr>
            <w:tcW w:w="860" w:type="pct"/>
            <w:tcBorders>
              <w:top w:val="single" w:sz="4" w:space="0" w:color="auto"/>
              <w:left w:val="single" w:sz="4" w:space="0" w:color="auto"/>
              <w:bottom w:val="single" w:sz="4" w:space="0" w:color="auto"/>
              <w:right w:val="single" w:sz="4" w:space="0" w:color="auto"/>
            </w:tcBorders>
          </w:tcPr>
          <w:p w14:paraId="52A40EA8" w14:textId="77777777" w:rsidR="008A2C5E" w:rsidRPr="00DD2E39" w:rsidRDefault="008A2C5E" w:rsidP="008A2C5E">
            <w:pPr>
              <w:rPr>
                <w:sz w:val="22"/>
                <w:szCs w:val="22"/>
              </w:rPr>
            </w:pPr>
            <w:r w:rsidRPr="00DD2E39">
              <w:rPr>
                <w:sz w:val="22"/>
                <w:szCs w:val="22"/>
              </w:rPr>
              <w:t>TAK</w:t>
            </w:r>
          </w:p>
        </w:tc>
      </w:tr>
      <w:tr w:rsidR="008A2C5E" w:rsidRPr="00DD2E39" w14:paraId="02BDDB8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174784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366327"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lokalizacji w strukturze magazynu (np. mag.03 - Antybiotyki, szafka z opatrunkami, itp.)</w:t>
            </w:r>
          </w:p>
        </w:tc>
        <w:tc>
          <w:tcPr>
            <w:tcW w:w="860" w:type="pct"/>
            <w:tcBorders>
              <w:top w:val="single" w:sz="4" w:space="0" w:color="auto"/>
              <w:left w:val="single" w:sz="4" w:space="0" w:color="auto"/>
              <w:bottom w:val="single" w:sz="4" w:space="0" w:color="auto"/>
              <w:right w:val="single" w:sz="4" w:space="0" w:color="auto"/>
            </w:tcBorders>
          </w:tcPr>
          <w:p w14:paraId="0D86AD95" w14:textId="77777777" w:rsidR="008A2C5E" w:rsidRPr="00DD2E39" w:rsidRDefault="008A2C5E" w:rsidP="008A2C5E">
            <w:pPr>
              <w:rPr>
                <w:sz w:val="22"/>
                <w:szCs w:val="22"/>
              </w:rPr>
            </w:pPr>
            <w:r w:rsidRPr="00DD2E39">
              <w:rPr>
                <w:sz w:val="22"/>
                <w:szCs w:val="22"/>
              </w:rPr>
              <w:t>TAK</w:t>
            </w:r>
          </w:p>
        </w:tc>
      </w:tr>
      <w:tr w:rsidR="008A2C5E" w:rsidRPr="00DD2E39" w14:paraId="6C504D8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89AF4C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BAD3502"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typu kosztu księgowego towaru</w:t>
            </w:r>
          </w:p>
        </w:tc>
        <w:tc>
          <w:tcPr>
            <w:tcW w:w="860" w:type="pct"/>
            <w:tcBorders>
              <w:top w:val="single" w:sz="4" w:space="0" w:color="auto"/>
              <w:left w:val="single" w:sz="4" w:space="0" w:color="auto"/>
              <w:bottom w:val="single" w:sz="4" w:space="0" w:color="auto"/>
              <w:right w:val="single" w:sz="4" w:space="0" w:color="auto"/>
            </w:tcBorders>
          </w:tcPr>
          <w:p w14:paraId="3ED77FD8" w14:textId="77777777" w:rsidR="008A2C5E" w:rsidRPr="00DD2E39" w:rsidRDefault="008A2C5E" w:rsidP="008A2C5E">
            <w:pPr>
              <w:rPr>
                <w:sz w:val="22"/>
                <w:szCs w:val="22"/>
              </w:rPr>
            </w:pPr>
            <w:r w:rsidRPr="00DD2E39">
              <w:rPr>
                <w:sz w:val="22"/>
                <w:szCs w:val="22"/>
              </w:rPr>
              <w:t>TAK</w:t>
            </w:r>
          </w:p>
        </w:tc>
      </w:tr>
      <w:tr w:rsidR="008A2C5E" w:rsidRPr="00DD2E39" w14:paraId="74FDAB1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FBACF2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CAA752C"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przypisania towaru do grupy/klasy zasobów</w:t>
            </w:r>
          </w:p>
        </w:tc>
        <w:tc>
          <w:tcPr>
            <w:tcW w:w="860" w:type="pct"/>
            <w:tcBorders>
              <w:top w:val="single" w:sz="4" w:space="0" w:color="auto"/>
              <w:left w:val="single" w:sz="4" w:space="0" w:color="auto"/>
              <w:bottom w:val="single" w:sz="4" w:space="0" w:color="auto"/>
              <w:right w:val="single" w:sz="4" w:space="0" w:color="auto"/>
            </w:tcBorders>
          </w:tcPr>
          <w:p w14:paraId="525DD693" w14:textId="77777777" w:rsidR="008A2C5E" w:rsidRPr="00DD2E39" w:rsidRDefault="008A2C5E" w:rsidP="008A2C5E">
            <w:pPr>
              <w:rPr>
                <w:sz w:val="22"/>
                <w:szCs w:val="22"/>
              </w:rPr>
            </w:pPr>
            <w:r w:rsidRPr="00DD2E39">
              <w:rPr>
                <w:sz w:val="22"/>
                <w:szCs w:val="22"/>
              </w:rPr>
              <w:t>TAK</w:t>
            </w:r>
          </w:p>
        </w:tc>
      </w:tr>
      <w:tr w:rsidR="008A2C5E" w:rsidRPr="00DD2E39" w14:paraId="1C7A2E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2990AC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43EB548" w14:textId="77777777" w:rsidR="008A2C5E" w:rsidRPr="00DD2E39" w:rsidRDefault="008A2C5E" w:rsidP="008A2C5E">
            <w:pPr>
              <w:pStyle w:val="Bezodstpw"/>
              <w:rPr>
                <w:sz w:val="22"/>
              </w:rPr>
            </w:pPr>
            <w:r w:rsidRPr="00DD2E39">
              <w:rPr>
                <w:color w:val="000000"/>
                <w:sz w:val="22"/>
              </w:rPr>
              <w:t>Możliwość sporządzenia wydruku bieżącego stanu magazynu. Wydruk zawiera co najmniej następujące informacje: nazwa towaru, numer seryjny, unikalny kod towaru, data przyjęcia, data ważności, ilość , jednostka miary</w:t>
            </w:r>
          </w:p>
        </w:tc>
        <w:tc>
          <w:tcPr>
            <w:tcW w:w="860" w:type="pct"/>
            <w:tcBorders>
              <w:top w:val="single" w:sz="4" w:space="0" w:color="auto"/>
              <w:left w:val="single" w:sz="4" w:space="0" w:color="auto"/>
              <w:bottom w:val="single" w:sz="4" w:space="0" w:color="auto"/>
              <w:right w:val="single" w:sz="4" w:space="0" w:color="auto"/>
            </w:tcBorders>
          </w:tcPr>
          <w:p w14:paraId="74BD47D8" w14:textId="77777777" w:rsidR="008A2C5E" w:rsidRPr="00DD2E39" w:rsidRDefault="008A2C5E" w:rsidP="008A2C5E">
            <w:pPr>
              <w:rPr>
                <w:sz w:val="22"/>
                <w:szCs w:val="22"/>
              </w:rPr>
            </w:pPr>
            <w:r w:rsidRPr="00DD2E39">
              <w:rPr>
                <w:sz w:val="22"/>
                <w:szCs w:val="22"/>
              </w:rPr>
              <w:t>TAK</w:t>
            </w:r>
          </w:p>
        </w:tc>
      </w:tr>
      <w:tr w:rsidR="008A2C5E" w:rsidRPr="00DD2E39" w14:paraId="6B185EA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65B34B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4016D93" w14:textId="77777777" w:rsidR="008A2C5E" w:rsidRPr="00DD2E39" w:rsidRDefault="008A2C5E" w:rsidP="008A2C5E">
            <w:pPr>
              <w:pStyle w:val="Bezodstpw"/>
              <w:rPr>
                <w:sz w:val="22"/>
              </w:rPr>
            </w:pPr>
            <w:r w:rsidRPr="00DD2E39">
              <w:rPr>
                <w:color w:val="000000"/>
                <w:sz w:val="22"/>
              </w:rPr>
              <w:t xml:space="preserve">Możliwość prezentacji i wydruku </w:t>
            </w:r>
            <w:proofErr w:type="spellStart"/>
            <w:r w:rsidRPr="00DD2E39">
              <w:rPr>
                <w:color w:val="000000"/>
                <w:sz w:val="22"/>
              </w:rPr>
              <w:t>rotowalności</w:t>
            </w:r>
            <w:proofErr w:type="spellEnd"/>
            <w:r w:rsidRPr="00DD2E39">
              <w:rPr>
                <w:color w:val="000000"/>
                <w:sz w:val="22"/>
              </w:rPr>
              <w:t xml:space="preserve"> towarów z uwzględnieniem okresu magazynowania (np. cały okres magazynowania, ostatni tydzień magazynowania, ostatnie pół roku magazynowania, itp.)</w:t>
            </w:r>
          </w:p>
        </w:tc>
        <w:tc>
          <w:tcPr>
            <w:tcW w:w="860" w:type="pct"/>
            <w:tcBorders>
              <w:top w:val="single" w:sz="4" w:space="0" w:color="auto"/>
              <w:left w:val="single" w:sz="4" w:space="0" w:color="auto"/>
              <w:bottom w:val="single" w:sz="4" w:space="0" w:color="auto"/>
              <w:right w:val="single" w:sz="4" w:space="0" w:color="auto"/>
            </w:tcBorders>
          </w:tcPr>
          <w:p w14:paraId="05D5833D" w14:textId="77777777" w:rsidR="008A2C5E" w:rsidRPr="00DD2E39" w:rsidRDefault="008A2C5E" w:rsidP="008A2C5E">
            <w:pPr>
              <w:rPr>
                <w:sz w:val="22"/>
                <w:szCs w:val="22"/>
              </w:rPr>
            </w:pPr>
            <w:r w:rsidRPr="00DD2E39">
              <w:rPr>
                <w:sz w:val="22"/>
                <w:szCs w:val="22"/>
              </w:rPr>
              <w:t>TAK</w:t>
            </w:r>
          </w:p>
        </w:tc>
      </w:tr>
      <w:tr w:rsidR="008A2C5E" w:rsidRPr="00DD2E39" w14:paraId="3C1D6F1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0F4F06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FB8A737" w14:textId="77777777" w:rsidR="008A2C5E" w:rsidRPr="00DD2E39" w:rsidRDefault="008A2C5E" w:rsidP="008A2C5E">
            <w:pPr>
              <w:pStyle w:val="Bezodstpw"/>
              <w:rPr>
                <w:sz w:val="22"/>
              </w:rPr>
            </w:pPr>
            <w:r w:rsidRPr="00DD2E39">
              <w:rPr>
                <w:color w:val="000000"/>
                <w:sz w:val="22"/>
              </w:rPr>
              <w:t>Możliwość wyszukania wybranego zasobu celem przeglądania jego bieżącego stanu ilościowego i wartościowego na dowolnie wybrany dzień i godzinę</w:t>
            </w:r>
          </w:p>
        </w:tc>
        <w:tc>
          <w:tcPr>
            <w:tcW w:w="860" w:type="pct"/>
            <w:tcBorders>
              <w:top w:val="single" w:sz="4" w:space="0" w:color="auto"/>
              <w:left w:val="single" w:sz="4" w:space="0" w:color="auto"/>
              <w:bottom w:val="single" w:sz="4" w:space="0" w:color="auto"/>
              <w:right w:val="single" w:sz="4" w:space="0" w:color="auto"/>
            </w:tcBorders>
          </w:tcPr>
          <w:p w14:paraId="19F3E178" w14:textId="77777777" w:rsidR="008A2C5E" w:rsidRPr="00DD2E39" w:rsidRDefault="008A2C5E" w:rsidP="008A2C5E">
            <w:pPr>
              <w:rPr>
                <w:sz w:val="22"/>
                <w:szCs w:val="22"/>
              </w:rPr>
            </w:pPr>
            <w:r w:rsidRPr="00DD2E39">
              <w:rPr>
                <w:sz w:val="22"/>
                <w:szCs w:val="22"/>
              </w:rPr>
              <w:t>TAK</w:t>
            </w:r>
          </w:p>
        </w:tc>
      </w:tr>
      <w:tr w:rsidR="008A2C5E" w:rsidRPr="00DD2E39" w14:paraId="4F366E2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03ABB0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8263CA1" w14:textId="77777777" w:rsidR="008A2C5E" w:rsidRPr="00DD2E39" w:rsidRDefault="008A2C5E" w:rsidP="008A2C5E">
            <w:pPr>
              <w:pStyle w:val="Bezodstpw"/>
              <w:rPr>
                <w:sz w:val="22"/>
              </w:rPr>
            </w:pPr>
            <w:r w:rsidRPr="00DD2E39">
              <w:rPr>
                <w:color w:val="000000"/>
                <w:sz w:val="22"/>
              </w:rPr>
              <w:t>Możliwość przeglądania stanu wybranego zasobu w magazynie apteki z uwidocznieniem stanu z poszczególnych dostaw</w:t>
            </w:r>
          </w:p>
        </w:tc>
        <w:tc>
          <w:tcPr>
            <w:tcW w:w="860" w:type="pct"/>
            <w:tcBorders>
              <w:top w:val="single" w:sz="4" w:space="0" w:color="auto"/>
              <w:left w:val="single" w:sz="4" w:space="0" w:color="auto"/>
              <w:bottom w:val="single" w:sz="4" w:space="0" w:color="auto"/>
              <w:right w:val="single" w:sz="4" w:space="0" w:color="auto"/>
            </w:tcBorders>
          </w:tcPr>
          <w:p w14:paraId="6DF0F00F" w14:textId="77777777" w:rsidR="008A2C5E" w:rsidRPr="00DD2E39" w:rsidRDefault="008A2C5E" w:rsidP="008A2C5E">
            <w:pPr>
              <w:rPr>
                <w:sz w:val="22"/>
                <w:szCs w:val="22"/>
              </w:rPr>
            </w:pPr>
            <w:r w:rsidRPr="00DD2E39">
              <w:rPr>
                <w:sz w:val="22"/>
                <w:szCs w:val="22"/>
              </w:rPr>
              <w:t>TAK</w:t>
            </w:r>
          </w:p>
        </w:tc>
      </w:tr>
      <w:tr w:rsidR="008A2C5E" w:rsidRPr="00DD2E39" w14:paraId="21D2E39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62CAE0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1C1C0E" w14:textId="77777777" w:rsidR="008A2C5E" w:rsidRPr="00DD2E39" w:rsidRDefault="008A2C5E" w:rsidP="008A2C5E">
            <w:pPr>
              <w:pStyle w:val="Bezodstpw"/>
              <w:rPr>
                <w:sz w:val="22"/>
              </w:rPr>
            </w:pPr>
            <w:r w:rsidRPr="00DD2E39">
              <w:rPr>
                <w:color w:val="000000"/>
                <w:sz w:val="22"/>
              </w:rPr>
              <w:t>Możliwość przeglądania stanu wybranego zasobu w magazynach oddziałowych i magazynach podręcznych ośrodków z uwidocznieniem stanu z poszczególnych dostaw w każdym z magazynów</w:t>
            </w:r>
          </w:p>
        </w:tc>
        <w:tc>
          <w:tcPr>
            <w:tcW w:w="860" w:type="pct"/>
            <w:tcBorders>
              <w:top w:val="single" w:sz="4" w:space="0" w:color="auto"/>
              <w:left w:val="single" w:sz="4" w:space="0" w:color="auto"/>
              <w:bottom w:val="single" w:sz="4" w:space="0" w:color="auto"/>
              <w:right w:val="single" w:sz="4" w:space="0" w:color="auto"/>
            </w:tcBorders>
          </w:tcPr>
          <w:p w14:paraId="706D07D8" w14:textId="77777777" w:rsidR="008A2C5E" w:rsidRPr="00DD2E39" w:rsidRDefault="008A2C5E" w:rsidP="008A2C5E">
            <w:pPr>
              <w:rPr>
                <w:sz w:val="22"/>
                <w:szCs w:val="22"/>
              </w:rPr>
            </w:pPr>
            <w:r w:rsidRPr="00DD2E39">
              <w:rPr>
                <w:sz w:val="22"/>
                <w:szCs w:val="22"/>
              </w:rPr>
              <w:t>TAK</w:t>
            </w:r>
          </w:p>
        </w:tc>
      </w:tr>
      <w:tr w:rsidR="008A2C5E" w:rsidRPr="00DD2E39" w14:paraId="32BDC3A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27267C8"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A043F84" w14:textId="77777777" w:rsidR="008A2C5E" w:rsidRPr="00DD2E39" w:rsidRDefault="008A2C5E" w:rsidP="008A2C5E">
            <w:pPr>
              <w:pStyle w:val="Bezodstpw"/>
              <w:rPr>
                <w:sz w:val="22"/>
              </w:rPr>
            </w:pPr>
            <w:r w:rsidRPr="00DD2E39">
              <w:rPr>
                <w:color w:val="000000"/>
                <w:sz w:val="22"/>
              </w:rPr>
              <w:t>Możliwość przeglądania sumarycznego stanu wybranego zasobu we wszystkich magazynach oddziałowych, magazynach podręcznych i aptece</w:t>
            </w:r>
          </w:p>
        </w:tc>
        <w:tc>
          <w:tcPr>
            <w:tcW w:w="860" w:type="pct"/>
            <w:tcBorders>
              <w:top w:val="single" w:sz="4" w:space="0" w:color="auto"/>
              <w:left w:val="single" w:sz="4" w:space="0" w:color="auto"/>
              <w:bottom w:val="single" w:sz="4" w:space="0" w:color="auto"/>
              <w:right w:val="single" w:sz="4" w:space="0" w:color="auto"/>
            </w:tcBorders>
          </w:tcPr>
          <w:p w14:paraId="40059F51" w14:textId="77777777" w:rsidR="008A2C5E" w:rsidRPr="00DD2E39" w:rsidRDefault="008A2C5E" w:rsidP="008A2C5E">
            <w:pPr>
              <w:rPr>
                <w:sz w:val="22"/>
                <w:szCs w:val="22"/>
              </w:rPr>
            </w:pPr>
            <w:r w:rsidRPr="00DD2E39">
              <w:rPr>
                <w:sz w:val="22"/>
                <w:szCs w:val="22"/>
              </w:rPr>
              <w:t>TAK</w:t>
            </w:r>
          </w:p>
        </w:tc>
      </w:tr>
      <w:tr w:rsidR="008A2C5E" w:rsidRPr="00DD2E39" w14:paraId="1A5F7DE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5071C8E"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CDF5358" w14:textId="77777777" w:rsidR="008A2C5E" w:rsidRPr="00DD2E39" w:rsidRDefault="008A2C5E" w:rsidP="008A2C5E">
            <w:pPr>
              <w:pStyle w:val="Bezodstpw"/>
              <w:rPr>
                <w:sz w:val="22"/>
              </w:rPr>
            </w:pPr>
            <w:r w:rsidRPr="00DD2E39">
              <w:rPr>
                <w:color w:val="000000"/>
                <w:sz w:val="22"/>
              </w:rPr>
              <w:t>Możliwość wydruku za wybrany okres "Książki Kontroli Środków Odurzających Grupy I-N I Substancji Psychotropowych Grupy Ii-P"</w:t>
            </w:r>
          </w:p>
        </w:tc>
        <w:tc>
          <w:tcPr>
            <w:tcW w:w="860" w:type="pct"/>
            <w:tcBorders>
              <w:top w:val="single" w:sz="4" w:space="0" w:color="auto"/>
              <w:left w:val="single" w:sz="4" w:space="0" w:color="auto"/>
              <w:bottom w:val="single" w:sz="4" w:space="0" w:color="auto"/>
              <w:right w:val="single" w:sz="4" w:space="0" w:color="auto"/>
            </w:tcBorders>
          </w:tcPr>
          <w:p w14:paraId="4E8D360D" w14:textId="77777777" w:rsidR="008A2C5E" w:rsidRPr="00DD2E39" w:rsidRDefault="008A2C5E" w:rsidP="008A2C5E">
            <w:pPr>
              <w:rPr>
                <w:sz w:val="22"/>
                <w:szCs w:val="22"/>
              </w:rPr>
            </w:pPr>
            <w:r w:rsidRPr="00DD2E39">
              <w:rPr>
                <w:sz w:val="22"/>
                <w:szCs w:val="22"/>
              </w:rPr>
              <w:t>TAK</w:t>
            </w:r>
          </w:p>
        </w:tc>
      </w:tr>
      <w:tr w:rsidR="008A2C5E" w:rsidRPr="00DD2E39" w14:paraId="54334B9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C6D869E"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0D23FBA" w14:textId="77777777" w:rsidR="008A2C5E" w:rsidRPr="00DD2E39" w:rsidRDefault="008A2C5E" w:rsidP="008A2C5E">
            <w:pPr>
              <w:pStyle w:val="Bezodstpw"/>
              <w:rPr>
                <w:sz w:val="22"/>
              </w:rPr>
            </w:pPr>
            <w:r w:rsidRPr="00DD2E39">
              <w:rPr>
                <w:color w:val="000000"/>
                <w:sz w:val="22"/>
              </w:rPr>
              <w:t>Możliwość wydruku za wybrany okres "Ewidencji Przychodu I Rozchodu Środków Odurzających Grupy Ii-N, Substancji Psychotropowych Grup Iii-P I Iv-P Oraz Prekursorów Kategorii 1"</w:t>
            </w:r>
          </w:p>
        </w:tc>
        <w:tc>
          <w:tcPr>
            <w:tcW w:w="860" w:type="pct"/>
            <w:tcBorders>
              <w:top w:val="single" w:sz="4" w:space="0" w:color="auto"/>
              <w:left w:val="single" w:sz="4" w:space="0" w:color="auto"/>
              <w:bottom w:val="single" w:sz="4" w:space="0" w:color="auto"/>
              <w:right w:val="single" w:sz="4" w:space="0" w:color="auto"/>
            </w:tcBorders>
          </w:tcPr>
          <w:p w14:paraId="4CE3A4BA" w14:textId="77777777" w:rsidR="008A2C5E" w:rsidRPr="00DD2E39" w:rsidRDefault="008A2C5E" w:rsidP="008A2C5E">
            <w:pPr>
              <w:rPr>
                <w:sz w:val="22"/>
                <w:szCs w:val="22"/>
              </w:rPr>
            </w:pPr>
            <w:r w:rsidRPr="00DD2E39">
              <w:rPr>
                <w:sz w:val="22"/>
                <w:szCs w:val="22"/>
              </w:rPr>
              <w:t>TAK</w:t>
            </w:r>
          </w:p>
        </w:tc>
      </w:tr>
      <w:tr w:rsidR="008A2C5E" w:rsidRPr="00DD2E39" w14:paraId="1CE78F9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EE889EB"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9FFEBF0" w14:textId="77777777" w:rsidR="008A2C5E" w:rsidRPr="00DD2E39" w:rsidRDefault="008A2C5E" w:rsidP="008A2C5E">
            <w:pPr>
              <w:pStyle w:val="Bezodstpw"/>
              <w:rPr>
                <w:sz w:val="22"/>
              </w:rPr>
            </w:pPr>
            <w:r w:rsidRPr="00DD2E39">
              <w:rPr>
                <w:color w:val="000000"/>
                <w:sz w:val="22"/>
              </w:rPr>
              <w:t>Możliwość wydruku ewidencji przychodów i rozchodów</w:t>
            </w:r>
          </w:p>
        </w:tc>
        <w:tc>
          <w:tcPr>
            <w:tcW w:w="860" w:type="pct"/>
            <w:tcBorders>
              <w:top w:val="single" w:sz="4" w:space="0" w:color="auto"/>
              <w:left w:val="single" w:sz="4" w:space="0" w:color="auto"/>
              <w:bottom w:val="single" w:sz="4" w:space="0" w:color="auto"/>
              <w:right w:val="single" w:sz="4" w:space="0" w:color="auto"/>
            </w:tcBorders>
          </w:tcPr>
          <w:p w14:paraId="7A0B41C8" w14:textId="77777777" w:rsidR="008A2C5E" w:rsidRPr="00DD2E39" w:rsidRDefault="008A2C5E" w:rsidP="008A2C5E">
            <w:pPr>
              <w:rPr>
                <w:sz w:val="22"/>
                <w:szCs w:val="22"/>
              </w:rPr>
            </w:pPr>
            <w:r w:rsidRPr="00DD2E39">
              <w:rPr>
                <w:sz w:val="22"/>
                <w:szCs w:val="22"/>
              </w:rPr>
              <w:t>TAK</w:t>
            </w:r>
          </w:p>
        </w:tc>
      </w:tr>
      <w:tr w:rsidR="008A2C5E" w:rsidRPr="00DD2E39" w14:paraId="06BC905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A7B758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D58C3A9" w14:textId="77777777" w:rsidR="008A2C5E" w:rsidRPr="00DD2E39" w:rsidRDefault="008A2C5E" w:rsidP="008A2C5E">
            <w:pPr>
              <w:pStyle w:val="Bezodstpw"/>
              <w:rPr>
                <w:sz w:val="22"/>
              </w:rPr>
            </w:pPr>
            <w:r w:rsidRPr="00DD2E39">
              <w:rPr>
                <w:color w:val="000000"/>
                <w:sz w:val="22"/>
              </w:rPr>
              <w:t>Możliwość wydruku ewidencji przychodów i rozchodów wg kontrahentów</w:t>
            </w:r>
          </w:p>
        </w:tc>
        <w:tc>
          <w:tcPr>
            <w:tcW w:w="860" w:type="pct"/>
            <w:tcBorders>
              <w:top w:val="single" w:sz="4" w:space="0" w:color="auto"/>
              <w:left w:val="single" w:sz="4" w:space="0" w:color="auto"/>
              <w:bottom w:val="single" w:sz="4" w:space="0" w:color="auto"/>
              <w:right w:val="single" w:sz="4" w:space="0" w:color="auto"/>
            </w:tcBorders>
          </w:tcPr>
          <w:p w14:paraId="015721E9" w14:textId="77777777" w:rsidR="008A2C5E" w:rsidRPr="00DD2E39" w:rsidRDefault="008A2C5E" w:rsidP="008A2C5E">
            <w:pPr>
              <w:rPr>
                <w:sz w:val="22"/>
                <w:szCs w:val="22"/>
              </w:rPr>
            </w:pPr>
            <w:r w:rsidRPr="00DD2E39">
              <w:rPr>
                <w:sz w:val="22"/>
                <w:szCs w:val="22"/>
              </w:rPr>
              <w:t>TAK</w:t>
            </w:r>
          </w:p>
        </w:tc>
      </w:tr>
      <w:tr w:rsidR="008A2C5E" w:rsidRPr="00DD2E39" w14:paraId="42D7C51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AF9D89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DF5B676" w14:textId="77777777" w:rsidR="008A2C5E" w:rsidRPr="00DD2E39" w:rsidRDefault="008A2C5E" w:rsidP="008A2C5E">
            <w:pPr>
              <w:pStyle w:val="Bezodstpw"/>
              <w:rPr>
                <w:sz w:val="22"/>
              </w:rPr>
            </w:pPr>
            <w:r w:rsidRPr="00DD2E39">
              <w:rPr>
                <w:color w:val="000000"/>
                <w:sz w:val="22"/>
              </w:rPr>
              <w:t>Możliwość wydruku ewidencji przychodów i rozchodów wg typów kosztów</w:t>
            </w:r>
          </w:p>
        </w:tc>
        <w:tc>
          <w:tcPr>
            <w:tcW w:w="860" w:type="pct"/>
            <w:tcBorders>
              <w:top w:val="single" w:sz="4" w:space="0" w:color="auto"/>
              <w:left w:val="single" w:sz="4" w:space="0" w:color="auto"/>
              <w:bottom w:val="single" w:sz="4" w:space="0" w:color="auto"/>
              <w:right w:val="single" w:sz="4" w:space="0" w:color="auto"/>
            </w:tcBorders>
          </w:tcPr>
          <w:p w14:paraId="46659A28" w14:textId="77777777" w:rsidR="008A2C5E" w:rsidRPr="00DD2E39" w:rsidRDefault="008A2C5E" w:rsidP="008A2C5E">
            <w:pPr>
              <w:rPr>
                <w:sz w:val="22"/>
                <w:szCs w:val="22"/>
              </w:rPr>
            </w:pPr>
            <w:r w:rsidRPr="00DD2E39">
              <w:rPr>
                <w:sz w:val="22"/>
                <w:szCs w:val="22"/>
              </w:rPr>
              <w:t>TAK</w:t>
            </w:r>
          </w:p>
        </w:tc>
      </w:tr>
      <w:tr w:rsidR="008A2C5E" w:rsidRPr="00DD2E39" w14:paraId="56A797D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AB0C95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28DB1C" w14:textId="77777777" w:rsidR="008A2C5E" w:rsidRPr="00DD2E39" w:rsidRDefault="008A2C5E" w:rsidP="008A2C5E">
            <w:pPr>
              <w:pStyle w:val="Bezodstpw"/>
              <w:rPr>
                <w:sz w:val="22"/>
              </w:rPr>
            </w:pPr>
            <w:r w:rsidRPr="00DD2E39">
              <w:rPr>
                <w:color w:val="000000"/>
                <w:sz w:val="22"/>
              </w:rPr>
              <w:t>Możliwość wydruku ewidencji przychodów i rozchodów wg typów dokumentów</w:t>
            </w:r>
          </w:p>
        </w:tc>
        <w:tc>
          <w:tcPr>
            <w:tcW w:w="860" w:type="pct"/>
            <w:tcBorders>
              <w:top w:val="single" w:sz="4" w:space="0" w:color="auto"/>
              <w:left w:val="single" w:sz="4" w:space="0" w:color="auto"/>
              <w:bottom w:val="single" w:sz="4" w:space="0" w:color="auto"/>
              <w:right w:val="single" w:sz="4" w:space="0" w:color="auto"/>
            </w:tcBorders>
          </w:tcPr>
          <w:p w14:paraId="096A861C" w14:textId="77777777" w:rsidR="008A2C5E" w:rsidRPr="00DD2E39" w:rsidRDefault="008A2C5E" w:rsidP="008A2C5E">
            <w:pPr>
              <w:rPr>
                <w:sz w:val="22"/>
                <w:szCs w:val="22"/>
              </w:rPr>
            </w:pPr>
            <w:r w:rsidRPr="00DD2E39">
              <w:rPr>
                <w:sz w:val="22"/>
                <w:szCs w:val="22"/>
              </w:rPr>
              <w:t>TAK</w:t>
            </w:r>
          </w:p>
        </w:tc>
      </w:tr>
    </w:tbl>
    <w:p w14:paraId="767911BB" w14:textId="77777777" w:rsidR="00BD172D" w:rsidRPr="00DD2E39" w:rsidRDefault="00BD172D" w:rsidP="00BD172D">
      <w:pPr>
        <w:rPr>
          <w:sz w:val="22"/>
          <w:szCs w:val="22"/>
        </w:rPr>
      </w:pPr>
    </w:p>
    <w:p w14:paraId="1DAA3217"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6" w:name="_Toc509841377"/>
      <w:r w:rsidRPr="00DD2E39">
        <w:rPr>
          <w:rFonts w:ascii="Times New Roman" w:hAnsi="Times New Roman"/>
          <w:sz w:val="22"/>
          <w:szCs w:val="22"/>
        </w:rPr>
        <w:t>Wymagania dla modułu Apteczka</w:t>
      </w:r>
      <w:bookmarkEnd w:id="26"/>
      <w:r w:rsidR="00E47B42">
        <w:rPr>
          <w:rFonts w:ascii="Times New Roman" w:hAnsi="Times New Roman"/>
          <w:sz w:val="22"/>
          <w:szCs w:val="22"/>
        </w:rPr>
        <w:t xml:space="preserve"> Oddziałowa</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4"/>
        <w:gridCol w:w="6979"/>
        <w:gridCol w:w="1573"/>
      </w:tblGrid>
      <w:tr w:rsidR="00C906EE" w:rsidRPr="00DD2E39" w14:paraId="373BAC4F" w14:textId="77777777" w:rsidTr="00C906E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tcPr>
          <w:p w14:paraId="25505946" w14:textId="77777777" w:rsidR="00C906EE" w:rsidRPr="00DD2E39" w:rsidRDefault="00C906EE" w:rsidP="00BD172D">
            <w:pPr>
              <w:pStyle w:val="Tabela1a"/>
              <w:spacing w:before="0" w:after="0" w:line="276" w:lineRule="auto"/>
              <w:ind w:left="142"/>
              <w:jc w:val="center"/>
              <w:rPr>
                <w:b/>
                <w:bCs/>
              </w:rPr>
            </w:pPr>
            <w:r w:rsidRPr="00DD2E39">
              <w:rPr>
                <w:b/>
                <w:bCs/>
              </w:rPr>
              <w:lastRenderedPageBreak/>
              <w:t>Lp.</w:t>
            </w:r>
          </w:p>
        </w:tc>
        <w:tc>
          <w:tcPr>
            <w:tcW w:w="3812" w:type="pct"/>
            <w:tcBorders>
              <w:top w:val="single" w:sz="4" w:space="0" w:color="auto"/>
              <w:left w:val="single" w:sz="4" w:space="0" w:color="auto"/>
              <w:bottom w:val="single" w:sz="4" w:space="0" w:color="auto"/>
              <w:right w:val="single" w:sz="4" w:space="0" w:color="auto"/>
            </w:tcBorders>
            <w:shd w:val="clear" w:color="auto" w:fill="E7E6E6"/>
          </w:tcPr>
          <w:p w14:paraId="167D9FC2" w14:textId="77777777" w:rsidR="00C906EE" w:rsidRPr="00DD2E39" w:rsidRDefault="00C906EE"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tcPr>
          <w:p w14:paraId="6C669A55" w14:textId="77777777" w:rsidR="00C906EE" w:rsidRPr="00DD2E39" w:rsidRDefault="00C906EE"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C906EE" w:rsidRPr="00DD2E39" w14:paraId="31F93199" w14:textId="77777777" w:rsidTr="00C906EE">
        <w:tc>
          <w:tcPr>
            <w:tcW w:w="328" w:type="pct"/>
            <w:tcBorders>
              <w:top w:val="single" w:sz="4" w:space="0" w:color="auto"/>
              <w:left w:val="single" w:sz="4" w:space="0" w:color="auto"/>
              <w:bottom w:val="single" w:sz="4" w:space="0" w:color="auto"/>
              <w:right w:val="single" w:sz="4" w:space="0" w:color="auto"/>
            </w:tcBorders>
          </w:tcPr>
          <w:p w14:paraId="074E2F3D"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tcPr>
          <w:p w14:paraId="5D76F726" w14:textId="77777777" w:rsidR="00C906EE" w:rsidRPr="00DD2E39" w:rsidRDefault="00C906EE" w:rsidP="00BD172D">
            <w:pPr>
              <w:pStyle w:val="Tabela1"/>
              <w:spacing w:before="0" w:after="0" w:line="276" w:lineRule="auto"/>
              <w:ind w:left="142" w:right="50"/>
            </w:pPr>
            <w:r w:rsidRPr="00DD2E39">
              <w:t>Możliwość definiowania struktury apteczek w powiązaniu z apteką główną.</w:t>
            </w:r>
          </w:p>
        </w:tc>
        <w:tc>
          <w:tcPr>
            <w:tcW w:w="860" w:type="pct"/>
            <w:tcBorders>
              <w:top w:val="single" w:sz="4" w:space="0" w:color="auto"/>
              <w:left w:val="single" w:sz="4" w:space="0" w:color="auto"/>
              <w:bottom w:val="single" w:sz="4" w:space="0" w:color="auto"/>
              <w:right w:val="single" w:sz="4" w:space="0" w:color="auto"/>
            </w:tcBorders>
          </w:tcPr>
          <w:p w14:paraId="37F44B4A"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AD387F0" w14:textId="77777777" w:rsidTr="00C906EE">
        <w:tc>
          <w:tcPr>
            <w:tcW w:w="328" w:type="pct"/>
            <w:tcBorders>
              <w:top w:val="single" w:sz="4" w:space="0" w:color="auto"/>
              <w:left w:val="single" w:sz="4" w:space="0" w:color="auto"/>
              <w:bottom w:val="single" w:sz="4" w:space="0" w:color="auto"/>
              <w:right w:val="single" w:sz="4" w:space="0" w:color="auto"/>
            </w:tcBorders>
          </w:tcPr>
          <w:p w14:paraId="3FF07AA5" w14:textId="77777777" w:rsidR="00C906EE" w:rsidRPr="00DD2E39" w:rsidRDefault="00C906EE" w:rsidP="00E26D8E">
            <w:pPr>
              <w:pStyle w:val="Tekstkomentarza"/>
              <w:numPr>
                <w:ilvl w:val="0"/>
                <w:numId w:val="28"/>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79DF166" w14:textId="77777777" w:rsidR="00C906EE" w:rsidRPr="00DD2E39" w:rsidRDefault="00C906EE" w:rsidP="00BD172D">
            <w:pPr>
              <w:pStyle w:val="Tabela1"/>
              <w:spacing w:before="0" w:after="0" w:line="276" w:lineRule="auto"/>
              <w:ind w:left="142" w:right="50"/>
            </w:pPr>
            <w:r w:rsidRPr="00DD2E39">
              <w:t>Możliwość definiowania i obsługi kilku apteczek w jednostce.</w:t>
            </w:r>
          </w:p>
          <w:p w14:paraId="51428748" w14:textId="77777777" w:rsidR="00C906EE" w:rsidRPr="00DD2E39" w:rsidRDefault="00C906EE" w:rsidP="00BD172D">
            <w:pPr>
              <w:pStyle w:val="Tabela1"/>
              <w:spacing w:before="0" w:after="0" w:line="276" w:lineRule="auto"/>
              <w:ind w:left="142" w:right="50"/>
            </w:pPr>
          </w:p>
        </w:tc>
        <w:tc>
          <w:tcPr>
            <w:tcW w:w="860" w:type="pct"/>
            <w:tcBorders>
              <w:top w:val="single" w:sz="4" w:space="0" w:color="auto"/>
              <w:left w:val="single" w:sz="4" w:space="0" w:color="auto"/>
              <w:bottom w:val="single" w:sz="4" w:space="0" w:color="auto"/>
              <w:right w:val="single" w:sz="4" w:space="0" w:color="auto"/>
            </w:tcBorders>
          </w:tcPr>
          <w:p w14:paraId="004CBBF6"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46B0CD18" w14:textId="77777777" w:rsidTr="00C906EE">
        <w:tc>
          <w:tcPr>
            <w:tcW w:w="328" w:type="pct"/>
            <w:tcBorders>
              <w:top w:val="single" w:sz="4" w:space="0" w:color="auto"/>
              <w:left w:val="single" w:sz="4" w:space="0" w:color="auto"/>
              <w:bottom w:val="single" w:sz="4" w:space="0" w:color="auto"/>
              <w:right w:val="single" w:sz="4" w:space="0" w:color="auto"/>
            </w:tcBorders>
          </w:tcPr>
          <w:p w14:paraId="4012C52D" w14:textId="77777777" w:rsidR="00C906EE" w:rsidRPr="00DD2E39" w:rsidRDefault="00C906EE" w:rsidP="00E26D8E">
            <w:pPr>
              <w:pStyle w:val="Tekstkomentarza"/>
              <w:numPr>
                <w:ilvl w:val="0"/>
                <w:numId w:val="28"/>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23200C" w14:textId="77777777" w:rsidR="00C906EE" w:rsidRPr="00DD2E39" w:rsidRDefault="00C906EE" w:rsidP="00BD172D">
            <w:pPr>
              <w:pStyle w:val="Tabela1"/>
              <w:spacing w:before="0" w:after="0" w:line="276" w:lineRule="auto"/>
              <w:ind w:left="142" w:right="50"/>
            </w:pPr>
            <w:r w:rsidRPr="00DD2E39">
              <w:t>Możliwość wykorzystania modułu apteczka w poniższych rodzajach jednostek organizacyjnych:</w:t>
            </w:r>
          </w:p>
          <w:p w14:paraId="7D9137E2" w14:textId="77777777" w:rsidR="00C906EE" w:rsidRPr="00DD2E39" w:rsidRDefault="00C906EE" w:rsidP="00E26D8E">
            <w:pPr>
              <w:pStyle w:val="Tabela1"/>
              <w:numPr>
                <w:ilvl w:val="0"/>
                <w:numId w:val="13"/>
              </w:numPr>
              <w:spacing w:before="0" w:after="0" w:line="276" w:lineRule="auto"/>
              <w:ind w:right="50"/>
            </w:pPr>
            <w:r w:rsidRPr="00DD2E39">
              <w:t>izbach przyjęć,</w:t>
            </w:r>
          </w:p>
          <w:p w14:paraId="4719DCE6" w14:textId="77777777" w:rsidR="00C906EE" w:rsidRPr="00DD2E39" w:rsidRDefault="00C906EE" w:rsidP="00E26D8E">
            <w:pPr>
              <w:pStyle w:val="Tabela1"/>
              <w:numPr>
                <w:ilvl w:val="0"/>
                <w:numId w:val="13"/>
              </w:numPr>
              <w:spacing w:before="0" w:after="0" w:line="276" w:lineRule="auto"/>
              <w:ind w:right="50"/>
            </w:pPr>
            <w:r w:rsidRPr="00DD2E39">
              <w:t>oddziałach</w:t>
            </w:r>
          </w:p>
          <w:p w14:paraId="463C50E0" w14:textId="77777777" w:rsidR="00C906EE" w:rsidRPr="00DD2E39" w:rsidRDefault="00C906EE" w:rsidP="00E26D8E">
            <w:pPr>
              <w:pStyle w:val="Tabela1"/>
              <w:numPr>
                <w:ilvl w:val="0"/>
                <w:numId w:val="13"/>
              </w:numPr>
              <w:spacing w:before="0" w:after="0" w:line="276" w:lineRule="auto"/>
              <w:ind w:right="50"/>
            </w:pPr>
            <w:r w:rsidRPr="00DD2E39">
              <w:t>poradniach</w:t>
            </w:r>
          </w:p>
          <w:p w14:paraId="12F77BBE" w14:textId="77777777" w:rsidR="00C906EE" w:rsidRPr="00DD2E39" w:rsidRDefault="00C906EE" w:rsidP="00E26D8E">
            <w:pPr>
              <w:pStyle w:val="Tabela1"/>
              <w:numPr>
                <w:ilvl w:val="0"/>
                <w:numId w:val="13"/>
              </w:numPr>
              <w:spacing w:before="0" w:after="0" w:line="276" w:lineRule="auto"/>
              <w:ind w:right="50"/>
            </w:pPr>
            <w:r w:rsidRPr="00DD2E39">
              <w:t>blokach operacyjnych</w:t>
            </w:r>
          </w:p>
          <w:p w14:paraId="3B52DDBF" w14:textId="77777777" w:rsidR="00C906EE" w:rsidRPr="00DD2E39" w:rsidRDefault="00C906EE" w:rsidP="00E26D8E">
            <w:pPr>
              <w:pStyle w:val="Tabela1"/>
              <w:numPr>
                <w:ilvl w:val="0"/>
                <w:numId w:val="13"/>
              </w:numPr>
              <w:spacing w:before="0" w:after="0" w:line="276" w:lineRule="auto"/>
              <w:ind w:right="50"/>
            </w:pPr>
            <w:r w:rsidRPr="00DD2E39">
              <w:t>pracowniach</w:t>
            </w:r>
          </w:p>
        </w:tc>
        <w:tc>
          <w:tcPr>
            <w:tcW w:w="860" w:type="pct"/>
            <w:tcBorders>
              <w:top w:val="single" w:sz="4" w:space="0" w:color="auto"/>
              <w:left w:val="single" w:sz="4" w:space="0" w:color="auto"/>
              <w:bottom w:val="single" w:sz="4" w:space="0" w:color="auto"/>
              <w:right w:val="single" w:sz="4" w:space="0" w:color="auto"/>
            </w:tcBorders>
          </w:tcPr>
          <w:p w14:paraId="7511CB4A"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427D4C95" w14:textId="77777777" w:rsidTr="00C906EE">
        <w:tc>
          <w:tcPr>
            <w:tcW w:w="328" w:type="pct"/>
            <w:tcBorders>
              <w:top w:val="single" w:sz="4" w:space="0" w:color="auto"/>
              <w:left w:val="single" w:sz="4" w:space="0" w:color="auto"/>
              <w:bottom w:val="single" w:sz="4" w:space="0" w:color="auto"/>
              <w:right w:val="single" w:sz="4" w:space="0" w:color="auto"/>
            </w:tcBorders>
          </w:tcPr>
          <w:p w14:paraId="07B8EB43" w14:textId="77777777" w:rsidR="00C906EE" w:rsidRPr="00DD2E39" w:rsidRDefault="00C906EE" w:rsidP="00E26D8E">
            <w:pPr>
              <w:pStyle w:val="Tekstkomentarza"/>
              <w:numPr>
                <w:ilvl w:val="0"/>
                <w:numId w:val="28"/>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C261F23" w14:textId="77777777" w:rsidR="00C906EE" w:rsidRPr="00DD2E39" w:rsidRDefault="00C906EE" w:rsidP="00BD172D">
            <w:pPr>
              <w:pStyle w:val="Tabela1"/>
              <w:spacing w:before="0" w:after="0" w:line="276" w:lineRule="auto"/>
              <w:ind w:left="142" w:right="50"/>
            </w:pPr>
            <w:r w:rsidRPr="00DD2E39">
              <w:t>Generowanie zamówień do apteki głównej z apteczek.</w:t>
            </w:r>
          </w:p>
        </w:tc>
        <w:tc>
          <w:tcPr>
            <w:tcW w:w="860" w:type="pct"/>
            <w:tcBorders>
              <w:top w:val="single" w:sz="4" w:space="0" w:color="auto"/>
              <w:left w:val="single" w:sz="4" w:space="0" w:color="auto"/>
              <w:bottom w:val="single" w:sz="4" w:space="0" w:color="auto"/>
              <w:right w:val="single" w:sz="4" w:space="0" w:color="auto"/>
            </w:tcBorders>
          </w:tcPr>
          <w:p w14:paraId="3D856B97"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0F0DED72" w14:textId="77777777" w:rsidTr="00C906EE">
        <w:tc>
          <w:tcPr>
            <w:tcW w:w="328" w:type="pct"/>
            <w:tcBorders>
              <w:top w:val="single" w:sz="4" w:space="0" w:color="auto"/>
              <w:left w:val="single" w:sz="4" w:space="0" w:color="auto"/>
              <w:bottom w:val="single" w:sz="4" w:space="0" w:color="auto"/>
              <w:right w:val="single" w:sz="4" w:space="0" w:color="auto"/>
            </w:tcBorders>
          </w:tcPr>
          <w:p w14:paraId="5BEFC9F7"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tcPr>
          <w:p w14:paraId="192400C5" w14:textId="77777777" w:rsidR="00C906EE" w:rsidRPr="00DD2E39" w:rsidRDefault="00C906EE" w:rsidP="00BD172D">
            <w:pPr>
              <w:pStyle w:val="Tabela1"/>
              <w:spacing w:before="0" w:after="0" w:line="276" w:lineRule="auto"/>
              <w:ind w:left="142" w:right="50"/>
            </w:pPr>
            <w:r w:rsidRPr="00DD2E39">
              <w:t>Przyjęcie wydań z apteki głównej.</w:t>
            </w:r>
          </w:p>
        </w:tc>
        <w:tc>
          <w:tcPr>
            <w:tcW w:w="860" w:type="pct"/>
            <w:tcBorders>
              <w:top w:val="single" w:sz="4" w:space="0" w:color="auto"/>
              <w:left w:val="single" w:sz="4" w:space="0" w:color="auto"/>
              <w:bottom w:val="single" w:sz="4" w:space="0" w:color="auto"/>
              <w:right w:val="single" w:sz="4" w:space="0" w:color="auto"/>
            </w:tcBorders>
          </w:tcPr>
          <w:p w14:paraId="153E3898"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7EF46C1" w14:textId="77777777" w:rsidTr="00C906EE">
        <w:tc>
          <w:tcPr>
            <w:tcW w:w="328" w:type="pct"/>
            <w:tcBorders>
              <w:top w:val="single" w:sz="4" w:space="0" w:color="auto"/>
              <w:left w:val="single" w:sz="4" w:space="0" w:color="auto"/>
              <w:bottom w:val="single" w:sz="4" w:space="0" w:color="auto"/>
              <w:right w:val="single" w:sz="4" w:space="0" w:color="auto"/>
            </w:tcBorders>
          </w:tcPr>
          <w:p w14:paraId="245AFA2B"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3C0F99" w14:textId="77777777" w:rsidR="00C906EE" w:rsidRPr="00DD2E39" w:rsidRDefault="00C906EE" w:rsidP="00BD172D">
            <w:pPr>
              <w:pStyle w:val="Tabela1"/>
              <w:spacing w:before="0" w:after="0" w:line="276" w:lineRule="auto"/>
              <w:ind w:left="142" w:right="50"/>
            </w:pPr>
            <w:r w:rsidRPr="00DD2E39">
              <w:rPr>
                <w:color w:val="000000"/>
              </w:rPr>
              <w:t>Możliwość przypisywania lokalizacji zasobu w określonym miejscu w strukturze magazynu apteczki oddziałowej</w:t>
            </w:r>
          </w:p>
        </w:tc>
        <w:tc>
          <w:tcPr>
            <w:tcW w:w="860" w:type="pct"/>
            <w:tcBorders>
              <w:top w:val="single" w:sz="4" w:space="0" w:color="auto"/>
              <w:left w:val="single" w:sz="4" w:space="0" w:color="auto"/>
              <w:bottom w:val="single" w:sz="4" w:space="0" w:color="auto"/>
              <w:right w:val="single" w:sz="4" w:space="0" w:color="auto"/>
            </w:tcBorders>
          </w:tcPr>
          <w:p w14:paraId="082F4178"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56F0EC32" w14:textId="77777777" w:rsidTr="00C906EE">
        <w:tc>
          <w:tcPr>
            <w:tcW w:w="328" w:type="pct"/>
            <w:tcBorders>
              <w:top w:val="single" w:sz="4" w:space="0" w:color="auto"/>
              <w:left w:val="single" w:sz="4" w:space="0" w:color="auto"/>
              <w:bottom w:val="single" w:sz="4" w:space="0" w:color="auto"/>
              <w:right w:val="single" w:sz="4" w:space="0" w:color="auto"/>
            </w:tcBorders>
          </w:tcPr>
          <w:p w14:paraId="517A0964"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C732C5" w14:textId="77777777" w:rsidR="00C906EE" w:rsidRPr="00DD2E39" w:rsidRDefault="00C906EE" w:rsidP="00BD172D">
            <w:pPr>
              <w:pStyle w:val="Tabela1"/>
              <w:spacing w:before="0" w:after="0" w:line="276" w:lineRule="auto"/>
              <w:ind w:left="142" w:right="50"/>
            </w:pPr>
            <w:r w:rsidRPr="00DD2E39">
              <w:rPr>
                <w:color w:val="000000"/>
              </w:rPr>
              <w:t>Możliwość korzystania z ogólnopolskiej bazy leków, np. BAZYL, KS BLOZ, PHARMINDEX</w:t>
            </w:r>
          </w:p>
        </w:tc>
        <w:tc>
          <w:tcPr>
            <w:tcW w:w="860" w:type="pct"/>
            <w:tcBorders>
              <w:top w:val="single" w:sz="4" w:space="0" w:color="auto"/>
              <w:left w:val="single" w:sz="4" w:space="0" w:color="auto"/>
              <w:bottom w:val="single" w:sz="4" w:space="0" w:color="auto"/>
              <w:right w:val="single" w:sz="4" w:space="0" w:color="auto"/>
            </w:tcBorders>
          </w:tcPr>
          <w:p w14:paraId="61F3898E"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423CCFD7" w14:textId="77777777" w:rsidTr="00C906EE">
        <w:tc>
          <w:tcPr>
            <w:tcW w:w="328" w:type="pct"/>
            <w:tcBorders>
              <w:top w:val="single" w:sz="4" w:space="0" w:color="auto"/>
              <w:left w:val="single" w:sz="4" w:space="0" w:color="auto"/>
              <w:bottom w:val="single" w:sz="4" w:space="0" w:color="auto"/>
              <w:right w:val="single" w:sz="4" w:space="0" w:color="auto"/>
            </w:tcBorders>
          </w:tcPr>
          <w:p w14:paraId="73A20B4F"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A98CB0A" w14:textId="77777777" w:rsidR="00C906EE" w:rsidRPr="00DD2E39" w:rsidRDefault="00C906EE" w:rsidP="00BD172D">
            <w:pPr>
              <w:pStyle w:val="Tabela1"/>
              <w:spacing w:before="0" w:after="0" w:line="276" w:lineRule="auto"/>
              <w:ind w:left="142" w:right="50"/>
            </w:pPr>
            <w:r w:rsidRPr="00DD2E39">
              <w:rPr>
                <w:color w:val="000000"/>
              </w:rPr>
              <w:t>Możliwość określenia jednostki dla zasobu używanej w magazynie apteczki oddziałowej jako jednostka domyślna</w:t>
            </w:r>
          </w:p>
        </w:tc>
        <w:tc>
          <w:tcPr>
            <w:tcW w:w="860" w:type="pct"/>
            <w:tcBorders>
              <w:top w:val="single" w:sz="4" w:space="0" w:color="auto"/>
              <w:left w:val="single" w:sz="4" w:space="0" w:color="auto"/>
              <w:bottom w:val="single" w:sz="4" w:space="0" w:color="auto"/>
              <w:right w:val="single" w:sz="4" w:space="0" w:color="auto"/>
            </w:tcBorders>
          </w:tcPr>
          <w:p w14:paraId="42B2037E"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19A4B3A" w14:textId="77777777" w:rsidTr="00C906EE">
        <w:tc>
          <w:tcPr>
            <w:tcW w:w="328" w:type="pct"/>
            <w:tcBorders>
              <w:top w:val="single" w:sz="4" w:space="0" w:color="auto"/>
              <w:left w:val="single" w:sz="4" w:space="0" w:color="auto"/>
              <w:bottom w:val="single" w:sz="4" w:space="0" w:color="auto"/>
              <w:right w:val="single" w:sz="4" w:space="0" w:color="auto"/>
            </w:tcBorders>
          </w:tcPr>
          <w:p w14:paraId="31FE477E"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098531" w14:textId="77777777" w:rsidR="00C906EE" w:rsidRPr="00DD2E39" w:rsidRDefault="00C906EE" w:rsidP="00BD172D">
            <w:pPr>
              <w:pStyle w:val="Tabela1"/>
              <w:spacing w:before="0" w:after="0" w:line="276" w:lineRule="auto"/>
              <w:ind w:left="142" w:right="50"/>
            </w:pPr>
            <w:r w:rsidRPr="00DD2E39">
              <w:rPr>
                <w:color w:val="000000"/>
              </w:rPr>
              <w:t>Możliwość wyboru dowolnie zdefiniowanej jednostki dla zasobu w dokumentach co najmniej takich jak: zamówienie, zwrot, remanent, zużycie wewnątrz magazynku</w:t>
            </w:r>
          </w:p>
        </w:tc>
        <w:tc>
          <w:tcPr>
            <w:tcW w:w="860" w:type="pct"/>
            <w:tcBorders>
              <w:top w:val="single" w:sz="4" w:space="0" w:color="auto"/>
              <w:left w:val="single" w:sz="4" w:space="0" w:color="auto"/>
              <w:bottom w:val="single" w:sz="4" w:space="0" w:color="auto"/>
              <w:right w:val="single" w:sz="4" w:space="0" w:color="auto"/>
            </w:tcBorders>
          </w:tcPr>
          <w:p w14:paraId="1F47692B"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2ABA8E5" w14:textId="77777777" w:rsidTr="00C906EE">
        <w:tc>
          <w:tcPr>
            <w:tcW w:w="328" w:type="pct"/>
            <w:tcBorders>
              <w:top w:val="single" w:sz="4" w:space="0" w:color="auto"/>
              <w:left w:val="single" w:sz="4" w:space="0" w:color="auto"/>
              <w:bottom w:val="single" w:sz="4" w:space="0" w:color="auto"/>
              <w:right w:val="single" w:sz="4" w:space="0" w:color="auto"/>
            </w:tcBorders>
          </w:tcPr>
          <w:p w14:paraId="6744A7D1"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FE6DC29" w14:textId="77777777" w:rsidR="00C906EE" w:rsidRPr="00DD2E39" w:rsidRDefault="00C906EE" w:rsidP="00BD172D">
            <w:pPr>
              <w:pStyle w:val="Tabela1"/>
              <w:spacing w:before="0" w:after="0" w:line="276" w:lineRule="auto"/>
              <w:ind w:left="142" w:right="50"/>
            </w:pPr>
            <w:r w:rsidRPr="00DD2E39">
              <w:rPr>
                <w:color w:val="000000"/>
              </w:rPr>
              <w:t>Możliwość automatycznego przeliczania stanu magazynu apteczki oddziałowej zgodnie z ustalona jednostką domyślną dla magazynu</w:t>
            </w:r>
          </w:p>
        </w:tc>
        <w:tc>
          <w:tcPr>
            <w:tcW w:w="860" w:type="pct"/>
            <w:tcBorders>
              <w:top w:val="single" w:sz="4" w:space="0" w:color="auto"/>
              <w:left w:val="single" w:sz="4" w:space="0" w:color="auto"/>
              <w:bottom w:val="single" w:sz="4" w:space="0" w:color="auto"/>
              <w:right w:val="single" w:sz="4" w:space="0" w:color="auto"/>
            </w:tcBorders>
          </w:tcPr>
          <w:p w14:paraId="6698E590"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69874C81" w14:textId="77777777" w:rsidTr="00C906EE">
        <w:tc>
          <w:tcPr>
            <w:tcW w:w="328" w:type="pct"/>
            <w:tcBorders>
              <w:top w:val="single" w:sz="4" w:space="0" w:color="auto"/>
              <w:left w:val="single" w:sz="4" w:space="0" w:color="auto"/>
              <w:bottom w:val="single" w:sz="4" w:space="0" w:color="auto"/>
              <w:right w:val="single" w:sz="4" w:space="0" w:color="auto"/>
            </w:tcBorders>
          </w:tcPr>
          <w:p w14:paraId="5E7B1C07"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3EF1348" w14:textId="77777777" w:rsidR="00C906EE" w:rsidRPr="00DD2E39" w:rsidRDefault="00C906EE" w:rsidP="00BD172D">
            <w:pPr>
              <w:pStyle w:val="Tabela1"/>
              <w:spacing w:before="0" w:after="0" w:line="276" w:lineRule="auto"/>
              <w:ind w:left="142" w:right="50"/>
            </w:pPr>
            <w:r w:rsidRPr="00DD2E39">
              <w:rPr>
                <w:color w:val="000000"/>
              </w:rPr>
              <w:t xml:space="preserve">Możliwość określenia dla zasobu w magazynie apteczki oddziałowej stanów minimalnych i maksymalnych </w:t>
            </w:r>
          </w:p>
        </w:tc>
        <w:tc>
          <w:tcPr>
            <w:tcW w:w="860" w:type="pct"/>
            <w:tcBorders>
              <w:top w:val="single" w:sz="4" w:space="0" w:color="auto"/>
              <w:left w:val="single" w:sz="4" w:space="0" w:color="auto"/>
              <w:bottom w:val="single" w:sz="4" w:space="0" w:color="auto"/>
              <w:right w:val="single" w:sz="4" w:space="0" w:color="auto"/>
            </w:tcBorders>
          </w:tcPr>
          <w:p w14:paraId="75C389B8"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6A4AC5DF" w14:textId="77777777" w:rsidTr="00C906EE">
        <w:tc>
          <w:tcPr>
            <w:tcW w:w="328" w:type="pct"/>
            <w:tcBorders>
              <w:top w:val="single" w:sz="4" w:space="0" w:color="auto"/>
              <w:left w:val="single" w:sz="4" w:space="0" w:color="auto"/>
              <w:bottom w:val="single" w:sz="4" w:space="0" w:color="auto"/>
              <w:right w:val="single" w:sz="4" w:space="0" w:color="auto"/>
            </w:tcBorders>
          </w:tcPr>
          <w:p w14:paraId="068EEA07"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3B4B701" w14:textId="77777777" w:rsidR="00C906EE" w:rsidRPr="00DD2E39" w:rsidRDefault="00C906EE" w:rsidP="00BD172D">
            <w:pPr>
              <w:pStyle w:val="Tabela1"/>
              <w:spacing w:before="0" w:after="0" w:line="276" w:lineRule="auto"/>
              <w:ind w:left="142" w:right="50"/>
            </w:pPr>
            <w:r w:rsidRPr="00DD2E39">
              <w:rPr>
                <w:color w:val="000000"/>
              </w:rPr>
              <w:t>Możliwość gromadzenia w systemie informacji o produktach/towarach będących  na stanie magazynu apteczki oddziałowej</w:t>
            </w:r>
          </w:p>
        </w:tc>
        <w:tc>
          <w:tcPr>
            <w:tcW w:w="860" w:type="pct"/>
            <w:tcBorders>
              <w:top w:val="single" w:sz="4" w:space="0" w:color="auto"/>
              <w:left w:val="single" w:sz="4" w:space="0" w:color="auto"/>
              <w:bottom w:val="single" w:sz="4" w:space="0" w:color="auto"/>
              <w:right w:val="single" w:sz="4" w:space="0" w:color="auto"/>
            </w:tcBorders>
          </w:tcPr>
          <w:p w14:paraId="36DD7E80" w14:textId="77777777" w:rsidR="00C906EE" w:rsidRPr="00DD2E39" w:rsidRDefault="00C906EE" w:rsidP="00BD172D">
            <w:pPr>
              <w:shd w:val="clear" w:color="auto" w:fill="FFFFFF"/>
              <w:jc w:val="center"/>
              <w:rPr>
                <w:sz w:val="22"/>
                <w:szCs w:val="22"/>
              </w:rPr>
            </w:pPr>
            <w:r w:rsidRPr="00DD2E39">
              <w:rPr>
                <w:sz w:val="22"/>
                <w:szCs w:val="22"/>
              </w:rPr>
              <w:t>TAK</w:t>
            </w:r>
          </w:p>
        </w:tc>
      </w:tr>
      <w:tr w:rsidR="00022639" w:rsidRPr="00DD2E39" w14:paraId="7186BE57" w14:textId="77777777" w:rsidTr="00C906EE">
        <w:tc>
          <w:tcPr>
            <w:tcW w:w="328" w:type="pct"/>
            <w:tcBorders>
              <w:top w:val="single" w:sz="4" w:space="0" w:color="auto"/>
              <w:left w:val="single" w:sz="4" w:space="0" w:color="auto"/>
              <w:bottom w:val="single" w:sz="4" w:space="0" w:color="auto"/>
              <w:right w:val="single" w:sz="4" w:space="0" w:color="auto"/>
            </w:tcBorders>
          </w:tcPr>
          <w:p w14:paraId="5195DFE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DBB0C89" w14:textId="77777777" w:rsidR="00022639" w:rsidRPr="00DD2E39" w:rsidRDefault="00022639" w:rsidP="00022639">
            <w:pPr>
              <w:pStyle w:val="Tabela1"/>
              <w:spacing w:before="0" w:after="0" w:line="276" w:lineRule="auto"/>
              <w:ind w:right="50"/>
              <w:rPr>
                <w:color w:val="000000"/>
              </w:rPr>
            </w:pPr>
            <w:r w:rsidRPr="00DD2E39">
              <w:rPr>
                <w:color w:val="000000"/>
              </w:rPr>
              <w:t>Możliwość przeglądania informacji o produkcie/towarze będącego na stanie zawierającej co najmniej elementy:</w:t>
            </w:r>
          </w:p>
          <w:p w14:paraId="0BDCD464"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nazwa (wynikająca z prowadzonego w magazynie katalogu zasobów),</w:t>
            </w:r>
          </w:p>
          <w:p w14:paraId="31CCB41B"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numer seryjny,</w:t>
            </w:r>
          </w:p>
          <w:p w14:paraId="152636FE"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data ważności,</w:t>
            </w:r>
          </w:p>
          <w:p w14:paraId="7618772D"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cena,</w:t>
            </w:r>
          </w:p>
          <w:p w14:paraId="23A0EF70" w14:textId="77777777" w:rsidR="00022639" w:rsidRPr="00DD2E39" w:rsidRDefault="00022639" w:rsidP="00E26D8E">
            <w:pPr>
              <w:pStyle w:val="Tabela1"/>
              <w:numPr>
                <w:ilvl w:val="0"/>
                <w:numId w:val="128"/>
              </w:numPr>
              <w:spacing w:before="0" w:after="0" w:line="276" w:lineRule="auto"/>
              <w:ind w:right="50"/>
            </w:pPr>
            <w:r w:rsidRPr="00DD2E39">
              <w:rPr>
                <w:color w:val="000000"/>
              </w:rPr>
              <w:t>stawki VAT.</w:t>
            </w:r>
          </w:p>
        </w:tc>
        <w:tc>
          <w:tcPr>
            <w:tcW w:w="860" w:type="pct"/>
            <w:tcBorders>
              <w:top w:val="single" w:sz="4" w:space="0" w:color="auto"/>
              <w:left w:val="single" w:sz="4" w:space="0" w:color="auto"/>
              <w:bottom w:val="single" w:sz="4" w:space="0" w:color="auto"/>
              <w:right w:val="single" w:sz="4" w:space="0" w:color="auto"/>
            </w:tcBorders>
          </w:tcPr>
          <w:p w14:paraId="700E595A" w14:textId="77777777" w:rsidR="00022639" w:rsidRPr="00DD2E39" w:rsidRDefault="00022639" w:rsidP="00022639">
            <w:pPr>
              <w:rPr>
                <w:sz w:val="22"/>
                <w:szCs w:val="22"/>
              </w:rPr>
            </w:pPr>
            <w:r w:rsidRPr="00DD2E39">
              <w:rPr>
                <w:sz w:val="22"/>
                <w:szCs w:val="22"/>
              </w:rPr>
              <w:t>TAK</w:t>
            </w:r>
          </w:p>
        </w:tc>
      </w:tr>
      <w:tr w:rsidR="00022639" w:rsidRPr="00DD2E39" w14:paraId="007CAC77" w14:textId="77777777" w:rsidTr="00C906EE">
        <w:tc>
          <w:tcPr>
            <w:tcW w:w="328" w:type="pct"/>
            <w:tcBorders>
              <w:top w:val="single" w:sz="4" w:space="0" w:color="auto"/>
              <w:left w:val="single" w:sz="4" w:space="0" w:color="auto"/>
              <w:bottom w:val="single" w:sz="4" w:space="0" w:color="auto"/>
              <w:right w:val="single" w:sz="4" w:space="0" w:color="auto"/>
            </w:tcBorders>
          </w:tcPr>
          <w:p w14:paraId="5940F82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C7BF2D1" w14:textId="77777777" w:rsidR="00022639" w:rsidRPr="00DD2E39" w:rsidRDefault="00022639" w:rsidP="00022639">
            <w:pPr>
              <w:pStyle w:val="Tabela1"/>
              <w:spacing w:before="0" w:after="0" w:line="276" w:lineRule="auto"/>
              <w:ind w:left="0" w:right="50"/>
            </w:pPr>
            <w:r w:rsidRPr="00DD2E39">
              <w:rPr>
                <w:color w:val="000000"/>
              </w:rPr>
              <w:t>Możliwość dokonania blokady produktu/towaru. Blokada skutkuje brakiem dostępu do towaru przy realizacji podania pacjentowi leku.</w:t>
            </w:r>
          </w:p>
        </w:tc>
        <w:tc>
          <w:tcPr>
            <w:tcW w:w="860" w:type="pct"/>
            <w:tcBorders>
              <w:top w:val="single" w:sz="4" w:space="0" w:color="auto"/>
              <w:left w:val="single" w:sz="4" w:space="0" w:color="auto"/>
              <w:bottom w:val="single" w:sz="4" w:space="0" w:color="auto"/>
              <w:right w:val="single" w:sz="4" w:space="0" w:color="auto"/>
            </w:tcBorders>
          </w:tcPr>
          <w:p w14:paraId="2A1EF3D3" w14:textId="77777777" w:rsidR="00022639" w:rsidRPr="00DD2E39" w:rsidRDefault="00022639" w:rsidP="00022639">
            <w:pPr>
              <w:rPr>
                <w:sz w:val="22"/>
                <w:szCs w:val="22"/>
              </w:rPr>
            </w:pPr>
            <w:r w:rsidRPr="00DD2E39">
              <w:rPr>
                <w:sz w:val="22"/>
                <w:szCs w:val="22"/>
              </w:rPr>
              <w:t>TAK</w:t>
            </w:r>
          </w:p>
        </w:tc>
      </w:tr>
      <w:tr w:rsidR="00022639" w:rsidRPr="00DD2E39" w14:paraId="241A730E" w14:textId="77777777" w:rsidTr="00C906EE">
        <w:tc>
          <w:tcPr>
            <w:tcW w:w="328" w:type="pct"/>
            <w:tcBorders>
              <w:top w:val="single" w:sz="4" w:space="0" w:color="auto"/>
              <w:left w:val="single" w:sz="4" w:space="0" w:color="auto"/>
              <w:bottom w:val="single" w:sz="4" w:space="0" w:color="auto"/>
              <w:right w:val="single" w:sz="4" w:space="0" w:color="auto"/>
            </w:tcBorders>
          </w:tcPr>
          <w:p w14:paraId="49F0F74B"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4BDC94" w14:textId="77777777" w:rsidR="00022639" w:rsidRPr="00DD2E39" w:rsidRDefault="00022639" w:rsidP="00022639">
            <w:pPr>
              <w:pStyle w:val="Tabela1"/>
              <w:spacing w:before="0" w:after="0" w:line="276" w:lineRule="auto"/>
              <w:ind w:left="0" w:right="50"/>
            </w:pPr>
            <w:r w:rsidRPr="00DD2E39">
              <w:rPr>
                <w:color w:val="000000"/>
              </w:rPr>
              <w:t>Możliwość generowania zamówień do apteki głównej w formie elektronicznej</w:t>
            </w:r>
          </w:p>
        </w:tc>
        <w:tc>
          <w:tcPr>
            <w:tcW w:w="860" w:type="pct"/>
            <w:tcBorders>
              <w:top w:val="single" w:sz="4" w:space="0" w:color="auto"/>
              <w:left w:val="single" w:sz="4" w:space="0" w:color="auto"/>
              <w:bottom w:val="single" w:sz="4" w:space="0" w:color="auto"/>
              <w:right w:val="single" w:sz="4" w:space="0" w:color="auto"/>
            </w:tcBorders>
          </w:tcPr>
          <w:p w14:paraId="4559E106" w14:textId="77777777" w:rsidR="00022639" w:rsidRPr="00DD2E39" w:rsidRDefault="00022639" w:rsidP="00022639">
            <w:pPr>
              <w:rPr>
                <w:sz w:val="22"/>
                <w:szCs w:val="22"/>
              </w:rPr>
            </w:pPr>
            <w:r w:rsidRPr="00DD2E39">
              <w:rPr>
                <w:sz w:val="22"/>
                <w:szCs w:val="22"/>
              </w:rPr>
              <w:t>TAK</w:t>
            </w:r>
          </w:p>
        </w:tc>
      </w:tr>
      <w:tr w:rsidR="00022639" w:rsidRPr="00DD2E39" w14:paraId="6BD17EB3" w14:textId="77777777" w:rsidTr="00C906EE">
        <w:tc>
          <w:tcPr>
            <w:tcW w:w="328" w:type="pct"/>
            <w:tcBorders>
              <w:top w:val="single" w:sz="4" w:space="0" w:color="auto"/>
              <w:left w:val="single" w:sz="4" w:space="0" w:color="auto"/>
              <w:bottom w:val="single" w:sz="4" w:space="0" w:color="auto"/>
              <w:right w:val="single" w:sz="4" w:space="0" w:color="auto"/>
            </w:tcBorders>
          </w:tcPr>
          <w:p w14:paraId="25BCABB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2136357" w14:textId="77777777" w:rsidR="00022639" w:rsidRPr="00DD2E39" w:rsidRDefault="00022639" w:rsidP="00022639">
            <w:pPr>
              <w:pStyle w:val="Tabela1"/>
              <w:spacing w:before="0" w:after="0" w:line="276" w:lineRule="auto"/>
              <w:ind w:left="0" w:right="50"/>
            </w:pPr>
            <w:r w:rsidRPr="00DD2E39">
              <w:rPr>
                <w:color w:val="000000"/>
              </w:rPr>
              <w:t>Możliwość generowania zamówień pomiędzy apteczkami oddziałowymi w formie elektronicznej</w:t>
            </w:r>
          </w:p>
        </w:tc>
        <w:tc>
          <w:tcPr>
            <w:tcW w:w="860" w:type="pct"/>
            <w:tcBorders>
              <w:top w:val="single" w:sz="4" w:space="0" w:color="auto"/>
              <w:left w:val="single" w:sz="4" w:space="0" w:color="auto"/>
              <w:bottom w:val="single" w:sz="4" w:space="0" w:color="auto"/>
              <w:right w:val="single" w:sz="4" w:space="0" w:color="auto"/>
            </w:tcBorders>
          </w:tcPr>
          <w:p w14:paraId="4CD6E9BB" w14:textId="77777777" w:rsidR="00022639" w:rsidRPr="00DD2E39" w:rsidRDefault="00022639" w:rsidP="00022639">
            <w:pPr>
              <w:rPr>
                <w:sz w:val="22"/>
                <w:szCs w:val="22"/>
              </w:rPr>
            </w:pPr>
            <w:r w:rsidRPr="00DD2E39">
              <w:rPr>
                <w:sz w:val="22"/>
                <w:szCs w:val="22"/>
              </w:rPr>
              <w:t>TAK</w:t>
            </w:r>
          </w:p>
        </w:tc>
      </w:tr>
      <w:tr w:rsidR="00022639" w:rsidRPr="00DD2E39" w14:paraId="53EFA359" w14:textId="77777777" w:rsidTr="00C906EE">
        <w:tc>
          <w:tcPr>
            <w:tcW w:w="328" w:type="pct"/>
            <w:tcBorders>
              <w:top w:val="single" w:sz="4" w:space="0" w:color="auto"/>
              <w:left w:val="single" w:sz="4" w:space="0" w:color="auto"/>
              <w:bottom w:val="single" w:sz="4" w:space="0" w:color="auto"/>
              <w:right w:val="single" w:sz="4" w:space="0" w:color="auto"/>
            </w:tcBorders>
          </w:tcPr>
          <w:p w14:paraId="5EF69C1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CE7944" w14:textId="77777777" w:rsidR="00022639" w:rsidRPr="00DD2E39" w:rsidRDefault="00022639" w:rsidP="00022639">
            <w:pPr>
              <w:pStyle w:val="Tabela1"/>
              <w:spacing w:before="0" w:after="0" w:line="276" w:lineRule="auto"/>
              <w:ind w:left="0" w:right="50"/>
            </w:pPr>
            <w:r w:rsidRPr="00DD2E39">
              <w:rPr>
                <w:color w:val="000000"/>
              </w:rPr>
              <w:t>Możliwość ewidencjonowania korekt do dokumentów zamówień</w:t>
            </w:r>
          </w:p>
        </w:tc>
        <w:tc>
          <w:tcPr>
            <w:tcW w:w="860" w:type="pct"/>
            <w:tcBorders>
              <w:top w:val="single" w:sz="4" w:space="0" w:color="auto"/>
              <w:left w:val="single" w:sz="4" w:space="0" w:color="auto"/>
              <w:bottom w:val="single" w:sz="4" w:space="0" w:color="auto"/>
              <w:right w:val="single" w:sz="4" w:space="0" w:color="auto"/>
            </w:tcBorders>
          </w:tcPr>
          <w:p w14:paraId="4D0F02EA" w14:textId="77777777" w:rsidR="00022639" w:rsidRPr="00DD2E39" w:rsidRDefault="00022639" w:rsidP="00022639">
            <w:pPr>
              <w:rPr>
                <w:sz w:val="22"/>
                <w:szCs w:val="22"/>
              </w:rPr>
            </w:pPr>
            <w:r w:rsidRPr="00DD2E39">
              <w:rPr>
                <w:sz w:val="22"/>
                <w:szCs w:val="22"/>
              </w:rPr>
              <w:t>TAK</w:t>
            </w:r>
          </w:p>
        </w:tc>
      </w:tr>
      <w:tr w:rsidR="00022639" w:rsidRPr="00DD2E39" w14:paraId="6D5C5F7A" w14:textId="77777777" w:rsidTr="00C906EE">
        <w:tc>
          <w:tcPr>
            <w:tcW w:w="328" w:type="pct"/>
            <w:tcBorders>
              <w:top w:val="single" w:sz="4" w:space="0" w:color="auto"/>
              <w:left w:val="single" w:sz="4" w:space="0" w:color="auto"/>
              <w:bottom w:val="single" w:sz="4" w:space="0" w:color="auto"/>
              <w:right w:val="single" w:sz="4" w:space="0" w:color="auto"/>
            </w:tcBorders>
          </w:tcPr>
          <w:p w14:paraId="2B5A6D18"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717EA70" w14:textId="77777777" w:rsidR="00022639" w:rsidRPr="00DD2E39" w:rsidRDefault="00022639" w:rsidP="00022639">
            <w:pPr>
              <w:pStyle w:val="Tabela1"/>
              <w:spacing w:before="0" w:after="0" w:line="276" w:lineRule="auto"/>
              <w:ind w:left="0" w:right="50"/>
            </w:pPr>
            <w:r w:rsidRPr="00DD2E39">
              <w:rPr>
                <w:color w:val="000000"/>
              </w:rPr>
              <w:t>Wygenerowanie zamówienia na podstawie wcześniejszych zamówień</w:t>
            </w:r>
          </w:p>
        </w:tc>
        <w:tc>
          <w:tcPr>
            <w:tcW w:w="860" w:type="pct"/>
            <w:tcBorders>
              <w:top w:val="single" w:sz="4" w:space="0" w:color="auto"/>
              <w:left w:val="single" w:sz="4" w:space="0" w:color="auto"/>
              <w:bottom w:val="single" w:sz="4" w:space="0" w:color="auto"/>
              <w:right w:val="single" w:sz="4" w:space="0" w:color="auto"/>
            </w:tcBorders>
          </w:tcPr>
          <w:p w14:paraId="7B89B7C8" w14:textId="77777777" w:rsidR="00022639" w:rsidRPr="00DD2E39" w:rsidRDefault="00022639" w:rsidP="00022639">
            <w:pPr>
              <w:rPr>
                <w:sz w:val="22"/>
                <w:szCs w:val="22"/>
              </w:rPr>
            </w:pPr>
            <w:r w:rsidRPr="00DD2E39">
              <w:rPr>
                <w:sz w:val="22"/>
                <w:szCs w:val="22"/>
              </w:rPr>
              <w:t>TAK</w:t>
            </w:r>
          </w:p>
        </w:tc>
      </w:tr>
      <w:tr w:rsidR="00022639" w:rsidRPr="00DD2E39" w14:paraId="0B9A4F0A" w14:textId="77777777" w:rsidTr="00C906EE">
        <w:tc>
          <w:tcPr>
            <w:tcW w:w="328" w:type="pct"/>
            <w:tcBorders>
              <w:top w:val="single" w:sz="4" w:space="0" w:color="auto"/>
              <w:left w:val="single" w:sz="4" w:space="0" w:color="auto"/>
              <w:bottom w:val="single" w:sz="4" w:space="0" w:color="auto"/>
              <w:right w:val="single" w:sz="4" w:space="0" w:color="auto"/>
            </w:tcBorders>
          </w:tcPr>
          <w:p w14:paraId="0BC7B3D9"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74B4E4C" w14:textId="77777777" w:rsidR="00022639" w:rsidRPr="00DD2E39" w:rsidRDefault="00022639" w:rsidP="00022639">
            <w:pPr>
              <w:pStyle w:val="Tabela1"/>
              <w:spacing w:before="0" w:after="0" w:line="276" w:lineRule="auto"/>
              <w:ind w:left="0" w:right="50"/>
            </w:pPr>
            <w:r w:rsidRPr="00DD2E39">
              <w:rPr>
                <w:color w:val="000000"/>
              </w:rPr>
              <w:t xml:space="preserve">Możliwość wydruku dokumentu zamówienia. Na wydruku przy lekach z grupy N lub P znajdować się musi słownie zapisana ilość zamawianej </w:t>
            </w:r>
            <w:r w:rsidRPr="00DD2E39">
              <w:rPr>
                <w:color w:val="000000"/>
              </w:rPr>
              <w:lastRenderedPageBreak/>
              <w:t>substancji czynnej</w:t>
            </w:r>
          </w:p>
        </w:tc>
        <w:tc>
          <w:tcPr>
            <w:tcW w:w="860" w:type="pct"/>
            <w:tcBorders>
              <w:top w:val="single" w:sz="4" w:space="0" w:color="auto"/>
              <w:left w:val="single" w:sz="4" w:space="0" w:color="auto"/>
              <w:bottom w:val="single" w:sz="4" w:space="0" w:color="auto"/>
              <w:right w:val="single" w:sz="4" w:space="0" w:color="auto"/>
            </w:tcBorders>
          </w:tcPr>
          <w:p w14:paraId="6F077181" w14:textId="77777777" w:rsidR="00022639" w:rsidRPr="00DD2E39" w:rsidRDefault="00022639" w:rsidP="00022639">
            <w:pPr>
              <w:rPr>
                <w:sz w:val="22"/>
                <w:szCs w:val="22"/>
              </w:rPr>
            </w:pPr>
            <w:r w:rsidRPr="00DD2E39">
              <w:rPr>
                <w:sz w:val="22"/>
                <w:szCs w:val="22"/>
              </w:rPr>
              <w:lastRenderedPageBreak/>
              <w:t>TAK</w:t>
            </w:r>
          </w:p>
        </w:tc>
      </w:tr>
      <w:tr w:rsidR="00022639" w:rsidRPr="00DD2E39" w14:paraId="0929D610" w14:textId="77777777" w:rsidTr="00C906EE">
        <w:tc>
          <w:tcPr>
            <w:tcW w:w="328" w:type="pct"/>
            <w:tcBorders>
              <w:top w:val="single" w:sz="4" w:space="0" w:color="auto"/>
              <w:left w:val="single" w:sz="4" w:space="0" w:color="auto"/>
              <w:bottom w:val="single" w:sz="4" w:space="0" w:color="auto"/>
              <w:right w:val="single" w:sz="4" w:space="0" w:color="auto"/>
            </w:tcBorders>
          </w:tcPr>
          <w:p w14:paraId="39D6D8C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246E8DE" w14:textId="77777777" w:rsidR="00022639" w:rsidRPr="00DD2E39" w:rsidRDefault="00022639" w:rsidP="00022639">
            <w:pPr>
              <w:pStyle w:val="Tabela1"/>
              <w:spacing w:before="0" w:after="0" w:line="276" w:lineRule="auto"/>
              <w:ind w:left="0" w:right="50"/>
            </w:pPr>
            <w:r w:rsidRPr="00DD2E39">
              <w:rPr>
                <w:color w:val="000000"/>
              </w:rPr>
              <w:t>Możliwość automatycznej aktualizacji statusu realizacji zamówienia na leki do apteki głównej</w:t>
            </w:r>
          </w:p>
        </w:tc>
        <w:tc>
          <w:tcPr>
            <w:tcW w:w="860" w:type="pct"/>
            <w:tcBorders>
              <w:top w:val="single" w:sz="4" w:space="0" w:color="auto"/>
              <w:left w:val="single" w:sz="4" w:space="0" w:color="auto"/>
              <w:bottom w:val="single" w:sz="4" w:space="0" w:color="auto"/>
              <w:right w:val="single" w:sz="4" w:space="0" w:color="auto"/>
            </w:tcBorders>
          </w:tcPr>
          <w:p w14:paraId="75604451" w14:textId="77777777" w:rsidR="00022639" w:rsidRPr="00DD2E39" w:rsidRDefault="00022639" w:rsidP="00022639">
            <w:pPr>
              <w:rPr>
                <w:sz w:val="22"/>
                <w:szCs w:val="22"/>
              </w:rPr>
            </w:pPr>
            <w:r w:rsidRPr="00DD2E39">
              <w:rPr>
                <w:sz w:val="22"/>
                <w:szCs w:val="22"/>
              </w:rPr>
              <w:t>TAK</w:t>
            </w:r>
          </w:p>
        </w:tc>
      </w:tr>
      <w:tr w:rsidR="00022639" w:rsidRPr="00DD2E39" w14:paraId="3A7DF3D8" w14:textId="77777777" w:rsidTr="00C906EE">
        <w:tc>
          <w:tcPr>
            <w:tcW w:w="328" w:type="pct"/>
            <w:tcBorders>
              <w:top w:val="single" w:sz="4" w:space="0" w:color="auto"/>
              <w:left w:val="single" w:sz="4" w:space="0" w:color="auto"/>
              <w:bottom w:val="single" w:sz="4" w:space="0" w:color="auto"/>
              <w:right w:val="single" w:sz="4" w:space="0" w:color="auto"/>
            </w:tcBorders>
          </w:tcPr>
          <w:p w14:paraId="2505C6F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AE5FBF" w14:textId="77777777" w:rsidR="00022639" w:rsidRPr="00DD2E39" w:rsidRDefault="00022639" w:rsidP="00022639">
            <w:pPr>
              <w:pStyle w:val="Tabela1"/>
              <w:spacing w:before="0" w:after="0" w:line="276" w:lineRule="auto"/>
              <w:ind w:left="0" w:right="50"/>
            </w:pPr>
            <w:r w:rsidRPr="00DD2E39">
              <w:rPr>
                <w:color w:val="000000"/>
              </w:rPr>
              <w:t>Możliwość wydruku stanu realizacji zamówienia zawierającego minimum: nazwy towarów, ilości zamówionej, ilości zrealizowanej, procentowego stopnia realizacji pozycji z zamówienia.</w:t>
            </w:r>
          </w:p>
        </w:tc>
        <w:tc>
          <w:tcPr>
            <w:tcW w:w="860" w:type="pct"/>
            <w:tcBorders>
              <w:top w:val="single" w:sz="4" w:space="0" w:color="auto"/>
              <w:left w:val="single" w:sz="4" w:space="0" w:color="auto"/>
              <w:bottom w:val="single" w:sz="4" w:space="0" w:color="auto"/>
              <w:right w:val="single" w:sz="4" w:space="0" w:color="auto"/>
            </w:tcBorders>
          </w:tcPr>
          <w:p w14:paraId="619C0BCF" w14:textId="77777777" w:rsidR="00022639" w:rsidRPr="00DD2E39" w:rsidRDefault="00022639" w:rsidP="00022639">
            <w:pPr>
              <w:rPr>
                <w:sz w:val="22"/>
                <w:szCs w:val="22"/>
              </w:rPr>
            </w:pPr>
            <w:r w:rsidRPr="00DD2E39">
              <w:rPr>
                <w:sz w:val="22"/>
                <w:szCs w:val="22"/>
              </w:rPr>
              <w:t>TAK</w:t>
            </w:r>
          </w:p>
        </w:tc>
      </w:tr>
      <w:tr w:rsidR="00022639" w:rsidRPr="00DD2E39" w14:paraId="44816B3D" w14:textId="77777777" w:rsidTr="00C906EE">
        <w:tc>
          <w:tcPr>
            <w:tcW w:w="328" w:type="pct"/>
            <w:tcBorders>
              <w:top w:val="single" w:sz="4" w:space="0" w:color="auto"/>
              <w:left w:val="single" w:sz="4" w:space="0" w:color="auto"/>
              <w:bottom w:val="single" w:sz="4" w:space="0" w:color="auto"/>
              <w:right w:val="single" w:sz="4" w:space="0" w:color="auto"/>
            </w:tcBorders>
          </w:tcPr>
          <w:p w14:paraId="0D0071A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515A2E8" w14:textId="77777777" w:rsidR="00022639" w:rsidRPr="00DD2E39" w:rsidRDefault="00022639" w:rsidP="00022639">
            <w:pPr>
              <w:pStyle w:val="Tabela1"/>
              <w:spacing w:before="0" w:after="0" w:line="276" w:lineRule="auto"/>
              <w:ind w:left="0" w:right="50"/>
            </w:pPr>
            <w:r w:rsidRPr="00DD2E39">
              <w:rPr>
                <w:color w:val="000000"/>
              </w:rPr>
              <w:t>Możliwość automatycznej aktualizacji stanu apteczki oddziałowej w wyniku odnotowania zużycia leku podanego pacjentowi przy wykorzystaniu dystrybucji leków</w:t>
            </w:r>
          </w:p>
        </w:tc>
        <w:tc>
          <w:tcPr>
            <w:tcW w:w="860" w:type="pct"/>
            <w:tcBorders>
              <w:top w:val="single" w:sz="4" w:space="0" w:color="auto"/>
              <w:left w:val="single" w:sz="4" w:space="0" w:color="auto"/>
              <w:bottom w:val="single" w:sz="4" w:space="0" w:color="auto"/>
              <w:right w:val="single" w:sz="4" w:space="0" w:color="auto"/>
            </w:tcBorders>
          </w:tcPr>
          <w:p w14:paraId="0A178CCE" w14:textId="77777777" w:rsidR="00022639" w:rsidRPr="00DD2E39" w:rsidRDefault="00022639" w:rsidP="00022639">
            <w:pPr>
              <w:rPr>
                <w:sz w:val="22"/>
                <w:szCs w:val="22"/>
              </w:rPr>
            </w:pPr>
            <w:r w:rsidRPr="00DD2E39">
              <w:rPr>
                <w:sz w:val="22"/>
                <w:szCs w:val="22"/>
              </w:rPr>
              <w:t>TAK</w:t>
            </w:r>
          </w:p>
        </w:tc>
      </w:tr>
      <w:tr w:rsidR="00022639" w:rsidRPr="00DD2E39" w14:paraId="039F0FE3" w14:textId="77777777" w:rsidTr="00C906EE">
        <w:tc>
          <w:tcPr>
            <w:tcW w:w="328" w:type="pct"/>
            <w:tcBorders>
              <w:top w:val="single" w:sz="4" w:space="0" w:color="auto"/>
              <w:left w:val="single" w:sz="4" w:space="0" w:color="auto"/>
              <w:bottom w:val="single" w:sz="4" w:space="0" w:color="auto"/>
              <w:right w:val="single" w:sz="4" w:space="0" w:color="auto"/>
            </w:tcBorders>
          </w:tcPr>
          <w:p w14:paraId="33FBEA0A"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24E442B" w14:textId="77777777" w:rsidR="00022639" w:rsidRPr="00DD2E39" w:rsidRDefault="00022639" w:rsidP="00022639">
            <w:pPr>
              <w:pStyle w:val="Tabela1"/>
              <w:spacing w:before="0" w:after="0" w:line="276" w:lineRule="auto"/>
              <w:ind w:left="0" w:right="50"/>
            </w:pPr>
            <w:r w:rsidRPr="00DD2E39">
              <w:rPr>
                <w:color w:val="000000"/>
              </w:rPr>
              <w:t>Możliwość ewidencjonowania zwrotów środków farmaceutycznych i materiałów medycznych do apteki</w:t>
            </w:r>
          </w:p>
        </w:tc>
        <w:tc>
          <w:tcPr>
            <w:tcW w:w="860" w:type="pct"/>
            <w:tcBorders>
              <w:top w:val="single" w:sz="4" w:space="0" w:color="auto"/>
              <w:left w:val="single" w:sz="4" w:space="0" w:color="auto"/>
              <w:bottom w:val="single" w:sz="4" w:space="0" w:color="auto"/>
              <w:right w:val="single" w:sz="4" w:space="0" w:color="auto"/>
            </w:tcBorders>
          </w:tcPr>
          <w:p w14:paraId="6F9A0AD9" w14:textId="77777777" w:rsidR="00022639" w:rsidRPr="00DD2E39" w:rsidRDefault="00022639" w:rsidP="00022639">
            <w:pPr>
              <w:rPr>
                <w:sz w:val="22"/>
                <w:szCs w:val="22"/>
              </w:rPr>
            </w:pPr>
            <w:r w:rsidRPr="00DD2E39">
              <w:rPr>
                <w:sz w:val="22"/>
                <w:szCs w:val="22"/>
              </w:rPr>
              <w:t>TAK</w:t>
            </w:r>
          </w:p>
        </w:tc>
      </w:tr>
      <w:tr w:rsidR="00022639" w:rsidRPr="00DD2E39" w14:paraId="620C776E" w14:textId="77777777" w:rsidTr="00C906EE">
        <w:tc>
          <w:tcPr>
            <w:tcW w:w="328" w:type="pct"/>
            <w:tcBorders>
              <w:top w:val="single" w:sz="4" w:space="0" w:color="auto"/>
              <w:left w:val="single" w:sz="4" w:space="0" w:color="auto"/>
              <w:bottom w:val="single" w:sz="4" w:space="0" w:color="auto"/>
              <w:right w:val="single" w:sz="4" w:space="0" w:color="auto"/>
            </w:tcBorders>
          </w:tcPr>
          <w:p w14:paraId="08311E0F"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F5AC777" w14:textId="77777777" w:rsidR="00022639" w:rsidRPr="00DD2E39" w:rsidRDefault="00022639" w:rsidP="00022639">
            <w:pPr>
              <w:pStyle w:val="Tabela1"/>
              <w:spacing w:before="0" w:after="0" w:line="276" w:lineRule="auto"/>
              <w:ind w:left="0" w:right="50"/>
            </w:pPr>
            <w:r w:rsidRPr="00DD2E39">
              <w:rPr>
                <w:color w:val="000000"/>
              </w:rPr>
              <w:t>Możliwość ewidencjonowania korekt zwrotów środków farmaceutycznych i materiałów medycznych do apteki</w:t>
            </w:r>
          </w:p>
        </w:tc>
        <w:tc>
          <w:tcPr>
            <w:tcW w:w="860" w:type="pct"/>
            <w:tcBorders>
              <w:top w:val="single" w:sz="4" w:space="0" w:color="auto"/>
              <w:left w:val="single" w:sz="4" w:space="0" w:color="auto"/>
              <w:bottom w:val="single" w:sz="4" w:space="0" w:color="auto"/>
              <w:right w:val="single" w:sz="4" w:space="0" w:color="auto"/>
            </w:tcBorders>
          </w:tcPr>
          <w:p w14:paraId="38A30BE7" w14:textId="77777777" w:rsidR="00022639" w:rsidRPr="00DD2E39" w:rsidRDefault="00022639" w:rsidP="00022639">
            <w:pPr>
              <w:rPr>
                <w:sz w:val="22"/>
                <w:szCs w:val="22"/>
              </w:rPr>
            </w:pPr>
            <w:r w:rsidRPr="00DD2E39">
              <w:rPr>
                <w:sz w:val="22"/>
                <w:szCs w:val="22"/>
              </w:rPr>
              <w:t>TAK</w:t>
            </w:r>
          </w:p>
        </w:tc>
      </w:tr>
      <w:tr w:rsidR="00022639" w:rsidRPr="00DD2E39" w14:paraId="5530E367" w14:textId="77777777" w:rsidTr="00C906EE">
        <w:tc>
          <w:tcPr>
            <w:tcW w:w="328" w:type="pct"/>
            <w:tcBorders>
              <w:top w:val="single" w:sz="4" w:space="0" w:color="auto"/>
              <w:left w:val="single" w:sz="4" w:space="0" w:color="auto"/>
              <w:bottom w:val="single" w:sz="4" w:space="0" w:color="auto"/>
              <w:right w:val="single" w:sz="4" w:space="0" w:color="auto"/>
            </w:tcBorders>
          </w:tcPr>
          <w:p w14:paraId="134EA0F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82BE36" w14:textId="77777777" w:rsidR="00022639" w:rsidRPr="00DD2E39" w:rsidRDefault="00022639" w:rsidP="00022639">
            <w:pPr>
              <w:pStyle w:val="Tabela1"/>
              <w:spacing w:before="0" w:after="0" w:line="276" w:lineRule="auto"/>
              <w:ind w:left="0" w:right="50"/>
            </w:pPr>
            <w:r w:rsidRPr="00DD2E39">
              <w:rPr>
                <w:color w:val="000000"/>
              </w:rPr>
              <w:t>Możliwość wydruku dokumentu zwrotu do apteki. Wydruk zawiera co najmniej informacje: dostawca, odbiorca, numer dokumentu zwrotu, data wystawienia dokumentu, lista zwracanych produktów (nazwa, numer seryjny, kod konta księgowego towaru, data ważności, cena, stawka VAT, ilość , jednostka miary), wartość dokumentu, słowny zapis wartości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4C7EF38" w14:textId="77777777" w:rsidR="00022639" w:rsidRPr="00DD2E39" w:rsidRDefault="00022639" w:rsidP="00022639">
            <w:pPr>
              <w:rPr>
                <w:sz w:val="22"/>
                <w:szCs w:val="22"/>
              </w:rPr>
            </w:pPr>
            <w:r w:rsidRPr="00DD2E39">
              <w:rPr>
                <w:sz w:val="22"/>
                <w:szCs w:val="22"/>
              </w:rPr>
              <w:t>TAK</w:t>
            </w:r>
          </w:p>
        </w:tc>
      </w:tr>
      <w:tr w:rsidR="00022639" w:rsidRPr="00DD2E39" w14:paraId="3ECB38B0" w14:textId="77777777" w:rsidTr="00C906EE">
        <w:tc>
          <w:tcPr>
            <w:tcW w:w="328" w:type="pct"/>
            <w:tcBorders>
              <w:top w:val="single" w:sz="4" w:space="0" w:color="auto"/>
              <w:left w:val="single" w:sz="4" w:space="0" w:color="auto"/>
              <w:bottom w:val="single" w:sz="4" w:space="0" w:color="auto"/>
              <w:right w:val="single" w:sz="4" w:space="0" w:color="auto"/>
            </w:tcBorders>
          </w:tcPr>
          <w:p w14:paraId="4F90B8C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E0D0294" w14:textId="77777777" w:rsidR="00022639" w:rsidRPr="00DD2E39" w:rsidRDefault="00022639" w:rsidP="00022639">
            <w:pPr>
              <w:pStyle w:val="Tabela1"/>
              <w:spacing w:before="0" w:after="0" w:line="276" w:lineRule="auto"/>
              <w:ind w:left="0" w:right="50"/>
            </w:pPr>
            <w:r w:rsidRPr="00DD2E39">
              <w:rPr>
                <w:color w:val="000000"/>
              </w:rPr>
              <w:t>Możliwość wydawania produktów/towarów (leków, materiałów) do magazynków ośrodków w strukturze jednostki (oddziałów, pracowni, przychodni, itp.) z  automatycznym przeniesieniem ich na magazynki tych ośrodków</w:t>
            </w:r>
          </w:p>
        </w:tc>
        <w:tc>
          <w:tcPr>
            <w:tcW w:w="860" w:type="pct"/>
            <w:tcBorders>
              <w:top w:val="single" w:sz="4" w:space="0" w:color="auto"/>
              <w:left w:val="single" w:sz="4" w:space="0" w:color="auto"/>
              <w:bottom w:val="single" w:sz="4" w:space="0" w:color="auto"/>
              <w:right w:val="single" w:sz="4" w:space="0" w:color="auto"/>
            </w:tcBorders>
          </w:tcPr>
          <w:p w14:paraId="5428DDA0" w14:textId="77777777" w:rsidR="00022639" w:rsidRPr="00DD2E39" w:rsidRDefault="00022639" w:rsidP="00022639">
            <w:pPr>
              <w:rPr>
                <w:sz w:val="22"/>
                <w:szCs w:val="22"/>
              </w:rPr>
            </w:pPr>
            <w:r w:rsidRPr="00DD2E39">
              <w:rPr>
                <w:sz w:val="22"/>
                <w:szCs w:val="22"/>
              </w:rPr>
              <w:t>TAK</w:t>
            </w:r>
          </w:p>
        </w:tc>
      </w:tr>
      <w:tr w:rsidR="00022639" w:rsidRPr="00DD2E39" w14:paraId="73A59BE0" w14:textId="77777777" w:rsidTr="00C906EE">
        <w:tc>
          <w:tcPr>
            <w:tcW w:w="328" w:type="pct"/>
            <w:tcBorders>
              <w:top w:val="single" w:sz="4" w:space="0" w:color="auto"/>
              <w:left w:val="single" w:sz="4" w:space="0" w:color="auto"/>
              <w:bottom w:val="single" w:sz="4" w:space="0" w:color="auto"/>
              <w:right w:val="single" w:sz="4" w:space="0" w:color="auto"/>
            </w:tcBorders>
          </w:tcPr>
          <w:p w14:paraId="154A918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8BEB15A" w14:textId="77777777" w:rsidR="00022639" w:rsidRPr="00DD2E39" w:rsidRDefault="00022639" w:rsidP="00022639">
            <w:pPr>
              <w:pStyle w:val="Tabela1"/>
              <w:spacing w:before="0" w:after="0" w:line="276" w:lineRule="auto"/>
              <w:ind w:left="0" w:right="50"/>
            </w:pPr>
            <w:r w:rsidRPr="00DD2E39">
              <w:rPr>
                <w:color w:val="000000"/>
              </w:rPr>
              <w:t>Możliwość wydawania produktów/towarów (leków, materiałów) do magazynków ośrodków w strukturze jednostki (oddziałów, pracowni, przychodni, itp.) z  wykorzystaniem dokumentów zamówień z tych magazynków</w:t>
            </w:r>
          </w:p>
        </w:tc>
        <w:tc>
          <w:tcPr>
            <w:tcW w:w="860" w:type="pct"/>
            <w:tcBorders>
              <w:top w:val="single" w:sz="4" w:space="0" w:color="auto"/>
              <w:left w:val="single" w:sz="4" w:space="0" w:color="auto"/>
              <w:bottom w:val="single" w:sz="4" w:space="0" w:color="auto"/>
              <w:right w:val="single" w:sz="4" w:space="0" w:color="auto"/>
            </w:tcBorders>
          </w:tcPr>
          <w:p w14:paraId="76A6AF72" w14:textId="77777777" w:rsidR="00022639" w:rsidRPr="00DD2E39" w:rsidRDefault="00022639" w:rsidP="00022639">
            <w:pPr>
              <w:rPr>
                <w:sz w:val="22"/>
                <w:szCs w:val="22"/>
              </w:rPr>
            </w:pPr>
            <w:r w:rsidRPr="00DD2E39">
              <w:rPr>
                <w:sz w:val="22"/>
                <w:szCs w:val="22"/>
              </w:rPr>
              <w:t>TAK</w:t>
            </w:r>
          </w:p>
        </w:tc>
      </w:tr>
      <w:tr w:rsidR="00022639" w:rsidRPr="00DD2E39" w14:paraId="6EEE3F0D" w14:textId="77777777" w:rsidTr="00C906EE">
        <w:tc>
          <w:tcPr>
            <w:tcW w:w="328" w:type="pct"/>
            <w:tcBorders>
              <w:top w:val="single" w:sz="4" w:space="0" w:color="auto"/>
              <w:left w:val="single" w:sz="4" w:space="0" w:color="auto"/>
              <w:bottom w:val="single" w:sz="4" w:space="0" w:color="auto"/>
              <w:right w:val="single" w:sz="4" w:space="0" w:color="auto"/>
            </w:tcBorders>
          </w:tcPr>
          <w:p w14:paraId="3359DD2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9852577" w14:textId="77777777" w:rsidR="00022639" w:rsidRPr="00DD2E39" w:rsidRDefault="00022639" w:rsidP="00022639">
            <w:pPr>
              <w:pStyle w:val="Tabela1"/>
              <w:spacing w:before="0" w:after="0" w:line="276" w:lineRule="auto"/>
              <w:ind w:left="0" w:right="50"/>
            </w:pPr>
            <w:r w:rsidRPr="00DD2E39">
              <w:rPr>
                <w:color w:val="000000"/>
              </w:rPr>
              <w:t>Możliwość ewidencjonowania korekt do wydań produktów/towarów (leków, materiałów) do magazynków ośrodków w strukturze jednostki</w:t>
            </w:r>
          </w:p>
        </w:tc>
        <w:tc>
          <w:tcPr>
            <w:tcW w:w="860" w:type="pct"/>
            <w:tcBorders>
              <w:top w:val="single" w:sz="4" w:space="0" w:color="auto"/>
              <w:left w:val="single" w:sz="4" w:space="0" w:color="auto"/>
              <w:bottom w:val="single" w:sz="4" w:space="0" w:color="auto"/>
              <w:right w:val="single" w:sz="4" w:space="0" w:color="auto"/>
            </w:tcBorders>
          </w:tcPr>
          <w:p w14:paraId="23FAFDFB" w14:textId="77777777" w:rsidR="00022639" w:rsidRPr="00DD2E39" w:rsidRDefault="00022639" w:rsidP="00022639">
            <w:pPr>
              <w:rPr>
                <w:sz w:val="22"/>
                <w:szCs w:val="22"/>
              </w:rPr>
            </w:pPr>
            <w:r w:rsidRPr="00DD2E39">
              <w:rPr>
                <w:sz w:val="22"/>
                <w:szCs w:val="22"/>
              </w:rPr>
              <w:t>TAK</w:t>
            </w:r>
          </w:p>
        </w:tc>
      </w:tr>
      <w:tr w:rsidR="00022639" w:rsidRPr="00DD2E39" w14:paraId="256DC705" w14:textId="77777777" w:rsidTr="00C906EE">
        <w:tc>
          <w:tcPr>
            <w:tcW w:w="328" w:type="pct"/>
            <w:tcBorders>
              <w:top w:val="single" w:sz="4" w:space="0" w:color="auto"/>
              <w:left w:val="single" w:sz="4" w:space="0" w:color="auto"/>
              <w:bottom w:val="single" w:sz="4" w:space="0" w:color="auto"/>
              <w:right w:val="single" w:sz="4" w:space="0" w:color="auto"/>
            </w:tcBorders>
          </w:tcPr>
          <w:p w14:paraId="44F5D0C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5565FD8" w14:textId="77777777" w:rsidR="00022639" w:rsidRPr="00DD2E39" w:rsidRDefault="00022639" w:rsidP="00022639">
            <w:pPr>
              <w:pStyle w:val="Tabela1"/>
              <w:spacing w:before="0" w:after="0" w:line="276" w:lineRule="auto"/>
              <w:ind w:left="0" w:right="50"/>
            </w:pPr>
            <w:r w:rsidRPr="00DD2E39">
              <w:rPr>
                <w:color w:val="000000"/>
              </w:rPr>
              <w:t>Możliwość wydruku dokumentu wydania. Wydruk zawiera co najmniej informacje: dostawca, odbiorca, numer dokumentu wydania, numer dokumentu zamówienia, data wystawienia dokumentu, lista dostarczanych produktów (nazwa, numer seryjny, kod konta księgowego towaru, data ważności, cena, stawka VAT, ilość , jednostka miary), wartość dokumentu, słowny zapis wartości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7DA7B23D" w14:textId="77777777" w:rsidR="00022639" w:rsidRPr="00DD2E39" w:rsidRDefault="00022639" w:rsidP="00022639">
            <w:pPr>
              <w:rPr>
                <w:sz w:val="22"/>
                <w:szCs w:val="22"/>
              </w:rPr>
            </w:pPr>
            <w:r w:rsidRPr="00DD2E39">
              <w:rPr>
                <w:sz w:val="22"/>
                <w:szCs w:val="22"/>
              </w:rPr>
              <w:t>TAK</w:t>
            </w:r>
          </w:p>
        </w:tc>
      </w:tr>
      <w:tr w:rsidR="00022639" w:rsidRPr="00DD2E39" w14:paraId="08DB11AB" w14:textId="77777777" w:rsidTr="00C906EE">
        <w:tc>
          <w:tcPr>
            <w:tcW w:w="328" w:type="pct"/>
            <w:tcBorders>
              <w:top w:val="single" w:sz="4" w:space="0" w:color="auto"/>
              <w:left w:val="single" w:sz="4" w:space="0" w:color="auto"/>
              <w:bottom w:val="single" w:sz="4" w:space="0" w:color="auto"/>
              <w:right w:val="single" w:sz="4" w:space="0" w:color="auto"/>
            </w:tcBorders>
          </w:tcPr>
          <w:p w14:paraId="7F78E43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BD7937A" w14:textId="77777777" w:rsidR="00022639" w:rsidRPr="00DD2E39" w:rsidRDefault="00022639" w:rsidP="00022639">
            <w:pPr>
              <w:pStyle w:val="Tabela1"/>
              <w:spacing w:before="0" w:after="0" w:line="276" w:lineRule="auto"/>
              <w:ind w:left="0" w:right="50"/>
            </w:pPr>
            <w:r w:rsidRPr="00DD2E39">
              <w:rPr>
                <w:color w:val="000000"/>
              </w:rPr>
              <w:t xml:space="preserve">Możliwość wykorzystania mechanizmu FEFO (First </w:t>
            </w:r>
            <w:proofErr w:type="spellStart"/>
            <w:r w:rsidRPr="00DD2E39">
              <w:rPr>
                <w:color w:val="000000"/>
              </w:rPr>
              <w:t>Expired</w:t>
            </w:r>
            <w:proofErr w:type="spellEnd"/>
            <w:r w:rsidRPr="00DD2E39">
              <w:rPr>
                <w:color w:val="000000"/>
              </w:rPr>
              <w:t xml:space="preserve"> First Out - pierwsze traci ważność pierwsze wyszło) przy wypełnianiu dokumentów zwrotów. Towary, których termin ważności upływa najwcześniej, są zwracane jako pierwsze. </w:t>
            </w:r>
          </w:p>
        </w:tc>
        <w:tc>
          <w:tcPr>
            <w:tcW w:w="860" w:type="pct"/>
            <w:tcBorders>
              <w:top w:val="single" w:sz="4" w:space="0" w:color="auto"/>
              <w:left w:val="single" w:sz="4" w:space="0" w:color="auto"/>
              <w:bottom w:val="single" w:sz="4" w:space="0" w:color="auto"/>
              <w:right w:val="single" w:sz="4" w:space="0" w:color="auto"/>
            </w:tcBorders>
          </w:tcPr>
          <w:p w14:paraId="7841A16F" w14:textId="77777777" w:rsidR="00022639" w:rsidRPr="00DD2E39" w:rsidRDefault="00022639" w:rsidP="00022639">
            <w:pPr>
              <w:rPr>
                <w:sz w:val="22"/>
                <w:szCs w:val="22"/>
              </w:rPr>
            </w:pPr>
            <w:r w:rsidRPr="00DD2E39">
              <w:rPr>
                <w:sz w:val="22"/>
                <w:szCs w:val="22"/>
              </w:rPr>
              <w:t>TAK</w:t>
            </w:r>
          </w:p>
        </w:tc>
      </w:tr>
      <w:tr w:rsidR="00022639" w:rsidRPr="00DD2E39" w14:paraId="1DA55A0E" w14:textId="77777777" w:rsidTr="00C906EE">
        <w:tc>
          <w:tcPr>
            <w:tcW w:w="328" w:type="pct"/>
            <w:tcBorders>
              <w:top w:val="single" w:sz="4" w:space="0" w:color="auto"/>
              <w:left w:val="single" w:sz="4" w:space="0" w:color="auto"/>
              <w:bottom w:val="single" w:sz="4" w:space="0" w:color="auto"/>
              <w:right w:val="single" w:sz="4" w:space="0" w:color="auto"/>
            </w:tcBorders>
          </w:tcPr>
          <w:p w14:paraId="574187CA"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80332D8" w14:textId="77777777" w:rsidR="00022639" w:rsidRPr="00DD2E39" w:rsidRDefault="00022639" w:rsidP="00022639">
            <w:pPr>
              <w:pStyle w:val="Tabela1"/>
              <w:spacing w:before="0" w:after="0" w:line="276" w:lineRule="auto"/>
              <w:ind w:left="0" w:right="50"/>
            </w:pPr>
            <w:r w:rsidRPr="00DD2E39">
              <w:rPr>
                <w:color w:val="000000"/>
              </w:rPr>
              <w:t>Możliwość wykorzystania czytnika kodów kreskowych w celu wprowadzenia produktu na listę w dokumentach co najmniej takich jak: zamówienie, zwrot, remanent, zużycie wewnątrz magazynku</w:t>
            </w:r>
          </w:p>
        </w:tc>
        <w:tc>
          <w:tcPr>
            <w:tcW w:w="860" w:type="pct"/>
            <w:tcBorders>
              <w:top w:val="single" w:sz="4" w:space="0" w:color="auto"/>
              <w:left w:val="single" w:sz="4" w:space="0" w:color="auto"/>
              <w:bottom w:val="single" w:sz="4" w:space="0" w:color="auto"/>
              <w:right w:val="single" w:sz="4" w:space="0" w:color="auto"/>
            </w:tcBorders>
          </w:tcPr>
          <w:p w14:paraId="7DC22F81" w14:textId="77777777" w:rsidR="00022639" w:rsidRPr="00DD2E39" w:rsidRDefault="00022639" w:rsidP="00022639">
            <w:pPr>
              <w:rPr>
                <w:sz w:val="22"/>
                <w:szCs w:val="22"/>
              </w:rPr>
            </w:pPr>
            <w:r w:rsidRPr="00DD2E39">
              <w:rPr>
                <w:sz w:val="22"/>
                <w:szCs w:val="22"/>
              </w:rPr>
              <w:t>TAK</w:t>
            </w:r>
          </w:p>
        </w:tc>
      </w:tr>
      <w:tr w:rsidR="00022639" w:rsidRPr="00DD2E39" w14:paraId="2C658951" w14:textId="77777777" w:rsidTr="00C906EE">
        <w:tc>
          <w:tcPr>
            <w:tcW w:w="328" w:type="pct"/>
            <w:tcBorders>
              <w:top w:val="single" w:sz="4" w:space="0" w:color="auto"/>
              <w:left w:val="single" w:sz="4" w:space="0" w:color="auto"/>
              <w:bottom w:val="single" w:sz="4" w:space="0" w:color="auto"/>
              <w:right w:val="single" w:sz="4" w:space="0" w:color="auto"/>
            </w:tcBorders>
          </w:tcPr>
          <w:p w14:paraId="6B7C9E0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6C775AB" w14:textId="77777777" w:rsidR="00022639" w:rsidRPr="00DD2E39" w:rsidRDefault="00022639" w:rsidP="00022639">
            <w:pPr>
              <w:pStyle w:val="Tabela1"/>
              <w:spacing w:before="0" w:after="0" w:line="276" w:lineRule="auto"/>
              <w:ind w:left="0" w:right="50"/>
            </w:pPr>
            <w:r w:rsidRPr="00DD2E39">
              <w:rPr>
                <w:color w:val="000000"/>
              </w:rPr>
              <w:t>Możliwość wykorzystania wyszukiwarki zasobów w celu wprowadzenia towaru lub zasobu na listę w dokumentach co najmniej takich jak: zamówienie, zwrot, remanent, zużycie wewnątrz magazynku</w:t>
            </w:r>
          </w:p>
        </w:tc>
        <w:tc>
          <w:tcPr>
            <w:tcW w:w="860" w:type="pct"/>
            <w:tcBorders>
              <w:top w:val="single" w:sz="4" w:space="0" w:color="auto"/>
              <w:left w:val="single" w:sz="4" w:space="0" w:color="auto"/>
              <w:bottom w:val="single" w:sz="4" w:space="0" w:color="auto"/>
              <w:right w:val="single" w:sz="4" w:space="0" w:color="auto"/>
            </w:tcBorders>
          </w:tcPr>
          <w:p w14:paraId="4CF9F62A" w14:textId="77777777" w:rsidR="00022639" w:rsidRPr="00DD2E39" w:rsidRDefault="00022639" w:rsidP="00022639">
            <w:pPr>
              <w:rPr>
                <w:sz w:val="22"/>
                <w:szCs w:val="22"/>
              </w:rPr>
            </w:pPr>
            <w:r w:rsidRPr="00DD2E39">
              <w:rPr>
                <w:sz w:val="22"/>
                <w:szCs w:val="22"/>
              </w:rPr>
              <w:t>TAK</w:t>
            </w:r>
          </w:p>
        </w:tc>
      </w:tr>
      <w:tr w:rsidR="00022639" w:rsidRPr="00DD2E39" w14:paraId="24B938BD" w14:textId="77777777" w:rsidTr="00C906EE">
        <w:tc>
          <w:tcPr>
            <w:tcW w:w="328" w:type="pct"/>
            <w:tcBorders>
              <w:top w:val="single" w:sz="4" w:space="0" w:color="auto"/>
              <w:left w:val="single" w:sz="4" w:space="0" w:color="auto"/>
              <w:bottom w:val="single" w:sz="4" w:space="0" w:color="auto"/>
              <w:right w:val="single" w:sz="4" w:space="0" w:color="auto"/>
            </w:tcBorders>
          </w:tcPr>
          <w:p w14:paraId="4E51BD0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0CD456E"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wyszukiwanie kontekstowe wg nazwy handlowej lub międzynarodowej produktu (leku, materiału)</w:t>
            </w:r>
          </w:p>
        </w:tc>
        <w:tc>
          <w:tcPr>
            <w:tcW w:w="860" w:type="pct"/>
            <w:tcBorders>
              <w:top w:val="single" w:sz="4" w:space="0" w:color="auto"/>
              <w:left w:val="single" w:sz="4" w:space="0" w:color="auto"/>
              <w:bottom w:val="single" w:sz="4" w:space="0" w:color="auto"/>
              <w:right w:val="single" w:sz="4" w:space="0" w:color="auto"/>
            </w:tcBorders>
          </w:tcPr>
          <w:p w14:paraId="4DED53EB" w14:textId="77777777" w:rsidR="00022639" w:rsidRPr="00DD2E39" w:rsidRDefault="00022639" w:rsidP="00022639">
            <w:pPr>
              <w:rPr>
                <w:sz w:val="22"/>
                <w:szCs w:val="22"/>
              </w:rPr>
            </w:pPr>
            <w:r w:rsidRPr="00DD2E39">
              <w:rPr>
                <w:sz w:val="22"/>
                <w:szCs w:val="22"/>
              </w:rPr>
              <w:t>TAK</w:t>
            </w:r>
          </w:p>
        </w:tc>
      </w:tr>
      <w:tr w:rsidR="00022639" w:rsidRPr="00DD2E39" w14:paraId="014ED072" w14:textId="77777777" w:rsidTr="00C906EE">
        <w:tc>
          <w:tcPr>
            <w:tcW w:w="328" w:type="pct"/>
            <w:tcBorders>
              <w:top w:val="single" w:sz="4" w:space="0" w:color="auto"/>
              <w:left w:val="single" w:sz="4" w:space="0" w:color="auto"/>
              <w:bottom w:val="single" w:sz="4" w:space="0" w:color="auto"/>
              <w:right w:val="single" w:sz="4" w:space="0" w:color="auto"/>
            </w:tcBorders>
          </w:tcPr>
          <w:p w14:paraId="70C2606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BF87281"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wyszukiwanie kontekstowe wg postaci leku</w:t>
            </w:r>
          </w:p>
        </w:tc>
        <w:tc>
          <w:tcPr>
            <w:tcW w:w="860" w:type="pct"/>
            <w:tcBorders>
              <w:top w:val="single" w:sz="4" w:space="0" w:color="auto"/>
              <w:left w:val="single" w:sz="4" w:space="0" w:color="auto"/>
              <w:bottom w:val="single" w:sz="4" w:space="0" w:color="auto"/>
              <w:right w:val="single" w:sz="4" w:space="0" w:color="auto"/>
            </w:tcBorders>
          </w:tcPr>
          <w:p w14:paraId="354DB613" w14:textId="77777777" w:rsidR="00022639" w:rsidRPr="00DD2E39" w:rsidRDefault="00022639" w:rsidP="00022639">
            <w:pPr>
              <w:rPr>
                <w:sz w:val="22"/>
                <w:szCs w:val="22"/>
              </w:rPr>
            </w:pPr>
            <w:r w:rsidRPr="00DD2E39">
              <w:rPr>
                <w:sz w:val="22"/>
                <w:szCs w:val="22"/>
              </w:rPr>
              <w:t>TAK</w:t>
            </w:r>
          </w:p>
        </w:tc>
      </w:tr>
      <w:tr w:rsidR="00022639" w:rsidRPr="00DD2E39" w14:paraId="159D9A8E" w14:textId="77777777" w:rsidTr="00C906EE">
        <w:tc>
          <w:tcPr>
            <w:tcW w:w="328" w:type="pct"/>
            <w:tcBorders>
              <w:top w:val="single" w:sz="4" w:space="0" w:color="auto"/>
              <w:left w:val="single" w:sz="4" w:space="0" w:color="auto"/>
              <w:bottom w:val="single" w:sz="4" w:space="0" w:color="auto"/>
              <w:right w:val="single" w:sz="4" w:space="0" w:color="auto"/>
            </w:tcBorders>
          </w:tcPr>
          <w:p w14:paraId="479F5B3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77B107E"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na wyszukiwanie wg nazwy producenta</w:t>
            </w:r>
          </w:p>
        </w:tc>
        <w:tc>
          <w:tcPr>
            <w:tcW w:w="860" w:type="pct"/>
            <w:tcBorders>
              <w:top w:val="single" w:sz="4" w:space="0" w:color="auto"/>
              <w:left w:val="single" w:sz="4" w:space="0" w:color="auto"/>
              <w:bottom w:val="single" w:sz="4" w:space="0" w:color="auto"/>
              <w:right w:val="single" w:sz="4" w:space="0" w:color="auto"/>
            </w:tcBorders>
          </w:tcPr>
          <w:p w14:paraId="573489F7" w14:textId="77777777" w:rsidR="00022639" w:rsidRPr="00DD2E39" w:rsidRDefault="00022639" w:rsidP="00022639">
            <w:pPr>
              <w:rPr>
                <w:sz w:val="22"/>
                <w:szCs w:val="22"/>
              </w:rPr>
            </w:pPr>
            <w:r w:rsidRPr="00DD2E39">
              <w:rPr>
                <w:sz w:val="22"/>
                <w:szCs w:val="22"/>
              </w:rPr>
              <w:t>TAK</w:t>
            </w:r>
          </w:p>
        </w:tc>
      </w:tr>
      <w:tr w:rsidR="00022639" w:rsidRPr="00DD2E39" w14:paraId="3874C169" w14:textId="77777777" w:rsidTr="00C906EE">
        <w:tc>
          <w:tcPr>
            <w:tcW w:w="328" w:type="pct"/>
            <w:tcBorders>
              <w:top w:val="single" w:sz="4" w:space="0" w:color="auto"/>
              <w:left w:val="single" w:sz="4" w:space="0" w:color="auto"/>
              <w:bottom w:val="single" w:sz="4" w:space="0" w:color="auto"/>
              <w:right w:val="single" w:sz="4" w:space="0" w:color="auto"/>
            </w:tcBorders>
          </w:tcPr>
          <w:p w14:paraId="5A3EFA8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D1EB935"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na wyszukiwanie wg grupy zasobów</w:t>
            </w:r>
          </w:p>
        </w:tc>
        <w:tc>
          <w:tcPr>
            <w:tcW w:w="860" w:type="pct"/>
            <w:tcBorders>
              <w:top w:val="single" w:sz="4" w:space="0" w:color="auto"/>
              <w:left w:val="single" w:sz="4" w:space="0" w:color="auto"/>
              <w:bottom w:val="single" w:sz="4" w:space="0" w:color="auto"/>
              <w:right w:val="single" w:sz="4" w:space="0" w:color="auto"/>
            </w:tcBorders>
          </w:tcPr>
          <w:p w14:paraId="5EB3F2C1" w14:textId="77777777" w:rsidR="00022639" w:rsidRPr="00DD2E39" w:rsidRDefault="00022639" w:rsidP="00022639">
            <w:pPr>
              <w:rPr>
                <w:sz w:val="22"/>
                <w:szCs w:val="22"/>
              </w:rPr>
            </w:pPr>
            <w:r w:rsidRPr="00DD2E39">
              <w:rPr>
                <w:sz w:val="22"/>
                <w:szCs w:val="22"/>
              </w:rPr>
              <w:t>TAK</w:t>
            </w:r>
          </w:p>
        </w:tc>
      </w:tr>
      <w:tr w:rsidR="00022639" w:rsidRPr="00DD2E39" w14:paraId="0B4CE59F" w14:textId="77777777" w:rsidTr="00C906EE">
        <w:tc>
          <w:tcPr>
            <w:tcW w:w="328" w:type="pct"/>
            <w:tcBorders>
              <w:top w:val="single" w:sz="4" w:space="0" w:color="auto"/>
              <w:left w:val="single" w:sz="4" w:space="0" w:color="auto"/>
              <w:bottom w:val="single" w:sz="4" w:space="0" w:color="auto"/>
              <w:right w:val="single" w:sz="4" w:space="0" w:color="auto"/>
            </w:tcBorders>
          </w:tcPr>
          <w:p w14:paraId="722CB7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87C37FA"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na wyszukiwanie wg międzynarodowej klasyfikacji ATC</w:t>
            </w:r>
          </w:p>
        </w:tc>
        <w:tc>
          <w:tcPr>
            <w:tcW w:w="860" w:type="pct"/>
            <w:tcBorders>
              <w:top w:val="single" w:sz="4" w:space="0" w:color="auto"/>
              <w:left w:val="single" w:sz="4" w:space="0" w:color="auto"/>
              <w:bottom w:val="single" w:sz="4" w:space="0" w:color="auto"/>
              <w:right w:val="single" w:sz="4" w:space="0" w:color="auto"/>
            </w:tcBorders>
          </w:tcPr>
          <w:p w14:paraId="107C4AC3" w14:textId="77777777" w:rsidR="00022639" w:rsidRPr="00DD2E39" w:rsidRDefault="00022639" w:rsidP="00022639">
            <w:pPr>
              <w:rPr>
                <w:sz w:val="22"/>
                <w:szCs w:val="22"/>
              </w:rPr>
            </w:pPr>
            <w:r w:rsidRPr="00DD2E39">
              <w:rPr>
                <w:sz w:val="22"/>
                <w:szCs w:val="22"/>
              </w:rPr>
              <w:t>TAK</w:t>
            </w:r>
          </w:p>
        </w:tc>
      </w:tr>
      <w:tr w:rsidR="00022639" w:rsidRPr="00DD2E39" w14:paraId="5910F995" w14:textId="77777777" w:rsidTr="00C906EE">
        <w:tc>
          <w:tcPr>
            <w:tcW w:w="328" w:type="pct"/>
            <w:tcBorders>
              <w:top w:val="single" w:sz="4" w:space="0" w:color="auto"/>
              <w:left w:val="single" w:sz="4" w:space="0" w:color="auto"/>
              <w:bottom w:val="single" w:sz="4" w:space="0" w:color="auto"/>
              <w:right w:val="single" w:sz="4" w:space="0" w:color="auto"/>
            </w:tcBorders>
          </w:tcPr>
          <w:p w14:paraId="2011C2E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46DFB77" w14:textId="77777777" w:rsidR="00022639" w:rsidRPr="00DD2E39" w:rsidRDefault="00022639" w:rsidP="00022639">
            <w:pPr>
              <w:pStyle w:val="Tabela1"/>
              <w:spacing w:before="0" w:after="0" w:line="276" w:lineRule="auto"/>
              <w:ind w:left="0" w:right="50"/>
            </w:pPr>
            <w:r w:rsidRPr="00DD2E39">
              <w:rPr>
                <w:color w:val="000000"/>
              </w:rPr>
              <w:t>Możliwość automatycznego przygotowania zamówienia do apteki, na podstawie aktualnych stanów magazynowych, stanów minimalnych i maksymalnych</w:t>
            </w:r>
          </w:p>
        </w:tc>
        <w:tc>
          <w:tcPr>
            <w:tcW w:w="860" w:type="pct"/>
            <w:tcBorders>
              <w:top w:val="single" w:sz="4" w:space="0" w:color="auto"/>
              <w:left w:val="single" w:sz="4" w:space="0" w:color="auto"/>
              <w:bottom w:val="single" w:sz="4" w:space="0" w:color="auto"/>
              <w:right w:val="single" w:sz="4" w:space="0" w:color="auto"/>
            </w:tcBorders>
          </w:tcPr>
          <w:p w14:paraId="6A54FA3E" w14:textId="77777777" w:rsidR="00022639" w:rsidRPr="00DD2E39" w:rsidRDefault="00022639" w:rsidP="00022639">
            <w:pPr>
              <w:rPr>
                <w:sz w:val="22"/>
                <w:szCs w:val="22"/>
              </w:rPr>
            </w:pPr>
            <w:r w:rsidRPr="00DD2E39">
              <w:rPr>
                <w:sz w:val="22"/>
                <w:szCs w:val="22"/>
              </w:rPr>
              <w:t>TAK</w:t>
            </w:r>
          </w:p>
        </w:tc>
      </w:tr>
      <w:tr w:rsidR="00022639" w:rsidRPr="00DD2E39" w14:paraId="79710890" w14:textId="77777777" w:rsidTr="00C906EE">
        <w:tc>
          <w:tcPr>
            <w:tcW w:w="328" w:type="pct"/>
            <w:tcBorders>
              <w:top w:val="single" w:sz="4" w:space="0" w:color="auto"/>
              <w:left w:val="single" w:sz="4" w:space="0" w:color="auto"/>
              <w:bottom w:val="single" w:sz="4" w:space="0" w:color="auto"/>
              <w:right w:val="single" w:sz="4" w:space="0" w:color="auto"/>
            </w:tcBorders>
          </w:tcPr>
          <w:p w14:paraId="7B43B9E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03F6E30" w14:textId="77777777" w:rsidR="00022639" w:rsidRPr="00DD2E39" w:rsidRDefault="00022639" w:rsidP="00022639">
            <w:pPr>
              <w:pStyle w:val="Tabela1"/>
              <w:spacing w:before="0" w:after="0" w:line="276" w:lineRule="auto"/>
              <w:ind w:left="0" w:right="50"/>
            </w:pPr>
            <w:r w:rsidRPr="00DD2E39">
              <w:rPr>
                <w:color w:val="000000"/>
              </w:rPr>
              <w:t>Możliwość generowanie arkusza do spisu z natury który zawiera informacje zgodnie z obowiązującym wzorem druku. Dane dotyczące nazwy jednostki, nazwy magazynu, daty rozpoczęcia remanentu pochodzą z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4C732C23" w14:textId="77777777" w:rsidR="00022639" w:rsidRPr="00DD2E39" w:rsidRDefault="00022639" w:rsidP="00022639">
            <w:pPr>
              <w:rPr>
                <w:sz w:val="22"/>
                <w:szCs w:val="22"/>
              </w:rPr>
            </w:pPr>
            <w:r w:rsidRPr="00DD2E39">
              <w:rPr>
                <w:sz w:val="22"/>
                <w:szCs w:val="22"/>
              </w:rPr>
              <w:t>TAK</w:t>
            </w:r>
          </w:p>
        </w:tc>
      </w:tr>
      <w:tr w:rsidR="00022639" w:rsidRPr="00DD2E39" w14:paraId="3909CB59" w14:textId="77777777" w:rsidTr="00C906EE">
        <w:tc>
          <w:tcPr>
            <w:tcW w:w="328" w:type="pct"/>
            <w:tcBorders>
              <w:top w:val="single" w:sz="4" w:space="0" w:color="auto"/>
              <w:left w:val="single" w:sz="4" w:space="0" w:color="auto"/>
              <w:bottom w:val="single" w:sz="4" w:space="0" w:color="auto"/>
              <w:right w:val="single" w:sz="4" w:space="0" w:color="auto"/>
            </w:tcBorders>
          </w:tcPr>
          <w:p w14:paraId="006271F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BBA5802" w14:textId="77777777" w:rsidR="00022639" w:rsidRPr="00DD2E39" w:rsidRDefault="00022639" w:rsidP="00022639">
            <w:pPr>
              <w:pStyle w:val="Tabela1"/>
              <w:spacing w:before="0" w:after="0" w:line="276" w:lineRule="auto"/>
              <w:ind w:left="0" w:right="50"/>
            </w:pPr>
            <w:r w:rsidRPr="00DD2E39">
              <w:rPr>
                <w:color w:val="000000"/>
              </w:rPr>
              <w:t>Możliwość generowania arkusza do spisu z natury który zawiera listę produktów występujących na stanie magazynu. Lista produktów zawiera co najmniej następujące pola wypełnione wartościami pochodzącymi z systemu:</w:t>
            </w:r>
          </w:p>
          <w:p w14:paraId="16CF31AD" w14:textId="77777777" w:rsidR="00022639" w:rsidRPr="00DD2E39" w:rsidRDefault="00022639" w:rsidP="00E26D8E">
            <w:pPr>
              <w:pStyle w:val="Bezodstpw"/>
              <w:numPr>
                <w:ilvl w:val="0"/>
                <w:numId w:val="126"/>
              </w:numPr>
              <w:rPr>
                <w:color w:val="000000"/>
                <w:sz w:val="22"/>
              </w:rPr>
            </w:pPr>
            <w:r w:rsidRPr="00DD2E39">
              <w:rPr>
                <w:color w:val="000000"/>
                <w:sz w:val="22"/>
              </w:rPr>
              <w:t>nazwa towaru</w:t>
            </w:r>
          </w:p>
          <w:p w14:paraId="25B17FC2" w14:textId="77777777" w:rsidR="00022639" w:rsidRPr="00DD2E39" w:rsidRDefault="00022639" w:rsidP="00E26D8E">
            <w:pPr>
              <w:pStyle w:val="Bezodstpw"/>
              <w:numPr>
                <w:ilvl w:val="0"/>
                <w:numId w:val="126"/>
              </w:numPr>
              <w:rPr>
                <w:color w:val="000000"/>
                <w:sz w:val="22"/>
              </w:rPr>
            </w:pPr>
            <w:r w:rsidRPr="00DD2E39">
              <w:rPr>
                <w:color w:val="000000"/>
                <w:sz w:val="22"/>
              </w:rPr>
              <w:t>unikalny kod towaru,</w:t>
            </w:r>
          </w:p>
          <w:p w14:paraId="257EFB03" w14:textId="77777777" w:rsidR="00022639" w:rsidRPr="00DD2E39" w:rsidRDefault="00022639" w:rsidP="00E26D8E">
            <w:pPr>
              <w:pStyle w:val="Bezodstpw"/>
              <w:numPr>
                <w:ilvl w:val="0"/>
                <w:numId w:val="126"/>
              </w:numPr>
              <w:rPr>
                <w:color w:val="000000"/>
                <w:sz w:val="22"/>
              </w:rPr>
            </w:pPr>
            <w:r w:rsidRPr="00DD2E39">
              <w:rPr>
                <w:color w:val="000000"/>
                <w:sz w:val="22"/>
              </w:rPr>
              <w:t>data ważności towaru,</w:t>
            </w:r>
          </w:p>
          <w:p w14:paraId="13706B26" w14:textId="77777777" w:rsidR="00022639" w:rsidRPr="00DD2E39" w:rsidRDefault="00022639" w:rsidP="00E26D8E">
            <w:pPr>
              <w:pStyle w:val="Bezodstpw"/>
              <w:numPr>
                <w:ilvl w:val="0"/>
                <w:numId w:val="126"/>
              </w:numPr>
              <w:rPr>
                <w:color w:val="000000"/>
                <w:sz w:val="22"/>
              </w:rPr>
            </w:pPr>
            <w:r w:rsidRPr="00DD2E39">
              <w:rPr>
                <w:color w:val="000000"/>
                <w:sz w:val="22"/>
              </w:rPr>
              <w:t>numer seryjny towaru,</w:t>
            </w:r>
          </w:p>
          <w:p w14:paraId="5ACB481A" w14:textId="77777777" w:rsidR="00022639" w:rsidRPr="00DD2E39" w:rsidRDefault="00022639" w:rsidP="00E26D8E">
            <w:pPr>
              <w:pStyle w:val="Bezodstpw"/>
              <w:numPr>
                <w:ilvl w:val="0"/>
                <w:numId w:val="126"/>
              </w:numPr>
              <w:rPr>
                <w:color w:val="000000"/>
                <w:sz w:val="22"/>
              </w:rPr>
            </w:pPr>
            <w:r w:rsidRPr="00DD2E39">
              <w:rPr>
                <w:color w:val="000000"/>
                <w:sz w:val="22"/>
              </w:rPr>
              <w:t>cena towaru,</w:t>
            </w:r>
          </w:p>
          <w:p w14:paraId="4399E93C" w14:textId="77777777" w:rsidR="00022639" w:rsidRPr="00DD2E39" w:rsidRDefault="00022639" w:rsidP="00E26D8E">
            <w:pPr>
              <w:pStyle w:val="Bezodstpw"/>
              <w:numPr>
                <w:ilvl w:val="0"/>
                <w:numId w:val="126"/>
              </w:numPr>
              <w:rPr>
                <w:color w:val="000000"/>
                <w:sz w:val="22"/>
              </w:rPr>
            </w:pPr>
            <w:r w:rsidRPr="00DD2E39">
              <w:rPr>
                <w:color w:val="000000"/>
                <w:sz w:val="22"/>
              </w:rPr>
              <w:t>jednostka miary.</w:t>
            </w:r>
          </w:p>
        </w:tc>
        <w:tc>
          <w:tcPr>
            <w:tcW w:w="860" w:type="pct"/>
            <w:tcBorders>
              <w:top w:val="single" w:sz="4" w:space="0" w:color="auto"/>
              <w:left w:val="single" w:sz="4" w:space="0" w:color="auto"/>
              <w:bottom w:val="single" w:sz="4" w:space="0" w:color="auto"/>
              <w:right w:val="single" w:sz="4" w:space="0" w:color="auto"/>
            </w:tcBorders>
          </w:tcPr>
          <w:p w14:paraId="029569D5" w14:textId="77777777" w:rsidR="00022639" w:rsidRPr="00DD2E39" w:rsidRDefault="00022639" w:rsidP="00022639">
            <w:pPr>
              <w:rPr>
                <w:sz w:val="22"/>
                <w:szCs w:val="22"/>
              </w:rPr>
            </w:pPr>
            <w:r w:rsidRPr="00DD2E39">
              <w:rPr>
                <w:sz w:val="22"/>
                <w:szCs w:val="22"/>
              </w:rPr>
              <w:t>TAK</w:t>
            </w:r>
          </w:p>
        </w:tc>
      </w:tr>
      <w:tr w:rsidR="00022639" w:rsidRPr="00DD2E39" w14:paraId="653F6ED2" w14:textId="77777777" w:rsidTr="00C906EE">
        <w:tc>
          <w:tcPr>
            <w:tcW w:w="328" w:type="pct"/>
            <w:tcBorders>
              <w:top w:val="single" w:sz="4" w:space="0" w:color="auto"/>
              <w:left w:val="single" w:sz="4" w:space="0" w:color="auto"/>
              <w:bottom w:val="single" w:sz="4" w:space="0" w:color="auto"/>
              <w:right w:val="single" w:sz="4" w:space="0" w:color="auto"/>
            </w:tcBorders>
          </w:tcPr>
          <w:p w14:paraId="47CAED4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FE76E4" w14:textId="77777777" w:rsidR="00022639" w:rsidRPr="00DD2E39" w:rsidRDefault="00022639" w:rsidP="00022639">
            <w:pPr>
              <w:pStyle w:val="Tabela1"/>
              <w:spacing w:before="0" w:after="0" w:line="276" w:lineRule="auto"/>
              <w:ind w:left="0" w:right="50"/>
            </w:pPr>
            <w:r w:rsidRPr="00DD2E39">
              <w:rPr>
                <w:color w:val="000000"/>
              </w:rPr>
              <w:t>Możliwość generowania arkusza do spisu z natury który zawiera listę produktów występujących na stanie magazynu. Lista produktów uporządkowana wg miejsca lokalizacji zasobów w strukturze magazynu a następnie wg nazw zasobów</w:t>
            </w:r>
          </w:p>
        </w:tc>
        <w:tc>
          <w:tcPr>
            <w:tcW w:w="860" w:type="pct"/>
            <w:tcBorders>
              <w:top w:val="single" w:sz="4" w:space="0" w:color="auto"/>
              <w:left w:val="single" w:sz="4" w:space="0" w:color="auto"/>
              <w:bottom w:val="single" w:sz="4" w:space="0" w:color="auto"/>
              <w:right w:val="single" w:sz="4" w:space="0" w:color="auto"/>
            </w:tcBorders>
          </w:tcPr>
          <w:p w14:paraId="1323F374" w14:textId="77777777" w:rsidR="00022639" w:rsidRPr="00DD2E39" w:rsidRDefault="00022639" w:rsidP="00022639">
            <w:pPr>
              <w:rPr>
                <w:sz w:val="22"/>
                <w:szCs w:val="22"/>
              </w:rPr>
            </w:pPr>
            <w:r w:rsidRPr="00DD2E39">
              <w:rPr>
                <w:sz w:val="22"/>
                <w:szCs w:val="22"/>
              </w:rPr>
              <w:t>TAK</w:t>
            </w:r>
          </w:p>
        </w:tc>
      </w:tr>
      <w:tr w:rsidR="00022639" w:rsidRPr="00DD2E39" w14:paraId="44BEEC6E" w14:textId="77777777" w:rsidTr="00C906EE">
        <w:tc>
          <w:tcPr>
            <w:tcW w:w="328" w:type="pct"/>
            <w:tcBorders>
              <w:top w:val="single" w:sz="4" w:space="0" w:color="auto"/>
              <w:left w:val="single" w:sz="4" w:space="0" w:color="auto"/>
              <w:bottom w:val="single" w:sz="4" w:space="0" w:color="auto"/>
              <w:right w:val="single" w:sz="4" w:space="0" w:color="auto"/>
            </w:tcBorders>
          </w:tcPr>
          <w:p w14:paraId="4D8B6BA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8AD6E5B" w14:textId="77777777" w:rsidR="00022639" w:rsidRPr="00DD2E39" w:rsidRDefault="00022639" w:rsidP="00022639">
            <w:pPr>
              <w:pStyle w:val="Tabela1"/>
              <w:spacing w:before="0" w:after="0" w:line="276" w:lineRule="auto"/>
              <w:ind w:left="0" w:right="50"/>
            </w:pPr>
            <w:r w:rsidRPr="00DD2E39">
              <w:rPr>
                <w:color w:val="000000"/>
              </w:rPr>
              <w:t>Możliwość generowania uzupełnionego arkusza spisu z natury który zawiera listę produktów występujących na stanie magazynu wraz z aktualnymi ilościami towarów wprowadzonymi w systemie</w:t>
            </w:r>
          </w:p>
        </w:tc>
        <w:tc>
          <w:tcPr>
            <w:tcW w:w="860" w:type="pct"/>
            <w:tcBorders>
              <w:top w:val="single" w:sz="4" w:space="0" w:color="auto"/>
              <w:left w:val="single" w:sz="4" w:space="0" w:color="auto"/>
              <w:bottom w:val="single" w:sz="4" w:space="0" w:color="auto"/>
              <w:right w:val="single" w:sz="4" w:space="0" w:color="auto"/>
            </w:tcBorders>
          </w:tcPr>
          <w:p w14:paraId="306F9BF6" w14:textId="77777777" w:rsidR="00022639" w:rsidRPr="00DD2E39" w:rsidRDefault="00022639" w:rsidP="00022639">
            <w:pPr>
              <w:rPr>
                <w:sz w:val="22"/>
                <w:szCs w:val="22"/>
              </w:rPr>
            </w:pPr>
            <w:r w:rsidRPr="00DD2E39">
              <w:rPr>
                <w:sz w:val="22"/>
                <w:szCs w:val="22"/>
              </w:rPr>
              <w:t>TAK</w:t>
            </w:r>
          </w:p>
        </w:tc>
      </w:tr>
      <w:tr w:rsidR="00022639" w:rsidRPr="00DD2E39" w14:paraId="0CC92BE8" w14:textId="77777777" w:rsidTr="00C906EE">
        <w:tc>
          <w:tcPr>
            <w:tcW w:w="328" w:type="pct"/>
            <w:tcBorders>
              <w:top w:val="single" w:sz="4" w:space="0" w:color="auto"/>
              <w:left w:val="single" w:sz="4" w:space="0" w:color="auto"/>
              <w:bottom w:val="single" w:sz="4" w:space="0" w:color="auto"/>
              <w:right w:val="single" w:sz="4" w:space="0" w:color="auto"/>
            </w:tcBorders>
          </w:tcPr>
          <w:p w14:paraId="6B811D69"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3524319" w14:textId="77777777" w:rsidR="00022639" w:rsidRPr="00DD2E39" w:rsidRDefault="00022639" w:rsidP="00022639">
            <w:pPr>
              <w:pStyle w:val="Tabela1"/>
              <w:spacing w:before="0" w:after="0" w:line="276" w:lineRule="auto"/>
              <w:ind w:left="0" w:right="50"/>
            </w:pPr>
            <w:r w:rsidRPr="00DD2E39">
              <w:rPr>
                <w:color w:val="000000"/>
              </w:rPr>
              <w:t>Możliwość przeprowadzania remanentu na podstawie arkusza spisu z natury. Zatwierdzenie dokumentu remanentu powoduje automatyczną korekta stanów magazynowych (ilościową i jakościową)</w:t>
            </w:r>
          </w:p>
        </w:tc>
        <w:tc>
          <w:tcPr>
            <w:tcW w:w="860" w:type="pct"/>
            <w:tcBorders>
              <w:top w:val="single" w:sz="4" w:space="0" w:color="auto"/>
              <w:left w:val="single" w:sz="4" w:space="0" w:color="auto"/>
              <w:bottom w:val="single" w:sz="4" w:space="0" w:color="auto"/>
              <w:right w:val="single" w:sz="4" w:space="0" w:color="auto"/>
            </w:tcBorders>
          </w:tcPr>
          <w:p w14:paraId="15E4FCF6" w14:textId="77777777" w:rsidR="00022639" w:rsidRPr="00DD2E39" w:rsidRDefault="00022639" w:rsidP="00022639">
            <w:pPr>
              <w:rPr>
                <w:sz w:val="22"/>
                <w:szCs w:val="22"/>
              </w:rPr>
            </w:pPr>
            <w:r w:rsidRPr="00DD2E39">
              <w:rPr>
                <w:sz w:val="22"/>
                <w:szCs w:val="22"/>
              </w:rPr>
              <w:t>TAK</w:t>
            </w:r>
          </w:p>
        </w:tc>
      </w:tr>
      <w:tr w:rsidR="00022639" w:rsidRPr="00DD2E39" w14:paraId="7668DC35" w14:textId="77777777" w:rsidTr="00C906EE">
        <w:tc>
          <w:tcPr>
            <w:tcW w:w="328" w:type="pct"/>
            <w:tcBorders>
              <w:top w:val="single" w:sz="4" w:space="0" w:color="auto"/>
              <w:left w:val="single" w:sz="4" w:space="0" w:color="auto"/>
              <w:bottom w:val="single" w:sz="4" w:space="0" w:color="auto"/>
              <w:right w:val="single" w:sz="4" w:space="0" w:color="auto"/>
            </w:tcBorders>
          </w:tcPr>
          <w:p w14:paraId="1CA6222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C78CE7E" w14:textId="77777777" w:rsidR="00022639" w:rsidRPr="00DD2E39" w:rsidRDefault="00022639" w:rsidP="00022639">
            <w:pPr>
              <w:pStyle w:val="Tabela1"/>
              <w:spacing w:before="0" w:after="0" w:line="276" w:lineRule="auto"/>
              <w:ind w:left="0" w:right="50"/>
            </w:pPr>
            <w:r w:rsidRPr="00DD2E39">
              <w:rPr>
                <w:color w:val="000000"/>
              </w:rPr>
              <w:t>Możliwość przeprowadzania remanentu poprzez skanowanie kodów za pomocą czytnika kodów kreskowych</w:t>
            </w:r>
          </w:p>
        </w:tc>
        <w:tc>
          <w:tcPr>
            <w:tcW w:w="860" w:type="pct"/>
            <w:tcBorders>
              <w:top w:val="single" w:sz="4" w:space="0" w:color="auto"/>
              <w:left w:val="single" w:sz="4" w:space="0" w:color="auto"/>
              <w:bottom w:val="single" w:sz="4" w:space="0" w:color="auto"/>
              <w:right w:val="single" w:sz="4" w:space="0" w:color="auto"/>
            </w:tcBorders>
          </w:tcPr>
          <w:p w14:paraId="31968493" w14:textId="77777777" w:rsidR="00022639" w:rsidRPr="00DD2E39" w:rsidRDefault="00022639" w:rsidP="00022639">
            <w:pPr>
              <w:rPr>
                <w:sz w:val="22"/>
                <w:szCs w:val="22"/>
              </w:rPr>
            </w:pPr>
            <w:r w:rsidRPr="00DD2E39">
              <w:rPr>
                <w:sz w:val="22"/>
                <w:szCs w:val="22"/>
              </w:rPr>
              <w:t>TAK</w:t>
            </w:r>
          </w:p>
        </w:tc>
      </w:tr>
      <w:tr w:rsidR="00022639" w:rsidRPr="00DD2E39" w14:paraId="672AFF85" w14:textId="77777777" w:rsidTr="00C906EE">
        <w:tc>
          <w:tcPr>
            <w:tcW w:w="328" w:type="pct"/>
            <w:tcBorders>
              <w:top w:val="single" w:sz="4" w:space="0" w:color="auto"/>
              <w:left w:val="single" w:sz="4" w:space="0" w:color="auto"/>
              <w:bottom w:val="single" w:sz="4" w:space="0" w:color="auto"/>
              <w:right w:val="single" w:sz="4" w:space="0" w:color="auto"/>
            </w:tcBorders>
          </w:tcPr>
          <w:p w14:paraId="2FD4D12B"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2693877" w14:textId="77777777" w:rsidR="00022639" w:rsidRPr="00DD2E39" w:rsidRDefault="00022639" w:rsidP="00022639">
            <w:pPr>
              <w:pStyle w:val="Tabela1"/>
              <w:spacing w:before="0" w:after="0" w:line="276" w:lineRule="auto"/>
              <w:ind w:left="0" w:right="50"/>
            </w:pPr>
            <w:r w:rsidRPr="00DD2E39">
              <w:rPr>
                <w:color w:val="000000"/>
              </w:rPr>
              <w:t xml:space="preserve">Możliwość wykonania korekty dokumentu remanentu pozwalającej na jakościową lub ilościową zmianę stanów magazynowych. </w:t>
            </w:r>
          </w:p>
        </w:tc>
        <w:tc>
          <w:tcPr>
            <w:tcW w:w="860" w:type="pct"/>
            <w:tcBorders>
              <w:top w:val="single" w:sz="4" w:space="0" w:color="auto"/>
              <w:left w:val="single" w:sz="4" w:space="0" w:color="auto"/>
              <w:bottom w:val="single" w:sz="4" w:space="0" w:color="auto"/>
              <w:right w:val="single" w:sz="4" w:space="0" w:color="auto"/>
            </w:tcBorders>
          </w:tcPr>
          <w:p w14:paraId="69A7D889" w14:textId="77777777" w:rsidR="00022639" w:rsidRPr="00DD2E39" w:rsidRDefault="00022639" w:rsidP="00022639">
            <w:pPr>
              <w:rPr>
                <w:sz w:val="22"/>
                <w:szCs w:val="22"/>
              </w:rPr>
            </w:pPr>
            <w:r w:rsidRPr="00DD2E39">
              <w:rPr>
                <w:sz w:val="22"/>
                <w:szCs w:val="22"/>
              </w:rPr>
              <w:t>TAK</w:t>
            </w:r>
          </w:p>
        </w:tc>
      </w:tr>
      <w:tr w:rsidR="00022639" w:rsidRPr="00DD2E39" w14:paraId="534A4BA4" w14:textId="77777777" w:rsidTr="00C906EE">
        <w:tc>
          <w:tcPr>
            <w:tcW w:w="328" w:type="pct"/>
            <w:tcBorders>
              <w:top w:val="single" w:sz="4" w:space="0" w:color="auto"/>
              <w:left w:val="single" w:sz="4" w:space="0" w:color="auto"/>
              <w:bottom w:val="single" w:sz="4" w:space="0" w:color="auto"/>
              <w:right w:val="single" w:sz="4" w:space="0" w:color="auto"/>
            </w:tcBorders>
          </w:tcPr>
          <w:p w14:paraId="779985E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7B2E108" w14:textId="77777777" w:rsidR="00022639" w:rsidRPr="00DD2E39" w:rsidRDefault="00022639" w:rsidP="00022639">
            <w:pPr>
              <w:pStyle w:val="Tabela1"/>
              <w:spacing w:before="0" w:after="0" w:line="276" w:lineRule="auto"/>
              <w:ind w:left="0" w:right="50"/>
            </w:pPr>
            <w:r w:rsidRPr="00DD2E39">
              <w:rPr>
                <w:color w:val="000000"/>
              </w:rPr>
              <w:t>Możliwość generowania bieżących raportów i zestawień</w:t>
            </w:r>
          </w:p>
        </w:tc>
        <w:tc>
          <w:tcPr>
            <w:tcW w:w="860" w:type="pct"/>
            <w:tcBorders>
              <w:top w:val="single" w:sz="4" w:space="0" w:color="auto"/>
              <w:left w:val="single" w:sz="4" w:space="0" w:color="auto"/>
              <w:bottom w:val="single" w:sz="4" w:space="0" w:color="auto"/>
              <w:right w:val="single" w:sz="4" w:space="0" w:color="auto"/>
            </w:tcBorders>
          </w:tcPr>
          <w:p w14:paraId="046FE253" w14:textId="77777777" w:rsidR="00022639" w:rsidRPr="00DD2E39" w:rsidRDefault="00022639" w:rsidP="00022639">
            <w:pPr>
              <w:rPr>
                <w:sz w:val="22"/>
                <w:szCs w:val="22"/>
              </w:rPr>
            </w:pPr>
            <w:r w:rsidRPr="00DD2E39">
              <w:rPr>
                <w:sz w:val="22"/>
                <w:szCs w:val="22"/>
              </w:rPr>
              <w:t>TAK</w:t>
            </w:r>
          </w:p>
        </w:tc>
      </w:tr>
      <w:tr w:rsidR="00022639" w:rsidRPr="00DD2E39" w14:paraId="72D9B823" w14:textId="77777777" w:rsidTr="00C906EE">
        <w:tc>
          <w:tcPr>
            <w:tcW w:w="328" w:type="pct"/>
            <w:tcBorders>
              <w:top w:val="single" w:sz="4" w:space="0" w:color="auto"/>
              <w:left w:val="single" w:sz="4" w:space="0" w:color="auto"/>
              <w:bottom w:val="single" w:sz="4" w:space="0" w:color="auto"/>
              <w:right w:val="single" w:sz="4" w:space="0" w:color="auto"/>
            </w:tcBorders>
          </w:tcPr>
          <w:p w14:paraId="6444A2F9"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82D26D7" w14:textId="77777777" w:rsidR="00022639" w:rsidRPr="00DD2E39" w:rsidRDefault="00022639" w:rsidP="00022639">
            <w:pPr>
              <w:pStyle w:val="Tabela1"/>
              <w:spacing w:before="0" w:after="0" w:line="276" w:lineRule="auto"/>
              <w:ind w:left="0" w:right="50"/>
            </w:pPr>
            <w:r w:rsidRPr="00DD2E39">
              <w:rPr>
                <w:color w:val="000000"/>
              </w:rPr>
              <w:t>Możliwość generowania zestawień zbiorczych</w:t>
            </w:r>
          </w:p>
        </w:tc>
        <w:tc>
          <w:tcPr>
            <w:tcW w:w="860" w:type="pct"/>
            <w:tcBorders>
              <w:top w:val="single" w:sz="4" w:space="0" w:color="auto"/>
              <w:left w:val="single" w:sz="4" w:space="0" w:color="auto"/>
              <w:bottom w:val="single" w:sz="4" w:space="0" w:color="auto"/>
              <w:right w:val="single" w:sz="4" w:space="0" w:color="auto"/>
            </w:tcBorders>
          </w:tcPr>
          <w:p w14:paraId="3737CDAA" w14:textId="77777777" w:rsidR="00022639" w:rsidRPr="00DD2E39" w:rsidRDefault="00022639" w:rsidP="00022639">
            <w:pPr>
              <w:rPr>
                <w:sz w:val="22"/>
                <w:szCs w:val="22"/>
              </w:rPr>
            </w:pPr>
            <w:r w:rsidRPr="00DD2E39">
              <w:rPr>
                <w:sz w:val="22"/>
                <w:szCs w:val="22"/>
              </w:rPr>
              <w:t>TAK</w:t>
            </w:r>
          </w:p>
        </w:tc>
      </w:tr>
      <w:tr w:rsidR="00022639" w:rsidRPr="00DD2E39" w14:paraId="19D6A4C4" w14:textId="77777777" w:rsidTr="00C906EE">
        <w:tc>
          <w:tcPr>
            <w:tcW w:w="328" w:type="pct"/>
            <w:tcBorders>
              <w:top w:val="single" w:sz="4" w:space="0" w:color="auto"/>
              <w:left w:val="single" w:sz="4" w:space="0" w:color="auto"/>
              <w:bottom w:val="single" w:sz="4" w:space="0" w:color="auto"/>
              <w:right w:val="single" w:sz="4" w:space="0" w:color="auto"/>
            </w:tcBorders>
          </w:tcPr>
          <w:p w14:paraId="257A1E9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8F339ED" w14:textId="77777777" w:rsidR="00022639" w:rsidRPr="00DD2E39" w:rsidRDefault="00022639" w:rsidP="00022639">
            <w:pPr>
              <w:pStyle w:val="Tabela1"/>
              <w:spacing w:before="0" w:after="0" w:line="276" w:lineRule="auto"/>
              <w:ind w:left="0" w:right="50"/>
            </w:pPr>
            <w:r w:rsidRPr="00DD2E39">
              <w:rPr>
                <w:color w:val="000000"/>
              </w:rPr>
              <w:t>Możliwość generowania niezależnych wydruków dokumentów w wersjach niezaksięgowanych i zaksięgowanych</w:t>
            </w:r>
          </w:p>
        </w:tc>
        <w:tc>
          <w:tcPr>
            <w:tcW w:w="860" w:type="pct"/>
            <w:tcBorders>
              <w:top w:val="single" w:sz="4" w:space="0" w:color="auto"/>
              <w:left w:val="single" w:sz="4" w:space="0" w:color="auto"/>
              <w:bottom w:val="single" w:sz="4" w:space="0" w:color="auto"/>
              <w:right w:val="single" w:sz="4" w:space="0" w:color="auto"/>
            </w:tcBorders>
          </w:tcPr>
          <w:p w14:paraId="06021B1C" w14:textId="77777777" w:rsidR="00022639" w:rsidRPr="00DD2E39" w:rsidRDefault="00022639" w:rsidP="00022639">
            <w:pPr>
              <w:rPr>
                <w:sz w:val="22"/>
                <w:szCs w:val="22"/>
              </w:rPr>
            </w:pPr>
            <w:r w:rsidRPr="00DD2E39">
              <w:rPr>
                <w:sz w:val="22"/>
                <w:szCs w:val="22"/>
              </w:rPr>
              <w:t>TAK</w:t>
            </w:r>
          </w:p>
        </w:tc>
      </w:tr>
      <w:tr w:rsidR="00022639" w:rsidRPr="00DD2E39" w14:paraId="15DA39FF" w14:textId="77777777" w:rsidTr="00C906EE">
        <w:tc>
          <w:tcPr>
            <w:tcW w:w="328" w:type="pct"/>
            <w:tcBorders>
              <w:top w:val="single" w:sz="4" w:space="0" w:color="auto"/>
              <w:left w:val="single" w:sz="4" w:space="0" w:color="auto"/>
              <w:bottom w:val="single" w:sz="4" w:space="0" w:color="auto"/>
              <w:right w:val="single" w:sz="4" w:space="0" w:color="auto"/>
            </w:tcBorders>
          </w:tcPr>
          <w:p w14:paraId="5A7BB16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6514063" w14:textId="77777777" w:rsidR="00022639" w:rsidRPr="00DD2E39" w:rsidRDefault="00022639" w:rsidP="00022639">
            <w:pPr>
              <w:pStyle w:val="Tabela1"/>
              <w:spacing w:before="0" w:after="0" w:line="276" w:lineRule="auto"/>
              <w:ind w:left="0" w:right="50"/>
            </w:pPr>
            <w:r w:rsidRPr="00DD2E39">
              <w:rPr>
                <w:color w:val="000000"/>
              </w:rPr>
              <w:t>Możliwość obsługi danych archiwalnych</w:t>
            </w:r>
          </w:p>
        </w:tc>
        <w:tc>
          <w:tcPr>
            <w:tcW w:w="860" w:type="pct"/>
            <w:tcBorders>
              <w:top w:val="single" w:sz="4" w:space="0" w:color="auto"/>
              <w:left w:val="single" w:sz="4" w:space="0" w:color="auto"/>
              <w:bottom w:val="single" w:sz="4" w:space="0" w:color="auto"/>
              <w:right w:val="single" w:sz="4" w:space="0" w:color="auto"/>
            </w:tcBorders>
          </w:tcPr>
          <w:p w14:paraId="062007DC" w14:textId="77777777" w:rsidR="00022639" w:rsidRPr="00DD2E39" w:rsidRDefault="00022639" w:rsidP="00022639">
            <w:pPr>
              <w:rPr>
                <w:sz w:val="22"/>
                <w:szCs w:val="22"/>
              </w:rPr>
            </w:pPr>
            <w:r w:rsidRPr="00DD2E39">
              <w:rPr>
                <w:sz w:val="22"/>
                <w:szCs w:val="22"/>
              </w:rPr>
              <w:t>TAK</w:t>
            </w:r>
          </w:p>
        </w:tc>
      </w:tr>
      <w:tr w:rsidR="00022639" w:rsidRPr="00DD2E39" w14:paraId="1149038F" w14:textId="77777777" w:rsidTr="00C906EE">
        <w:tc>
          <w:tcPr>
            <w:tcW w:w="328" w:type="pct"/>
            <w:tcBorders>
              <w:top w:val="single" w:sz="4" w:space="0" w:color="auto"/>
              <w:left w:val="single" w:sz="4" w:space="0" w:color="auto"/>
              <w:bottom w:val="single" w:sz="4" w:space="0" w:color="auto"/>
              <w:right w:val="single" w:sz="4" w:space="0" w:color="auto"/>
            </w:tcBorders>
          </w:tcPr>
          <w:p w14:paraId="6FEFB28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9A06BB6" w14:textId="77777777" w:rsidR="00022639" w:rsidRPr="00DD2E39" w:rsidRDefault="00022639" w:rsidP="00022639">
            <w:pPr>
              <w:pStyle w:val="Tabela1"/>
              <w:spacing w:before="0" w:after="0" w:line="276" w:lineRule="auto"/>
              <w:ind w:left="0" w:right="50"/>
            </w:pPr>
            <w:r w:rsidRPr="00DD2E39">
              <w:rPr>
                <w:color w:val="000000"/>
              </w:rPr>
              <w:t>Możliwość komunikacji z modułem Finansowo-Księgowym</w:t>
            </w:r>
          </w:p>
        </w:tc>
        <w:tc>
          <w:tcPr>
            <w:tcW w:w="860" w:type="pct"/>
            <w:tcBorders>
              <w:top w:val="single" w:sz="4" w:space="0" w:color="auto"/>
              <w:left w:val="single" w:sz="4" w:space="0" w:color="auto"/>
              <w:bottom w:val="single" w:sz="4" w:space="0" w:color="auto"/>
              <w:right w:val="single" w:sz="4" w:space="0" w:color="auto"/>
            </w:tcBorders>
          </w:tcPr>
          <w:p w14:paraId="7A510566" w14:textId="77777777" w:rsidR="00022639" w:rsidRPr="00DD2E39" w:rsidRDefault="00022639" w:rsidP="00022639">
            <w:pPr>
              <w:rPr>
                <w:sz w:val="22"/>
                <w:szCs w:val="22"/>
              </w:rPr>
            </w:pPr>
            <w:r w:rsidRPr="00DD2E39">
              <w:rPr>
                <w:sz w:val="22"/>
                <w:szCs w:val="22"/>
              </w:rPr>
              <w:t>TAK</w:t>
            </w:r>
          </w:p>
        </w:tc>
      </w:tr>
      <w:tr w:rsidR="00022639" w:rsidRPr="00DD2E39" w14:paraId="677463C6" w14:textId="77777777" w:rsidTr="00C906EE">
        <w:tc>
          <w:tcPr>
            <w:tcW w:w="328" w:type="pct"/>
            <w:tcBorders>
              <w:top w:val="single" w:sz="4" w:space="0" w:color="auto"/>
              <w:left w:val="single" w:sz="4" w:space="0" w:color="auto"/>
              <w:bottom w:val="single" w:sz="4" w:space="0" w:color="auto"/>
              <w:right w:val="single" w:sz="4" w:space="0" w:color="auto"/>
            </w:tcBorders>
          </w:tcPr>
          <w:p w14:paraId="391A2ED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838FD3" w14:textId="77777777" w:rsidR="00022639" w:rsidRPr="00DD2E39" w:rsidRDefault="00022639" w:rsidP="00022639">
            <w:pPr>
              <w:pStyle w:val="Tabela1"/>
              <w:spacing w:before="0" w:after="0" w:line="276" w:lineRule="auto"/>
              <w:ind w:left="0" w:right="50"/>
            </w:pPr>
            <w:r w:rsidRPr="00DD2E39">
              <w:rPr>
                <w:color w:val="000000"/>
              </w:rPr>
              <w:t>Możliwość ewidencjonowania wewnętrznych zużyć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1E316174" w14:textId="77777777" w:rsidR="00022639" w:rsidRPr="00DD2E39" w:rsidRDefault="00022639" w:rsidP="00022639">
            <w:pPr>
              <w:rPr>
                <w:sz w:val="22"/>
                <w:szCs w:val="22"/>
              </w:rPr>
            </w:pPr>
            <w:r w:rsidRPr="00DD2E39">
              <w:rPr>
                <w:sz w:val="22"/>
                <w:szCs w:val="22"/>
              </w:rPr>
              <w:t>TAK</w:t>
            </w:r>
          </w:p>
        </w:tc>
      </w:tr>
      <w:tr w:rsidR="00022639" w:rsidRPr="00DD2E39" w14:paraId="442FBAEE" w14:textId="77777777" w:rsidTr="00C906EE">
        <w:tc>
          <w:tcPr>
            <w:tcW w:w="328" w:type="pct"/>
            <w:tcBorders>
              <w:top w:val="single" w:sz="4" w:space="0" w:color="auto"/>
              <w:left w:val="single" w:sz="4" w:space="0" w:color="auto"/>
              <w:bottom w:val="single" w:sz="4" w:space="0" w:color="auto"/>
              <w:right w:val="single" w:sz="4" w:space="0" w:color="auto"/>
            </w:tcBorders>
          </w:tcPr>
          <w:p w14:paraId="77248B7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06C9E4" w14:textId="77777777" w:rsidR="00022639" w:rsidRPr="00DD2E39" w:rsidRDefault="00022639" w:rsidP="00022639">
            <w:pPr>
              <w:pStyle w:val="Tabela1"/>
              <w:spacing w:before="0" w:after="0" w:line="276" w:lineRule="auto"/>
              <w:ind w:left="0" w:right="50"/>
            </w:pPr>
            <w:r w:rsidRPr="00DD2E39">
              <w:rPr>
                <w:color w:val="000000"/>
              </w:rPr>
              <w:t>Możliwość ewidencjonowania korekt do wewnętrznych zużyć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2F7C0745" w14:textId="77777777" w:rsidR="00022639" w:rsidRPr="00DD2E39" w:rsidRDefault="00022639" w:rsidP="00022639">
            <w:pPr>
              <w:rPr>
                <w:sz w:val="22"/>
                <w:szCs w:val="22"/>
              </w:rPr>
            </w:pPr>
            <w:r w:rsidRPr="00DD2E39">
              <w:rPr>
                <w:sz w:val="22"/>
                <w:szCs w:val="22"/>
              </w:rPr>
              <w:t>TAK</w:t>
            </w:r>
          </w:p>
        </w:tc>
      </w:tr>
      <w:tr w:rsidR="00022639" w:rsidRPr="00DD2E39" w14:paraId="5ABC1F4E" w14:textId="77777777" w:rsidTr="00C906EE">
        <w:tc>
          <w:tcPr>
            <w:tcW w:w="328" w:type="pct"/>
            <w:tcBorders>
              <w:top w:val="single" w:sz="4" w:space="0" w:color="auto"/>
              <w:left w:val="single" w:sz="4" w:space="0" w:color="auto"/>
              <w:bottom w:val="single" w:sz="4" w:space="0" w:color="auto"/>
              <w:right w:val="single" w:sz="4" w:space="0" w:color="auto"/>
            </w:tcBorders>
          </w:tcPr>
          <w:p w14:paraId="762326A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D8DFD74" w14:textId="77777777" w:rsidR="00022639" w:rsidRPr="00DD2E39" w:rsidRDefault="00022639" w:rsidP="00022639">
            <w:pPr>
              <w:pStyle w:val="Tabela1"/>
              <w:spacing w:before="0" w:after="0" w:line="276" w:lineRule="auto"/>
              <w:ind w:left="0" w:right="50"/>
            </w:pPr>
            <w:r w:rsidRPr="00DD2E39">
              <w:rPr>
                <w:color w:val="000000"/>
              </w:rPr>
              <w:t>Możliwość automatycznej aktualizacji stanów magazynowych na podstawie zaewidencjonowanego dokumentu zużycia</w:t>
            </w:r>
          </w:p>
        </w:tc>
        <w:tc>
          <w:tcPr>
            <w:tcW w:w="860" w:type="pct"/>
            <w:tcBorders>
              <w:top w:val="single" w:sz="4" w:space="0" w:color="auto"/>
              <w:left w:val="single" w:sz="4" w:space="0" w:color="auto"/>
              <w:bottom w:val="single" w:sz="4" w:space="0" w:color="auto"/>
              <w:right w:val="single" w:sz="4" w:space="0" w:color="auto"/>
            </w:tcBorders>
          </w:tcPr>
          <w:p w14:paraId="0B411480" w14:textId="77777777" w:rsidR="00022639" w:rsidRPr="00DD2E39" w:rsidRDefault="00022639" w:rsidP="00022639">
            <w:pPr>
              <w:rPr>
                <w:sz w:val="22"/>
                <w:szCs w:val="22"/>
              </w:rPr>
            </w:pPr>
            <w:r w:rsidRPr="00DD2E39">
              <w:rPr>
                <w:sz w:val="22"/>
                <w:szCs w:val="22"/>
              </w:rPr>
              <w:t>TAK</w:t>
            </w:r>
          </w:p>
        </w:tc>
      </w:tr>
      <w:tr w:rsidR="00022639" w:rsidRPr="00DD2E39" w14:paraId="46A0530D" w14:textId="77777777" w:rsidTr="00C906EE">
        <w:tc>
          <w:tcPr>
            <w:tcW w:w="328" w:type="pct"/>
            <w:tcBorders>
              <w:top w:val="single" w:sz="4" w:space="0" w:color="auto"/>
              <w:left w:val="single" w:sz="4" w:space="0" w:color="auto"/>
              <w:bottom w:val="single" w:sz="4" w:space="0" w:color="auto"/>
              <w:right w:val="single" w:sz="4" w:space="0" w:color="auto"/>
            </w:tcBorders>
          </w:tcPr>
          <w:p w14:paraId="7E09E50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CA31FE4" w14:textId="77777777" w:rsidR="00022639" w:rsidRPr="00DD2E39" w:rsidRDefault="00022639" w:rsidP="00022639">
            <w:pPr>
              <w:pStyle w:val="Bezodstpw"/>
              <w:rPr>
                <w:color w:val="000000"/>
                <w:sz w:val="22"/>
              </w:rPr>
            </w:pPr>
            <w:r w:rsidRPr="00DD2E39">
              <w:rPr>
                <w:color w:val="000000"/>
                <w:sz w:val="22"/>
              </w:rPr>
              <w:t>Możliwość ewidencjonowania protokołów strat. Dokumenty zawierają co najmniej informacje:</w:t>
            </w:r>
          </w:p>
          <w:p w14:paraId="790B676F" w14:textId="77777777" w:rsidR="00022639" w:rsidRPr="00DD2E39" w:rsidRDefault="00022639" w:rsidP="00E26D8E">
            <w:pPr>
              <w:pStyle w:val="Bezodstpw"/>
              <w:numPr>
                <w:ilvl w:val="0"/>
                <w:numId w:val="127"/>
              </w:numPr>
              <w:rPr>
                <w:color w:val="000000"/>
                <w:sz w:val="22"/>
              </w:rPr>
            </w:pPr>
            <w:r w:rsidRPr="00DD2E39">
              <w:rPr>
                <w:color w:val="000000"/>
                <w:sz w:val="22"/>
              </w:rPr>
              <w:t>zewnętrzny numer dokumentu,</w:t>
            </w:r>
          </w:p>
          <w:p w14:paraId="458C05F5" w14:textId="77777777" w:rsidR="00022639" w:rsidRPr="00DD2E39" w:rsidRDefault="00022639" w:rsidP="00E26D8E">
            <w:pPr>
              <w:pStyle w:val="Bezodstpw"/>
              <w:numPr>
                <w:ilvl w:val="0"/>
                <w:numId w:val="127"/>
              </w:numPr>
              <w:rPr>
                <w:color w:val="000000"/>
                <w:sz w:val="22"/>
              </w:rPr>
            </w:pPr>
            <w:r w:rsidRPr="00DD2E39">
              <w:rPr>
                <w:color w:val="000000"/>
                <w:sz w:val="22"/>
              </w:rPr>
              <w:t>data wystawienia dokumentu,</w:t>
            </w:r>
          </w:p>
          <w:p w14:paraId="27CD72EE" w14:textId="77777777" w:rsidR="00022639" w:rsidRPr="00DD2E39" w:rsidRDefault="00022639"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jak:nazwa</w:t>
            </w:r>
            <w:proofErr w:type="spellEnd"/>
            <w:r w:rsidRPr="00DD2E39">
              <w:rPr>
                <w:color w:val="000000"/>
                <w:sz w:val="22"/>
              </w:rPr>
              <w:t xml:space="preserve"> (wynikająca z prowadzonego w magazynie katalogu zasobów), numer seryjny, data ważności, cena, stawka VAT, ilość , jednostka miary,</w:t>
            </w:r>
          </w:p>
          <w:p w14:paraId="0FBECFA8" w14:textId="77777777" w:rsidR="00022639" w:rsidRPr="00DD2E39" w:rsidRDefault="00022639" w:rsidP="00E26D8E">
            <w:pPr>
              <w:pStyle w:val="Bezodstpw"/>
              <w:numPr>
                <w:ilvl w:val="0"/>
                <w:numId w:val="127"/>
              </w:numPr>
              <w:rPr>
                <w:color w:val="000000"/>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2631268A" w14:textId="77777777" w:rsidR="00022639" w:rsidRPr="00DD2E39" w:rsidRDefault="00022639" w:rsidP="00022639">
            <w:pPr>
              <w:rPr>
                <w:sz w:val="22"/>
                <w:szCs w:val="22"/>
              </w:rPr>
            </w:pPr>
            <w:r w:rsidRPr="00DD2E39">
              <w:rPr>
                <w:sz w:val="22"/>
                <w:szCs w:val="22"/>
              </w:rPr>
              <w:t>TAK</w:t>
            </w:r>
          </w:p>
        </w:tc>
      </w:tr>
      <w:tr w:rsidR="00022639" w:rsidRPr="00DD2E39" w14:paraId="5CF0DE97" w14:textId="77777777" w:rsidTr="00C906EE">
        <w:tc>
          <w:tcPr>
            <w:tcW w:w="328" w:type="pct"/>
            <w:tcBorders>
              <w:top w:val="single" w:sz="4" w:space="0" w:color="auto"/>
              <w:left w:val="single" w:sz="4" w:space="0" w:color="auto"/>
              <w:bottom w:val="single" w:sz="4" w:space="0" w:color="auto"/>
              <w:right w:val="single" w:sz="4" w:space="0" w:color="auto"/>
            </w:tcBorders>
          </w:tcPr>
          <w:p w14:paraId="0F9EE8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E3DC0A4" w14:textId="77777777" w:rsidR="00022639" w:rsidRPr="00DD2E39" w:rsidRDefault="00022639" w:rsidP="00022639">
            <w:pPr>
              <w:pStyle w:val="Tabela1"/>
              <w:spacing w:before="0" w:after="0" w:line="276" w:lineRule="auto"/>
              <w:ind w:left="0" w:right="50"/>
            </w:pPr>
            <w:r w:rsidRPr="00DD2E39">
              <w:rPr>
                <w:color w:val="000000"/>
              </w:rPr>
              <w:t>Możliwość automatycznego generowania pozycji w dokumencie protokołu strat. Pozycje dotyczą towarów przeterminowanych</w:t>
            </w:r>
          </w:p>
        </w:tc>
        <w:tc>
          <w:tcPr>
            <w:tcW w:w="860" w:type="pct"/>
            <w:tcBorders>
              <w:top w:val="single" w:sz="4" w:space="0" w:color="auto"/>
              <w:left w:val="single" w:sz="4" w:space="0" w:color="auto"/>
              <w:bottom w:val="single" w:sz="4" w:space="0" w:color="auto"/>
              <w:right w:val="single" w:sz="4" w:space="0" w:color="auto"/>
            </w:tcBorders>
          </w:tcPr>
          <w:p w14:paraId="0214398F" w14:textId="77777777" w:rsidR="00022639" w:rsidRPr="00DD2E39" w:rsidRDefault="00022639" w:rsidP="00022639">
            <w:pPr>
              <w:rPr>
                <w:sz w:val="22"/>
                <w:szCs w:val="22"/>
              </w:rPr>
            </w:pPr>
            <w:r w:rsidRPr="00DD2E39">
              <w:rPr>
                <w:sz w:val="22"/>
                <w:szCs w:val="22"/>
              </w:rPr>
              <w:t>TAK</w:t>
            </w:r>
          </w:p>
        </w:tc>
      </w:tr>
      <w:tr w:rsidR="00022639" w:rsidRPr="00DD2E39" w14:paraId="3445E857" w14:textId="77777777" w:rsidTr="00C906EE">
        <w:tc>
          <w:tcPr>
            <w:tcW w:w="328" w:type="pct"/>
            <w:tcBorders>
              <w:top w:val="single" w:sz="4" w:space="0" w:color="auto"/>
              <w:left w:val="single" w:sz="4" w:space="0" w:color="auto"/>
              <w:bottom w:val="single" w:sz="4" w:space="0" w:color="auto"/>
              <w:right w:val="single" w:sz="4" w:space="0" w:color="auto"/>
            </w:tcBorders>
          </w:tcPr>
          <w:p w14:paraId="1F9837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D898E8B" w14:textId="77777777" w:rsidR="00022639" w:rsidRPr="00DD2E39" w:rsidRDefault="00022639" w:rsidP="00022639">
            <w:pPr>
              <w:pStyle w:val="Tabela1"/>
              <w:spacing w:before="0" w:after="0" w:line="276" w:lineRule="auto"/>
              <w:ind w:left="0" w:right="50"/>
            </w:pPr>
            <w:r w:rsidRPr="00DD2E39">
              <w:rPr>
                <w:color w:val="000000"/>
              </w:rPr>
              <w:t>Możliwość wydruku dokumentu protokołu strat. Wydruk zawiera co najmniej informacje: zewnętrzny numer dokumentu, data wystawienia dokumentu, lista utylizowanych produktów (nazwa, numer seryjny, kod konta księgowego towaru, data ważności, cena, stawka VAT, ilość , jednostka miary), wartość dokumentu, słowny zapis wartości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12E3221" w14:textId="77777777" w:rsidR="00022639" w:rsidRPr="00DD2E39" w:rsidRDefault="00022639" w:rsidP="00022639">
            <w:pPr>
              <w:rPr>
                <w:sz w:val="22"/>
                <w:szCs w:val="22"/>
              </w:rPr>
            </w:pPr>
            <w:r w:rsidRPr="00DD2E39">
              <w:rPr>
                <w:sz w:val="22"/>
                <w:szCs w:val="22"/>
              </w:rPr>
              <w:t>TAK</w:t>
            </w:r>
          </w:p>
        </w:tc>
      </w:tr>
      <w:tr w:rsidR="00022639" w:rsidRPr="00DD2E39" w14:paraId="4EC5BE3A" w14:textId="77777777" w:rsidTr="00C906EE">
        <w:tc>
          <w:tcPr>
            <w:tcW w:w="328" w:type="pct"/>
            <w:tcBorders>
              <w:top w:val="single" w:sz="4" w:space="0" w:color="auto"/>
              <w:left w:val="single" w:sz="4" w:space="0" w:color="auto"/>
              <w:bottom w:val="single" w:sz="4" w:space="0" w:color="auto"/>
              <w:right w:val="single" w:sz="4" w:space="0" w:color="auto"/>
            </w:tcBorders>
          </w:tcPr>
          <w:p w14:paraId="78EF2EF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AE9A003"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w:t>
            </w:r>
          </w:p>
        </w:tc>
        <w:tc>
          <w:tcPr>
            <w:tcW w:w="860" w:type="pct"/>
            <w:tcBorders>
              <w:top w:val="single" w:sz="4" w:space="0" w:color="auto"/>
              <w:left w:val="single" w:sz="4" w:space="0" w:color="auto"/>
              <w:bottom w:val="single" w:sz="4" w:space="0" w:color="auto"/>
              <w:right w:val="single" w:sz="4" w:space="0" w:color="auto"/>
            </w:tcBorders>
          </w:tcPr>
          <w:p w14:paraId="3FAC4451" w14:textId="77777777" w:rsidR="00022639" w:rsidRPr="00DD2E39" w:rsidRDefault="00022639" w:rsidP="00022639">
            <w:pPr>
              <w:rPr>
                <w:sz w:val="22"/>
                <w:szCs w:val="22"/>
              </w:rPr>
            </w:pPr>
            <w:r w:rsidRPr="00DD2E39">
              <w:rPr>
                <w:sz w:val="22"/>
                <w:szCs w:val="22"/>
              </w:rPr>
              <w:t>TAK</w:t>
            </w:r>
          </w:p>
        </w:tc>
      </w:tr>
      <w:tr w:rsidR="00022639" w:rsidRPr="00DD2E39" w14:paraId="1F3DEE0D" w14:textId="77777777" w:rsidTr="00C906EE">
        <w:tc>
          <w:tcPr>
            <w:tcW w:w="328" w:type="pct"/>
            <w:tcBorders>
              <w:top w:val="single" w:sz="4" w:space="0" w:color="auto"/>
              <w:left w:val="single" w:sz="4" w:space="0" w:color="auto"/>
              <w:bottom w:val="single" w:sz="4" w:space="0" w:color="auto"/>
              <w:right w:val="single" w:sz="4" w:space="0" w:color="auto"/>
            </w:tcBorders>
          </w:tcPr>
          <w:p w14:paraId="131F990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E3D7E5A"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oraz jego wartości z uwzględnieniem filtrów.</w:t>
            </w:r>
          </w:p>
        </w:tc>
        <w:tc>
          <w:tcPr>
            <w:tcW w:w="860" w:type="pct"/>
            <w:tcBorders>
              <w:top w:val="single" w:sz="4" w:space="0" w:color="auto"/>
              <w:left w:val="single" w:sz="4" w:space="0" w:color="auto"/>
              <w:bottom w:val="single" w:sz="4" w:space="0" w:color="auto"/>
              <w:right w:val="single" w:sz="4" w:space="0" w:color="auto"/>
            </w:tcBorders>
          </w:tcPr>
          <w:p w14:paraId="58250501" w14:textId="77777777" w:rsidR="00022639" w:rsidRPr="00DD2E39" w:rsidRDefault="00022639" w:rsidP="00022639">
            <w:pPr>
              <w:rPr>
                <w:sz w:val="22"/>
                <w:szCs w:val="22"/>
              </w:rPr>
            </w:pPr>
            <w:r w:rsidRPr="00DD2E39">
              <w:rPr>
                <w:sz w:val="22"/>
                <w:szCs w:val="22"/>
              </w:rPr>
              <w:t>TAK</w:t>
            </w:r>
          </w:p>
        </w:tc>
      </w:tr>
      <w:tr w:rsidR="00022639" w:rsidRPr="00DD2E39" w14:paraId="195BEB4B" w14:textId="77777777" w:rsidTr="00C906EE">
        <w:tc>
          <w:tcPr>
            <w:tcW w:w="328" w:type="pct"/>
            <w:tcBorders>
              <w:top w:val="single" w:sz="4" w:space="0" w:color="auto"/>
              <w:left w:val="single" w:sz="4" w:space="0" w:color="auto"/>
              <w:bottom w:val="single" w:sz="4" w:space="0" w:color="auto"/>
              <w:right w:val="single" w:sz="4" w:space="0" w:color="auto"/>
            </w:tcBorders>
          </w:tcPr>
          <w:p w14:paraId="25E237C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282729B"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wszystkich zasobów (będących i niebędących na stanie magazynu)</w:t>
            </w:r>
          </w:p>
        </w:tc>
        <w:tc>
          <w:tcPr>
            <w:tcW w:w="860" w:type="pct"/>
            <w:tcBorders>
              <w:top w:val="single" w:sz="4" w:space="0" w:color="auto"/>
              <w:left w:val="single" w:sz="4" w:space="0" w:color="auto"/>
              <w:bottom w:val="single" w:sz="4" w:space="0" w:color="auto"/>
              <w:right w:val="single" w:sz="4" w:space="0" w:color="auto"/>
            </w:tcBorders>
          </w:tcPr>
          <w:p w14:paraId="11738FAF" w14:textId="77777777" w:rsidR="00022639" w:rsidRPr="00DD2E39" w:rsidRDefault="00022639" w:rsidP="00022639">
            <w:pPr>
              <w:rPr>
                <w:sz w:val="22"/>
                <w:szCs w:val="22"/>
              </w:rPr>
            </w:pPr>
            <w:r w:rsidRPr="00DD2E39">
              <w:rPr>
                <w:sz w:val="22"/>
                <w:szCs w:val="22"/>
              </w:rPr>
              <w:t>TAK</w:t>
            </w:r>
          </w:p>
        </w:tc>
      </w:tr>
      <w:tr w:rsidR="00022639" w:rsidRPr="00DD2E39" w14:paraId="6DDC8587" w14:textId="77777777" w:rsidTr="00C906EE">
        <w:tc>
          <w:tcPr>
            <w:tcW w:w="328" w:type="pct"/>
            <w:tcBorders>
              <w:top w:val="single" w:sz="4" w:space="0" w:color="auto"/>
              <w:left w:val="single" w:sz="4" w:space="0" w:color="auto"/>
              <w:bottom w:val="single" w:sz="4" w:space="0" w:color="auto"/>
              <w:right w:val="single" w:sz="4" w:space="0" w:color="auto"/>
            </w:tcBorders>
          </w:tcPr>
          <w:p w14:paraId="765E50F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561BAF"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fragmentu nazwy towaru</w:t>
            </w:r>
          </w:p>
        </w:tc>
        <w:tc>
          <w:tcPr>
            <w:tcW w:w="860" w:type="pct"/>
            <w:tcBorders>
              <w:top w:val="single" w:sz="4" w:space="0" w:color="auto"/>
              <w:left w:val="single" w:sz="4" w:space="0" w:color="auto"/>
              <w:bottom w:val="single" w:sz="4" w:space="0" w:color="auto"/>
              <w:right w:val="single" w:sz="4" w:space="0" w:color="auto"/>
            </w:tcBorders>
          </w:tcPr>
          <w:p w14:paraId="5170C258" w14:textId="77777777" w:rsidR="00022639" w:rsidRPr="00DD2E39" w:rsidRDefault="00022639" w:rsidP="00022639">
            <w:pPr>
              <w:rPr>
                <w:sz w:val="22"/>
                <w:szCs w:val="22"/>
              </w:rPr>
            </w:pPr>
            <w:r w:rsidRPr="00DD2E39">
              <w:rPr>
                <w:sz w:val="22"/>
                <w:szCs w:val="22"/>
              </w:rPr>
              <w:t>TAK</w:t>
            </w:r>
          </w:p>
        </w:tc>
      </w:tr>
      <w:tr w:rsidR="00022639" w:rsidRPr="00DD2E39" w14:paraId="5A7DF712" w14:textId="77777777" w:rsidTr="00C906EE">
        <w:tc>
          <w:tcPr>
            <w:tcW w:w="328" w:type="pct"/>
            <w:tcBorders>
              <w:top w:val="single" w:sz="4" w:space="0" w:color="auto"/>
              <w:left w:val="single" w:sz="4" w:space="0" w:color="auto"/>
              <w:bottom w:val="single" w:sz="4" w:space="0" w:color="auto"/>
              <w:right w:val="single" w:sz="4" w:space="0" w:color="auto"/>
            </w:tcBorders>
          </w:tcPr>
          <w:p w14:paraId="3FFB8AE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00C60F6"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upłynięcia terminu ważności towaru</w:t>
            </w:r>
          </w:p>
        </w:tc>
        <w:tc>
          <w:tcPr>
            <w:tcW w:w="860" w:type="pct"/>
            <w:tcBorders>
              <w:top w:val="single" w:sz="4" w:space="0" w:color="auto"/>
              <w:left w:val="single" w:sz="4" w:space="0" w:color="auto"/>
              <w:bottom w:val="single" w:sz="4" w:space="0" w:color="auto"/>
              <w:right w:val="single" w:sz="4" w:space="0" w:color="auto"/>
            </w:tcBorders>
          </w:tcPr>
          <w:p w14:paraId="65F09B2D" w14:textId="77777777" w:rsidR="00022639" w:rsidRPr="00DD2E39" w:rsidRDefault="00022639" w:rsidP="00022639">
            <w:pPr>
              <w:rPr>
                <w:sz w:val="22"/>
                <w:szCs w:val="22"/>
              </w:rPr>
            </w:pPr>
            <w:r w:rsidRPr="00DD2E39">
              <w:rPr>
                <w:sz w:val="22"/>
                <w:szCs w:val="22"/>
              </w:rPr>
              <w:t>TAK</w:t>
            </w:r>
          </w:p>
        </w:tc>
      </w:tr>
      <w:tr w:rsidR="00022639" w:rsidRPr="00DD2E39" w14:paraId="2454B71D" w14:textId="77777777" w:rsidTr="00C906EE">
        <w:tc>
          <w:tcPr>
            <w:tcW w:w="328" w:type="pct"/>
            <w:tcBorders>
              <w:top w:val="single" w:sz="4" w:space="0" w:color="auto"/>
              <w:left w:val="single" w:sz="4" w:space="0" w:color="auto"/>
              <w:bottom w:val="single" w:sz="4" w:space="0" w:color="auto"/>
              <w:right w:val="single" w:sz="4" w:space="0" w:color="auto"/>
            </w:tcBorders>
          </w:tcPr>
          <w:p w14:paraId="2D7C52B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57D3263"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blokady towaru</w:t>
            </w:r>
          </w:p>
        </w:tc>
        <w:tc>
          <w:tcPr>
            <w:tcW w:w="860" w:type="pct"/>
            <w:tcBorders>
              <w:top w:val="single" w:sz="4" w:space="0" w:color="auto"/>
              <w:left w:val="single" w:sz="4" w:space="0" w:color="auto"/>
              <w:bottom w:val="single" w:sz="4" w:space="0" w:color="auto"/>
              <w:right w:val="single" w:sz="4" w:space="0" w:color="auto"/>
            </w:tcBorders>
          </w:tcPr>
          <w:p w14:paraId="7F02AA85" w14:textId="77777777" w:rsidR="00022639" w:rsidRPr="00DD2E39" w:rsidRDefault="00022639" w:rsidP="00022639">
            <w:pPr>
              <w:rPr>
                <w:sz w:val="22"/>
                <w:szCs w:val="22"/>
              </w:rPr>
            </w:pPr>
            <w:r w:rsidRPr="00DD2E39">
              <w:rPr>
                <w:sz w:val="22"/>
                <w:szCs w:val="22"/>
              </w:rPr>
              <w:t>TAK</w:t>
            </w:r>
          </w:p>
        </w:tc>
      </w:tr>
      <w:tr w:rsidR="00022639" w:rsidRPr="00DD2E39" w14:paraId="723446F4" w14:textId="77777777" w:rsidTr="00C906EE">
        <w:tc>
          <w:tcPr>
            <w:tcW w:w="328" w:type="pct"/>
            <w:tcBorders>
              <w:top w:val="single" w:sz="4" w:space="0" w:color="auto"/>
              <w:left w:val="single" w:sz="4" w:space="0" w:color="auto"/>
              <w:bottom w:val="single" w:sz="4" w:space="0" w:color="auto"/>
              <w:right w:val="single" w:sz="4" w:space="0" w:color="auto"/>
            </w:tcBorders>
          </w:tcPr>
          <w:p w14:paraId="6101A4A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7179C8D"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stanu minimalnego towaru</w:t>
            </w:r>
          </w:p>
        </w:tc>
        <w:tc>
          <w:tcPr>
            <w:tcW w:w="860" w:type="pct"/>
            <w:tcBorders>
              <w:top w:val="single" w:sz="4" w:space="0" w:color="auto"/>
              <w:left w:val="single" w:sz="4" w:space="0" w:color="auto"/>
              <w:bottom w:val="single" w:sz="4" w:space="0" w:color="auto"/>
              <w:right w:val="single" w:sz="4" w:space="0" w:color="auto"/>
            </w:tcBorders>
          </w:tcPr>
          <w:p w14:paraId="7FDD91EE" w14:textId="77777777" w:rsidR="00022639" w:rsidRPr="00DD2E39" w:rsidRDefault="00022639" w:rsidP="00022639">
            <w:pPr>
              <w:rPr>
                <w:sz w:val="22"/>
                <w:szCs w:val="22"/>
              </w:rPr>
            </w:pPr>
            <w:r w:rsidRPr="00DD2E39">
              <w:rPr>
                <w:sz w:val="22"/>
                <w:szCs w:val="22"/>
              </w:rPr>
              <w:t>TAK</w:t>
            </w:r>
          </w:p>
        </w:tc>
      </w:tr>
      <w:tr w:rsidR="00022639" w:rsidRPr="00DD2E39" w14:paraId="4EC01517" w14:textId="77777777" w:rsidTr="00C906EE">
        <w:tc>
          <w:tcPr>
            <w:tcW w:w="328" w:type="pct"/>
            <w:tcBorders>
              <w:top w:val="single" w:sz="4" w:space="0" w:color="auto"/>
              <w:left w:val="single" w:sz="4" w:space="0" w:color="auto"/>
              <w:bottom w:val="single" w:sz="4" w:space="0" w:color="auto"/>
              <w:right w:val="single" w:sz="4" w:space="0" w:color="auto"/>
            </w:tcBorders>
          </w:tcPr>
          <w:p w14:paraId="5A92E34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25A5CF"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lokalizacji w strukturze magazynu (np. mag.03 - Antybiotyki, szafka z opatrunkami, itp.)</w:t>
            </w:r>
          </w:p>
        </w:tc>
        <w:tc>
          <w:tcPr>
            <w:tcW w:w="860" w:type="pct"/>
            <w:tcBorders>
              <w:top w:val="single" w:sz="4" w:space="0" w:color="auto"/>
              <w:left w:val="single" w:sz="4" w:space="0" w:color="auto"/>
              <w:bottom w:val="single" w:sz="4" w:space="0" w:color="auto"/>
              <w:right w:val="single" w:sz="4" w:space="0" w:color="auto"/>
            </w:tcBorders>
          </w:tcPr>
          <w:p w14:paraId="4F56C493" w14:textId="77777777" w:rsidR="00022639" w:rsidRPr="00DD2E39" w:rsidRDefault="00022639" w:rsidP="00022639">
            <w:pPr>
              <w:rPr>
                <w:sz w:val="22"/>
                <w:szCs w:val="22"/>
              </w:rPr>
            </w:pPr>
            <w:r w:rsidRPr="00DD2E39">
              <w:rPr>
                <w:sz w:val="22"/>
                <w:szCs w:val="22"/>
              </w:rPr>
              <w:t>TAK</w:t>
            </w:r>
          </w:p>
        </w:tc>
      </w:tr>
      <w:tr w:rsidR="00022639" w:rsidRPr="00DD2E39" w14:paraId="3D2FE994" w14:textId="77777777" w:rsidTr="00C906EE">
        <w:tc>
          <w:tcPr>
            <w:tcW w:w="328" w:type="pct"/>
            <w:tcBorders>
              <w:top w:val="single" w:sz="4" w:space="0" w:color="auto"/>
              <w:left w:val="single" w:sz="4" w:space="0" w:color="auto"/>
              <w:bottom w:val="single" w:sz="4" w:space="0" w:color="auto"/>
              <w:right w:val="single" w:sz="4" w:space="0" w:color="auto"/>
            </w:tcBorders>
          </w:tcPr>
          <w:p w14:paraId="39F5FD7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D092CC6"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typu kosztu księgowego towaru</w:t>
            </w:r>
          </w:p>
        </w:tc>
        <w:tc>
          <w:tcPr>
            <w:tcW w:w="860" w:type="pct"/>
            <w:tcBorders>
              <w:top w:val="single" w:sz="4" w:space="0" w:color="auto"/>
              <w:left w:val="single" w:sz="4" w:space="0" w:color="auto"/>
              <w:bottom w:val="single" w:sz="4" w:space="0" w:color="auto"/>
              <w:right w:val="single" w:sz="4" w:space="0" w:color="auto"/>
            </w:tcBorders>
          </w:tcPr>
          <w:p w14:paraId="54077568" w14:textId="77777777" w:rsidR="00022639" w:rsidRPr="00DD2E39" w:rsidRDefault="00022639" w:rsidP="00022639">
            <w:pPr>
              <w:rPr>
                <w:sz w:val="22"/>
                <w:szCs w:val="22"/>
              </w:rPr>
            </w:pPr>
            <w:r w:rsidRPr="00DD2E39">
              <w:rPr>
                <w:sz w:val="22"/>
                <w:szCs w:val="22"/>
              </w:rPr>
              <w:t>TAK</w:t>
            </w:r>
          </w:p>
        </w:tc>
      </w:tr>
      <w:tr w:rsidR="00022639" w:rsidRPr="00DD2E39" w14:paraId="3A9B84B1" w14:textId="77777777" w:rsidTr="00C906EE">
        <w:tc>
          <w:tcPr>
            <w:tcW w:w="328" w:type="pct"/>
            <w:tcBorders>
              <w:top w:val="single" w:sz="4" w:space="0" w:color="auto"/>
              <w:left w:val="single" w:sz="4" w:space="0" w:color="auto"/>
              <w:bottom w:val="single" w:sz="4" w:space="0" w:color="auto"/>
              <w:right w:val="single" w:sz="4" w:space="0" w:color="auto"/>
            </w:tcBorders>
          </w:tcPr>
          <w:p w14:paraId="7220A19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8E3FAFD"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przypisania towaru do grupy/klasy zasobów</w:t>
            </w:r>
          </w:p>
        </w:tc>
        <w:tc>
          <w:tcPr>
            <w:tcW w:w="860" w:type="pct"/>
            <w:tcBorders>
              <w:top w:val="single" w:sz="4" w:space="0" w:color="auto"/>
              <w:left w:val="single" w:sz="4" w:space="0" w:color="auto"/>
              <w:bottom w:val="single" w:sz="4" w:space="0" w:color="auto"/>
              <w:right w:val="single" w:sz="4" w:space="0" w:color="auto"/>
            </w:tcBorders>
          </w:tcPr>
          <w:p w14:paraId="0D20B3B9" w14:textId="77777777" w:rsidR="00022639" w:rsidRPr="00DD2E39" w:rsidRDefault="00022639" w:rsidP="00022639">
            <w:pPr>
              <w:rPr>
                <w:sz w:val="22"/>
                <w:szCs w:val="22"/>
              </w:rPr>
            </w:pPr>
            <w:r w:rsidRPr="00DD2E39">
              <w:rPr>
                <w:sz w:val="22"/>
                <w:szCs w:val="22"/>
              </w:rPr>
              <w:t>TAK</w:t>
            </w:r>
          </w:p>
        </w:tc>
      </w:tr>
      <w:tr w:rsidR="00022639" w:rsidRPr="00DD2E39" w14:paraId="1AC82255" w14:textId="77777777" w:rsidTr="00C906EE">
        <w:tc>
          <w:tcPr>
            <w:tcW w:w="328" w:type="pct"/>
            <w:tcBorders>
              <w:top w:val="single" w:sz="4" w:space="0" w:color="auto"/>
              <w:left w:val="single" w:sz="4" w:space="0" w:color="auto"/>
              <w:bottom w:val="single" w:sz="4" w:space="0" w:color="auto"/>
              <w:right w:val="single" w:sz="4" w:space="0" w:color="auto"/>
            </w:tcBorders>
          </w:tcPr>
          <w:p w14:paraId="7B3E54E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4B7975" w14:textId="77777777" w:rsidR="00022639" w:rsidRPr="00DD2E39" w:rsidRDefault="00022639" w:rsidP="00022639">
            <w:pPr>
              <w:pStyle w:val="Tabela1"/>
              <w:spacing w:before="0" w:after="0" w:line="276" w:lineRule="auto"/>
              <w:ind w:left="0" w:right="50"/>
            </w:pPr>
            <w:r w:rsidRPr="00DD2E39">
              <w:rPr>
                <w:color w:val="000000"/>
              </w:rPr>
              <w:t xml:space="preserve">Możliwość sporządzenia wydruku bieżącego stanu magazynu. Wydruk zawiera co najmniej następujące informacje: nazwa towaru, numer seryjny, </w:t>
            </w:r>
            <w:r w:rsidRPr="00DD2E39">
              <w:rPr>
                <w:color w:val="000000"/>
              </w:rPr>
              <w:lastRenderedPageBreak/>
              <w:t>unikalny kod towaru, data przyjęcia, data ważności, ilość , jednostka miary</w:t>
            </w:r>
          </w:p>
        </w:tc>
        <w:tc>
          <w:tcPr>
            <w:tcW w:w="860" w:type="pct"/>
            <w:tcBorders>
              <w:top w:val="single" w:sz="4" w:space="0" w:color="auto"/>
              <w:left w:val="single" w:sz="4" w:space="0" w:color="auto"/>
              <w:bottom w:val="single" w:sz="4" w:space="0" w:color="auto"/>
              <w:right w:val="single" w:sz="4" w:space="0" w:color="auto"/>
            </w:tcBorders>
          </w:tcPr>
          <w:p w14:paraId="677F540B" w14:textId="77777777" w:rsidR="00022639" w:rsidRPr="00DD2E39" w:rsidRDefault="00022639" w:rsidP="00022639">
            <w:pPr>
              <w:rPr>
                <w:sz w:val="22"/>
                <w:szCs w:val="22"/>
              </w:rPr>
            </w:pPr>
            <w:r w:rsidRPr="00DD2E39">
              <w:rPr>
                <w:sz w:val="22"/>
                <w:szCs w:val="22"/>
              </w:rPr>
              <w:lastRenderedPageBreak/>
              <w:t>TAK</w:t>
            </w:r>
          </w:p>
        </w:tc>
      </w:tr>
      <w:tr w:rsidR="00022639" w:rsidRPr="00DD2E39" w14:paraId="76A0F196" w14:textId="77777777" w:rsidTr="00C906EE">
        <w:tc>
          <w:tcPr>
            <w:tcW w:w="328" w:type="pct"/>
            <w:tcBorders>
              <w:top w:val="single" w:sz="4" w:space="0" w:color="auto"/>
              <w:left w:val="single" w:sz="4" w:space="0" w:color="auto"/>
              <w:bottom w:val="single" w:sz="4" w:space="0" w:color="auto"/>
              <w:right w:val="single" w:sz="4" w:space="0" w:color="auto"/>
            </w:tcBorders>
          </w:tcPr>
          <w:p w14:paraId="0AD9E5C8"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450E765" w14:textId="77777777" w:rsidR="00022639" w:rsidRPr="00DD2E39" w:rsidRDefault="00022639" w:rsidP="00022639">
            <w:pPr>
              <w:pStyle w:val="Tabela1"/>
              <w:spacing w:before="0" w:after="0" w:line="276" w:lineRule="auto"/>
              <w:ind w:left="0" w:right="50"/>
            </w:pPr>
            <w:r w:rsidRPr="00DD2E39">
              <w:rPr>
                <w:color w:val="000000"/>
              </w:rPr>
              <w:t xml:space="preserve">Możliwość prezentacji i wydruku </w:t>
            </w:r>
            <w:proofErr w:type="spellStart"/>
            <w:r w:rsidRPr="00DD2E39">
              <w:rPr>
                <w:color w:val="000000"/>
              </w:rPr>
              <w:t>rotowalności</w:t>
            </w:r>
            <w:proofErr w:type="spellEnd"/>
            <w:r w:rsidRPr="00DD2E39">
              <w:rPr>
                <w:color w:val="000000"/>
              </w:rPr>
              <w:t xml:space="preserve"> towarów z uwzględnieniem okresu magazynowania (np. cały okres magazynowania, ostatni tydzień magazynowania, ostatnie pół roku magazynowania, itp.)</w:t>
            </w:r>
          </w:p>
        </w:tc>
        <w:tc>
          <w:tcPr>
            <w:tcW w:w="860" w:type="pct"/>
            <w:tcBorders>
              <w:top w:val="single" w:sz="4" w:space="0" w:color="auto"/>
              <w:left w:val="single" w:sz="4" w:space="0" w:color="auto"/>
              <w:bottom w:val="single" w:sz="4" w:space="0" w:color="auto"/>
              <w:right w:val="single" w:sz="4" w:space="0" w:color="auto"/>
            </w:tcBorders>
          </w:tcPr>
          <w:p w14:paraId="0ECA014F" w14:textId="77777777" w:rsidR="00022639" w:rsidRPr="00DD2E39" w:rsidRDefault="00022639" w:rsidP="00022639">
            <w:pPr>
              <w:rPr>
                <w:sz w:val="22"/>
                <w:szCs w:val="22"/>
              </w:rPr>
            </w:pPr>
            <w:r w:rsidRPr="00DD2E39">
              <w:rPr>
                <w:sz w:val="22"/>
                <w:szCs w:val="22"/>
              </w:rPr>
              <w:t>TAK</w:t>
            </w:r>
          </w:p>
        </w:tc>
      </w:tr>
      <w:tr w:rsidR="00022639" w:rsidRPr="00DD2E39" w14:paraId="726F7F9E" w14:textId="77777777" w:rsidTr="00C906EE">
        <w:tc>
          <w:tcPr>
            <w:tcW w:w="328" w:type="pct"/>
            <w:tcBorders>
              <w:top w:val="single" w:sz="4" w:space="0" w:color="auto"/>
              <w:left w:val="single" w:sz="4" w:space="0" w:color="auto"/>
              <w:bottom w:val="single" w:sz="4" w:space="0" w:color="auto"/>
              <w:right w:val="single" w:sz="4" w:space="0" w:color="auto"/>
            </w:tcBorders>
          </w:tcPr>
          <w:p w14:paraId="1761090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0A4C716" w14:textId="77777777" w:rsidR="00022639" w:rsidRPr="00DD2E39" w:rsidRDefault="00022639" w:rsidP="00022639">
            <w:pPr>
              <w:pStyle w:val="Tabela1"/>
              <w:spacing w:before="0" w:after="0" w:line="276" w:lineRule="auto"/>
              <w:ind w:left="0" w:right="50"/>
            </w:pPr>
            <w:r w:rsidRPr="00DD2E39">
              <w:rPr>
                <w:color w:val="000000"/>
              </w:rPr>
              <w:t>Możliwość wyszukania wybranego zasobu celem przeglądania jego bieżącego stanu ilościowego i wartościowego na dowolnie wybrany dzień i godzinę</w:t>
            </w:r>
          </w:p>
        </w:tc>
        <w:tc>
          <w:tcPr>
            <w:tcW w:w="860" w:type="pct"/>
            <w:tcBorders>
              <w:top w:val="single" w:sz="4" w:space="0" w:color="auto"/>
              <w:left w:val="single" w:sz="4" w:space="0" w:color="auto"/>
              <w:bottom w:val="single" w:sz="4" w:space="0" w:color="auto"/>
              <w:right w:val="single" w:sz="4" w:space="0" w:color="auto"/>
            </w:tcBorders>
          </w:tcPr>
          <w:p w14:paraId="4C765389" w14:textId="77777777" w:rsidR="00022639" w:rsidRPr="00DD2E39" w:rsidRDefault="00022639" w:rsidP="00022639">
            <w:pPr>
              <w:rPr>
                <w:sz w:val="22"/>
                <w:szCs w:val="22"/>
              </w:rPr>
            </w:pPr>
            <w:r w:rsidRPr="00DD2E39">
              <w:rPr>
                <w:sz w:val="22"/>
                <w:szCs w:val="22"/>
              </w:rPr>
              <w:t>TAK</w:t>
            </w:r>
          </w:p>
        </w:tc>
      </w:tr>
      <w:tr w:rsidR="00022639" w:rsidRPr="00DD2E39" w14:paraId="3A56FEB1" w14:textId="77777777" w:rsidTr="00C906EE">
        <w:tc>
          <w:tcPr>
            <w:tcW w:w="328" w:type="pct"/>
            <w:tcBorders>
              <w:top w:val="single" w:sz="4" w:space="0" w:color="auto"/>
              <w:left w:val="single" w:sz="4" w:space="0" w:color="auto"/>
              <w:bottom w:val="single" w:sz="4" w:space="0" w:color="auto"/>
              <w:right w:val="single" w:sz="4" w:space="0" w:color="auto"/>
            </w:tcBorders>
          </w:tcPr>
          <w:p w14:paraId="3A7FB55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5C24C4" w14:textId="77777777" w:rsidR="00022639" w:rsidRPr="00DD2E39" w:rsidRDefault="00022639" w:rsidP="00022639">
            <w:pPr>
              <w:pStyle w:val="Tabela1"/>
              <w:spacing w:before="0" w:after="0" w:line="276" w:lineRule="auto"/>
              <w:ind w:left="0" w:right="50"/>
            </w:pPr>
            <w:r w:rsidRPr="00DD2E39">
              <w:rPr>
                <w:color w:val="000000"/>
              </w:rPr>
              <w:t>Możliwość przeglądania stanu wybranego zasobu w magazynie apteczki oddziałowej z uwidocznieniem stanu z poszczególnych dostaw</w:t>
            </w:r>
          </w:p>
        </w:tc>
        <w:tc>
          <w:tcPr>
            <w:tcW w:w="860" w:type="pct"/>
            <w:tcBorders>
              <w:top w:val="single" w:sz="4" w:space="0" w:color="auto"/>
              <w:left w:val="single" w:sz="4" w:space="0" w:color="auto"/>
              <w:bottom w:val="single" w:sz="4" w:space="0" w:color="auto"/>
              <w:right w:val="single" w:sz="4" w:space="0" w:color="auto"/>
            </w:tcBorders>
          </w:tcPr>
          <w:p w14:paraId="79FB5774" w14:textId="77777777" w:rsidR="00022639" w:rsidRPr="00DD2E39" w:rsidRDefault="00022639" w:rsidP="00022639">
            <w:pPr>
              <w:rPr>
                <w:sz w:val="22"/>
                <w:szCs w:val="22"/>
              </w:rPr>
            </w:pPr>
            <w:r w:rsidRPr="00DD2E39">
              <w:rPr>
                <w:sz w:val="22"/>
                <w:szCs w:val="22"/>
              </w:rPr>
              <w:t>TAK</w:t>
            </w:r>
          </w:p>
        </w:tc>
      </w:tr>
      <w:tr w:rsidR="00022639" w:rsidRPr="00DD2E39" w14:paraId="52E30063" w14:textId="77777777" w:rsidTr="00C906EE">
        <w:tc>
          <w:tcPr>
            <w:tcW w:w="328" w:type="pct"/>
            <w:tcBorders>
              <w:top w:val="single" w:sz="4" w:space="0" w:color="auto"/>
              <w:left w:val="single" w:sz="4" w:space="0" w:color="auto"/>
              <w:bottom w:val="single" w:sz="4" w:space="0" w:color="auto"/>
              <w:right w:val="single" w:sz="4" w:space="0" w:color="auto"/>
            </w:tcBorders>
          </w:tcPr>
          <w:p w14:paraId="3675A86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AC9C0DE" w14:textId="77777777" w:rsidR="00022639" w:rsidRPr="00DD2E39" w:rsidRDefault="00022639" w:rsidP="00022639">
            <w:pPr>
              <w:pStyle w:val="Tabela1"/>
              <w:spacing w:before="0" w:after="0" w:line="276" w:lineRule="auto"/>
              <w:ind w:left="0" w:right="50"/>
            </w:pPr>
            <w:r w:rsidRPr="00DD2E39">
              <w:rPr>
                <w:color w:val="000000"/>
              </w:rPr>
              <w:t>Możliwość przeglądania stanu wybranego zasobu w innych magazynach apteczek oddziałowych i magazynach podręcznych ośrodków z uwidocznieniem stanu z poszczególnych dostaw w każdym z magazynów</w:t>
            </w:r>
          </w:p>
        </w:tc>
        <w:tc>
          <w:tcPr>
            <w:tcW w:w="860" w:type="pct"/>
            <w:tcBorders>
              <w:top w:val="single" w:sz="4" w:space="0" w:color="auto"/>
              <w:left w:val="single" w:sz="4" w:space="0" w:color="auto"/>
              <w:bottom w:val="single" w:sz="4" w:space="0" w:color="auto"/>
              <w:right w:val="single" w:sz="4" w:space="0" w:color="auto"/>
            </w:tcBorders>
          </w:tcPr>
          <w:p w14:paraId="08F8FBDD" w14:textId="77777777" w:rsidR="00022639" w:rsidRPr="00DD2E39" w:rsidRDefault="00022639" w:rsidP="00022639">
            <w:pPr>
              <w:rPr>
                <w:sz w:val="22"/>
                <w:szCs w:val="22"/>
              </w:rPr>
            </w:pPr>
            <w:r w:rsidRPr="00DD2E39">
              <w:rPr>
                <w:sz w:val="22"/>
                <w:szCs w:val="22"/>
              </w:rPr>
              <w:t>TAK</w:t>
            </w:r>
          </w:p>
        </w:tc>
      </w:tr>
      <w:tr w:rsidR="00022639" w:rsidRPr="00DD2E39" w14:paraId="41B22E0D" w14:textId="77777777" w:rsidTr="00C906EE">
        <w:tc>
          <w:tcPr>
            <w:tcW w:w="328" w:type="pct"/>
            <w:tcBorders>
              <w:top w:val="single" w:sz="4" w:space="0" w:color="auto"/>
              <w:left w:val="single" w:sz="4" w:space="0" w:color="auto"/>
              <w:bottom w:val="single" w:sz="4" w:space="0" w:color="auto"/>
              <w:right w:val="single" w:sz="4" w:space="0" w:color="auto"/>
            </w:tcBorders>
          </w:tcPr>
          <w:p w14:paraId="6992AB28"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ABD0B87" w14:textId="77777777" w:rsidR="00022639" w:rsidRPr="00DD2E39" w:rsidRDefault="00022639" w:rsidP="00022639">
            <w:pPr>
              <w:pStyle w:val="Tabela1"/>
              <w:spacing w:before="0" w:after="0" w:line="276" w:lineRule="auto"/>
              <w:ind w:left="0" w:right="50"/>
            </w:pPr>
            <w:r w:rsidRPr="00DD2E39">
              <w:rPr>
                <w:color w:val="000000"/>
              </w:rPr>
              <w:t>Możliwość przeglądania sumarycznego stanu wybranego zasobu we wszystkich  magazynach apteczek oddziałowych, magazynach podręcznych i aptece</w:t>
            </w:r>
          </w:p>
        </w:tc>
        <w:tc>
          <w:tcPr>
            <w:tcW w:w="860" w:type="pct"/>
            <w:tcBorders>
              <w:top w:val="single" w:sz="4" w:space="0" w:color="auto"/>
              <w:left w:val="single" w:sz="4" w:space="0" w:color="auto"/>
              <w:bottom w:val="single" w:sz="4" w:space="0" w:color="auto"/>
              <w:right w:val="single" w:sz="4" w:space="0" w:color="auto"/>
            </w:tcBorders>
          </w:tcPr>
          <w:p w14:paraId="01700666" w14:textId="77777777" w:rsidR="00022639" w:rsidRPr="00DD2E39" w:rsidRDefault="00022639" w:rsidP="00022639">
            <w:pPr>
              <w:rPr>
                <w:sz w:val="22"/>
                <w:szCs w:val="22"/>
              </w:rPr>
            </w:pPr>
            <w:r w:rsidRPr="00DD2E39">
              <w:rPr>
                <w:sz w:val="22"/>
                <w:szCs w:val="22"/>
              </w:rPr>
              <w:t>TAK</w:t>
            </w:r>
          </w:p>
        </w:tc>
      </w:tr>
      <w:tr w:rsidR="00022639" w:rsidRPr="00DD2E39" w14:paraId="66857336" w14:textId="77777777" w:rsidTr="00C906EE">
        <w:tc>
          <w:tcPr>
            <w:tcW w:w="328" w:type="pct"/>
            <w:tcBorders>
              <w:top w:val="single" w:sz="4" w:space="0" w:color="auto"/>
              <w:left w:val="single" w:sz="4" w:space="0" w:color="auto"/>
              <w:bottom w:val="single" w:sz="4" w:space="0" w:color="auto"/>
              <w:right w:val="single" w:sz="4" w:space="0" w:color="auto"/>
            </w:tcBorders>
          </w:tcPr>
          <w:p w14:paraId="6B9D8F0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1683D5FC" w14:textId="77777777" w:rsidR="00022639" w:rsidRPr="00DD2E39" w:rsidRDefault="00022639" w:rsidP="00022639">
            <w:pPr>
              <w:pStyle w:val="Tabela1"/>
              <w:spacing w:before="0" w:after="0" w:line="276" w:lineRule="auto"/>
              <w:ind w:left="0" w:right="50"/>
              <w:rPr>
                <w:color w:val="000000"/>
              </w:rPr>
            </w:pPr>
            <w:r w:rsidRPr="00DD2E39">
              <w:rPr>
                <w:color w:val="000000"/>
              </w:rPr>
              <w:t>Możliwość zlecania podawania leków pacjentowi</w:t>
            </w:r>
          </w:p>
        </w:tc>
        <w:tc>
          <w:tcPr>
            <w:tcW w:w="860" w:type="pct"/>
            <w:tcBorders>
              <w:top w:val="single" w:sz="4" w:space="0" w:color="auto"/>
              <w:left w:val="single" w:sz="4" w:space="0" w:color="auto"/>
              <w:bottom w:val="single" w:sz="4" w:space="0" w:color="auto"/>
              <w:right w:val="single" w:sz="4" w:space="0" w:color="auto"/>
            </w:tcBorders>
          </w:tcPr>
          <w:p w14:paraId="5AB4D613" w14:textId="77777777" w:rsidR="00022639" w:rsidRPr="00DD2E39" w:rsidRDefault="00022639" w:rsidP="00022639">
            <w:pPr>
              <w:rPr>
                <w:sz w:val="22"/>
                <w:szCs w:val="22"/>
              </w:rPr>
            </w:pPr>
            <w:r w:rsidRPr="00DD2E39">
              <w:rPr>
                <w:sz w:val="22"/>
                <w:szCs w:val="22"/>
              </w:rPr>
              <w:t>TAK</w:t>
            </w:r>
          </w:p>
        </w:tc>
      </w:tr>
      <w:tr w:rsidR="00022639" w:rsidRPr="00DD2E39" w14:paraId="251D8EFE" w14:textId="77777777" w:rsidTr="00C906EE">
        <w:tc>
          <w:tcPr>
            <w:tcW w:w="328" w:type="pct"/>
            <w:tcBorders>
              <w:top w:val="single" w:sz="4" w:space="0" w:color="auto"/>
              <w:left w:val="single" w:sz="4" w:space="0" w:color="auto"/>
              <w:bottom w:val="single" w:sz="4" w:space="0" w:color="auto"/>
              <w:right w:val="single" w:sz="4" w:space="0" w:color="auto"/>
            </w:tcBorders>
          </w:tcPr>
          <w:p w14:paraId="28A1D66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63ABFE72" w14:textId="77777777" w:rsidR="00022639" w:rsidRPr="00DD2E39" w:rsidRDefault="00022639" w:rsidP="00022639">
            <w:pPr>
              <w:pStyle w:val="Tabela1"/>
              <w:spacing w:before="0" w:after="0" w:line="276" w:lineRule="auto"/>
              <w:ind w:left="0" w:right="50"/>
              <w:rPr>
                <w:color w:val="000000"/>
              </w:rPr>
            </w:pPr>
            <w:r w:rsidRPr="00DD2E39">
              <w:rPr>
                <w:color w:val="000000"/>
              </w:rPr>
              <w:t>Możliwość jednorazowego zlecenia cyklicznego podawania leków (np. 3x dziennie o godz. 8, 14 oraz 22)</w:t>
            </w:r>
          </w:p>
        </w:tc>
        <w:tc>
          <w:tcPr>
            <w:tcW w:w="860" w:type="pct"/>
            <w:tcBorders>
              <w:top w:val="single" w:sz="4" w:space="0" w:color="auto"/>
              <w:left w:val="single" w:sz="4" w:space="0" w:color="auto"/>
              <w:bottom w:val="single" w:sz="4" w:space="0" w:color="auto"/>
              <w:right w:val="single" w:sz="4" w:space="0" w:color="auto"/>
            </w:tcBorders>
          </w:tcPr>
          <w:p w14:paraId="584D3600" w14:textId="77777777" w:rsidR="00022639" w:rsidRPr="00DD2E39" w:rsidRDefault="00022639" w:rsidP="00022639">
            <w:pPr>
              <w:rPr>
                <w:sz w:val="22"/>
                <w:szCs w:val="22"/>
              </w:rPr>
            </w:pPr>
            <w:r w:rsidRPr="00DD2E39">
              <w:rPr>
                <w:sz w:val="22"/>
                <w:szCs w:val="22"/>
              </w:rPr>
              <w:t>TAK</w:t>
            </w:r>
          </w:p>
        </w:tc>
      </w:tr>
      <w:tr w:rsidR="00022639" w:rsidRPr="00DD2E39" w14:paraId="57245B0F" w14:textId="77777777" w:rsidTr="00C906EE">
        <w:tc>
          <w:tcPr>
            <w:tcW w:w="328" w:type="pct"/>
            <w:tcBorders>
              <w:top w:val="single" w:sz="4" w:space="0" w:color="auto"/>
              <w:left w:val="single" w:sz="4" w:space="0" w:color="auto"/>
              <w:bottom w:val="single" w:sz="4" w:space="0" w:color="auto"/>
              <w:right w:val="single" w:sz="4" w:space="0" w:color="auto"/>
            </w:tcBorders>
          </w:tcPr>
          <w:p w14:paraId="7A037CD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72D82FE5" w14:textId="77777777" w:rsidR="00022639" w:rsidRPr="00DD2E39" w:rsidRDefault="00022639" w:rsidP="00022639">
            <w:pPr>
              <w:pStyle w:val="Tabela1"/>
              <w:spacing w:before="0" w:after="0" w:line="276" w:lineRule="auto"/>
              <w:ind w:left="0" w:right="50"/>
              <w:rPr>
                <w:color w:val="000000"/>
              </w:rPr>
            </w:pPr>
            <w:r w:rsidRPr="00DD2E39">
              <w:rPr>
                <w:color w:val="000000"/>
              </w:rPr>
              <w:t>Możliwość jednorazowego zlecenia cyklicznego podawania leków z określeniem daty rozpoczęcia podawania</w:t>
            </w:r>
          </w:p>
        </w:tc>
        <w:tc>
          <w:tcPr>
            <w:tcW w:w="860" w:type="pct"/>
            <w:tcBorders>
              <w:top w:val="single" w:sz="4" w:space="0" w:color="auto"/>
              <w:left w:val="single" w:sz="4" w:space="0" w:color="auto"/>
              <w:bottom w:val="single" w:sz="4" w:space="0" w:color="auto"/>
              <w:right w:val="single" w:sz="4" w:space="0" w:color="auto"/>
            </w:tcBorders>
          </w:tcPr>
          <w:p w14:paraId="6AB2599A" w14:textId="77777777" w:rsidR="00022639" w:rsidRPr="00DD2E39" w:rsidRDefault="00022639" w:rsidP="00022639">
            <w:pPr>
              <w:rPr>
                <w:sz w:val="22"/>
                <w:szCs w:val="22"/>
              </w:rPr>
            </w:pPr>
            <w:r w:rsidRPr="00DD2E39">
              <w:rPr>
                <w:sz w:val="22"/>
                <w:szCs w:val="22"/>
              </w:rPr>
              <w:t>TAK</w:t>
            </w:r>
          </w:p>
        </w:tc>
      </w:tr>
      <w:tr w:rsidR="00022639" w:rsidRPr="00DD2E39" w14:paraId="54FE4759" w14:textId="77777777" w:rsidTr="00C906EE">
        <w:tc>
          <w:tcPr>
            <w:tcW w:w="328" w:type="pct"/>
            <w:tcBorders>
              <w:top w:val="single" w:sz="4" w:space="0" w:color="auto"/>
              <w:left w:val="single" w:sz="4" w:space="0" w:color="auto"/>
              <w:bottom w:val="single" w:sz="4" w:space="0" w:color="auto"/>
              <w:right w:val="single" w:sz="4" w:space="0" w:color="auto"/>
            </w:tcBorders>
          </w:tcPr>
          <w:p w14:paraId="28C640CB"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58B06644" w14:textId="77777777" w:rsidR="00022639" w:rsidRPr="00DD2E39" w:rsidRDefault="00022639" w:rsidP="00022639">
            <w:pPr>
              <w:pStyle w:val="Tabela1"/>
              <w:spacing w:before="0" w:after="0" w:line="276" w:lineRule="auto"/>
              <w:ind w:left="0" w:right="50"/>
              <w:rPr>
                <w:color w:val="000000"/>
              </w:rPr>
            </w:pPr>
            <w:r w:rsidRPr="00DD2E39">
              <w:rPr>
                <w:color w:val="000000"/>
              </w:rPr>
              <w:t>Możliwość jednorazowego zlecenia cyklicznego podawania leków z określeniem lub bez określenia daty zakończenia podawania.</w:t>
            </w:r>
          </w:p>
        </w:tc>
        <w:tc>
          <w:tcPr>
            <w:tcW w:w="860" w:type="pct"/>
            <w:tcBorders>
              <w:top w:val="single" w:sz="4" w:space="0" w:color="auto"/>
              <w:left w:val="single" w:sz="4" w:space="0" w:color="auto"/>
              <w:bottom w:val="single" w:sz="4" w:space="0" w:color="auto"/>
              <w:right w:val="single" w:sz="4" w:space="0" w:color="auto"/>
            </w:tcBorders>
          </w:tcPr>
          <w:p w14:paraId="0250133A" w14:textId="77777777" w:rsidR="00022639" w:rsidRPr="00DD2E39" w:rsidRDefault="00022639" w:rsidP="00022639">
            <w:pPr>
              <w:rPr>
                <w:sz w:val="22"/>
                <w:szCs w:val="22"/>
              </w:rPr>
            </w:pPr>
            <w:r w:rsidRPr="00DD2E39">
              <w:rPr>
                <w:sz w:val="22"/>
                <w:szCs w:val="22"/>
              </w:rPr>
              <w:t>TAK</w:t>
            </w:r>
          </w:p>
        </w:tc>
      </w:tr>
      <w:tr w:rsidR="00022639" w:rsidRPr="00DD2E39" w14:paraId="77172FC3" w14:textId="77777777" w:rsidTr="00C906EE">
        <w:tc>
          <w:tcPr>
            <w:tcW w:w="328" w:type="pct"/>
            <w:tcBorders>
              <w:top w:val="single" w:sz="4" w:space="0" w:color="auto"/>
              <w:left w:val="single" w:sz="4" w:space="0" w:color="auto"/>
              <w:bottom w:val="single" w:sz="4" w:space="0" w:color="auto"/>
              <w:right w:val="single" w:sz="4" w:space="0" w:color="auto"/>
            </w:tcBorders>
          </w:tcPr>
          <w:p w14:paraId="3A0412C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495126EC" w14:textId="77777777" w:rsidR="00022639" w:rsidRPr="00DD2E39" w:rsidRDefault="00022639" w:rsidP="00022639">
            <w:pPr>
              <w:pStyle w:val="Tabela1"/>
              <w:spacing w:before="0" w:after="0" w:line="276" w:lineRule="auto"/>
              <w:ind w:left="0" w:right="50"/>
              <w:rPr>
                <w:color w:val="000000"/>
              </w:rPr>
            </w:pPr>
            <w:r w:rsidRPr="00DD2E39">
              <w:rPr>
                <w:color w:val="000000"/>
              </w:rPr>
              <w:t>Możliwość określenia daty zakończenia cyklicznego podawania leków w dowolnym momencie od zlecenia</w:t>
            </w:r>
          </w:p>
        </w:tc>
        <w:tc>
          <w:tcPr>
            <w:tcW w:w="860" w:type="pct"/>
            <w:tcBorders>
              <w:top w:val="single" w:sz="4" w:space="0" w:color="auto"/>
              <w:left w:val="single" w:sz="4" w:space="0" w:color="auto"/>
              <w:bottom w:val="single" w:sz="4" w:space="0" w:color="auto"/>
              <w:right w:val="single" w:sz="4" w:space="0" w:color="auto"/>
            </w:tcBorders>
          </w:tcPr>
          <w:p w14:paraId="494F0247" w14:textId="77777777" w:rsidR="00022639" w:rsidRPr="00DD2E39" w:rsidRDefault="00022639" w:rsidP="00022639">
            <w:pPr>
              <w:rPr>
                <w:sz w:val="22"/>
                <w:szCs w:val="22"/>
              </w:rPr>
            </w:pPr>
            <w:r w:rsidRPr="00DD2E39">
              <w:rPr>
                <w:sz w:val="22"/>
                <w:szCs w:val="22"/>
              </w:rPr>
              <w:t>TAK</w:t>
            </w:r>
          </w:p>
        </w:tc>
      </w:tr>
      <w:tr w:rsidR="00022639" w:rsidRPr="00DD2E39" w14:paraId="5D38FC1A" w14:textId="77777777" w:rsidTr="00C906EE">
        <w:tc>
          <w:tcPr>
            <w:tcW w:w="328" w:type="pct"/>
            <w:tcBorders>
              <w:top w:val="single" w:sz="4" w:space="0" w:color="auto"/>
              <w:left w:val="single" w:sz="4" w:space="0" w:color="auto"/>
              <w:bottom w:val="single" w:sz="4" w:space="0" w:color="auto"/>
              <w:right w:val="single" w:sz="4" w:space="0" w:color="auto"/>
            </w:tcBorders>
          </w:tcPr>
          <w:p w14:paraId="4F90411A"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6C1E669F" w14:textId="77777777" w:rsidR="00022639" w:rsidRPr="00DD2E39" w:rsidRDefault="00022639" w:rsidP="00022639">
            <w:pPr>
              <w:pStyle w:val="Tabela1"/>
              <w:spacing w:before="0" w:after="0" w:line="276" w:lineRule="auto"/>
              <w:ind w:left="0" w:right="50"/>
              <w:rPr>
                <w:color w:val="000000"/>
              </w:rPr>
            </w:pPr>
            <w:r w:rsidRPr="00DD2E39">
              <w:rPr>
                <w:color w:val="000000"/>
              </w:rPr>
              <w:t>Możliwość automatycznego wypełnienia daty zakończenia podawania leków w momencie zakończenia pobytu pacjenta na oddziale. Data zakończenia podawania jest tożsama z datą zakończenia pobytu pacjenta na oddziale</w:t>
            </w:r>
          </w:p>
        </w:tc>
        <w:tc>
          <w:tcPr>
            <w:tcW w:w="860" w:type="pct"/>
            <w:tcBorders>
              <w:top w:val="single" w:sz="4" w:space="0" w:color="auto"/>
              <w:left w:val="single" w:sz="4" w:space="0" w:color="auto"/>
              <w:bottom w:val="single" w:sz="4" w:space="0" w:color="auto"/>
              <w:right w:val="single" w:sz="4" w:space="0" w:color="auto"/>
            </w:tcBorders>
          </w:tcPr>
          <w:p w14:paraId="6553DC58" w14:textId="77777777" w:rsidR="00022639" w:rsidRPr="00DD2E39" w:rsidRDefault="00022639" w:rsidP="00022639">
            <w:pPr>
              <w:rPr>
                <w:sz w:val="22"/>
                <w:szCs w:val="22"/>
              </w:rPr>
            </w:pPr>
            <w:r w:rsidRPr="00DD2E39">
              <w:rPr>
                <w:sz w:val="22"/>
                <w:szCs w:val="22"/>
              </w:rPr>
              <w:t>TAK</w:t>
            </w:r>
          </w:p>
        </w:tc>
      </w:tr>
      <w:tr w:rsidR="00022639" w:rsidRPr="00DD2E39" w14:paraId="5CE4D08F" w14:textId="77777777" w:rsidTr="00C906EE">
        <w:tc>
          <w:tcPr>
            <w:tcW w:w="328" w:type="pct"/>
            <w:tcBorders>
              <w:top w:val="single" w:sz="4" w:space="0" w:color="auto"/>
              <w:left w:val="single" w:sz="4" w:space="0" w:color="auto"/>
              <w:bottom w:val="single" w:sz="4" w:space="0" w:color="auto"/>
              <w:right w:val="single" w:sz="4" w:space="0" w:color="auto"/>
            </w:tcBorders>
          </w:tcPr>
          <w:p w14:paraId="6E2C4D0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4931E38" w14:textId="77777777" w:rsidR="00022639" w:rsidRPr="00DD2E39" w:rsidRDefault="00022639" w:rsidP="00022639">
            <w:pPr>
              <w:pStyle w:val="Tabela1"/>
              <w:spacing w:before="0" w:after="0" w:line="276" w:lineRule="auto"/>
              <w:ind w:left="0" w:right="50"/>
              <w:rPr>
                <w:color w:val="000000"/>
              </w:rPr>
            </w:pPr>
            <w:r w:rsidRPr="00DD2E39">
              <w:rPr>
                <w:color w:val="000000"/>
              </w:rPr>
              <w:t>System pozwala wykorzystywać predefiniowane częstotliwości przy zlecaniu cyklicznych podań leków, jak również umożliwia definiowanie własnych wzorców</w:t>
            </w:r>
          </w:p>
        </w:tc>
        <w:tc>
          <w:tcPr>
            <w:tcW w:w="860" w:type="pct"/>
            <w:tcBorders>
              <w:top w:val="single" w:sz="4" w:space="0" w:color="auto"/>
              <w:left w:val="single" w:sz="4" w:space="0" w:color="auto"/>
              <w:bottom w:val="single" w:sz="4" w:space="0" w:color="auto"/>
              <w:right w:val="single" w:sz="4" w:space="0" w:color="auto"/>
            </w:tcBorders>
          </w:tcPr>
          <w:p w14:paraId="0AFB11C1" w14:textId="77777777" w:rsidR="00022639" w:rsidRPr="00DD2E39" w:rsidRDefault="00022639" w:rsidP="00022639">
            <w:pPr>
              <w:rPr>
                <w:sz w:val="22"/>
                <w:szCs w:val="22"/>
              </w:rPr>
            </w:pPr>
            <w:r w:rsidRPr="00DD2E39">
              <w:rPr>
                <w:sz w:val="22"/>
                <w:szCs w:val="22"/>
              </w:rPr>
              <w:t>TAK</w:t>
            </w:r>
          </w:p>
        </w:tc>
      </w:tr>
      <w:tr w:rsidR="00022639" w:rsidRPr="00DD2E39" w14:paraId="6B1CAD88" w14:textId="77777777" w:rsidTr="00C906EE">
        <w:tc>
          <w:tcPr>
            <w:tcW w:w="328" w:type="pct"/>
            <w:tcBorders>
              <w:top w:val="single" w:sz="4" w:space="0" w:color="auto"/>
              <w:left w:val="single" w:sz="4" w:space="0" w:color="auto"/>
              <w:bottom w:val="single" w:sz="4" w:space="0" w:color="auto"/>
              <w:right w:val="single" w:sz="4" w:space="0" w:color="auto"/>
            </w:tcBorders>
          </w:tcPr>
          <w:p w14:paraId="5121E7A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1CC196A4" w14:textId="77777777" w:rsidR="00022639" w:rsidRPr="00DD2E39" w:rsidRDefault="00022639" w:rsidP="00022639">
            <w:pPr>
              <w:pStyle w:val="Tabela1"/>
              <w:spacing w:before="0" w:after="0" w:line="276" w:lineRule="auto"/>
              <w:ind w:left="0" w:right="50"/>
              <w:rPr>
                <w:color w:val="000000"/>
              </w:rPr>
            </w:pPr>
            <w:r w:rsidRPr="00DD2E39">
              <w:rPr>
                <w:color w:val="000000"/>
              </w:rPr>
              <w:t>Możliwość grupowania schematów podawania leków</w:t>
            </w:r>
          </w:p>
        </w:tc>
        <w:tc>
          <w:tcPr>
            <w:tcW w:w="860" w:type="pct"/>
            <w:tcBorders>
              <w:top w:val="single" w:sz="4" w:space="0" w:color="auto"/>
              <w:left w:val="single" w:sz="4" w:space="0" w:color="auto"/>
              <w:bottom w:val="single" w:sz="4" w:space="0" w:color="auto"/>
              <w:right w:val="single" w:sz="4" w:space="0" w:color="auto"/>
            </w:tcBorders>
          </w:tcPr>
          <w:p w14:paraId="49BCCD4C" w14:textId="77777777" w:rsidR="00022639" w:rsidRPr="00DD2E39" w:rsidRDefault="00022639" w:rsidP="00022639">
            <w:pPr>
              <w:rPr>
                <w:sz w:val="22"/>
                <w:szCs w:val="22"/>
              </w:rPr>
            </w:pPr>
            <w:r w:rsidRPr="00DD2E39">
              <w:rPr>
                <w:sz w:val="22"/>
                <w:szCs w:val="22"/>
              </w:rPr>
              <w:t>TAK</w:t>
            </w:r>
          </w:p>
        </w:tc>
      </w:tr>
      <w:tr w:rsidR="00022639" w:rsidRPr="00DD2E39" w14:paraId="498FD491" w14:textId="77777777" w:rsidTr="00C906EE">
        <w:tc>
          <w:tcPr>
            <w:tcW w:w="328" w:type="pct"/>
            <w:tcBorders>
              <w:top w:val="single" w:sz="4" w:space="0" w:color="auto"/>
              <w:left w:val="single" w:sz="4" w:space="0" w:color="auto"/>
              <w:bottom w:val="single" w:sz="4" w:space="0" w:color="auto"/>
              <w:right w:val="single" w:sz="4" w:space="0" w:color="auto"/>
            </w:tcBorders>
          </w:tcPr>
          <w:p w14:paraId="463A1AD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E247B41" w14:textId="77777777" w:rsidR="00022639" w:rsidRPr="00DD2E39" w:rsidRDefault="00022639" w:rsidP="00022639">
            <w:pPr>
              <w:pStyle w:val="Tabela1"/>
              <w:spacing w:before="0" w:after="0" w:line="276" w:lineRule="auto"/>
              <w:ind w:left="0" w:right="50"/>
              <w:rPr>
                <w:color w:val="000000"/>
              </w:rPr>
            </w:pPr>
            <w:r w:rsidRPr="00DD2E39">
              <w:rPr>
                <w:color w:val="000000"/>
              </w:rPr>
              <w:t>Możliwość generowania przez system listy pacjentów z lekami do podania o danej godzinie. Umożliwienie zatwierdzenia podania leków przez pielęgniarkę</w:t>
            </w:r>
          </w:p>
        </w:tc>
        <w:tc>
          <w:tcPr>
            <w:tcW w:w="860" w:type="pct"/>
            <w:tcBorders>
              <w:top w:val="single" w:sz="4" w:space="0" w:color="auto"/>
              <w:left w:val="single" w:sz="4" w:space="0" w:color="auto"/>
              <w:bottom w:val="single" w:sz="4" w:space="0" w:color="auto"/>
              <w:right w:val="single" w:sz="4" w:space="0" w:color="auto"/>
            </w:tcBorders>
          </w:tcPr>
          <w:p w14:paraId="18993B97" w14:textId="77777777" w:rsidR="00022639" w:rsidRPr="00DD2E39" w:rsidRDefault="00022639" w:rsidP="00022639">
            <w:pPr>
              <w:rPr>
                <w:sz w:val="22"/>
                <w:szCs w:val="22"/>
              </w:rPr>
            </w:pPr>
            <w:r w:rsidRPr="00DD2E39">
              <w:rPr>
                <w:sz w:val="22"/>
                <w:szCs w:val="22"/>
              </w:rPr>
              <w:t>TAK</w:t>
            </w:r>
          </w:p>
        </w:tc>
      </w:tr>
      <w:tr w:rsidR="00022639" w:rsidRPr="00DD2E39" w14:paraId="07EB78F7" w14:textId="77777777" w:rsidTr="00C906EE">
        <w:tc>
          <w:tcPr>
            <w:tcW w:w="328" w:type="pct"/>
            <w:tcBorders>
              <w:top w:val="single" w:sz="4" w:space="0" w:color="auto"/>
              <w:left w:val="single" w:sz="4" w:space="0" w:color="auto"/>
              <w:bottom w:val="single" w:sz="4" w:space="0" w:color="auto"/>
              <w:right w:val="single" w:sz="4" w:space="0" w:color="auto"/>
            </w:tcBorders>
          </w:tcPr>
          <w:p w14:paraId="2DDA87CF"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398CE77" w14:textId="77777777" w:rsidR="00022639" w:rsidRPr="00DD2E39" w:rsidRDefault="00022639" w:rsidP="00022639">
            <w:pPr>
              <w:pStyle w:val="Tabela1"/>
              <w:spacing w:before="0" w:after="0" w:line="276" w:lineRule="auto"/>
              <w:ind w:left="0" w:right="50"/>
              <w:rPr>
                <w:color w:val="000000"/>
              </w:rPr>
            </w:pPr>
            <w:r w:rsidRPr="00DD2E39">
              <w:rPr>
                <w:color w:val="000000"/>
              </w:rPr>
              <w:t>Możliwość wykorzystania czytnika kodów kreskowych podczas realizacji podań leków</w:t>
            </w:r>
          </w:p>
        </w:tc>
        <w:tc>
          <w:tcPr>
            <w:tcW w:w="860" w:type="pct"/>
            <w:tcBorders>
              <w:top w:val="single" w:sz="4" w:space="0" w:color="auto"/>
              <w:left w:val="single" w:sz="4" w:space="0" w:color="auto"/>
              <w:bottom w:val="single" w:sz="4" w:space="0" w:color="auto"/>
              <w:right w:val="single" w:sz="4" w:space="0" w:color="auto"/>
            </w:tcBorders>
          </w:tcPr>
          <w:p w14:paraId="083582E6" w14:textId="77777777" w:rsidR="00022639" w:rsidRPr="00DD2E39" w:rsidRDefault="00022639" w:rsidP="00022639">
            <w:pPr>
              <w:rPr>
                <w:sz w:val="22"/>
                <w:szCs w:val="22"/>
              </w:rPr>
            </w:pPr>
            <w:r w:rsidRPr="00DD2E39">
              <w:rPr>
                <w:sz w:val="22"/>
                <w:szCs w:val="22"/>
              </w:rPr>
              <w:t>TAK</w:t>
            </w:r>
          </w:p>
        </w:tc>
      </w:tr>
      <w:tr w:rsidR="00022639" w:rsidRPr="00DD2E39" w14:paraId="154AAA55" w14:textId="77777777" w:rsidTr="00C906EE">
        <w:tc>
          <w:tcPr>
            <w:tcW w:w="328" w:type="pct"/>
            <w:tcBorders>
              <w:top w:val="single" w:sz="4" w:space="0" w:color="auto"/>
              <w:left w:val="single" w:sz="4" w:space="0" w:color="auto"/>
              <w:bottom w:val="single" w:sz="4" w:space="0" w:color="auto"/>
              <w:right w:val="single" w:sz="4" w:space="0" w:color="auto"/>
            </w:tcBorders>
          </w:tcPr>
          <w:p w14:paraId="6F8C53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755FCF12" w14:textId="77777777" w:rsidR="00022639" w:rsidRPr="00DD2E39" w:rsidRDefault="00022639" w:rsidP="00022639">
            <w:pPr>
              <w:pStyle w:val="Tabela1"/>
              <w:spacing w:before="0" w:after="0" w:line="276" w:lineRule="auto"/>
              <w:ind w:left="0" w:right="50"/>
              <w:rPr>
                <w:color w:val="000000"/>
              </w:rPr>
            </w:pPr>
            <w:r w:rsidRPr="00DD2E39">
              <w:rPr>
                <w:color w:val="000000"/>
              </w:rPr>
              <w:t>Możliwość automatycznej aktualizacji stanów magazynowych na podstawie zaewidencjonowanych zużyć przy podaniu leków na pacjenta</w:t>
            </w:r>
          </w:p>
        </w:tc>
        <w:tc>
          <w:tcPr>
            <w:tcW w:w="860" w:type="pct"/>
            <w:tcBorders>
              <w:top w:val="single" w:sz="4" w:space="0" w:color="auto"/>
              <w:left w:val="single" w:sz="4" w:space="0" w:color="auto"/>
              <w:bottom w:val="single" w:sz="4" w:space="0" w:color="auto"/>
              <w:right w:val="single" w:sz="4" w:space="0" w:color="auto"/>
            </w:tcBorders>
          </w:tcPr>
          <w:p w14:paraId="7797CAC4" w14:textId="77777777" w:rsidR="00022639" w:rsidRPr="00DD2E39" w:rsidRDefault="00022639" w:rsidP="00022639">
            <w:pPr>
              <w:rPr>
                <w:sz w:val="22"/>
                <w:szCs w:val="22"/>
              </w:rPr>
            </w:pPr>
            <w:r w:rsidRPr="00DD2E39">
              <w:rPr>
                <w:sz w:val="22"/>
                <w:szCs w:val="22"/>
              </w:rPr>
              <w:t>TAK</w:t>
            </w:r>
          </w:p>
        </w:tc>
      </w:tr>
      <w:tr w:rsidR="00022639" w:rsidRPr="00DD2E39" w14:paraId="40FBFEE6" w14:textId="77777777" w:rsidTr="00C906EE">
        <w:tc>
          <w:tcPr>
            <w:tcW w:w="328" w:type="pct"/>
            <w:tcBorders>
              <w:top w:val="single" w:sz="4" w:space="0" w:color="auto"/>
              <w:left w:val="single" w:sz="4" w:space="0" w:color="auto"/>
              <w:bottom w:val="single" w:sz="4" w:space="0" w:color="auto"/>
              <w:right w:val="single" w:sz="4" w:space="0" w:color="auto"/>
            </w:tcBorders>
          </w:tcPr>
          <w:p w14:paraId="6C752C5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6633A913" w14:textId="77777777" w:rsidR="00022639" w:rsidRPr="00DD2E39" w:rsidRDefault="00022639" w:rsidP="00022639">
            <w:pPr>
              <w:pStyle w:val="Tabela1"/>
              <w:spacing w:before="0" w:after="0" w:line="276" w:lineRule="auto"/>
              <w:ind w:left="0" w:right="50"/>
              <w:rPr>
                <w:color w:val="000000"/>
              </w:rPr>
            </w:pPr>
            <w:r w:rsidRPr="00DD2E39">
              <w:rPr>
                <w:color w:val="000000"/>
              </w:rPr>
              <w:t>Możliwość dostępu do historii podawania leków dla pacjenta w miejscu ich zlecania</w:t>
            </w:r>
          </w:p>
        </w:tc>
        <w:tc>
          <w:tcPr>
            <w:tcW w:w="860" w:type="pct"/>
            <w:tcBorders>
              <w:top w:val="single" w:sz="4" w:space="0" w:color="auto"/>
              <w:left w:val="single" w:sz="4" w:space="0" w:color="auto"/>
              <w:bottom w:val="single" w:sz="4" w:space="0" w:color="auto"/>
              <w:right w:val="single" w:sz="4" w:space="0" w:color="auto"/>
            </w:tcBorders>
          </w:tcPr>
          <w:p w14:paraId="66EA2E38" w14:textId="77777777" w:rsidR="00022639" w:rsidRPr="00DD2E39" w:rsidRDefault="00022639" w:rsidP="00022639">
            <w:pPr>
              <w:rPr>
                <w:sz w:val="22"/>
                <w:szCs w:val="22"/>
              </w:rPr>
            </w:pPr>
            <w:r w:rsidRPr="00DD2E39">
              <w:rPr>
                <w:sz w:val="22"/>
                <w:szCs w:val="22"/>
              </w:rPr>
              <w:t>TAK</w:t>
            </w:r>
          </w:p>
        </w:tc>
      </w:tr>
      <w:tr w:rsidR="00022639" w:rsidRPr="00DD2E39" w14:paraId="467DDFD6" w14:textId="77777777" w:rsidTr="00C906EE">
        <w:tc>
          <w:tcPr>
            <w:tcW w:w="328" w:type="pct"/>
            <w:tcBorders>
              <w:top w:val="single" w:sz="4" w:space="0" w:color="auto"/>
              <w:left w:val="single" w:sz="4" w:space="0" w:color="auto"/>
              <w:bottom w:val="single" w:sz="4" w:space="0" w:color="auto"/>
              <w:right w:val="single" w:sz="4" w:space="0" w:color="auto"/>
            </w:tcBorders>
          </w:tcPr>
          <w:p w14:paraId="1E6E8E4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12541F25" w14:textId="77777777" w:rsidR="00022639" w:rsidRPr="00DD2E39" w:rsidRDefault="00022639" w:rsidP="00022639">
            <w:pPr>
              <w:pStyle w:val="Tabela1"/>
              <w:spacing w:before="0" w:after="0" w:line="276" w:lineRule="auto"/>
              <w:ind w:left="0" w:right="50"/>
              <w:rPr>
                <w:color w:val="000000"/>
              </w:rPr>
            </w:pPr>
            <w:r w:rsidRPr="00DD2E39">
              <w:rPr>
                <w:color w:val="000000"/>
              </w:rPr>
              <w:t>Możliwość automatycznego uzupełnienia danych o leczeniu farmakologicznym w historii choroby pacjenta</w:t>
            </w:r>
          </w:p>
        </w:tc>
        <w:tc>
          <w:tcPr>
            <w:tcW w:w="860" w:type="pct"/>
            <w:tcBorders>
              <w:top w:val="single" w:sz="4" w:space="0" w:color="auto"/>
              <w:left w:val="single" w:sz="4" w:space="0" w:color="auto"/>
              <w:bottom w:val="single" w:sz="4" w:space="0" w:color="auto"/>
              <w:right w:val="single" w:sz="4" w:space="0" w:color="auto"/>
            </w:tcBorders>
          </w:tcPr>
          <w:p w14:paraId="403B8584" w14:textId="77777777" w:rsidR="00022639" w:rsidRPr="00DD2E39" w:rsidRDefault="00022639" w:rsidP="00022639">
            <w:pPr>
              <w:rPr>
                <w:sz w:val="22"/>
                <w:szCs w:val="22"/>
              </w:rPr>
            </w:pPr>
            <w:r w:rsidRPr="00DD2E39">
              <w:rPr>
                <w:sz w:val="22"/>
                <w:szCs w:val="22"/>
              </w:rPr>
              <w:t>TAK</w:t>
            </w:r>
          </w:p>
        </w:tc>
      </w:tr>
      <w:tr w:rsidR="00022639" w:rsidRPr="00DD2E39" w14:paraId="13C25B13" w14:textId="77777777" w:rsidTr="00C906EE">
        <w:tc>
          <w:tcPr>
            <w:tcW w:w="328" w:type="pct"/>
            <w:tcBorders>
              <w:top w:val="single" w:sz="4" w:space="0" w:color="auto"/>
              <w:left w:val="single" w:sz="4" w:space="0" w:color="auto"/>
              <w:bottom w:val="single" w:sz="4" w:space="0" w:color="auto"/>
              <w:right w:val="single" w:sz="4" w:space="0" w:color="auto"/>
            </w:tcBorders>
          </w:tcPr>
          <w:p w14:paraId="6600E82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4BD666EC" w14:textId="77777777" w:rsidR="00022639" w:rsidRPr="00DD2E39" w:rsidRDefault="00022639" w:rsidP="00022639">
            <w:pPr>
              <w:pStyle w:val="Tabela1"/>
              <w:spacing w:before="0" w:after="0" w:line="276" w:lineRule="auto"/>
              <w:ind w:left="0" w:right="50"/>
              <w:rPr>
                <w:color w:val="000000"/>
              </w:rPr>
            </w:pPr>
            <w:r w:rsidRPr="00DD2E39">
              <w:rPr>
                <w:color w:val="000000"/>
              </w:rPr>
              <w:t>Integracja informacji o zużytych lekach z Modułem Rachunku Kosztów</w:t>
            </w:r>
          </w:p>
        </w:tc>
        <w:tc>
          <w:tcPr>
            <w:tcW w:w="860" w:type="pct"/>
            <w:tcBorders>
              <w:top w:val="single" w:sz="4" w:space="0" w:color="auto"/>
              <w:left w:val="single" w:sz="4" w:space="0" w:color="auto"/>
              <w:bottom w:val="single" w:sz="4" w:space="0" w:color="auto"/>
              <w:right w:val="single" w:sz="4" w:space="0" w:color="auto"/>
            </w:tcBorders>
          </w:tcPr>
          <w:p w14:paraId="7B374E43" w14:textId="77777777" w:rsidR="00022639" w:rsidRPr="00DD2E39" w:rsidRDefault="00022639" w:rsidP="00022639">
            <w:pPr>
              <w:rPr>
                <w:sz w:val="22"/>
                <w:szCs w:val="22"/>
              </w:rPr>
            </w:pPr>
            <w:r w:rsidRPr="00DD2E39">
              <w:rPr>
                <w:sz w:val="22"/>
                <w:szCs w:val="22"/>
              </w:rPr>
              <w:t>TAK</w:t>
            </w:r>
          </w:p>
        </w:tc>
      </w:tr>
      <w:tr w:rsidR="00022639" w:rsidRPr="00DD2E39" w14:paraId="787843A5" w14:textId="77777777" w:rsidTr="00C906EE">
        <w:tc>
          <w:tcPr>
            <w:tcW w:w="328" w:type="pct"/>
            <w:tcBorders>
              <w:top w:val="single" w:sz="4" w:space="0" w:color="auto"/>
              <w:left w:val="single" w:sz="4" w:space="0" w:color="auto"/>
              <w:bottom w:val="single" w:sz="4" w:space="0" w:color="auto"/>
              <w:right w:val="single" w:sz="4" w:space="0" w:color="auto"/>
            </w:tcBorders>
          </w:tcPr>
          <w:p w14:paraId="222CAFC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75F86BC"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w:t>
            </w:r>
          </w:p>
        </w:tc>
        <w:tc>
          <w:tcPr>
            <w:tcW w:w="860" w:type="pct"/>
            <w:tcBorders>
              <w:top w:val="single" w:sz="4" w:space="0" w:color="auto"/>
              <w:left w:val="single" w:sz="4" w:space="0" w:color="auto"/>
              <w:bottom w:val="single" w:sz="4" w:space="0" w:color="auto"/>
              <w:right w:val="single" w:sz="4" w:space="0" w:color="auto"/>
            </w:tcBorders>
          </w:tcPr>
          <w:p w14:paraId="16C0AB4C" w14:textId="77777777" w:rsidR="00022639" w:rsidRPr="00DD2E39" w:rsidRDefault="00022639" w:rsidP="00022639">
            <w:pPr>
              <w:rPr>
                <w:sz w:val="22"/>
                <w:szCs w:val="22"/>
              </w:rPr>
            </w:pPr>
            <w:r w:rsidRPr="00DD2E39">
              <w:rPr>
                <w:sz w:val="22"/>
                <w:szCs w:val="22"/>
              </w:rPr>
              <w:t>TAK</w:t>
            </w:r>
          </w:p>
        </w:tc>
      </w:tr>
      <w:tr w:rsidR="00022639" w:rsidRPr="00DD2E39" w14:paraId="53FA007D" w14:textId="77777777" w:rsidTr="00C906EE">
        <w:tc>
          <w:tcPr>
            <w:tcW w:w="328" w:type="pct"/>
            <w:tcBorders>
              <w:top w:val="single" w:sz="4" w:space="0" w:color="auto"/>
              <w:left w:val="single" w:sz="4" w:space="0" w:color="auto"/>
              <w:bottom w:val="single" w:sz="4" w:space="0" w:color="auto"/>
              <w:right w:val="single" w:sz="4" w:space="0" w:color="auto"/>
            </w:tcBorders>
          </w:tcPr>
          <w:p w14:paraId="38C8044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C58206E"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 wg kontrahentów</w:t>
            </w:r>
          </w:p>
        </w:tc>
        <w:tc>
          <w:tcPr>
            <w:tcW w:w="860" w:type="pct"/>
            <w:tcBorders>
              <w:top w:val="single" w:sz="4" w:space="0" w:color="auto"/>
              <w:left w:val="single" w:sz="4" w:space="0" w:color="auto"/>
              <w:bottom w:val="single" w:sz="4" w:space="0" w:color="auto"/>
              <w:right w:val="single" w:sz="4" w:space="0" w:color="auto"/>
            </w:tcBorders>
          </w:tcPr>
          <w:p w14:paraId="0BE10E9B" w14:textId="77777777" w:rsidR="00022639" w:rsidRPr="00DD2E39" w:rsidRDefault="00022639" w:rsidP="00022639">
            <w:pPr>
              <w:rPr>
                <w:sz w:val="22"/>
                <w:szCs w:val="22"/>
              </w:rPr>
            </w:pPr>
            <w:r w:rsidRPr="00DD2E39">
              <w:rPr>
                <w:sz w:val="22"/>
                <w:szCs w:val="22"/>
              </w:rPr>
              <w:t>TAK</w:t>
            </w:r>
          </w:p>
        </w:tc>
      </w:tr>
      <w:tr w:rsidR="00022639" w:rsidRPr="00DD2E39" w14:paraId="58F2408F" w14:textId="77777777" w:rsidTr="00C906EE">
        <w:tc>
          <w:tcPr>
            <w:tcW w:w="328" w:type="pct"/>
            <w:tcBorders>
              <w:top w:val="single" w:sz="4" w:space="0" w:color="auto"/>
              <w:left w:val="single" w:sz="4" w:space="0" w:color="auto"/>
              <w:bottom w:val="single" w:sz="4" w:space="0" w:color="auto"/>
              <w:right w:val="single" w:sz="4" w:space="0" w:color="auto"/>
            </w:tcBorders>
          </w:tcPr>
          <w:p w14:paraId="38F18D6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5C9B781"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 wg typów kosztów</w:t>
            </w:r>
          </w:p>
        </w:tc>
        <w:tc>
          <w:tcPr>
            <w:tcW w:w="860" w:type="pct"/>
            <w:tcBorders>
              <w:top w:val="single" w:sz="4" w:space="0" w:color="auto"/>
              <w:left w:val="single" w:sz="4" w:space="0" w:color="auto"/>
              <w:bottom w:val="single" w:sz="4" w:space="0" w:color="auto"/>
              <w:right w:val="single" w:sz="4" w:space="0" w:color="auto"/>
            </w:tcBorders>
          </w:tcPr>
          <w:p w14:paraId="46918D9B" w14:textId="77777777" w:rsidR="00022639" w:rsidRPr="00DD2E39" w:rsidRDefault="00022639" w:rsidP="00022639">
            <w:pPr>
              <w:rPr>
                <w:sz w:val="22"/>
                <w:szCs w:val="22"/>
              </w:rPr>
            </w:pPr>
            <w:r w:rsidRPr="00DD2E39">
              <w:rPr>
                <w:sz w:val="22"/>
                <w:szCs w:val="22"/>
              </w:rPr>
              <w:t>TAK</w:t>
            </w:r>
          </w:p>
        </w:tc>
      </w:tr>
      <w:tr w:rsidR="00022639" w:rsidRPr="00DD2E39" w14:paraId="29623EBB" w14:textId="77777777" w:rsidTr="00C906EE">
        <w:tc>
          <w:tcPr>
            <w:tcW w:w="328" w:type="pct"/>
            <w:tcBorders>
              <w:top w:val="single" w:sz="4" w:space="0" w:color="auto"/>
              <w:left w:val="single" w:sz="4" w:space="0" w:color="auto"/>
              <w:bottom w:val="single" w:sz="4" w:space="0" w:color="auto"/>
              <w:right w:val="single" w:sz="4" w:space="0" w:color="auto"/>
            </w:tcBorders>
          </w:tcPr>
          <w:p w14:paraId="60A3923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E2CB013"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 wg typów dokumentów</w:t>
            </w:r>
          </w:p>
        </w:tc>
        <w:tc>
          <w:tcPr>
            <w:tcW w:w="860" w:type="pct"/>
            <w:tcBorders>
              <w:top w:val="single" w:sz="4" w:space="0" w:color="auto"/>
              <w:left w:val="single" w:sz="4" w:space="0" w:color="auto"/>
              <w:bottom w:val="single" w:sz="4" w:space="0" w:color="auto"/>
              <w:right w:val="single" w:sz="4" w:space="0" w:color="auto"/>
            </w:tcBorders>
          </w:tcPr>
          <w:p w14:paraId="136BCB48" w14:textId="77777777" w:rsidR="00022639" w:rsidRPr="00DD2E39" w:rsidRDefault="00022639" w:rsidP="00022639">
            <w:pPr>
              <w:rPr>
                <w:sz w:val="22"/>
                <w:szCs w:val="22"/>
              </w:rPr>
            </w:pPr>
            <w:r w:rsidRPr="00DD2E39">
              <w:rPr>
                <w:sz w:val="22"/>
                <w:szCs w:val="22"/>
              </w:rPr>
              <w:t>TAK</w:t>
            </w:r>
          </w:p>
        </w:tc>
      </w:tr>
      <w:tr w:rsidR="00022639" w:rsidRPr="00DD2E39" w14:paraId="3EC48B4A" w14:textId="77777777" w:rsidTr="00C906EE">
        <w:tc>
          <w:tcPr>
            <w:tcW w:w="328" w:type="pct"/>
            <w:tcBorders>
              <w:top w:val="single" w:sz="4" w:space="0" w:color="auto"/>
              <w:left w:val="single" w:sz="4" w:space="0" w:color="auto"/>
              <w:bottom w:val="single" w:sz="4" w:space="0" w:color="auto"/>
              <w:right w:val="single" w:sz="4" w:space="0" w:color="auto"/>
            </w:tcBorders>
          </w:tcPr>
          <w:p w14:paraId="390D60E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4B5702" w14:textId="77777777" w:rsidR="00022639" w:rsidRPr="00DD2E39" w:rsidRDefault="00022639" w:rsidP="00022639">
            <w:pPr>
              <w:pStyle w:val="Tabela1"/>
              <w:spacing w:before="0" w:after="0" w:line="276" w:lineRule="auto"/>
              <w:ind w:left="0" w:right="50"/>
            </w:pPr>
            <w:r w:rsidRPr="00DD2E39">
              <w:rPr>
                <w:color w:val="000000"/>
              </w:rPr>
              <w:t>Możliwość zbudowania zestawienia związanego z obrotem towarów z uwzględnieniem zadanych parametrów</w:t>
            </w:r>
          </w:p>
        </w:tc>
        <w:tc>
          <w:tcPr>
            <w:tcW w:w="860" w:type="pct"/>
            <w:tcBorders>
              <w:top w:val="single" w:sz="4" w:space="0" w:color="auto"/>
              <w:left w:val="single" w:sz="4" w:space="0" w:color="auto"/>
              <w:bottom w:val="single" w:sz="4" w:space="0" w:color="auto"/>
              <w:right w:val="single" w:sz="4" w:space="0" w:color="auto"/>
            </w:tcBorders>
          </w:tcPr>
          <w:p w14:paraId="5255C071" w14:textId="77777777" w:rsidR="00022639" w:rsidRPr="00DD2E39" w:rsidRDefault="00022639" w:rsidP="00022639">
            <w:pPr>
              <w:rPr>
                <w:sz w:val="22"/>
                <w:szCs w:val="22"/>
              </w:rPr>
            </w:pPr>
            <w:r w:rsidRPr="00DD2E39">
              <w:rPr>
                <w:sz w:val="22"/>
                <w:szCs w:val="22"/>
              </w:rPr>
              <w:t>TAK</w:t>
            </w:r>
          </w:p>
        </w:tc>
      </w:tr>
    </w:tbl>
    <w:p w14:paraId="1520605D" w14:textId="77777777" w:rsidR="00BD172D" w:rsidRPr="00DD2E39" w:rsidRDefault="00BD172D" w:rsidP="00BD172D">
      <w:pPr>
        <w:rPr>
          <w:sz w:val="22"/>
          <w:szCs w:val="22"/>
        </w:rPr>
      </w:pPr>
    </w:p>
    <w:p w14:paraId="161D9865"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7" w:name="_Toc509841378"/>
      <w:r w:rsidRPr="00DD2E39">
        <w:rPr>
          <w:rFonts w:ascii="Times New Roman" w:hAnsi="Times New Roman"/>
          <w:sz w:val="22"/>
          <w:szCs w:val="22"/>
        </w:rPr>
        <w:t>Wymagania dla modułu Zakażenia Szpitalne</w:t>
      </w:r>
      <w:bookmarkEnd w:id="27"/>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709"/>
        <w:gridCol w:w="6759"/>
        <w:gridCol w:w="1559"/>
      </w:tblGrid>
      <w:tr w:rsidR="00022639" w:rsidRPr="00DD2E39" w14:paraId="2D49AB75" w14:textId="77777777" w:rsidTr="00022639">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086C0E8C" w14:textId="77777777" w:rsidR="00022639" w:rsidRPr="00DD2E39" w:rsidRDefault="00022639" w:rsidP="00BD172D">
            <w:pPr>
              <w:pStyle w:val="Tabela1a"/>
              <w:spacing w:before="0" w:after="0"/>
              <w:jc w:val="center"/>
              <w:rPr>
                <w:b/>
                <w:bCs/>
              </w:rPr>
            </w:pPr>
            <w:r w:rsidRPr="00DD2E39">
              <w:rPr>
                <w:b/>
                <w:bCs/>
              </w:rPr>
              <w:t>Lp.</w:t>
            </w:r>
          </w:p>
        </w:tc>
        <w:tc>
          <w:tcPr>
            <w:tcW w:w="6759" w:type="dxa"/>
            <w:tcBorders>
              <w:top w:val="single" w:sz="4" w:space="0" w:color="auto"/>
              <w:left w:val="single" w:sz="4" w:space="0" w:color="auto"/>
              <w:bottom w:val="single" w:sz="4" w:space="0" w:color="auto"/>
              <w:right w:val="single" w:sz="4" w:space="0" w:color="auto"/>
            </w:tcBorders>
            <w:shd w:val="clear" w:color="auto" w:fill="E7E6E6"/>
            <w:vAlign w:val="center"/>
          </w:tcPr>
          <w:p w14:paraId="3476B8A6" w14:textId="77777777" w:rsidR="00022639" w:rsidRPr="00DD2E39" w:rsidRDefault="00022639" w:rsidP="00BD172D">
            <w:pPr>
              <w:pStyle w:val="Tabela1"/>
              <w:spacing w:before="0" w:after="0"/>
              <w:ind w:left="0"/>
              <w:jc w:val="center"/>
              <w:rPr>
                <w:b/>
                <w:bCs/>
              </w:rPr>
            </w:pPr>
            <w:r w:rsidRPr="00DD2E39">
              <w:rPr>
                <w:b/>
                <w:bCs/>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tcPr>
          <w:p w14:paraId="49967D17" w14:textId="77777777" w:rsidR="00022639" w:rsidRPr="00DD2E39" w:rsidRDefault="00022639" w:rsidP="00FC452F">
            <w:pPr>
              <w:pStyle w:val="Tabela1"/>
              <w:spacing w:before="0" w:after="0"/>
              <w:ind w:left="0"/>
              <w:jc w:val="center"/>
              <w:rPr>
                <w:b/>
                <w:bCs/>
              </w:rPr>
            </w:pPr>
            <w:r w:rsidRPr="00DD2E39">
              <w:rPr>
                <w:b/>
                <w:bCs/>
                <w:lang w:eastAsia="en-US"/>
              </w:rPr>
              <w:t xml:space="preserve">Wymaganie obligatoryjne (TAK </w:t>
            </w:r>
            <w:r w:rsidR="00FC452F">
              <w:rPr>
                <w:b/>
                <w:bCs/>
                <w:lang w:eastAsia="en-US"/>
              </w:rPr>
              <w:t>)</w:t>
            </w:r>
          </w:p>
        </w:tc>
      </w:tr>
      <w:tr w:rsidR="00022639" w:rsidRPr="00DD2E39" w14:paraId="52FDDC7E"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E4361A5" w14:textId="77777777" w:rsidR="00022639" w:rsidRPr="00DD2E39" w:rsidRDefault="00022639" w:rsidP="00E26D8E">
            <w:pPr>
              <w:pStyle w:val="Tabela1"/>
              <w:numPr>
                <w:ilvl w:val="0"/>
                <w:numId w:val="45"/>
              </w:numPr>
              <w:spacing w:before="0" w:after="0"/>
              <w:jc w:val="center"/>
            </w:pPr>
          </w:p>
        </w:tc>
        <w:tc>
          <w:tcPr>
            <w:tcW w:w="6759" w:type="dxa"/>
            <w:tcBorders>
              <w:top w:val="single" w:sz="4" w:space="0" w:color="auto"/>
              <w:left w:val="single" w:sz="4" w:space="0" w:color="auto"/>
              <w:bottom w:val="single" w:sz="4" w:space="0" w:color="auto"/>
              <w:right w:val="single" w:sz="4" w:space="0" w:color="auto"/>
            </w:tcBorders>
            <w:vAlign w:val="center"/>
          </w:tcPr>
          <w:p w14:paraId="7A05F558" w14:textId="77777777" w:rsidR="00022639" w:rsidRPr="00DD2E39" w:rsidRDefault="00022639" w:rsidP="00BD172D">
            <w:pPr>
              <w:pStyle w:val="Tabela1"/>
              <w:spacing w:before="0" w:after="0"/>
              <w:ind w:left="0"/>
            </w:pPr>
            <w:r w:rsidRPr="00DD2E39">
              <w:rPr>
                <w:color w:val="000000"/>
              </w:rPr>
              <w:t xml:space="preserve">Moduł realizuje wspomaganie Zakładu Opieki Zdrowotnej w zakresie kontroli występowania zakażeń zakładowych i zapobiegania tym zakażeniom, zgodnie z odpowiednimi przepisami prawa. </w:t>
            </w:r>
          </w:p>
        </w:tc>
        <w:tc>
          <w:tcPr>
            <w:tcW w:w="1559" w:type="dxa"/>
            <w:tcBorders>
              <w:top w:val="single" w:sz="4" w:space="0" w:color="auto"/>
              <w:left w:val="single" w:sz="4" w:space="0" w:color="auto"/>
              <w:bottom w:val="single" w:sz="4" w:space="0" w:color="auto"/>
              <w:right w:val="single" w:sz="4" w:space="0" w:color="auto"/>
            </w:tcBorders>
          </w:tcPr>
          <w:p w14:paraId="51A21B4B"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687314D"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000BC37" w14:textId="77777777" w:rsidR="00022639" w:rsidRPr="00DD2E39" w:rsidRDefault="00022639" w:rsidP="00E26D8E">
            <w:pPr>
              <w:pStyle w:val="Tabela1"/>
              <w:numPr>
                <w:ilvl w:val="0"/>
                <w:numId w:val="45"/>
              </w:numPr>
              <w:spacing w:before="0" w:after="0"/>
              <w:jc w:val="center"/>
            </w:pPr>
          </w:p>
        </w:tc>
        <w:tc>
          <w:tcPr>
            <w:tcW w:w="6759" w:type="dxa"/>
            <w:tcBorders>
              <w:top w:val="single" w:sz="4" w:space="0" w:color="auto"/>
              <w:left w:val="single" w:sz="4" w:space="0" w:color="auto"/>
              <w:bottom w:val="single" w:sz="4" w:space="0" w:color="auto"/>
              <w:right w:val="single" w:sz="4" w:space="0" w:color="auto"/>
            </w:tcBorders>
          </w:tcPr>
          <w:p w14:paraId="67418024" w14:textId="77777777" w:rsidR="00022639" w:rsidRPr="00DD2E39" w:rsidRDefault="00022639" w:rsidP="00BD172D">
            <w:pPr>
              <w:pStyle w:val="Tabela1"/>
              <w:spacing w:before="0" w:after="0"/>
              <w:ind w:left="0"/>
            </w:pPr>
            <w:r w:rsidRPr="00DD2E39">
              <w:t>Prowadzenie rejestru wszystkich zakażeń wewnątrzszpitalnych.</w:t>
            </w:r>
          </w:p>
        </w:tc>
        <w:tc>
          <w:tcPr>
            <w:tcW w:w="1559" w:type="dxa"/>
            <w:tcBorders>
              <w:top w:val="single" w:sz="4" w:space="0" w:color="auto"/>
              <w:left w:val="single" w:sz="4" w:space="0" w:color="auto"/>
              <w:bottom w:val="single" w:sz="4" w:space="0" w:color="auto"/>
              <w:right w:val="single" w:sz="4" w:space="0" w:color="auto"/>
            </w:tcBorders>
          </w:tcPr>
          <w:p w14:paraId="56DDD026"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B74650C"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5B7B153D"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tcPr>
          <w:p w14:paraId="1BEA9CD4" w14:textId="77777777" w:rsidR="00022639" w:rsidRPr="00DD2E39" w:rsidRDefault="00022639" w:rsidP="00BD172D">
            <w:pPr>
              <w:pStyle w:val="Tabela1"/>
              <w:spacing w:before="0" w:after="0"/>
              <w:ind w:left="0"/>
            </w:pPr>
            <w:r w:rsidRPr="00DD2E39">
              <w:t>Możliwość nanoszenia wszystkich niezbędnych danych do wypełnienia Karty Zakażenia Szpitalnego. Dane ewidencjonowane w innych modułach pojawiają się automatycznie.</w:t>
            </w:r>
          </w:p>
        </w:tc>
        <w:tc>
          <w:tcPr>
            <w:tcW w:w="1559" w:type="dxa"/>
            <w:tcBorders>
              <w:top w:val="single" w:sz="4" w:space="0" w:color="auto"/>
              <w:left w:val="single" w:sz="4" w:space="0" w:color="auto"/>
              <w:bottom w:val="single" w:sz="4" w:space="0" w:color="auto"/>
              <w:right w:val="single" w:sz="4" w:space="0" w:color="auto"/>
            </w:tcBorders>
          </w:tcPr>
          <w:p w14:paraId="128F386D"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3092CAD8"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5B5540B8"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tcPr>
          <w:p w14:paraId="70A0B7FF" w14:textId="77777777" w:rsidR="00022639" w:rsidRPr="00DD2E39" w:rsidRDefault="00022639" w:rsidP="00BD172D">
            <w:pPr>
              <w:pStyle w:val="Tabela1"/>
              <w:spacing w:before="0" w:after="0"/>
              <w:ind w:left="0"/>
            </w:pPr>
            <w:r w:rsidRPr="00DD2E39">
              <w:t xml:space="preserve">Możliwość odnotowania kwalifikacji zakażeń z podziałem na szpitalne i </w:t>
            </w:r>
            <w:proofErr w:type="spellStart"/>
            <w:r w:rsidRPr="00DD2E39">
              <w:t>pozaszpitalne</w:t>
            </w:r>
            <w:proofErr w:type="spellEnd"/>
            <w:r w:rsidRPr="00DD2E39">
              <w:t>.</w:t>
            </w:r>
          </w:p>
        </w:tc>
        <w:tc>
          <w:tcPr>
            <w:tcW w:w="1559" w:type="dxa"/>
            <w:tcBorders>
              <w:top w:val="single" w:sz="4" w:space="0" w:color="auto"/>
              <w:left w:val="single" w:sz="4" w:space="0" w:color="auto"/>
              <w:bottom w:val="single" w:sz="4" w:space="0" w:color="auto"/>
              <w:right w:val="single" w:sz="4" w:space="0" w:color="auto"/>
            </w:tcBorders>
          </w:tcPr>
          <w:p w14:paraId="60BF93B7"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029B4408"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0A7C8183"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6581252D" w14:textId="77777777" w:rsidR="00022639" w:rsidRPr="00DD2E39" w:rsidRDefault="00022639" w:rsidP="00BD172D">
            <w:pPr>
              <w:pStyle w:val="Tabela1"/>
              <w:spacing w:before="0" w:after="0"/>
              <w:ind w:left="0"/>
            </w:pPr>
            <w:r w:rsidRPr="00DD2E39">
              <w:rPr>
                <w:color w:val="000000"/>
              </w:rPr>
              <w:t>Prowadzenie formularzy Kart Rejestracji Zakażenia Zakładowego</w:t>
            </w:r>
          </w:p>
        </w:tc>
        <w:tc>
          <w:tcPr>
            <w:tcW w:w="1559" w:type="dxa"/>
            <w:tcBorders>
              <w:top w:val="single" w:sz="4" w:space="0" w:color="auto"/>
              <w:left w:val="single" w:sz="4" w:space="0" w:color="auto"/>
              <w:bottom w:val="single" w:sz="4" w:space="0" w:color="auto"/>
              <w:right w:val="single" w:sz="4" w:space="0" w:color="auto"/>
            </w:tcBorders>
          </w:tcPr>
          <w:p w14:paraId="267C1E18"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6E7519A2"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198D9B0F"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6882521C" w14:textId="77777777" w:rsidR="00022639" w:rsidRPr="00DD2E39" w:rsidRDefault="00022639" w:rsidP="00BD172D">
            <w:pPr>
              <w:pStyle w:val="Tabela1"/>
              <w:spacing w:before="0" w:after="0"/>
              <w:ind w:left="0"/>
            </w:pPr>
            <w:r w:rsidRPr="00DD2E39">
              <w:rPr>
                <w:color w:val="000000"/>
              </w:rPr>
              <w:t>Prowadzenie formularzy Kart Rejestracji Drobnoustroju Alarmowego</w:t>
            </w:r>
          </w:p>
        </w:tc>
        <w:tc>
          <w:tcPr>
            <w:tcW w:w="1559" w:type="dxa"/>
            <w:tcBorders>
              <w:top w:val="single" w:sz="4" w:space="0" w:color="auto"/>
              <w:left w:val="single" w:sz="4" w:space="0" w:color="auto"/>
              <w:bottom w:val="single" w:sz="4" w:space="0" w:color="auto"/>
              <w:right w:val="single" w:sz="4" w:space="0" w:color="auto"/>
            </w:tcBorders>
          </w:tcPr>
          <w:p w14:paraId="6A94EDD6"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6CA7CFEB"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1D655576"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538C6236" w14:textId="77777777" w:rsidR="00022639" w:rsidRPr="00DD2E39" w:rsidRDefault="00022639" w:rsidP="00BD172D">
            <w:pPr>
              <w:pStyle w:val="Tabela1"/>
              <w:spacing w:before="0" w:after="0"/>
              <w:ind w:left="0"/>
            </w:pPr>
            <w:r w:rsidRPr="00DD2E39">
              <w:rPr>
                <w:color w:val="000000"/>
              </w:rPr>
              <w:t>Prowadzenie formularzy zgłoszeń zachorowania na chorobę zakaźną</w:t>
            </w:r>
          </w:p>
        </w:tc>
        <w:tc>
          <w:tcPr>
            <w:tcW w:w="1559" w:type="dxa"/>
            <w:tcBorders>
              <w:top w:val="single" w:sz="4" w:space="0" w:color="auto"/>
              <w:left w:val="single" w:sz="4" w:space="0" w:color="auto"/>
              <w:bottom w:val="single" w:sz="4" w:space="0" w:color="auto"/>
              <w:right w:val="single" w:sz="4" w:space="0" w:color="auto"/>
            </w:tcBorders>
          </w:tcPr>
          <w:p w14:paraId="4BA0A35C"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D5D3B58"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CE05FDB"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46CA4D91" w14:textId="77777777" w:rsidR="00022639" w:rsidRPr="00DD2E39" w:rsidRDefault="00022639" w:rsidP="00BD172D">
            <w:pPr>
              <w:pStyle w:val="Tabela1"/>
              <w:spacing w:before="0" w:after="0"/>
              <w:ind w:left="0"/>
            </w:pPr>
            <w:r w:rsidRPr="00DD2E39">
              <w:rPr>
                <w:color w:val="000000"/>
              </w:rPr>
              <w:t>Prowadzenie formularzy zgłoszeń zachorowania (podejrzenia zachorowania) na AIDS lub zgłoszenia zakażenia (podejrzenia zakażenia) HIV</w:t>
            </w:r>
          </w:p>
        </w:tc>
        <w:tc>
          <w:tcPr>
            <w:tcW w:w="1559" w:type="dxa"/>
            <w:tcBorders>
              <w:top w:val="single" w:sz="4" w:space="0" w:color="auto"/>
              <w:left w:val="single" w:sz="4" w:space="0" w:color="auto"/>
              <w:bottom w:val="single" w:sz="4" w:space="0" w:color="auto"/>
              <w:right w:val="single" w:sz="4" w:space="0" w:color="auto"/>
            </w:tcBorders>
          </w:tcPr>
          <w:p w14:paraId="5A0E9B00"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6AA3D20"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CBA91D5"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1C7983C1" w14:textId="77777777" w:rsidR="00022639" w:rsidRPr="00DD2E39" w:rsidRDefault="00022639" w:rsidP="00BD172D">
            <w:pPr>
              <w:pStyle w:val="Tabela1"/>
              <w:spacing w:before="0" w:after="0"/>
              <w:ind w:left="0"/>
            </w:pPr>
            <w:r w:rsidRPr="00DD2E39">
              <w:rPr>
                <w:color w:val="000000"/>
              </w:rPr>
              <w:t>Prowadzenie formularzy zachorowania (podejrzenia zachorowania) na chorobę przenoszoną drogą płciową</w:t>
            </w:r>
          </w:p>
        </w:tc>
        <w:tc>
          <w:tcPr>
            <w:tcW w:w="1559" w:type="dxa"/>
            <w:tcBorders>
              <w:top w:val="single" w:sz="4" w:space="0" w:color="auto"/>
              <w:left w:val="single" w:sz="4" w:space="0" w:color="auto"/>
              <w:bottom w:val="single" w:sz="4" w:space="0" w:color="auto"/>
              <w:right w:val="single" w:sz="4" w:space="0" w:color="auto"/>
            </w:tcBorders>
          </w:tcPr>
          <w:p w14:paraId="7CC041D3"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4F3BE099"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BF7F007"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71C04309" w14:textId="77777777" w:rsidR="00022639" w:rsidRPr="00DD2E39" w:rsidRDefault="00022639" w:rsidP="00BD172D">
            <w:pPr>
              <w:pStyle w:val="Tabela1"/>
              <w:spacing w:before="0" w:after="0"/>
              <w:ind w:left="0"/>
            </w:pPr>
            <w:r w:rsidRPr="00DD2E39">
              <w:rPr>
                <w:color w:val="000000"/>
              </w:rPr>
              <w:t>Prowadzenie formularzy zgłoszeń zachorowania (podejrzenia zachorowania) na gruźlicę</w:t>
            </w:r>
          </w:p>
        </w:tc>
        <w:tc>
          <w:tcPr>
            <w:tcW w:w="1559" w:type="dxa"/>
            <w:tcBorders>
              <w:top w:val="single" w:sz="4" w:space="0" w:color="auto"/>
              <w:left w:val="single" w:sz="4" w:space="0" w:color="auto"/>
              <w:bottom w:val="single" w:sz="4" w:space="0" w:color="auto"/>
              <w:right w:val="single" w:sz="4" w:space="0" w:color="auto"/>
            </w:tcBorders>
          </w:tcPr>
          <w:p w14:paraId="77D8B244"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1519E59"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47243E33"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54730497" w14:textId="77777777" w:rsidR="00022639" w:rsidRPr="00DD2E39" w:rsidRDefault="00022639" w:rsidP="00BD172D">
            <w:pPr>
              <w:pStyle w:val="Tabela1"/>
              <w:spacing w:before="0" w:after="0"/>
              <w:ind w:left="0"/>
            </w:pPr>
            <w:r w:rsidRPr="00DD2E39">
              <w:rPr>
                <w:color w:val="000000"/>
              </w:rPr>
              <w:t>System pozwala na analizy ilościowe zakażeń zakładowych</w:t>
            </w:r>
          </w:p>
        </w:tc>
        <w:tc>
          <w:tcPr>
            <w:tcW w:w="1559" w:type="dxa"/>
            <w:tcBorders>
              <w:top w:val="single" w:sz="4" w:space="0" w:color="auto"/>
              <w:left w:val="single" w:sz="4" w:space="0" w:color="auto"/>
              <w:bottom w:val="single" w:sz="4" w:space="0" w:color="auto"/>
              <w:right w:val="single" w:sz="4" w:space="0" w:color="auto"/>
            </w:tcBorders>
          </w:tcPr>
          <w:p w14:paraId="5B83FB6E" w14:textId="77777777" w:rsidR="00022639" w:rsidRPr="00DD2E39" w:rsidRDefault="00022639" w:rsidP="00BD172D">
            <w:pPr>
              <w:shd w:val="clear" w:color="auto" w:fill="FFFFFF"/>
              <w:jc w:val="center"/>
              <w:rPr>
                <w:sz w:val="22"/>
                <w:szCs w:val="22"/>
              </w:rPr>
            </w:pPr>
            <w:r w:rsidRPr="00DD2E39">
              <w:rPr>
                <w:sz w:val="22"/>
                <w:szCs w:val="22"/>
              </w:rPr>
              <w:t>TAK</w:t>
            </w:r>
          </w:p>
        </w:tc>
      </w:tr>
    </w:tbl>
    <w:p w14:paraId="6334B20B" w14:textId="77777777" w:rsidR="00BD172D" w:rsidRPr="00DD2E39" w:rsidRDefault="00BD172D" w:rsidP="00BD172D">
      <w:pPr>
        <w:rPr>
          <w:sz w:val="22"/>
          <w:szCs w:val="22"/>
        </w:rPr>
      </w:pPr>
    </w:p>
    <w:p w14:paraId="779F379E"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8" w:name="_Toc509841379"/>
      <w:r w:rsidRPr="00DD2E39">
        <w:rPr>
          <w:rFonts w:ascii="Times New Roman" w:hAnsi="Times New Roman"/>
          <w:sz w:val="22"/>
          <w:szCs w:val="22"/>
        </w:rPr>
        <w:t>Wymagania dla modułu Rehabilitacja</w:t>
      </w:r>
      <w:bookmarkEnd w:id="28"/>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4"/>
        <w:gridCol w:w="6929"/>
        <w:gridCol w:w="1559"/>
      </w:tblGrid>
      <w:tr w:rsidR="00022639" w:rsidRPr="00DD2E39" w14:paraId="2902303D" w14:textId="77777777" w:rsidTr="00022639">
        <w:trPr>
          <w:cantSplit/>
          <w:tblHeader/>
        </w:trPr>
        <w:tc>
          <w:tcPr>
            <w:tcW w:w="0" w:type="auto"/>
            <w:shd w:val="clear" w:color="auto" w:fill="D9D9D9"/>
          </w:tcPr>
          <w:p w14:paraId="3225B09F" w14:textId="77777777" w:rsidR="00022639" w:rsidRPr="00DD2E39" w:rsidRDefault="00022639" w:rsidP="00BD172D">
            <w:pPr>
              <w:pStyle w:val="Tabela1a"/>
              <w:spacing w:before="0" w:after="0" w:line="276" w:lineRule="auto"/>
              <w:ind w:left="386" w:hanging="284"/>
              <w:jc w:val="center"/>
              <w:rPr>
                <w:b/>
                <w:bCs/>
              </w:rPr>
            </w:pPr>
            <w:r w:rsidRPr="00DD2E39">
              <w:rPr>
                <w:b/>
                <w:bCs/>
              </w:rPr>
              <w:t>Lp.</w:t>
            </w:r>
          </w:p>
        </w:tc>
        <w:tc>
          <w:tcPr>
            <w:tcW w:w="6929" w:type="dxa"/>
            <w:shd w:val="clear" w:color="auto" w:fill="D9D9D9"/>
          </w:tcPr>
          <w:p w14:paraId="6AF57FED" w14:textId="77777777" w:rsidR="00022639" w:rsidRPr="00DD2E39" w:rsidRDefault="00022639" w:rsidP="00BD172D">
            <w:pPr>
              <w:pStyle w:val="Tabela1"/>
              <w:spacing w:before="0" w:after="0" w:line="276" w:lineRule="auto"/>
              <w:ind w:left="0" w:right="50"/>
              <w:jc w:val="center"/>
              <w:rPr>
                <w:b/>
                <w:bCs/>
              </w:rPr>
            </w:pPr>
            <w:r w:rsidRPr="00DD2E39">
              <w:rPr>
                <w:b/>
                <w:bCs/>
              </w:rPr>
              <w:t>Wymaganie</w:t>
            </w:r>
          </w:p>
        </w:tc>
        <w:tc>
          <w:tcPr>
            <w:tcW w:w="1559" w:type="dxa"/>
            <w:shd w:val="clear" w:color="auto" w:fill="D9D9D9"/>
          </w:tcPr>
          <w:p w14:paraId="6739A1D4" w14:textId="77777777" w:rsidR="00022639" w:rsidRPr="00DD2E39" w:rsidRDefault="00022639"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022639" w:rsidRPr="00DD2E39" w14:paraId="73430DF1" w14:textId="77777777" w:rsidTr="00022639">
        <w:trPr>
          <w:cantSplit/>
        </w:trPr>
        <w:tc>
          <w:tcPr>
            <w:tcW w:w="0" w:type="auto"/>
          </w:tcPr>
          <w:p w14:paraId="54014F0E"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51429D15" w14:textId="77777777" w:rsidR="00022639" w:rsidRPr="00DD2E39" w:rsidRDefault="00022639" w:rsidP="00BD172D">
            <w:pPr>
              <w:pStyle w:val="Tabela1"/>
              <w:spacing w:before="0" w:after="0" w:line="276" w:lineRule="auto"/>
              <w:ind w:left="0" w:right="50"/>
              <w:rPr>
                <w:color w:val="000000"/>
              </w:rPr>
            </w:pPr>
            <w:r w:rsidRPr="00DD2E39">
              <w:rPr>
                <w:color w:val="000000"/>
              </w:rPr>
              <w:t>System gromadzi dane w rekordzie pacjenta minimum w zakresie:</w:t>
            </w:r>
          </w:p>
          <w:p w14:paraId="03911609" w14:textId="77777777" w:rsidR="00022639" w:rsidRPr="00DD2E39" w:rsidRDefault="00022639" w:rsidP="00E26D8E">
            <w:pPr>
              <w:pStyle w:val="Tabela1"/>
              <w:numPr>
                <w:ilvl w:val="0"/>
                <w:numId w:val="129"/>
              </w:numPr>
              <w:spacing w:before="0" w:after="0" w:line="276" w:lineRule="auto"/>
              <w:ind w:right="50"/>
              <w:rPr>
                <w:color w:val="000000"/>
              </w:rPr>
            </w:pPr>
            <w:r w:rsidRPr="00DD2E39">
              <w:rPr>
                <w:color w:val="000000"/>
              </w:rPr>
              <w:t xml:space="preserve">Imię, Nazwisko, płeć, data urodzenia, godzina urodzenia, nr PESEL, Drugie imię, poprzednie nazwisko, </w:t>
            </w:r>
          </w:p>
          <w:p w14:paraId="7006FDDB" w14:textId="77777777" w:rsidR="00022639" w:rsidRPr="00DD2E39" w:rsidRDefault="00022639" w:rsidP="00E26D8E">
            <w:pPr>
              <w:pStyle w:val="Tabela1"/>
              <w:numPr>
                <w:ilvl w:val="0"/>
                <w:numId w:val="129"/>
              </w:numPr>
              <w:spacing w:before="0" w:after="0" w:line="276" w:lineRule="auto"/>
              <w:ind w:right="50"/>
              <w:rPr>
                <w:color w:val="000000"/>
              </w:rPr>
            </w:pPr>
            <w:r w:rsidRPr="00DD2E39">
              <w:rPr>
                <w:color w:val="000000"/>
              </w:rPr>
              <w:t>rodzaj dokumentu tożsamości oraz seria i numer</w:t>
            </w:r>
          </w:p>
          <w:p w14:paraId="5745A94D" w14:textId="77777777" w:rsidR="00022639" w:rsidRPr="00DD2E39" w:rsidRDefault="00022639" w:rsidP="00E26D8E">
            <w:pPr>
              <w:pStyle w:val="Tabela1"/>
              <w:numPr>
                <w:ilvl w:val="0"/>
                <w:numId w:val="129"/>
              </w:numPr>
              <w:spacing w:before="0" w:after="0" w:line="276" w:lineRule="auto"/>
              <w:ind w:right="50"/>
              <w:rPr>
                <w:color w:val="000000"/>
              </w:rPr>
            </w:pPr>
            <w:r w:rsidRPr="00DD2E39">
              <w:rPr>
                <w:color w:val="000000"/>
              </w:rPr>
              <w:t>adres (miejscowość, państwo, ulica, nr domu, kod pocztowy, kod administracyjny - terytorialny wg GUS, nr telefonu, nr telefonu służbowego, adres e-mail)</w:t>
            </w:r>
          </w:p>
          <w:p w14:paraId="267CDACC" w14:textId="77777777" w:rsidR="00022639" w:rsidRPr="00DD2E39" w:rsidRDefault="00022639" w:rsidP="00E26D8E">
            <w:pPr>
              <w:pStyle w:val="Tabela1"/>
              <w:numPr>
                <w:ilvl w:val="0"/>
                <w:numId w:val="129"/>
              </w:numPr>
              <w:spacing w:before="0" w:after="0" w:line="276" w:lineRule="auto"/>
              <w:ind w:right="50"/>
            </w:pPr>
            <w:r w:rsidRPr="00DD2E39">
              <w:rPr>
                <w:color w:val="000000"/>
              </w:rPr>
              <w:t>dodatkowy adres w Polsce</w:t>
            </w:r>
          </w:p>
        </w:tc>
        <w:tc>
          <w:tcPr>
            <w:tcW w:w="1559" w:type="dxa"/>
          </w:tcPr>
          <w:p w14:paraId="1EE28633"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48B2A993" w14:textId="77777777" w:rsidTr="00022639">
        <w:trPr>
          <w:cantSplit/>
        </w:trPr>
        <w:tc>
          <w:tcPr>
            <w:tcW w:w="0" w:type="auto"/>
          </w:tcPr>
          <w:p w14:paraId="6E7AD853"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79C9D911" w14:textId="77777777" w:rsidR="00022639" w:rsidRPr="00DD2E39" w:rsidRDefault="00022639" w:rsidP="00BD172D">
            <w:pPr>
              <w:pStyle w:val="Tabela1"/>
              <w:spacing w:before="0" w:after="0" w:line="276" w:lineRule="auto"/>
              <w:ind w:left="0" w:right="50"/>
            </w:pPr>
            <w:r w:rsidRPr="00DD2E39">
              <w:rPr>
                <w:color w:val="000000"/>
              </w:rPr>
              <w:t>Automatyczne generowanie daty urodzenia pacjenta oraz płci na podstawie wprowadzonego numeru PESEL</w:t>
            </w:r>
          </w:p>
        </w:tc>
        <w:tc>
          <w:tcPr>
            <w:tcW w:w="1559" w:type="dxa"/>
          </w:tcPr>
          <w:p w14:paraId="4F995730"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319A3E7" w14:textId="77777777" w:rsidTr="00022639">
        <w:trPr>
          <w:cantSplit/>
        </w:trPr>
        <w:tc>
          <w:tcPr>
            <w:tcW w:w="0" w:type="auto"/>
          </w:tcPr>
          <w:p w14:paraId="09203DC7"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34EEB8CF" w14:textId="77777777" w:rsidR="00022639" w:rsidRPr="00DD2E39" w:rsidRDefault="00022639" w:rsidP="00BD172D">
            <w:pPr>
              <w:pStyle w:val="Tabela1"/>
              <w:spacing w:before="0" w:after="0" w:line="276" w:lineRule="auto"/>
              <w:ind w:left="0" w:right="50"/>
            </w:pPr>
            <w:r w:rsidRPr="00DD2E39">
              <w:rPr>
                <w:color w:val="000000"/>
              </w:rPr>
              <w:t>System prowadzi wspólny rejestr pacjentów i osób kontaktowych, aby uniknąć podwójnego wprowadzania danych (np. raz jako pacjent i drugi raz jako krewny)</w:t>
            </w:r>
          </w:p>
        </w:tc>
        <w:tc>
          <w:tcPr>
            <w:tcW w:w="1559" w:type="dxa"/>
          </w:tcPr>
          <w:p w14:paraId="4534BBE9"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A57BE2E" w14:textId="77777777" w:rsidTr="00022639">
        <w:trPr>
          <w:cantSplit/>
        </w:trPr>
        <w:tc>
          <w:tcPr>
            <w:tcW w:w="0" w:type="auto"/>
          </w:tcPr>
          <w:p w14:paraId="59B1889E"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0AD2FBFB" w14:textId="77777777" w:rsidR="00022639" w:rsidRPr="00DD2E39" w:rsidRDefault="00022639" w:rsidP="00BD172D">
            <w:pPr>
              <w:pStyle w:val="Tabela1"/>
              <w:spacing w:before="0" w:after="0" w:line="276" w:lineRule="auto"/>
              <w:ind w:left="0" w:right="50"/>
            </w:pPr>
            <w:r w:rsidRPr="00DD2E39">
              <w:rPr>
                <w:color w:val="000000"/>
              </w:rPr>
              <w:t xml:space="preserve">Formularz do odnotowania wstępnej oceny stanu pacjenta Testu </w:t>
            </w:r>
            <w:proofErr w:type="spellStart"/>
            <w:r w:rsidRPr="00DD2E39">
              <w:rPr>
                <w:color w:val="000000"/>
              </w:rPr>
              <w:t>Tinnetti</w:t>
            </w:r>
            <w:proofErr w:type="spellEnd"/>
          </w:p>
        </w:tc>
        <w:tc>
          <w:tcPr>
            <w:tcW w:w="1559" w:type="dxa"/>
          </w:tcPr>
          <w:p w14:paraId="5B1972D8"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BD36365" w14:textId="77777777" w:rsidTr="00022639">
        <w:trPr>
          <w:cantSplit/>
        </w:trPr>
        <w:tc>
          <w:tcPr>
            <w:tcW w:w="0" w:type="auto"/>
          </w:tcPr>
          <w:p w14:paraId="1327D24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9BA2F60" w14:textId="77777777" w:rsidR="00022639" w:rsidRPr="00DD2E39" w:rsidRDefault="00022639" w:rsidP="00BD172D">
            <w:pPr>
              <w:pStyle w:val="Tabela1"/>
              <w:spacing w:before="0" w:after="0" w:line="276" w:lineRule="auto"/>
              <w:ind w:left="0" w:right="50"/>
            </w:pPr>
            <w:r w:rsidRPr="00DD2E39">
              <w:rPr>
                <w:color w:val="000000"/>
              </w:rPr>
              <w:t>Automatyczne nadawanie unikalnego identyfikatora pacjenta podczas rejestracji skierowania w ośrodku rehabilitacji</w:t>
            </w:r>
          </w:p>
        </w:tc>
        <w:tc>
          <w:tcPr>
            <w:tcW w:w="1559" w:type="dxa"/>
          </w:tcPr>
          <w:p w14:paraId="76B86A50"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3C46EC26" w14:textId="77777777" w:rsidTr="00022639">
        <w:trPr>
          <w:cantSplit/>
        </w:trPr>
        <w:tc>
          <w:tcPr>
            <w:tcW w:w="0" w:type="auto"/>
          </w:tcPr>
          <w:p w14:paraId="1798D590"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D45ADCF" w14:textId="77777777" w:rsidR="00022639" w:rsidRPr="00DD2E39" w:rsidRDefault="00022639" w:rsidP="00BD172D">
            <w:pPr>
              <w:pStyle w:val="Tabela1"/>
              <w:spacing w:before="0" w:after="0" w:line="276" w:lineRule="auto"/>
              <w:ind w:left="0" w:right="50"/>
            </w:pPr>
            <w:r w:rsidRPr="00DD2E39">
              <w:rPr>
                <w:color w:val="000000"/>
              </w:rPr>
              <w:t>Możliwość przypisania do rekordu pacjenta podstawowych danych medycznych (lekarz POZ, poradnia POZ, grupa krwi, uczulenia, uwagi)</w:t>
            </w:r>
          </w:p>
        </w:tc>
        <w:tc>
          <w:tcPr>
            <w:tcW w:w="1559" w:type="dxa"/>
          </w:tcPr>
          <w:p w14:paraId="5529B664"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4024EE65" w14:textId="77777777" w:rsidTr="00022639">
        <w:trPr>
          <w:cantSplit/>
        </w:trPr>
        <w:tc>
          <w:tcPr>
            <w:tcW w:w="0" w:type="auto"/>
          </w:tcPr>
          <w:p w14:paraId="07DE5522"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774BF55" w14:textId="77777777" w:rsidR="00022639" w:rsidRPr="00DD2E39" w:rsidRDefault="00022639" w:rsidP="00BD172D">
            <w:pPr>
              <w:pStyle w:val="Tabela1"/>
              <w:spacing w:before="0" w:after="0" w:line="276" w:lineRule="auto"/>
              <w:ind w:left="0" w:right="50"/>
            </w:pPr>
            <w:r w:rsidRPr="00DD2E39">
              <w:rPr>
                <w:color w:val="000000"/>
              </w:rPr>
              <w:t>Możliwość przypisania do rekordu pacjenta dodatkowych atrybutów (np. VIP, kombatant, etc.) definiowanych indywidualnie przez jednostkę. Atrybuty są widoczne jako wyróżniający się symbol graficzny.</w:t>
            </w:r>
          </w:p>
        </w:tc>
        <w:tc>
          <w:tcPr>
            <w:tcW w:w="1559" w:type="dxa"/>
          </w:tcPr>
          <w:p w14:paraId="54DD12BE"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246E6678" w14:textId="77777777" w:rsidTr="00022639">
        <w:trPr>
          <w:cantSplit/>
        </w:trPr>
        <w:tc>
          <w:tcPr>
            <w:tcW w:w="0" w:type="auto"/>
          </w:tcPr>
          <w:p w14:paraId="63DA7DB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014E9CF" w14:textId="77777777" w:rsidR="00022639" w:rsidRPr="00DD2E39" w:rsidRDefault="00022639" w:rsidP="00BD172D">
            <w:pPr>
              <w:pStyle w:val="Tabela1"/>
              <w:spacing w:before="0" w:after="0" w:line="276" w:lineRule="auto"/>
              <w:ind w:left="0" w:right="50"/>
            </w:pPr>
            <w:r w:rsidRPr="00DD2E39">
              <w:rPr>
                <w:color w:val="000000"/>
              </w:rPr>
              <w:t>Możliwość przypisania do rekordu pacjenta dodatkowych parametrów (np. kolor oczu, nazwisko panieńskie matki, etc.) definiowanych indywidualnie przez jednostkę. Dane mogą być gromadzone w polach tekstowych lub listach wyboru.</w:t>
            </w:r>
          </w:p>
        </w:tc>
        <w:tc>
          <w:tcPr>
            <w:tcW w:w="1559" w:type="dxa"/>
          </w:tcPr>
          <w:p w14:paraId="4D5A835D"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23DC946E" w14:textId="77777777" w:rsidTr="00022639">
        <w:trPr>
          <w:cantSplit/>
        </w:trPr>
        <w:tc>
          <w:tcPr>
            <w:tcW w:w="0" w:type="auto"/>
          </w:tcPr>
          <w:p w14:paraId="3A5DE1B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EA8CDF9" w14:textId="77777777" w:rsidR="00022639" w:rsidRPr="00DD2E39" w:rsidRDefault="00022639" w:rsidP="00BD172D">
            <w:pPr>
              <w:pStyle w:val="Tabela1"/>
              <w:spacing w:before="0" w:after="0" w:line="276" w:lineRule="auto"/>
              <w:ind w:left="0" w:right="50"/>
              <w:rPr>
                <w:color w:val="000000"/>
              </w:rPr>
            </w:pPr>
            <w:r w:rsidRPr="00DD2E39">
              <w:rPr>
                <w:color w:val="000000"/>
              </w:rPr>
              <w:t>Możliwość przypisania do rekordu pacjenta danych o osobach kontaktowych z określeniem:</w:t>
            </w:r>
          </w:p>
          <w:p w14:paraId="6CF28E8A" w14:textId="77777777" w:rsidR="00022639" w:rsidRPr="00DD2E39" w:rsidRDefault="00022639" w:rsidP="00E26D8E">
            <w:pPr>
              <w:pStyle w:val="Tabela1"/>
              <w:numPr>
                <w:ilvl w:val="0"/>
                <w:numId w:val="130"/>
              </w:numPr>
              <w:spacing w:before="0" w:after="0" w:line="276" w:lineRule="auto"/>
              <w:ind w:right="50"/>
              <w:rPr>
                <w:color w:val="000000"/>
              </w:rPr>
            </w:pPr>
            <w:r w:rsidRPr="00DD2E39">
              <w:rPr>
                <w:color w:val="000000"/>
              </w:rPr>
              <w:t>stopnia pokrewieństwa,</w:t>
            </w:r>
          </w:p>
          <w:p w14:paraId="3053301B" w14:textId="77777777" w:rsidR="00022639" w:rsidRPr="00DD2E39" w:rsidRDefault="00022639" w:rsidP="00E26D8E">
            <w:pPr>
              <w:pStyle w:val="Tabela1"/>
              <w:numPr>
                <w:ilvl w:val="0"/>
                <w:numId w:val="130"/>
              </w:numPr>
              <w:spacing w:before="0" w:after="0" w:line="276" w:lineRule="auto"/>
              <w:ind w:right="50"/>
              <w:rPr>
                <w:color w:val="000000"/>
              </w:rPr>
            </w:pPr>
            <w:r w:rsidRPr="00DD2E39">
              <w:rPr>
                <w:color w:val="000000"/>
              </w:rPr>
              <w:t>uprawnieniami w dostępie do dokumentacji (podział uprawnień na: otrzymywanie informacji o stanie zdrowia, uzyskiwanie dokumentacji medycznej, odbiór rzeczy z depozytu),</w:t>
            </w:r>
          </w:p>
          <w:p w14:paraId="02694BE9" w14:textId="77777777" w:rsidR="00022639" w:rsidRPr="00DD2E39" w:rsidRDefault="00022639" w:rsidP="00E26D8E">
            <w:pPr>
              <w:pStyle w:val="Tabela1"/>
              <w:numPr>
                <w:ilvl w:val="0"/>
                <w:numId w:val="130"/>
              </w:numPr>
              <w:spacing w:before="0" w:after="0" w:line="276" w:lineRule="auto"/>
              <w:ind w:right="50"/>
            </w:pPr>
            <w:r w:rsidRPr="00DD2E39">
              <w:rPr>
                <w:color w:val="000000"/>
              </w:rPr>
              <w:t>stosunku prawnego do pacjenta</w:t>
            </w:r>
          </w:p>
        </w:tc>
        <w:tc>
          <w:tcPr>
            <w:tcW w:w="1559" w:type="dxa"/>
          </w:tcPr>
          <w:p w14:paraId="1C91E3CB"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38EBDFA1" w14:textId="77777777" w:rsidTr="00022639">
        <w:trPr>
          <w:cantSplit/>
        </w:trPr>
        <w:tc>
          <w:tcPr>
            <w:tcW w:w="0" w:type="auto"/>
          </w:tcPr>
          <w:p w14:paraId="6036F47C"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74E1F8D" w14:textId="77777777" w:rsidR="00022639" w:rsidRPr="00DD2E39" w:rsidRDefault="00022639" w:rsidP="00BD172D">
            <w:pPr>
              <w:pStyle w:val="Tabela1"/>
              <w:spacing w:before="0" w:after="0" w:line="276" w:lineRule="auto"/>
              <w:ind w:left="0" w:right="50"/>
            </w:pPr>
            <w:r w:rsidRPr="00DD2E39">
              <w:rPr>
                <w:color w:val="000000"/>
              </w:rPr>
              <w:t>Podczas rejestracji skierowania w ośrodku rehabilitacji musi być zapewniona możliwość wyszukania pacjenta w rejestrze pacjentów lub dodania nowego rekordu pacjenta. Wyszukanie pacjenta wg minimum następujących kryteriów: nazwisko, poprzednie nazwisko, imię, nr PESEL, data urodzenia, adresu zamieszkania (miejscowość, ulica, numer domu, kod pocztowy)</w:t>
            </w:r>
          </w:p>
        </w:tc>
        <w:tc>
          <w:tcPr>
            <w:tcW w:w="1559" w:type="dxa"/>
          </w:tcPr>
          <w:p w14:paraId="4B1D2A48"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66D2A84" w14:textId="77777777" w:rsidTr="00022639">
        <w:trPr>
          <w:cantSplit/>
        </w:trPr>
        <w:tc>
          <w:tcPr>
            <w:tcW w:w="0" w:type="auto"/>
          </w:tcPr>
          <w:p w14:paraId="4BEEE44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26B93C62" w14:textId="77777777" w:rsidR="00022639" w:rsidRPr="00DD2E39" w:rsidRDefault="00022639" w:rsidP="00BD172D">
            <w:pPr>
              <w:pStyle w:val="Tabela1"/>
              <w:spacing w:before="0" w:after="0" w:line="276" w:lineRule="auto"/>
              <w:ind w:left="0" w:right="50"/>
            </w:pPr>
            <w:r w:rsidRPr="00DD2E39">
              <w:rPr>
                <w:color w:val="000000"/>
              </w:rPr>
              <w:t xml:space="preserve">Podczas rejestracji skierowania w ośrodku rehabilitacji musi być zapewniona możliwość wyszukania jednostki kierującej ze słownika lub dodanie nowej jednostki.  </w:t>
            </w:r>
          </w:p>
        </w:tc>
        <w:tc>
          <w:tcPr>
            <w:tcW w:w="1559" w:type="dxa"/>
          </w:tcPr>
          <w:p w14:paraId="2B4E5059" w14:textId="77777777" w:rsidR="00022639" w:rsidRPr="00DD2E39" w:rsidRDefault="00022639" w:rsidP="00F92EEF">
            <w:pPr>
              <w:shd w:val="clear" w:color="auto" w:fill="FFFFFF"/>
              <w:rPr>
                <w:sz w:val="22"/>
                <w:szCs w:val="22"/>
              </w:rPr>
            </w:pPr>
            <w:r w:rsidRPr="00DD2E39">
              <w:rPr>
                <w:sz w:val="22"/>
                <w:szCs w:val="22"/>
              </w:rPr>
              <w:t>TAK</w:t>
            </w:r>
          </w:p>
        </w:tc>
      </w:tr>
      <w:tr w:rsidR="00022639" w:rsidRPr="00DD2E39" w14:paraId="728AAEDE" w14:textId="77777777" w:rsidTr="00022639">
        <w:trPr>
          <w:cantSplit/>
        </w:trPr>
        <w:tc>
          <w:tcPr>
            <w:tcW w:w="0" w:type="auto"/>
          </w:tcPr>
          <w:p w14:paraId="5504EF08"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952E118" w14:textId="77777777" w:rsidR="00022639" w:rsidRPr="00DD2E39" w:rsidRDefault="00022639" w:rsidP="00022639">
            <w:pPr>
              <w:pStyle w:val="Tabela1"/>
              <w:spacing w:before="0" w:after="0" w:line="276" w:lineRule="auto"/>
              <w:ind w:left="0" w:right="50"/>
            </w:pPr>
            <w:r w:rsidRPr="00DD2E39">
              <w:rPr>
                <w:color w:val="000000"/>
              </w:rPr>
              <w:t>Możliwość budowania i edycji słownika jednostek kierujących podczas rejestracji skierowania w ośrodku rehabilitacji. Dane jednostek kierujących powinny zawierać informacje o strukturze wewnętrznej (lista ośrodków kierujących)</w:t>
            </w:r>
          </w:p>
        </w:tc>
        <w:tc>
          <w:tcPr>
            <w:tcW w:w="1559" w:type="dxa"/>
          </w:tcPr>
          <w:p w14:paraId="3B9231BB" w14:textId="77777777" w:rsidR="00022639" w:rsidRPr="00DD2E39" w:rsidRDefault="00022639" w:rsidP="00022639">
            <w:pPr>
              <w:rPr>
                <w:sz w:val="22"/>
                <w:szCs w:val="22"/>
              </w:rPr>
            </w:pPr>
            <w:r w:rsidRPr="00DD2E39">
              <w:rPr>
                <w:sz w:val="22"/>
                <w:szCs w:val="22"/>
              </w:rPr>
              <w:t>TAK</w:t>
            </w:r>
          </w:p>
        </w:tc>
      </w:tr>
      <w:tr w:rsidR="00022639" w:rsidRPr="00DD2E39" w14:paraId="10F3689D" w14:textId="77777777" w:rsidTr="00022639">
        <w:trPr>
          <w:cantSplit/>
        </w:trPr>
        <w:tc>
          <w:tcPr>
            <w:tcW w:w="0" w:type="auto"/>
          </w:tcPr>
          <w:p w14:paraId="4D6375FB"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BB1F76B" w14:textId="77777777" w:rsidR="00022639" w:rsidRPr="00DD2E39" w:rsidRDefault="00022639" w:rsidP="00022639">
            <w:pPr>
              <w:pStyle w:val="Tabela1"/>
              <w:spacing w:before="0" w:after="0" w:line="276" w:lineRule="auto"/>
              <w:ind w:left="0" w:right="50"/>
            </w:pPr>
            <w:r w:rsidRPr="00DD2E39">
              <w:rPr>
                <w:color w:val="000000"/>
              </w:rPr>
              <w:t>Możliwość dodawania i edycji wewnętrznych ośrodków kierujących do istniejących jednostek kierujących</w:t>
            </w:r>
          </w:p>
        </w:tc>
        <w:tc>
          <w:tcPr>
            <w:tcW w:w="1559" w:type="dxa"/>
          </w:tcPr>
          <w:p w14:paraId="756DD0E2" w14:textId="77777777" w:rsidR="00022639" w:rsidRPr="00DD2E39" w:rsidRDefault="00022639" w:rsidP="00022639">
            <w:pPr>
              <w:rPr>
                <w:sz w:val="22"/>
                <w:szCs w:val="22"/>
              </w:rPr>
            </w:pPr>
            <w:r w:rsidRPr="00DD2E39">
              <w:rPr>
                <w:sz w:val="22"/>
                <w:szCs w:val="22"/>
              </w:rPr>
              <w:t>TAK</w:t>
            </w:r>
          </w:p>
        </w:tc>
      </w:tr>
      <w:tr w:rsidR="00022639" w:rsidRPr="00DD2E39" w14:paraId="34BF1E9D" w14:textId="77777777" w:rsidTr="00022639">
        <w:trPr>
          <w:cantSplit/>
        </w:trPr>
        <w:tc>
          <w:tcPr>
            <w:tcW w:w="0" w:type="auto"/>
          </w:tcPr>
          <w:p w14:paraId="650101E9"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2B32E4B"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wyboru lub dodania i wyboru wewnętrznego ośrodka kierującego (jednostki kierującej) podczas rejestracji skierowania w ośrodku rehabilitacji.</w:t>
            </w:r>
          </w:p>
        </w:tc>
        <w:tc>
          <w:tcPr>
            <w:tcW w:w="1559" w:type="dxa"/>
          </w:tcPr>
          <w:p w14:paraId="5F03ED9A" w14:textId="77777777" w:rsidR="00022639" w:rsidRPr="00DD2E39" w:rsidRDefault="00022639" w:rsidP="00022639">
            <w:pPr>
              <w:rPr>
                <w:sz w:val="22"/>
                <w:szCs w:val="22"/>
              </w:rPr>
            </w:pPr>
            <w:r w:rsidRPr="00DD2E39">
              <w:rPr>
                <w:sz w:val="22"/>
                <w:szCs w:val="22"/>
              </w:rPr>
              <w:t>TAK</w:t>
            </w:r>
          </w:p>
        </w:tc>
      </w:tr>
      <w:tr w:rsidR="00022639" w:rsidRPr="00DD2E39" w14:paraId="5D6F3F22" w14:textId="77777777" w:rsidTr="00022639">
        <w:trPr>
          <w:cantSplit/>
        </w:trPr>
        <w:tc>
          <w:tcPr>
            <w:tcW w:w="0" w:type="auto"/>
          </w:tcPr>
          <w:p w14:paraId="2306359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041CEEC"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Wyszukanie jednostki kierującej odbywać się musi wg minimum następujących kryteriów: nazwa/fragment nazwy jednostki, REGON, NIP, adresu (miejscowość, ulica, numer domu, kod pocztowy). </w:t>
            </w:r>
          </w:p>
        </w:tc>
        <w:tc>
          <w:tcPr>
            <w:tcW w:w="1559" w:type="dxa"/>
          </w:tcPr>
          <w:p w14:paraId="37AC0602" w14:textId="77777777" w:rsidR="00022639" w:rsidRPr="00DD2E39" w:rsidRDefault="00022639" w:rsidP="00022639">
            <w:pPr>
              <w:rPr>
                <w:sz w:val="22"/>
                <w:szCs w:val="22"/>
              </w:rPr>
            </w:pPr>
            <w:r w:rsidRPr="00DD2E39">
              <w:rPr>
                <w:sz w:val="22"/>
                <w:szCs w:val="22"/>
              </w:rPr>
              <w:t>TAK</w:t>
            </w:r>
          </w:p>
        </w:tc>
      </w:tr>
      <w:tr w:rsidR="00022639" w:rsidRPr="00DD2E39" w14:paraId="3E2E148B" w14:textId="77777777" w:rsidTr="00022639">
        <w:trPr>
          <w:cantSplit/>
        </w:trPr>
        <w:tc>
          <w:tcPr>
            <w:tcW w:w="0" w:type="auto"/>
          </w:tcPr>
          <w:p w14:paraId="0FD5F55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1E31B2FF" w14:textId="77777777" w:rsidR="00022639" w:rsidRPr="00DD2E39" w:rsidRDefault="00022639" w:rsidP="00022639">
            <w:pPr>
              <w:pStyle w:val="Tabela1"/>
              <w:tabs>
                <w:tab w:val="left" w:pos="417"/>
              </w:tabs>
              <w:spacing w:before="0" w:after="0" w:line="276" w:lineRule="auto"/>
              <w:ind w:left="0" w:right="50"/>
            </w:pPr>
            <w:r w:rsidRPr="00DD2E39">
              <w:rPr>
                <w:color w:val="000000"/>
              </w:rPr>
              <w:t>Dodanie lub edycja danych jednostki kierującej umożliwia określenie następujących parametrów: Nazwy jednostki, REGON, NIP, I cz. kodu resortowego, adres, wewnętrzne ośrodki posiadające nazwę, kod VII i VIII resortowy.</w:t>
            </w:r>
          </w:p>
        </w:tc>
        <w:tc>
          <w:tcPr>
            <w:tcW w:w="1559" w:type="dxa"/>
          </w:tcPr>
          <w:p w14:paraId="73AC9070" w14:textId="77777777" w:rsidR="00022639" w:rsidRPr="00DD2E39" w:rsidRDefault="00022639" w:rsidP="00022639">
            <w:pPr>
              <w:rPr>
                <w:sz w:val="22"/>
                <w:szCs w:val="22"/>
              </w:rPr>
            </w:pPr>
            <w:r w:rsidRPr="00DD2E39">
              <w:rPr>
                <w:sz w:val="22"/>
                <w:szCs w:val="22"/>
              </w:rPr>
              <w:t>TAK</w:t>
            </w:r>
          </w:p>
        </w:tc>
      </w:tr>
      <w:tr w:rsidR="00022639" w:rsidRPr="00DD2E39" w14:paraId="6155E1A3" w14:textId="77777777" w:rsidTr="00022639">
        <w:trPr>
          <w:cantSplit/>
        </w:trPr>
        <w:tc>
          <w:tcPr>
            <w:tcW w:w="0" w:type="auto"/>
          </w:tcPr>
          <w:p w14:paraId="08D6FC1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A914E1A" w14:textId="77777777" w:rsidR="00022639" w:rsidRPr="00DD2E39" w:rsidRDefault="00022639" w:rsidP="00022639">
            <w:pPr>
              <w:pStyle w:val="Tabela1"/>
              <w:tabs>
                <w:tab w:val="left" w:pos="417"/>
              </w:tabs>
              <w:spacing w:before="0" w:after="0" w:line="276" w:lineRule="auto"/>
              <w:ind w:left="0" w:right="50"/>
            </w:pPr>
            <w:r w:rsidRPr="00DD2E39">
              <w:rPr>
                <w:color w:val="000000"/>
              </w:rPr>
              <w:t>Podczas dodawania/edycji danych o jednostce kierującej prowadzona jest kontrola poprawności minimum następujących danych: nr REGON, kod resortowy VII, kod resortowy VIII</w:t>
            </w:r>
          </w:p>
        </w:tc>
        <w:tc>
          <w:tcPr>
            <w:tcW w:w="1559" w:type="dxa"/>
          </w:tcPr>
          <w:p w14:paraId="736E162E" w14:textId="77777777" w:rsidR="00022639" w:rsidRPr="00DD2E39" w:rsidRDefault="00022639" w:rsidP="00022639">
            <w:pPr>
              <w:rPr>
                <w:sz w:val="22"/>
                <w:szCs w:val="22"/>
              </w:rPr>
            </w:pPr>
            <w:r w:rsidRPr="00DD2E39">
              <w:rPr>
                <w:sz w:val="22"/>
                <w:szCs w:val="22"/>
              </w:rPr>
              <w:t>TAK</w:t>
            </w:r>
          </w:p>
        </w:tc>
      </w:tr>
      <w:tr w:rsidR="00022639" w:rsidRPr="00DD2E39" w14:paraId="7DE908DE" w14:textId="77777777" w:rsidTr="00022639">
        <w:trPr>
          <w:cantSplit/>
        </w:trPr>
        <w:tc>
          <w:tcPr>
            <w:tcW w:w="0" w:type="auto"/>
          </w:tcPr>
          <w:p w14:paraId="36BE1F0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6B93034" w14:textId="77777777" w:rsidR="00022639" w:rsidRPr="00DD2E39" w:rsidRDefault="00022639" w:rsidP="00022639">
            <w:pPr>
              <w:pStyle w:val="Tabela1"/>
              <w:tabs>
                <w:tab w:val="left" w:pos="417"/>
              </w:tabs>
              <w:spacing w:before="0" w:after="0" w:line="276" w:lineRule="auto"/>
              <w:ind w:left="0" w:right="50"/>
            </w:pPr>
            <w:r w:rsidRPr="00DD2E39">
              <w:rPr>
                <w:color w:val="000000"/>
              </w:rPr>
              <w:t>Podczas rejestracji skierowania w ośrodku rehabilitacji musi być zapewniona możliwość wyszukania  osoby kierującej ze słownika lub dodanie nowej osoby. Wyszukanie osoby wg minimum następujących kryteriów: nazwisko, imię, nr prawa wyk. zawodu, specjalizacja. Dodanie lub edycja danych osoby kierującej umożliwia określenie następujących danych: imię, nazwisko, numer prawa wyk. zawodu, specjalizacja</w:t>
            </w:r>
          </w:p>
        </w:tc>
        <w:tc>
          <w:tcPr>
            <w:tcW w:w="1559" w:type="dxa"/>
          </w:tcPr>
          <w:p w14:paraId="797AFA80" w14:textId="77777777" w:rsidR="00022639" w:rsidRPr="00DD2E39" w:rsidRDefault="00022639" w:rsidP="00022639">
            <w:pPr>
              <w:rPr>
                <w:sz w:val="22"/>
                <w:szCs w:val="22"/>
              </w:rPr>
            </w:pPr>
            <w:r w:rsidRPr="00DD2E39">
              <w:rPr>
                <w:sz w:val="22"/>
                <w:szCs w:val="22"/>
              </w:rPr>
              <w:t>TAK</w:t>
            </w:r>
          </w:p>
        </w:tc>
      </w:tr>
      <w:tr w:rsidR="00022639" w:rsidRPr="00DD2E39" w14:paraId="3C1B4AA2" w14:textId="77777777" w:rsidTr="00022639">
        <w:trPr>
          <w:cantSplit/>
        </w:trPr>
        <w:tc>
          <w:tcPr>
            <w:tcW w:w="0" w:type="auto"/>
          </w:tcPr>
          <w:p w14:paraId="70061CF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592145C"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Możliwość wykonania weryfikacji uprawnień pacjenta w systemie </w:t>
            </w:r>
            <w:proofErr w:type="spellStart"/>
            <w:r w:rsidRPr="00DD2E39">
              <w:rPr>
                <w:color w:val="000000"/>
              </w:rPr>
              <w:t>eWUŚ</w:t>
            </w:r>
            <w:proofErr w:type="spellEnd"/>
            <w:r w:rsidRPr="00DD2E39">
              <w:rPr>
                <w:color w:val="000000"/>
              </w:rPr>
              <w:t xml:space="preserve"> podczas rejestracji skierowania w ośrodku rehabilitacyjnym</w:t>
            </w:r>
          </w:p>
        </w:tc>
        <w:tc>
          <w:tcPr>
            <w:tcW w:w="1559" w:type="dxa"/>
          </w:tcPr>
          <w:p w14:paraId="4023E52A" w14:textId="77777777" w:rsidR="00022639" w:rsidRPr="00DD2E39" w:rsidRDefault="00022639" w:rsidP="00022639">
            <w:pPr>
              <w:rPr>
                <w:sz w:val="22"/>
                <w:szCs w:val="22"/>
              </w:rPr>
            </w:pPr>
            <w:r w:rsidRPr="00DD2E39">
              <w:rPr>
                <w:sz w:val="22"/>
                <w:szCs w:val="22"/>
              </w:rPr>
              <w:t>TAK</w:t>
            </w:r>
          </w:p>
        </w:tc>
      </w:tr>
      <w:tr w:rsidR="00022639" w:rsidRPr="00DD2E39" w14:paraId="63C8F0A6" w14:textId="77777777" w:rsidTr="00022639">
        <w:trPr>
          <w:cantSplit/>
        </w:trPr>
        <w:tc>
          <w:tcPr>
            <w:tcW w:w="0" w:type="auto"/>
          </w:tcPr>
          <w:p w14:paraId="7E0B028A"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76D523C"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Możliwość wykonywania automatycznej zbiorowej weryfikacji uprawnień w systemie </w:t>
            </w:r>
            <w:proofErr w:type="spellStart"/>
            <w:r w:rsidRPr="00DD2E39">
              <w:rPr>
                <w:color w:val="000000"/>
              </w:rPr>
              <w:t>eWUŚ</w:t>
            </w:r>
            <w:proofErr w:type="spellEnd"/>
            <w:r w:rsidRPr="00DD2E39">
              <w:rPr>
                <w:color w:val="000000"/>
              </w:rPr>
              <w:t xml:space="preserve"> pacjentów zaplanowanych na zabiegi w dniu bieżącym</w:t>
            </w:r>
          </w:p>
        </w:tc>
        <w:tc>
          <w:tcPr>
            <w:tcW w:w="1559" w:type="dxa"/>
          </w:tcPr>
          <w:p w14:paraId="07F88312" w14:textId="77777777" w:rsidR="00022639" w:rsidRPr="00DD2E39" w:rsidRDefault="00022639" w:rsidP="00022639">
            <w:pPr>
              <w:rPr>
                <w:sz w:val="22"/>
                <w:szCs w:val="22"/>
              </w:rPr>
            </w:pPr>
            <w:r w:rsidRPr="00DD2E39">
              <w:rPr>
                <w:sz w:val="22"/>
                <w:szCs w:val="22"/>
              </w:rPr>
              <w:t>TAK</w:t>
            </w:r>
          </w:p>
        </w:tc>
      </w:tr>
      <w:tr w:rsidR="00022639" w:rsidRPr="00DD2E39" w14:paraId="320CAB15" w14:textId="77777777" w:rsidTr="00022639">
        <w:trPr>
          <w:cantSplit/>
        </w:trPr>
        <w:tc>
          <w:tcPr>
            <w:tcW w:w="0" w:type="auto"/>
          </w:tcPr>
          <w:p w14:paraId="2EC5097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808E90E"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dodawania i wypełnienia informacji o dokumentach potwierdzających prawo do świadczeń (ubezpieczenie) dla wybranego pacjenta</w:t>
            </w:r>
          </w:p>
        </w:tc>
        <w:tc>
          <w:tcPr>
            <w:tcW w:w="1559" w:type="dxa"/>
          </w:tcPr>
          <w:p w14:paraId="68E19B38" w14:textId="77777777" w:rsidR="00022639" w:rsidRPr="00DD2E39" w:rsidRDefault="00022639" w:rsidP="00022639">
            <w:pPr>
              <w:rPr>
                <w:sz w:val="22"/>
                <w:szCs w:val="22"/>
              </w:rPr>
            </w:pPr>
            <w:r w:rsidRPr="00DD2E39">
              <w:rPr>
                <w:sz w:val="22"/>
                <w:szCs w:val="22"/>
              </w:rPr>
              <w:t>TAK</w:t>
            </w:r>
          </w:p>
        </w:tc>
      </w:tr>
      <w:tr w:rsidR="00022639" w:rsidRPr="00DD2E39" w14:paraId="0371274D" w14:textId="77777777" w:rsidTr="00022639">
        <w:trPr>
          <w:cantSplit/>
        </w:trPr>
        <w:tc>
          <w:tcPr>
            <w:tcW w:w="0" w:type="auto"/>
          </w:tcPr>
          <w:p w14:paraId="2B0C022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6BB2428"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wydrukowania oświadczenia potwierdzającego prawo do świadczeń (ubezpieczenie) dla wybranego pacjenta</w:t>
            </w:r>
          </w:p>
        </w:tc>
        <w:tc>
          <w:tcPr>
            <w:tcW w:w="1559" w:type="dxa"/>
          </w:tcPr>
          <w:p w14:paraId="5466B66C" w14:textId="77777777" w:rsidR="00022639" w:rsidRPr="00DD2E39" w:rsidRDefault="00022639" w:rsidP="00022639">
            <w:pPr>
              <w:rPr>
                <w:sz w:val="22"/>
                <w:szCs w:val="22"/>
              </w:rPr>
            </w:pPr>
            <w:r w:rsidRPr="00DD2E39">
              <w:rPr>
                <w:sz w:val="22"/>
                <w:szCs w:val="22"/>
              </w:rPr>
              <w:t>TAK</w:t>
            </w:r>
          </w:p>
        </w:tc>
      </w:tr>
      <w:tr w:rsidR="00022639" w:rsidRPr="00DD2E39" w14:paraId="3E306051" w14:textId="77777777" w:rsidTr="00022639">
        <w:trPr>
          <w:cantSplit/>
        </w:trPr>
        <w:tc>
          <w:tcPr>
            <w:tcW w:w="0" w:type="auto"/>
          </w:tcPr>
          <w:p w14:paraId="26FD7530"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4857F76" w14:textId="77777777" w:rsidR="00022639" w:rsidRPr="00DD2E39" w:rsidRDefault="00022639" w:rsidP="00022639">
            <w:pPr>
              <w:pStyle w:val="Tabela1"/>
              <w:tabs>
                <w:tab w:val="left" w:pos="417"/>
              </w:tabs>
              <w:spacing w:before="0" w:after="0" w:line="276" w:lineRule="auto"/>
              <w:ind w:left="0" w:right="50"/>
            </w:pPr>
            <w:r w:rsidRPr="00DD2E39">
              <w:rPr>
                <w:color w:val="000000"/>
              </w:rPr>
              <w:t>Przedstawienie wolnych i zajętych terminów w postaci grafiku</w:t>
            </w:r>
          </w:p>
        </w:tc>
        <w:tc>
          <w:tcPr>
            <w:tcW w:w="1559" w:type="dxa"/>
          </w:tcPr>
          <w:p w14:paraId="7077C794" w14:textId="77777777" w:rsidR="00022639" w:rsidRPr="00DD2E39" w:rsidRDefault="00022639" w:rsidP="00022639">
            <w:pPr>
              <w:rPr>
                <w:sz w:val="22"/>
                <w:szCs w:val="22"/>
              </w:rPr>
            </w:pPr>
            <w:r w:rsidRPr="00DD2E39">
              <w:rPr>
                <w:sz w:val="22"/>
                <w:szCs w:val="22"/>
              </w:rPr>
              <w:t>TAK</w:t>
            </w:r>
          </w:p>
        </w:tc>
      </w:tr>
      <w:tr w:rsidR="00022639" w:rsidRPr="00DD2E39" w14:paraId="4376B12C" w14:textId="77777777" w:rsidTr="00022639">
        <w:trPr>
          <w:cantSplit/>
        </w:trPr>
        <w:tc>
          <w:tcPr>
            <w:tcW w:w="0" w:type="auto"/>
          </w:tcPr>
          <w:p w14:paraId="60EBDE7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3C2494E" w14:textId="77777777" w:rsidR="00022639" w:rsidRPr="00DD2E39" w:rsidRDefault="00022639" w:rsidP="00022639">
            <w:pPr>
              <w:pStyle w:val="Tabela1"/>
              <w:tabs>
                <w:tab w:val="left" w:pos="417"/>
              </w:tabs>
              <w:spacing w:before="0" w:after="0" w:line="276" w:lineRule="auto"/>
              <w:ind w:left="0" w:right="50"/>
            </w:pPr>
            <w:r w:rsidRPr="00DD2E39">
              <w:rPr>
                <w:color w:val="000000"/>
              </w:rPr>
              <w:t>Przeglądanie listy zaplanowanych pacjentów wg gabinetów zabiegowych</w:t>
            </w:r>
          </w:p>
        </w:tc>
        <w:tc>
          <w:tcPr>
            <w:tcW w:w="1559" w:type="dxa"/>
          </w:tcPr>
          <w:p w14:paraId="5F831983" w14:textId="77777777" w:rsidR="00022639" w:rsidRPr="00DD2E39" w:rsidRDefault="00022639" w:rsidP="00022639">
            <w:pPr>
              <w:rPr>
                <w:sz w:val="22"/>
                <w:szCs w:val="22"/>
              </w:rPr>
            </w:pPr>
            <w:r w:rsidRPr="00DD2E39">
              <w:rPr>
                <w:sz w:val="22"/>
                <w:szCs w:val="22"/>
              </w:rPr>
              <w:t>TAK</w:t>
            </w:r>
          </w:p>
        </w:tc>
      </w:tr>
      <w:tr w:rsidR="00022639" w:rsidRPr="00DD2E39" w14:paraId="4D8C1ED4" w14:textId="77777777" w:rsidTr="00022639">
        <w:trPr>
          <w:cantSplit/>
        </w:trPr>
        <w:tc>
          <w:tcPr>
            <w:tcW w:w="0" w:type="auto"/>
          </w:tcPr>
          <w:p w14:paraId="3B77C51E"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CD1EB75" w14:textId="77777777" w:rsidR="00022639" w:rsidRPr="00DD2E39" w:rsidRDefault="00022639" w:rsidP="00022639">
            <w:pPr>
              <w:pStyle w:val="Tabela1"/>
              <w:tabs>
                <w:tab w:val="left" w:pos="417"/>
              </w:tabs>
              <w:spacing w:before="0" w:after="0" w:line="276" w:lineRule="auto"/>
              <w:ind w:left="0" w:right="50"/>
            </w:pPr>
            <w:r w:rsidRPr="00DD2E39">
              <w:rPr>
                <w:color w:val="000000"/>
              </w:rPr>
              <w:t>Proponowanie wolnych terminów (pierwszy wolny)</w:t>
            </w:r>
          </w:p>
        </w:tc>
        <w:tc>
          <w:tcPr>
            <w:tcW w:w="1559" w:type="dxa"/>
          </w:tcPr>
          <w:p w14:paraId="1C42E65C" w14:textId="77777777" w:rsidR="00022639" w:rsidRPr="00DD2E39" w:rsidRDefault="00022639" w:rsidP="00022639">
            <w:pPr>
              <w:rPr>
                <w:sz w:val="22"/>
                <w:szCs w:val="22"/>
              </w:rPr>
            </w:pPr>
            <w:r w:rsidRPr="00DD2E39">
              <w:rPr>
                <w:sz w:val="22"/>
                <w:szCs w:val="22"/>
              </w:rPr>
              <w:t>TAK</w:t>
            </w:r>
          </w:p>
        </w:tc>
      </w:tr>
      <w:tr w:rsidR="00022639" w:rsidRPr="00DD2E39" w14:paraId="0AEB86A1" w14:textId="77777777" w:rsidTr="00022639">
        <w:trPr>
          <w:cantSplit/>
        </w:trPr>
        <w:tc>
          <w:tcPr>
            <w:tcW w:w="0" w:type="auto"/>
          </w:tcPr>
          <w:p w14:paraId="138788D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198F060"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rejestrowania na zabiegi rehabilitacyjne pacjentów stacjonarnych oraz ambulatoryjnych</w:t>
            </w:r>
          </w:p>
        </w:tc>
        <w:tc>
          <w:tcPr>
            <w:tcW w:w="1559" w:type="dxa"/>
          </w:tcPr>
          <w:p w14:paraId="734A7806" w14:textId="77777777" w:rsidR="00022639" w:rsidRPr="00DD2E39" w:rsidRDefault="00022639" w:rsidP="00022639">
            <w:pPr>
              <w:rPr>
                <w:sz w:val="22"/>
                <w:szCs w:val="22"/>
              </w:rPr>
            </w:pPr>
            <w:r w:rsidRPr="00DD2E39">
              <w:rPr>
                <w:sz w:val="22"/>
                <w:szCs w:val="22"/>
              </w:rPr>
              <w:t>TAK</w:t>
            </w:r>
          </w:p>
        </w:tc>
      </w:tr>
      <w:tr w:rsidR="00022639" w:rsidRPr="00DD2E39" w14:paraId="5418C57F" w14:textId="77777777" w:rsidTr="00022639">
        <w:trPr>
          <w:cantSplit/>
        </w:trPr>
        <w:tc>
          <w:tcPr>
            <w:tcW w:w="0" w:type="auto"/>
          </w:tcPr>
          <w:p w14:paraId="08987920"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C6B81A9" w14:textId="77777777" w:rsidR="00022639" w:rsidRPr="00DD2E39" w:rsidRDefault="00022639" w:rsidP="00022639">
            <w:pPr>
              <w:pStyle w:val="Tabela1"/>
              <w:tabs>
                <w:tab w:val="left" w:pos="417"/>
              </w:tabs>
              <w:spacing w:before="0" w:after="0" w:line="276" w:lineRule="auto"/>
              <w:ind w:left="0" w:right="50"/>
            </w:pPr>
            <w:r w:rsidRPr="00DD2E39">
              <w:rPr>
                <w:color w:val="000000"/>
              </w:rPr>
              <w:t>Definiowanie planu pracy personelu</w:t>
            </w:r>
          </w:p>
        </w:tc>
        <w:tc>
          <w:tcPr>
            <w:tcW w:w="1559" w:type="dxa"/>
          </w:tcPr>
          <w:p w14:paraId="235A23B6" w14:textId="77777777" w:rsidR="00022639" w:rsidRPr="00DD2E39" w:rsidRDefault="00022639" w:rsidP="00022639">
            <w:pPr>
              <w:rPr>
                <w:sz w:val="22"/>
                <w:szCs w:val="22"/>
              </w:rPr>
            </w:pPr>
            <w:r w:rsidRPr="00DD2E39">
              <w:rPr>
                <w:sz w:val="22"/>
                <w:szCs w:val="22"/>
              </w:rPr>
              <w:t>TAK</w:t>
            </w:r>
          </w:p>
        </w:tc>
      </w:tr>
      <w:tr w:rsidR="00022639" w:rsidRPr="00DD2E39" w14:paraId="0FD45AD2" w14:textId="77777777" w:rsidTr="00022639">
        <w:trPr>
          <w:cantSplit/>
        </w:trPr>
        <w:tc>
          <w:tcPr>
            <w:tcW w:w="0" w:type="auto"/>
          </w:tcPr>
          <w:p w14:paraId="555D84CF"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FBCD3B6"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przeglądania wcześniejszych zleceń rehabilitacyjnych dla danego pacjenta</w:t>
            </w:r>
          </w:p>
        </w:tc>
        <w:tc>
          <w:tcPr>
            <w:tcW w:w="1559" w:type="dxa"/>
          </w:tcPr>
          <w:p w14:paraId="0A12D725" w14:textId="77777777" w:rsidR="00022639" w:rsidRPr="00DD2E39" w:rsidRDefault="00022639" w:rsidP="00022639">
            <w:pPr>
              <w:rPr>
                <w:sz w:val="22"/>
                <w:szCs w:val="22"/>
              </w:rPr>
            </w:pPr>
            <w:r w:rsidRPr="00DD2E39">
              <w:rPr>
                <w:sz w:val="22"/>
                <w:szCs w:val="22"/>
              </w:rPr>
              <w:t>TAK</w:t>
            </w:r>
          </w:p>
        </w:tc>
      </w:tr>
      <w:tr w:rsidR="00022639" w:rsidRPr="00DD2E39" w14:paraId="07495CFC" w14:textId="77777777" w:rsidTr="00022639">
        <w:trPr>
          <w:cantSplit/>
        </w:trPr>
        <w:tc>
          <w:tcPr>
            <w:tcW w:w="0" w:type="auto"/>
          </w:tcPr>
          <w:p w14:paraId="60ACDC7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2939C12"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sprawdzenia wykonanych zabiegów dla wybranego rehabilitanta w dowolnym dniu</w:t>
            </w:r>
          </w:p>
        </w:tc>
        <w:tc>
          <w:tcPr>
            <w:tcW w:w="1559" w:type="dxa"/>
          </w:tcPr>
          <w:p w14:paraId="53D7579F" w14:textId="77777777" w:rsidR="00022639" w:rsidRPr="00DD2E39" w:rsidRDefault="00022639" w:rsidP="00022639">
            <w:pPr>
              <w:rPr>
                <w:sz w:val="22"/>
                <w:szCs w:val="22"/>
              </w:rPr>
            </w:pPr>
            <w:r w:rsidRPr="00DD2E39">
              <w:rPr>
                <w:sz w:val="22"/>
                <w:szCs w:val="22"/>
              </w:rPr>
              <w:t>TAK</w:t>
            </w:r>
          </w:p>
        </w:tc>
      </w:tr>
      <w:tr w:rsidR="00022639" w:rsidRPr="00DD2E39" w14:paraId="6A835ECA" w14:textId="77777777" w:rsidTr="00022639">
        <w:trPr>
          <w:cantSplit/>
        </w:trPr>
        <w:tc>
          <w:tcPr>
            <w:tcW w:w="0" w:type="auto"/>
          </w:tcPr>
          <w:p w14:paraId="2480EA7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0AEC20D"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wydruku wszystkich zaplanowanych wizyt, miejsc wykonania, gabinetów zabiegowych w każdym z miejsc wykonywania</w:t>
            </w:r>
          </w:p>
        </w:tc>
        <w:tc>
          <w:tcPr>
            <w:tcW w:w="1559" w:type="dxa"/>
          </w:tcPr>
          <w:p w14:paraId="4B572DC3" w14:textId="77777777" w:rsidR="00022639" w:rsidRPr="00DD2E39" w:rsidRDefault="00022639" w:rsidP="00022639">
            <w:pPr>
              <w:rPr>
                <w:sz w:val="22"/>
                <w:szCs w:val="22"/>
              </w:rPr>
            </w:pPr>
            <w:r w:rsidRPr="00DD2E39">
              <w:rPr>
                <w:sz w:val="22"/>
                <w:szCs w:val="22"/>
              </w:rPr>
              <w:t>TAK</w:t>
            </w:r>
          </w:p>
        </w:tc>
      </w:tr>
      <w:tr w:rsidR="00022639" w:rsidRPr="00DD2E39" w14:paraId="173D7550" w14:textId="77777777" w:rsidTr="00022639">
        <w:trPr>
          <w:cantSplit/>
        </w:trPr>
        <w:tc>
          <w:tcPr>
            <w:tcW w:w="0" w:type="auto"/>
          </w:tcPr>
          <w:p w14:paraId="4CD8659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24BE3583"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tworzenia wewnętrznych zestawień i raportów statystycznych</w:t>
            </w:r>
          </w:p>
        </w:tc>
        <w:tc>
          <w:tcPr>
            <w:tcW w:w="1559" w:type="dxa"/>
          </w:tcPr>
          <w:p w14:paraId="3017AC65" w14:textId="77777777" w:rsidR="00022639" w:rsidRPr="00DD2E39" w:rsidRDefault="00022639" w:rsidP="00022639">
            <w:pPr>
              <w:rPr>
                <w:sz w:val="22"/>
                <w:szCs w:val="22"/>
              </w:rPr>
            </w:pPr>
            <w:r w:rsidRPr="00DD2E39">
              <w:rPr>
                <w:sz w:val="22"/>
                <w:szCs w:val="22"/>
              </w:rPr>
              <w:t>TAK</w:t>
            </w:r>
          </w:p>
        </w:tc>
      </w:tr>
      <w:tr w:rsidR="00022639" w:rsidRPr="00DD2E39" w14:paraId="4CFE40DD" w14:textId="77777777" w:rsidTr="00022639">
        <w:trPr>
          <w:cantSplit/>
        </w:trPr>
        <w:tc>
          <w:tcPr>
            <w:tcW w:w="0" w:type="auto"/>
          </w:tcPr>
          <w:p w14:paraId="2BCA30A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6B8CE5C" w14:textId="77777777" w:rsidR="00022639" w:rsidRPr="00DD2E39" w:rsidRDefault="00022639" w:rsidP="00022639">
            <w:pPr>
              <w:pStyle w:val="Tabela1"/>
              <w:tabs>
                <w:tab w:val="left" w:pos="417"/>
              </w:tabs>
              <w:spacing w:before="0" w:after="0" w:line="276" w:lineRule="auto"/>
              <w:ind w:left="0" w:right="50"/>
            </w:pPr>
            <w:r w:rsidRPr="00DD2E39">
              <w:rPr>
                <w:color w:val="000000"/>
              </w:rPr>
              <w:t>Planowanie zabiegów rehabilitacyjnych z możliwością podawania krotności i wpisania informacji uzupełniających</w:t>
            </w:r>
          </w:p>
        </w:tc>
        <w:tc>
          <w:tcPr>
            <w:tcW w:w="1559" w:type="dxa"/>
          </w:tcPr>
          <w:p w14:paraId="7AD15D89" w14:textId="77777777" w:rsidR="00022639" w:rsidRPr="00DD2E39" w:rsidRDefault="00022639" w:rsidP="00022639">
            <w:pPr>
              <w:rPr>
                <w:sz w:val="22"/>
                <w:szCs w:val="22"/>
              </w:rPr>
            </w:pPr>
            <w:r w:rsidRPr="00DD2E39">
              <w:rPr>
                <w:sz w:val="22"/>
                <w:szCs w:val="22"/>
              </w:rPr>
              <w:t>TAK</w:t>
            </w:r>
          </w:p>
        </w:tc>
      </w:tr>
      <w:tr w:rsidR="00022639" w:rsidRPr="00DD2E39" w14:paraId="3113B8A6" w14:textId="77777777" w:rsidTr="00022639">
        <w:trPr>
          <w:cantSplit/>
        </w:trPr>
        <w:tc>
          <w:tcPr>
            <w:tcW w:w="0" w:type="auto"/>
          </w:tcPr>
          <w:p w14:paraId="510B2DEF"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4EE06E3" w14:textId="77777777" w:rsidR="00022639" w:rsidRPr="00DD2E39" w:rsidRDefault="00022639" w:rsidP="00022639">
            <w:pPr>
              <w:pStyle w:val="Tabela1"/>
              <w:tabs>
                <w:tab w:val="left" w:pos="417"/>
              </w:tabs>
              <w:spacing w:before="0" w:after="0" w:line="276" w:lineRule="auto"/>
              <w:ind w:left="0" w:right="50"/>
            </w:pPr>
            <w:r w:rsidRPr="00DD2E39">
              <w:rPr>
                <w:color w:val="000000"/>
              </w:rPr>
              <w:t>Uniemożliwianie zaplanowania takiego samego zabiegu dla dwóch różnych pacjentów w tym samym czasie</w:t>
            </w:r>
          </w:p>
        </w:tc>
        <w:tc>
          <w:tcPr>
            <w:tcW w:w="1559" w:type="dxa"/>
          </w:tcPr>
          <w:p w14:paraId="2A8AFCDF" w14:textId="77777777" w:rsidR="00022639" w:rsidRPr="00DD2E39" w:rsidRDefault="00022639" w:rsidP="00022639">
            <w:pPr>
              <w:rPr>
                <w:sz w:val="22"/>
                <w:szCs w:val="22"/>
              </w:rPr>
            </w:pPr>
            <w:r w:rsidRPr="00DD2E39">
              <w:rPr>
                <w:sz w:val="22"/>
                <w:szCs w:val="22"/>
              </w:rPr>
              <w:t>TAK</w:t>
            </w:r>
          </w:p>
        </w:tc>
      </w:tr>
      <w:tr w:rsidR="00022639" w:rsidRPr="00DD2E39" w14:paraId="45D9CA90" w14:textId="77777777" w:rsidTr="00022639">
        <w:trPr>
          <w:cantSplit/>
        </w:trPr>
        <w:tc>
          <w:tcPr>
            <w:tcW w:w="0" w:type="auto"/>
          </w:tcPr>
          <w:p w14:paraId="5C9F96A3"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162DF5A"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Uniemożliwianie zaplanowania dwóch różnych zabiegów dla tego samego pacjenta w tym samym czasie  </w:t>
            </w:r>
          </w:p>
        </w:tc>
        <w:tc>
          <w:tcPr>
            <w:tcW w:w="1559" w:type="dxa"/>
          </w:tcPr>
          <w:p w14:paraId="791F6E5C" w14:textId="77777777" w:rsidR="00022639" w:rsidRPr="00DD2E39" w:rsidRDefault="00022639" w:rsidP="00022639">
            <w:pPr>
              <w:rPr>
                <w:sz w:val="22"/>
                <w:szCs w:val="22"/>
              </w:rPr>
            </w:pPr>
            <w:r w:rsidRPr="00DD2E39">
              <w:rPr>
                <w:sz w:val="22"/>
                <w:szCs w:val="22"/>
              </w:rPr>
              <w:t>TAK</w:t>
            </w:r>
          </w:p>
        </w:tc>
      </w:tr>
      <w:tr w:rsidR="00022639" w:rsidRPr="00DD2E39" w14:paraId="523A4479" w14:textId="77777777" w:rsidTr="00022639">
        <w:trPr>
          <w:cantSplit/>
        </w:trPr>
        <w:tc>
          <w:tcPr>
            <w:tcW w:w="0" w:type="auto"/>
          </w:tcPr>
          <w:p w14:paraId="4F3CDBF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CD06567" w14:textId="77777777" w:rsidR="00022639" w:rsidRPr="00DD2E39" w:rsidRDefault="00022639" w:rsidP="00022639">
            <w:pPr>
              <w:pStyle w:val="Tabela1"/>
              <w:tabs>
                <w:tab w:val="left" w:pos="417"/>
              </w:tabs>
              <w:spacing w:before="0" w:after="0" w:line="276" w:lineRule="auto"/>
              <w:ind w:left="0" w:right="50"/>
            </w:pPr>
            <w:r w:rsidRPr="00DD2E39">
              <w:rPr>
                <w:color w:val="000000"/>
              </w:rPr>
              <w:t>Wydruk planu zabiegów dla pacjenta z oznaczeniem daty i godziny rozpoczęcia każdego zabiegu</w:t>
            </w:r>
          </w:p>
        </w:tc>
        <w:tc>
          <w:tcPr>
            <w:tcW w:w="1559" w:type="dxa"/>
          </w:tcPr>
          <w:p w14:paraId="11CF2139" w14:textId="77777777" w:rsidR="00022639" w:rsidRPr="00DD2E39" w:rsidRDefault="00022639" w:rsidP="00022639">
            <w:pPr>
              <w:rPr>
                <w:sz w:val="22"/>
                <w:szCs w:val="22"/>
              </w:rPr>
            </w:pPr>
            <w:r w:rsidRPr="00DD2E39">
              <w:rPr>
                <w:sz w:val="22"/>
                <w:szCs w:val="22"/>
              </w:rPr>
              <w:t>TAK</w:t>
            </w:r>
          </w:p>
        </w:tc>
      </w:tr>
      <w:tr w:rsidR="00022639" w:rsidRPr="00DD2E39" w14:paraId="4AF6DAD3" w14:textId="77777777" w:rsidTr="00022639">
        <w:trPr>
          <w:cantSplit/>
        </w:trPr>
        <w:tc>
          <w:tcPr>
            <w:tcW w:w="0" w:type="auto"/>
          </w:tcPr>
          <w:p w14:paraId="2061BBB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06B0237" w14:textId="77777777" w:rsidR="00022639" w:rsidRPr="00DD2E39" w:rsidRDefault="00022639" w:rsidP="00022639">
            <w:pPr>
              <w:pStyle w:val="Tabela1"/>
              <w:tabs>
                <w:tab w:val="left" w:pos="417"/>
              </w:tabs>
              <w:spacing w:before="0" w:after="0" w:line="276" w:lineRule="auto"/>
              <w:ind w:left="0" w:right="50"/>
            </w:pPr>
            <w:r w:rsidRPr="00DD2E39">
              <w:rPr>
                <w:color w:val="000000"/>
              </w:rPr>
              <w:t>Integracja z systemem rozliczeń z NFZ.</w:t>
            </w:r>
          </w:p>
        </w:tc>
        <w:tc>
          <w:tcPr>
            <w:tcW w:w="1559" w:type="dxa"/>
          </w:tcPr>
          <w:p w14:paraId="0440F4AA" w14:textId="77777777" w:rsidR="00022639" w:rsidRPr="00DD2E39" w:rsidRDefault="00022639" w:rsidP="00022639">
            <w:pPr>
              <w:rPr>
                <w:sz w:val="22"/>
                <w:szCs w:val="22"/>
              </w:rPr>
            </w:pPr>
            <w:r w:rsidRPr="00DD2E39">
              <w:rPr>
                <w:sz w:val="22"/>
                <w:szCs w:val="22"/>
              </w:rPr>
              <w:t>TAK</w:t>
            </w:r>
          </w:p>
        </w:tc>
      </w:tr>
      <w:tr w:rsidR="00022639" w:rsidRPr="00DD2E39" w14:paraId="57F2D3C8" w14:textId="77777777" w:rsidTr="00022639">
        <w:trPr>
          <w:cantSplit/>
        </w:trPr>
        <w:tc>
          <w:tcPr>
            <w:tcW w:w="0" w:type="auto"/>
          </w:tcPr>
          <w:p w14:paraId="7B35ABE9"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51112FD"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zatwierdzania zabiegów rehabilitacyjnych na dwa sposoby</w:t>
            </w:r>
            <w:r w:rsidRPr="00DD2E39">
              <w:rPr>
                <w:color w:val="000000"/>
              </w:rPr>
              <w:br/>
              <w:t>- według gabinetów zabiegowych</w:t>
            </w:r>
            <w:r w:rsidRPr="00DD2E39">
              <w:rPr>
                <w:color w:val="000000"/>
              </w:rPr>
              <w:br/>
              <w:t>- według pacjenta</w:t>
            </w:r>
          </w:p>
        </w:tc>
        <w:tc>
          <w:tcPr>
            <w:tcW w:w="1559" w:type="dxa"/>
          </w:tcPr>
          <w:p w14:paraId="0B124BCE" w14:textId="77777777" w:rsidR="00022639" w:rsidRPr="00DD2E39" w:rsidRDefault="00022639" w:rsidP="00022639">
            <w:pPr>
              <w:rPr>
                <w:sz w:val="22"/>
                <w:szCs w:val="22"/>
              </w:rPr>
            </w:pPr>
            <w:r w:rsidRPr="00DD2E39">
              <w:rPr>
                <w:sz w:val="22"/>
                <w:szCs w:val="22"/>
              </w:rPr>
              <w:t>TAK</w:t>
            </w:r>
          </w:p>
        </w:tc>
      </w:tr>
      <w:tr w:rsidR="00022639" w:rsidRPr="00DD2E39" w14:paraId="2478536F" w14:textId="77777777" w:rsidTr="00022639">
        <w:trPr>
          <w:cantSplit/>
        </w:trPr>
        <w:tc>
          <w:tcPr>
            <w:tcW w:w="0" w:type="auto"/>
          </w:tcPr>
          <w:p w14:paraId="19B39778"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19C69B15" w14:textId="77777777" w:rsidR="00022639" w:rsidRPr="00DD2E39" w:rsidRDefault="00022639" w:rsidP="00022639">
            <w:pPr>
              <w:pStyle w:val="Tabela1"/>
              <w:tabs>
                <w:tab w:val="left" w:pos="417"/>
              </w:tabs>
              <w:spacing w:before="0" w:after="0" w:line="276" w:lineRule="auto"/>
              <w:ind w:left="0" w:right="50"/>
              <w:rPr>
                <w:color w:val="000000"/>
              </w:rPr>
            </w:pPr>
            <w:r w:rsidRPr="00DD2E39">
              <w:rPr>
                <w:color w:val="000000"/>
              </w:rPr>
              <w:t>Możliwość zatwierdzania czynności rehabilitacyjnych przez pracowników typu:</w:t>
            </w:r>
          </w:p>
          <w:p w14:paraId="733828DA" w14:textId="77777777" w:rsidR="00022639" w:rsidRPr="00DD2E39" w:rsidRDefault="00022639" w:rsidP="00E26D8E">
            <w:pPr>
              <w:pStyle w:val="Tabela1"/>
              <w:numPr>
                <w:ilvl w:val="0"/>
                <w:numId w:val="131"/>
              </w:numPr>
              <w:tabs>
                <w:tab w:val="left" w:pos="417"/>
              </w:tabs>
              <w:spacing w:before="0" w:after="0" w:line="276" w:lineRule="auto"/>
              <w:ind w:right="50"/>
              <w:rPr>
                <w:color w:val="000000"/>
              </w:rPr>
            </w:pPr>
            <w:r w:rsidRPr="00DD2E39">
              <w:rPr>
                <w:color w:val="000000"/>
              </w:rPr>
              <w:t>fizjoterapeuta,</w:t>
            </w:r>
          </w:p>
          <w:p w14:paraId="4C842430" w14:textId="77777777" w:rsidR="00022639" w:rsidRPr="00DD2E39" w:rsidRDefault="00022639" w:rsidP="00E26D8E">
            <w:pPr>
              <w:pStyle w:val="Tabela1"/>
              <w:numPr>
                <w:ilvl w:val="0"/>
                <w:numId w:val="131"/>
              </w:numPr>
              <w:tabs>
                <w:tab w:val="left" w:pos="417"/>
              </w:tabs>
              <w:spacing w:before="0" w:after="0" w:line="276" w:lineRule="auto"/>
              <w:ind w:right="50"/>
              <w:rPr>
                <w:color w:val="000000"/>
              </w:rPr>
            </w:pPr>
            <w:r w:rsidRPr="00DD2E39">
              <w:rPr>
                <w:color w:val="000000"/>
              </w:rPr>
              <w:t>masażysta</w:t>
            </w:r>
          </w:p>
          <w:p w14:paraId="046D1BFC" w14:textId="77777777" w:rsidR="00022639" w:rsidRPr="00DD2E39" w:rsidRDefault="00022639" w:rsidP="00022639">
            <w:pPr>
              <w:pStyle w:val="Tabela1"/>
              <w:tabs>
                <w:tab w:val="left" w:pos="417"/>
              </w:tabs>
              <w:spacing w:before="0" w:after="0" w:line="276" w:lineRule="auto"/>
              <w:ind w:left="0" w:right="50"/>
            </w:pPr>
            <w:r w:rsidRPr="00DD2E39">
              <w:rPr>
                <w:color w:val="000000"/>
              </w:rPr>
              <w:t>przypisanych do ośrodka rehabilitacyjnego</w:t>
            </w:r>
          </w:p>
        </w:tc>
        <w:tc>
          <w:tcPr>
            <w:tcW w:w="1559" w:type="dxa"/>
          </w:tcPr>
          <w:p w14:paraId="68D73E27" w14:textId="77777777" w:rsidR="00022639" w:rsidRPr="00DD2E39" w:rsidRDefault="00022639" w:rsidP="00022639">
            <w:pPr>
              <w:rPr>
                <w:sz w:val="22"/>
                <w:szCs w:val="22"/>
              </w:rPr>
            </w:pPr>
            <w:r w:rsidRPr="00DD2E39">
              <w:rPr>
                <w:sz w:val="22"/>
                <w:szCs w:val="22"/>
              </w:rPr>
              <w:t>TAK</w:t>
            </w:r>
          </w:p>
        </w:tc>
      </w:tr>
      <w:tr w:rsidR="00022639" w:rsidRPr="00DD2E39" w14:paraId="7036BF61" w14:textId="77777777" w:rsidTr="00022639">
        <w:trPr>
          <w:cantSplit/>
        </w:trPr>
        <w:tc>
          <w:tcPr>
            <w:tcW w:w="0" w:type="auto"/>
          </w:tcPr>
          <w:p w14:paraId="3725871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5BB646E" w14:textId="77777777" w:rsidR="00022639" w:rsidRPr="00DD2E39" w:rsidRDefault="00022639" w:rsidP="00022639">
            <w:pPr>
              <w:pStyle w:val="Tabela1"/>
              <w:tabs>
                <w:tab w:val="left" w:pos="417"/>
              </w:tabs>
              <w:spacing w:before="0" w:after="0" w:line="276" w:lineRule="auto"/>
              <w:ind w:left="0" w:right="50"/>
            </w:pPr>
            <w:r w:rsidRPr="00DD2E39">
              <w:rPr>
                <w:color w:val="000000"/>
              </w:rPr>
              <w:t>Weryfikacja dokumentów ubezpieczeniowych dla konkretnego pacjenta</w:t>
            </w:r>
          </w:p>
        </w:tc>
        <w:tc>
          <w:tcPr>
            <w:tcW w:w="1559" w:type="dxa"/>
          </w:tcPr>
          <w:p w14:paraId="71088DD9" w14:textId="77777777" w:rsidR="00022639" w:rsidRPr="00DD2E39" w:rsidRDefault="00022639" w:rsidP="00022639">
            <w:pPr>
              <w:rPr>
                <w:sz w:val="22"/>
                <w:szCs w:val="22"/>
              </w:rPr>
            </w:pPr>
            <w:r w:rsidRPr="00DD2E39">
              <w:rPr>
                <w:sz w:val="22"/>
                <w:szCs w:val="22"/>
              </w:rPr>
              <w:t>TAK</w:t>
            </w:r>
          </w:p>
        </w:tc>
      </w:tr>
      <w:tr w:rsidR="00022639" w:rsidRPr="00DD2E39" w14:paraId="49FFD1A7" w14:textId="77777777" w:rsidTr="00022639">
        <w:trPr>
          <w:cantSplit/>
        </w:trPr>
        <w:tc>
          <w:tcPr>
            <w:tcW w:w="0" w:type="auto"/>
          </w:tcPr>
          <w:p w14:paraId="7F58EEAF"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11C9B8EC" w14:textId="77777777" w:rsidR="00022639" w:rsidRPr="00DD2E39" w:rsidRDefault="00022639" w:rsidP="00022639">
            <w:pPr>
              <w:pStyle w:val="Tabela1"/>
              <w:tabs>
                <w:tab w:val="left" w:pos="417"/>
              </w:tabs>
              <w:spacing w:before="0" w:after="0" w:line="276" w:lineRule="auto"/>
              <w:ind w:left="0" w:right="50"/>
            </w:pPr>
            <w:r w:rsidRPr="00DD2E39">
              <w:rPr>
                <w:color w:val="000000"/>
              </w:rPr>
              <w:t>Weryfikacja czy na bieżący dzień wszyscy pacjenci są ubezpieczeni</w:t>
            </w:r>
          </w:p>
        </w:tc>
        <w:tc>
          <w:tcPr>
            <w:tcW w:w="1559" w:type="dxa"/>
          </w:tcPr>
          <w:p w14:paraId="02C7E744" w14:textId="77777777" w:rsidR="00022639" w:rsidRPr="00DD2E39" w:rsidRDefault="00022639" w:rsidP="00022639">
            <w:pPr>
              <w:rPr>
                <w:sz w:val="22"/>
                <w:szCs w:val="22"/>
              </w:rPr>
            </w:pPr>
            <w:r w:rsidRPr="00DD2E39">
              <w:rPr>
                <w:sz w:val="22"/>
                <w:szCs w:val="22"/>
              </w:rPr>
              <w:t>TAK</w:t>
            </w:r>
          </w:p>
        </w:tc>
      </w:tr>
      <w:tr w:rsidR="00022639" w:rsidRPr="00DD2E39" w14:paraId="5C7794CF" w14:textId="77777777" w:rsidTr="00022639">
        <w:trPr>
          <w:cantSplit/>
        </w:trPr>
        <w:tc>
          <w:tcPr>
            <w:tcW w:w="0" w:type="auto"/>
          </w:tcPr>
          <w:p w14:paraId="761AC51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C08EB62"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skonfigurowania systemu w ten sposób aby planowane zabiegi były według gabinetu zabiegowego lub według pracownika</w:t>
            </w:r>
          </w:p>
        </w:tc>
        <w:tc>
          <w:tcPr>
            <w:tcW w:w="1559" w:type="dxa"/>
          </w:tcPr>
          <w:p w14:paraId="7D3B068F" w14:textId="77777777" w:rsidR="00022639" w:rsidRPr="00DD2E39" w:rsidRDefault="00022639" w:rsidP="00022639">
            <w:pPr>
              <w:rPr>
                <w:sz w:val="22"/>
                <w:szCs w:val="22"/>
              </w:rPr>
            </w:pPr>
            <w:r w:rsidRPr="00DD2E39">
              <w:rPr>
                <w:sz w:val="22"/>
                <w:szCs w:val="22"/>
              </w:rPr>
              <w:t>TAK</w:t>
            </w:r>
          </w:p>
        </w:tc>
      </w:tr>
      <w:tr w:rsidR="00022639" w:rsidRPr="00DD2E39" w14:paraId="77E85993" w14:textId="77777777" w:rsidTr="00022639">
        <w:trPr>
          <w:cantSplit/>
        </w:trPr>
        <w:tc>
          <w:tcPr>
            <w:tcW w:w="0" w:type="auto"/>
          </w:tcPr>
          <w:p w14:paraId="7294A29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B2E4915"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edycji wprowadzonego skierowania</w:t>
            </w:r>
          </w:p>
        </w:tc>
        <w:tc>
          <w:tcPr>
            <w:tcW w:w="1559" w:type="dxa"/>
          </w:tcPr>
          <w:p w14:paraId="49B67662" w14:textId="77777777" w:rsidR="00022639" w:rsidRPr="00DD2E39" w:rsidRDefault="00022639" w:rsidP="00022639">
            <w:pPr>
              <w:rPr>
                <w:sz w:val="22"/>
                <w:szCs w:val="22"/>
              </w:rPr>
            </w:pPr>
            <w:r w:rsidRPr="00DD2E39">
              <w:rPr>
                <w:sz w:val="22"/>
                <w:szCs w:val="22"/>
              </w:rPr>
              <w:t>TAK</w:t>
            </w:r>
          </w:p>
        </w:tc>
      </w:tr>
      <w:tr w:rsidR="00022639" w:rsidRPr="00DD2E39" w14:paraId="3DDCC0E5" w14:textId="77777777" w:rsidTr="00022639">
        <w:trPr>
          <w:cantSplit/>
        </w:trPr>
        <w:tc>
          <w:tcPr>
            <w:tcW w:w="0" w:type="auto"/>
          </w:tcPr>
          <w:p w14:paraId="27C163A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118ABE6" w14:textId="77777777" w:rsidR="00022639" w:rsidRPr="00DD2E39" w:rsidRDefault="00022639" w:rsidP="00022639">
            <w:pPr>
              <w:pStyle w:val="Tabela1"/>
              <w:tabs>
                <w:tab w:val="left" w:pos="417"/>
              </w:tabs>
              <w:spacing w:before="0" w:after="0" w:line="276" w:lineRule="auto"/>
              <w:ind w:left="0" w:right="50"/>
              <w:rPr>
                <w:color w:val="000000"/>
              </w:rPr>
            </w:pPr>
            <w:r w:rsidRPr="00DD2E39">
              <w:rPr>
                <w:color w:val="000000"/>
              </w:rPr>
              <w:t>Możliwość filtrowania wprowadzonych skierowań według kryteriów:</w:t>
            </w:r>
          </w:p>
          <w:p w14:paraId="6A87732A"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status zlecenia (do wykonania, rozpoczęte, zakończone, anulowane, wszystkie)</w:t>
            </w:r>
          </w:p>
          <w:p w14:paraId="6959FF93"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ośrodek kierujący</w:t>
            </w:r>
          </w:p>
          <w:p w14:paraId="3CAEAB21"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nazwisko</w:t>
            </w:r>
          </w:p>
          <w:p w14:paraId="13E7ED14"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imię</w:t>
            </w:r>
          </w:p>
          <w:p w14:paraId="437ED4CF"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pesel</w:t>
            </w:r>
          </w:p>
          <w:p w14:paraId="73B6DA0B"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Indywidualny numer pacjenta</w:t>
            </w:r>
          </w:p>
          <w:p w14:paraId="48D7D7D3"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płeć</w:t>
            </w:r>
          </w:p>
          <w:p w14:paraId="1B7F8F00"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data urodzenia</w:t>
            </w:r>
          </w:p>
          <w:p w14:paraId="079DA235" w14:textId="77777777" w:rsidR="00022639" w:rsidRPr="00DD2E39" w:rsidRDefault="00022639" w:rsidP="00E26D8E">
            <w:pPr>
              <w:pStyle w:val="Tabela1"/>
              <w:numPr>
                <w:ilvl w:val="0"/>
                <w:numId w:val="132"/>
              </w:numPr>
              <w:tabs>
                <w:tab w:val="left" w:pos="417"/>
              </w:tabs>
              <w:spacing w:before="0" w:after="0" w:line="276" w:lineRule="auto"/>
              <w:ind w:right="50"/>
            </w:pPr>
            <w:r w:rsidRPr="00DD2E39">
              <w:rPr>
                <w:color w:val="000000"/>
              </w:rPr>
              <w:t>przedział wiekowy</w:t>
            </w:r>
          </w:p>
        </w:tc>
        <w:tc>
          <w:tcPr>
            <w:tcW w:w="1559" w:type="dxa"/>
          </w:tcPr>
          <w:p w14:paraId="45648F5D" w14:textId="77777777" w:rsidR="00022639" w:rsidRPr="00DD2E39" w:rsidRDefault="00022639" w:rsidP="00022639">
            <w:pPr>
              <w:rPr>
                <w:sz w:val="22"/>
                <w:szCs w:val="22"/>
              </w:rPr>
            </w:pPr>
            <w:r w:rsidRPr="00DD2E39">
              <w:rPr>
                <w:sz w:val="22"/>
                <w:szCs w:val="22"/>
              </w:rPr>
              <w:t>TAK</w:t>
            </w:r>
          </w:p>
        </w:tc>
      </w:tr>
      <w:tr w:rsidR="00022639" w:rsidRPr="00DD2E39" w14:paraId="4F3EA15B" w14:textId="77777777" w:rsidTr="00022639">
        <w:trPr>
          <w:cantSplit/>
        </w:trPr>
        <w:tc>
          <w:tcPr>
            <w:tcW w:w="0" w:type="auto"/>
          </w:tcPr>
          <w:p w14:paraId="58E0F06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8745A44"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przeglądania pełnej dokumentacji medycznej pacjenta (historie chorób z oddziałów, porady, badania, zabiegi) zgromadzonej w systemie</w:t>
            </w:r>
          </w:p>
        </w:tc>
        <w:tc>
          <w:tcPr>
            <w:tcW w:w="1559" w:type="dxa"/>
          </w:tcPr>
          <w:p w14:paraId="32B7C649" w14:textId="77777777" w:rsidR="00022639" w:rsidRPr="00DD2E39" w:rsidRDefault="00022639" w:rsidP="00022639">
            <w:pPr>
              <w:rPr>
                <w:sz w:val="22"/>
                <w:szCs w:val="22"/>
              </w:rPr>
            </w:pPr>
            <w:r w:rsidRPr="00DD2E39">
              <w:rPr>
                <w:sz w:val="22"/>
                <w:szCs w:val="22"/>
              </w:rPr>
              <w:t>TAK</w:t>
            </w:r>
          </w:p>
        </w:tc>
      </w:tr>
      <w:tr w:rsidR="00022639" w:rsidRPr="00DD2E39" w14:paraId="75538F99" w14:textId="77777777" w:rsidTr="00022639">
        <w:trPr>
          <w:cantSplit/>
        </w:trPr>
        <w:tc>
          <w:tcPr>
            <w:tcW w:w="0" w:type="auto"/>
          </w:tcPr>
          <w:p w14:paraId="30C0FACC"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6623CAC"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przeglądania historii wykonanych świadczeń powiązanych z umowami zawartymi z kontrahentami (NFZ, płatność własna pacjenta, umowy z firmami).</w:t>
            </w:r>
          </w:p>
        </w:tc>
        <w:tc>
          <w:tcPr>
            <w:tcW w:w="1559" w:type="dxa"/>
          </w:tcPr>
          <w:p w14:paraId="31BE8726" w14:textId="77777777" w:rsidR="00022639" w:rsidRPr="00DD2E39" w:rsidRDefault="00022639" w:rsidP="00022639">
            <w:pPr>
              <w:rPr>
                <w:sz w:val="22"/>
                <w:szCs w:val="22"/>
              </w:rPr>
            </w:pPr>
            <w:r w:rsidRPr="00DD2E39">
              <w:rPr>
                <w:sz w:val="22"/>
                <w:szCs w:val="22"/>
              </w:rPr>
              <w:t>TAK</w:t>
            </w:r>
          </w:p>
        </w:tc>
      </w:tr>
      <w:tr w:rsidR="00022639" w:rsidRPr="00DD2E39" w14:paraId="521EABB6" w14:textId="77777777" w:rsidTr="00022639">
        <w:trPr>
          <w:cantSplit/>
        </w:trPr>
        <w:tc>
          <w:tcPr>
            <w:tcW w:w="0" w:type="auto"/>
          </w:tcPr>
          <w:p w14:paraId="21B8D5C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AEDC3B4" w14:textId="77777777" w:rsidR="00022639" w:rsidRPr="00DD2E39" w:rsidRDefault="00022639" w:rsidP="00022639">
            <w:pPr>
              <w:pStyle w:val="Tabela1"/>
              <w:tabs>
                <w:tab w:val="left" w:pos="417"/>
              </w:tabs>
              <w:spacing w:before="0" w:after="0" w:line="276" w:lineRule="auto"/>
              <w:ind w:left="0" w:right="50"/>
              <w:rPr>
                <w:color w:val="000000"/>
              </w:rPr>
            </w:pPr>
            <w:r w:rsidRPr="00DD2E39">
              <w:rPr>
                <w:color w:val="000000"/>
              </w:rPr>
              <w:t>Możliwość przeglądania historii wykonanych świadczeń powiązanych z umowami zawartymi z kontrahentami (NFZ, płatność własna pacjenta, umowy z firmami) minimum w zakresie:</w:t>
            </w:r>
          </w:p>
          <w:p w14:paraId="1E79A1C4"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dane pacjenta,</w:t>
            </w:r>
          </w:p>
          <w:p w14:paraId="3B3F99B8"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nazwa kontrahenta,</w:t>
            </w:r>
          </w:p>
          <w:p w14:paraId="11F9068E"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data realizacji,</w:t>
            </w:r>
          </w:p>
          <w:p w14:paraId="197D3FD8"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miejsce realizacji,</w:t>
            </w:r>
          </w:p>
          <w:p w14:paraId="7506F52B"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dane ze skierowania,</w:t>
            </w:r>
          </w:p>
          <w:p w14:paraId="26F85933"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nazwa świadczenia,</w:t>
            </w:r>
          </w:p>
          <w:p w14:paraId="2082C6A1"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kod świadczenia,</w:t>
            </w:r>
          </w:p>
          <w:p w14:paraId="540AE4CE"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osoba realizująca świadczenie</w:t>
            </w:r>
          </w:p>
          <w:p w14:paraId="40F89644" w14:textId="77777777" w:rsidR="00022639" w:rsidRPr="00DD2E39" w:rsidRDefault="00022639" w:rsidP="00E26D8E">
            <w:pPr>
              <w:pStyle w:val="Tabela1"/>
              <w:numPr>
                <w:ilvl w:val="0"/>
                <w:numId w:val="133"/>
              </w:numPr>
              <w:tabs>
                <w:tab w:val="left" w:pos="417"/>
              </w:tabs>
              <w:spacing w:before="0" w:after="0" w:line="276" w:lineRule="auto"/>
              <w:ind w:right="50"/>
            </w:pPr>
            <w:r w:rsidRPr="00DD2E39">
              <w:rPr>
                <w:color w:val="000000"/>
              </w:rPr>
              <w:t>przypisane kody ICD9, ICD10</w:t>
            </w:r>
          </w:p>
        </w:tc>
        <w:tc>
          <w:tcPr>
            <w:tcW w:w="1559" w:type="dxa"/>
          </w:tcPr>
          <w:p w14:paraId="1BA989F8" w14:textId="77777777" w:rsidR="00022639" w:rsidRPr="00DD2E39" w:rsidRDefault="00022639" w:rsidP="00022639">
            <w:pPr>
              <w:rPr>
                <w:sz w:val="22"/>
                <w:szCs w:val="22"/>
              </w:rPr>
            </w:pPr>
            <w:r w:rsidRPr="00DD2E39">
              <w:rPr>
                <w:sz w:val="22"/>
                <w:szCs w:val="22"/>
              </w:rPr>
              <w:t>TAK</w:t>
            </w:r>
          </w:p>
        </w:tc>
      </w:tr>
    </w:tbl>
    <w:p w14:paraId="7DAE3CEE" w14:textId="77777777" w:rsidR="00BD172D" w:rsidRDefault="00BD172D" w:rsidP="00BD172D">
      <w:pPr>
        <w:rPr>
          <w:sz w:val="22"/>
          <w:szCs w:val="22"/>
        </w:rPr>
      </w:pPr>
    </w:p>
    <w:p w14:paraId="6F83C9CC" w14:textId="77777777" w:rsidR="001D15AE" w:rsidRDefault="001D15AE" w:rsidP="00BD172D">
      <w:pPr>
        <w:rPr>
          <w:sz w:val="22"/>
          <w:szCs w:val="22"/>
        </w:rPr>
      </w:pPr>
    </w:p>
    <w:p w14:paraId="2DE18F5F" w14:textId="77777777" w:rsidR="001D15AE" w:rsidRDefault="001D15AE" w:rsidP="00BD172D">
      <w:pPr>
        <w:rPr>
          <w:sz w:val="22"/>
          <w:szCs w:val="22"/>
        </w:rPr>
      </w:pPr>
    </w:p>
    <w:p w14:paraId="4145F785" w14:textId="77777777" w:rsidR="001D15AE" w:rsidRPr="00DD2E39" w:rsidRDefault="001D15AE" w:rsidP="00BD172D">
      <w:pPr>
        <w:rPr>
          <w:sz w:val="22"/>
          <w:szCs w:val="22"/>
        </w:rPr>
      </w:pPr>
    </w:p>
    <w:p w14:paraId="2064722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9" w:name="_Toc509841380"/>
      <w:r w:rsidRPr="00DD2E39">
        <w:rPr>
          <w:rFonts w:ascii="Times New Roman" w:hAnsi="Times New Roman"/>
          <w:sz w:val="22"/>
          <w:szCs w:val="22"/>
        </w:rPr>
        <w:lastRenderedPageBreak/>
        <w:t>Wymagania dla modułu Administrator</w:t>
      </w:r>
      <w:bookmarkEnd w:id="29"/>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109"/>
        <w:gridCol w:w="1598"/>
      </w:tblGrid>
      <w:tr w:rsidR="00022639" w:rsidRPr="00DD2E39" w14:paraId="0DF16BA1" w14:textId="77777777" w:rsidTr="00022639">
        <w:trPr>
          <w:cantSplit/>
        </w:trPr>
        <w:tc>
          <w:tcPr>
            <w:tcW w:w="314" w:type="pct"/>
            <w:shd w:val="clear" w:color="auto" w:fill="E7E6E6"/>
          </w:tcPr>
          <w:p w14:paraId="487CB144" w14:textId="77777777" w:rsidR="00022639" w:rsidRPr="00DD2E39" w:rsidRDefault="00022639" w:rsidP="00BD172D">
            <w:pPr>
              <w:ind w:left="284" w:hanging="284"/>
              <w:jc w:val="center"/>
              <w:rPr>
                <w:b/>
                <w:sz w:val="22"/>
                <w:szCs w:val="22"/>
              </w:rPr>
            </w:pPr>
            <w:r w:rsidRPr="00DD2E39">
              <w:rPr>
                <w:b/>
                <w:sz w:val="22"/>
                <w:szCs w:val="22"/>
              </w:rPr>
              <w:t>Lp.</w:t>
            </w:r>
          </w:p>
        </w:tc>
        <w:tc>
          <w:tcPr>
            <w:tcW w:w="3826" w:type="pct"/>
            <w:shd w:val="clear" w:color="auto" w:fill="E7E6E6"/>
          </w:tcPr>
          <w:p w14:paraId="72A948C7" w14:textId="77777777" w:rsidR="00022639" w:rsidRPr="00DD2E39" w:rsidRDefault="00022639" w:rsidP="00BD172D">
            <w:pPr>
              <w:jc w:val="center"/>
              <w:rPr>
                <w:b/>
                <w:sz w:val="22"/>
                <w:szCs w:val="22"/>
              </w:rPr>
            </w:pPr>
            <w:r w:rsidRPr="00DD2E39">
              <w:rPr>
                <w:b/>
                <w:sz w:val="22"/>
                <w:szCs w:val="22"/>
              </w:rPr>
              <w:t>Wymaganie</w:t>
            </w:r>
          </w:p>
        </w:tc>
        <w:tc>
          <w:tcPr>
            <w:tcW w:w="860" w:type="pct"/>
            <w:shd w:val="clear" w:color="auto" w:fill="E7E6E6"/>
          </w:tcPr>
          <w:p w14:paraId="6359FAA5" w14:textId="77777777" w:rsidR="00022639" w:rsidRPr="00DD2E39" w:rsidRDefault="00022639" w:rsidP="00FC452F">
            <w:pPr>
              <w:jc w:val="center"/>
              <w:rPr>
                <w:b/>
                <w:sz w:val="22"/>
                <w:szCs w:val="22"/>
              </w:rPr>
            </w:pPr>
            <w:r w:rsidRPr="00DD2E39">
              <w:rPr>
                <w:b/>
                <w:bCs/>
                <w:sz w:val="22"/>
                <w:szCs w:val="22"/>
                <w:lang w:eastAsia="en-US"/>
              </w:rPr>
              <w:t xml:space="preserve">Wymaganie obligatoryjne (TAK </w:t>
            </w:r>
            <w:r w:rsidR="00FC452F">
              <w:rPr>
                <w:b/>
                <w:bCs/>
                <w:sz w:val="22"/>
                <w:szCs w:val="22"/>
                <w:lang w:eastAsia="en-US"/>
              </w:rPr>
              <w:t>)</w:t>
            </w:r>
          </w:p>
        </w:tc>
      </w:tr>
      <w:tr w:rsidR="009B26B8" w:rsidRPr="00DD2E39" w14:paraId="045D94D8" w14:textId="77777777" w:rsidTr="00022639">
        <w:trPr>
          <w:cantSplit/>
        </w:trPr>
        <w:tc>
          <w:tcPr>
            <w:tcW w:w="314" w:type="pct"/>
            <w:shd w:val="clear" w:color="auto" w:fill="auto"/>
          </w:tcPr>
          <w:p w14:paraId="01BAB13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722E6260" w14:textId="77777777" w:rsidR="009B26B8" w:rsidRPr="00DD2E39" w:rsidRDefault="009B26B8" w:rsidP="009B26B8">
            <w:pPr>
              <w:rPr>
                <w:sz w:val="22"/>
                <w:szCs w:val="22"/>
              </w:rPr>
            </w:pPr>
            <w:r w:rsidRPr="00DD2E39">
              <w:rPr>
                <w:color w:val="000000"/>
                <w:sz w:val="22"/>
                <w:szCs w:val="22"/>
              </w:rPr>
              <w:t>Możliwość dodawania nowych użytkowników</w:t>
            </w:r>
          </w:p>
        </w:tc>
        <w:tc>
          <w:tcPr>
            <w:tcW w:w="860" w:type="pct"/>
            <w:shd w:val="clear" w:color="auto" w:fill="auto"/>
          </w:tcPr>
          <w:p w14:paraId="7880E852" w14:textId="77777777" w:rsidR="009B26B8" w:rsidRPr="00DD2E39" w:rsidRDefault="009B26B8" w:rsidP="009B26B8">
            <w:pPr>
              <w:rPr>
                <w:sz w:val="22"/>
                <w:szCs w:val="22"/>
              </w:rPr>
            </w:pPr>
            <w:r w:rsidRPr="00DD2E39">
              <w:rPr>
                <w:sz w:val="22"/>
                <w:szCs w:val="22"/>
              </w:rPr>
              <w:t>TAK</w:t>
            </w:r>
          </w:p>
        </w:tc>
      </w:tr>
      <w:tr w:rsidR="009B26B8" w:rsidRPr="00DD2E39" w14:paraId="6461F94A" w14:textId="77777777" w:rsidTr="00022639">
        <w:trPr>
          <w:cantSplit/>
        </w:trPr>
        <w:tc>
          <w:tcPr>
            <w:tcW w:w="314" w:type="pct"/>
            <w:shd w:val="clear" w:color="auto" w:fill="auto"/>
          </w:tcPr>
          <w:p w14:paraId="1523CA1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90D4B06" w14:textId="77777777" w:rsidR="009B26B8" w:rsidRPr="00DD2E39" w:rsidRDefault="009B26B8" w:rsidP="009B26B8">
            <w:pPr>
              <w:rPr>
                <w:sz w:val="22"/>
                <w:szCs w:val="22"/>
              </w:rPr>
            </w:pPr>
            <w:r w:rsidRPr="00DD2E39">
              <w:rPr>
                <w:color w:val="000000"/>
                <w:sz w:val="22"/>
                <w:szCs w:val="22"/>
              </w:rPr>
              <w:t>Dostęp do listy użytkowników z możliwością zmiany danych wybranego użytkownika</w:t>
            </w:r>
          </w:p>
        </w:tc>
        <w:tc>
          <w:tcPr>
            <w:tcW w:w="860" w:type="pct"/>
            <w:shd w:val="clear" w:color="auto" w:fill="auto"/>
          </w:tcPr>
          <w:p w14:paraId="2E03D729" w14:textId="77777777" w:rsidR="009B26B8" w:rsidRPr="00DD2E39" w:rsidRDefault="009B26B8" w:rsidP="009B26B8">
            <w:pPr>
              <w:rPr>
                <w:sz w:val="22"/>
                <w:szCs w:val="22"/>
              </w:rPr>
            </w:pPr>
            <w:r w:rsidRPr="00DD2E39">
              <w:rPr>
                <w:sz w:val="22"/>
                <w:szCs w:val="22"/>
              </w:rPr>
              <w:t>TAK</w:t>
            </w:r>
          </w:p>
        </w:tc>
      </w:tr>
      <w:tr w:rsidR="009B26B8" w:rsidRPr="00DD2E39" w14:paraId="0C39AE7C" w14:textId="77777777" w:rsidTr="00022639">
        <w:trPr>
          <w:cantSplit/>
        </w:trPr>
        <w:tc>
          <w:tcPr>
            <w:tcW w:w="314" w:type="pct"/>
            <w:shd w:val="clear" w:color="auto" w:fill="auto"/>
          </w:tcPr>
          <w:p w14:paraId="1DA56AF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E0572D3" w14:textId="77777777" w:rsidR="009B26B8" w:rsidRPr="00DD2E39" w:rsidRDefault="009B26B8" w:rsidP="009B26B8">
            <w:pPr>
              <w:rPr>
                <w:sz w:val="22"/>
                <w:szCs w:val="22"/>
              </w:rPr>
            </w:pPr>
            <w:r w:rsidRPr="00DD2E39">
              <w:rPr>
                <w:color w:val="000000"/>
                <w:sz w:val="22"/>
                <w:szCs w:val="22"/>
              </w:rPr>
              <w:t>Możliwość usuwania użytkownika</w:t>
            </w:r>
          </w:p>
        </w:tc>
        <w:tc>
          <w:tcPr>
            <w:tcW w:w="860" w:type="pct"/>
            <w:shd w:val="clear" w:color="auto" w:fill="auto"/>
          </w:tcPr>
          <w:p w14:paraId="6212F479" w14:textId="77777777" w:rsidR="009B26B8" w:rsidRPr="00DD2E39" w:rsidRDefault="009B26B8" w:rsidP="009B26B8">
            <w:pPr>
              <w:rPr>
                <w:sz w:val="22"/>
                <w:szCs w:val="22"/>
              </w:rPr>
            </w:pPr>
            <w:r w:rsidRPr="00DD2E39">
              <w:rPr>
                <w:sz w:val="22"/>
                <w:szCs w:val="22"/>
              </w:rPr>
              <w:t>TAK</w:t>
            </w:r>
          </w:p>
        </w:tc>
      </w:tr>
      <w:tr w:rsidR="009B26B8" w:rsidRPr="00DD2E39" w14:paraId="5D4FBC91" w14:textId="77777777" w:rsidTr="00022639">
        <w:trPr>
          <w:cantSplit/>
        </w:trPr>
        <w:tc>
          <w:tcPr>
            <w:tcW w:w="314" w:type="pct"/>
            <w:shd w:val="clear" w:color="auto" w:fill="auto"/>
          </w:tcPr>
          <w:p w14:paraId="1BE78D7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D29B29E" w14:textId="77777777" w:rsidR="009B26B8" w:rsidRPr="00DD2E39" w:rsidRDefault="009B26B8" w:rsidP="009B26B8">
            <w:pPr>
              <w:rPr>
                <w:sz w:val="22"/>
                <w:szCs w:val="22"/>
              </w:rPr>
            </w:pPr>
            <w:r w:rsidRPr="00DD2E39">
              <w:rPr>
                <w:color w:val="000000"/>
                <w:sz w:val="22"/>
                <w:szCs w:val="22"/>
              </w:rPr>
              <w:t>Możliwość blokowania użytkowników co uniemożliwia zalogowanie do systemu</w:t>
            </w:r>
          </w:p>
        </w:tc>
        <w:tc>
          <w:tcPr>
            <w:tcW w:w="860" w:type="pct"/>
            <w:shd w:val="clear" w:color="auto" w:fill="auto"/>
          </w:tcPr>
          <w:p w14:paraId="63B62253" w14:textId="77777777" w:rsidR="009B26B8" w:rsidRPr="00DD2E39" w:rsidRDefault="009B26B8" w:rsidP="009B26B8">
            <w:pPr>
              <w:rPr>
                <w:sz w:val="22"/>
                <w:szCs w:val="22"/>
              </w:rPr>
            </w:pPr>
            <w:r w:rsidRPr="00DD2E39">
              <w:rPr>
                <w:sz w:val="22"/>
                <w:szCs w:val="22"/>
              </w:rPr>
              <w:t>TAK</w:t>
            </w:r>
          </w:p>
        </w:tc>
      </w:tr>
      <w:tr w:rsidR="009B26B8" w:rsidRPr="00DD2E39" w14:paraId="26285419" w14:textId="77777777" w:rsidTr="00022639">
        <w:trPr>
          <w:cantSplit/>
        </w:trPr>
        <w:tc>
          <w:tcPr>
            <w:tcW w:w="314" w:type="pct"/>
            <w:shd w:val="clear" w:color="auto" w:fill="auto"/>
          </w:tcPr>
          <w:p w14:paraId="5701EE8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0288172" w14:textId="77777777" w:rsidR="009B26B8" w:rsidRPr="00DD2E39" w:rsidRDefault="009B26B8" w:rsidP="009B26B8">
            <w:pPr>
              <w:rPr>
                <w:sz w:val="22"/>
                <w:szCs w:val="22"/>
              </w:rPr>
            </w:pPr>
            <w:r w:rsidRPr="00DD2E39">
              <w:rPr>
                <w:color w:val="000000"/>
                <w:sz w:val="22"/>
                <w:szCs w:val="22"/>
              </w:rPr>
              <w:t>Możliwość przywrócenie aktywności zablokowanego użytkownika</w:t>
            </w:r>
          </w:p>
        </w:tc>
        <w:tc>
          <w:tcPr>
            <w:tcW w:w="860" w:type="pct"/>
            <w:shd w:val="clear" w:color="auto" w:fill="auto"/>
          </w:tcPr>
          <w:p w14:paraId="2CFAA212" w14:textId="77777777" w:rsidR="009B26B8" w:rsidRPr="00DD2E39" w:rsidRDefault="009B26B8" w:rsidP="009B26B8">
            <w:pPr>
              <w:rPr>
                <w:sz w:val="22"/>
                <w:szCs w:val="22"/>
              </w:rPr>
            </w:pPr>
            <w:r w:rsidRPr="00DD2E39">
              <w:rPr>
                <w:sz w:val="22"/>
                <w:szCs w:val="22"/>
              </w:rPr>
              <w:t>TAK</w:t>
            </w:r>
          </w:p>
        </w:tc>
      </w:tr>
      <w:tr w:rsidR="009B26B8" w:rsidRPr="00DD2E39" w14:paraId="4512ABA8" w14:textId="77777777" w:rsidTr="00022639">
        <w:trPr>
          <w:cantSplit/>
        </w:trPr>
        <w:tc>
          <w:tcPr>
            <w:tcW w:w="314" w:type="pct"/>
            <w:shd w:val="clear" w:color="auto" w:fill="auto"/>
          </w:tcPr>
          <w:p w14:paraId="742F16D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D8C85E2" w14:textId="77777777" w:rsidR="009B26B8" w:rsidRPr="00DD2E39" w:rsidRDefault="009B26B8" w:rsidP="009B26B8">
            <w:pPr>
              <w:rPr>
                <w:sz w:val="22"/>
                <w:szCs w:val="22"/>
              </w:rPr>
            </w:pPr>
            <w:r w:rsidRPr="00DD2E39">
              <w:rPr>
                <w:color w:val="000000"/>
                <w:sz w:val="22"/>
                <w:szCs w:val="22"/>
              </w:rPr>
              <w:t>Możliwość dodawania / odbierania uprawnień wybranemu użytkownikowi</w:t>
            </w:r>
          </w:p>
        </w:tc>
        <w:tc>
          <w:tcPr>
            <w:tcW w:w="860" w:type="pct"/>
            <w:shd w:val="clear" w:color="auto" w:fill="auto"/>
          </w:tcPr>
          <w:p w14:paraId="22F8FD1B" w14:textId="77777777" w:rsidR="009B26B8" w:rsidRPr="00DD2E39" w:rsidRDefault="009B26B8" w:rsidP="009B26B8">
            <w:pPr>
              <w:rPr>
                <w:sz w:val="22"/>
                <w:szCs w:val="22"/>
              </w:rPr>
            </w:pPr>
            <w:r w:rsidRPr="00DD2E39">
              <w:rPr>
                <w:sz w:val="22"/>
                <w:szCs w:val="22"/>
              </w:rPr>
              <w:t>TAK</w:t>
            </w:r>
          </w:p>
        </w:tc>
      </w:tr>
      <w:tr w:rsidR="009B26B8" w:rsidRPr="00DD2E39" w14:paraId="3630ACA4" w14:textId="77777777" w:rsidTr="00022639">
        <w:trPr>
          <w:cantSplit/>
        </w:trPr>
        <w:tc>
          <w:tcPr>
            <w:tcW w:w="314" w:type="pct"/>
            <w:shd w:val="clear" w:color="auto" w:fill="auto"/>
          </w:tcPr>
          <w:p w14:paraId="7850245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5903045" w14:textId="77777777" w:rsidR="009B26B8" w:rsidRPr="00DD2E39" w:rsidRDefault="009B26B8" w:rsidP="009B26B8">
            <w:pPr>
              <w:rPr>
                <w:sz w:val="22"/>
                <w:szCs w:val="22"/>
              </w:rPr>
            </w:pPr>
            <w:r w:rsidRPr="00DD2E39">
              <w:rPr>
                <w:color w:val="000000"/>
                <w:sz w:val="22"/>
                <w:szCs w:val="22"/>
              </w:rPr>
              <w:t>Możliwość przydzielania uprawnień grupom użytkowników do modułów, funkcji z możliwością rozróżnienia praw odczytu i zapisu</w:t>
            </w:r>
          </w:p>
        </w:tc>
        <w:tc>
          <w:tcPr>
            <w:tcW w:w="860" w:type="pct"/>
            <w:shd w:val="clear" w:color="auto" w:fill="auto"/>
          </w:tcPr>
          <w:p w14:paraId="7798A64C" w14:textId="77777777" w:rsidR="009B26B8" w:rsidRPr="00DD2E39" w:rsidRDefault="009B26B8" w:rsidP="009B26B8">
            <w:pPr>
              <w:rPr>
                <w:sz w:val="22"/>
                <w:szCs w:val="22"/>
              </w:rPr>
            </w:pPr>
            <w:r w:rsidRPr="00DD2E39">
              <w:rPr>
                <w:sz w:val="22"/>
                <w:szCs w:val="22"/>
              </w:rPr>
              <w:t>TAK</w:t>
            </w:r>
          </w:p>
        </w:tc>
      </w:tr>
      <w:tr w:rsidR="009B26B8" w:rsidRPr="00DD2E39" w14:paraId="1F178FB1" w14:textId="77777777" w:rsidTr="00022639">
        <w:trPr>
          <w:cantSplit/>
        </w:trPr>
        <w:tc>
          <w:tcPr>
            <w:tcW w:w="314" w:type="pct"/>
            <w:shd w:val="clear" w:color="auto" w:fill="auto"/>
          </w:tcPr>
          <w:p w14:paraId="045BF35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691EE79" w14:textId="77777777" w:rsidR="009B26B8" w:rsidRPr="00DD2E39" w:rsidRDefault="009B26B8" w:rsidP="009B26B8">
            <w:pPr>
              <w:rPr>
                <w:color w:val="000000"/>
                <w:sz w:val="22"/>
                <w:szCs w:val="22"/>
              </w:rPr>
            </w:pPr>
            <w:r w:rsidRPr="00DD2E39">
              <w:rPr>
                <w:color w:val="000000"/>
                <w:sz w:val="22"/>
                <w:szCs w:val="22"/>
              </w:rPr>
              <w:t xml:space="preserve">Możliwość przydzielania uprawnień grupom użytkowników do poszczególnych funkcji z możliwością określenia poziomu uprawnień minimum na takie jak: </w:t>
            </w:r>
          </w:p>
          <w:p w14:paraId="37766A74" w14:textId="77777777" w:rsidR="009B26B8" w:rsidRPr="00DD2E39" w:rsidRDefault="009B26B8" w:rsidP="00E26D8E">
            <w:pPr>
              <w:pStyle w:val="Akapitzlist"/>
              <w:numPr>
                <w:ilvl w:val="0"/>
                <w:numId w:val="134"/>
              </w:numPr>
              <w:rPr>
                <w:color w:val="000000"/>
                <w:sz w:val="22"/>
                <w:szCs w:val="22"/>
              </w:rPr>
            </w:pPr>
            <w:r w:rsidRPr="00DD2E39">
              <w:rPr>
                <w:color w:val="000000"/>
                <w:sz w:val="22"/>
                <w:szCs w:val="22"/>
              </w:rPr>
              <w:t>Brak uprawnień</w:t>
            </w:r>
          </w:p>
          <w:p w14:paraId="54DEBD74" w14:textId="77777777" w:rsidR="009B26B8" w:rsidRPr="00DD2E39" w:rsidRDefault="009B26B8" w:rsidP="00E26D8E">
            <w:pPr>
              <w:pStyle w:val="Akapitzlist"/>
              <w:numPr>
                <w:ilvl w:val="0"/>
                <w:numId w:val="134"/>
              </w:numPr>
              <w:rPr>
                <w:color w:val="000000"/>
                <w:sz w:val="22"/>
                <w:szCs w:val="22"/>
              </w:rPr>
            </w:pPr>
            <w:r w:rsidRPr="00DD2E39">
              <w:rPr>
                <w:color w:val="000000"/>
                <w:sz w:val="22"/>
                <w:szCs w:val="22"/>
              </w:rPr>
              <w:t>Przeglądanie</w:t>
            </w:r>
          </w:p>
          <w:p w14:paraId="0016F8C4" w14:textId="77777777" w:rsidR="009B26B8" w:rsidRPr="00DD2E39" w:rsidRDefault="009B26B8" w:rsidP="00E26D8E">
            <w:pPr>
              <w:pStyle w:val="Akapitzlist"/>
              <w:numPr>
                <w:ilvl w:val="0"/>
                <w:numId w:val="134"/>
              </w:numPr>
              <w:rPr>
                <w:color w:val="000000"/>
                <w:sz w:val="22"/>
                <w:szCs w:val="22"/>
              </w:rPr>
            </w:pPr>
            <w:r w:rsidRPr="00DD2E39">
              <w:rPr>
                <w:color w:val="000000"/>
                <w:sz w:val="22"/>
                <w:szCs w:val="22"/>
              </w:rPr>
              <w:t>Edycja własnych</w:t>
            </w:r>
          </w:p>
          <w:p w14:paraId="0C5220B8" w14:textId="77777777" w:rsidR="009B26B8" w:rsidRPr="00DD2E39" w:rsidRDefault="009B26B8" w:rsidP="00E26D8E">
            <w:pPr>
              <w:pStyle w:val="Akapitzlist"/>
              <w:numPr>
                <w:ilvl w:val="0"/>
                <w:numId w:val="134"/>
              </w:numPr>
              <w:rPr>
                <w:sz w:val="22"/>
                <w:szCs w:val="22"/>
              </w:rPr>
            </w:pPr>
            <w:r w:rsidRPr="00DD2E39">
              <w:rPr>
                <w:color w:val="000000"/>
                <w:sz w:val="22"/>
                <w:szCs w:val="22"/>
              </w:rPr>
              <w:t>Edycja pełna</w:t>
            </w:r>
          </w:p>
        </w:tc>
        <w:tc>
          <w:tcPr>
            <w:tcW w:w="860" w:type="pct"/>
            <w:shd w:val="clear" w:color="auto" w:fill="auto"/>
          </w:tcPr>
          <w:p w14:paraId="45BDD816" w14:textId="77777777" w:rsidR="009B26B8" w:rsidRPr="00DD2E39" w:rsidRDefault="009B26B8" w:rsidP="009B26B8">
            <w:pPr>
              <w:rPr>
                <w:sz w:val="22"/>
                <w:szCs w:val="22"/>
              </w:rPr>
            </w:pPr>
            <w:r w:rsidRPr="00DD2E39">
              <w:rPr>
                <w:sz w:val="22"/>
                <w:szCs w:val="22"/>
              </w:rPr>
              <w:t>TAK</w:t>
            </w:r>
          </w:p>
        </w:tc>
      </w:tr>
      <w:tr w:rsidR="009B26B8" w:rsidRPr="00DD2E39" w14:paraId="0F240B64" w14:textId="77777777" w:rsidTr="00022639">
        <w:trPr>
          <w:cantSplit/>
        </w:trPr>
        <w:tc>
          <w:tcPr>
            <w:tcW w:w="314" w:type="pct"/>
            <w:shd w:val="clear" w:color="auto" w:fill="auto"/>
          </w:tcPr>
          <w:p w14:paraId="65F0367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B656F48" w14:textId="77777777" w:rsidR="009B26B8" w:rsidRPr="00DD2E39" w:rsidRDefault="009B26B8" w:rsidP="009B26B8">
            <w:pPr>
              <w:rPr>
                <w:color w:val="000000"/>
                <w:sz w:val="22"/>
                <w:szCs w:val="22"/>
              </w:rPr>
            </w:pPr>
            <w:r w:rsidRPr="00DD2E39">
              <w:rPr>
                <w:color w:val="000000"/>
                <w:sz w:val="22"/>
                <w:szCs w:val="22"/>
              </w:rPr>
              <w:t>Możliwość przydzielenia uprawnień grupom użytkowników do funkcji związanych z edycją danych osobowych minimum w zakresie:</w:t>
            </w:r>
          </w:p>
          <w:p w14:paraId="0D6AFC05"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brak uprawnień</w:t>
            </w:r>
          </w:p>
          <w:p w14:paraId="5C52FDA4"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przeglądanie</w:t>
            </w:r>
          </w:p>
          <w:p w14:paraId="76D974C3"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przeglądanie z możliwością dodawania nowych rekordów</w:t>
            </w:r>
          </w:p>
          <w:p w14:paraId="0F61442B"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edycja ograniczona z możliwością dodania nowych rekordów</w:t>
            </w:r>
          </w:p>
          <w:p w14:paraId="2180EBAE" w14:textId="77777777" w:rsidR="009B26B8" w:rsidRPr="00DD2E39" w:rsidRDefault="009B26B8" w:rsidP="00E26D8E">
            <w:pPr>
              <w:pStyle w:val="Akapitzlist"/>
              <w:numPr>
                <w:ilvl w:val="0"/>
                <w:numId w:val="135"/>
              </w:numPr>
              <w:rPr>
                <w:sz w:val="22"/>
                <w:szCs w:val="22"/>
              </w:rPr>
            </w:pPr>
            <w:r w:rsidRPr="00DD2E39">
              <w:rPr>
                <w:color w:val="000000"/>
                <w:sz w:val="22"/>
                <w:szCs w:val="22"/>
              </w:rPr>
              <w:t>edycja pełna</w:t>
            </w:r>
          </w:p>
        </w:tc>
        <w:tc>
          <w:tcPr>
            <w:tcW w:w="860" w:type="pct"/>
            <w:shd w:val="clear" w:color="auto" w:fill="auto"/>
          </w:tcPr>
          <w:p w14:paraId="69DE45AE" w14:textId="77777777" w:rsidR="009B26B8" w:rsidRPr="00DD2E39" w:rsidRDefault="009B26B8" w:rsidP="009B26B8">
            <w:pPr>
              <w:rPr>
                <w:sz w:val="22"/>
                <w:szCs w:val="22"/>
              </w:rPr>
            </w:pPr>
            <w:r w:rsidRPr="00DD2E39">
              <w:rPr>
                <w:sz w:val="22"/>
                <w:szCs w:val="22"/>
              </w:rPr>
              <w:t>TAK</w:t>
            </w:r>
          </w:p>
        </w:tc>
      </w:tr>
      <w:tr w:rsidR="009B26B8" w:rsidRPr="00DD2E39" w14:paraId="709DD16F" w14:textId="77777777" w:rsidTr="00022639">
        <w:trPr>
          <w:cantSplit/>
        </w:trPr>
        <w:tc>
          <w:tcPr>
            <w:tcW w:w="314" w:type="pct"/>
            <w:shd w:val="clear" w:color="auto" w:fill="auto"/>
          </w:tcPr>
          <w:p w14:paraId="74D5B35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54F3E9E" w14:textId="77777777" w:rsidR="009B26B8" w:rsidRPr="00DD2E39" w:rsidRDefault="009B26B8" w:rsidP="009B26B8">
            <w:pPr>
              <w:rPr>
                <w:color w:val="000000"/>
                <w:sz w:val="22"/>
                <w:szCs w:val="22"/>
              </w:rPr>
            </w:pPr>
            <w:r w:rsidRPr="00DD2E39">
              <w:rPr>
                <w:color w:val="000000"/>
                <w:sz w:val="22"/>
                <w:szCs w:val="22"/>
              </w:rPr>
              <w:t>Możliwość przydzielenia uprawnień ograniczających edycję istniejących rekordów danych osobowych pacjentów do części danych takich jak:</w:t>
            </w:r>
          </w:p>
          <w:p w14:paraId="0C221E0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adresowe,</w:t>
            </w:r>
          </w:p>
          <w:p w14:paraId="13E691DE"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o osobach kontaktowych,</w:t>
            </w:r>
          </w:p>
          <w:p w14:paraId="0F76A248"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dodatkowe dane osobowe.</w:t>
            </w:r>
          </w:p>
          <w:p w14:paraId="553C533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Ograniczenie uniemożliwia modyfikację danych podstawowych takich jak:</w:t>
            </w:r>
          </w:p>
          <w:p w14:paraId="06511B28"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imię,</w:t>
            </w:r>
          </w:p>
          <w:p w14:paraId="708B8D84"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nazwisko,</w:t>
            </w:r>
          </w:p>
          <w:p w14:paraId="34C105CD"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data urodzenia,</w:t>
            </w:r>
          </w:p>
          <w:p w14:paraId="6C086542"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numer PESEL</w:t>
            </w:r>
          </w:p>
          <w:p w14:paraId="19218260" w14:textId="77777777" w:rsidR="009B26B8" w:rsidRPr="00DD2E39" w:rsidRDefault="009B26B8" w:rsidP="00E26D8E">
            <w:pPr>
              <w:pStyle w:val="Akapitzlist"/>
              <w:numPr>
                <w:ilvl w:val="0"/>
                <w:numId w:val="136"/>
              </w:numPr>
              <w:rPr>
                <w:sz w:val="22"/>
                <w:szCs w:val="22"/>
              </w:rPr>
            </w:pPr>
            <w:r w:rsidRPr="00DD2E39">
              <w:rPr>
                <w:color w:val="000000"/>
                <w:sz w:val="22"/>
                <w:szCs w:val="22"/>
              </w:rPr>
              <w:t>Ograniczenie umożliwia uzupełnienie numeru PESEL w przypadku jego braku.</w:t>
            </w:r>
          </w:p>
        </w:tc>
        <w:tc>
          <w:tcPr>
            <w:tcW w:w="860" w:type="pct"/>
            <w:shd w:val="clear" w:color="auto" w:fill="auto"/>
          </w:tcPr>
          <w:p w14:paraId="359357D8" w14:textId="77777777" w:rsidR="009B26B8" w:rsidRPr="00DD2E39" w:rsidRDefault="009B26B8" w:rsidP="009B26B8">
            <w:pPr>
              <w:rPr>
                <w:sz w:val="22"/>
                <w:szCs w:val="22"/>
              </w:rPr>
            </w:pPr>
            <w:r w:rsidRPr="00DD2E39">
              <w:rPr>
                <w:sz w:val="22"/>
                <w:szCs w:val="22"/>
              </w:rPr>
              <w:t>TAK</w:t>
            </w:r>
          </w:p>
        </w:tc>
      </w:tr>
      <w:tr w:rsidR="009B26B8" w:rsidRPr="00DD2E39" w14:paraId="602F9F2E" w14:textId="77777777" w:rsidTr="00022639">
        <w:trPr>
          <w:cantSplit/>
        </w:trPr>
        <w:tc>
          <w:tcPr>
            <w:tcW w:w="314" w:type="pct"/>
            <w:shd w:val="clear" w:color="auto" w:fill="auto"/>
          </w:tcPr>
          <w:p w14:paraId="7178729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4D171B6" w14:textId="77777777" w:rsidR="009B26B8" w:rsidRPr="00DD2E39" w:rsidRDefault="009B26B8" w:rsidP="009B26B8">
            <w:pPr>
              <w:rPr>
                <w:color w:val="000000"/>
                <w:sz w:val="22"/>
                <w:szCs w:val="22"/>
              </w:rPr>
            </w:pPr>
            <w:r w:rsidRPr="00DD2E39">
              <w:rPr>
                <w:color w:val="000000"/>
                <w:sz w:val="22"/>
                <w:szCs w:val="22"/>
              </w:rPr>
              <w:t>Możliwość przydzielenia uprawnień ograniczających edycję istniejących rekordów danych osobowych pracowników do części danych takich jak:</w:t>
            </w:r>
          </w:p>
          <w:p w14:paraId="62041F05"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adresowe,</w:t>
            </w:r>
          </w:p>
          <w:p w14:paraId="5326DCBB"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o osobach kontaktowych,</w:t>
            </w:r>
          </w:p>
          <w:p w14:paraId="14EECA94"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dodatkowe dane osobowe.</w:t>
            </w:r>
          </w:p>
          <w:p w14:paraId="27DE3EAC"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Ograniczenie uniemożliwia modyfikację danych podstawowych takich jak:</w:t>
            </w:r>
          </w:p>
          <w:p w14:paraId="14171B1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imię,</w:t>
            </w:r>
          </w:p>
          <w:p w14:paraId="5576E339"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nazwisko,</w:t>
            </w:r>
          </w:p>
          <w:p w14:paraId="4CF7DF71"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data urodzenia,</w:t>
            </w:r>
          </w:p>
          <w:p w14:paraId="5C43D4CE"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numer PESEL</w:t>
            </w:r>
          </w:p>
          <w:p w14:paraId="3147CC1D" w14:textId="77777777" w:rsidR="009B26B8" w:rsidRPr="00DD2E39" w:rsidRDefault="009B26B8" w:rsidP="009B26B8">
            <w:pPr>
              <w:rPr>
                <w:sz w:val="22"/>
                <w:szCs w:val="22"/>
              </w:rPr>
            </w:pPr>
            <w:r w:rsidRPr="00DD2E39">
              <w:rPr>
                <w:color w:val="000000"/>
                <w:sz w:val="22"/>
                <w:szCs w:val="22"/>
              </w:rPr>
              <w:t>Ograniczenie umożliwia uzupełnienie numeru PESEL w przypadku jego braku.</w:t>
            </w:r>
          </w:p>
        </w:tc>
        <w:tc>
          <w:tcPr>
            <w:tcW w:w="860" w:type="pct"/>
            <w:shd w:val="clear" w:color="auto" w:fill="auto"/>
          </w:tcPr>
          <w:p w14:paraId="2A6E2FE1" w14:textId="77777777" w:rsidR="009B26B8" w:rsidRPr="00DD2E39" w:rsidRDefault="009B26B8" w:rsidP="009B26B8">
            <w:pPr>
              <w:rPr>
                <w:sz w:val="22"/>
                <w:szCs w:val="22"/>
              </w:rPr>
            </w:pPr>
            <w:r w:rsidRPr="00DD2E39">
              <w:rPr>
                <w:sz w:val="22"/>
                <w:szCs w:val="22"/>
              </w:rPr>
              <w:t>TAK</w:t>
            </w:r>
          </w:p>
        </w:tc>
      </w:tr>
      <w:tr w:rsidR="009B26B8" w:rsidRPr="00DD2E39" w14:paraId="0CE0AA48" w14:textId="77777777" w:rsidTr="00022639">
        <w:trPr>
          <w:cantSplit/>
        </w:trPr>
        <w:tc>
          <w:tcPr>
            <w:tcW w:w="314" w:type="pct"/>
            <w:shd w:val="clear" w:color="auto" w:fill="auto"/>
          </w:tcPr>
          <w:p w14:paraId="1DFA9CC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25C40F3" w14:textId="77777777" w:rsidR="009B26B8" w:rsidRPr="00DD2E39" w:rsidRDefault="009B26B8" w:rsidP="009B26B8">
            <w:pPr>
              <w:rPr>
                <w:color w:val="000000"/>
                <w:sz w:val="22"/>
                <w:szCs w:val="22"/>
              </w:rPr>
            </w:pPr>
            <w:r w:rsidRPr="00DD2E39">
              <w:rPr>
                <w:color w:val="000000"/>
                <w:sz w:val="22"/>
                <w:szCs w:val="22"/>
              </w:rPr>
              <w:t>Możliwość przydzielenia uprawnień ograniczających edycję istniejących rekordów danych osobowych osób dodatkowych (osoby kierujące, osoby kontaktowe) do części danych takich jak:</w:t>
            </w:r>
          </w:p>
          <w:p w14:paraId="183483E5"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adresowe,</w:t>
            </w:r>
          </w:p>
          <w:p w14:paraId="31B4A4F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o osobach kontaktowych,</w:t>
            </w:r>
          </w:p>
          <w:p w14:paraId="7A2930C1"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dodatkowe dane osobowe.</w:t>
            </w:r>
          </w:p>
          <w:p w14:paraId="19404F95"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Ograniczenie uniemożliwia modyfikację danych podstawowych takich jak:</w:t>
            </w:r>
          </w:p>
          <w:p w14:paraId="5339B728"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imię,</w:t>
            </w:r>
          </w:p>
          <w:p w14:paraId="683463ED"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nazwisko,</w:t>
            </w:r>
          </w:p>
          <w:p w14:paraId="3CEA789A"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data urodzenia,</w:t>
            </w:r>
          </w:p>
          <w:p w14:paraId="0A218F4E"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numer PESEL</w:t>
            </w:r>
          </w:p>
          <w:p w14:paraId="44835144" w14:textId="77777777" w:rsidR="009B26B8" w:rsidRPr="00DD2E39" w:rsidRDefault="009B26B8" w:rsidP="009B26B8">
            <w:pPr>
              <w:rPr>
                <w:sz w:val="22"/>
                <w:szCs w:val="22"/>
              </w:rPr>
            </w:pPr>
            <w:r w:rsidRPr="00DD2E39">
              <w:rPr>
                <w:color w:val="000000"/>
                <w:sz w:val="22"/>
                <w:szCs w:val="22"/>
              </w:rPr>
              <w:t>Ograniczenie umożliwia uzupełnienie numeru PESEL w przypadku jego braku.</w:t>
            </w:r>
          </w:p>
        </w:tc>
        <w:tc>
          <w:tcPr>
            <w:tcW w:w="860" w:type="pct"/>
            <w:shd w:val="clear" w:color="auto" w:fill="auto"/>
          </w:tcPr>
          <w:p w14:paraId="7CD184CD" w14:textId="77777777" w:rsidR="009B26B8" w:rsidRPr="00DD2E39" w:rsidRDefault="009B26B8" w:rsidP="009B26B8">
            <w:pPr>
              <w:rPr>
                <w:sz w:val="22"/>
                <w:szCs w:val="22"/>
              </w:rPr>
            </w:pPr>
            <w:r w:rsidRPr="00DD2E39">
              <w:rPr>
                <w:sz w:val="22"/>
                <w:szCs w:val="22"/>
              </w:rPr>
              <w:t>TAK</w:t>
            </w:r>
          </w:p>
        </w:tc>
      </w:tr>
      <w:tr w:rsidR="009B26B8" w:rsidRPr="00DD2E39" w14:paraId="53A148B1" w14:textId="77777777" w:rsidTr="00022639">
        <w:trPr>
          <w:cantSplit/>
        </w:trPr>
        <w:tc>
          <w:tcPr>
            <w:tcW w:w="314" w:type="pct"/>
            <w:shd w:val="clear" w:color="auto" w:fill="auto"/>
          </w:tcPr>
          <w:p w14:paraId="21F13EB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F007D13" w14:textId="77777777" w:rsidR="009B26B8" w:rsidRPr="00DD2E39" w:rsidRDefault="009B26B8" w:rsidP="009B26B8">
            <w:pPr>
              <w:rPr>
                <w:color w:val="000000"/>
                <w:sz w:val="22"/>
                <w:szCs w:val="22"/>
              </w:rPr>
            </w:pPr>
            <w:r w:rsidRPr="00DD2E39">
              <w:rPr>
                <w:color w:val="000000"/>
                <w:sz w:val="22"/>
                <w:szCs w:val="22"/>
              </w:rPr>
              <w:t>Możliwość przydzielenia uprawnień grupom użytkowników do funkcji związanych z edycją danych w rejestrze firm (jednostek kierujących, kontrahentów) minimum w zakresie:</w:t>
            </w:r>
          </w:p>
          <w:p w14:paraId="10CB2662" w14:textId="77777777" w:rsidR="009B26B8" w:rsidRPr="00DD2E39" w:rsidRDefault="009B26B8" w:rsidP="00E26D8E">
            <w:pPr>
              <w:pStyle w:val="Akapitzlist"/>
              <w:numPr>
                <w:ilvl w:val="0"/>
                <w:numId w:val="137"/>
              </w:numPr>
              <w:rPr>
                <w:color w:val="000000"/>
                <w:sz w:val="22"/>
                <w:szCs w:val="22"/>
              </w:rPr>
            </w:pPr>
            <w:r w:rsidRPr="00DD2E39">
              <w:rPr>
                <w:color w:val="000000"/>
                <w:sz w:val="22"/>
                <w:szCs w:val="22"/>
              </w:rPr>
              <w:t>brak uprawnień,</w:t>
            </w:r>
          </w:p>
          <w:p w14:paraId="5C8C4754" w14:textId="77777777" w:rsidR="009B26B8" w:rsidRPr="00DD2E39" w:rsidRDefault="009B26B8" w:rsidP="00E26D8E">
            <w:pPr>
              <w:pStyle w:val="Akapitzlist"/>
              <w:numPr>
                <w:ilvl w:val="0"/>
                <w:numId w:val="137"/>
              </w:numPr>
              <w:rPr>
                <w:color w:val="000000"/>
                <w:sz w:val="22"/>
                <w:szCs w:val="22"/>
              </w:rPr>
            </w:pPr>
            <w:r w:rsidRPr="00DD2E39">
              <w:rPr>
                <w:color w:val="000000"/>
                <w:sz w:val="22"/>
                <w:szCs w:val="22"/>
              </w:rPr>
              <w:t>przeglądanie,</w:t>
            </w:r>
          </w:p>
          <w:p w14:paraId="0C995788" w14:textId="77777777" w:rsidR="009B26B8" w:rsidRPr="00DD2E39" w:rsidRDefault="009B26B8" w:rsidP="00E26D8E">
            <w:pPr>
              <w:pStyle w:val="Akapitzlist"/>
              <w:numPr>
                <w:ilvl w:val="0"/>
                <w:numId w:val="137"/>
              </w:numPr>
              <w:rPr>
                <w:color w:val="000000"/>
                <w:sz w:val="22"/>
                <w:szCs w:val="22"/>
              </w:rPr>
            </w:pPr>
            <w:r w:rsidRPr="00DD2E39">
              <w:rPr>
                <w:color w:val="000000"/>
                <w:sz w:val="22"/>
                <w:szCs w:val="22"/>
              </w:rPr>
              <w:t>przeglądanie z możliwością dodawania nowych rekordów,</w:t>
            </w:r>
          </w:p>
          <w:p w14:paraId="71BFB31A" w14:textId="77777777" w:rsidR="009B26B8" w:rsidRPr="00DD2E39" w:rsidRDefault="009B26B8" w:rsidP="00E26D8E">
            <w:pPr>
              <w:pStyle w:val="Akapitzlist"/>
              <w:numPr>
                <w:ilvl w:val="0"/>
                <w:numId w:val="137"/>
              </w:numPr>
              <w:rPr>
                <w:sz w:val="22"/>
                <w:szCs w:val="22"/>
              </w:rPr>
            </w:pPr>
            <w:r w:rsidRPr="00DD2E39">
              <w:rPr>
                <w:color w:val="000000"/>
                <w:sz w:val="22"/>
                <w:szCs w:val="22"/>
              </w:rPr>
              <w:t>edycja pełna</w:t>
            </w:r>
          </w:p>
        </w:tc>
        <w:tc>
          <w:tcPr>
            <w:tcW w:w="860" w:type="pct"/>
            <w:shd w:val="clear" w:color="auto" w:fill="auto"/>
          </w:tcPr>
          <w:p w14:paraId="6246DD36" w14:textId="77777777" w:rsidR="009B26B8" w:rsidRPr="00DD2E39" w:rsidRDefault="009B26B8" w:rsidP="009B26B8">
            <w:pPr>
              <w:rPr>
                <w:sz w:val="22"/>
                <w:szCs w:val="22"/>
              </w:rPr>
            </w:pPr>
            <w:r w:rsidRPr="00DD2E39">
              <w:rPr>
                <w:sz w:val="22"/>
                <w:szCs w:val="22"/>
              </w:rPr>
              <w:t>TAK</w:t>
            </w:r>
          </w:p>
        </w:tc>
      </w:tr>
      <w:tr w:rsidR="009B26B8" w:rsidRPr="00DD2E39" w14:paraId="31FCD333" w14:textId="77777777" w:rsidTr="00022639">
        <w:trPr>
          <w:cantSplit/>
        </w:trPr>
        <w:tc>
          <w:tcPr>
            <w:tcW w:w="314" w:type="pct"/>
            <w:shd w:val="clear" w:color="auto" w:fill="auto"/>
          </w:tcPr>
          <w:p w14:paraId="6D6E939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6216AF7" w14:textId="77777777" w:rsidR="009B26B8" w:rsidRPr="00DD2E39" w:rsidRDefault="009B26B8" w:rsidP="009B26B8">
            <w:pPr>
              <w:rPr>
                <w:sz w:val="22"/>
                <w:szCs w:val="22"/>
              </w:rPr>
            </w:pPr>
            <w:r w:rsidRPr="00DD2E39">
              <w:rPr>
                <w:color w:val="000000"/>
                <w:sz w:val="22"/>
                <w:szCs w:val="22"/>
              </w:rPr>
              <w:t>Możliwość kopiowania uprawnień pomiędzy grupami użytkowników</w:t>
            </w:r>
          </w:p>
        </w:tc>
        <w:tc>
          <w:tcPr>
            <w:tcW w:w="860" w:type="pct"/>
            <w:shd w:val="clear" w:color="auto" w:fill="auto"/>
          </w:tcPr>
          <w:p w14:paraId="0B114E7D" w14:textId="77777777" w:rsidR="009B26B8" w:rsidRPr="00DD2E39" w:rsidRDefault="009B26B8" w:rsidP="009B26B8">
            <w:pPr>
              <w:rPr>
                <w:sz w:val="22"/>
                <w:szCs w:val="22"/>
              </w:rPr>
            </w:pPr>
            <w:r w:rsidRPr="00DD2E39">
              <w:rPr>
                <w:sz w:val="22"/>
                <w:szCs w:val="22"/>
              </w:rPr>
              <w:t>TAK</w:t>
            </w:r>
          </w:p>
        </w:tc>
      </w:tr>
      <w:tr w:rsidR="009B26B8" w:rsidRPr="00DD2E39" w14:paraId="6AC9107F" w14:textId="77777777" w:rsidTr="00022639">
        <w:trPr>
          <w:cantSplit/>
        </w:trPr>
        <w:tc>
          <w:tcPr>
            <w:tcW w:w="314" w:type="pct"/>
            <w:shd w:val="clear" w:color="auto" w:fill="auto"/>
          </w:tcPr>
          <w:p w14:paraId="4B3F116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D8CBB38" w14:textId="77777777" w:rsidR="009B26B8" w:rsidRPr="00DD2E39" w:rsidRDefault="009B26B8" w:rsidP="009B26B8">
            <w:pPr>
              <w:rPr>
                <w:sz w:val="22"/>
                <w:szCs w:val="22"/>
              </w:rPr>
            </w:pPr>
            <w:r w:rsidRPr="00DD2E39">
              <w:rPr>
                <w:color w:val="000000"/>
                <w:sz w:val="22"/>
                <w:szCs w:val="22"/>
              </w:rPr>
              <w:t>Zarządzanie grupami użytkowników</w:t>
            </w:r>
          </w:p>
        </w:tc>
        <w:tc>
          <w:tcPr>
            <w:tcW w:w="860" w:type="pct"/>
            <w:shd w:val="clear" w:color="auto" w:fill="auto"/>
          </w:tcPr>
          <w:p w14:paraId="2AF742C4" w14:textId="77777777" w:rsidR="009B26B8" w:rsidRPr="00DD2E39" w:rsidRDefault="009B26B8" w:rsidP="009B26B8">
            <w:pPr>
              <w:rPr>
                <w:sz w:val="22"/>
                <w:szCs w:val="22"/>
              </w:rPr>
            </w:pPr>
            <w:r w:rsidRPr="00DD2E39">
              <w:rPr>
                <w:sz w:val="22"/>
                <w:szCs w:val="22"/>
              </w:rPr>
              <w:t>TAK</w:t>
            </w:r>
          </w:p>
        </w:tc>
      </w:tr>
      <w:tr w:rsidR="009B26B8" w:rsidRPr="00DD2E39" w14:paraId="2FA2FC77" w14:textId="77777777" w:rsidTr="00022639">
        <w:trPr>
          <w:cantSplit/>
        </w:trPr>
        <w:tc>
          <w:tcPr>
            <w:tcW w:w="314" w:type="pct"/>
            <w:shd w:val="clear" w:color="auto" w:fill="auto"/>
          </w:tcPr>
          <w:p w14:paraId="3E8ADA4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FE50FFD" w14:textId="77777777" w:rsidR="009B26B8" w:rsidRPr="00DD2E39" w:rsidRDefault="009B26B8" w:rsidP="009B26B8">
            <w:pPr>
              <w:rPr>
                <w:sz w:val="22"/>
                <w:szCs w:val="22"/>
              </w:rPr>
            </w:pPr>
            <w:r w:rsidRPr="00DD2E39">
              <w:rPr>
                <w:color w:val="000000"/>
                <w:sz w:val="22"/>
                <w:szCs w:val="22"/>
              </w:rPr>
              <w:t>Możliwość dodawania oraz edytowania nowych grup użytkowników</w:t>
            </w:r>
          </w:p>
        </w:tc>
        <w:tc>
          <w:tcPr>
            <w:tcW w:w="860" w:type="pct"/>
            <w:shd w:val="clear" w:color="auto" w:fill="auto"/>
          </w:tcPr>
          <w:p w14:paraId="41A34536" w14:textId="77777777" w:rsidR="009B26B8" w:rsidRPr="00DD2E39" w:rsidRDefault="009B26B8" w:rsidP="009B26B8">
            <w:pPr>
              <w:rPr>
                <w:sz w:val="22"/>
                <w:szCs w:val="22"/>
              </w:rPr>
            </w:pPr>
            <w:r w:rsidRPr="00DD2E39">
              <w:rPr>
                <w:sz w:val="22"/>
                <w:szCs w:val="22"/>
              </w:rPr>
              <w:t>TAK</w:t>
            </w:r>
          </w:p>
        </w:tc>
      </w:tr>
      <w:tr w:rsidR="009B26B8" w:rsidRPr="00DD2E39" w14:paraId="094315B4" w14:textId="77777777" w:rsidTr="00022639">
        <w:trPr>
          <w:cantSplit/>
        </w:trPr>
        <w:tc>
          <w:tcPr>
            <w:tcW w:w="314" w:type="pct"/>
            <w:shd w:val="clear" w:color="auto" w:fill="auto"/>
          </w:tcPr>
          <w:p w14:paraId="1ABC1E8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EBC47C" w14:textId="77777777" w:rsidR="009B26B8" w:rsidRPr="00DD2E39" w:rsidRDefault="009B26B8" w:rsidP="009B26B8">
            <w:pPr>
              <w:rPr>
                <w:sz w:val="22"/>
                <w:szCs w:val="22"/>
              </w:rPr>
            </w:pPr>
            <w:r w:rsidRPr="00DD2E39">
              <w:rPr>
                <w:color w:val="000000"/>
                <w:sz w:val="22"/>
                <w:szCs w:val="22"/>
              </w:rPr>
              <w:t>Możliwość dodawania oraz odbierania uprawnień grupom użytkownika</w:t>
            </w:r>
          </w:p>
        </w:tc>
        <w:tc>
          <w:tcPr>
            <w:tcW w:w="860" w:type="pct"/>
            <w:shd w:val="clear" w:color="auto" w:fill="auto"/>
          </w:tcPr>
          <w:p w14:paraId="18DD9FAB" w14:textId="77777777" w:rsidR="009B26B8" w:rsidRPr="00DD2E39" w:rsidRDefault="009B26B8" w:rsidP="009B26B8">
            <w:pPr>
              <w:rPr>
                <w:sz w:val="22"/>
                <w:szCs w:val="22"/>
              </w:rPr>
            </w:pPr>
            <w:r w:rsidRPr="00DD2E39">
              <w:rPr>
                <w:sz w:val="22"/>
                <w:szCs w:val="22"/>
              </w:rPr>
              <w:t>TAK</w:t>
            </w:r>
          </w:p>
        </w:tc>
      </w:tr>
      <w:tr w:rsidR="009B26B8" w:rsidRPr="00DD2E39" w14:paraId="564A180D" w14:textId="77777777" w:rsidTr="00022639">
        <w:trPr>
          <w:cantSplit/>
        </w:trPr>
        <w:tc>
          <w:tcPr>
            <w:tcW w:w="314" w:type="pct"/>
            <w:shd w:val="clear" w:color="auto" w:fill="auto"/>
          </w:tcPr>
          <w:p w14:paraId="6DA43EC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10A4950" w14:textId="77777777" w:rsidR="009B26B8" w:rsidRPr="00DD2E39" w:rsidRDefault="009B26B8" w:rsidP="009B26B8">
            <w:pPr>
              <w:rPr>
                <w:sz w:val="22"/>
                <w:szCs w:val="22"/>
              </w:rPr>
            </w:pPr>
            <w:r w:rsidRPr="00DD2E39">
              <w:rPr>
                <w:color w:val="000000"/>
                <w:sz w:val="22"/>
                <w:szCs w:val="22"/>
              </w:rPr>
              <w:t>Możliwość przypisania grupy użytkowników do jednostek organizacyjnych (w celu ograniczenia uprawnień do wybranych jednostek w strukturze organizacyjnej szpitala)</w:t>
            </w:r>
          </w:p>
        </w:tc>
        <w:tc>
          <w:tcPr>
            <w:tcW w:w="860" w:type="pct"/>
            <w:shd w:val="clear" w:color="auto" w:fill="auto"/>
          </w:tcPr>
          <w:p w14:paraId="12AB723C" w14:textId="77777777" w:rsidR="009B26B8" w:rsidRPr="00DD2E39" w:rsidRDefault="009B26B8" w:rsidP="009B26B8">
            <w:pPr>
              <w:rPr>
                <w:sz w:val="22"/>
                <w:szCs w:val="22"/>
              </w:rPr>
            </w:pPr>
            <w:r w:rsidRPr="00DD2E39">
              <w:rPr>
                <w:sz w:val="22"/>
                <w:szCs w:val="22"/>
              </w:rPr>
              <w:t>TAK</w:t>
            </w:r>
          </w:p>
        </w:tc>
      </w:tr>
      <w:tr w:rsidR="009B26B8" w:rsidRPr="00DD2E39" w14:paraId="628F4FCB" w14:textId="77777777" w:rsidTr="00022639">
        <w:trPr>
          <w:cantSplit/>
        </w:trPr>
        <w:tc>
          <w:tcPr>
            <w:tcW w:w="314" w:type="pct"/>
            <w:shd w:val="clear" w:color="auto" w:fill="auto"/>
          </w:tcPr>
          <w:p w14:paraId="738983A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7D8CDB88" w14:textId="77777777" w:rsidR="009B26B8" w:rsidRPr="00DD2E39" w:rsidRDefault="009B26B8" w:rsidP="009B26B8">
            <w:pPr>
              <w:rPr>
                <w:sz w:val="22"/>
                <w:szCs w:val="22"/>
              </w:rPr>
            </w:pPr>
            <w:r w:rsidRPr="00DD2E39">
              <w:rPr>
                <w:color w:val="000000"/>
                <w:sz w:val="22"/>
                <w:szCs w:val="22"/>
              </w:rPr>
              <w:t>Możliwość przydzielania z poziomu aplikacji raportów i zestawień statystycznych dla grup użytkowników</w:t>
            </w:r>
          </w:p>
        </w:tc>
        <w:tc>
          <w:tcPr>
            <w:tcW w:w="860" w:type="pct"/>
            <w:shd w:val="clear" w:color="auto" w:fill="auto"/>
          </w:tcPr>
          <w:p w14:paraId="1FCEFB67" w14:textId="77777777" w:rsidR="009B26B8" w:rsidRPr="00DD2E39" w:rsidRDefault="009B26B8" w:rsidP="009B26B8">
            <w:pPr>
              <w:rPr>
                <w:sz w:val="22"/>
                <w:szCs w:val="22"/>
              </w:rPr>
            </w:pPr>
            <w:r w:rsidRPr="00DD2E39">
              <w:rPr>
                <w:sz w:val="22"/>
                <w:szCs w:val="22"/>
              </w:rPr>
              <w:t>TAK</w:t>
            </w:r>
          </w:p>
        </w:tc>
      </w:tr>
      <w:tr w:rsidR="009B26B8" w:rsidRPr="00DD2E39" w14:paraId="2ED1BF53" w14:textId="77777777" w:rsidTr="00022639">
        <w:trPr>
          <w:cantSplit/>
        </w:trPr>
        <w:tc>
          <w:tcPr>
            <w:tcW w:w="314" w:type="pct"/>
            <w:shd w:val="clear" w:color="auto" w:fill="auto"/>
          </w:tcPr>
          <w:p w14:paraId="2EF5137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AF955BD" w14:textId="77777777" w:rsidR="009B26B8" w:rsidRPr="00DD2E39" w:rsidRDefault="009B26B8" w:rsidP="009B26B8">
            <w:pPr>
              <w:rPr>
                <w:sz w:val="22"/>
                <w:szCs w:val="22"/>
              </w:rPr>
            </w:pPr>
            <w:r w:rsidRPr="00DD2E39">
              <w:rPr>
                <w:color w:val="000000"/>
                <w:sz w:val="22"/>
                <w:szCs w:val="22"/>
              </w:rPr>
              <w:t>Dostęp do listy personelu z możliwością zmiany danych wybranego pracownika</w:t>
            </w:r>
          </w:p>
        </w:tc>
        <w:tc>
          <w:tcPr>
            <w:tcW w:w="860" w:type="pct"/>
            <w:shd w:val="clear" w:color="auto" w:fill="auto"/>
          </w:tcPr>
          <w:p w14:paraId="1A5AF766" w14:textId="77777777" w:rsidR="009B26B8" w:rsidRPr="00DD2E39" w:rsidRDefault="009B26B8" w:rsidP="009B26B8">
            <w:pPr>
              <w:rPr>
                <w:sz w:val="22"/>
                <w:szCs w:val="22"/>
              </w:rPr>
            </w:pPr>
            <w:r w:rsidRPr="00DD2E39">
              <w:rPr>
                <w:sz w:val="22"/>
                <w:szCs w:val="22"/>
              </w:rPr>
              <w:t>TAK</w:t>
            </w:r>
          </w:p>
        </w:tc>
      </w:tr>
      <w:tr w:rsidR="009B26B8" w:rsidRPr="00DD2E39" w14:paraId="60BA5B1A" w14:textId="77777777" w:rsidTr="00022639">
        <w:trPr>
          <w:cantSplit/>
        </w:trPr>
        <w:tc>
          <w:tcPr>
            <w:tcW w:w="314" w:type="pct"/>
            <w:shd w:val="clear" w:color="auto" w:fill="auto"/>
          </w:tcPr>
          <w:p w14:paraId="3FA5A0A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0101349" w14:textId="77777777" w:rsidR="009B26B8" w:rsidRPr="00DD2E39" w:rsidRDefault="009B26B8" w:rsidP="009B26B8">
            <w:pPr>
              <w:rPr>
                <w:sz w:val="22"/>
                <w:szCs w:val="22"/>
              </w:rPr>
            </w:pPr>
            <w:r w:rsidRPr="00DD2E39">
              <w:rPr>
                <w:color w:val="000000"/>
                <w:sz w:val="22"/>
                <w:szCs w:val="22"/>
              </w:rPr>
              <w:t>Możliwość przypisywania i usuwania pracowników do/z ośrodków w jednostce</w:t>
            </w:r>
          </w:p>
        </w:tc>
        <w:tc>
          <w:tcPr>
            <w:tcW w:w="860" w:type="pct"/>
            <w:shd w:val="clear" w:color="auto" w:fill="auto"/>
          </w:tcPr>
          <w:p w14:paraId="13C0A659" w14:textId="77777777" w:rsidR="009B26B8" w:rsidRPr="00DD2E39" w:rsidRDefault="009B26B8" w:rsidP="009B26B8">
            <w:pPr>
              <w:rPr>
                <w:sz w:val="22"/>
                <w:szCs w:val="22"/>
              </w:rPr>
            </w:pPr>
            <w:r w:rsidRPr="00DD2E39">
              <w:rPr>
                <w:sz w:val="22"/>
                <w:szCs w:val="22"/>
              </w:rPr>
              <w:t>TAK</w:t>
            </w:r>
          </w:p>
        </w:tc>
      </w:tr>
      <w:tr w:rsidR="009B26B8" w:rsidRPr="00DD2E39" w14:paraId="7ECF4BED" w14:textId="77777777" w:rsidTr="00022639">
        <w:trPr>
          <w:cantSplit/>
        </w:trPr>
        <w:tc>
          <w:tcPr>
            <w:tcW w:w="314" w:type="pct"/>
            <w:shd w:val="clear" w:color="auto" w:fill="auto"/>
          </w:tcPr>
          <w:p w14:paraId="6845EC2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D828497" w14:textId="77777777" w:rsidR="009B26B8" w:rsidRPr="00DD2E39" w:rsidRDefault="009B26B8" w:rsidP="009B26B8">
            <w:pPr>
              <w:rPr>
                <w:sz w:val="22"/>
                <w:szCs w:val="22"/>
              </w:rPr>
            </w:pPr>
            <w:r w:rsidRPr="00DD2E39">
              <w:rPr>
                <w:color w:val="000000"/>
                <w:sz w:val="22"/>
                <w:szCs w:val="22"/>
              </w:rPr>
              <w:t>Przypisanie pracownikowi funkcji w systemie (lekarz, pielęgniarka, konsultant, itp.)</w:t>
            </w:r>
          </w:p>
        </w:tc>
        <w:tc>
          <w:tcPr>
            <w:tcW w:w="860" w:type="pct"/>
            <w:shd w:val="clear" w:color="auto" w:fill="auto"/>
          </w:tcPr>
          <w:p w14:paraId="73257390" w14:textId="77777777" w:rsidR="009B26B8" w:rsidRPr="00DD2E39" w:rsidRDefault="009B26B8" w:rsidP="009B26B8">
            <w:pPr>
              <w:rPr>
                <w:sz w:val="22"/>
                <w:szCs w:val="22"/>
              </w:rPr>
            </w:pPr>
            <w:r w:rsidRPr="00DD2E39">
              <w:rPr>
                <w:sz w:val="22"/>
                <w:szCs w:val="22"/>
              </w:rPr>
              <w:t>TAK</w:t>
            </w:r>
          </w:p>
        </w:tc>
      </w:tr>
      <w:tr w:rsidR="009B26B8" w:rsidRPr="00DD2E39" w14:paraId="36D6BEAD" w14:textId="77777777" w:rsidTr="00022639">
        <w:trPr>
          <w:cantSplit/>
        </w:trPr>
        <w:tc>
          <w:tcPr>
            <w:tcW w:w="314" w:type="pct"/>
            <w:shd w:val="clear" w:color="auto" w:fill="auto"/>
          </w:tcPr>
          <w:p w14:paraId="71A0C39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F7CB234" w14:textId="77777777" w:rsidR="009B26B8" w:rsidRPr="00DD2E39" w:rsidRDefault="009B26B8" w:rsidP="009B26B8">
            <w:pPr>
              <w:rPr>
                <w:sz w:val="22"/>
                <w:szCs w:val="22"/>
              </w:rPr>
            </w:pPr>
            <w:r w:rsidRPr="00DD2E39">
              <w:rPr>
                <w:color w:val="000000"/>
                <w:sz w:val="22"/>
                <w:szCs w:val="22"/>
              </w:rPr>
              <w:t>Możliwość wprowadzenia informacji dodatkowych dla pracownika, minimum: typ pracownika i specjalizacja</w:t>
            </w:r>
          </w:p>
        </w:tc>
        <w:tc>
          <w:tcPr>
            <w:tcW w:w="860" w:type="pct"/>
            <w:shd w:val="clear" w:color="auto" w:fill="auto"/>
          </w:tcPr>
          <w:p w14:paraId="2DCD44D7" w14:textId="77777777" w:rsidR="009B26B8" w:rsidRPr="00DD2E39" w:rsidRDefault="009B26B8" w:rsidP="009B26B8">
            <w:pPr>
              <w:rPr>
                <w:sz w:val="22"/>
                <w:szCs w:val="22"/>
              </w:rPr>
            </w:pPr>
            <w:r w:rsidRPr="00DD2E39">
              <w:rPr>
                <w:sz w:val="22"/>
                <w:szCs w:val="22"/>
              </w:rPr>
              <w:t>TAK</w:t>
            </w:r>
          </w:p>
        </w:tc>
      </w:tr>
      <w:tr w:rsidR="009B26B8" w:rsidRPr="00DD2E39" w14:paraId="339EAC7A" w14:textId="77777777" w:rsidTr="00022639">
        <w:trPr>
          <w:cantSplit/>
        </w:trPr>
        <w:tc>
          <w:tcPr>
            <w:tcW w:w="314" w:type="pct"/>
            <w:shd w:val="clear" w:color="auto" w:fill="auto"/>
          </w:tcPr>
          <w:p w14:paraId="675DD32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579827E" w14:textId="77777777" w:rsidR="009B26B8" w:rsidRPr="00DD2E39" w:rsidRDefault="009B26B8" w:rsidP="009B26B8">
            <w:pPr>
              <w:rPr>
                <w:sz w:val="22"/>
                <w:szCs w:val="22"/>
              </w:rPr>
            </w:pPr>
            <w:r w:rsidRPr="00DD2E39">
              <w:rPr>
                <w:color w:val="000000"/>
                <w:sz w:val="22"/>
                <w:szCs w:val="22"/>
              </w:rPr>
              <w:t>Zarządzanie strukturą organizacyjną</w:t>
            </w:r>
          </w:p>
        </w:tc>
        <w:tc>
          <w:tcPr>
            <w:tcW w:w="860" w:type="pct"/>
            <w:shd w:val="clear" w:color="auto" w:fill="auto"/>
          </w:tcPr>
          <w:p w14:paraId="718FC5A8" w14:textId="77777777" w:rsidR="009B26B8" w:rsidRPr="00DD2E39" w:rsidRDefault="009B26B8" w:rsidP="009B26B8">
            <w:pPr>
              <w:rPr>
                <w:sz w:val="22"/>
                <w:szCs w:val="22"/>
              </w:rPr>
            </w:pPr>
            <w:r w:rsidRPr="00DD2E39">
              <w:rPr>
                <w:sz w:val="22"/>
                <w:szCs w:val="22"/>
              </w:rPr>
              <w:t>TAK</w:t>
            </w:r>
          </w:p>
        </w:tc>
      </w:tr>
      <w:tr w:rsidR="009B26B8" w:rsidRPr="00DD2E39" w14:paraId="0CA8FFA4" w14:textId="77777777" w:rsidTr="00022639">
        <w:trPr>
          <w:cantSplit/>
        </w:trPr>
        <w:tc>
          <w:tcPr>
            <w:tcW w:w="314" w:type="pct"/>
            <w:shd w:val="clear" w:color="auto" w:fill="auto"/>
          </w:tcPr>
          <w:p w14:paraId="694B944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383EDA4" w14:textId="77777777" w:rsidR="009B26B8" w:rsidRPr="00DD2E39" w:rsidRDefault="009B26B8" w:rsidP="009B26B8">
            <w:pPr>
              <w:rPr>
                <w:sz w:val="22"/>
                <w:szCs w:val="22"/>
              </w:rPr>
            </w:pPr>
            <w:r w:rsidRPr="00DD2E39">
              <w:rPr>
                <w:color w:val="000000"/>
                <w:sz w:val="22"/>
                <w:szCs w:val="22"/>
              </w:rPr>
              <w:t>Definiowanie hierarchicznej struktury organizacyjnej jednostki Zamawiającego</w:t>
            </w:r>
          </w:p>
        </w:tc>
        <w:tc>
          <w:tcPr>
            <w:tcW w:w="860" w:type="pct"/>
            <w:tcBorders>
              <w:bottom w:val="single" w:sz="4" w:space="0" w:color="auto"/>
            </w:tcBorders>
            <w:shd w:val="clear" w:color="auto" w:fill="auto"/>
          </w:tcPr>
          <w:p w14:paraId="4740667F" w14:textId="77777777" w:rsidR="009B26B8" w:rsidRPr="00DD2E39" w:rsidRDefault="009B26B8" w:rsidP="009B26B8">
            <w:pPr>
              <w:rPr>
                <w:sz w:val="22"/>
                <w:szCs w:val="22"/>
              </w:rPr>
            </w:pPr>
            <w:r w:rsidRPr="00DD2E39">
              <w:rPr>
                <w:sz w:val="22"/>
                <w:szCs w:val="22"/>
              </w:rPr>
              <w:t>TAK</w:t>
            </w:r>
          </w:p>
        </w:tc>
      </w:tr>
      <w:tr w:rsidR="009B26B8" w:rsidRPr="00DD2E39" w14:paraId="57F2800B" w14:textId="77777777" w:rsidTr="00022639">
        <w:trPr>
          <w:cantSplit/>
        </w:trPr>
        <w:tc>
          <w:tcPr>
            <w:tcW w:w="314" w:type="pct"/>
            <w:shd w:val="clear" w:color="auto" w:fill="auto"/>
          </w:tcPr>
          <w:p w14:paraId="4A63E07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4A6FD4F" w14:textId="77777777" w:rsidR="009B26B8" w:rsidRPr="00DD2E39" w:rsidRDefault="009B26B8" w:rsidP="009B26B8">
            <w:pPr>
              <w:rPr>
                <w:color w:val="000000"/>
                <w:sz w:val="22"/>
                <w:szCs w:val="22"/>
              </w:rPr>
            </w:pPr>
            <w:r w:rsidRPr="00DD2E39">
              <w:rPr>
                <w:color w:val="000000"/>
                <w:sz w:val="22"/>
                <w:szCs w:val="22"/>
              </w:rPr>
              <w:t>Możliwość definiowania jednostek organizacyjnych w ramach istniejącej struktury. Definicja jednostki zawiera minimum następujące informacje:</w:t>
            </w:r>
          </w:p>
          <w:p w14:paraId="4550B5DC" w14:textId="77777777" w:rsidR="009B26B8" w:rsidRPr="00DD2E39" w:rsidRDefault="009B26B8" w:rsidP="00E26D8E">
            <w:pPr>
              <w:pStyle w:val="Akapitzlist"/>
              <w:numPr>
                <w:ilvl w:val="0"/>
                <w:numId w:val="138"/>
              </w:numPr>
              <w:rPr>
                <w:color w:val="000000"/>
                <w:sz w:val="22"/>
                <w:szCs w:val="22"/>
              </w:rPr>
            </w:pPr>
            <w:r w:rsidRPr="00DD2E39">
              <w:rPr>
                <w:color w:val="000000"/>
                <w:sz w:val="22"/>
                <w:szCs w:val="22"/>
              </w:rPr>
              <w:t>nazwa jednostki,</w:t>
            </w:r>
          </w:p>
          <w:p w14:paraId="445DA3FF" w14:textId="77777777" w:rsidR="009B26B8" w:rsidRPr="00DD2E39" w:rsidRDefault="009B26B8" w:rsidP="00E26D8E">
            <w:pPr>
              <w:pStyle w:val="Akapitzlist"/>
              <w:numPr>
                <w:ilvl w:val="0"/>
                <w:numId w:val="138"/>
              </w:numPr>
              <w:rPr>
                <w:color w:val="000000"/>
                <w:sz w:val="22"/>
                <w:szCs w:val="22"/>
              </w:rPr>
            </w:pPr>
            <w:r w:rsidRPr="00DD2E39">
              <w:rPr>
                <w:color w:val="000000"/>
                <w:sz w:val="22"/>
                <w:szCs w:val="22"/>
              </w:rPr>
              <w:t>kod V i VI resortowy</w:t>
            </w:r>
          </w:p>
          <w:p w14:paraId="576936C4" w14:textId="77777777" w:rsidR="009B26B8" w:rsidRPr="00DD2E39" w:rsidRDefault="009B26B8" w:rsidP="00E26D8E">
            <w:pPr>
              <w:pStyle w:val="Akapitzlist"/>
              <w:numPr>
                <w:ilvl w:val="0"/>
                <w:numId w:val="138"/>
              </w:numPr>
              <w:rPr>
                <w:sz w:val="22"/>
                <w:szCs w:val="22"/>
              </w:rPr>
            </w:pPr>
            <w:r w:rsidRPr="00DD2E39">
              <w:rPr>
                <w:color w:val="000000"/>
                <w:sz w:val="22"/>
                <w:szCs w:val="22"/>
              </w:rPr>
              <w:t>adres jednostki</w:t>
            </w:r>
          </w:p>
        </w:tc>
        <w:tc>
          <w:tcPr>
            <w:tcW w:w="860" w:type="pct"/>
            <w:shd w:val="clear" w:color="auto" w:fill="auto"/>
          </w:tcPr>
          <w:p w14:paraId="7A66E1D4" w14:textId="77777777" w:rsidR="009B26B8" w:rsidRPr="00DD2E39" w:rsidRDefault="009B26B8" w:rsidP="009B26B8">
            <w:pPr>
              <w:rPr>
                <w:sz w:val="22"/>
                <w:szCs w:val="22"/>
              </w:rPr>
            </w:pPr>
            <w:r w:rsidRPr="00DD2E39">
              <w:rPr>
                <w:sz w:val="22"/>
                <w:szCs w:val="22"/>
              </w:rPr>
              <w:t>TAK</w:t>
            </w:r>
          </w:p>
        </w:tc>
      </w:tr>
      <w:tr w:rsidR="009B26B8" w:rsidRPr="00DD2E39" w14:paraId="577ABFB9" w14:textId="77777777" w:rsidTr="00022639">
        <w:trPr>
          <w:cantSplit/>
        </w:trPr>
        <w:tc>
          <w:tcPr>
            <w:tcW w:w="314" w:type="pct"/>
            <w:shd w:val="clear" w:color="auto" w:fill="auto"/>
          </w:tcPr>
          <w:p w14:paraId="0D2713E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F33E3C2" w14:textId="77777777" w:rsidR="009B26B8" w:rsidRPr="00DD2E39" w:rsidRDefault="009B26B8" w:rsidP="009B26B8">
            <w:pPr>
              <w:rPr>
                <w:color w:val="000000"/>
                <w:sz w:val="22"/>
                <w:szCs w:val="22"/>
              </w:rPr>
            </w:pPr>
            <w:r w:rsidRPr="00DD2E39">
              <w:rPr>
                <w:color w:val="000000"/>
                <w:sz w:val="22"/>
                <w:szCs w:val="22"/>
              </w:rPr>
              <w:t>Możliwość definiowania ośrodków tworzących strukturę organizacyjną. Definicja ośrodka zawiera minimum następujące informacje:</w:t>
            </w:r>
          </w:p>
          <w:p w14:paraId="74B54498"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nazwa ośrodka,</w:t>
            </w:r>
          </w:p>
          <w:p w14:paraId="6915611E"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powiązanie z jednostką organizacyjną,</w:t>
            </w:r>
          </w:p>
          <w:p w14:paraId="743BBD4C"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kod VII i VIII resortowy,</w:t>
            </w:r>
          </w:p>
          <w:p w14:paraId="32DA010D"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telefon,</w:t>
            </w:r>
          </w:p>
          <w:p w14:paraId="70670DB0"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osoba zarządzająca ośrodkiem,</w:t>
            </w:r>
          </w:p>
          <w:p w14:paraId="3C84FB18" w14:textId="77777777" w:rsidR="009B26B8" w:rsidRPr="00DD2E39" w:rsidRDefault="009B26B8" w:rsidP="00E26D8E">
            <w:pPr>
              <w:pStyle w:val="Akapitzlist"/>
              <w:numPr>
                <w:ilvl w:val="0"/>
                <w:numId w:val="139"/>
              </w:numPr>
              <w:rPr>
                <w:sz w:val="22"/>
                <w:szCs w:val="22"/>
              </w:rPr>
            </w:pPr>
            <w:r w:rsidRPr="00DD2E39">
              <w:rPr>
                <w:color w:val="000000"/>
                <w:sz w:val="22"/>
                <w:szCs w:val="22"/>
              </w:rPr>
              <w:t>numer konta księgowego</w:t>
            </w:r>
          </w:p>
        </w:tc>
        <w:tc>
          <w:tcPr>
            <w:tcW w:w="860" w:type="pct"/>
            <w:shd w:val="clear" w:color="auto" w:fill="auto"/>
          </w:tcPr>
          <w:p w14:paraId="54A19FC2" w14:textId="77777777" w:rsidR="009B26B8" w:rsidRPr="00DD2E39" w:rsidRDefault="009B26B8" w:rsidP="009B26B8">
            <w:pPr>
              <w:rPr>
                <w:sz w:val="22"/>
                <w:szCs w:val="22"/>
              </w:rPr>
            </w:pPr>
            <w:r w:rsidRPr="00DD2E39">
              <w:rPr>
                <w:sz w:val="22"/>
                <w:szCs w:val="22"/>
              </w:rPr>
              <w:t>TAK</w:t>
            </w:r>
          </w:p>
        </w:tc>
      </w:tr>
      <w:tr w:rsidR="009B26B8" w:rsidRPr="00DD2E39" w14:paraId="3E3F44A3" w14:textId="77777777" w:rsidTr="00022639">
        <w:trPr>
          <w:cantSplit/>
        </w:trPr>
        <w:tc>
          <w:tcPr>
            <w:tcW w:w="314" w:type="pct"/>
            <w:shd w:val="clear" w:color="auto" w:fill="auto"/>
          </w:tcPr>
          <w:p w14:paraId="1B1A0BC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1429687" w14:textId="77777777" w:rsidR="009B26B8" w:rsidRPr="00DD2E39" w:rsidRDefault="009B26B8" w:rsidP="009B26B8">
            <w:pPr>
              <w:rPr>
                <w:sz w:val="22"/>
                <w:szCs w:val="22"/>
              </w:rPr>
            </w:pPr>
            <w:r w:rsidRPr="00DD2E39">
              <w:rPr>
                <w:color w:val="000000"/>
                <w:sz w:val="22"/>
                <w:szCs w:val="22"/>
              </w:rPr>
              <w:t>Dostęp do struktury organizacyjnej z możliwością zmiany danych wybranej jednostki</w:t>
            </w:r>
          </w:p>
        </w:tc>
        <w:tc>
          <w:tcPr>
            <w:tcW w:w="860" w:type="pct"/>
            <w:shd w:val="clear" w:color="auto" w:fill="auto"/>
          </w:tcPr>
          <w:p w14:paraId="02958C98" w14:textId="77777777" w:rsidR="009B26B8" w:rsidRPr="00DD2E39" w:rsidRDefault="009B26B8" w:rsidP="009B26B8">
            <w:pPr>
              <w:rPr>
                <w:sz w:val="22"/>
                <w:szCs w:val="22"/>
              </w:rPr>
            </w:pPr>
            <w:r w:rsidRPr="00DD2E39">
              <w:rPr>
                <w:sz w:val="22"/>
                <w:szCs w:val="22"/>
              </w:rPr>
              <w:t>TAK</w:t>
            </w:r>
          </w:p>
        </w:tc>
      </w:tr>
      <w:tr w:rsidR="009B26B8" w:rsidRPr="00DD2E39" w14:paraId="4E31F086" w14:textId="77777777" w:rsidTr="00022639">
        <w:trPr>
          <w:cantSplit/>
        </w:trPr>
        <w:tc>
          <w:tcPr>
            <w:tcW w:w="314" w:type="pct"/>
            <w:shd w:val="clear" w:color="auto" w:fill="auto"/>
          </w:tcPr>
          <w:p w14:paraId="1C38FB82"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1156FFC" w14:textId="77777777" w:rsidR="009B26B8" w:rsidRPr="00DD2E39" w:rsidRDefault="009B26B8" w:rsidP="009B26B8">
            <w:pPr>
              <w:rPr>
                <w:sz w:val="22"/>
                <w:szCs w:val="22"/>
              </w:rPr>
            </w:pPr>
            <w:r w:rsidRPr="00DD2E39">
              <w:rPr>
                <w:color w:val="000000"/>
                <w:sz w:val="22"/>
                <w:szCs w:val="22"/>
              </w:rPr>
              <w:t>Widok struktury organizacyjnej w postaci drzewa hierarchii</w:t>
            </w:r>
          </w:p>
        </w:tc>
        <w:tc>
          <w:tcPr>
            <w:tcW w:w="860" w:type="pct"/>
            <w:shd w:val="clear" w:color="auto" w:fill="auto"/>
          </w:tcPr>
          <w:p w14:paraId="3E75F482" w14:textId="77777777" w:rsidR="009B26B8" w:rsidRPr="00DD2E39" w:rsidRDefault="009B26B8" w:rsidP="009B26B8">
            <w:pPr>
              <w:rPr>
                <w:sz w:val="22"/>
                <w:szCs w:val="22"/>
              </w:rPr>
            </w:pPr>
            <w:r w:rsidRPr="00DD2E39">
              <w:rPr>
                <w:sz w:val="22"/>
                <w:szCs w:val="22"/>
              </w:rPr>
              <w:t>TAK</w:t>
            </w:r>
          </w:p>
        </w:tc>
      </w:tr>
      <w:tr w:rsidR="009B26B8" w:rsidRPr="00DD2E39" w14:paraId="61597461" w14:textId="77777777" w:rsidTr="00022639">
        <w:trPr>
          <w:cantSplit/>
        </w:trPr>
        <w:tc>
          <w:tcPr>
            <w:tcW w:w="314" w:type="pct"/>
            <w:shd w:val="clear" w:color="auto" w:fill="auto"/>
          </w:tcPr>
          <w:p w14:paraId="6CE5219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D4680B0" w14:textId="77777777" w:rsidR="009B26B8" w:rsidRPr="00DD2E39" w:rsidRDefault="009B26B8" w:rsidP="009B26B8">
            <w:pPr>
              <w:rPr>
                <w:sz w:val="22"/>
                <w:szCs w:val="22"/>
              </w:rPr>
            </w:pPr>
            <w:r w:rsidRPr="00DD2E39">
              <w:rPr>
                <w:color w:val="000000"/>
                <w:sz w:val="22"/>
                <w:szCs w:val="22"/>
              </w:rPr>
              <w:t>Możliwość zarządzania kodami ksiąg głównych jednostki</w:t>
            </w:r>
          </w:p>
        </w:tc>
        <w:tc>
          <w:tcPr>
            <w:tcW w:w="860" w:type="pct"/>
            <w:shd w:val="clear" w:color="auto" w:fill="auto"/>
          </w:tcPr>
          <w:p w14:paraId="04C3A9E5" w14:textId="77777777" w:rsidR="009B26B8" w:rsidRPr="00DD2E39" w:rsidRDefault="009B26B8" w:rsidP="009B26B8">
            <w:pPr>
              <w:rPr>
                <w:sz w:val="22"/>
                <w:szCs w:val="22"/>
              </w:rPr>
            </w:pPr>
            <w:r w:rsidRPr="00DD2E39">
              <w:rPr>
                <w:sz w:val="22"/>
                <w:szCs w:val="22"/>
              </w:rPr>
              <w:t>TAK</w:t>
            </w:r>
          </w:p>
        </w:tc>
      </w:tr>
      <w:tr w:rsidR="009B26B8" w:rsidRPr="00DD2E39" w14:paraId="5A8FAE12" w14:textId="77777777" w:rsidTr="00022639">
        <w:trPr>
          <w:cantSplit/>
        </w:trPr>
        <w:tc>
          <w:tcPr>
            <w:tcW w:w="314" w:type="pct"/>
            <w:shd w:val="clear" w:color="auto" w:fill="auto"/>
          </w:tcPr>
          <w:p w14:paraId="3FD2A44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EF5E981" w14:textId="77777777" w:rsidR="009B26B8" w:rsidRPr="00DD2E39" w:rsidRDefault="009B26B8" w:rsidP="009B26B8">
            <w:pPr>
              <w:rPr>
                <w:sz w:val="22"/>
                <w:szCs w:val="22"/>
              </w:rPr>
            </w:pPr>
            <w:r w:rsidRPr="00DD2E39">
              <w:rPr>
                <w:color w:val="000000"/>
                <w:sz w:val="22"/>
                <w:szCs w:val="22"/>
              </w:rPr>
              <w:t>Możliwość prowadzenia słownika usług i procedur medycznych</w:t>
            </w:r>
          </w:p>
        </w:tc>
        <w:tc>
          <w:tcPr>
            <w:tcW w:w="860" w:type="pct"/>
            <w:shd w:val="clear" w:color="auto" w:fill="auto"/>
          </w:tcPr>
          <w:p w14:paraId="0B0BB0F0" w14:textId="77777777" w:rsidR="009B26B8" w:rsidRPr="00DD2E39" w:rsidRDefault="009B26B8" w:rsidP="009B26B8">
            <w:pPr>
              <w:rPr>
                <w:sz w:val="22"/>
                <w:szCs w:val="22"/>
              </w:rPr>
            </w:pPr>
            <w:r w:rsidRPr="00DD2E39">
              <w:rPr>
                <w:sz w:val="22"/>
                <w:szCs w:val="22"/>
              </w:rPr>
              <w:t>TAK</w:t>
            </w:r>
          </w:p>
        </w:tc>
      </w:tr>
      <w:tr w:rsidR="009B26B8" w:rsidRPr="00DD2E39" w14:paraId="25C5DE0F" w14:textId="77777777" w:rsidTr="00022639">
        <w:trPr>
          <w:cantSplit/>
        </w:trPr>
        <w:tc>
          <w:tcPr>
            <w:tcW w:w="314" w:type="pct"/>
            <w:shd w:val="clear" w:color="auto" w:fill="auto"/>
          </w:tcPr>
          <w:p w14:paraId="5515BBE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D7A008" w14:textId="77777777" w:rsidR="009B26B8" w:rsidRPr="00DD2E39" w:rsidRDefault="009B26B8" w:rsidP="009B26B8">
            <w:pPr>
              <w:rPr>
                <w:sz w:val="22"/>
                <w:szCs w:val="22"/>
              </w:rPr>
            </w:pPr>
            <w:r w:rsidRPr="00DD2E39">
              <w:rPr>
                <w:color w:val="000000"/>
                <w:sz w:val="22"/>
                <w:szCs w:val="22"/>
              </w:rPr>
              <w:t>Możliwość prowadzenia słownika znieczuleń</w:t>
            </w:r>
          </w:p>
        </w:tc>
        <w:tc>
          <w:tcPr>
            <w:tcW w:w="860" w:type="pct"/>
            <w:shd w:val="clear" w:color="auto" w:fill="auto"/>
          </w:tcPr>
          <w:p w14:paraId="14233571" w14:textId="77777777" w:rsidR="009B26B8" w:rsidRPr="00DD2E39" w:rsidRDefault="009B26B8" w:rsidP="009B26B8">
            <w:pPr>
              <w:rPr>
                <w:sz w:val="22"/>
                <w:szCs w:val="22"/>
              </w:rPr>
            </w:pPr>
            <w:r w:rsidRPr="00DD2E39">
              <w:rPr>
                <w:sz w:val="22"/>
                <w:szCs w:val="22"/>
              </w:rPr>
              <w:t>TAK</w:t>
            </w:r>
          </w:p>
        </w:tc>
      </w:tr>
      <w:tr w:rsidR="009B26B8" w:rsidRPr="00DD2E39" w14:paraId="0DF0F6FB" w14:textId="77777777" w:rsidTr="00022639">
        <w:trPr>
          <w:cantSplit/>
        </w:trPr>
        <w:tc>
          <w:tcPr>
            <w:tcW w:w="314" w:type="pct"/>
            <w:shd w:val="clear" w:color="auto" w:fill="auto"/>
          </w:tcPr>
          <w:p w14:paraId="32E4AD2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9D3AADB" w14:textId="77777777" w:rsidR="009B26B8" w:rsidRPr="00DD2E39" w:rsidRDefault="009B26B8" w:rsidP="009B26B8">
            <w:pPr>
              <w:rPr>
                <w:sz w:val="22"/>
                <w:szCs w:val="22"/>
              </w:rPr>
            </w:pPr>
            <w:r w:rsidRPr="00DD2E39">
              <w:rPr>
                <w:color w:val="000000"/>
                <w:sz w:val="22"/>
                <w:szCs w:val="22"/>
              </w:rPr>
              <w:t>Możliwość prowadzenia i używania słownika procedur medycznych ICD-9</w:t>
            </w:r>
          </w:p>
        </w:tc>
        <w:tc>
          <w:tcPr>
            <w:tcW w:w="860" w:type="pct"/>
            <w:shd w:val="clear" w:color="auto" w:fill="auto"/>
          </w:tcPr>
          <w:p w14:paraId="184E4670" w14:textId="77777777" w:rsidR="009B26B8" w:rsidRPr="00DD2E39" w:rsidRDefault="009B26B8" w:rsidP="009B26B8">
            <w:pPr>
              <w:rPr>
                <w:sz w:val="22"/>
                <w:szCs w:val="22"/>
              </w:rPr>
            </w:pPr>
            <w:r w:rsidRPr="00DD2E39">
              <w:rPr>
                <w:sz w:val="22"/>
                <w:szCs w:val="22"/>
              </w:rPr>
              <w:t>TAK</w:t>
            </w:r>
          </w:p>
        </w:tc>
      </w:tr>
      <w:tr w:rsidR="009B26B8" w:rsidRPr="00DD2E39" w14:paraId="27EA3D16" w14:textId="77777777" w:rsidTr="00022639">
        <w:trPr>
          <w:cantSplit/>
        </w:trPr>
        <w:tc>
          <w:tcPr>
            <w:tcW w:w="314" w:type="pct"/>
            <w:shd w:val="clear" w:color="auto" w:fill="auto"/>
          </w:tcPr>
          <w:p w14:paraId="703FA8D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53C2527" w14:textId="77777777" w:rsidR="009B26B8" w:rsidRPr="00DD2E39" w:rsidRDefault="009B26B8" w:rsidP="009B26B8">
            <w:pPr>
              <w:rPr>
                <w:sz w:val="22"/>
                <w:szCs w:val="22"/>
              </w:rPr>
            </w:pPr>
            <w:r w:rsidRPr="00DD2E39">
              <w:rPr>
                <w:color w:val="000000"/>
                <w:sz w:val="22"/>
                <w:szCs w:val="22"/>
              </w:rPr>
              <w:t xml:space="preserve">Możliwość prowadzenia i używania słownika </w:t>
            </w:r>
            <w:proofErr w:type="spellStart"/>
            <w:r w:rsidRPr="00DD2E39">
              <w:rPr>
                <w:color w:val="000000"/>
                <w:sz w:val="22"/>
                <w:szCs w:val="22"/>
              </w:rPr>
              <w:t>rozpoznań</w:t>
            </w:r>
            <w:proofErr w:type="spellEnd"/>
            <w:r w:rsidRPr="00DD2E39">
              <w:rPr>
                <w:color w:val="000000"/>
                <w:sz w:val="22"/>
                <w:szCs w:val="22"/>
              </w:rPr>
              <w:t xml:space="preserve"> chorób ICD-10</w:t>
            </w:r>
          </w:p>
        </w:tc>
        <w:tc>
          <w:tcPr>
            <w:tcW w:w="860" w:type="pct"/>
            <w:shd w:val="clear" w:color="auto" w:fill="auto"/>
          </w:tcPr>
          <w:p w14:paraId="7F6A3117" w14:textId="77777777" w:rsidR="009B26B8" w:rsidRPr="00DD2E39" w:rsidRDefault="009B26B8" w:rsidP="009B26B8">
            <w:pPr>
              <w:rPr>
                <w:sz w:val="22"/>
                <w:szCs w:val="22"/>
              </w:rPr>
            </w:pPr>
            <w:r w:rsidRPr="00DD2E39">
              <w:rPr>
                <w:sz w:val="22"/>
                <w:szCs w:val="22"/>
              </w:rPr>
              <w:t>TAK</w:t>
            </w:r>
          </w:p>
        </w:tc>
      </w:tr>
      <w:tr w:rsidR="009B26B8" w:rsidRPr="00DD2E39" w14:paraId="436198AC" w14:textId="77777777" w:rsidTr="00022639">
        <w:trPr>
          <w:cantSplit/>
        </w:trPr>
        <w:tc>
          <w:tcPr>
            <w:tcW w:w="314" w:type="pct"/>
            <w:shd w:val="clear" w:color="auto" w:fill="auto"/>
          </w:tcPr>
          <w:p w14:paraId="6036470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D502081" w14:textId="77777777" w:rsidR="009B26B8" w:rsidRPr="00DD2E39" w:rsidRDefault="009B26B8" w:rsidP="009B26B8">
            <w:pPr>
              <w:rPr>
                <w:sz w:val="22"/>
                <w:szCs w:val="22"/>
              </w:rPr>
            </w:pPr>
            <w:r w:rsidRPr="00DD2E39">
              <w:rPr>
                <w:color w:val="000000"/>
                <w:sz w:val="22"/>
                <w:szCs w:val="22"/>
              </w:rPr>
              <w:t xml:space="preserve">Możliwość prowadzenia i używania słownika leków dopuszczonych do obrotu w Polsce </w:t>
            </w:r>
          </w:p>
        </w:tc>
        <w:tc>
          <w:tcPr>
            <w:tcW w:w="860" w:type="pct"/>
            <w:shd w:val="clear" w:color="auto" w:fill="auto"/>
          </w:tcPr>
          <w:p w14:paraId="25FBAE7C" w14:textId="77777777" w:rsidR="009B26B8" w:rsidRPr="00DD2E39" w:rsidRDefault="009B26B8" w:rsidP="009B26B8">
            <w:pPr>
              <w:rPr>
                <w:sz w:val="22"/>
                <w:szCs w:val="22"/>
              </w:rPr>
            </w:pPr>
            <w:r w:rsidRPr="00DD2E39">
              <w:rPr>
                <w:sz w:val="22"/>
                <w:szCs w:val="22"/>
              </w:rPr>
              <w:t>TAK</w:t>
            </w:r>
          </w:p>
        </w:tc>
      </w:tr>
      <w:tr w:rsidR="009B26B8" w:rsidRPr="00DD2E39" w14:paraId="09DA1FE1" w14:textId="77777777" w:rsidTr="00022639">
        <w:trPr>
          <w:cantSplit/>
        </w:trPr>
        <w:tc>
          <w:tcPr>
            <w:tcW w:w="314" w:type="pct"/>
            <w:shd w:val="clear" w:color="auto" w:fill="auto"/>
          </w:tcPr>
          <w:p w14:paraId="122ADF3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1C22DEE" w14:textId="77777777" w:rsidR="009B26B8" w:rsidRPr="00DD2E39" w:rsidRDefault="009B26B8" w:rsidP="009B26B8">
            <w:pPr>
              <w:rPr>
                <w:sz w:val="22"/>
                <w:szCs w:val="22"/>
              </w:rPr>
            </w:pPr>
            <w:r w:rsidRPr="00DD2E39">
              <w:rPr>
                <w:color w:val="000000"/>
                <w:sz w:val="22"/>
                <w:szCs w:val="22"/>
              </w:rPr>
              <w:t>Możliwość prowadzenia i używania katalogów kodów z klasyfikacji anatomiczno-terapeutyczno-chemicznej (ATC)</w:t>
            </w:r>
          </w:p>
        </w:tc>
        <w:tc>
          <w:tcPr>
            <w:tcW w:w="860" w:type="pct"/>
            <w:shd w:val="clear" w:color="auto" w:fill="auto"/>
          </w:tcPr>
          <w:p w14:paraId="6168BAFB" w14:textId="77777777" w:rsidR="009B26B8" w:rsidRPr="00DD2E39" w:rsidRDefault="009B26B8" w:rsidP="009B26B8">
            <w:pPr>
              <w:rPr>
                <w:sz w:val="22"/>
                <w:szCs w:val="22"/>
              </w:rPr>
            </w:pPr>
            <w:r w:rsidRPr="00DD2E39">
              <w:rPr>
                <w:sz w:val="22"/>
                <w:szCs w:val="22"/>
              </w:rPr>
              <w:t>TAK</w:t>
            </w:r>
          </w:p>
        </w:tc>
      </w:tr>
      <w:tr w:rsidR="009B26B8" w:rsidRPr="00DD2E39" w14:paraId="7E57AE23" w14:textId="77777777" w:rsidTr="00022639">
        <w:trPr>
          <w:cantSplit/>
        </w:trPr>
        <w:tc>
          <w:tcPr>
            <w:tcW w:w="314" w:type="pct"/>
            <w:shd w:val="clear" w:color="auto" w:fill="auto"/>
          </w:tcPr>
          <w:p w14:paraId="1005B56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60D393D" w14:textId="77777777" w:rsidR="009B26B8" w:rsidRPr="00DD2E39" w:rsidRDefault="009B26B8" w:rsidP="009B26B8">
            <w:pPr>
              <w:rPr>
                <w:sz w:val="22"/>
                <w:szCs w:val="22"/>
              </w:rPr>
            </w:pPr>
            <w:r w:rsidRPr="00DD2E39">
              <w:rPr>
                <w:color w:val="000000"/>
                <w:sz w:val="22"/>
                <w:szCs w:val="22"/>
              </w:rPr>
              <w:t>Możliwość prowadzenia i używania słownika kodów terytorialnych</w:t>
            </w:r>
          </w:p>
        </w:tc>
        <w:tc>
          <w:tcPr>
            <w:tcW w:w="860" w:type="pct"/>
            <w:shd w:val="clear" w:color="auto" w:fill="auto"/>
          </w:tcPr>
          <w:p w14:paraId="0459A691" w14:textId="77777777" w:rsidR="009B26B8" w:rsidRPr="00DD2E39" w:rsidRDefault="009B26B8" w:rsidP="009B26B8">
            <w:pPr>
              <w:rPr>
                <w:sz w:val="22"/>
                <w:szCs w:val="22"/>
              </w:rPr>
            </w:pPr>
            <w:r w:rsidRPr="00DD2E39">
              <w:rPr>
                <w:sz w:val="22"/>
                <w:szCs w:val="22"/>
              </w:rPr>
              <w:t>TAK</w:t>
            </w:r>
          </w:p>
        </w:tc>
      </w:tr>
      <w:tr w:rsidR="009B26B8" w:rsidRPr="00DD2E39" w14:paraId="69D1B36D" w14:textId="77777777" w:rsidTr="00022639">
        <w:trPr>
          <w:cantSplit/>
        </w:trPr>
        <w:tc>
          <w:tcPr>
            <w:tcW w:w="314" w:type="pct"/>
            <w:shd w:val="clear" w:color="auto" w:fill="auto"/>
          </w:tcPr>
          <w:p w14:paraId="04C06E0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549B904" w14:textId="77777777" w:rsidR="009B26B8" w:rsidRPr="00DD2E39" w:rsidRDefault="009B26B8" w:rsidP="009B26B8">
            <w:pPr>
              <w:rPr>
                <w:sz w:val="22"/>
                <w:szCs w:val="22"/>
              </w:rPr>
            </w:pPr>
            <w:r w:rsidRPr="00DD2E39">
              <w:rPr>
                <w:color w:val="000000"/>
                <w:sz w:val="22"/>
                <w:szCs w:val="22"/>
              </w:rPr>
              <w:t>Możliwość prowadzenia i używania słownika typów pracowników medycznych</w:t>
            </w:r>
          </w:p>
        </w:tc>
        <w:tc>
          <w:tcPr>
            <w:tcW w:w="860" w:type="pct"/>
            <w:shd w:val="clear" w:color="auto" w:fill="auto"/>
          </w:tcPr>
          <w:p w14:paraId="584BAA50" w14:textId="77777777" w:rsidR="009B26B8" w:rsidRPr="00DD2E39" w:rsidRDefault="009B26B8" w:rsidP="009B26B8">
            <w:pPr>
              <w:rPr>
                <w:sz w:val="22"/>
                <w:szCs w:val="22"/>
              </w:rPr>
            </w:pPr>
            <w:r w:rsidRPr="00DD2E39">
              <w:rPr>
                <w:sz w:val="22"/>
                <w:szCs w:val="22"/>
              </w:rPr>
              <w:t>TAK</w:t>
            </w:r>
          </w:p>
        </w:tc>
      </w:tr>
      <w:tr w:rsidR="009B26B8" w:rsidRPr="00DD2E39" w14:paraId="3BC0E4EA" w14:textId="77777777" w:rsidTr="00022639">
        <w:trPr>
          <w:cantSplit/>
        </w:trPr>
        <w:tc>
          <w:tcPr>
            <w:tcW w:w="314" w:type="pct"/>
            <w:shd w:val="clear" w:color="auto" w:fill="auto"/>
          </w:tcPr>
          <w:p w14:paraId="2CDD39C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FF928A" w14:textId="77777777" w:rsidR="009B26B8" w:rsidRPr="00DD2E39" w:rsidRDefault="009B26B8" w:rsidP="009B26B8">
            <w:pPr>
              <w:rPr>
                <w:sz w:val="22"/>
                <w:szCs w:val="22"/>
              </w:rPr>
            </w:pPr>
            <w:r w:rsidRPr="00DD2E39">
              <w:rPr>
                <w:color w:val="000000"/>
                <w:sz w:val="22"/>
                <w:szCs w:val="22"/>
              </w:rPr>
              <w:t xml:space="preserve">Możliwość prowadzenia i używania słownika specjalizacji lekarskich i lekarsko-dentystycznych </w:t>
            </w:r>
          </w:p>
        </w:tc>
        <w:tc>
          <w:tcPr>
            <w:tcW w:w="860" w:type="pct"/>
            <w:shd w:val="clear" w:color="auto" w:fill="auto"/>
          </w:tcPr>
          <w:p w14:paraId="10A597E5" w14:textId="77777777" w:rsidR="009B26B8" w:rsidRPr="00DD2E39" w:rsidRDefault="009B26B8" w:rsidP="009B26B8">
            <w:pPr>
              <w:rPr>
                <w:sz w:val="22"/>
                <w:szCs w:val="22"/>
              </w:rPr>
            </w:pPr>
            <w:r w:rsidRPr="00DD2E39">
              <w:rPr>
                <w:sz w:val="22"/>
                <w:szCs w:val="22"/>
              </w:rPr>
              <w:t>TAK</w:t>
            </w:r>
          </w:p>
        </w:tc>
      </w:tr>
      <w:tr w:rsidR="009B26B8" w:rsidRPr="00DD2E39" w14:paraId="25A67A01" w14:textId="77777777" w:rsidTr="00022639">
        <w:trPr>
          <w:cantSplit/>
        </w:trPr>
        <w:tc>
          <w:tcPr>
            <w:tcW w:w="314" w:type="pct"/>
            <w:shd w:val="clear" w:color="auto" w:fill="auto"/>
          </w:tcPr>
          <w:p w14:paraId="721AABB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43B5D7C" w14:textId="77777777" w:rsidR="009B26B8" w:rsidRPr="00DD2E39" w:rsidRDefault="009B26B8" w:rsidP="009B26B8">
            <w:pPr>
              <w:rPr>
                <w:sz w:val="22"/>
                <w:szCs w:val="22"/>
              </w:rPr>
            </w:pPr>
            <w:r w:rsidRPr="00DD2E39">
              <w:rPr>
                <w:color w:val="000000"/>
                <w:sz w:val="22"/>
                <w:szCs w:val="22"/>
              </w:rPr>
              <w:t>Możliwość prowadzenia i używania słownika specjalizacji pielęgniarskich i położniczych</w:t>
            </w:r>
          </w:p>
        </w:tc>
        <w:tc>
          <w:tcPr>
            <w:tcW w:w="860" w:type="pct"/>
            <w:shd w:val="clear" w:color="auto" w:fill="auto"/>
          </w:tcPr>
          <w:p w14:paraId="747E2035" w14:textId="77777777" w:rsidR="009B26B8" w:rsidRPr="00DD2E39" w:rsidRDefault="009B26B8" w:rsidP="009B26B8">
            <w:pPr>
              <w:rPr>
                <w:sz w:val="22"/>
                <w:szCs w:val="22"/>
              </w:rPr>
            </w:pPr>
            <w:r w:rsidRPr="00DD2E39">
              <w:rPr>
                <w:sz w:val="22"/>
                <w:szCs w:val="22"/>
              </w:rPr>
              <w:t>TAK</w:t>
            </w:r>
          </w:p>
        </w:tc>
      </w:tr>
      <w:tr w:rsidR="009B26B8" w:rsidRPr="00DD2E39" w14:paraId="2EEE2FDF" w14:textId="77777777" w:rsidTr="00022639">
        <w:trPr>
          <w:cantSplit/>
        </w:trPr>
        <w:tc>
          <w:tcPr>
            <w:tcW w:w="314" w:type="pct"/>
            <w:shd w:val="clear" w:color="auto" w:fill="auto"/>
          </w:tcPr>
          <w:p w14:paraId="7EA34FC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A396AB3" w14:textId="77777777" w:rsidR="009B26B8" w:rsidRPr="00DD2E39" w:rsidRDefault="009B26B8" w:rsidP="009B26B8">
            <w:pPr>
              <w:rPr>
                <w:sz w:val="22"/>
                <w:szCs w:val="22"/>
              </w:rPr>
            </w:pPr>
            <w:r w:rsidRPr="00DD2E39">
              <w:rPr>
                <w:color w:val="000000"/>
                <w:sz w:val="22"/>
                <w:szCs w:val="22"/>
              </w:rPr>
              <w:t>Możliwość prowadzenia i używania słownika specjalizacji farmaceutów</w:t>
            </w:r>
          </w:p>
        </w:tc>
        <w:tc>
          <w:tcPr>
            <w:tcW w:w="860" w:type="pct"/>
            <w:shd w:val="clear" w:color="auto" w:fill="auto"/>
          </w:tcPr>
          <w:p w14:paraId="67BF3F59" w14:textId="77777777" w:rsidR="009B26B8" w:rsidRPr="00DD2E39" w:rsidRDefault="009B26B8" w:rsidP="009B26B8">
            <w:pPr>
              <w:rPr>
                <w:sz w:val="22"/>
                <w:szCs w:val="22"/>
              </w:rPr>
            </w:pPr>
            <w:r w:rsidRPr="00DD2E39">
              <w:rPr>
                <w:sz w:val="22"/>
                <w:szCs w:val="22"/>
              </w:rPr>
              <w:t>TAK</w:t>
            </w:r>
          </w:p>
        </w:tc>
      </w:tr>
      <w:tr w:rsidR="009B26B8" w:rsidRPr="00DD2E39" w14:paraId="408AF6F3" w14:textId="77777777" w:rsidTr="00022639">
        <w:trPr>
          <w:cantSplit/>
        </w:trPr>
        <w:tc>
          <w:tcPr>
            <w:tcW w:w="314" w:type="pct"/>
            <w:shd w:val="clear" w:color="auto" w:fill="auto"/>
          </w:tcPr>
          <w:p w14:paraId="02AF3F2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815828C" w14:textId="77777777" w:rsidR="009B26B8" w:rsidRPr="00DD2E39" w:rsidRDefault="009B26B8" w:rsidP="009B26B8">
            <w:pPr>
              <w:rPr>
                <w:sz w:val="22"/>
                <w:szCs w:val="22"/>
              </w:rPr>
            </w:pPr>
            <w:r w:rsidRPr="00DD2E39">
              <w:rPr>
                <w:color w:val="000000"/>
                <w:sz w:val="22"/>
                <w:szCs w:val="22"/>
              </w:rPr>
              <w:t>Możliwość prowadzenia i używania słownika jednostek miar</w:t>
            </w:r>
          </w:p>
        </w:tc>
        <w:tc>
          <w:tcPr>
            <w:tcW w:w="860" w:type="pct"/>
            <w:shd w:val="clear" w:color="auto" w:fill="auto"/>
          </w:tcPr>
          <w:p w14:paraId="0C3DF920" w14:textId="77777777" w:rsidR="009B26B8" w:rsidRPr="00DD2E39" w:rsidRDefault="009B26B8" w:rsidP="009B26B8">
            <w:pPr>
              <w:rPr>
                <w:sz w:val="22"/>
                <w:szCs w:val="22"/>
              </w:rPr>
            </w:pPr>
            <w:r w:rsidRPr="00DD2E39">
              <w:rPr>
                <w:sz w:val="22"/>
                <w:szCs w:val="22"/>
              </w:rPr>
              <w:t>TAK</w:t>
            </w:r>
          </w:p>
        </w:tc>
      </w:tr>
      <w:tr w:rsidR="009B26B8" w:rsidRPr="00DD2E39" w14:paraId="361C05F2" w14:textId="77777777" w:rsidTr="00022639">
        <w:trPr>
          <w:cantSplit/>
        </w:trPr>
        <w:tc>
          <w:tcPr>
            <w:tcW w:w="314" w:type="pct"/>
            <w:shd w:val="clear" w:color="auto" w:fill="auto"/>
          </w:tcPr>
          <w:p w14:paraId="2E30963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8FF1F23" w14:textId="77777777" w:rsidR="009B26B8" w:rsidRPr="00DD2E39" w:rsidRDefault="009B26B8" w:rsidP="009B26B8">
            <w:pPr>
              <w:rPr>
                <w:sz w:val="22"/>
                <w:szCs w:val="22"/>
              </w:rPr>
            </w:pPr>
            <w:r w:rsidRPr="00DD2E39">
              <w:rPr>
                <w:color w:val="000000"/>
                <w:sz w:val="22"/>
                <w:szCs w:val="22"/>
              </w:rPr>
              <w:t>Możliwość prowadzenia i używania słownika produktów handlowych (dotyczących chemioterapii i programów lekowych)</w:t>
            </w:r>
          </w:p>
        </w:tc>
        <w:tc>
          <w:tcPr>
            <w:tcW w:w="860" w:type="pct"/>
            <w:shd w:val="clear" w:color="auto" w:fill="auto"/>
          </w:tcPr>
          <w:p w14:paraId="0E5A37D1" w14:textId="77777777" w:rsidR="009B26B8" w:rsidRPr="00DD2E39" w:rsidRDefault="009B26B8" w:rsidP="009B26B8">
            <w:pPr>
              <w:rPr>
                <w:sz w:val="22"/>
                <w:szCs w:val="22"/>
              </w:rPr>
            </w:pPr>
            <w:r w:rsidRPr="00DD2E39">
              <w:rPr>
                <w:sz w:val="22"/>
                <w:szCs w:val="22"/>
              </w:rPr>
              <w:t>TAK</w:t>
            </w:r>
          </w:p>
        </w:tc>
      </w:tr>
      <w:tr w:rsidR="009B26B8" w:rsidRPr="00DD2E39" w14:paraId="643B34F6" w14:textId="77777777" w:rsidTr="00022639">
        <w:trPr>
          <w:cantSplit/>
        </w:trPr>
        <w:tc>
          <w:tcPr>
            <w:tcW w:w="314" w:type="pct"/>
            <w:shd w:val="clear" w:color="auto" w:fill="auto"/>
          </w:tcPr>
          <w:p w14:paraId="6C1CF78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2E5084A8" w14:textId="77777777" w:rsidR="009B26B8" w:rsidRPr="00DD2E39" w:rsidRDefault="009B26B8" w:rsidP="009B26B8">
            <w:pPr>
              <w:rPr>
                <w:sz w:val="22"/>
                <w:szCs w:val="22"/>
              </w:rPr>
            </w:pPr>
            <w:r w:rsidRPr="00DD2E39">
              <w:rPr>
                <w:color w:val="000000"/>
                <w:sz w:val="22"/>
                <w:szCs w:val="22"/>
              </w:rPr>
              <w:t>Możliwość prowadzenia i używania słownika kodów histopatologicznych</w:t>
            </w:r>
          </w:p>
        </w:tc>
        <w:tc>
          <w:tcPr>
            <w:tcW w:w="860" w:type="pct"/>
            <w:shd w:val="clear" w:color="auto" w:fill="auto"/>
          </w:tcPr>
          <w:p w14:paraId="61FDE4B1" w14:textId="77777777" w:rsidR="009B26B8" w:rsidRPr="00DD2E39" w:rsidRDefault="009B26B8" w:rsidP="009B26B8">
            <w:pPr>
              <w:rPr>
                <w:sz w:val="22"/>
                <w:szCs w:val="22"/>
              </w:rPr>
            </w:pPr>
            <w:r w:rsidRPr="00DD2E39">
              <w:rPr>
                <w:sz w:val="22"/>
                <w:szCs w:val="22"/>
              </w:rPr>
              <w:t>TAK</w:t>
            </w:r>
          </w:p>
        </w:tc>
      </w:tr>
      <w:tr w:rsidR="009B26B8" w:rsidRPr="00DD2E39" w14:paraId="060D9D27" w14:textId="77777777" w:rsidTr="00022639">
        <w:trPr>
          <w:cantSplit/>
        </w:trPr>
        <w:tc>
          <w:tcPr>
            <w:tcW w:w="314" w:type="pct"/>
            <w:shd w:val="clear" w:color="auto" w:fill="auto"/>
          </w:tcPr>
          <w:p w14:paraId="4E6BB95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5B19DF1" w14:textId="77777777" w:rsidR="009B26B8" w:rsidRPr="00DD2E39" w:rsidRDefault="009B26B8" w:rsidP="009B26B8">
            <w:pPr>
              <w:rPr>
                <w:sz w:val="22"/>
                <w:szCs w:val="22"/>
              </w:rPr>
            </w:pPr>
            <w:r w:rsidRPr="00DD2E39">
              <w:rPr>
                <w:color w:val="000000"/>
                <w:sz w:val="22"/>
                <w:szCs w:val="22"/>
              </w:rPr>
              <w:t>Możliwość prowadzenia i używania słownika kodów stopnia zaawansowania klinicznego nowotworu (TNM)</w:t>
            </w:r>
          </w:p>
        </w:tc>
        <w:tc>
          <w:tcPr>
            <w:tcW w:w="860" w:type="pct"/>
            <w:shd w:val="clear" w:color="auto" w:fill="auto"/>
          </w:tcPr>
          <w:p w14:paraId="5A04D288" w14:textId="77777777" w:rsidR="009B26B8" w:rsidRPr="00DD2E39" w:rsidRDefault="009B26B8" w:rsidP="009B26B8">
            <w:pPr>
              <w:rPr>
                <w:sz w:val="22"/>
                <w:szCs w:val="22"/>
              </w:rPr>
            </w:pPr>
            <w:r w:rsidRPr="00DD2E39">
              <w:rPr>
                <w:sz w:val="22"/>
                <w:szCs w:val="22"/>
              </w:rPr>
              <w:t>TAK</w:t>
            </w:r>
          </w:p>
        </w:tc>
      </w:tr>
      <w:tr w:rsidR="009B26B8" w:rsidRPr="00DD2E39" w14:paraId="73C6CED7" w14:textId="77777777" w:rsidTr="00022639">
        <w:trPr>
          <w:cantSplit/>
        </w:trPr>
        <w:tc>
          <w:tcPr>
            <w:tcW w:w="314" w:type="pct"/>
            <w:shd w:val="clear" w:color="auto" w:fill="auto"/>
          </w:tcPr>
          <w:p w14:paraId="53528A4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2090A176" w14:textId="77777777" w:rsidR="009B26B8" w:rsidRPr="00DD2E39" w:rsidRDefault="009B26B8" w:rsidP="009B26B8">
            <w:pPr>
              <w:rPr>
                <w:sz w:val="22"/>
                <w:szCs w:val="22"/>
              </w:rPr>
            </w:pPr>
            <w:r w:rsidRPr="00DD2E39">
              <w:rPr>
                <w:color w:val="000000"/>
                <w:sz w:val="22"/>
                <w:szCs w:val="22"/>
              </w:rPr>
              <w:t>Możliwość prowadzenia i używania słownika ze skalą używaną w celu określenia stanu noworodka zaraz po porodzie (APGAR)</w:t>
            </w:r>
          </w:p>
        </w:tc>
        <w:tc>
          <w:tcPr>
            <w:tcW w:w="860" w:type="pct"/>
            <w:shd w:val="clear" w:color="auto" w:fill="auto"/>
          </w:tcPr>
          <w:p w14:paraId="678EFE83" w14:textId="77777777" w:rsidR="009B26B8" w:rsidRPr="00DD2E39" w:rsidRDefault="009B26B8" w:rsidP="009B26B8">
            <w:pPr>
              <w:rPr>
                <w:sz w:val="22"/>
                <w:szCs w:val="22"/>
              </w:rPr>
            </w:pPr>
            <w:r w:rsidRPr="00DD2E39">
              <w:rPr>
                <w:sz w:val="22"/>
                <w:szCs w:val="22"/>
              </w:rPr>
              <w:t>TAK</w:t>
            </w:r>
          </w:p>
        </w:tc>
      </w:tr>
      <w:tr w:rsidR="009B26B8" w:rsidRPr="00DD2E39" w14:paraId="62E87C71" w14:textId="77777777" w:rsidTr="00022639">
        <w:trPr>
          <w:cantSplit/>
        </w:trPr>
        <w:tc>
          <w:tcPr>
            <w:tcW w:w="314" w:type="pct"/>
            <w:shd w:val="clear" w:color="auto" w:fill="auto"/>
          </w:tcPr>
          <w:p w14:paraId="2CF9F37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BFEACC0" w14:textId="77777777" w:rsidR="009B26B8" w:rsidRPr="00DD2E39" w:rsidRDefault="009B26B8" w:rsidP="009B26B8">
            <w:pPr>
              <w:rPr>
                <w:sz w:val="22"/>
                <w:szCs w:val="22"/>
              </w:rPr>
            </w:pPr>
            <w:r w:rsidRPr="00DD2E39">
              <w:rPr>
                <w:color w:val="000000"/>
                <w:sz w:val="22"/>
                <w:szCs w:val="22"/>
              </w:rPr>
              <w:t>Możliwość prowadzenia i używania słownika kodów czynności stomatologicznych</w:t>
            </w:r>
          </w:p>
        </w:tc>
        <w:tc>
          <w:tcPr>
            <w:tcW w:w="860" w:type="pct"/>
            <w:shd w:val="clear" w:color="auto" w:fill="auto"/>
          </w:tcPr>
          <w:p w14:paraId="4435E6EA" w14:textId="77777777" w:rsidR="009B26B8" w:rsidRPr="00DD2E39" w:rsidRDefault="009B26B8" w:rsidP="009B26B8">
            <w:pPr>
              <w:rPr>
                <w:sz w:val="22"/>
                <w:szCs w:val="22"/>
              </w:rPr>
            </w:pPr>
            <w:r w:rsidRPr="00DD2E39">
              <w:rPr>
                <w:sz w:val="22"/>
                <w:szCs w:val="22"/>
              </w:rPr>
              <w:t>TAK</w:t>
            </w:r>
          </w:p>
        </w:tc>
      </w:tr>
      <w:tr w:rsidR="009B26B8" w:rsidRPr="00DD2E39" w14:paraId="0686A893" w14:textId="77777777" w:rsidTr="00022639">
        <w:trPr>
          <w:cantSplit/>
        </w:trPr>
        <w:tc>
          <w:tcPr>
            <w:tcW w:w="314" w:type="pct"/>
            <w:shd w:val="clear" w:color="auto" w:fill="auto"/>
          </w:tcPr>
          <w:p w14:paraId="0BFAE84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3AE7F01" w14:textId="77777777" w:rsidR="009B26B8" w:rsidRPr="00DD2E39" w:rsidRDefault="009B26B8" w:rsidP="009B26B8">
            <w:pPr>
              <w:rPr>
                <w:sz w:val="22"/>
                <w:szCs w:val="22"/>
              </w:rPr>
            </w:pPr>
            <w:r w:rsidRPr="00DD2E39">
              <w:rPr>
                <w:color w:val="000000"/>
                <w:sz w:val="22"/>
                <w:szCs w:val="22"/>
              </w:rPr>
              <w:t>Możliwość prowadzenia i używania słownika kodów zębów</w:t>
            </w:r>
          </w:p>
        </w:tc>
        <w:tc>
          <w:tcPr>
            <w:tcW w:w="860" w:type="pct"/>
            <w:shd w:val="clear" w:color="auto" w:fill="auto"/>
          </w:tcPr>
          <w:p w14:paraId="484B2992" w14:textId="77777777" w:rsidR="009B26B8" w:rsidRPr="00DD2E39" w:rsidRDefault="009B26B8" w:rsidP="009B26B8">
            <w:pPr>
              <w:rPr>
                <w:sz w:val="22"/>
                <w:szCs w:val="22"/>
              </w:rPr>
            </w:pPr>
            <w:r w:rsidRPr="00DD2E39">
              <w:rPr>
                <w:sz w:val="22"/>
                <w:szCs w:val="22"/>
              </w:rPr>
              <w:t>TAK</w:t>
            </w:r>
          </w:p>
        </w:tc>
      </w:tr>
      <w:tr w:rsidR="009B26B8" w:rsidRPr="00DD2E39" w14:paraId="2414D324" w14:textId="77777777" w:rsidTr="00022639">
        <w:trPr>
          <w:cantSplit/>
        </w:trPr>
        <w:tc>
          <w:tcPr>
            <w:tcW w:w="314" w:type="pct"/>
            <w:shd w:val="clear" w:color="auto" w:fill="auto"/>
          </w:tcPr>
          <w:p w14:paraId="76FDBD6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7F582CD9" w14:textId="77777777" w:rsidR="009B26B8" w:rsidRPr="00DD2E39" w:rsidRDefault="009B26B8" w:rsidP="009B26B8">
            <w:pPr>
              <w:rPr>
                <w:sz w:val="22"/>
                <w:szCs w:val="22"/>
              </w:rPr>
            </w:pPr>
            <w:r w:rsidRPr="00DD2E39">
              <w:rPr>
                <w:color w:val="000000"/>
                <w:sz w:val="22"/>
                <w:szCs w:val="22"/>
              </w:rPr>
              <w:t>Możliwość prowadzenia i używania słownika czynności leczniczych, pielęgnacyjnych, diagnostycznych, rehabilitacyjnych wykorzystywanych w świadczeniach pielęgniarek i położnych środowiskowych (POZ)</w:t>
            </w:r>
          </w:p>
        </w:tc>
        <w:tc>
          <w:tcPr>
            <w:tcW w:w="860" w:type="pct"/>
            <w:shd w:val="clear" w:color="auto" w:fill="auto"/>
          </w:tcPr>
          <w:p w14:paraId="74BD7A96" w14:textId="77777777" w:rsidR="009B26B8" w:rsidRPr="00DD2E39" w:rsidRDefault="009B26B8" w:rsidP="009B26B8">
            <w:pPr>
              <w:rPr>
                <w:sz w:val="22"/>
                <w:szCs w:val="22"/>
              </w:rPr>
            </w:pPr>
            <w:r w:rsidRPr="00DD2E39">
              <w:rPr>
                <w:sz w:val="22"/>
                <w:szCs w:val="22"/>
              </w:rPr>
              <w:t>TAK</w:t>
            </w:r>
          </w:p>
        </w:tc>
      </w:tr>
      <w:tr w:rsidR="009B26B8" w:rsidRPr="00DD2E39" w14:paraId="503FB3F4" w14:textId="77777777" w:rsidTr="00022639">
        <w:trPr>
          <w:cantSplit/>
        </w:trPr>
        <w:tc>
          <w:tcPr>
            <w:tcW w:w="314" w:type="pct"/>
            <w:shd w:val="clear" w:color="auto" w:fill="auto"/>
          </w:tcPr>
          <w:p w14:paraId="4DF4CF4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3C12119" w14:textId="77777777" w:rsidR="009B26B8" w:rsidRPr="00DD2E39" w:rsidRDefault="009B26B8" w:rsidP="009B26B8">
            <w:pPr>
              <w:rPr>
                <w:sz w:val="22"/>
                <w:szCs w:val="22"/>
              </w:rPr>
            </w:pPr>
            <w:r w:rsidRPr="00DD2E39">
              <w:rPr>
                <w:color w:val="000000"/>
                <w:sz w:val="22"/>
                <w:szCs w:val="22"/>
              </w:rPr>
              <w:t>Możliwość prowadzenia i używania słownika kodów uprawnień dodatkowych używanych przy wystawianiu recept</w:t>
            </w:r>
          </w:p>
        </w:tc>
        <w:tc>
          <w:tcPr>
            <w:tcW w:w="860" w:type="pct"/>
            <w:shd w:val="clear" w:color="auto" w:fill="auto"/>
          </w:tcPr>
          <w:p w14:paraId="631FA667" w14:textId="77777777" w:rsidR="009B26B8" w:rsidRPr="00DD2E39" w:rsidRDefault="009B26B8" w:rsidP="009B26B8">
            <w:pPr>
              <w:rPr>
                <w:sz w:val="22"/>
                <w:szCs w:val="22"/>
              </w:rPr>
            </w:pPr>
            <w:r w:rsidRPr="00DD2E39">
              <w:rPr>
                <w:sz w:val="22"/>
                <w:szCs w:val="22"/>
              </w:rPr>
              <w:t>TAK</w:t>
            </w:r>
          </w:p>
        </w:tc>
      </w:tr>
      <w:tr w:rsidR="009B26B8" w:rsidRPr="00DD2E39" w14:paraId="682A29DA" w14:textId="77777777" w:rsidTr="00022639">
        <w:trPr>
          <w:cantSplit/>
        </w:trPr>
        <w:tc>
          <w:tcPr>
            <w:tcW w:w="314" w:type="pct"/>
            <w:shd w:val="clear" w:color="auto" w:fill="auto"/>
          </w:tcPr>
          <w:p w14:paraId="36E77F1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A0475D1" w14:textId="77777777" w:rsidR="009B26B8" w:rsidRPr="00DD2E39" w:rsidRDefault="009B26B8" w:rsidP="009B26B8">
            <w:pPr>
              <w:rPr>
                <w:color w:val="000000"/>
                <w:sz w:val="22"/>
                <w:szCs w:val="22"/>
              </w:rPr>
            </w:pPr>
            <w:r w:rsidRPr="00DD2E39">
              <w:rPr>
                <w:color w:val="000000"/>
                <w:sz w:val="22"/>
                <w:szCs w:val="22"/>
              </w:rPr>
              <w:t>Możliwość aktualizacji słownika kodów terytorialnych bezpośrednio z plików udostępnianych przez GUS. Aktualizacja słownika dotyczy minimum obszarów:</w:t>
            </w:r>
          </w:p>
          <w:p w14:paraId="4828BD8C"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kodów terytorialnych,</w:t>
            </w:r>
          </w:p>
          <w:p w14:paraId="5DFC8FE8"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miejscowości,</w:t>
            </w:r>
          </w:p>
          <w:p w14:paraId="3D298E46"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ulic,</w:t>
            </w:r>
          </w:p>
          <w:p w14:paraId="7E43E8D8"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 xml:space="preserve">kodów pocztowych. </w:t>
            </w:r>
          </w:p>
          <w:p w14:paraId="0E48A95F" w14:textId="77777777" w:rsidR="009B26B8" w:rsidRPr="00DD2E39" w:rsidRDefault="009B26B8" w:rsidP="009B26B8">
            <w:pPr>
              <w:rPr>
                <w:sz w:val="22"/>
                <w:szCs w:val="22"/>
              </w:rPr>
            </w:pPr>
            <w:r w:rsidRPr="00DD2E39">
              <w:rPr>
                <w:color w:val="000000"/>
                <w:sz w:val="22"/>
                <w:szCs w:val="22"/>
              </w:rPr>
              <w:t>Aktualizacja słownika powoduje aktualizację powiązań pomiędzy obszarami</w:t>
            </w:r>
          </w:p>
        </w:tc>
        <w:tc>
          <w:tcPr>
            <w:tcW w:w="860" w:type="pct"/>
            <w:shd w:val="clear" w:color="auto" w:fill="auto"/>
          </w:tcPr>
          <w:p w14:paraId="14966194" w14:textId="77777777" w:rsidR="009B26B8" w:rsidRPr="00DD2E39" w:rsidRDefault="009B26B8" w:rsidP="009B26B8">
            <w:pPr>
              <w:rPr>
                <w:sz w:val="22"/>
                <w:szCs w:val="22"/>
              </w:rPr>
            </w:pPr>
            <w:r w:rsidRPr="00DD2E39">
              <w:rPr>
                <w:sz w:val="22"/>
                <w:szCs w:val="22"/>
              </w:rPr>
              <w:t>TAK</w:t>
            </w:r>
          </w:p>
        </w:tc>
      </w:tr>
      <w:tr w:rsidR="009B26B8" w:rsidRPr="00DD2E39" w14:paraId="57045782" w14:textId="77777777" w:rsidTr="00022639">
        <w:trPr>
          <w:cantSplit/>
        </w:trPr>
        <w:tc>
          <w:tcPr>
            <w:tcW w:w="314" w:type="pct"/>
            <w:shd w:val="clear" w:color="auto" w:fill="auto"/>
          </w:tcPr>
          <w:p w14:paraId="34948E2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21E2E9B" w14:textId="77777777" w:rsidR="009B26B8" w:rsidRPr="00DD2E39" w:rsidRDefault="009B26B8" w:rsidP="009B26B8">
            <w:pPr>
              <w:rPr>
                <w:sz w:val="22"/>
                <w:szCs w:val="22"/>
              </w:rPr>
            </w:pPr>
            <w:r w:rsidRPr="00DD2E39">
              <w:rPr>
                <w:color w:val="000000"/>
                <w:sz w:val="22"/>
                <w:szCs w:val="22"/>
              </w:rPr>
              <w:t xml:space="preserve">Możliwość prowadzenia i używania słownika </w:t>
            </w:r>
            <w:proofErr w:type="spellStart"/>
            <w:r w:rsidRPr="00DD2E39">
              <w:rPr>
                <w:color w:val="000000"/>
                <w:sz w:val="22"/>
                <w:szCs w:val="22"/>
              </w:rPr>
              <w:t>rozpoznań</w:t>
            </w:r>
            <w:proofErr w:type="spellEnd"/>
            <w:r w:rsidRPr="00DD2E39">
              <w:rPr>
                <w:color w:val="000000"/>
                <w:sz w:val="22"/>
                <w:szCs w:val="22"/>
              </w:rPr>
              <w:t xml:space="preserve"> chorób ICD-10</w:t>
            </w:r>
          </w:p>
        </w:tc>
        <w:tc>
          <w:tcPr>
            <w:tcW w:w="860" w:type="pct"/>
            <w:shd w:val="clear" w:color="auto" w:fill="auto"/>
          </w:tcPr>
          <w:p w14:paraId="1AEED23E" w14:textId="77777777" w:rsidR="009B26B8" w:rsidRPr="00DD2E39" w:rsidRDefault="009B26B8" w:rsidP="009B26B8">
            <w:pPr>
              <w:rPr>
                <w:sz w:val="22"/>
                <w:szCs w:val="22"/>
              </w:rPr>
            </w:pPr>
            <w:r w:rsidRPr="00DD2E39">
              <w:rPr>
                <w:sz w:val="22"/>
                <w:szCs w:val="22"/>
              </w:rPr>
              <w:t>TAK</w:t>
            </w:r>
          </w:p>
        </w:tc>
      </w:tr>
      <w:tr w:rsidR="009B26B8" w:rsidRPr="00DD2E39" w14:paraId="3FD93C15" w14:textId="77777777" w:rsidTr="00022639">
        <w:trPr>
          <w:cantSplit/>
        </w:trPr>
        <w:tc>
          <w:tcPr>
            <w:tcW w:w="314" w:type="pct"/>
            <w:shd w:val="clear" w:color="auto" w:fill="auto"/>
          </w:tcPr>
          <w:p w14:paraId="5C9DFEE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448B43E" w14:textId="77777777" w:rsidR="009B26B8" w:rsidRPr="00DD2E39" w:rsidRDefault="009B26B8" w:rsidP="009B26B8">
            <w:pPr>
              <w:rPr>
                <w:sz w:val="22"/>
                <w:szCs w:val="22"/>
              </w:rPr>
            </w:pPr>
            <w:r w:rsidRPr="00DD2E39">
              <w:rPr>
                <w:color w:val="000000"/>
                <w:sz w:val="22"/>
                <w:szCs w:val="22"/>
              </w:rPr>
              <w:t>Możliwość aktualizacji słownika leków (automatyczna aktualizacja z pliku)</w:t>
            </w:r>
          </w:p>
        </w:tc>
        <w:tc>
          <w:tcPr>
            <w:tcW w:w="860" w:type="pct"/>
            <w:shd w:val="clear" w:color="auto" w:fill="auto"/>
          </w:tcPr>
          <w:p w14:paraId="64377D92" w14:textId="77777777" w:rsidR="009B26B8" w:rsidRPr="00DD2E39" w:rsidRDefault="009B26B8" w:rsidP="009B26B8">
            <w:pPr>
              <w:rPr>
                <w:sz w:val="22"/>
                <w:szCs w:val="22"/>
              </w:rPr>
            </w:pPr>
            <w:r w:rsidRPr="00DD2E39">
              <w:rPr>
                <w:sz w:val="22"/>
                <w:szCs w:val="22"/>
              </w:rPr>
              <w:t>TAK</w:t>
            </w:r>
          </w:p>
        </w:tc>
      </w:tr>
      <w:tr w:rsidR="009B26B8" w:rsidRPr="00DD2E39" w14:paraId="7F99DC92" w14:textId="77777777" w:rsidTr="00022639">
        <w:trPr>
          <w:cantSplit/>
        </w:trPr>
        <w:tc>
          <w:tcPr>
            <w:tcW w:w="314" w:type="pct"/>
            <w:shd w:val="clear" w:color="auto" w:fill="auto"/>
          </w:tcPr>
          <w:p w14:paraId="0BE2B6A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3857039" w14:textId="77777777" w:rsidR="009B26B8" w:rsidRPr="00DD2E39" w:rsidRDefault="009B26B8" w:rsidP="009B26B8">
            <w:pPr>
              <w:rPr>
                <w:sz w:val="22"/>
                <w:szCs w:val="22"/>
              </w:rPr>
            </w:pPr>
            <w:r w:rsidRPr="00DD2E39">
              <w:rPr>
                <w:color w:val="000000"/>
                <w:sz w:val="22"/>
                <w:szCs w:val="22"/>
              </w:rPr>
              <w:t>Możliwość aktualizacji słownika kodów procedur medycznych ICD-9 (automatyczna aktualizacja z pliku)</w:t>
            </w:r>
          </w:p>
        </w:tc>
        <w:tc>
          <w:tcPr>
            <w:tcW w:w="860" w:type="pct"/>
            <w:shd w:val="clear" w:color="auto" w:fill="auto"/>
          </w:tcPr>
          <w:p w14:paraId="012EE87E" w14:textId="77777777" w:rsidR="009B26B8" w:rsidRPr="00DD2E39" w:rsidRDefault="009B26B8" w:rsidP="009B26B8">
            <w:pPr>
              <w:rPr>
                <w:sz w:val="22"/>
                <w:szCs w:val="22"/>
              </w:rPr>
            </w:pPr>
            <w:r w:rsidRPr="00DD2E39">
              <w:rPr>
                <w:sz w:val="22"/>
                <w:szCs w:val="22"/>
              </w:rPr>
              <w:t>TAK</w:t>
            </w:r>
          </w:p>
        </w:tc>
      </w:tr>
      <w:tr w:rsidR="009B26B8" w:rsidRPr="00DD2E39" w14:paraId="05F13AAF" w14:textId="77777777" w:rsidTr="00022639">
        <w:trPr>
          <w:cantSplit/>
        </w:trPr>
        <w:tc>
          <w:tcPr>
            <w:tcW w:w="314" w:type="pct"/>
            <w:shd w:val="clear" w:color="auto" w:fill="auto"/>
          </w:tcPr>
          <w:p w14:paraId="4CAFD31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041D6BA" w14:textId="77777777" w:rsidR="009B26B8" w:rsidRPr="00DD2E39" w:rsidRDefault="009B26B8" w:rsidP="009B26B8">
            <w:pPr>
              <w:rPr>
                <w:sz w:val="22"/>
                <w:szCs w:val="22"/>
              </w:rPr>
            </w:pPr>
            <w:r w:rsidRPr="00DD2E39">
              <w:rPr>
                <w:color w:val="000000"/>
                <w:sz w:val="22"/>
                <w:szCs w:val="22"/>
              </w:rPr>
              <w:t xml:space="preserve">Możliwość prowadzenia i używania słownika </w:t>
            </w:r>
            <w:proofErr w:type="spellStart"/>
            <w:r w:rsidRPr="00DD2E39">
              <w:rPr>
                <w:color w:val="000000"/>
                <w:sz w:val="22"/>
                <w:szCs w:val="22"/>
              </w:rPr>
              <w:t>rozpoznań</w:t>
            </w:r>
            <w:proofErr w:type="spellEnd"/>
            <w:r w:rsidRPr="00DD2E39">
              <w:rPr>
                <w:color w:val="000000"/>
                <w:sz w:val="22"/>
                <w:szCs w:val="22"/>
              </w:rPr>
              <w:t xml:space="preserve"> chorób ICD-10</w:t>
            </w:r>
          </w:p>
        </w:tc>
        <w:tc>
          <w:tcPr>
            <w:tcW w:w="860" w:type="pct"/>
            <w:shd w:val="clear" w:color="auto" w:fill="auto"/>
          </w:tcPr>
          <w:p w14:paraId="48D747FB" w14:textId="77777777" w:rsidR="009B26B8" w:rsidRPr="00DD2E39" w:rsidRDefault="009B26B8" w:rsidP="009B26B8">
            <w:pPr>
              <w:rPr>
                <w:sz w:val="22"/>
                <w:szCs w:val="22"/>
              </w:rPr>
            </w:pPr>
            <w:r w:rsidRPr="00DD2E39">
              <w:rPr>
                <w:sz w:val="22"/>
                <w:szCs w:val="22"/>
              </w:rPr>
              <w:t>TAK</w:t>
            </w:r>
          </w:p>
        </w:tc>
      </w:tr>
      <w:tr w:rsidR="009B26B8" w:rsidRPr="00DD2E39" w14:paraId="56092D6F" w14:textId="77777777" w:rsidTr="00022639">
        <w:trPr>
          <w:cantSplit/>
        </w:trPr>
        <w:tc>
          <w:tcPr>
            <w:tcW w:w="314" w:type="pct"/>
            <w:shd w:val="clear" w:color="auto" w:fill="auto"/>
          </w:tcPr>
          <w:p w14:paraId="1264FE8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785484D" w14:textId="77777777" w:rsidR="009B26B8" w:rsidRPr="00DD2E39" w:rsidRDefault="009B26B8" w:rsidP="009B26B8">
            <w:pPr>
              <w:rPr>
                <w:sz w:val="22"/>
                <w:szCs w:val="22"/>
              </w:rPr>
            </w:pPr>
            <w:r w:rsidRPr="00DD2E39">
              <w:rPr>
                <w:color w:val="000000"/>
                <w:sz w:val="22"/>
                <w:szCs w:val="22"/>
              </w:rPr>
              <w:t>Możliwość prowadzenia i używania słownika rodzajów komórek organizacyjnych (kodów resortowych VIII)</w:t>
            </w:r>
          </w:p>
        </w:tc>
        <w:tc>
          <w:tcPr>
            <w:tcW w:w="860" w:type="pct"/>
            <w:shd w:val="clear" w:color="auto" w:fill="auto"/>
          </w:tcPr>
          <w:p w14:paraId="5F3381D8" w14:textId="77777777" w:rsidR="009B26B8" w:rsidRPr="00DD2E39" w:rsidRDefault="009B26B8" w:rsidP="009B26B8">
            <w:pPr>
              <w:rPr>
                <w:sz w:val="22"/>
                <w:szCs w:val="22"/>
              </w:rPr>
            </w:pPr>
            <w:r w:rsidRPr="00DD2E39">
              <w:rPr>
                <w:sz w:val="22"/>
                <w:szCs w:val="22"/>
              </w:rPr>
              <w:t>TAK</w:t>
            </w:r>
          </w:p>
        </w:tc>
      </w:tr>
      <w:tr w:rsidR="009B26B8" w:rsidRPr="00DD2E39" w14:paraId="15006203" w14:textId="77777777" w:rsidTr="00022639">
        <w:trPr>
          <w:cantSplit/>
        </w:trPr>
        <w:tc>
          <w:tcPr>
            <w:tcW w:w="314" w:type="pct"/>
            <w:shd w:val="clear" w:color="auto" w:fill="auto"/>
          </w:tcPr>
          <w:p w14:paraId="3920DFB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33CBB2" w14:textId="77777777" w:rsidR="009B26B8" w:rsidRPr="00DD2E39" w:rsidRDefault="009B26B8" w:rsidP="009B26B8">
            <w:pPr>
              <w:rPr>
                <w:sz w:val="22"/>
                <w:szCs w:val="22"/>
              </w:rPr>
            </w:pPr>
            <w:r w:rsidRPr="00DD2E39">
              <w:rPr>
                <w:color w:val="000000"/>
                <w:sz w:val="22"/>
                <w:szCs w:val="22"/>
              </w:rPr>
              <w:t>Możliwość łączenia rekordów w rejestrze osób (pacjentów, pracowników)</w:t>
            </w:r>
          </w:p>
        </w:tc>
        <w:tc>
          <w:tcPr>
            <w:tcW w:w="860" w:type="pct"/>
            <w:shd w:val="clear" w:color="auto" w:fill="auto"/>
          </w:tcPr>
          <w:p w14:paraId="071A3F70" w14:textId="77777777" w:rsidR="009B26B8" w:rsidRPr="00DD2E39" w:rsidRDefault="009B26B8" w:rsidP="009B26B8">
            <w:pPr>
              <w:rPr>
                <w:sz w:val="22"/>
                <w:szCs w:val="22"/>
              </w:rPr>
            </w:pPr>
            <w:r w:rsidRPr="00DD2E39">
              <w:rPr>
                <w:sz w:val="22"/>
                <w:szCs w:val="22"/>
              </w:rPr>
              <w:t>TAK</w:t>
            </w:r>
          </w:p>
        </w:tc>
      </w:tr>
      <w:tr w:rsidR="009B26B8" w:rsidRPr="00DD2E39" w14:paraId="520BDE02" w14:textId="77777777" w:rsidTr="00022639">
        <w:trPr>
          <w:cantSplit/>
        </w:trPr>
        <w:tc>
          <w:tcPr>
            <w:tcW w:w="314" w:type="pct"/>
            <w:shd w:val="clear" w:color="auto" w:fill="auto"/>
          </w:tcPr>
          <w:p w14:paraId="4ABCDB0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A2AFEB2" w14:textId="77777777" w:rsidR="009B26B8" w:rsidRPr="00DD2E39" w:rsidRDefault="009B26B8" w:rsidP="009B26B8">
            <w:pPr>
              <w:rPr>
                <w:sz w:val="22"/>
                <w:szCs w:val="22"/>
              </w:rPr>
            </w:pPr>
            <w:r w:rsidRPr="00DD2E39">
              <w:rPr>
                <w:color w:val="000000"/>
                <w:sz w:val="22"/>
                <w:szCs w:val="22"/>
              </w:rPr>
              <w:t>Możliwość łączenia rekordów w rejestrze firm (jednostek kierujących)</w:t>
            </w:r>
          </w:p>
        </w:tc>
        <w:tc>
          <w:tcPr>
            <w:tcW w:w="860" w:type="pct"/>
            <w:shd w:val="clear" w:color="auto" w:fill="auto"/>
          </w:tcPr>
          <w:p w14:paraId="6E79CF20" w14:textId="77777777" w:rsidR="009B26B8" w:rsidRPr="00DD2E39" w:rsidRDefault="009B26B8" w:rsidP="009B26B8">
            <w:pPr>
              <w:rPr>
                <w:sz w:val="22"/>
                <w:szCs w:val="22"/>
              </w:rPr>
            </w:pPr>
            <w:r w:rsidRPr="00DD2E39">
              <w:rPr>
                <w:sz w:val="22"/>
                <w:szCs w:val="22"/>
              </w:rPr>
              <w:t>TAK</w:t>
            </w:r>
          </w:p>
        </w:tc>
      </w:tr>
      <w:tr w:rsidR="009B26B8" w:rsidRPr="00DD2E39" w14:paraId="40427A5C" w14:textId="77777777" w:rsidTr="00022639">
        <w:trPr>
          <w:cantSplit/>
        </w:trPr>
        <w:tc>
          <w:tcPr>
            <w:tcW w:w="314" w:type="pct"/>
            <w:shd w:val="clear" w:color="auto" w:fill="auto"/>
          </w:tcPr>
          <w:p w14:paraId="2C50D56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3417D917" w14:textId="77777777" w:rsidR="009B26B8" w:rsidRPr="00DD2E39" w:rsidRDefault="009B26B8" w:rsidP="009B26B8">
            <w:pPr>
              <w:rPr>
                <w:sz w:val="22"/>
                <w:szCs w:val="22"/>
              </w:rPr>
            </w:pPr>
            <w:r w:rsidRPr="00DD2E39">
              <w:rPr>
                <w:color w:val="000000"/>
                <w:sz w:val="22"/>
                <w:szCs w:val="22"/>
              </w:rPr>
              <w:t>Możliwość przeglądania historii zmian w rekordach rejestru osób (pacjentów, lekarzy)</w:t>
            </w:r>
          </w:p>
        </w:tc>
        <w:tc>
          <w:tcPr>
            <w:tcW w:w="860" w:type="pct"/>
            <w:shd w:val="clear" w:color="auto" w:fill="auto"/>
          </w:tcPr>
          <w:p w14:paraId="11F006D3" w14:textId="77777777" w:rsidR="009B26B8" w:rsidRPr="00DD2E39" w:rsidRDefault="009B26B8" w:rsidP="009B26B8">
            <w:pPr>
              <w:rPr>
                <w:sz w:val="22"/>
                <w:szCs w:val="22"/>
              </w:rPr>
            </w:pPr>
            <w:r w:rsidRPr="00DD2E39">
              <w:rPr>
                <w:sz w:val="22"/>
                <w:szCs w:val="22"/>
              </w:rPr>
              <w:t>TAK</w:t>
            </w:r>
          </w:p>
        </w:tc>
      </w:tr>
      <w:tr w:rsidR="009B26B8" w:rsidRPr="00DD2E39" w14:paraId="066B694E" w14:textId="77777777" w:rsidTr="00022639">
        <w:trPr>
          <w:cantSplit/>
        </w:trPr>
        <w:tc>
          <w:tcPr>
            <w:tcW w:w="314" w:type="pct"/>
            <w:shd w:val="clear" w:color="auto" w:fill="auto"/>
          </w:tcPr>
          <w:p w14:paraId="515CED9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514AA33" w14:textId="77777777" w:rsidR="009B26B8" w:rsidRPr="00DD2E39" w:rsidRDefault="009B26B8" w:rsidP="009B26B8">
            <w:pPr>
              <w:rPr>
                <w:sz w:val="22"/>
                <w:szCs w:val="22"/>
              </w:rPr>
            </w:pPr>
            <w:r w:rsidRPr="00DD2E39">
              <w:rPr>
                <w:color w:val="000000"/>
                <w:sz w:val="22"/>
                <w:szCs w:val="22"/>
              </w:rPr>
              <w:t>Możliwość przeglądania historii zmian w rekordach rejestru firm (jednostek kierujących)</w:t>
            </w:r>
          </w:p>
        </w:tc>
        <w:tc>
          <w:tcPr>
            <w:tcW w:w="860" w:type="pct"/>
            <w:shd w:val="clear" w:color="auto" w:fill="auto"/>
          </w:tcPr>
          <w:p w14:paraId="34D264A2" w14:textId="77777777" w:rsidR="009B26B8" w:rsidRPr="00DD2E39" w:rsidRDefault="009B26B8" w:rsidP="009B26B8">
            <w:pPr>
              <w:rPr>
                <w:sz w:val="22"/>
                <w:szCs w:val="22"/>
              </w:rPr>
            </w:pPr>
            <w:r w:rsidRPr="00DD2E39">
              <w:rPr>
                <w:sz w:val="22"/>
                <w:szCs w:val="22"/>
              </w:rPr>
              <w:t>TAK</w:t>
            </w:r>
          </w:p>
        </w:tc>
      </w:tr>
      <w:tr w:rsidR="009B26B8" w:rsidRPr="00DD2E39" w14:paraId="183B1CA8" w14:textId="77777777" w:rsidTr="00022639">
        <w:trPr>
          <w:cantSplit/>
        </w:trPr>
        <w:tc>
          <w:tcPr>
            <w:tcW w:w="314" w:type="pct"/>
            <w:shd w:val="clear" w:color="auto" w:fill="auto"/>
          </w:tcPr>
          <w:p w14:paraId="61B38FA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099F977" w14:textId="77777777" w:rsidR="009B26B8" w:rsidRPr="00DD2E39" w:rsidRDefault="009B26B8" w:rsidP="009B26B8">
            <w:pPr>
              <w:rPr>
                <w:color w:val="000000"/>
                <w:sz w:val="22"/>
                <w:szCs w:val="22"/>
              </w:rPr>
            </w:pPr>
            <w:r w:rsidRPr="00DD2E39">
              <w:rPr>
                <w:color w:val="000000"/>
                <w:sz w:val="22"/>
                <w:szCs w:val="22"/>
              </w:rPr>
              <w:t xml:space="preserve">Możliwość wyszukiwania zdublowanych rekordów osób minimum wg kryteriów: </w:t>
            </w:r>
          </w:p>
          <w:p w14:paraId="6E042C3C" w14:textId="77777777" w:rsidR="009B26B8" w:rsidRPr="00DD2E39" w:rsidRDefault="009B26B8" w:rsidP="00E26D8E">
            <w:pPr>
              <w:pStyle w:val="Akapitzlist"/>
              <w:numPr>
                <w:ilvl w:val="0"/>
                <w:numId w:val="141"/>
              </w:numPr>
              <w:rPr>
                <w:color w:val="000000"/>
                <w:sz w:val="22"/>
                <w:szCs w:val="22"/>
              </w:rPr>
            </w:pPr>
            <w:r w:rsidRPr="00DD2E39">
              <w:rPr>
                <w:color w:val="000000"/>
                <w:sz w:val="22"/>
                <w:szCs w:val="22"/>
              </w:rPr>
              <w:t>ten sam PESEL,</w:t>
            </w:r>
          </w:p>
          <w:p w14:paraId="3121EA1E" w14:textId="77777777" w:rsidR="009B26B8" w:rsidRPr="00DD2E39" w:rsidRDefault="009B26B8" w:rsidP="00E26D8E">
            <w:pPr>
              <w:pStyle w:val="Akapitzlist"/>
              <w:numPr>
                <w:ilvl w:val="0"/>
                <w:numId w:val="141"/>
              </w:numPr>
              <w:rPr>
                <w:color w:val="000000"/>
                <w:sz w:val="22"/>
                <w:szCs w:val="22"/>
              </w:rPr>
            </w:pPr>
            <w:r w:rsidRPr="00DD2E39">
              <w:rPr>
                <w:color w:val="000000"/>
                <w:sz w:val="22"/>
                <w:szCs w:val="22"/>
              </w:rPr>
              <w:t>to samo imię, nazwisko, data ur.,</w:t>
            </w:r>
          </w:p>
          <w:p w14:paraId="7D1F3F29" w14:textId="77777777" w:rsidR="009B26B8" w:rsidRPr="00DD2E39" w:rsidRDefault="009B26B8" w:rsidP="00E26D8E">
            <w:pPr>
              <w:pStyle w:val="Akapitzlist"/>
              <w:numPr>
                <w:ilvl w:val="0"/>
                <w:numId w:val="141"/>
              </w:numPr>
              <w:rPr>
                <w:sz w:val="22"/>
                <w:szCs w:val="22"/>
              </w:rPr>
            </w:pPr>
            <w:r w:rsidRPr="00DD2E39">
              <w:rPr>
                <w:color w:val="000000"/>
                <w:sz w:val="22"/>
                <w:szCs w:val="22"/>
              </w:rPr>
              <w:t>to samo imię, nazwisko, adres</w:t>
            </w:r>
          </w:p>
        </w:tc>
        <w:tc>
          <w:tcPr>
            <w:tcW w:w="860" w:type="pct"/>
            <w:shd w:val="clear" w:color="auto" w:fill="auto"/>
          </w:tcPr>
          <w:p w14:paraId="32C705ED" w14:textId="77777777" w:rsidR="009B26B8" w:rsidRPr="00DD2E39" w:rsidRDefault="009B26B8" w:rsidP="009B26B8">
            <w:pPr>
              <w:rPr>
                <w:sz w:val="22"/>
                <w:szCs w:val="22"/>
              </w:rPr>
            </w:pPr>
            <w:r w:rsidRPr="00DD2E39">
              <w:rPr>
                <w:sz w:val="22"/>
                <w:szCs w:val="22"/>
              </w:rPr>
              <w:t>TAK</w:t>
            </w:r>
          </w:p>
        </w:tc>
      </w:tr>
      <w:tr w:rsidR="009B26B8" w:rsidRPr="00DD2E39" w14:paraId="775645DA" w14:textId="77777777" w:rsidTr="00022639">
        <w:trPr>
          <w:cantSplit/>
        </w:trPr>
        <w:tc>
          <w:tcPr>
            <w:tcW w:w="314" w:type="pct"/>
            <w:shd w:val="clear" w:color="auto" w:fill="auto"/>
          </w:tcPr>
          <w:p w14:paraId="2EC71E6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7E6A9FE" w14:textId="77777777" w:rsidR="009B26B8" w:rsidRPr="00DD2E39" w:rsidRDefault="009B26B8" w:rsidP="009B26B8">
            <w:pPr>
              <w:rPr>
                <w:color w:val="000000"/>
                <w:sz w:val="22"/>
                <w:szCs w:val="22"/>
              </w:rPr>
            </w:pPr>
            <w:r w:rsidRPr="00DD2E39">
              <w:rPr>
                <w:color w:val="000000"/>
                <w:sz w:val="22"/>
                <w:szCs w:val="22"/>
              </w:rPr>
              <w:t>Możliwość wyszukiwania zdublowanych rekordów firm minimum wg kryteriów:</w:t>
            </w:r>
          </w:p>
          <w:p w14:paraId="571434D0" w14:textId="77777777" w:rsidR="009B26B8" w:rsidRPr="00DD2E39" w:rsidRDefault="009B26B8" w:rsidP="00E26D8E">
            <w:pPr>
              <w:pStyle w:val="Akapitzlist"/>
              <w:numPr>
                <w:ilvl w:val="0"/>
                <w:numId w:val="142"/>
              </w:numPr>
              <w:rPr>
                <w:color w:val="000000"/>
                <w:sz w:val="22"/>
                <w:szCs w:val="22"/>
              </w:rPr>
            </w:pPr>
            <w:r w:rsidRPr="00DD2E39">
              <w:rPr>
                <w:color w:val="000000"/>
                <w:sz w:val="22"/>
                <w:szCs w:val="22"/>
              </w:rPr>
              <w:t>ta sama nazwa,</w:t>
            </w:r>
          </w:p>
          <w:p w14:paraId="3D3AEA9A" w14:textId="77777777" w:rsidR="009B26B8" w:rsidRPr="00DD2E39" w:rsidRDefault="009B26B8" w:rsidP="00E26D8E">
            <w:pPr>
              <w:pStyle w:val="Akapitzlist"/>
              <w:numPr>
                <w:ilvl w:val="0"/>
                <w:numId w:val="142"/>
              </w:numPr>
              <w:rPr>
                <w:color w:val="000000"/>
                <w:sz w:val="22"/>
                <w:szCs w:val="22"/>
              </w:rPr>
            </w:pPr>
            <w:r w:rsidRPr="00DD2E39">
              <w:rPr>
                <w:color w:val="000000"/>
                <w:sz w:val="22"/>
                <w:szCs w:val="22"/>
              </w:rPr>
              <w:t>ten sam REGON,</w:t>
            </w:r>
          </w:p>
          <w:p w14:paraId="1846E406" w14:textId="77777777" w:rsidR="009B26B8" w:rsidRPr="00DD2E39" w:rsidRDefault="009B26B8" w:rsidP="00E26D8E">
            <w:pPr>
              <w:pStyle w:val="Akapitzlist"/>
              <w:numPr>
                <w:ilvl w:val="0"/>
                <w:numId w:val="142"/>
              </w:numPr>
              <w:rPr>
                <w:sz w:val="22"/>
                <w:szCs w:val="22"/>
              </w:rPr>
            </w:pPr>
            <w:r w:rsidRPr="00DD2E39">
              <w:rPr>
                <w:color w:val="000000"/>
                <w:sz w:val="22"/>
                <w:szCs w:val="22"/>
              </w:rPr>
              <w:t>ten sam NIP</w:t>
            </w:r>
          </w:p>
        </w:tc>
        <w:tc>
          <w:tcPr>
            <w:tcW w:w="860" w:type="pct"/>
            <w:shd w:val="clear" w:color="auto" w:fill="auto"/>
          </w:tcPr>
          <w:p w14:paraId="72A677FE" w14:textId="77777777" w:rsidR="009B26B8" w:rsidRPr="00DD2E39" w:rsidRDefault="009B26B8" w:rsidP="009B26B8">
            <w:pPr>
              <w:rPr>
                <w:sz w:val="22"/>
                <w:szCs w:val="22"/>
              </w:rPr>
            </w:pPr>
            <w:r w:rsidRPr="00DD2E39">
              <w:rPr>
                <w:sz w:val="22"/>
                <w:szCs w:val="22"/>
              </w:rPr>
              <w:t>TAK</w:t>
            </w:r>
          </w:p>
        </w:tc>
      </w:tr>
      <w:tr w:rsidR="009B26B8" w:rsidRPr="00DD2E39" w14:paraId="5F8D5484" w14:textId="77777777" w:rsidTr="00022639">
        <w:trPr>
          <w:cantSplit/>
        </w:trPr>
        <w:tc>
          <w:tcPr>
            <w:tcW w:w="314" w:type="pct"/>
            <w:shd w:val="clear" w:color="auto" w:fill="auto"/>
          </w:tcPr>
          <w:p w14:paraId="43C2C2B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1B3DBF1" w14:textId="5BC01622" w:rsidR="009B26B8" w:rsidRPr="00DD2E39" w:rsidRDefault="009B26B8" w:rsidP="009B26B8">
            <w:pPr>
              <w:rPr>
                <w:sz w:val="22"/>
                <w:szCs w:val="22"/>
              </w:rPr>
            </w:pPr>
            <w:r w:rsidRPr="00DD2E39">
              <w:rPr>
                <w:color w:val="000000"/>
                <w:sz w:val="22"/>
                <w:szCs w:val="22"/>
              </w:rPr>
              <w:t>Możliwość przypisywania skrótów klawiaturowych do funkcjonalności w modułach systemu</w:t>
            </w:r>
            <w:r w:rsidR="00F555E0">
              <w:rPr>
                <w:color w:val="000000"/>
                <w:sz w:val="22"/>
                <w:szCs w:val="22"/>
              </w:rPr>
              <w:t xml:space="preserve"> </w:t>
            </w:r>
            <w:r w:rsidR="00F555E0" w:rsidRPr="00150377">
              <w:rPr>
                <w:color w:val="FF0000"/>
                <w:sz w:val="22"/>
                <w:szCs w:val="22"/>
              </w:rPr>
              <w:t>dla użytkownika na poziomie Administrator systemu.</w:t>
            </w:r>
          </w:p>
        </w:tc>
        <w:tc>
          <w:tcPr>
            <w:tcW w:w="860" w:type="pct"/>
            <w:shd w:val="clear" w:color="auto" w:fill="auto"/>
          </w:tcPr>
          <w:p w14:paraId="0C0965A6" w14:textId="77777777" w:rsidR="009B26B8" w:rsidRPr="00DD2E39" w:rsidRDefault="009B26B8" w:rsidP="009B26B8">
            <w:pPr>
              <w:rPr>
                <w:sz w:val="22"/>
                <w:szCs w:val="22"/>
              </w:rPr>
            </w:pPr>
            <w:r w:rsidRPr="00DD2E39">
              <w:rPr>
                <w:sz w:val="22"/>
                <w:szCs w:val="22"/>
              </w:rPr>
              <w:t>TAK</w:t>
            </w:r>
          </w:p>
        </w:tc>
      </w:tr>
      <w:tr w:rsidR="009B26B8" w:rsidRPr="00DD2E39" w14:paraId="26469978" w14:textId="77777777" w:rsidTr="00022639">
        <w:trPr>
          <w:cantSplit/>
        </w:trPr>
        <w:tc>
          <w:tcPr>
            <w:tcW w:w="314" w:type="pct"/>
            <w:shd w:val="clear" w:color="auto" w:fill="auto"/>
          </w:tcPr>
          <w:p w14:paraId="4BF0232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68212F1" w14:textId="77777777" w:rsidR="009B26B8" w:rsidRPr="00DD2E39" w:rsidRDefault="009B26B8" w:rsidP="009B26B8">
            <w:pPr>
              <w:rPr>
                <w:sz w:val="22"/>
                <w:szCs w:val="22"/>
              </w:rPr>
            </w:pPr>
            <w:r w:rsidRPr="00DD2E39">
              <w:rPr>
                <w:color w:val="000000"/>
                <w:sz w:val="22"/>
                <w:szCs w:val="22"/>
              </w:rPr>
              <w:t>Możliwość anulowania zabiegu operacyjnego</w:t>
            </w:r>
          </w:p>
        </w:tc>
        <w:tc>
          <w:tcPr>
            <w:tcW w:w="860" w:type="pct"/>
            <w:shd w:val="clear" w:color="auto" w:fill="auto"/>
          </w:tcPr>
          <w:p w14:paraId="571D9E16" w14:textId="77777777" w:rsidR="009B26B8" w:rsidRPr="00DD2E39" w:rsidRDefault="009B26B8" w:rsidP="009B26B8">
            <w:pPr>
              <w:rPr>
                <w:sz w:val="22"/>
                <w:szCs w:val="22"/>
              </w:rPr>
            </w:pPr>
            <w:r w:rsidRPr="00DD2E39">
              <w:rPr>
                <w:sz w:val="22"/>
                <w:szCs w:val="22"/>
              </w:rPr>
              <w:t>TAK</w:t>
            </w:r>
          </w:p>
        </w:tc>
      </w:tr>
      <w:tr w:rsidR="009B26B8" w:rsidRPr="00DD2E39" w14:paraId="55AB279F" w14:textId="77777777" w:rsidTr="00022639">
        <w:trPr>
          <w:cantSplit/>
        </w:trPr>
        <w:tc>
          <w:tcPr>
            <w:tcW w:w="314" w:type="pct"/>
            <w:shd w:val="clear" w:color="auto" w:fill="auto"/>
          </w:tcPr>
          <w:p w14:paraId="7D7A6483"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B6EE036" w14:textId="77777777" w:rsidR="009B26B8" w:rsidRPr="00DD2E39" w:rsidRDefault="009B26B8" w:rsidP="009B26B8">
            <w:pPr>
              <w:rPr>
                <w:sz w:val="22"/>
                <w:szCs w:val="22"/>
              </w:rPr>
            </w:pPr>
            <w:r w:rsidRPr="00DD2E39">
              <w:rPr>
                <w:color w:val="000000"/>
                <w:sz w:val="22"/>
                <w:szCs w:val="22"/>
              </w:rPr>
              <w:t>Możliwość anulowania pobytu ambulatoryjnego na izbie przyjęć</w:t>
            </w:r>
          </w:p>
        </w:tc>
        <w:tc>
          <w:tcPr>
            <w:tcW w:w="860" w:type="pct"/>
            <w:shd w:val="clear" w:color="auto" w:fill="auto"/>
          </w:tcPr>
          <w:p w14:paraId="479C63BD" w14:textId="77777777" w:rsidR="009B26B8" w:rsidRPr="00DD2E39" w:rsidRDefault="009B26B8" w:rsidP="009B26B8">
            <w:pPr>
              <w:rPr>
                <w:sz w:val="22"/>
                <w:szCs w:val="22"/>
              </w:rPr>
            </w:pPr>
            <w:r w:rsidRPr="00DD2E39">
              <w:rPr>
                <w:sz w:val="22"/>
                <w:szCs w:val="22"/>
              </w:rPr>
              <w:t>TAK</w:t>
            </w:r>
          </w:p>
        </w:tc>
      </w:tr>
      <w:tr w:rsidR="009B26B8" w:rsidRPr="00DD2E39" w14:paraId="08E30F7F" w14:textId="77777777" w:rsidTr="00022639">
        <w:trPr>
          <w:cantSplit/>
        </w:trPr>
        <w:tc>
          <w:tcPr>
            <w:tcW w:w="314" w:type="pct"/>
            <w:shd w:val="clear" w:color="auto" w:fill="auto"/>
          </w:tcPr>
          <w:p w14:paraId="221BD01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009AC5D" w14:textId="77777777" w:rsidR="009B26B8" w:rsidRPr="00DD2E39" w:rsidRDefault="009B26B8" w:rsidP="009B26B8">
            <w:pPr>
              <w:rPr>
                <w:sz w:val="22"/>
                <w:szCs w:val="22"/>
              </w:rPr>
            </w:pPr>
            <w:r w:rsidRPr="00DD2E39">
              <w:rPr>
                <w:color w:val="000000"/>
                <w:sz w:val="22"/>
                <w:szCs w:val="22"/>
              </w:rPr>
              <w:t>Możliwość anulowania pobytu na oddziale</w:t>
            </w:r>
          </w:p>
        </w:tc>
        <w:tc>
          <w:tcPr>
            <w:tcW w:w="860" w:type="pct"/>
            <w:shd w:val="clear" w:color="auto" w:fill="auto"/>
          </w:tcPr>
          <w:p w14:paraId="2E262841" w14:textId="77777777" w:rsidR="009B26B8" w:rsidRPr="00DD2E39" w:rsidRDefault="009B26B8" w:rsidP="009B26B8">
            <w:pPr>
              <w:rPr>
                <w:sz w:val="22"/>
                <w:szCs w:val="22"/>
              </w:rPr>
            </w:pPr>
            <w:r w:rsidRPr="00DD2E39">
              <w:rPr>
                <w:sz w:val="22"/>
                <w:szCs w:val="22"/>
              </w:rPr>
              <w:t>TAK</w:t>
            </w:r>
          </w:p>
        </w:tc>
      </w:tr>
      <w:tr w:rsidR="009B26B8" w:rsidRPr="00DD2E39" w14:paraId="481576E1" w14:textId="77777777" w:rsidTr="00022639">
        <w:trPr>
          <w:cantSplit/>
        </w:trPr>
        <w:tc>
          <w:tcPr>
            <w:tcW w:w="314" w:type="pct"/>
            <w:shd w:val="clear" w:color="auto" w:fill="auto"/>
          </w:tcPr>
          <w:p w14:paraId="09D6325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956C83D" w14:textId="77777777" w:rsidR="009B26B8" w:rsidRPr="00DD2E39" w:rsidRDefault="009B26B8" w:rsidP="009B26B8">
            <w:pPr>
              <w:rPr>
                <w:sz w:val="22"/>
                <w:szCs w:val="22"/>
              </w:rPr>
            </w:pPr>
            <w:r w:rsidRPr="00DD2E39">
              <w:rPr>
                <w:color w:val="000000"/>
                <w:sz w:val="22"/>
                <w:szCs w:val="22"/>
              </w:rPr>
              <w:t>Możliwość anulowania całego pobytu w szpitalu</w:t>
            </w:r>
          </w:p>
        </w:tc>
        <w:tc>
          <w:tcPr>
            <w:tcW w:w="860" w:type="pct"/>
            <w:shd w:val="clear" w:color="auto" w:fill="auto"/>
          </w:tcPr>
          <w:p w14:paraId="114CBDAE" w14:textId="77777777" w:rsidR="009B26B8" w:rsidRPr="00DD2E39" w:rsidRDefault="009B26B8" w:rsidP="009B26B8">
            <w:pPr>
              <w:rPr>
                <w:sz w:val="22"/>
                <w:szCs w:val="22"/>
              </w:rPr>
            </w:pPr>
            <w:r w:rsidRPr="00DD2E39">
              <w:rPr>
                <w:sz w:val="22"/>
                <w:szCs w:val="22"/>
              </w:rPr>
              <w:t>TAK</w:t>
            </w:r>
          </w:p>
        </w:tc>
      </w:tr>
      <w:tr w:rsidR="009B26B8" w:rsidRPr="00DD2E39" w14:paraId="6417F0AD" w14:textId="77777777" w:rsidTr="00022639">
        <w:trPr>
          <w:cantSplit/>
        </w:trPr>
        <w:tc>
          <w:tcPr>
            <w:tcW w:w="314" w:type="pct"/>
            <w:shd w:val="clear" w:color="auto" w:fill="auto"/>
          </w:tcPr>
          <w:p w14:paraId="7A7E783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0D5E390" w14:textId="77777777" w:rsidR="009B26B8" w:rsidRPr="00DD2E39" w:rsidRDefault="009B26B8" w:rsidP="009B26B8">
            <w:pPr>
              <w:rPr>
                <w:sz w:val="22"/>
                <w:szCs w:val="22"/>
              </w:rPr>
            </w:pPr>
            <w:r w:rsidRPr="00DD2E39">
              <w:rPr>
                <w:color w:val="000000"/>
                <w:sz w:val="22"/>
                <w:szCs w:val="22"/>
              </w:rPr>
              <w:t>Możliwość anulowania wizyty w poradni</w:t>
            </w:r>
          </w:p>
        </w:tc>
        <w:tc>
          <w:tcPr>
            <w:tcW w:w="860" w:type="pct"/>
            <w:shd w:val="clear" w:color="auto" w:fill="auto"/>
          </w:tcPr>
          <w:p w14:paraId="0887FD95" w14:textId="77777777" w:rsidR="009B26B8" w:rsidRPr="00DD2E39" w:rsidRDefault="009B26B8" w:rsidP="009B26B8">
            <w:pPr>
              <w:rPr>
                <w:sz w:val="22"/>
                <w:szCs w:val="22"/>
              </w:rPr>
            </w:pPr>
            <w:r w:rsidRPr="00DD2E39">
              <w:rPr>
                <w:sz w:val="22"/>
                <w:szCs w:val="22"/>
              </w:rPr>
              <w:t>TAK</w:t>
            </w:r>
          </w:p>
        </w:tc>
      </w:tr>
      <w:tr w:rsidR="009B26B8" w:rsidRPr="00DD2E39" w14:paraId="692EF19C" w14:textId="77777777" w:rsidTr="00022639">
        <w:trPr>
          <w:cantSplit/>
        </w:trPr>
        <w:tc>
          <w:tcPr>
            <w:tcW w:w="314" w:type="pct"/>
            <w:shd w:val="clear" w:color="auto" w:fill="auto"/>
          </w:tcPr>
          <w:p w14:paraId="05791BD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22E4F78" w14:textId="77777777" w:rsidR="009B26B8" w:rsidRPr="00DD2E39" w:rsidRDefault="009B26B8" w:rsidP="009B26B8">
            <w:pPr>
              <w:rPr>
                <w:sz w:val="22"/>
                <w:szCs w:val="22"/>
              </w:rPr>
            </w:pPr>
            <w:r w:rsidRPr="00DD2E39">
              <w:rPr>
                <w:color w:val="000000"/>
                <w:sz w:val="22"/>
                <w:szCs w:val="22"/>
              </w:rPr>
              <w:t>Możliwość przywrócenia do aktywności anulowanej wizyty w poradni</w:t>
            </w:r>
          </w:p>
        </w:tc>
        <w:tc>
          <w:tcPr>
            <w:tcW w:w="860" w:type="pct"/>
            <w:shd w:val="clear" w:color="auto" w:fill="auto"/>
          </w:tcPr>
          <w:p w14:paraId="15AB56D5" w14:textId="77777777" w:rsidR="009B26B8" w:rsidRPr="00DD2E39" w:rsidRDefault="009B26B8" w:rsidP="009B26B8">
            <w:pPr>
              <w:rPr>
                <w:sz w:val="22"/>
                <w:szCs w:val="22"/>
              </w:rPr>
            </w:pPr>
            <w:r w:rsidRPr="00DD2E39">
              <w:rPr>
                <w:sz w:val="22"/>
                <w:szCs w:val="22"/>
              </w:rPr>
              <w:t>TAK</w:t>
            </w:r>
          </w:p>
        </w:tc>
      </w:tr>
      <w:tr w:rsidR="009B26B8" w:rsidRPr="00DD2E39" w14:paraId="175BC3B5" w14:textId="77777777" w:rsidTr="00022639">
        <w:trPr>
          <w:cantSplit/>
        </w:trPr>
        <w:tc>
          <w:tcPr>
            <w:tcW w:w="314" w:type="pct"/>
            <w:shd w:val="clear" w:color="auto" w:fill="auto"/>
          </w:tcPr>
          <w:p w14:paraId="48F7CB6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5433789" w14:textId="77777777" w:rsidR="009B26B8" w:rsidRPr="00DD2E39" w:rsidRDefault="009B26B8" w:rsidP="009B26B8">
            <w:pPr>
              <w:rPr>
                <w:sz w:val="22"/>
                <w:szCs w:val="22"/>
              </w:rPr>
            </w:pPr>
            <w:r w:rsidRPr="00DD2E39">
              <w:rPr>
                <w:color w:val="000000"/>
                <w:sz w:val="22"/>
                <w:szCs w:val="22"/>
              </w:rPr>
              <w:t>Możliwość anulowania badania diagnostycznego</w:t>
            </w:r>
          </w:p>
        </w:tc>
        <w:tc>
          <w:tcPr>
            <w:tcW w:w="860" w:type="pct"/>
            <w:shd w:val="clear" w:color="auto" w:fill="auto"/>
          </w:tcPr>
          <w:p w14:paraId="5EB66C0B" w14:textId="77777777" w:rsidR="009B26B8" w:rsidRPr="00DD2E39" w:rsidRDefault="009B26B8" w:rsidP="009B26B8">
            <w:pPr>
              <w:rPr>
                <w:sz w:val="22"/>
                <w:szCs w:val="22"/>
              </w:rPr>
            </w:pPr>
            <w:r w:rsidRPr="00DD2E39">
              <w:rPr>
                <w:sz w:val="22"/>
                <w:szCs w:val="22"/>
              </w:rPr>
              <w:t>TAK</w:t>
            </w:r>
          </w:p>
        </w:tc>
      </w:tr>
      <w:tr w:rsidR="009B26B8" w:rsidRPr="00DD2E39" w14:paraId="4884183A" w14:textId="77777777" w:rsidTr="00022639">
        <w:trPr>
          <w:cantSplit/>
        </w:trPr>
        <w:tc>
          <w:tcPr>
            <w:tcW w:w="314" w:type="pct"/>
            <w:shd w:val="clear" w:color="auto" w:fill="auto"/>
          </w:tcPr>
          <w:p w14:paraId="366FA4D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413746A" w14:textId="77777777" w:rsidR="009B26B8" w:rsidRPr="00DD2E39" w:rsidRDefault="009B26B8" w:rsidP="009B26B8">
            <w:pPr>
              <w:rPr>
                <w:sz w:val="22"/>
                <w:szCs w:val="22"/>
              </w:rPr>
            </w:pPr>
            <w:r w:rsidRPr="00DD2E39">
              <w:rPr>
                <w:color w:val="000000"/>
                <w:sz w:val="22"/>
                <w:szCs w:val="22"/>
              </w:rPr>
              <w:t>Możliwość przywrócenia do aktywności anulowanego badania diagnostycznego</w:t>
            </w:r>
          </w:p>
        </w:tc>
        <w:tc>
          <w:tcPr>
            <w:tcW w:w="860" w:type="pct"/>
            <w:shd w:val="clear" w:color="auto" w:fill="auto"/>
          </w:tcPr>
          <w:p w14:paraId="2965FC12" w14:textId="77777777" w:rsidR="009B26B8" w:rsidRPr="00DD2E39" w:rsidRDefault="009B26B8" w:rsidP="009B26B8">
            <w:pPr>
              <w:rPr>
                <w:sz w:val="22"/>
                <w:szCs w:val="22"/>
              </w:rPr>
            </w:pPr>
            <w:r w:rsidRPr="00DD2E39">
              <w:rPr>
                <w:sz w:val="22"/>
                <w:szCs w:val="22"/>
              </w:rPr>
              <w:t>TAK</w:t>
            </w:r>
          </w:p>
        </w:tc>
      </w:tr>
      <w:tr w:rsidR="009B26B8" w:rsidRPr="00DD2E39" w14:paraId="41598E27" w14:textId="77777777" w:rsidTr="00022639">
        <w:trPr>
          <w:cantSplit/>
        </w:trPr>
        <w:tc>
          <w:tcPr>
            <w:tcW w:w="314" w:type="pct"/>
            <w:shd w:val="clear" w:color="auto" w:fill="auto"/>
          </w:tcPr>
          <w:p w14:paraId="0EA2532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45D7A42" w14:textId="77777777" w:rsidR="009B26B8" w:rsidRPr="00DD2E39" w:rsidRDefault="009B26B8" w:rsidP="009B26B8">
            <w:pPr>
              <w:rPr>
                <w:sz w:val="22"/>
                <w:szCs w:val="22"/>
              </w:rPr>
            </w:pPr>
            <w:r w:rsidRPr="00DD2E39">
              <w:rPr>
                <w:color w:val="000000"/>
                <w:sz w:val="22"/>
                <w:szCs w:val="22"/>
              </w:rPr>
              <w:t>Możliwość przywrócenia do aktywności list roboczych w przychodni</w:t>
            </w:r>
          </w:p>
        </w:tc>
        <w:tc>
          <w:tcPr>
            <w:tcW w:w="860" w:type="pct"/>
            <w:shd w:val="clear" w:color="auto" w:fill="auto"/>
          </w:tcPr>
          <w:p w14:paraId="1127DD18" w14:textId="77777777" w:rsidR="009B26B8" w:rsidRPr="00DD2E39" w:rsidRDefault="009B26B8" w:rsidP="009B26B8">
            <w:pPr>
              <w:rPr>
                <w:sz w:val="22"/>
                <w:szCs w:val="22"/>
              </w:rPr>
            </w:pPr>
            <w:r w:rsidRPr="00DD2E39">
              <w:rPr>
                <w:sz w:val="22"/>
                <w:szCs w:val="22"/>
              </w:rPr>
              <w:t>TAK</w:t>
            </w:r>
          </w:p>
        </w:tc>
      </w:tr>
      <w:tr w:rsidR="009B26B8" w:rsidRPr="00DD2E39" w14:paraId="05AF25D6" w14:textId="77777777" w:rsidTr="00022639">
        <w:trPr>
          <w:cantSplit/>
        </w:trPr>
        <w:tc>
          <w:tcPr>
            <w:tcW w:w="314" w:type="pct"/>
            <w:shd w:val="clear" w:color="auto" w:fill="auto"/>
          </w:tcPr>
          <w:p w14:paraId="23AF3CF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4C3B96A" w14:textId="77777777" w:rsidR="009B26B8" w:rsidRPr="00DD2E39" w:rsidRDefault="009B26B8" w:rsidP="009B26B8">
            <w:pPr>
              <w:rPr>
                <w:sz w:val="22"/>
                <w:szCs w:val="22"/>
              </w:rPr>
            </w:pPr>
            <w:r w:rsidRPr="00DD2E39">
              <w:rPr>
                <w:color w:val="000000"/>
                <w:sz w:val="22"/>
                <w:szCs w:val="22"/>
              </w:rPr>
              <w:t>Możliwość przywrócenia do aktywności list roboczych w pracowni diagnostycznej</w:t>
            </w:r>
          </w:p>
        </w:tc>
        <w:tc>
          <w:tcPr>
            <w:tcW w:w="860" w:type="pct"/>
            <w:shd w:val="clear" w:color="auto" w:fill="auto"/>
          </w:tcPr>
          <w:p w14:paraId="33ACC285" w14:textId="77777777" w:rsidR="009B26B8" w:rsidRPr="00DD2E39" w:rsidRDefault="009B26B8" w:rsidP="009B26B8">
            <w:pPr>
              <w:rPr>
                <w:sz w:val="22"/>
                <w:szCs w:val="22"/>
              </w:rPr>
            </w:pPr>
            <w:r w:rsidRPr="00DD2E39">
              <w:rPr>
                <w:sz w:val="22"/>
                <w:szCs w:val="22"/>
              </w:rPr>
              <w:t>TAK</w:t>
            </w:r>
          </w:p>
        </w:tc>
      </w:tr>
      <w:tr w:rsidR="009B26B8" w:rsidRPr="00DD2E39" w14:paraId="178967E1" w14:textId="77777777" w:rsidTr="00022639">
        <w:trPr>
          <w:cantSplit/>
        </w:trPr>
        <w:tc>
          <w:tcPr>
            <w:tcW w:w="314" w:type="pct"/>
            <w:shd w:val="clear" w:color="auto" w:fill="auto"/>
          </w:tcPr>
          <w:p w14:paraId="2B4B3B1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026AB9D" w14:textId="77777777" w:rsidR="009B26B8" w:rsidRPr="00DD2E39" w:rsidRDefault="009B26B8" w:rsidP="009B26B8">
            <w:pPr>
              <w:rPr>
                <w:sz w:val="22"/>
                <w:szCs w:val="22"/>
              </w:rPr>
            </w:pPr>
            <w:r w:rsidRPr="00DD2E39">
              <w:rPr>
                <w:color w:val="000000"/>
                <w:sz w:val="22"/>
                <w:szCs w:val="22"/>
              </w:rPr>
              <w:t>Możliwość zarządzania (dodawania, usuwania) graficznymi elementami typu "logo" występującymi w nagłówkach wydruków</w:t>
            </w:r>
          </w:p>
        </w:tc>
        <w:tc>
          <w:tcPr>
            <w:tcW w:w="860" w:type="pct"/>
            <w:shd w:val="clear" w:color="auto" w:fill="auto"/>
          </w:tcPr>
          <w:p w14:paraId="669259BC" w14:textId="77777777" w:rsidR="009B26B8" w:rsidRPr="00DD2E39" w:rsidRDefault="009B26B8" w:rsidP="009B26B8">
            <w:pPr>
              <w:rPr>
                <w:sz w:val="22"/>
                <w:szCs w:val="22"/>
              </w:rPr>
            </w:pPr>
            <w:r w:rsidRPr="00DD2E39">
              <w:rPr>
                <w:sz w:val="22"/>
                <w:szCs w:val="22"/>
              </w:rPr>
              <w:t>TAK</w:t>
            </w:r>
          </w:p>
        </w:tc>
      </w:tr>
      <w:tr w:rsidR="009B26B8" w:rsidRPr="00DD2E39" w14:paraId="390DF6EF" w14:textId="77777777" w:rsidTr="00022639">
        <w:trPr>
          <w:cantSplit/>
        </w:trPr>
        <w:tc>
          <w:tcPr>
            <w:tcW w:w="314" w:type="pct"/>
            <w:shd w:val="clear" w:color="auto" w:fill="auto"/>
          </w:tcPr>
          <w:p w14:paraId="0D62D7C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3FD2AF0" w14:textId="77777777" w:rsidR="009B26B8" w:rsidRPr="00DD2E39" w:rsidRDefault="009B26B8" w:rsidP="009B26B8">
            <w:pPr>
              <w:rPr>
                <w:sz w:val="22"/>
                <w:szCs w:val="22"/>
              </w:rPr>
            </w:pPr>
            <w:r w:rsidRPr="00DD2E39">
              <w:rPr>
                <w:color w:val="000000"/>
                <w:sz w:val="22"/>
                <w:szCs w:val="22"/>
              </w:rPr>
              <w:t>Możliwość przywracania z archiwum dokumentacji pobytów szpitalnych</w:t>
            </w:r>
          </w:p>
        </w:tc>
        <w:tc>
          <w:tcPr>
            <w:tcW w:w="860" w:type="pct"/>
            <w:shd w:val="clear" w:color="auto" w:fill="auto"/>
          </w:tcPr>
          <w:p w14:paraId="426508C3" w14:textId="77777777" w:rsidR="009B26B8" w:rsidRPr="00DD2E39" w:rsidRDefault="009B26B8" w:rsidP="009B26B8">
            <w:pPr>
              <w:rPr>
                <w:sz w:val="22"/>
                <w:szCs w:val="22"/>
              </w:rPr>
            </w:pPr>
            <w:r w:rsidRPr="00DD2E39">
              <w:rPr>
                <w:sz w:val="22"/>
                <w:szCs w:val="22"/>
              </w:rPr>
              <w:t>TAK</w:t>
            </w:r>
          </w:p>
        </w:tc>
      </w:tr>
      <w:tr w:rsidR="009B26B8" w:rsidRPr="00DD2E39" w14:paraId="05EFE84E" w14:textId="77777777" w:rsidTr="00022639">
        <w:trPr>
          <w:cantSplit/>
        </w:trPr>
        <w:tc>
          <w:tcPr>
            <w:tcW w:w="314" w:type="pct"/>
            <w:shd w:val="clear" w:color="auto" w:fill="auto"/>
          </w:tcPr>
          <w:p w14:paraId="67C6FD5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7F226F5" w14:textId="77777777" w:rsidR="009B26B8" w:rsidRPr="00DD2E39" w:rsidRDefault="009B26B8" w:rsidP="009B26B8">
            <w:pPr>
              <w:rPr>
                <w:sz w:val="22"/>
                <w:szCs w:val="22"/>
              </w:rPr>
            </w:pPr>
            <w:r w:rsidRPr="00DD2E39">
              <w:rPr>
                <w:color w:val="000000"/>
                <w:sz w:val="22"/>
                <w:szCs w:val="22"/>
              </w:rPr>
              <w:t>Możliwość zarządzania (dodawanie, usuwanie, modyfikowanie) ogólnodostępnymi pakietami kodów procedur ICD9. Pakiety są budowane na podstawie istniejącego słownika kodów procedur ICD9</w:t>
            </w:r>
          </w:p>
        </w:tc>
        <w:tc>
          <w:tcPr>
            <w:tcW w:w="860" w:type="pct"/>
            <w:shd w:val="clear" w:color="auto" w:fill="auto"/>
          </w:tcPr>
          <w:p w14:paraId="7FCD66DB" w14:textId="77777777" w:rsidR="009B26B8" w:rsidRPr="00DD2E39" w:rsidRDefault="009B26B8" w:rsidP="009B26B8">
            <w:pPr>
              <w:rPr>
                <w:sz w:val="22"/>
                <w:szCs w:val="22"/>
              </w:rPr>
            </w:pPr>
            <w:r w:rsidRPr="00DD2E39">
              <w:rPr>
                <w:sz w:val="22"/>
                <w:szCs w:val="22"/>
              </w:rPr>
              <w:t>TAK</w:t>
            </w:r>
          </w:p>
        </w:tc>
      </w:tr>
      <w:tr w:rsidR="009B26B8" w:rsidRPr="00DD2E39" w14:paraId="14FDAA3E" w14:textId="77777777" w:rsidTr="00022639">
        <w:trPr>
          <w:cantSplit/>
        </w:trPr>
        <w:tc>
          <w:tcPr>
            <w:tcW w:w="314" w:type="pct"/>
            <w:shd w:val="clear" w:color="auto" w:fill="auto"/>
          </w:tcPr>
          <w:p w14:paraId="5FAFBED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4393B62" w14:textId="77777777" w:rsidR="009B26B8" w:rsidRPr="00DD2E39" w:rsidRDefault="009B26B8" w:rsidP="009B26B8">
            <w:pPr>
              <w:rPr>
                <w:sz w:val="22"/>
                <w:szCs w:val="22"/>
              </w:rPr>
            </w:pPr>
            <w:r w:rsidRPr="00DD2E39">
              <w:rPr>
                <w:color w:val="000000"/>
                <w:sz w:val="22"/>
                <w:szCs w:val="22"/>
              </w:rPr>
              <w:t>Możliwość zarządzania (dodawanie, usuwanie, modyfikowanie) ogólnodostępnymi pakietami kodów chorób ICD10. Pakiety są budowane na podstawie istniejącego słownika kodów chorób ICD10</w:t>
            </w:r>
          </w:p>
        </w:tc>
        <w:tc>
          <w:tcPr>
            <w:tcW w:w="860" w:type="pct"/>
            <w:shd w:val="clear" w:color="auto" w:fill="auto"/>
          </w:tcPr>
          <w:p w14:paraId="52A8136A" w14:textId="77777777" w:rsidR="009B26B8" w:rsidRPr="00DD2E39" w:rsidRDefault="009B26B8" w:rsidP="009B26B8">
            <w:pPr>
              <w:rPr>
                <w:sz w:val="22"/>
                <w:szCs w:val="22"/>
              </w:rPr>
            </w:pPr>
            <w:r w:rsidRPr="00DD2E39">
              <w:rPr>
                <w:sz w:val="22"/>
                <w:szCs w:val="22"/>
              </w:rPr>
              <w:t>TAK</w:t>
            </w:r>
          </w:p>
        </w:tc>
      </w:tr>
      <w:tr w:rsidR="009B26B8" w:rsidRPr="00DD2E39" w14:paraId="218CDF4F" w14:textId="77777777" w:rsidTr="00022639">
        <w:trPr>
          <w:cantSplit/>
        </w:trPr>
        <w:tc>
          <w:tcPr>
            <w:tcW w:w="314" w:type="pct"/>
            <w:shd w:val="clear" w:color="auto" w:fill="auto"/>
          </w:tcPr>
          <w:p w14:paraId="6278D31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04790B1" w14:textId="77777777" w:rsidR="009B26B8" w:rsidRPr="00DD2E39" w:rsidRDefault="009B26B8" w:rsidP="009B26B8">
            <w:pPr>
              <w:rPr>
                <w:sz w:val="22"/>
                <w:szCs w:val="22"/>
              </w:rPr>
            </w:pPr>
            <w:r w:rsidRPr="00DD2E39">
              <w:rPr>
                <w:color w:val="000000"/>
                <w:sz w:val="22"/>
                <w:szCs w:val="22"/>
              </w:rPr>
              <w:t>Możliwość zarządzania słownikiem dróg podania leków</w:t>
            </w:r>
          </w:p>
        </w:tc>
        <w:tc>
          <w:tcPr>
            <w:tcW w:w="860" w:type="pct"/>
            <w:shd w:val="clear" w:color="auto" w:fill="auto"/>
          </w:tcPr>
          <w:p w14:paraId="6486C6FE" w14:textId="77777777" w:rsidR="009B26B8" w:rsidRPr="00DD2E39" w:rsidRDefault="009B26B8" w:rsidP="009B26B8">
            <w:pPr>
              <w:rPr>
                <w:sz w:val="22"/>
                <w:szCs w:val="22"/>
              </w:rPr>
            </w:pPr>
            <w:r w:rsidRPr="00DD2E39">
              <w:rPr>
                <w:sz w:val="22"/>
                <w:szCs w:val="22"/>
              </w:rPr>
              <w:t>TAK</w:t>
            </w:r>
          </w:p>
        </w:tc>
      </w:tr>
      <w:tr w:rsidR="009B26B8" w:rsidRPr="00DD2E39" w14:paraId="75B52CCB" w14:textId="77777777" w:rsidTr="00022639">
        <w:trPr>
          <w:cantSplit/>
        </w:trPr>
        <w:tc>
          <w:tcPr>
            <w:tcW w:w="314" w:type="pct"/>
            <w:shd w:val="clear" w:color="auto" w:fill="auto"/>
          </w:tcPr>
          <w:p w14:paraId="345F95C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2025A25" w14:textId="77777777" w:rsidR="009B26B8" w:rsidRPr="00DD2E39" w:rsidRDefault="009B26B8" w:rsidP="009B26B8">
            <w:pPr>
              <w:rPr>
                <w:sz w:val="22"/>
                <w:szCs w:val="22"/>
              </w:rPr>
            </w:pPr>
            <w:r w:rsidRPr="00DD2E39">
              <w:rPr>
                <w:color w:val="000000"/>
                <w:sz w:val="22"/>
                <w:szCs w:val="22"/>
              </w:rPr>
              <w:t>Możliwość zarzadzania hierarchicznym drzewem grup zasobów magazynowych</w:t>
            </w:r>
          </w:p>
        </w:tc>
        <w:tc>
          <w:tcPr>
            <w:tcW w:w="860" w:type="pct"/>
            <w:shd w:val="clear" w:color="auto" w:fill="auto"/>
          </w:tcPr>
          <w:p w14:paraId="3F492FA2" w14:textId="77777777" w:rsidR="009B26B8" w:rsidRPr="00DD2E39" w:rsidRDefault="009B26B8" w:rsidP="009B26B8">
            <w:pPr>
              <w:rPr>
                <w:sz w:val="22"/>
                <w:szCs w:val="22"/>
              </w:rPr>
            </w:pPr>
            <w:r w:rsidRPr="00DD2E39">
              <w:rPr>
                <w:sz w:val="22"/>
                <w:szCs w:val="22"/>
              </w:rPr>
              <w:t>TAK</w:t>
            </w:r>
          </w:p>
        </w:tc>
      </w:tr>
      <w:tr w:rsidR="009B26B8" w:rsidRPr="00DD2E39" w14:paraId="026F2730" w14:textId="77777777" w:rsidTr="00022639">
        <w:trPr>
          <w:cantSplit/>
        </w:trPr>
        <w:tc>
          <w:tcPr>
            <w:tcW w:w="314" w:type="pct"/>
            <w:shd w:val="clear" w:color="auto" w:fill="auto"/>
          </w:tcPr>
          <w:p w14:paraId="42846AD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D04C20E" w14:textId="77777777" w:rsidR="009B26B8" w:rsidRPr="00DD2E39" w:rsidRDefault="009B26B8" w:rsidP="009B26B8">
            <w:pPr>
              <w:rPr>
                <w:sz w:val="22"/>
                <w:szCs w:val="22"/>
              </w:rPr>
            </w:pPr>
            <w:r w:rsidRPr="00DD2E39">
              <w:rPr>
                <w:color w:val="000000"/>
                <w:sz w:val="22"/>
                <w:szCs w:val="22"/>
              </w:rPr>
              <w:t>Możliwość definiowania indywidualnie przez jednostkę dodatkowych atrybutów (np. VIP, kombatant, etc.) przypisywanych do rekordu pacjenta</w:t>
            </w:r>
          </w:p>
        </w:tc>
        <w:tc>
          <w:tcPr>
            <w:tcW w:w="860" w:type="pct"/>
            <w:shd w:val="clear" w:color="auto" w:fill="auto"/>
          </w:tcPr>
          <w:p w14:paraId="6A957324" w14:textId="77777777" w:rsidR="009B26B8" w:rsidRPr="00DD2E39" w:rsidRDefault="009B26B8" w:rsidP="009B26B8">
            <w:pPr>
              <w:rPr>
                <w:sz w:val="22"/>
                <w:szCs w:val="22"/>
              </w:rPr>
            </w:pPr>
            <w:r w:rsidRPr="00DD2E39">
              <w:rPr>
                <w:sz w:val="22"/>
                <w:szCs w:val="22"/>
              </w:rPr>
              <w:t>TAK</w:t>
            </w:r>
          </w:p>
        </w:tc>
      </w:tr>
      <w:tr w:rsidR="009B26B8" w:rsidRPr="00DD2E39" w14:paraId="05A1B0C3" w14:textId="77777777" w:rsidTr="00022639">
        <w:trPr>
          <w:cantSplit/>
        </w:trPr>
        <w:tc>
          <w:tcPr>
            <w:tcW w:w="314" w:type="pct"/>
            <w:shd w:val="clear" w:color="auto" w:fill="auto"/>
          </w:tcPr>
          <w:p w14:paraId="7D3F209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9D358D7" w14:textId="77777777" w:rsidR="009B26B8" w:rsidRPr="00DD2E39" w:rsidRDefault="009B26B8" w:rsidP="009B26B8">
            <w:pPr>
              <w:rPr>
                <w:sz w:val="22"/>
                <w:szCs w:val="22"/>
              </w:rPr>
            </w:pPr>
            <w:r w:rsidRPr="00DD2E39">
              <w:rPr>
                <w:color w:val="000000"/>
                <w:sz w:val="22"/>
                <w:szCs w:val="22"/>
              </w:rPr>
              <w:t>Możliwość definiowania indywidualnie przez jednostkę dodatkowych parametrów (np. miejsce urodzenia, nazwisko panieńskie matki, etc.) przypisywanych do rekordu pacjenta</w:t>
            </w:r>
          </w:p>
        </w:tc>
        <w:tc>
          <w:tcPr>
            <w:tcW w:w="860" w:type="pct"/>
            <w:shd w:val="clear" w:color="auto" w:fill="auto"/>
          </w:tcPr>
          <w:p w14:paraId="3C042239" w14:textId="77777777" w:rsidR="009B26B8" w:rsidRPr="00DD2E39" w:rsidRDefault="009B26B8" w:rsidP="009B26B8">
            <w:pPr>
              <w:rPr>
                <w:sz w:val="22"/>
                <w:szCs w:val="22"/>
              </w:rPr>
            </w:pPr>
            <w:r w:rsidRPr="00DD2E39">
              <w:rPr>
                <w:sz w:val="22"/>
                <w:szCs w:val="22"/>
              </w:rPr>
              <w:t>TAK</w:t>
            </w:r>
          </w:p>
        </w:tc>
      </w:tr>
      <w:tr w:rsidR="009B26B8" w:rsidRPr="00DD2E39" w14:paraId="40F0671A" w14:textId="77777777" w:rsidTr="00022639">
        <w:trPr>
          <w:cantSplit/>
        </w:trPr>
        <w:tc>
          <w:tcPr>
            <w:tcW w:w="314" w:type="pct"/>
            <w:shd w:val="clear" w:color="auto" w:fill="auto"/>
          </w:tcPr>
          <w:p w14:paraId="2706EA5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F5868EA" w14:textId="77777777" w:rsidR="009B26B8" w:rsidRPr="00DD2E39" w:rsidRDefault="009B26B8" w:rsidP="009B26B8">
            <w:pPr>
              <w:rPr>
                <w:sz w:val="22"/>
                <w:szCs w:val="22"/>
              </w:rPr>
            </w:pPr>
            <w:r w:rsidRPr="00DD2E39">
              <w:rPr>
                <w:color w:val="000000"/>
                <w:sz w:val="22"/>
                <w:szCs w:val="22"/>
              </w:rPr>
              <w:t>Możliwość zarządzania słownikiem typów kosztów dla zasobów występujących w jednostce</w:t>
            </w:r>
          </w:p>
        </w:tc>
        <w:tc>
          <w:tcPr>
            <w:tcW w:w="860" w:type="pct"/>
            <w:shd w:val="clear" w:color="auto" w:fill="auto"/>
          </w:tcPr>
          <w:p w14:paraId="0DBDAF07" w14:textId="77777777" w:rsidR="009B26B8" w:rsidRPr="00DD2E39" w:rsidRDefault="009B26B8" w:rsidP="009B26B8">
            <w:pPr>
              <w:rPr>
                <w:sz w:val="22"/>
                <w:szCs w:val="22"/>
              </w:rPr>
            </w:pPr>
            <w:r w:rsidRPr="00DD2E39">
              <w:rPr>
                <w:sz w:val="22"/>
                <w:szCs w:val="22"/>
              </w:rPr>
              <w:t>TAK</w:t>
            </w:r>
          </w:p>
        </w:tc>
      </w:tr>
      <w:tr w:rsidR="009B26B8" w:rsidRPr="00DD2E39" w14:paraId="21708FAC" w14:textId="77777777" w:rsidTr="00022639">
        <w:trPr>
          <w:cantSplit/>
        </w:trPr>
        <w:tc>
          <w:tcPr>
            <w:tcW w:w="314" w:type="pct"/>
            <w:shd w:val="clear" w:color="auto" w:fill="auto"/>
          </w:tcPr>
          <w:p w14:paraId="61B015D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3B42477F" w14:textId="77777777" w:rsidR="009B26B8" w:rsidRPr="00DD2E39" w:rsidRDefault="009B26B8" w:rsidP="009B26B8">
            <w:pPr>
              <w:rPr>
                <w:sz w:val="22"/>
                <w:szCs w:val="22"/>
              </w:rPr>
            </w:pPr>
            <w:r w:rsidRPr="00DD2E39">
              <w:rPr>
                <w:color w:val="000000"/>
                <w:sz w:val="22"/>
                <w:szCs w:val="22"/>
              </w:rPr>
              <w:t>Możliwość zarządzania słownikiem specjalnych parametrów dla zasobów lub towarów definiowanych indywidulanie przez jednostkę (mogą to być pola tekstowe lub listy wyboru)</w:t>
            </w:r>
          </w:p>
        </w:tc>
        <w:tc>
          <w:tcPr>
            <w:tcW w:w="860" w:type="pct"/>
            <w:shd w:val="clear" w:color="auto" w:fill="auto"/>
          </w:tcPr>
          <w:p w14:paraId="78BDB909" w14:textId="77777777" w:rsidR="009B26B8" w:rsidRPr="00DD2E39" w:rsidRDefault="009B26B8" w:rsidP="009B26B8">
            <w:pPr>
              <w:rPr>
                <w:sz w:val="22"/>
                <w:szCs w:val="22"/>
              </w:rPr>
            </w:pPr>
            <w:r w:rsidRPr="00DD2E39">
              <w:rPr>
                <w:sz w:val="22"/>
                <w:szCs w:val="22"/>
              </w:rPr>
              <w:t>TAK</w:t>
            </w:r>
          </w:p>
        </w:tc>
      </w:tr>
      <w:tr w:rsidR="009B26B8" w:rsidRPr="00DD2E39" w14:paraId="7EC60605" w14:textId="77777777" w:rsidTr="00022639">
        <w:trPr>
          <w:cantSplit/>
        </w:trPr>
        <w:tc>
          <w:tcPr>
            <w:tcW w:w="314" w:type="pct"/>
            <w:shd w:val="clear" w:color="auto" w:fill="auto"/>
          </w:tcPr>
          <w:p w14:paraId="764487A2"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3E143D00" w14:textId="77777777" w:rsidR="009B26B8" w:rsidRPr="00DD2E39" w:rsidRDefault="009B26B8" w:rsidP="009B26B8">
            <w:pPr>
              <w:rPr>
                <w:color w:val="000000"/>
                <w:sz w:val="22"/>
                <w:szCs w:val="22"/>
              </w:rPr>
            </w:pPr>
            <w:r w:rsidRPr="00DD2E39">
              <w:rPr>
                <w:color w:val="000000"/>
                <w:sz w:val="22"/>
                <w:szCs w:val="22"/>
              </w:rPr>
              <w:t>Możliwość zarządzania (dodawanie, usuwanie, modyfikowanie) słownikami procedur badań diagnostycznych występującymi w ośrodkach diagnostycznych jednostki minimum w zakresie:</w:t>
            </w:r>
          </w:p>
          <w:p w14:paraId="2974F940" w14:textId="77777777" w:rsidR="009B26B8" w:rsidRPr="00DD2E39" w:rsidRDefault="009B26B8" w:rsidP="00E26D8E">
            <w:pPr>
              <w:pStyle w:val="Akapitzlist"/>
              <w:numPr>
                <w:ilvl w:val="0"/>
                <w:numId w:val="143"/>
              </w:numPr>
              <w:rPr>
                <w:color w:val="000000"/>
                <w:sz w:val="22"/>
                <w:szCs w:val="22"/>
              </w:rPr>
            </w:pPr>
            <w:r w:rsidRPr="00DD2E39">
              <w:rPr>
                <w:color w:val="000000"/>
                <w:sz w:val="22"/>
                <w:szCs w:val="22"/>
              </w:rPr>
              <w:t>nazwy badań dostępnych w systemie,</w:t>
            </w:r>
          </w:p>
          <w:p w14:paraId="078AD456" w14:textId="77777777" w:rsidR="009B26B8" w:rsidRPr="00DD2E39" w:rsidRDefault="009B26B8" w:rsidP="00E26D8E">
            <w:pPr>
              <w:pStyle w:val="Akapitzlist"/>
              <w:numPr>
                <w:ilvl w:val="0"/>
                <w:numId w:val="143"/>
              </w:numPr>
              <w:rPr>
                <w:color w:val="000000"/>
                <w:sz w:val="22"/>
                <w:szCs w:val="22"/>
              </w:rPr>
            </w:pPr>
            <w:r w:rsidRPr="00DD2E39">
              <w:rPr>
                <w:color w:val="000000"/>
                <w:sz w:val="22"/>
                <w:szCs w:val="22"/>
              </w:rPr>
              <w:t>nazwy badań dostępnych na wydrukach,</w:t>
            </w:r>
          </w:p>
          <w:p w14:paraId="740090AD" w14:textId="77777777" w:rsidR="009B26B8" w:rsidRPr="00DD2E39" w:rsidRDefault="009B26B8" w:rsidP="00E26D8E">
            <w:pPr>
              <w:pStyle w:val="Akapitzlist"/>
              <w:numPr>
                <w:ilvl w:val="0"/>
                <w:numId w:val="143"/>
              </w:numPr>
              <w:rPr>
                <w:color w:val="000000"/>
                <w:sz w:val="22"/>
                <w:szCs w:val="22"/>
              </w:rPr>
            </w:pPr>
            <w:r w:rsidRPr="00DD2E39">
              <w:rPr>
                <w:color w:val="000000"/>
                <w:sz w:val="22"/>
                <w:szCs w:val="22"/>
              </w:rPr>
              <w:t>domyślnego czasu trwania badania,</w:t>
            </w:r>
          </w:p>
          <w:p w14:paraId="54BB27D8" w14:textId="77777777" w:rsidR="009B26B8" w:rsidRPr="00DD2E39" w:rsidRDefault="009B26B8" w:rsidP="00E26D8E">
            <w:pPr>
              <w:pStyle w:val="Akapitzlist"/>
              <w:numPr>
                <w:ilvl w:val="0"/>
                <w:numId w:val="143"/>
              </w:numPr>
              <w:rPr>
                <w:sz w:val="22"/>
                <w:szCs w:val="22"/>
              </w:rPr>
            </w:pPr>
            <w:r w:rsidRPr="00DD2E39">
              <w:rPr>
                <w:color w:val="000000"/>
                <w:sz w:val="22"/>
                <w:szCs w:val="22"/>
              </w:rPr>
              <w:t>indywidualnego kodu dla badania</w:t>
            </w:r>
          </w:p>
        </w:tc>
        <w:tc>
          <w:tcPr>
            <w:tcW w:w="860" w:type="pct"/>
            <w:shd w:val="clear" w:color="auto" w:fill="auto"/>
          </w:tcPr>
          <w:p w14:paraId="2AF471FF" w14:textId="77777777" w:rsidR="009B26B8" w:rsidRPr="00DD2E39" w:rsidRDefault="009B26B8" w:rsidP="009B26B8">
            <w:pPr>
              <w:rPr>
                <w:sz w:val="22"/>
                <w:szCs w:val="22"/>
              </w:rPr>
            </w:pPr>
            <w:r w:rsidRPr="00DD2E39">
              <w:rPr>
                <w:sz w:val="22"/>
                <w:szCs w:val="22"/>
              </w:rPr>
              <w:t>TAK</w:t>
            </w:r>
          </w:p>
        </w:tc>
      </w:tr>
      <w:tr w:rsidR="009B26B8" w:rsidRPr="00DD2E39" w14:paraId="05CD8CB3" w14:textId="77777777" w:rsidTr="00022639">
        <w:trPr>
          <w:cantSplit/>
        </w:trPr>
        <w:tc>
          <w:tcPr>
            <w:tcW w:w="314" w:type="pct"/>
            <w:shd w:val="clear" w:color="auto" w:fill="auto"/>
          </w:tcPr>
          <w:p w14:paraId="0DE1EB7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F134BF6" w14:textId="77777777" w:rsidR="009B26B8" w:rsidRPr="00DD2E39" w:rsidRDefault="009B26B8" w:rsidP="009B26B8">
            <w:pPr>
              <w:rPr>
                <w:sz w:val="22"/>
                <w:szCs w:val="22"/>
              </w:rPr>
            </w:pPr>
            <w:r w:rsidRPr="00DD2E39">
              <w:rPr>
                <w:color w:val="000000"/>
                <w:sz w:val="22"/>
                <w:szCs w:val="22"/>
              </w:rPr>
              <w:t>Możliwość zarządzania (dodawanie, usuwanie, modyfikowanie) słownikami procedur wizyt  występujących w poradniach w jednostce</w:t>
            </w:r>
          </w:p>
        </w:tc>
        <w:tc>
          <w:tcPr>
            <w:tcW w:w="860" w:type="pct"/>
            <w:shd w:val="clear" w:color="auto" w:fill="auto"/>
          </w:tcPr>
          <w:p w14:paraId="1255EF64" w14:textId="77777777" w:rsidR="009B26B8" w:rsidRPr="00DD2E39" w:rsidRDefault="009B26B8" w:rsidP="009B26B8">
            <w:pPr>
              <w:rPr>
                <w:sz w:val="22"/>
                <w:szCs w:val="22"/>
              </w:rPr>
            </w:pPr>
            <w:r w:rsidRPr="00DD2E39">
              <w:rPr>
                <w:sz w:val="22"/>
                <w:szCs w:val="22"/>
              </w:rPr>
              <w:t>TAK</w:t>
            </w:r>
          </w:p>
        </w:tc>
      </w:tr>
      <w:tr w:rsidR="009B26B8" w:rsidRPr="00DD2E39" w14:paraId="086C0797" w14:textId="77777777" w:rsidTr="00022639">
        <w:trPr>
          <w:cantSplit/>
        </w:trPr>
        <w:tc>
          <w:tcPr>
            <w:tcW w:w="314" w:type="pct"/>
            <w:shd w:val="clear" w:color="auto" w:fill="auto"/>
          </w:tcPr>
          <w:p w14:paraId="399B597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7C2F030" w14:textId="77777777" w:rsidR="009B26B8" w:rsidRPr="00DD2E39" w:rsidRDefault="009B26B8" w:rsidP="009B26B8">
            <w:pPr>
              <w:rPr>
                <w:sz w:val="22"/>
                <w:szCs w:val="22"/>
              </w:rPr>
            </w:pPr>
            <w:r w:rsidRPr="00DD2E39">
              <w:rPr>
                <w:color w:val="000000"/>
                <w:sz w:val="22"/>
                <w:szCs w:val="22"/>
              </w:rPr>
              <w:t>Możliwość zarządzania powiązaniami pomiędzy procedurami wizyt, badań, zabiegów a standardowymi kodami pochodzącymi ze słownika kodów procedur ICD9</w:t>
            </w:r>
          </w:p>
        </w:tc>
        <w:tc>
          <w:tcPr>
            <w:tcW w:w="860" w:type="pct"/>
            <w:shd w:val="clear" w:color="auto" w:fill="auto"/>
          </w:tcPr>
          <w:p w14:paraId="2C851464" w14:textId="77777777" w:rsidR="009B26B8" w:rsidRPr="00DD2E39" w:rsidRDefault="009B26B8" w:rsidP="009B26B8">
            <w:pPr>
              <w:rPr>
                <w:sz w:val="22"/>
                <w:szCs w:val="22"/>
              </w:rPr>
            </w:pPr>
            <w:r w:rsidRPr="00DD2E39">
              <w:rPr>
                <w:sz w:val="22"/>
                <w:szCs w:val="22"/>
              </w:rPr>
              <w:t>TAK</w:t>
            </w:r>
          </w:p>
        </w:tc>
      </w:tr>
      <w:tr w:rsidR="009B26B8" w:rsidRPr="00DD2E39" w14:paraId="762C554A" w14:textId="77777777" w:rsidTr="00022639">
        <w:trPr>
          <w:cantSplit/>
        </w:trPr>
        <w:tc>
          <w:tcPr>
            <w:tcW w:w="314" w:type="pct"/>
            <w:shd w:val="clear" w:color="auto" w:fill="auto"/>
          </w:tcPr>
          <w:p w14:paraId="336BD55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AE542C0" w14:textId="77777777" w:rsidR="009B26B8" w:rsidRPr="00DD2E39" w:rsidRDefault="009B26B8" w:rsidP="009B26B8">
            <w:pPr>
              <w:rPr>
                <w:sz w:val="22"/>
                <w:szCs w:val="22"/>
              </w:rPr>
            </w:pPr>
            <w:r w:rsidRPr="00DD2E39">
              <w:rPr>
                <w:color w:val="000000"/>
                <w:sz w:val="22"/>
                <w:szCs w:val="22"/>
              </w:rPr>
              <w:t>Możliwość zarządzania powiązaniami pomiędzy procedurami wizyt, badań, zabiegów a standardowymi kodami pochodzącymi ze słownika kodów chorób ICD10</w:t>
            </w:r>
          </w:p>
        </w:tc>
        <w:tc>
          <w:tcPr>
            <w:tcW w:w="860" w:type="pct"/>
            <w:shd w:val="clear" w:color="auto" w:fill="auto"/>
          </w:tcPr>
          <w:p w14:paraId="583EA427" w14:textId="77777777" w:rsidR="009B26B8" w:rsidRPr="00DD2E39" w:rsidRDefault="009B26B8" w:rsidP="009B26B8">
            <w:pPr>
              <w:rPr>
                <w:sz w:val="22"/>
                <w:szCs w:val="22"/>
              </w:rPr>
            </w:pPr>
            <w:r w:rsidRPr="00DD2E39">
              <w:rPr>
                <w:sz w:val="22"/>
                <w:szCs w:val="22"/>
              </w:rPr>
              <w:t>TAK</w:t>
            </w:r>
          </w:p>
        </w:tc>
      </w:tr>
      <w:tr w:rsidR="009B26B8" w:rsidRPr="00DD2E39" w14:paraId="009CB78B" w14:textId="77777777" w:rsidTr="00022639">
        <w:trPr>
          <w:cantSplit/>
        </w:trPr>
        <w:tc>
          <w:tcPr>
            <w:tcW w:w="314" w:type="pct"/>
            <w:shd w:val="clear" w:color="auto" w:fill="auto"/>
          </w:tcPr>
          <w:p w14:paraId="1DD0F205"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3E16049" w14:textId="77777777" w:rsidR="009B26B8" w:rsidRPr="00DD2E39" w:rsidRDefault="009B26B8" w:rsidP="009B26B8">
            <w:pPr>
              <w:rPr>
                <w:sz w:val="22"/>
                <w:szCs w:val="22"/>
              </w:rPr>
            </w:pPr>
            <w:r w:rsidRPr="00DD2E39">
              <w:rPr>
                <w:color w:val="000000"/>
                <w:sz w:val="22"/>
                <w:szCs w:val="22"/>
              </w:rPr>
              <w:t>Możliwość zarządzania powiązaniami pomiędzy procedurami wizyt, badań, zabiegów a  kodami pochodzącymi ze słownika kodów świadczeń NFZ z wczytanych umów z NFZ</w:t>
            </w:r>
          </w:p>
        </w:tc>
        <w:tc>
          <w:tcPr>
            <w:tcW w:w="860" w:type="pct"/>
            <w:shd w:val="clear" w:color="auto" w:fill="auto"/>
          </w:tcPr>
          <w:p w14:paraId="2837D2BF" w14:textId="77777777" w:rsidR="009B26B8" w:rsidRPr="00DD2E39" w:rsidRDefault="009B26B8" w:rsidP="009B26B8">
            <w:pPr>
              <w:rPr>
                <w:sz w:val="22"/>
                <w:szCs w:val="22"/>
              </w:rPr>
            </w:pPr>
            <w:r w:rsidRPr="00DD2E39">
              <w:rPr>
                <w:sz w:val="22"/>
                <w:szCs w:val="22"/>
              </w:rPr>
              <w:t>TAK</w:t>
            </w:r>
          </w:p>
        </w:tc>
      </w:tr>
      <w:tr w:rsidR="009B26B8" w:rsidRPr="00DD2E39" w14:paraId="1ED205A3" w14:textId="77777777" w:rsidTr="00022639">
        <w:trPr>
          <w:cantSplit/>
        </w:trPr>
        <w:tc>
          <w:tcPr>
            <w:tcW w:w="314" w:type="pct"/>
            <w:shd w:val="clear" w:color="auto" w:fill="auto"/>
          </w:tcPr>
          <w:p w14:paraId="1739EDE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4692079" w14:textId="77777777" w:rsidR="009B26B8" w:rsidRPr="00DD2E39" w:rsidRDefault="009B26B8" w:rsidP="009B26B8">
            <w:pPr>
              <w:rPr>
                <w:sz w:val="22"/>
                <w:szCs w:val="22"/>
              </w:rPr>
            </w:pPr>
            <w:r w:rsidRPr="00DD2E39">
              <w:rPr>
                <w:color w:val="000000"/>
                <w:sz w:val="22"/>
                <w:szCs w:val="22"/>
              </w:rPr>
              <w:t xml:space="preserve">Możliwość zarządzania słownikiem projekcji używanych przy badaniach diagnostycznych obrazowych. </w:t>
            </w:r>
          </w:p>
        </w:tc>
        <w:tc>
          <w:tcPr>
            <w:tcW w:w="860" w:type="pct"/>
            <w:shd w:val="clear" w:color="auto" w:fill="auto"/>
          </w:tcPr>
          <w:p w14:paraId="700F879A" w14:textId="77777777" w:rsidR="009B26B8" w:rsidRPr="00DD2E39" w:rsidRDefault="009B26B8" w:rsidP="009B26B8">
            <w:pPr>
              <w:rPr>
                <w:sz w:val="22"/>
                <w:szCs w:val="22"/>
              </w:rPr>
            </w:pPr>
            <w:r w:rsidRPr="00DD2E39">
              <w:rPr>
                <w:sz w:val="22"/>
                <w:szCs w:val="22"/>
              </w:rPr>
              <w:t>TAK</w:t>
            </w:r>
          </w:p>
        </w:tc>
      </w:tr>
      <w:tr w:rsidR="009B26B8" w:rsidRPr="00DD2E39" w14:paraId="502C09F5" w14:textId="77777777" w:rsidTr="00022639">
        <w:trPr>
          <w:cantSplit/>
        </w:trPr>
        <w:tc>
          <w:tcPr>
            <w:tcW w:w="314" w:type="pct"/>
            <w:shd w:val="clear" w:color="auto" w:fill="auto"/>
          </w:tcPr>
          <w:p w14:paraId="7A2F029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88487BE" w14:textId="77777777" w:rsidR="009B26B8" w:rsidRPr="00DD2E39" w:rsidRDefault="009B26B8" w:rsidP="009B26B8">
            <w:pPr>
              <w:rPr>
                <w:sz w:val="22"/>
                <w:szCs w:val="22"/>
              </w:rPr>
            </w:pPr>
            <w:r w:rsidRPr="00DD2E39">
              <w:rPr>
                <w:color w:val="000000"/>
                <w:sz w:val="22"/>
                <w:szCs w:val="22"/>
              </w:rPr>
              <w:t>Możliwość przypisywania kodu dla procedury badania diagnostycznego, używanego w komunikacji z urządzeniami diagnostycznymi</w:t>
            </w:r>
          </w:p>
        </w:tc>
        <w:tc>
          <w:tcPr>
            <w:tcW w:w="860" w:type="pct"/>
            <w:shd w:val="clear" w:color="auto" w:fill="auto"/>
          </w:tcPr>
          <w:p w14:paraId="0F587924" w14:textId="77777777" w:rsidR="009B26B8" w:rsidRPr="00DD2E39" w:rsidRDefault="009B26B8" w:rsidP="009B26B8">
            <w:pPr>
              <w:rPr>
                <w:sz w:val="22"/>
                <w:szCs w:val="22"/>
              </w:rPr>
            </w:pPr>
            <w:r w:rsidRPr="00DD2E39">
              <w:rPr>
                <w:sz w:val="22"/>
                <w:szCs w:val="22"/>
              </w:rPr>
              <w:t>TAK</w:t>
            </w:r>
          </w:p>
        </w:tc>
      </w:tr>
      <w:tr w:rsidR="009B26B8" w:rsidRPr="00DD2E39" w14:paraId="58571FEA" w14:textId="77777777" w:rsidTr="00022639">
        <w:trPr>
          <w:cantSplit/>
        </w:trPr>
        <w:tc>
          <w:tcPr>
            <w:tcW w:w="314" w:type="pct"/>
            <w:shd w:val="clear" w:color="auto" w:fill="auto"/>
          </w:tcPr>
          <w:p w14:paraId="4486D87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42B2C9E" w14:textId="77777777" w:rsidR="009B26B8" w:rsidRPr="00DD2E39" w:rsidRDefault="009B26B8" w:rsidP="009B26B8">
            <w:pPr>
              <w:rPr>
                <w:sz w:val="22"/>
                <w:szCs w:val="22"/>
              </w:rPr>
            </w:pPr>
            <w:r w:rsidRPr="00DD2E39">
              <w:rPr>
                <w:color w:val="000000"/>
                <w:sz w:val="22"/>
                <w:szCs w:val="22"/>
              </w:rPr>
              <w:t>Możliwość przypisywania kodu dla każdej projekcji przyporządkowanej procedurze, kodu używanego w komunikacji z urządzeniem diagnostycznym. Przyporządkowanie pozwala na określenie kodu jako domyślnie wybieralnego lub możliwego do wybrania.</w:t>
            </w:r>
          </w:p>
        </w:tc>
        <w:tc>
          <w:tcPr>
            <w:tcW w:w="860" w:type="pct"/>
            <w:shd w:val="clear" w:color="auto" w:fill="auto"/>
          </w:tcPr>
          <w:p w14:paraId="075B65A5" w14:textId="77777777" w:rsidR="009B26B8" w:rsidRPr="00DD2E39" w:rsidRDefault="009B26B8" w:rsidP="009B26B8">
            <w:pPr>
              <w:rPr>
                <w:sz w:val="22"/>
                <w:szCs w:val="22"/>
              </w:rPr>
            </w:pPr>
            <w:r w:rsidRPr="00DD2E39">
              <w:rPr>
                <w:sz w:val="22"/>
                <w:szCs w:val="22"/>
              </w:rPr>
              <w:t>TAK</w:t>
            </w:r>
          </w:p>
        </w:tc>
      </w:tr>
      <w:tr w:rsidR="009B26B8" w:rsidRPr="00DD2E39" w14:paraId="5C22046F" w14:textId="77777777" w:rsidTr="00022639">
        <w:trPr>
          <w:cantSplit/>
        </w:trPr>
        <w:tc>
          <w:tcPr>
            <w:tcW w:w="314" w:type="pct"/>
            <w:shd w:val="clear" w:color="auto" w:fill="auto"/>
          </w:tcPr>
          <w:p w14:paraId="21703DF5"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A05B3B2" w14:textId="77777777" w:rsidR="009B26B8" w:rsidRPr="00DD2E39" w:rsidRDefault="009B26B8" w:rsidP="009B26B8">
            <w:pPr>
              <w:rPr>
                <w:sz w:val="22"/>
                <w:szCs w:val="22"/>
              </w:rPr>
            </w:pPr>
            <w:r w:rsidRPr="00DD2E39">
              <w:rPr>
                <w:color w:val="000000"/>
                <w:sz w:val="22"/>
                <w:szCs w:val="22"/>
              </w:rPr>
              <w:t>Zarządzanie słownikiem tzw. badań zewnętrznych. Katalog badań używany w przypadku uzupełniania dokumentacji pacjenta gdy wykonane badanie było wykonane poza zinformatyzowanymi ośrodkami jednostki</w:t>
            </w:r>
          </w:p>
        </w:tc>
        <w:tc>
          <w:tcPr>
            <w:tcW w:w="860" w:type="pct"/>
            <w:shd w:val="clear" w:color="auto" w:fill="auto"/>
          </w:tcPr>
          <w:p w14:paraId="77CBAFBE" w14:textId="77777777" w:rsidR="009B26B8" w:rsidRPr="00DD2E39" w:rsidRDefault="009B26B8" w:rsidP="009B26B8">
            <w:pPr>
              <w:rPr>
                <w:sz w:val="22"/>
                <w:szCs w:val="22"/>
              </w:rPr>
            </w:pPr>
            <w:r w:rsidRPr="00DD2E39">
              <w:rPr>
                <w:sz w:val="22"/>
                <w:szCs w:val="22"/>
              </w:rPr>
              <w:t>TAK</w:t>
            </w:r>
          </w:p>
        </w:tc>
      </w:tr>
      <w:tr w:rsidR="009B26B8" w:rsidRPr="00DD2E39" w14:paraId="714071E0" w14:textId="77777777" w:rsidTr="00022639">
        <w:trPr>
          <w:cantSplit/>
        </w:trPr>
        <w:tc>
          <w:tcPr>
            <w:tcW w:w="314" w:type="pct"/>
            <w:shd w:val="clear" w:color="auto" w:fill="auto"/>
          </w:tcPr>
          <w:p w14:paraId="2010EC45"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444D3A8" w14:textId="77777777" w:rsidR="009B26B8" w:rsidRPr="00DD2E39" w:rsidRDefault="009B26B8" w:rsidP="009B26B8">
            <w:pPr>
              <w:rPr>
                <w:sz w:val="22"/>
                <w:szCs w:val="22"/>
              </w:rPr>
            </w:pPr>
            <w:r w:rsidRPr="00DD2E39">
              <w:rPr>
                <w:color w:val="000000"/>
                <w:sz w:val="22"/>
                <w:szCs w:val="22"/>
              </w:rPr>
              <w:t>Możliwość zarządzania hierarchicznym drzewem grup procedur występujących w słownikach badań diagnostycznych</w:t>
            </w:r>
          </w:p>
        </w:tc>
        <w:tc>
          <w:tcPr>
            <w:tcW w:w="860" w:type="pct"/>
            <w:shd w:val="clear" w:color="auto" w:fill="auto"/>
          </w:tcPr>
          <w:p w14:paraId="1F789D8A" w14:textId="77777777" w:rsidR="009B26B8" w:rsidRPr="00DD2E39" w:rsidRDefault="009B26B8" w:rsidP="009B26B8">
            <w:pPr>
              <w:rPr>
                <w:sz w:val="22"/>
                <w:szCs w:val="22"/>
              </w:rPr>
            </w:pPr>
            <w:r w:rsidRPr="00DD2E39">
              <w:rPr>
                <w:sz w:val="22"/>
                <w:szCs w:val="22"/>
              </w:rPr>
              <w:t>TAK</w:t>
            </w:r>
          </w:p>
        </w:tc>
      </w:tr>
      <w:tr w:rsidR="009B26B8" w:rsidRPr="00DD2E39" w14:paraId="338820BE" w14:textId="77777777" w:rsidTr="00022639">
        <w:trPr>
          <w:cantSplit/>
        </w:trPr>
        <w:tc>
          <w:tcPr>
            <w:tcW w:w="314" w:type="pct"/>
            <w:shd w:val="clear" w:color="auto" w:fill="auto"/>
          </w:tcPr>
          <w:p w14:paraId="505D87C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F2F8CD4" w14:textId="77777777" w:rsidR="009B26B8" w:rsidRPr="00DD2E39" w:rsidRDefault="009B26B8" w:rsidP="009B26B8">
            <w:pPr>
              <w:rPr>
                <w:sz w:val="22"/>
                <w:szCs w:val="22"/>
              </w:rPr>
            </w:pPr>
            <w:r w:rsidRPr="00DD2E39">
              <w:rPr>
                <w:color w:val="000000"/>
                <w:sz w:val="22"/>
                <w:szCs w:val="22"/>
              </w:rPr>
              <w:t>Możliwość zarządzania spisem dni świątecznych i wolnych, używanych w generowaniu harmonogramów pracy w ośrodkach</w:t>
            </w:r>
          </w:p>
        </w:tc>
        <w:tc>
          <w:tcPr>
            <w:tcW w:w="860" w:type="pct"/>
            <w:shd w:val="clear" w:color="auto" w:fill="auto"/>
          </w:tcPr>
          <w:p w14:paraId="4E3A742F" w14:textId="77777777" w:rsidR="009B26B8" w:rsidRPr="00DD2E39" w:rsidRDefault="009B26B8" w:rsidP="009B26B8">
            <w:pPr>
              <w:rPr>
                <w:sz w:val="22"/>
                <w:szCs w:val="22"/>
              </w:rPr>
            </w:pPr>
            <w:r w:rsidRPr="00DD2E39">
              <w:rPr>
                <w:sz w:val="22"/>
                <w:szCs w:val="22"/>
              </w:rPr>
              <w:t>TAK</w:t>
            </w:r>
          </w:p>
        </w:tc>
      </w:tr>
      <w:tr w:rsidR="009B26B8" w:rsidRPr="00DD2E39" w14:paraId="2C05433B" w14:textId="77777777" w:rsidTr="00022639">
        <w:trPr>
          <w:cantSplit/>
        </w:trPr>
        <w:tc>
          <w:tcPr>
            <w:tcW w:w="314" w:type="pct"/>
            <w:shd w:val="clear" w:color="auto" w:fill="auto"/>
          </w:tcPr>
          <w:p w14:paraId="085CE18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E45D7D4" w14:textId="77777777" w:rsidR="009B26B8" w:rsidRPr="00DD2E39" w:rsidRDefault="009B26B8" w:rsidP="009B26B8">
            <w:pPr>
              <w:rPr>
                <w:sz w:val="22"/>
                <w:szCs w:val="22"/>
              </w:rPr>
            </w:pPr>
            <w:r w:rsidRPr="00DD2E39">
              <w:rPr>
                <w:color w:val="000000"/>
                <w:sz w:val="22"/>
                <w:szCs w:val="22"/>
              </w:rPr>
              <w:t>Możliwość optymalizowania (</w:t>
            </w:r>
            <w:proofErr w:type="spellStart"/>
            <w:r w:rsidRPr="00DD2E39">
              <w:rPr>
                <w:color w:val="000000"/>
                <w:sz w:val="22"/>
                <w:szCs w:val="22"/>
              </w:rPr>
              <w:t>reindeksowania</w:t>
            </w:r>
            <w:proofErr w:type="spellEnd"/>
            <w:r w:rsidRPr="00DD2E39">
              <w:rPr>
                <w:color w:val="000000"/>
                <w:sz w:val="22"/>
                <w:szCs w:val="22"/>
              </w:rPr>
              <w:t xml:space="preserve"> tabel) bazy danych</w:t>
            </w:r>
          </w:p>
        </w:tc>
        <w:tc>
          <w:tcPr>
            <w:tcW w:w="860" w:type="pct"/>
            <w:shd w:val="clear" w:color="auto" w:fill="auto"/>
          </w:tcPr>
          <w:p w14:paraId="0875D8A7" w14:textId="77777777" w:rsidR="009B26B8" w:rsidRPr="00DD2E39" w:rsidRDefault="009B26B8" w:rsidP="009B26B8">
            <w:pPr>
              <w:rPr>
                <w:sz w:val="22"/>
                <w:szCs w:val="22"/>
              </w:rPr>
            </w:pPr>
            <w:r w:rsidRPr="00DD2E39">
              <w:rPr>
                <w:sz w:val="22"/>
                <w:szCs w:val="22"/>
              </w:rPr>
              <w:t>TAK</w:t>
            </w:r>
          </w:p>
        </w:tc>
      </w:tr>
      <w:tr w:rsidR="009B26B8" w:rsidRPr="00DD2E39" w14:paraId="5E1EF209" w14:textId="77777777" w:rsidTr="00022639">
        <w:trPr>
          <w:cantSplit/>
        </w:trPr>
        <w:tc>
          <w:tcPr>
            <w:tcW w:w="314" w:type="pct"/>
            <w:shd w:val="clear" w:color="auto" w:fill="auto"/>
          </w:tcPr>
          <w:p w14:paraId="60F0E9A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53F8C00" w14:textId="77777777" w:rsidR="009B26B8" w:rsidRPr="00DD2E39" w:rsidRDefault="009B26B8" w:rsidP="009B26B8">
            <w:pPr>
              <w:rPr>
                <w:sz w:val="22"/>
                <w:szCs w:val="22"/>
              </w:rPr>
            </w:pPr>
            <w:r w:rsidRPr="00DD2E39">
              <w:rPr>
                <w:color w:val="000000"/>
                <w:sz w:val="22"/>
                <w:szCs w:val="22"/>
              </w:rPr>
              <w:t>Możliwość konfiguracji różnych modułów dla jednego ośrodka w strukturze jednostki (np. jeden ośrodek pełni funkcję oddziału, pracowni, magazynu)</w:t>
            </w:r>
          </w:p>
        </w:tc>
        <w:tc>
          <w:tcPr>
            <w:tcW w:w="860" w:type="pct"/>
            <w:shd w:val="clear" w:color="auto" w:fill="auto"/>
          </w:tcPr>
          <w:p w14:paraId="41EA8C8E" w14:textId="77777777" w:rsidR="009B26B8" w:rsidRPr="00DD2E39" w:rsidRDefault="009B26B8" w:rsidP="009B26B8">
            <w:pPr>
              <w:rPr>
                <w:sz w:val="22"/>
                <w:szCs w:val="22"/>
              </w:rPr>
            </w:pPr>
            <w:r w:rsidRPr="00DD2E39">
              <w:rPr>
                <w:sz w:val="22"/>
                <w:szCs w:val="22"/>
              </w:rPr>
              <w:t>TAK</w:t>
            </w:r>
          </w:p>
        </w:tc>
      </w:tr>
      <w:tr w:rsidR="009B26B8" w:rsidRPr="00DD2E39" w14:paraId="1C382F9A" w14:textId="77777777" w:rsidTr="00022639">
        <w:trPr>
          <w:cantSplit/>
        </w:trPr>
        <w:tc>
          <w:tcPr>
            <w:tcW w:w="314" w:type="pct"/>
            <w:shd w:val="clear" w:color="auto" w:fill="auto"/>
          </w:tcPr>
          <w:p w14:paraId="643823E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8C72113" w14:textId="77777777" w:rsidR="009B26B8" w:rsidRPr="00DD2E39" w:rsidRDefault="009B26B8" w:rsidP="009B26B8">
            <w:pPr>
              <w:rPr>
                <w:sz w:val="22"/>
                <w:szCs w:val="22"/>
              </w:rPr>
            </w:pPr>
            <w:r w:rsidRPr="00DD2E39">
              <w:rPr>
                <w:color w:val="000000"/>
                <w:sz w:val="22"/>
                <w:szCs w:val="22"/>
              </w:rPr>
              <w:t>Możliwość użycia różnych modułów dla jednego ośrodka w strukturze jednostki  (np. jeden ośrodek pełni funkcję oddziału, pracowni, magazynu)</w:t>
            </w:r>
          </w:p>
        </w:tc>
        <w:tc>
          <w:tcPr>
            <w:tcW w:w="860" w:type="pct"/>
            <w:shd w:val="clear" w:color="auto" w:fill="auto"/>
          </w:tcPr>
          <w:p w14:paraId="6A4CB7E8" w14:textId="77777777" w:rsidR="009B26B8" w:rsidRPr="00DD2E39" w:rsidRDefault="009B26B8" w:rsidP="009B26B8">
            <w:pPr>
              <w:rPr>
                <w:sz w:val="22"/>
                <w:szCs w:val="22"/>
              </w:rPr>
            </w:pPr>
            <w:r w:rsidRPr="00DD2E39">
              <w:rPr>
                <w:sz w:val="22"/>
                <w:szCs w:val="22"/>
              </w:rPr>
              <w:t>TAK</w:t>
            </w:r>
          </w:p>
        </w:tc>
      </w:tr>
      <w:tr w:rsidR="009B26B8" w:rsidRPr="00DD2E39" w14:paraId="1C18ACB5" w14:textId="77777777" w:rsidTr="00022639">
        <w:trPr>
          <w:cantSplit/>
        </w:trPr>
        <w:tc>
          <w:tcPr>
            <w:tcW w:w="314" w:type="pct"/>
            <w:shd w:val="clear" w:color="auto" w:fill="auto"/>
          </w:tcPr>
          <w:p w14:paraId="3286E523"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C114069" w14:textId="77777777" w:rsidR="009B26B8" w:rsidRPr="00DD2E39" w:rsidRDefault="009B26B8" w:rsidP="009B26B8">
            <w:pPr>
              <w:rPr>
                <w:sz w:val="22"/>
                <w:szCs w:val="22"/>
              </w:rPr>
            </w:pPr>
            <w:r w:rsidRPr="00DD2E39">
              <w:rPr>
                <w:color w:val="000000"/>
                <w:sz w:val="22"/>
                <w:szCs w:val="22"/>
              </w:rPr>
              <w:t>Możliwość zdefiniowania domyślnych jednostek kierujących dla ośrodków</w:t>
            </w:r>
          </w:p>
        </w:tc>
        <w:tc>
          <w:tcPr>
            <w:tcW w:w="860" w:type="pct"/>
            <w:shd w:val="clear" w:color="auto" w:fill="auto"/>
          </w:tcPr>
          <w:p w14:paraId="3CE0EE09" w14:textId="77777777" w:rsidR="009B26B8" w:rsidRPr="00DD2E39" w:rsidRDefault="009B26B8" w:rsidP="009B26B8">
            <w:pPr>
              <w:rPr>
                <w:sz w:val="22"/>
                <w:szCs w:val="22"/>
              </w:rPr>
            </w:pPr>
            <w:r w:rsidRPr="00DD2E39">
              <w:rPr>
                <w:sz w:val="22"/>
                <w:szCs w:val="22"/>
              </w:rPr>
              <w:t>TAK</w:t>
            </w:r>
          </w:p>
        </w:tc>
      </w:tr>
      <w:tr w:rsidR="009B26B8" w:rsidRPr="00DD2E39" w14:paraId="0C2BE438" w14:textId="77777777" w:rsidTr="00022639">
        <w:trPr>
          <w:cantSplit/>
        </w:trPr>
        <w:tc>
          <w:tcPr>
            <w:tcW w:w="314" w:type="pct"/>
            <w:shd w:val="clear" w:color="auto" w:fill="auto"/>
          </w:tcPr>
          <w:p w14:paraId="79A662A2"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F22DA9B" w14:textId="77777777" w:rsidR="009B26B8" w:rsidRPr="00DD2E39" w:rsidRDefault="009B26B8" w:rsidP="009B26B8">
            <w:pPr>
              <w:rPr>
                <w:sz w:val="22"/>
                <w:szCs w:val="22"/>
              </w:rPr>
            </w:pPr>
            <w:r w:rsidRPr="00DD2E39">
              <w:rPr>
                <w:color w:val="000000"/>
                <w:sz w:val="22"/>
                <w:szCs w:val="22"/>
              </w:rPr>
              <w:t>Możliwość przeglądania aktywności użytkowników w systemie</w:t>
            </w:r>
          </w:p>
        </w:tc>
        <w:tc>
          <w:tcPr>
            <w:tcW w:w="860" w:type="pct"/>
            <w:shd w:val="clear" w:color="auto" w:fill="auto"/>
          </w:tcPr>
          <w:p w14:paraId="772972F4" w14:textId="77777777" w:rsidR="009B26B8" w:rsidRPr="00DD2E39" w:rsidRDefault="009B26B8" w:rsidP="009B26B8">
            <w:pPr>
              <w:rPr>
                <w:sz w:val="22"/>
                <w:szCs w:val="22"/>
              </w:rPr>
            </w:pPr>
            <w:r w:rsidRPr="00DD2E39">
              <w:rPr>
                <w:sz w:val="22"/>
                <w:szCs w:val="22"/>
              </w:rPr>
              <w:t>TAK</w:t>
            </w:r>
          </w:p>
        </w:tc>
      </w:tr>
      <w:tr w:rsidR="009B26B8" w:rsidRPr="00DD2E39" w14:paraId="7AB73FCE" w14:textId="77777777" w:rsidTr="00022639">
        <w:trPr>
          <w:cantSplit/>
        </w:trPr>
        <w:tc>
          <w:tcPr>
            <w:tcW w:w="314" w:type="pct"/>
            <w:shd w:val="clear" w:color="auto" w:fill="auto"/>
          </w:tcPr>
          <w:p w14:paraId="0ADEE94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4A7ED5C" w14:textId="77777777" w:rsidR="009B26B8" w:rsidRPr="00DD2E39" w:rsidRDefault="009B26B8" w:rsidP="009B26B8">
            <w:pPr>
              <w:rPr>
                <w:sz w:val="22"/>
                <w:szCs w:val="22"/>
              </w:rPr>
            </w:pPr>
            <w:r w:rsidRPr="00DD2E39">
              <w:rPr>
                <w:color w:val="000000"/>
                <w:sz w:val="22"/>
                <w:szCs w:val="22"/>
              </w:rPr>
              <w:t>Możliwość zarządzania parametrami ustawień systemu</w:t>
            </w:r>
          </w:p>
        </w:tc>
        <w:tc>
          <w:tcPr>
            <w:tcW w:w="860" w:type="pct"/>
            <w:shd w:val="clear" w:color="auto" w:fill="auto"/>
          </w:tcPr>
          <w:p w14:paraId="5949AE79" w14:textId="77777777" w:rsidR="009B26B8" w:rsidRPr="00DD2E39" w:rsidRDefault="009B26B8" w:rsidP="009B26B8">
            <w:pPr>
              <w:rPr>
                <w:sz w:val="22"/>
                <w:szCs w:val="22"/>
              </w:rPr>
            </w:pPr>
            <w:r w:rsidRPr="00DD2E39">
              <w:rPr>
                <w:sz w:val="22"/>
                <w:szCs w:val="22"/>
              </w:rPr>
              <w:t>TAK</w:t>
            </w:r>
          </w:p>
        </w:tc>
      </w:tr>
      <w:tr w:rsidR="009B26B8" w:rsidRPr="00DD2E39" w14:paraId="0A30C624" w14:textId="77777777" w:rsidTr="00022639">
        <w:trPr>
          <w:cantSplit/>
        </w:trPr>
        <w:tc>
          <w:tcPr>
            <w:tcW w:w="314" w:type="pct"/>
            <w:shd w:val="clear" w:color="auto" w:fill="auto"/>
          </w:tcPr>
          <w:p w14:paraId="6317B89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0119BAD" w14:textId="77777777" w:rsidR="009B26B8" w:rsidRPr="00DD2E39" w:rsidRDefault="009B26B8" w:rsidP="009B26B8">
            <w:pPr>
              <w:rPr>
                <w:sz w:val="22"/>
                <w:szCs w:val="22"/>
              </w:rPr>
            </w:pPr>
            <w:r w:rsidRPr="00DD2E39">
              <w:rPr>
                <w:color w:val="000000"/>
                <w:sz w:val="22"/>
                <w:szCs w:val="22"/>
              </w:rPr>
              <w:t>Możliwość definiowania dodatkowego słownika trybów wypisów z ambulatoryjnej izby przyjęć</w:t>
            </w:r>
          </w:p>
        </w:tc>
        <w:tc>
          <w:tcPr>
            <w:tcW w:w="860" w:type="pct"/>
            <w:shd w:val="clear" w:color="auto" w:fill="auto"/>
          </w:tcPr>
          <w:p w14:paraId="5E8E0A5F" w14:textId="77777777" w:rsidR="009B26B8" w:rsidRPr="00DD2E39" w:rsidRDefault="009B26B8" w:rsidP="009B26B8">
            <w:pPr>
              <w:rPr>
                <w:sz w:val="22"/>
                <w:szCs w:val="22"/>
              </w:rPr>
            </w:pPr>
            <w:r w:rsidRPr="00DD2E39">
              <w:rPr>
                <w:sz w:val="22"/>
                <w:szCs w:val="22"/>
              </w:rPr>
              <w:t>TAK</w:t>
            </w:r>
          </w:p>
        </w:tc>
      </w:tr>
      <w:tr w:rsidR="009B26B8" w:rsidRPr="00DD2E39" w14:paraId="7821D211" w14:textId="77777777" w:rsidTr="00022639">
        <w:trPr>
          <w:cantSplit/>
        </w:trPr>
        <w:tc>
          <w:tcPr>
            <w:tcW w:w="314" w:type="pct"/>
            <w:shd w:val="clear" w:color="auto" w:fill="auto"/>
          </w:tcPr>
          <w:p w14:paraId="0C2E0E93"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DF1D96B" w14:textId="77777777" w:rsidR="009B26B8" w:rsidRPr="00DD2E39" w:rsidRDefault="009B26B8" w:rsidP="009B26B8">
            <w:pPr>
              <w:rPr>
                <w:sz w:val="22"/>
                <w:szCs w:val="22"/>
              </w:rPr>
            </w:pPr>
            <w:r w:rsidRPr="00DD2E39">
              <w:rPr>
                <w:color w:val="000000"/>
                <w:sz w:val="22"/>
                <w:szCs w:val="22"/>
              </w:rPr>
              <w:t>Możliwość definiowania dodatkowego słownika powodów odmów przyjęcia w izbie przyjęć</w:t>
            </w:r>
          </w:p>
        </w:tc>
        <w:tc>
          <w:tcPr>
            <w:tcW w:w="860" w:type="pct"/>
            <w:shd w:val="clear" w:color="auto" w:fill="auto"/>
          </w:tcPr>
          <w:p w14:paraId="222ECAAB" w14:textId="77777777" w:rsidR="009B26B8" w:rsidRPr="00DD2E39" w:rsidRDefault="009B26B8" w:rsidP="009B26B8">
            <w:pPr>
              <w:rPr>
                <w:sz w:val="22"/>
                <w:szCs w:val="22"/>
              </w:rPr>
            </w:pPr>
            <w:r w:rsidRPr="00DD2E39">
              <w:rPr>
                <w:sz w:val="22"/>
                <w:szCs w:val="22"/>
              </w:rPr>
              <w:t>TAK</w:t>
            </w:r>
          </w:p>
        </w:tc>
      </w:tr>
    </w:tbl>
    <w:p w14:paraId="4484CF1C" w14:textId="77777777" w:rsidR="00BD172D" w:rsidRPr="00DD2E39" w:rsidRDefault="00BD172D" w:rsidP="00BD172D">
      <w:pPr>
        <w:rPr>
          <w:sz w:val="22"/>
          <w:szCs w:val="22"/>
        </w:rPr>
      </w:pPr>
    </w:p>
    <w:p w14:paraId="360A459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0" w:name="_Toc509841381"/>
      <w:r w:rsidRPr="00DD2E39">
        <w:rPr>
          <w:rFonts w:ascii="Times New Roman" w:hAnsi="Times New Roman"/>
          <w:sz w:val="22"/>
          <w:szCs w:val="22"/>
        </w:rPr>
        <w:t xml:space="preserve">Wymagania dla modułu Laboratorium </w:t>
      </w:r>
      <w:r w:rsidR="00E47B42">
        <w:rPr>
          <w:rFonts w:ascii="Times New Roman" w:hAnsi="Times New Roman"/>
          <w:sz w:val="22"/>
          <w:szCs w:val="22"/>
        </w:rPr>
        <w:t xml:space="preserve"> </w:t>
      </w:r>
      <w:r w:rsidR="001E4C9D">
        <w:rPr>
          <w:rFonts w:ascii="Times New Roman" w:hAnsi="Times New Roman"/>
          <w:sz w:val="22"/>
          <w:szCs w:val="22"/>
        </w:rPr>
        <w:t xml:space="preserve"> </w:t>
      </w:r>
      <w:r w:rsidRPr="00DD2E39">
        <w:rPr>
          <w:rFonts w:ascii="Times New Roman" w:hAnsi="Times New Roman"/>
          <w:sz w:val="22"/>
          <w:szCs w:val="22"/>
        </w:rPr>
        <w:t>(</w:t>
      </w:r>
      <w:r w:rsidR="001E4C9D" w:rsidRPr="00F15B18">
        <w:rPr>
          <w:sz w:val="22"/>
          <w:szCs w:val="22"/>
        </w:rPr>
        <w:t>Analityka/Mikrobiologia/ Punkt Pobrań/Bank krwi</w:t>
      </w:r>
      <w:r w:rsidRPr="00DD2E39">
        <w:rPr>
          <w:rFonts w:ascii="Times New Roman" w:hAnsi="Times New Roman"/>
          <w:sz w:val="22"/>
          <w:szCs w:val="22"/>
        </w:rPr>
        <w:t>)</w:t>
      </w:r>
      <w:bookmarkEnd w:id="30"/>
      <w:r w:rsidR="00E47B42">
        <w:rPr>
          <w:rFonts w:ascii="Times New Roman" w:hAnsi="Times New Roman"/>
          <w:sz w:val="22"/>
          <w:szCs w:val="22"/>
        </w:rPr>
        <w:t xml:space="preserve">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941"/>
        <w:gridCol w:w="1596"/>
      </w:tblGrid>
      <w:tr w:rsidR="009B26B8" w:rsidRPr="00DD2E39" w14:paraId="4F35FD9E" w14:textId="77777777" w:rsidTr="009B26B8">
        <w:tc>
          <w:tcPr>
            <w:tcW w:w="405" w:type="pct"/>
            <w:shd w:val="clear" w:color="auto" w:fill="E7E6E6"/>
            <w:vAlign w:val="center"/>
          </w:tcPr>
          <w:p w14:paraId="431D1C62" w14:textId="77777777" w:rsidR="009B26B8" w:rsidRPr="00DD2E39" w:rsidRDefault="009B26B8" w:rsidP="00BD172D">
            <w:pPr>
              <w:pStyle w:val="Tabela1a"/>
              <w:spacing w:before="0" w:after="0" w:line="276" w:lineRule="auto"/>
              <w:ind w:left="386" w:hanging="284"/>
              <w:jc w:val="center"/>
              <w:rPr>
                <w:lang w:eastAsia="en-US"/>
              </w:rPr>
            </w:pPr>
            <w:r w:rsidRPr="00DD2E39">
              <w:rPr>
                <w:lang w:eastAsia="en-US"/>
              </w:rPr>
              <w:t>Lp.</w:t>
            </w:r>
          </w:p>
        </w:tc>
        <w:tc>
          <w:tcPr>
            <w:tcW w:w="3736" w:type="pct"/>
            <w:shd w:val="clear" w:color="auto" w:fill="E7E6E6"/>
            <w:vAlign w:val="center"/>
          </w:tcPr>
          <w:p w14:paraId="4ED6A39B" w14:textId="77777777" w:rsidR="009B26B8" w:rsidRPr="00DD2E39" w:rsidRDefault="009B26B8" w:rsidP="00BD172D">
            <w:pPr>
              <w:pStyle w:val="Tabela1"/>
              <w:spacing w:before="0" w:after="0" w:line="276" w:lineRule="auto"/>
              <w:ind w:left="0" w:right="50"/>
              <w:jc w:val="center"/>
              <w:rPr>
                <w:lang w:eastAsia="en-US"/>
              </w:rPr>
            </w:pPr>
            <w:r w:rsidRPr="00DD2E39">
              <w:rPr>
                <w:lang w:eastAsia="en-US"/>
              </w:rPr>
              <w:t>Wymaganie</w:t>
            </w:r>
          </w:p>
        </w:tc>
        <w:tc>
          <w:tcPr>
            <w:tcW w:w="859" w:type="pct"/>
            <w:shd w:val="clear" w:color="auto" w:fill="E7E6E6"/>
            <w:vAlign w:val="center"/>
          </w:tcPr>
          <w:p w14:paraId="1B4F6081" w14:textId="77777777" w:rsidR="009B26B8" w:rsidRPr="00DD2E39" w:rsidRDefault="009B26B8" w:rsidP="00FC452F">
            <w:pPr>
              <w:pStyle w:val="Tabela1"/>
              <w:spacing w:before="0" w:after="0" w:line="276" w:lineRule="auto"/>
              <w:ind w:left="0"/>
              <w:jc w:val="center"/>
              <w:rPr>
                <w:lang w:eastAsia="en-US"/>
              </w:rPr>
            </w:pPr>
            <w:r w:rsidRPr="00DD2E39">
              <w:rPr>
                <w:lang w:eastAsia="en-US"/>
              </w:rPr>
              <w:t xml:space="preserve">Wymaganie obligatoryjne (TAK </w:t>
            </w:r>
            <w:r w:rsidR="00FC452F">
              <w:rPr>
                <w:lang w:eastAsia="en-US"/>
              </w:rPr>
              <w:t>)</w:t>
            </w:r>
          </w:p>
        </w:tc>
      </w:tr>
      <w:tr w:rsidR="009B26B8" w:rsidRPr="00DD2E39" w14:paraId="34002EC4" w14:textId="77777777" w:rsidTr="009B26B8">
        <w:tc>
          <w:tcPr>
            <w:tcW w:w="405" w:type="pct"/>
            <w:shd w:val="clear" w:color="auto" w:fill="auto"/>
            <w:vAlign w:val="center"/>
          </w:tcPr>
          <w:p w14:paraId="654F7E8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35B6AD22" w14:textId="77777777" w:rsidR="009B26B8" w:rsidRPr="00DD2E39" w:rsidRDefault="009B26B8" w:rsidP="009B26B8">
            <w:pPr>
              <w:pStyle w:val="Bezodstpw"/>
              <w:rPr>
                <w:sz w:val="22"/>
              </w:rPr>
            </w:pPr>
            <w:r w:rsidRPr="00DD2E39">
              <w:rPr>
                <w:sz w:val="22"/>
              </w:rPr>
              <w:t xml:space="preserve">Parametry ogólne: </w:t>
            </w:r>
          </w:p>
          <w:p w14:paraId="3C1CB6E3" w14:textId="77777777" w:rsidR="009B26B8" w:rsidRPr="00DD2E39" w:rsidRDefault="009B26B8" w:rsidP="00E26D8E">
            <w:pPr>
              <w:pStyle w:val="Bezodstpw"/>
              <w:numPr>
                <w:ilvl w:val="0"/>
                <w:numId w:val="46"/>
              </w:numPr>
              <w:rPr>
                <w:sz w:val="22"/>
              </w:rPr>
            </w:pPr>
            <w:r w:rsidRPr="00DD2E39">
              <w:rPr>
                <w:sz w:val="22"/>
              </w:rPr>
              <w:t xml:space="preserve">intuicyjny i jednolity interfejs użytkownika, </w:t>
            </w:r>
          </w:p>
          <w:p w14:paraId="34A0EB85" w14:textId="77777777" w:rsidR="009B26B8" w:rsidRPr="00DD2E39" w:rsidRDefault="009B26B8" w:rsidP="00E26D8E">
            <w:pPr>
              <w:pStyle w:val="Bezodstpw"/>
              <w:numPr>
                <w:ilvl w:val="0"/>
                <w:numId w:val="46"/>
              </w:numPr>
              <w:rPr>
                <w:sz w:val="22"/>
              </w:rPr>
            </w:pPr>
            <w:r w:rsidRPr="00DD2E39">
              <w:rPr>
                <w:sz w:val="22"/>
              </w:rPr>
              <w:t xml:space="preserve">użycie piktogramów do sterowania modułem, </w:t>
            </w:r>
          </w:p>
          <w:p w14:paraId="1C782AFB" w14:textId="77777777" w:rsidR="009B26B8" w:rsidRPr="00DD2E39" w:rsidRDefault="009B26B8" w:rsidP="00E26D8E">
            <w:pPr>
              <w:pStyle w:val="Bezodstpw"/>
              <w:numPr>
                <w:ilvl w:val="0"/>
                <w:numId w:val="46"/>
              </w:numPr>
              <w:rPr>
                <w:sz w:val="22"/>
              </w:rPr>
            </w:pPr>
            <w:r w:rsidRPr="00DD2E39">
              <w:rPr>
                <w:sz w:val="22"/>
              </w:rPr>
              <w:t xml:space="preserve">automatyczne podpowiadanie funkcji, </w:t>
            </w:r>
          </w:p>
          <w:p w14:paraId="4915949B" w14:textId="77777777" w:rsidR="009B26B8" w:rsidRPr="00DD2E39" w:rsidRDefault="009B26B8" w:rsidP="00E26D8E">
            <w:pPr>
              <w:pStyle w:val="Bezodstpw"/>
              <w:numPr>
                <w:ilvl w:val="0"/>
                <w:numId w:val="46"/>
              </w:numPr>
              <w:rPr>
                <w:sz w:val="22"/>
              </w:rPr>
            </w:pPr>
            <w:r w:rsidRPr="00DD2E39">
              <w:rPr>
                <w:sz w:val="22"/>
              </w:rPr>
              <w:t xml:space="preserve">ułatwienia dla użytkowników początkujących (podwójny klik = prawy klik), </w:t>
            </w:r>
          </w:p>
          <w:p w14:paraId="5BF2EBB4" w14:textId="77777777" w:rsidR="009B26B8" w:rsidRPr="00DD2E39" w:rsidRDefault="009B26B8" w:rsidP="00E26D8E">
            <w:pPr>
              <w:pStyle w:val="Bezodstpw"/>
              <w:numPr>
                <w:ilvl w:val="0"/>
                <w:numId w:val="46"/>
              </w:numPr>
              <w:rPr>
                <w:sz w:val="22"/>
              </w:rPr>
            </w:pPr>
            <w:r w:rsidRPr="00DD2E39">
              <w:rPr>
                <w:sz w:val="22"/>
              </w:rPr>
              <w:t xml:space="preserve">wszystkie funkcje programu są dostępne w każdej instalacji, </w:t>
            </w:r>
          </w:p>
          <w:p w14:paraId="114939BA" w14:textId="77777777" w:rsidR="009B26B8" w:rsidRPr="00DD2E39" w:rsidRDefault="009B26B8" w:rsidP="00E26D8E">
            <w:pPr>
              <w:pStyle w:val="Bezodstpw"/>
              <w:numPr>
                <w:ilvl w:val="0"/>
                <w:numId w:val="46"/>
              </w:numPr>
              <w:rPr>
                <w:sz w:val="22"/>
              </w:rPr>
            </w:pPr>
            <w:r w:rsidRPr="00DD2E39">
              <w:rPr>
                <w:sz w:val="22"/>
              </w:rPr>
              <w:t xml:space="preserve">możliwość podłączenia do 32 aparatów do jednego komputera, </w:t>
            </w:r>
          </w:p>
          <w:p w14:paraId="4138462C" w14:textId="77777777" w:rsidR="009B26B8" w:rsidRPr="00DD2E39" w:rsidRDefault="009B26B8" w:rsidP="00E26D8E">
            <w:pPr>
              <w:pStyle w:val="Bezodstpw"/>
              <w:numPr>
                <w:ilvl w:val="0"/>
                <w:numId w:val="46"/>
              </w:numPr>
              <w:rPr>
                <w:sz w:val="22"/>
              </w:rPr>
            </w:pPr>
            <w:r w:rsidRPr="00DD2E39">
              <w:rPr>
                <w:sz w:val="22"/>
              </w:rPr>
              <w:t xml:space="preserve">możliwość wysyłania wyników poczta elektroniczna, </w:t>
            </w:r>
          </w:p>
          <w:p w14:paraId="26E8E944" w14:textId="77777777" w:rsidR="009B26B8" w:rsidRPr="00DD2E39" w:rsidRDefault="009B26B8" w:rsidP="00E26D8E">
            <w:pPr>
              <w:pStyle w:val="Bezodstpw"/>
              <w:numPr>
                <w:ilvl w:val="0"/>
                <w:numId w:val="46"/>
              </w:numPr>
              <w:rPr>
                <w:sz w:val="22"/>
                <w:lang w:eastAsia="ar-SA"/>
              </w:rPr>
            </w:pPr>
            <w:r w:rsidRPr="00DD2E39">
              <w:rPr>
                <w:sz w:val="22"/>
              </w:rPr>
              <w:t>współpraca z innymi programami i integracja z systemem z wykorzystaniem HL7</w:t>
            </w:r>
          </w:p>
        </w:tc>
        <w:tc>
          <w:tcPr>
            <w:tcW w:w="859" w:type="pct"/>
            <w:shd w:val="clear" w:color="auto" w:fill="auto"/>
          </w:tcPr>
          <w:p w14:paraId="5049A307" w14:textId="77777777" w:rsidR="009B26B8" w:rsidRPr="00DD2E39" w:rsidRDefault="009B26B8" w:rsidP="009B26B8">
            <w:pPr>
              <w:rPr>
                <w:sz w:val="22"/>
                <w:szCs w:val="22"/>
              </w:rPr>
            </w:pPr>
            <w:r w:rsidRPr="00DD2E39">
              <w:rPr>
                <w:sz w:val="22"/>
                <w:szCs w:val="22"/>
              </w:rPr>
              <w:t>TAK</w:t>
            </w:r>
          </w:p>
        </w:tc>
      </w:tr>
      <w:tr w:rsidR="009B26B8" w:rsidRPr="00DD2E39" w14:paraId="440686D5" w14:textId="77777777" w:rsidTr="009B26B8">
        <w:tc>
          <w:tcPr>
            <w:tcW w:w="405" w:type="pct"/>
            <w:shd w:val="clear" w:color="auto" w:fill="auto"/>
            <w:vAlign w:val="center"/>
          </w:tcPr>
          <w:p w14:paraId="060EEC46"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058AEF75" w14:textId="77777777" w:rsidR="009B26B8" w:rsidRPr="00DD2E39" w:rsidRDefault="009B26B8" w:rsidP="009B26B8">
            <w:pPr>
              <w:pStyle w:val="Bezodstpw"/>
              <w:rPr>
                <w:sz w:val="22"/>
              </w:rPr>
            </w:pPr>
            <w:r w:rsidRPr="00DD2E39">
              <w:rPr>
                <w:sz w:val="22"/>
              </w:rPr>
              <w:t xml:space="preserve">Konfiguracja </w:t>
            </w:r>
          </w:p>
          <w:p w14:paraId="3E110D8E" w14:textId="77777777" w:rsidR="009B26B8" w:rsidRPr="00DD2E39" w:rsidRDefault="009B26B8" w:rsidP="00E26D8E">
            <w:pPr>
              <w:pStyle w:val="Bezodstpw"/>
              <w:numPr>
                <w:ilvl w:val="0"/>
                <w:numId w:val="144"/>
              </w:numPr>
              <w:rPr>
                <w:sz w:val="22"/>
              </w:rPr>
            </w:pPr>
            <w:r w:rsidRPr="00DD2E39">
              <w:rPr>
                <w:sz w:val="22"/>
              </w:rPr>
              <w:t xml:space="preserve">definiowanie dowolnych pracowni, </w:t>
            </w:r>
          </w:p>
          <w:p w14:paraId="2F41E750" w14:textId="77777777" w:rsidR="009B26B8" w:rsidRPr="00DD2E39" w:rsidRDefault="009B26B8" w:rsidP="00E26D8E">
            <w:pPr>
              <w:pStyle w:val="Bezodstpw"/>
              <w:numPr>
                <w:ilvl w:val="0"/>
                <w:numId w:val="144"/>
              </w:numPr>
              <w:rPr>
                <w:sz w:val="22"/>
              </w:rPr>
            </w:pPr>
            <w:r w:rsidRPr="00DD2E39">
              <w:rPr>
                <w:sz w:val="22"/>
              </w:rPr>
              <w:t xml:space="preserve">definiowanie dowolnych badań w pracowniach, </w:t>
            </w:r>
          </w:p>
          <w:p w14:paraId="0E53C307" w14:textId="77777777" w:rsidR="009B26B8" w:rsidRPr="00DD2E39" w:rsidRDefault="009B26B8" w:rsidP="00E26D8E">
            <w:pPr>
              <w:pStyle w:val="Bezodstpw"/>
              <w:numPr>
                <w:ilvl w:val="0"/>
                <w:numId w:val="144"/>
              </w:numPr>
              <w:rPr>
                <w:sz w:val="22"/>
              </w:rPr>
            </w:pPr>
            <w:r w:rsidRPr="00DD2E39">
              <w:rPr>
                <w:sz w:val="22"/>
              </w:rPr>
              <w:t xml:space="preserve">definiowanie norm, </w:t>
            </w:r>
          </w:p>
          <w:p w14:paraId="3E6DAAA6" w14:textId="77777777" w:rsidR="009B26B8" w:rsidRPr="00DD2E39" w:rsidRDefault="009B26B8" w:rsidP="00E26D8E">
            <w:pPr>
              <w:pStyle w:val="Bezodstpw"/>
              <w:numPr>
                <w:ilvl w:val="0"/>
                <w:numId w:val="144"/>
              </w:numPr>
              <w:rPr>
                <w:sz w:val="22"/>
              </w:rPr>
            </w:pPr>
            <w:r w:rsidRPr="00DD2E39">
              <w:rPr>
                <w:sz w:val="22"/>
              </w:rPr>
              <w:t xml:space="preserve">ustalanie kształtu wydruków wyników, </w:t>
            </w:r>
          </w:p>
          <w:p w14:paraId="10388A9C" w14:textId="77777777" w:rsidR="009B26B8" w:rsidRPr="00DD2E39" w:rsidRDefault="009B26B8" w:rsidP="00E26D8E">
            <w:pPr>
              <w:pStyle w:val="Bezodstpw"/>
              <w:numPr>
                <w:ilvl w:val="0"/>
                <w:numId w:val="144"/>
              </w:numPr>
              <w:rPr>
                <w:sz w:val="22"/>
              </w:rPr>
            </w:pPr>
            <w:r w:rsidRPr="00DD2E39">
              <w:rPr>
                <w:sz w:val="22"/>
              </w:rPr>
              <w:t xml:space="preserve">definiowanie paneli, </w:t>
            </w:r>
          </w:p>
          <w:p w14:paraId="642A3027" w14:textId="77777777" w:rsidR="009B26B8" w:rsidRPr="00DD2E39" w:rsidRDefault="009B26B8" w:rsidP="00E26D8E">
            <w:pPr>
              <w:pStyle w:val="Bezodstpw"/>
              <w:numPr>
                <w:ilvl w:val="0"/>
                <w:numId w:val="144"/>
              </w:numPr>
              <w:rPr>
                <w:sz w:val="22"/>
              </w:rPr>
            </w:pPr>
            <w:r w:rsidRPr="00DD2E39">
              <w:rPr>
                <w:sz w:val="22"/>
              </w:rPr>
              <w:t xml:space="preserve">definiowanie słowników, </w:t>
            </w:r>
          </w:p>
          <w:p w14:paraId="41862BD3" w14:textId="77777777" w:rsidR="009B26B8" w:rsidRPr="00DD2E39" w:rsidRDefault="009B26B8" w:rsidP="00E26D8E">
            <w:pPr>
              <w:pStyle w:val="Bezodstpw"/>
              <w:numPr>
                <w:ilvl w:val="0"/>
                <w:numId w:val="144"/>
              </w:numPr>
              <w:rPr>
                <w:sz w:val="22"/>
              </w:rPr>
            </w:pPr>
            <w:r w:rsidRPr="00DD2E39">
              <w:rPr>
                <w:sz w:val="22"/>
              </w:rPr>
              <w:t xml:space="preserve">definiowanie listy antybiotyków, antybiogramów i drobnoustrojów, </w:t>
            </w:r>
          </w:p>
          <w:p w14:paraId="534C0775" w14:textId="77777777" w:rsidR="009B26B8" w:rsidRPr="00DD2E39" w:rsidRDefault="009B26B8" w:rsidP="00E26D8E">
            <w:pPr>
              <w:pStyle w:val="Bezodstpw"/>
              <w:numPr>
                <w:ilvl w:val="0"/>
                <w:numId w:val="144"/>
              </w:numPr>
              <w:rPr>
                <w:sz w:val="22"/>
              </w:rPr>
            </w:pPr>
            <w:r w:rsidRPr="00DD2E39">
              <w:rPr>
                <w:sz w:val="22"/>
              </w:rPr>
              <w:t xml:space="preserve">definiowanie słownika stref oporności, </w:t>
            </w:r>
          </w:p>
          <w:p w14:paraId="26C6EA1F" w14:textId="77777777" w:rsidR="009B26B8" w:rsidRPr="00DD2E39" w:rsidRDefault="009B26B8" w:rsidP="00E26D8E">
            <w:pPr>
              <w:pStyle w:val="Bezodstpw"/>
              <w:numPr>
                <w:ilvl w:val="0"/>
                <w:numId w:val="144"/>
              </w:numPr>
              <w:rPr>
                <w:sz w:val="22"/>
              </w:rPr>
            </w:pPr>
            <w:r w:rsidRPr="00DD2E39">
              <w:rPr>
                <w:sz w:val="22"/>
              </w:rPr>
              <w:t xml:space="preserve">definiowanie aparatów wraz z normami zużycia odczynników, </w:t>
            </w:r>
          </w:p>
          <w:p w14:paraId="38108034" w14:textId="77777777" w:rsidR="009B26B8" w:rsidRPr="00DD2E39" w:rsidRDefault="009B26B8" w:rsidP="00E26D8E">
            <w:pPr>
              <w:pStyle w:val="Bezodstpw"/>
              <w:numPr>
                <w:ilvl w:val="0"/>
                <w:numId w:val="144"/>
              </w:numPr>
              <w:rPr>
                <w:sz w:val="22"/>
              </w:rPr>
            </w:pPr>
            <w:r w:rsidRPr="00DD2E39">
              <w:rPr>
                <w:sz w:val="22"/>
              </w:rPr>
              <w:t xml:space="preserve">definiowanie danych właściciela programu, </w:t>
            </w:r>
          </w:p>
          <w:p w14:paraId="6C1315AB" w14:textId="77777777" w:rsidR="009B26B8" w:rsidRPr="00DD2E39" w:rsidRDefault="009B26B8" w:rsidP="00E26D8E">
            <w:pPr>
              <w:pStyle w:val="Bezodstpw"/>
              <w:numPr>
                <w:ilvl w:val="0"/>
                <w:numId w:val="144"/>
              </w:numPr>
              <w:rPr>
                <w:sz w:val="22"/>
              </w:rPr>
            </w:pPr>
            <w:r w:rsidRPr="00DD2E39">
              <w:rPr>
                <w:sz w:val="22"/>
              </w:rPr>
              <w:t xml:space="preserve">wydruk konfiguracji norm, </w:t>
            </w:r>
          </w:p>
          <w:p w14:paraId="3333259A" w14:textId="77777777" w:rsidR="009B26B8" w:rsidRPr="00DD2E39" w:rsidRDefault="009B26B8" w:rsidP="00E26D8E">
            <w:pPr>
              <w:pStyle w:val="Bezodstpw"/>
              <w:numPr>
                <w:ilvl w:val="0"/>
                <w:numId w:val="144"/>
              </w:numPr>
              <w:rPr>
                <w:sz w:val="22"/>
              </w:rPr>
            </w:pPr>
            <w:r w:rsidRPr="00DD2E39">
              <w:rPr>
                <w:sz w:val="22"/>
              </w:rPr>
              <w:t xml:space="preserve">definiowanie do 5 rodzajów cen na 2 poziomach. </w:t>
            </w:r>
          </w:p>
          <w:p w14:paraId="4C364EC0" w14:textId="77777777" w:rsidR="009B26B8" w:rsidRPr="00DD2E39" w:rsidRDefault="009B26B8" w:rsidP="00E26D8E">
            <w:pPr>
              <w:pStyle w:val="Bezodstpw"/>
              <w:numPr>
                <w:ilvl w:val="0"/>
                <w:numId w:val="144"/>
              </w:numPr>
              <w:rPr>
                <w:sz w:val="22"/>
              </w:rPr>
            </w:pPr>
            <w:r w:rsidRPr="00DD2E39">
              <w:rPr>
                <w:sz w:val="22"/>
              </w:rPr>
              <w:t xml:space="preserve">przechowywanie wielu cenników, </w:t>
            </w:r>
          </w:p>
          <w:p w14:paraId="5A77F25E" w14:textId="77777777" w:rsidR="009B26B8" w:rsidRPr="00DD2E39" w:rsidRDefault="009B26B8" w:rsidP="00E26D8E">
            <w:pPr>
              <w:pStyle w:val="Bezodstpw"/>
              <w:numPr>
                <w:ilvl w:val="0"/>
                <w:numId w:val="144"/>
              </w:numPr>
              <w:rPr>
                <w:sz w:val="22"/>
              </w:rPr>
            </w:pPr>
            <w:r w:rsidRPr="00DD2E39">
              <w:rPr>
                <w:sz w:val="22"/>
              </w:rPr>
              <w:t xml:space="preserve">wydruk cenników, </w:t>
            </w:r>
          </w:p>
          <w:p w14:paraId="4699D917" w14:textId="77777777" w:rsidR="009B26B8" w:rsidRPr="00DD2E39" w:rsidRDefault="009B26B8" w:rsidP="00E26D8E">
            <w:pPr>
              <w:pStyle w:val="Bezodstpw"/>
              <w:numPr>
                <w:ilvl w:val="0"/>
                <w:numId w:val="144"/>
              </w:numPr>
              <w:rPr>
                <w:sz w:val="22"/>
              </w:rPr>
            </w:pPr>
            <w:r w:rsidRPr="00DD2E39">
              <w:rPr>
                <w:sz w:val="22"/>
              </w:rPr>
              <w:t xml:space="preserve">eksport cenników do Excela. </w:t>
            </w:r>
          </w:p>
        </w:tc>
        <w:tc>
          <w:tcPr>
            <w:tcW w:w="859" w:type="pct"/>
            <w:shd w:val="clear" w:color="auto" w:fill="auto"/>
          </w:tcPr>
          <w:p w14:paraId="172A1223" w14:textId="77777777" w:rsidR="009B26B8" w:rsidRPr="00DD2E39" w:rsidRDefault="009B26B8" w:rsidP="009B26B8">
            <w:pPr>
              <w:rPr>
                <w:sz w:val="22"/>
                <w:szCs w:val="22"/>
              </w:rPr>
            </w:pPr>
            <w:r w:rsidRPr="00DD2E39">
              <w:rPr>
                <w:sz w:val="22"/>
                <w:szCs w:val="22"/>
              </w:rPr>
              <w:t>TAK</w:t>
            </w:r>
          </w:p>
        </w:tc>
      </w:tr>
      <w:tr w:rsidR="009B26B8" w:rsidRPr="00DD2E39" w14:paraId="145BAC22" w14:textId="77777777" w:rsidTr="009B26B8">
        <w:tc>
          <w:tcPr>
            <w:tcW w:w="405" w:type="pct"/>
            <w:shd w:val="clear" w:color="auto" w:fill="auto"/>
            <w:vAlign w:val="center"/>
          </w:tcPr>
          <w:p w14:paraId="496F631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5139F8D2" w14:textId="77777777" w:rsidR="009B26B8" w:rsidRPr="00DD2E39" w:rsidRDefault="009B26B8" w:rsidP="009B26B8">
            <w:pPr>
              <w:pStyle w:val="Zwykytekst1"/>
              <w:spacing w:after="0" w:line="240" w:lineRule="auto"/>
              <w:ind w:firstLine="0"/>
              <w:jc w:val="left"/>
              <w:rPr>
                <w:rFonts w:ascii="Times New Roman" w:hAnsi="Times New Roman" w:cs="Times New Roman"/>
                <w:sz w:val="22"/>
                <w:szCs w:val="22"/>
              </w:rPr>
            </w:pPr>
            <w:r w:rsidRPr="00DD2E39">
              <w:rPr>
                <w:rFonts w:ascii="Times New Roman" w:hAnsi="Times New Roman" w:cs="Times New Roman"/>
                <w:sz w:val="22"/>
                <w:szCs w:val="22"/>
              </w:rPr>
              <w:t>Rejestracja pacjentów:</w:t>
            </w:r>
          </w:p>
          <w:p w14:paraId="380B6D5A" w14:textId="77777777" w:rsidR="009B26B8" w:rsidRPr="00DD2E39" w:rsidRDefault="009B26B8" w:rsidP="00E26D8E">
            <w:pPr>
              <w:pStyle w:val="Bezodstpw"/>
              <w:numPr>
                <w:ilvl w:val="0"/>
                <w:numId w:val="47"/>
              </w:numPr>
              <w:rPr>
                <w:sz w:val="22"/>
              </w:rPr>
            </w:pPr>
            <w:r w:rsidRPr="00DD2E39">
              <w:rPr>
                <w:sz w:val="22"/>
              </w:rPr>
              <w:t xml:space="preserve">automatyczne tworzenie listy pacjentów, </w:t>
            </w:r>
          </w:p>
          <w:p w14:paraId="296EE01A" w14:textId="77777777" w:rsidR="009B26B8" w:rsidRPr="00DD2E39" w:rsidRDefault="009B26B8" w:rsidP="00E26D8E">
            <w:pPr>
              <w:pStyle w:val="Bezodstpw"/>
              <w:numPr>
                <w:ilvl w:val="0"/>
                <w:numId w:val="47"/>
              </w:numPr>
              <w:rPr>
                <w:sz w:val="22"/>
              </w:rPr>
            </w:pPr>
            <w:r w:rsidRPr="00DD2E39">
              <w:rPr>
                <w:sz w:val="22"/>
              </w:rPr>
              <w:t xml:space="preserve">podpowiadanie danych pacjenta, </w:t>
            </w:r>
          </w:p>
          <w:p w14:paraId="1D980716" w14:textId="77777777" w:rsidR="009B26B8" w:rsidRPr="00DD2E39" w:rsidRDefault="009B26B8" w:rsidP="00E26D8E">
            <w:pPr>
              <w:pStyle w:val="Bezodstpw"/>
              <w:numPr>
                <w:ilvl w:val="0"/>
                <w:numId w:val="47"/>
              </w:numPr>
              <w:rPr>
                <w:sz w:val="22"/>
              </w:rPr>
            </w:pPr>
            <w:r w:rsidRPr="00DD2E39">
              <w:rPr>
                <w:sz w:val="22"/>
              </w:rPr>
              <w:t xml:space="preserve">rejestracja pojedynczych badań i/lub dowolnie definiowanych paneli </w:t>
            </w:r>
          </w:p>
          <w:p w14:paraId="6C548EF6" w14:textId="77777777" w:rsidR="009B26B8" w:rsidRPr="00DD2E39" w:rsidRDefault="009B26B8" w:rsidP="00E26D8E">
            <w:pPr>
              <w:pStyle w:val="Bezodstpw"/>
              <w:numPr>
                <w:ilvl w:val="0"/>
                <w:numId w:val="47"/>
              </w:numPr>
              <w:rPr>
                <w:sz w:val="22"/>
              </w:rPr>
            </w:pPr>
            <w:r w:rsidRPr="00DD2E39">
              <w:rPr>
                <w:sz w:val="22"/>
              </w:rPr>
              <w:t xml:space="preserve">nadawanie statusów badań, </w:t>
            </w:r>
          </w:p>
          <w:p w14:paraId="02FD6783" w14:textId="77777777" w:rsidR="009B26B8" w:rsidRPr="00DD2E39" w:rsidRDefault="009B26B8" w:rsidP="00E26D8E">
            <w:pPr>
              <w:pStyle w:val="Bezodstpw"/>
              <w:numPr>
                <w:ilvl w:val="0"/>
                <w:numId w:val="47"/>
              </w:numPr>
              <w:rPr>
                <w:sz w:val="22"/>
              </w:rPr>
            </w:pPr>
            <w:r w:rsidRPr="00DD2E39">
              <w:rPr>
                <w:sz w:val="22"/>
              </w:rPr>
              <w:t xml:space="preserve">współpraca z systemami zewnętrznymi: </w:t>
            </w:r>
          </w:p>
          <w:p w14:paraId="4E78AEAF" w14:textId="77777777" w:rsidR="009B26B8" w:rsidRPr="00DD2E39" w:rsidRDefault="009B26B8" w:rsidP="00E26D8E">
            <w:pPr>
              <w:pStyle w:val="Bezodstpw"/>
              <w:numPr>
                <w:ilvl w:val="0"/>
                <w:numId w:val="47"/>
              </w:numPr>
              <w:rPr>
                <w:sz w:val="22"/>
              </w:rPr>
            </w:pPr>
            <w:r w:rsidRPr="00DD2E39">
              <w:rPr>
                <w:sz w:val="22"/>
              </w:rPr>
              <w:t xml:space="preserve">import pacjentów z systemów zewnętrznych, </w:t>
            </w:r>
          </w:p>
          <w:p w14:paraId="06D23BDB" w14:textId="77777777" w:rsidR="009B26B8" w:rsidRPr="00DD2E39" w:rsidRDefault="009B26B8" w:rsidP="00E26D8E">
            <w:pPr>
              <w:pStyle w:val="Bezodstpw"/>
              <w:numPr>
                <w:ilvl w:val="0"/>
                <w:numId w:val="47"/>
              </w:numPr>
              <w:rPr>
                <w:sz w:val="22"/>
              </w:rPr>
            </w:pPr>
            <w:r w:rsidRPr="00DD2E39">
              <w:rPr>
                <w:sz w:val="22"/>
              </w:rPr>
              <w:t xml:space="preserve">identyfikacja pacjentów poprzez numer z systemu zewnętrznego, </w:t>
            </w:r>
          </w:p>
          <w:p w14:paraId="4A4F0797" w14:textId="77777777" w:rsidR="009B26B8" w:rsidRPr="00DD2E39" w:rsidRDefault="009B26B8" w:rsidP="00E26D8E">
            <w:pPr>
              <w:pStyle w:val="Bezodstpw"/>
              <w:numPr>
                <w:ilvl w:val="0"/>
                <w:numId w:val="47"/>
              </w:numPr>
              <w:rPr>
                <w:sz w:val="22"/>
              </w:rPr>
            </w:pPr>
            <w:r w:rsidRPr="00DD2E39">
              <w:rPr>
                <w:sz w:val="22"/>
              </w:rPr>
              <w:t xml:space="preserve">identyfikacja jednostek kierujących stanowiskami kosztów, </w:t>
            </w:r>
          </w:p>
          <w:p w14:paraId="54E30D30" w14:textId="77777777" w:rsidR="009B26B8" w:rsidRPr="00DD2E39" w:rsidRDefault="009B26B8" w:rsidP="00E26D8E">
            <w:pPr>
              <w:pStyle w:val="Bezodstpw"/>
              <w:numPr>
                <w:ilvl w:val="0"/>
                <w:numId w:val="47"/>
              </w:numPr>
              <w:rPr>
                <w:sz w:val="22"/>
              </w:rPr>
            </w:pPr>
            <w:r w:rsidRPr="00DD2E39">
              <w:rPr>
                <w:sz w:val="22"/>
              </w:rPr>
              <w:t xml:space="preserve">tworzenie i wydruk faktur, </w:t>
            </w:r>
          </w:p>
          <w:p w14:paraId="257DC268" w14:textId="77777777" w:rsidR="009B26B8" w:rsidRPr="00DD2E39" w:rsidRDefault="009B26B8" w:rsidP="00E26D8E">
            <w:pPr>
              <w:pStyle w:val="Bezodstpw"/>
              <w:numPr>
                <w:ilvl w:val="0"/>
                <w:numId w:val="47"/>
              </w:numPr>
              <w:rPr>
                <w:sz w:val="22"/>
              </w:rPr>
            </w:pPr>
            <w:r w:rsidRPr="00DD2E39">
              <w:rPr>
                <w:sz w:val="22"/>
              </w:rPr>
              <w:t xml:space="preserve">wczytywanie kodów kreskowych, </w:t>
            </w:r>
          </w:p>
          <w:p w14:paraId="6497CCB2" w14:textId="77777777" w:rsidR="009B26B8" w:rsidRPr="00DD2E39" w:rsidRDefault="009B26B8" w:rsidP="00E26D8E">
            <w:pPr>
              <w:pStyle w:val="Bezodstpw"/>
              <w:numPr>
                <w:ilvl w:val="0"/>
                <w:numId w:val="47"/>
              </w:numPr>
              <w:rPr>
                <w:sz w:val="22"/>
              </w:rPr>
            </w:pPr>
            <w:r w:rsidRPr="00DD2E39">
              <w:rPr>
                <w:sz w:val="22"/>
              </w:rPr>
              <w:t xml:space="preserve">możliwość rejestracji jednostek kierujących kodami kreskowymi, </w:t>
            </w:r>
          </w:p>
          <w:p w14:paraId="2E94BC5B" w14:textId="77777777" w:rsidR="009B26B8" w:rsidRPr="00DD2E39" w:rsidRDefault="009B26B8" w:rsidP="00E26D8E">
            <w:pPr>
              <w:pStyle w:val="Bezodstpw"/>
              <w:numPr>
                <w:ilvl w:val="0"/>
                <w:numId w:val="47"/>
              </w:numPr>
              <w:rPr>
                <w:sz w:val="22"/>
              </w:rPr>
            </w:pPr>
            <w:r w:rsidRPr="00DD2E39">
              <w:rPr>
                <w:sz w:val="22"/>
              </w:rPr>
              <w:lastRenderedPageBreak/>
              <w:t xml:space="preserve">możliwość rejestracji lekarzy kierujących kodami kreskowymi, </w:t>
            </w:r>
          </w:p>
          <w:p w14:paraId="1B0AB3EC" w14:textId="77777777" w:rsidR="009B26B8" w:rsidRPr="00DD2E39" w:rsidRDefault="009B26B8" w:rsidP="00E26D8E">
            <w:pPr>
              <w:pStyle w:val="Bezodstpw"/>
              <w:numPr>
                <w:ilvl w:val="0"/>
                <w:numId w:val="47"/>
              </w:numPr>
              <w:rPr>
                <w:sz w:val="22"/>
              </w:rPr>
            </w:pPr>
            <w:r w:rsidRPr="00DD2E39">
              <w:rPr>
                <w:sz w:val="22"/>
              </w:rPr>
              <w:t xml:space="preserve">dostęp do edycji listy pacjentów z rejestracji, </w:t>
            </w:r>
          </w:p>
          <w:p w14:paraId="04A51571" w14:textId="77777777" w:rsidR="009B26B8" w:rsidRPr="00DD2E39" w:rsidRDefault="009B26B8" w:rsidP="00E26D8E">
            <w:pPr>
              <w:pStyle w:val="Bezodstpw"/>
              <w:numPr>
                <w:ilvl w:val="0"/>
                <w:numId w:val="47"/>
              </w:numPr>
              <w:rPr>
                <w:sz w:val="22"/>
              </w:rPr>
            </w:pPr>
            <w:r w:rsidRPr="00DD2E39">
              <w:rPr>
                <w:sz w:val="22"/>
              </w:rPr>
              <w:t xml:space="preserve">dostęp do edycji listy kontrahentów z rejestracji, </w:t>
            </w:r>
          </w:p>
          <w:p w14:paraId="4C344613" w14:textId="77777777" w:rsidR="009B26B8" w:rsidRPr="00DD2E39" w:rsidRDefault="009B26B8" w:rsidP="00E26D8E">
            <w:pPr>
              <w:pStyle w:val="Bezodstpw"/>
              <w:numPr>
                <w:ilvl w:val="0"/>
                <w:numId w:val="47"/>
              </w:numPr>
              <w:rPr>
                <w:sz w:val="22"/>
              </w:rPr>
            </w:pPr>
            <w:r w:rsidRPr="00DD2E39">
              <w:rPr>
                <w:sz w:val="22"/>
              </w:rPr>
              <w:t xml:space="preserve">dostęp do edycji listy lekarzy kierujących z rejestracji, </w:t>
            </w:r>
          </w:p>
          <w:p w14:paraId="0C711F52" w14:textId="77777777" w:rsidR="009B26B8" w:rsidRPr="00DD2E39" w:rsidRDefault="009B26B8" w:rsidP="00E26D8E">
            <w:pPr>
              <w:pStyle w:val="Bezodstpw"/>
              <w:numPr>
                <w:ilvl w:val="0"/>
                <w:numId w:val="47"/>
              </w:numPr>
              <w:rPr>
                <w:sz w:val="22"/>
              </w:rPr>
            </w:pPr>
            <w:r w:rsidRPr="00DD2E39">
              <w:rPr>
                <w:sz w:val="22"/>
              </w:rPr>
              <w:t xml:space="preserve">informacja o ostatnio zarejestrowanym pacjencie, przywoływanie danych z ostatniej rejestracji. </w:t>
            </w:r>
          </w:p>
        </w:tc>
        <w:tc>
          <w:tcPr>
            <w:tcW w:w="859" w:type="pct"/>
            <w:shd w:val="clear" w:color="auto" w:fill="auto"/>
          </w:tcPr>
          <w:p w14:paraId="6ACB4D26" w14:textId="77777777" w:rsidR="009B26B8" w:rsidRPr="00DD2E39" w:rsidRDefault="009B26B8" w:rsidP="009B26B8">
            <w:pPr>
              <w:rPr>
                <w:sz w:val="22"/>
                <w:szCs w:val="22"/>
              </w:rPr>
            </w:pPr>
            <w:r w:rsidRPr="00DD2E39">
              <w:rPr>
                <w:sz w:val="22"/>
                <w:szCs w:val="22"/>
              </w:rPr>
              <w:lastRenderedPageBreak/>
              <w:t>TAK</w:t>
            </w:r>
          </w:p>
        </w:tc>
      </w:tr>
      <w:tr w:rsidR="009B26B8" w:rsidRPr="00DD2E39" w14:paraId="4AB07746" w14:textId="77777777" w:rsidTr="009B26B8">
        <w:tc>
          <w:tcPr>
            <w:tcW w:w="405" w:type="pct"/>
            <w:shd w:val="clear" w:color="auto" w:fill="auto"/>
            <w:vAlign w:val="center"/>
          </w:tcPr>
          <w:p w14:paraId="1BE75B9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5B23F8C" w14:textId="77777777" w:rsidR="009B26B8" w:rsidRPr="00DD2E39" w:rsidRDefault="009B26B8" w:rsidP="009B26B8">
            <w:pPr>
              <w:pStyle w:val="Bezodstpw"/>
              <w:rPr>
                <w:sz w:val="22"/>
              </w:rPr>
            </w:pPr>
            <w:r w:rsidRPr="00DD2E39">
              <w:rPr>
                <w:sz w:val="22"/>
              </w:rPr>
              <w:t xml:space="preserve">Pracownia analityczna (biochemia, </w:t>
            </w:r>
            <w:proofErr w:type="spellStart"/>
            <w:r w:rsidRPr="00DD2E39">
              <w:rPr>
                <w:sz w:val="22"/>
              </w:rPr>
              <w:t>hamatologia</w:t>
            </w:r>
            <w:proofErr w:type="spellEnd"/>
            <w:r w:rsidRPr="00DD2E39">
              <w:rPr>
                <w:sz w:val="22"/>
              </w:rPr>
              <w:t xml:space="preserve"> itp.): </w:t>
            </w:r>
          </w:p>
          <w:p w14:paraId="723CA976" w14:textId="77777777" w:rsidR="009B26B8" w:rsidRPr="00DD2E39" w:rsidRDefault="009B26B8" w:rsidP="00E26D8E">
            <w:pPr>
              <w:pStyle w:val="Bezodstpw"/>
              <w:numPr>
                <w:ilvl w:val="0"/>
                <w:numId w:val="84"/>
              </w:numPr>
              <w:rPr>
                <w:sz w:val="22"/>
              </w:rPr>
            </w:pPr>
            <w:r w:rsidRPr="00DD2E39">
              <w:rPr>
                <w:sz w:val="22"/>
              </w:rPr>
              <w:t xml:space="preserve">praca z kilkoma pracowniami jednocześnie na jednym komputerze, </w:t>
            </w:r>
          </w:p>
          <w:p w14:paraId="1C3DF846" w14:textId="77777777" w:rsidR="009B26B8" w:rsidRPr="00DD2E39" w:rsidRDefault="009B26B8" w:rsidP="00E26D8E">
            <w:pPr>
              <w:pStyle w:val="Bezodstpw"/>
              <w:numPr>
                <w:ilvl w:val="0"/>
                <w:numId w:val="84"/>
              </w:numPr>
              <w:rPr>
                <w:sz w:val="22"/>
              </w:rPr>
            </w:pPr>
            <w:r w:rsidRPr="00DD2E39">
              <w:rPr>
                <w:sz w:val="22"/>
              </w:rPr>
              <w:t xml:space="preserve">zmiana pracowni bez konieczności zamykania i ponownego otwierania opcji, </w:t>
            </w:r>
          </w:p>
          <w:p w14:paraId="106A5832" w14:textId="77777777" w:rsidR="009B26B8" w:rsidRPr="00DD2E39" w:rsidRDefault="009B26B8" w:rsidP="00E26D8E">
            <w:pPr>
              <w:pStyle w:val="Bezodstpw"/>
              <w:numPr>
                <w:ilvl w:val="0"/>
                <w:numId w:val="84"/>
              </w:numPr>
              <w:rPr>
                <w:sz w:val="22"/>
              </w:rPr>
            </w:pPr>
            <w:r w:rsidRPr="00DD2E39">
              <w:rPr>
                <w:sz w:val="22"/>
              </w:rPr>
              <w:t xml:space="preserve">chronologiczne i alfabetyczne sortowanie listy badań, </w:t>
            </w:r>
          </w:p>
          <w:p w14:paraId="5AC62392" w14:textId="77777777" w:rsidR="009B26B8" w:rsidRPr="00DD2E39" w:rsidRDefault="009B26B8" w:rsidP="00E26D8E">
            <w:pPr>
              <w:pStyle w:val="Bezodstpw"/>
              <w:numPr>
                <w:ilvl w:val="0"/>
                <w:numId w:val="84"/>
              </w:numPr>
              <w:rPr>
                <w:sz w:val="22"/>
              </w:rPr>
            </w:pPr>
            <w:r w:rsidRPr="00DD2E39">
              <w:rPr>
                <w:sz w:val="22"/>
              </w:rPr>
              <w:t xml:space="preserve">dostęp do badań z dni poprzednich, </w:t>
            </w:r>
          </w:p>
          <w:p w14:paraId="7E4F74B9" w14:textId="77777777" w:rsidR="009B26B8" w:rsidRPr="00DD2E39" w:rsidRDefault="009B26B8" w:rsidP="00E26D8E">
            <w:pPr>
              <w:pStyle w:val="Bezodstpw"/>
              <w:numPr>
                <w:ilvl w:val="0"/>
                <w:numId w:val="84"/>
              </w:numPr>
              <w:rPr>
                <w:sz w:val="22"/>
              </w:rPr>
            </w:pPr>
            <w:r w:rsidRPr="00DD2E39">
              <w:rPr>
                <w:sz w:val="22"/>
              </w:rPr>
              <w:t xml:space="preserve">dostęp do wszystkich badań, bez konieczności podawania daty, </w:t>
            </w:r>
          </w:p>
          <w:p w14:paraId="493DD17F" w14:textId="77777777" w:rsidR="009B26B8" w:rsidRPr="00DD2E39" w:rsidRDefault="009B26B8" w:rsidP="00E26D8E">
            <w:pPr>
              <w:pStyle w:val="Bezodstpw"/>
              <w:numPr>
                <w:ilvl w:val="0"/>
                <w:numId w:val="84"/>
              </w:numPr>
              <w:rPr>
                <w:sz w:val="22"/>
              </w:rPr>
            </w:pPr>
            <w:r w:rsidRPr="00DD2E39">
              <w:rPr>
                <w:sz w:val="22"/>
              </w:rPr>
              <w:t xml:space="preserve">podgląd danych rejestracyjnych i wyników on-line bez konieczności uruchamiania dodatkowych opcji, </w:t>
            </w:r>
            <w:r w:rsidRPr="00DD2E39">
              <w:rPr>
                <w:sz w:val="22"/>
              </w:rPr>
              <w:tab/>
            </w:r>
          </w:p>
          <w:p w14:paraId="639ACB61" w14:textId="77777777" w:rsidR="009B26B8" w:rsidRPr="00DD2E39" w:rsidRDefault="009B26B8" w:rsidP="00E26D8E">
            <w:pPr>
              <w:pStyle w:val="Bezodstpw"/>
              <w:numPr>
                <w:ilvl w:val="0"/>
                <w:numId w:val="84"/>
              </w:numPr>
              <w:rPr>
                <w:sz w:val="22"/>
              </w:rPr>
            </w:pPr>
            <w:r w:rsidRPr="00DD2E39">
              <w:rPr>
                <w:sz w:val="22"/>
              </w:rPr>
              <w:t>rejestracja nowych badań,</w:t>
            </w:r>
          </w:p>
          <w:p w14:paraId="447924B3" w14:textId="77777777" w:rsidR="009B26B8" w:rsidRPr="00DD2E39" w:rsidRDefault="009B26B8" w:rsidP="00E26D8E">
            <w:pPr>
              <w:pStyle w:val="Bezodstpw"/>
              <w:numPr>
                <w:ilvl w:val="0"/>
                <w:numId w:val="84"/>
              </w:numPr>
              <w:rPr>
                <w:sz w:val="22"/>
              </w:rPr>
            </w:pPr>
            <w:r w:rsidRPr="00DD2E39">
              <w:rPr>
                <w:sz w:val="22"/>
              </w:rPr>
              <w:t>korekta badań,</w:t>
            </w:r>
          </w:p>
          <w:p w14:paraId="7681C668" w14:textId="77777777" w:rsidR="009B26B8" w:rsidRPr="00DD2E39" w:rsidRDefault="009B26B8" w:rsidP="00E26D8E">
            <w:pPr>
              <w:pStyle w:val="Bezodstpw"/>
              <w:numPr>
                <w:ilvl w:val="0"/>
                <w:numId w:val="84"/>
              </w:numPr>
              <w:rPr>
                <w:sz w:val="22"/>
              </w:rPr>
            </w:pPr>
            <w:r w:rsidRPr="00DD2E39">
              <w:rPr>
                <w:sz w:val="22"/>
              </w:rPr>
              <w:t>kasowanie badań nie wydrukowanych,</w:t>
            </w:r>
          </w:p>
          <w:p w14:paraId="6BA58CBF" w14:textId="77777777" w:rsidR="009B26B8" w:rsidRPr="00DD2E39" w:rsidRDefault="009B26B8" w:rsidP="00E26D8E">
            <w:pPr>
              <w:pStyle w:val="Bezodstpw"/>
              <w:numPr>
                <w:ilvl w:val="0"/>
                <w:numId w:val="84"/>
              </w:numPr>
              <w:rPr>
                <w:sz w:val="22"/>
              </w:rPr>
            </w:pPr>
            <w:r w:rsidRPr="00DD2E39">
              <w:rPr>
                <w:sz w:val="22"/>
              </w:rPr>
              <w:t>pobieranie danych z aparatów jednokierunkowych,</w:t>
            </w:r>
          </w:p>
          <w:p w14:paraId="49157D16" w14:textId="77777777" w:rsidR="009B26B8" w:rsidRPr="00DD2E39" w:rsidRDefault="009B26B8" w:rsidP="00E26D8E">
            <w:pPr>
              <w:pStyle w:val="Bezodstpw"/>
              <w:numPr>
                <w:ilvl w:val="0"/>
                <w:numId w:val="84"/>
              </w:numPr>
              <w:rPr>
                <w:sz w:val="22"/>
              </w:rPr>
            </w:pPr>
            <w:r w:rsidRPr="00DD2E39">
              <w:rPr>
                <w:sz w:val="22"/>
              </w:rPr>
              <w:t>programowanie aparatów z lista robocza,</w:t>
            </w:r>
          </w:p>
          <w:p w14:paraId="586C9F04" w14:textId="77777777" w:rsidR="009B26B8" w:rsidRPr="00DD2E39" w:rsidRDefault="009B26B8" w:rsidP="00E26D8E">
            <w:pPr>
              <w:pStyle w:val="Bezodstpw"/>
              <w:numPr>
                <w:ilvl w:val="0"/>
                <w:numId w:val="84"/>
              </w:numPr>
              <w:rPr>
                <w:sz w:val="22"/>
              </w:rPr>
            </w:pPr>
            <w:r w:rsidRPr="00DD2E39">
              <w:rPr>
                <w:sz w:val="22"/>
              </w:rPr>
              <w:t xml:space="preserve">współpraca z wieloma aparatami jednocześnie, </w:t>
            </w:r>
          </w:p>
          <w:p w14:paraId="5A1D371D" w14:textId="77777777" w:rsidR="009B26B8" w:rsidRPr="00DD2E39" w:rsidRDefault="009B26B8" w:rsidP="00E26D8E">
            <w:pPr>
              <w:pStyle w:val="Bezodstpw"/>
              <w:numPr>
                <w:ilvl w:val="0"/>
                <w:numId w:val="84"/>
              </w:numPr>
              <w:rPr>
                <w:sz w:val="22"/>
              </w:rPr>
            </w:pPr>
            <w:r w:rsidRPr="00DD2E39">
              <w:rPr>
                <w:sz w:val="22"/>
              </w:rPr>
              <w:t xml:space="preserve">manualne wprowadzanie wyników badań, </w:t>
            </w:r>
          </w:p>
          <w:p w14:paraId="2DD84B7F" w14:textId="77777777" w:rsidR="009B26B8" w:rsidRPr="00DD2E39" w:rsidRDefault="009B26B8" w:rsidP="00E26D8E">
            <w:pPr>
              <w:pStyle w:val="Bezodstpw"/>
              <w:numPr>
                <w:ilvl w:val="0"/>
                <w:numId w:val="84"/>
              </w:numPr>
              <w:rPr>
                <w:sz w:val="22"/>
              </w:rPr>
            </w:pPr>
            <w:r w:rsidRPr="00DD2E39">
              <w:rPr>
                <w:sz w:val="22"/>
              </w:rPr>
              <w:t xml:space="preserve">blokowanie edycji badań wydrukowanych, </w:t>
            </w:r>
          </w:p>
          <w:p w14:paraId="5DD5198E" w14:textId="77777777" w:rsidR="009B26B8" w:rsidRPr="00DD2E39" w:rsidRDefault="009B26B8" w:rsidP="00E26D8E">
            <w:pPr>
              <w:pStyle w:val="Bezodstpw"/>
              <w:numPr>
                <w:ilvl w:val="0"/>
                <w:numId w:val="84"/>
              </w:numPr>
              <w:rPr>
                <w:sz w:val="22"/>
              </w:rPr>
            </w:pPr>
            <w:r w:rsidRPr="00DD2E39">
              <w:rPr>
                <w:sz w:val="22"/>
              </w:rPr>
              <w:t xml:space="preserve">definiowane przez użytkownika słowniki uwag, </w:t>
            </w:r>
          </w:p>
          <w:p w14:paraId="5342554B" w14:textId="77777777" w:rsidR="009B26B8" w:rsidRPr="00DD2E39" w:rsidRDefault="009B26B8" w:rsidP="00E26D8E">
            <w:pPr>
              <w:pStyle w:val="Bezodstpw"/>
              <w:numPr>
                <w:ilvl w:val="0"/>
                <w:numId w:val="84"/>
              </w:numPr>
              <w:rPr>
                <w:sz w:val="22"/>
              </w:rPr>
            </w:pPr>
            <w:r w:rsidRPr="00DD2E39">
              <w:rPr>
                <w:sz w:val="22"/>
              </w:rPr>
              <w:t xml:space="preserve">walidacja wyników z uwzględnieniem wieku i płci, </w:t>
            </w:r>
          </w:p>
          <w:p w14:paraId="32CF0FFD" w14:textId="77777777" w:rsidR="009B26B8" w:rsidRPr="00DD2E39" w:rsidRDefault="009B26B8" w:rsidP="00E26D8E">
            <w:pPr>
              <w:pStyle w:val="Bezodstpw"/>
              <w:numPr>
                <w:ilvl w:val="0"/>
                <w:numId w:val="84"/>
              </w:numPr>
              <w:rPr>
                <w:sz w:val="22"/>
              </w:rPr>
            </w:pPr>
            <w:r w:rsidRPr="00DD2E39">
              <w:rPr>
                <w:sz w:val="22"/>
              </w:rPr>
              <w:t xml:space="preserve">znakowanie wyników poza zakresem dopuszczalnym, </w:t>
            </w:r>
          </w:p>
          <w:p w14:paraId="4CA52C69" w14:textId="77777777" w:rsidR="009B26B8" w:rsidRPr="00DD2E39" w:rsidRDefault="009B26B8" w:rsidP="00E26D8E">
            <w:pPr>
              <w:pStyle w:val="Bezodstpw"/>
              <w:numPr>
                <w:ilvl w:val="0"/>
                <w:numId w:val="84"/>
              </w:numPr>
              <w:rPr>
                <w:sz w:val="22"/>
              </w:rPr>
            </w:pPr>
            <w:r w:rsidRPr="00DD2E39">
              <w:rPr>
                <w:sz w:val="22"/>
              </w:rPr>
              <w:t xml:space="preserve">wydruk pojedynczych wyników, </w:t>
            </w:r>
          </w:p>
          <w:p w14:paraId="77A58744" w14:textId="77777777" w:rsidR="009B26B8" w:rsidRPr="00DD2E39" w:rsidRDefault="009B26B8" w:rsidP="00E26D8E">
            <w:pPr>
              <w:pStyle w:val="Bezodstpw"/>
              <w:numPr>
                <w:ilvl w:val="0"/>
                <w:numId w:val="84"/>
              </w:numPr>
              <w:rPr>
                <w:sz w:val="22"/>
              </w:rPr>
            </w:pPr>
            <w:r w:rsidRPr="00DD2E39">
              <w:rPr>
                <w:sz w:val="22"/>
              </w:rPr>
              <w:t xml:space="preserve">markowanie wyników do wydruków seryjnych, </w:t>
            </w:r>
          </w:p>
          <w:p w14:paraId="244334B7" w14:textId="77777777" w:rsidR="009B26B8" w:rsidRPr="00DD2E39" w:rsidRDefault="009B26B8" w:rsidP="00E26D8E">
            <w:pPr>
              <w:pStyle w:val="Bezodstpw"/>
              <w:numPr>
                <w:ilvl w:val="0"/>
                <w:numId w:val="84"/>
              </w:numPr>
              <w:rPr>
                <w:sz w:val="22"/>
              </w:rPr>
            </w:pPr>
            <w:r w:rsidRPr="00DD2E39">
              <w:rPr>
                <w:sz w:val="22"/>
              </w:rPr>
              <w:t xml:space="preserve">wydruk seryjny wyników, </w:t>
            </w:r>
          </w:p>
          <w:p w14:paraId="414A1172" w14:textId="77777777" w:rsidR="009B26B8" w:rsidRPr="00DD2E39" w:rsidRDefault="009B26B8" w:rsidP="00E26D8E">
            <w:pPr>
              <w:pStyle w:val="Bezodstpw"/>
              <w:numPr>
                <w:ilvl w:val="0"/>
                <w:numId w:val="84"/>
              </w:numPr>
              <w:rPr>
                <w:sz w:val="22"/>
              </w:rPr>
            </w:pPr>
            <w:r w:rsidRPr="00DD2E39">
              <w:rPr>
                <w:sz w:val="22"/>
              </w:rPr>
              <w:t xml:space="preserve">zatwierdzanie badań do wydruków zbiorczych, </w:t>
            </w:r>
          </w:p>
          <w:p w14:paraId="518C0865" w14:textId="77777777" w:rsidR="009B26B8" w:rsidRPr="00DD2E39" w:rsidRDefault="009B26B8" w:rsidP="00E26D8E">
            <w:pPr>
              <w:pStyle w:val="Bezodstpw"/>
              <w:numPr>
                <w:ilvl w:val="0"/>
                <w:numId w:val="84"/>
              </w:numPr>
              <w:rPr>
                <w:sz w:val="22"/>
              </w:rPr>
            </w:pPr>
            <w:r w:rsidRPr="00DD2E39">
              <w:rPr>
                <w:sz w:val="22"/>
              </w:rPr>
              <w:t xml:space="preserve">rejestracja badań do kontroli jakości, </w:t>
            </w:r>
          </w:p>
          <w:p w14:paraId="042AFD8F" w14:textId="77777777" w:rsidR="009B26B8" w:rsidRPr="00DD2E39" w:rsidRDefault="009B26B8" w:rsidP="00E26D8E">
            <w:pPr>
              <w:pStyle w:val="Bezodstpw"/>
              <w:numPr>
                <w:ilvl w:val="0"/>
                <w:numId w:val="84"/>
              </w:numPr>
              <w:rPr>
                <w:sz w:val="22"/>
              </w:rPr>
            </w:pPr>
            <w:r w:rsidRPr="00DD2E39">
              <w:rPr>
                <w:sz w:val="22"/>
              </w:rPr>
              <w:t>znakowanie statusów badań kolorami</w:t>
            </w:r>
          </w:p>
          <w:p w14:paraId="004E1BE3" w14:textId="77777777" w:rsidR="009B26B8" w:rsidRPr="00DD2E39" w:rsidRDefault="009B26B8" w:rsidP="00E26D8E">
            <w:pPr>
              <w:pStyle w:val="Zwykytekst1"/>
              <w:numPr>
                <w:ilvl w:val="0"/>
                <w:numId w:val="49"/>
              </w:numPr>
              <w:spacing w:after="0" w:line="240" w:lineRule="auto"/>
              <w:jc w:val="left"/>
              <w:rPr>
                <w:rFonts w:ascii="Times New Roman" w:hAnsi="Times New Roman" w:cs="Times New Roman"/>
                <w:sz w:val="22"/>
                <w:szCs w:val="22"/>
              </w:rPr>
            </w:pPr>
            <w:r w:rsidRPr="00DD2E39">
              <w:rPr>
                <w:rFonts w:ascii="Times New Roman" w:hAnsi="Times New Roman" w:cs="Times New Roman"/>
                <w:sz w:val="22"/>
                <w:szCs w:val="22"/>
              </w:rPr>
              <w:t xml:space="preserve">zaawansowane filtry do </w:t>
            </w:r>
            <w:proofErr w:type="spellStart"/>
            <w:r w:rsidRPr="00DD2E39">
              <w:rPr>
                <w:rFonts w:ascii="Times New Roman" w:hAnsi="Times New Roman" w:cs="Times New Roman"/>
                <w:sz w:val="22"/>
                <w:szCs w:val="22"/>
              </w:rPr>
              <w:t>wyszukiwań</w:t>
            </w:r>
            <w:proofErr w:type="spellEnd"/>
            <w:r w:rsidRPr="00DD2E39">
              <w:rPr>
                <w:rFonts w:ascii="Times New Roman" w:hAnsi="Times New Roman" w:cs="Times New Roman"/>
                <w:sz w:val="22"/>
                <w:szCs w:val="22"/>
              </w:rPr>
              <w:t>:</w:t>
            </w:r>
          </w:p>
          <w:p w14:paraId="4F908B23"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badań</w:t>
            </w:r>
          </w:p>
          <w:p w14:paraId="773695FB"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jednostek kierujących</w:t>
            </w:r>
          </w:p>
          <w:p w14:paraId="0424A55D"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lekarzy kierujących</w:t>
            </w:r>
          </w:p>
          <w:p w14:paraId="0CE898E9"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statusów</w:t>
            </w:r>
          </w:p>
          <w:p w14:paraId="523ED7FE" w14:textId="77777777" w:rsidR="009B26B8" w:rsidRPr="00DD2E39" w:rsidRDefault="009B26B8" w:rsidP="00E26D8E">
            <w:pPr>
              <w:pStyle w:val="Zwykytekst1"/>
              <w:numPr>
                <w:ilvl w:val="0"/>
                <w:numId w:val="50"/>
              </w:numPr>
              <w:spacing w:after="0" w:line="240" w:lineRule="auto"/>
              <w:jc w:val="left"/>
              <w:rPr>
                <w:rFonts w:ascii="Times New Roman" w:hAnsi="Times New Roman" w:cs="Times New Roman"/>
                <w:sz w:val="22"/>
                <w:szCs w:val="22"/>
              </w:rPr>
            </w:pPr>
            <w:r w:rsidRPr="00DD2E39">
              <w:rPr>
                <w:rFonts w:ascii="Times New Roman" w:hAnsi="Times New Roman" w:cs="Times New Roman"/>
                <w:sz w:val="22"/>
                <w:szCs w:val="22"/>
              </w:rPr>
              <w:t>oznakowanie badań poprawianych i dostęp do historii poprawek.</w:t>
            </w:r>
          </w:p>
          <w:p w14:paraId="4FF111B3" w14:textId="77777777" w:rsidR="009B26B8" w:rsidRPr="00DD2E39" w:rsidRDefault="009B26B8" w:rsidP="00E26D8E">
            <w:pPr>
              <w:pStyle w:val="Zwykytekst1"/>
              <w:numPr>
                <w:ilvl w:val="0"/>
                <w:numId w:val="50"/>
              </w:numPr>
              <w:spacing w:after="0" w:line="240" w:lineRule="auto"/>
              <w:jc w:val="left"/>
              <w:rPr>
                <w:rFonts w:ascii="Times New Roman" w:hAnsi="Times New Roman" w:cs="Times New Roman"/>
                <w:sz w:val="22"/>
                <w:szCs w:val="22"/>
              </w:rPr>
            </w:pPr>
            <w:r w:rsidRPr="00DD2E39">
              <w:rPr>
                <w:rFonts w:ascii="Times New Roman" w:hAnsi="Times New Roman" w:cs="Times New Roman"/>
                <w:sz w:val="22"/>
                <w:szCs w:val="22"/>
              </w:rPr>
              <w:t>wsparcie do kontroli poziomu odczynników.</w:t>
            </w:r>
          </w:p>
        </w:tc>
        <w:tc>
          <w:tcPr>
            <w:tcW w:w="859" w:type="pct"/>
            <w:shd w:val="clear" w:color="auto" w:fill="auto"/>
          </w:tcPr>
          <w:p w14:paraId="6E40E57A" w14:textId="77777777" w:rsidR="009B26B8" w:rsidRPr="00DD2E39" w:rsidRDefault="009B26B8" w:rsidP="009B26B8">
            <w:pPr>
              <w:rPr>
                <w:sz w:val="22"/>
                <w:szCs w:val="22"/>
              </w:rPr>
            </w:pPr>
            <w:r w:rsidRPr="00DD2E39">
              <w:rPr>
                <w:sz w:val="22"/>
                <w:szCs w:val="22"/>
              </w:rPr>
              <w:t>TAK</w:t>
            </w:r>
          </w:p>
        </w:tc>
      </w:tr>
      <w:tr w:rsidR="009B26B8" w:rsidRPr="00DD2E39" w14:paraId="5AB25C37" w14:textId="77777777" w:rsidTr="009B26B8">
        <w:tc>
          <w:tcPr>
            <w:tcW w:w="405" w:type="pct"/>
            <w:shd w:val="clear" w:color="auto" w:fill="auto"/>
            <w:vAlign w:val="center"/>
          </w:tcPr>
          <w:p w14:paraId="6EDC9F4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20D85C3D" w14:textId="77777777" w:rsidR="009B26B8" w:rsidRPr="00DD2E39" w:rsidRDefault="009B26B8" w:rsidP="009B26B8">
            <w:pPr>
              <w:pStyle w:val="Bezodstpw"/>
              <w:rPr>
                <w:sz w:val="22"/>
              </w:rPr>
            </w:pPr>
            <w:r w:rsidRPr="00DD2E39">
              <w:rPr>
                <w:sz w:val="22"/>
              </w:rPr>
              <w:t xml:space="preserve">Pracownia mikrobiologiczna: </w:t>
            </w:r>
          </w:p>
          <w:p w14:paraId="27574F07" w14:textId="77777777" w:rsidR="009B26B8" w:rsidRPr="00DD2E39" w:rsidRDefault="009B26B8" w:rsidP="00E26D8E">
            <w:pPr>
              <w:pStyle w:val="Bezodstpw"/>
              <w:numPr>
                <w:ilvl w:val="0"/>
                <w:numId w:val="85"/>
              </w:numPr>
              <w:rPr>
                <w:sz w:val="22"/>
              </w:rPr>
            </w:pPr>
            <w:r w:rsidRPr="00DD2E39">
              <w:rPr>
                <w:sz w:val="22"/>
              </w:rPr>
              <w:t xml:space="preserve">praca z kilkoma pracowniami jednocześnie na jednym komputerze, </w:t>
            </w:r>
          </w:p>
          <w:p w14:paraId="5B7F823A" w14:textId="77777777" w:rsidR="009B26B8" w:rsidRPr="00DD2E39" w:rsidRDefault="009B26B8" w:rsidP="00E26D8E">
            <w:pPr>
              <w:pStyle w:val="Bezodstpw"/>
              <w:numPr>
                <w:ilvl w:val="0"/>
                <w:numId w:val="85"/>
              </w:numPr>
              <w:rPr>
                <w:sz w:val="22"/>
              </w:rPr>
            </w:pPr>
            <w:r w:rsidRPr="00DD2E39">
              <w:rPr>
                <w:sz w:val="22"/>
              </w:rPr>
              <w:t xml:space="preserve">zmiana pracowni bez konieczności zamykania i ponownego otwierania opcji, </w:t>
            </w:r>
          </w:p>
          <w:p w14:paraId="45B3DE3C" w14:textId="77777777" w:rsidR="009B26B8" w:rsidRPr="00DD2E39" w:rsidRDefault="009B26B8" w:rsidP="00E26D8E">
            <w:pPr>
              <w:pStyle w:val="Bezodstpw"/>
              <w:numPr>
                <w:ilvl w:val="0"/>
                <w:numId w:val="85"/>
              </w:numPr>
              <w:rPr>
                <w:sz w:val="22"/>
              </w:rPr>
            </w:pPr>
            <w:r w:rsidRPr="00DD2E39">
              <w:rPr>
                <w:sz w:val="22"/>
              </w:rPr>
              <w:t xml:space="preserve">chronologiczne i alfabetyczne sortowanie listy badań, </w:t>
            </w:r>
          </w:p>
          <w:p w14:paraId="2061849B" w14:textId="77777777" w:rsidR="009B26B8" w:rsidRPr="00DD2E39" w:rsidRDefault="009B26B8" w:rsidP="00E26D8E">
            <w:pPr>
              <w:pStyle w:val="Bezodstpw"/>
              <w:numPr>
                <w:ilvl w:val="0"/>
                <w:numId w:val="85"/>
              </w:numPr>
              <w:rPr>
                <w:sz w:val="22"/>
              </w:rPr>
            </w:pPr>
            <w:r w:rsidRPr="00DD2E39">
              <w:rPr>
                <w:sz w:val="22"/>
              </w:rPr>
              <w:t xml:space="preserve">dostęp do badań z dni poprzednich, </w:t>
            </w:r>
          </w:p>
          <w:p w14:paraId="5828FBDC" w14:textId="77777777" w:rsidR="009B26B8" w:rsidRPr="00DD2E39" w:rsidRDefault="009B26B8" w:rsidP="00E26D8E">
            <w:pPr>
              <w:pStyle w:val="Bezodstpw"/>
              <w:numPr>
                <w:ilvl w:val="0"/>
                <w:numId w:val="85"/>
              </w:numPr>
              <w:rPr>
                <w:sz w:val="22"/>
              </w:rPr>
            </w:pPr>
            <w:r w:rsidRPr="00DD2E39">
              <w:rPr>
                <w:sz w:val="22"/>
              </w:rPr>
              <w:t xml:space="preserve">dostęp do wszystkich badań, bez konieczności podawania daty, </w:t>
            </w:r>
          </w:p>
          <w:p w14:paraId="375300B0" w14:textId="77777777" w:rsidR="009B26B8" w:rsidRPr="00DD2E39" w:rsidRDefault="009B26B8" w:rsidP="00E26D8E">
            <w:pPr>
              <w:pStyle w:val="Bezodstpw"/>
              <w:numPr>
                <w:ilvl w:val="0"/>
                <w:numId w:val="85"/>
              </w:numPr>
              <w:rPr>
                <w:sz w:val="22"/>
              </w:rPr>
            </w:pPr>
            <w:r w:rsidRPr="00DD2E39">
              <w:rPr>
                <w:sz w:val="22"/>
              </w:rPr>
              <w:t>podgląd danych rejestracyjnych i wyników on-line bez konieczności uruchamiania dodatkowych opcji,</w:t>
            </w:r>
          </w:p>
          <w:p w14:paraId="064E2AA5" w14:textId="77777777" w:rsidR="009B26B8" w:rsidRPr="00DD2E39" w:rsidRDefault="009B26B8" w:rsidP="00E26D8E">
            <w:pPr>
              <w:pStyle w:val="Bezodstpw"/>
              <w:numPr>
                <w:ilvl w:val="0"/>
                <w:numId w:val="85"/>
              </w:numPr>
              <w:rPr>
                <w:sz w:val="22"/>
              </w:rPr>
            </w:pPr>
            <w:r w:rsidRPr="00DD2E39">
              <w:rPr>
                <w:sz w:val="22"/>
              </w:rPr>
              <w:t>rejestracja nowych badań,</w:t>
            </w:r>
          </w:p>
          <w:p w14:paraId="7FC6B316" w14:textId="77777777" w:rsidR="009B26B8" w:rsidRPr="00DD2E39" w:rsidRDefault="009B26B8" w:rsidP="00E26D8E">
            <w:pPr>
              <w:pStyle w:val="Bezodstpw"/>
              <w:numPr>
                <w:ilvl w:val="0"/>
                <w:numId w:val="85"/>
              </w:numPr>
              <w:rPr>
                <w:sz w:val="22"/>
              </w:rPr>
            </w:pPr>
            <w:r w:rsidRPr="00DD2E39">
              <w:rPr>
                <w:sz w:val="22"/>
              </w:rPr>
              <w:t>kopiowanie badań,</w:t>
            </w:r>
          </w:p>
          <w:p w14:paraId="04D14736" w14:textId="77777777" w:rsidR="009B26B8" w:rsidRPr="00DD2E39" w:rsidRDefault="009B26B8" w:rsidP="00E26D8E">
            <w:pPr>
              <w:pStyle w:val="Bezodstpw"/>
              <w:numPr>
                <w:ilvl w:val="0"/>
                <w:numId w:val="85"/>
              </w:numPr>
              <w:rPr>
                <w:sz w:val="22"/>
              </w:rPr>
            </w:pPr>
            <w:r w:rsidRPr="00DD2E39">
              <w:rPr>
                <w:sz w:val="22"/>
              </w:rPr>
              <w:t xml:space="preserve">korekta badań, </w:t>
            </w:r>
          </w:p>
          <w:p w14:paraId="6BA58B9A" w14:textId="77777777" w:rsidR="009B26B8" w:rsidRPr="00DD2E39" w:rsidRDefault="009B26B8" w:rsidP="00E26D8E">
            <w:pPr>
              <w:pStyle w:val="Bezodstpw"/>
              <w:numPr>
                <w:ilvl w:val="0"/>
                <w:numId w:val="85"/>
              </w:numPr>
              <w:rPr>
                <w:sz w:val="22"/>
              </w:rPr>
            </w:pPr>
            <w:r w:rsidRPr="00DD2E39">
              <w:rPr>
                <w:sz w:val="22"/>
              </w:rPr>
              <w:t xml:space="preserve">kasowanie badań nie wydrukowanych, </w:t>
            </w:r>
          </w:p>
          <w:p w14:paraId="48E97A7F" w14:textId="77777777" w:rsidR="009B26B8" w:rsidRPr="00DD2E39" w:rsidRDefault="009B26B8" w:rsidP="00E26D8E">
            <w:pPr>
              <w:pStyle w:val="Bezodstpw"/>
              <w:numPr>
                <w:ilvl w:val="0"/>
                <w:numId w:val="85"/>
              </w:numPr>
              <w:rPr>
                <w:sz w:val="22"/>
              </w:rPr>
            </w:pPr>
            <w:r w:rsidRPr="00DD2E39">
              <w:rPr>
                <w:sz w:val="22"/>
              </w:rPr>
              <w:t xml:space="preserve">pobieranie danych z aparatów jednokierunkowych, </w:t>
            </w:r>
          </w:p>
          <w:p w14:paraId="400D352D" w14:textId="77777777" w:rsidR="009B26B8" w:rsidRPr="00DD2E39" w:rsidRDefault="009B26B8" w:rsidP="00E26D8E">
            <w:pPr>
              <w:pStyle w:val="Bezodstpw"/>
              <w:numPr>
                <w:ilvl w:val="0"/>
                <w:numId w:val="85"/>
              </w:numPr>
              <w:rPr>
                <w:sz w:val="22"/>
              </w:rPr>
            </w:pPr>
            <w:r w:rsidRPr="00DD2E39">
              <w:rPr>
                <w:sz w:val="22"/>
              </w:rPr>
              <w:lastRenderedPageBreak/>
              <w:t>programowanie aparatów z lista robocza,</w:t>
            </w:r>
          </w:p>
          <w:p w14:paraId="55BDCD6C" w14:textId="77777777" w:rsidR="009B26B8" w:rsidRPr="00DD2E39" w:rsidRDefault="009B26B8" w:rsidP="00E26D8E">
            <w:pPr>
              <w:pStyle w:val="Bezodstpw"/>
              <w:numPr>
                <w:ilvl w:val="0"/>
                <w:numId w:val="85"/>
              </w:numPr>
              <w:rPr>
                <w:sz w:val="22"/>
              </w:rPr>
            </w:pPr>
            <w:r w:rsidRPr="00DD2E39">
              <w:rPr>
                <w:sz w:val="22"/>
              </w:rPr>
              <w:t>obsługa aparatów w trybie zapytania,</w:t>
            </w:r>
          </w:p>
          <w:p w14:paraId="6D7E8C69" w14:textId="77777777" w:rsidR="009B26B8" w:rsidRPr="00DD2E39" w:rsidRDefault="009B26B8" w:rsidP="00E26D8E">
            <w:pPr>
              <w:pStyle w:val="Bezodstpw"/>
              <w:numPr>
                <w:ilvl w:val="0"/>
                <w:numId w:val="85"/>
              </w:numPr>
              <w:rPr>
                <w:sz w:val="22"/>
              </w:rPr>
            </w:pPr>
            <w:r w:rsidRPr="00DD2E39">
              <w:rPr>
                <w:sz w:val="22"/>
              </w:rPr>
              <w:t>współpraca z wieloma aparatami jednocześnie,</w:t>
            </w:r>
          </w:p>
          <w:p w14:paraId="2ADD92BB" w14:textId="77777777" w:rsidR="009B26B8" w:rsidRPr="00DD2E39" w:rsidRDefault="009B26B8" w:rsidP="00E26D8E">
            <w:pPr>
              <w:pStyle w:val="Bezodstpw"/>
              <w:numPr>
                <w:ilvl w:val="0"/>
                <w:numId w:val="85"/>
              </w:numPr>
              <w:rPr>
                <w:sz w:val="22"/>
              </w:rPr>
            </w:pPr>
            <w:r w:rsidRPr="00DD2E39">
              <w:rPr>
                <w:sz w:val="22"/>
              </w:rPr>
              <w:t xml:space="preserve">manualne wprowadzanie wyników badań, </w:t>
            </w:r>
          </w:p>
          <w:p w14:paraId="1152C9B5" w14:textId="77777777" w:rsidR="009B26B8" w:rsidRPr="00DD2E39" w:rsidRDefault="009B26B8" w:rsidP="00E26D8E">
            <w:pPr>
              <w:pStyle w:val="Bezodstpw"/>
              <w:numPr>
                <w:ilvl w:val="0"/>
                <w:numId w:val="85"/>
              </w:numPr>
              <w:rPr>
                <w:sz w:val="22"/>
              </w:rPr>
            </w:pPr>
            <w:r w:rsidRPr="00DD2E39">
              <w:rPr>
                <w:sz w:val="22"/>
              </w:rPr>
              <w:t xml:space="preserve">blokowanie edycji badań wydrukowanych, </w:t>
            </w:r>
          </w:p>
          <w:p w14:paraId="3010D9F4" w14:textId="77777777" w:rsidR="009B26B8" w:rsidRPr="00DD2E39" w:rsidRDefault="009B26B8" w:rsidP="00E26D8E">
            <w:pPr>
              <w:pStyle w:val="Bezodstpw"/>
              <w:numPr>
                <w:ilvl w:val="0"/>
                <w:numId w:val="85"/>
              </w:numPr>
              <w:rPr>
                <w:sz w:val="22"/>
              </w:rPr>
            </w:pPr>
            <w:r w:rsidRPr="00DD2E39">
              <w:rPr>
                <w:sz w:val="22"/>
              </w:rPr>
              <w:t xml:space="preserve">wprowadzanie antybiogramów, </w:t>
            </w:r>
          </w:p>
          <w:p w14:paraId="11863E22" w14:textId="77777777" w:rsidR="009B26B8" w:rsidRPr="00DD2E39" w:rsidRDefault="009B26B8" w:rsidP="00E26D8E">
            <w:pPr>
              <w:pStyle w:val="Bezodstpw"/>
              <w:numPr>
                <w:ilvl w:val="0"/>
                <w:numId w:val="85"/>
              </w:numPr>
              <w:rPr>
                <w:sz w:val="22"/>
              </w:rPr>
            </w:pPr>
            <w:r w:rsidRPr="00DD2E39">
              <w:rPr>
                <w:sz w:val="22"/>
              </w:rPr>
              <w:t xml:space="preserve">ewidencja do 9 organizmów jednocześnie, </w:t>
            </w:r>
          </w:p>
          <w:p w14:paraId="660A65AE" w14:textId="77777777" w:rsidR="009B26B8" w:rsidRPr="00DD2E39" w:rsidRDefault="009B26B8" w:rsidP="00E26D8E">
            <w:pPr>
              <w:pStyle w:val="Bezodstpw"/>
              <w:numPr>
                <w:ilvl w:val="0"/>
                <w:numId w:val="85"/>
              </w:numPr>
              <w:rPr>
                <w:sz w:val="22"/>
              </w:rPr>
            </w:pPr>
            <w:r w:rsidRPr="00DD2E39">
              <w:rPr>
                <w:sz w:val="22"/>
              </w:rPr>
              <w:t xml:space="preserve">automatyczne wyznaczanie oporności na podstawie słownika stref, </w:t>
            </w:r>
          </w:p>
          <w:p w14:paraId="37EBC16B" w14:textId="77777777" w:rsidR="009B26B8" w:rsidRPr="00DD2E39" w:rsidRDefault="009B26B8" w:rsidP="00E26D8E">
            <w:pPr>
              <w:pStyle w:val="Bezodstpw"/>
              <w:numPr>
                <w:ilvl w:val="0"/>
                <w:numId w:val="85"/>
              </w:numPr>
              <w:rPr>
                <w:sz w:val="22"/>
              </w:rPr>
            </w:pPr>
            <w:r w:rsidRPr="00DD2E39">
              <w:rPr>
                <w:sz w:val="22"/>
              </w:rPr>
              <w:t xml:space="preserve">dodawanie i kasowanie antybiotyków z antybiogramów, </w:t>
            </w:r>
          </w:p>
          <w:p w14:paraId="6A67ED5A" w14:textId="77777777" w:rsidR="009B26B8" w:rsidRPr="00DD2E39" w:rsidRDefault="009B26B8" w:rsidP="00E26D8E">
            <w:pPr>
              <w:pStyle w:val="Bezodstpw"/>
              <w:numPr>
                <w:ilvl w:val="0"/>
                <w:numId w:val="85"/>
              </w:numPr>
              <w:rPr>
                <w:sz w:val="22"/>
              </w:rPr>
            </w:pPr>
            <w:r w:rsidRPr="00DD2E39">
              <w:rPr>
                <w:sz w:val="22"/>
              </w:rPr>
              <w:t xml:space="preserve">automatyczne tworzenie zaleceń, </w:t>
            </w:r>
          </w:p>
          <w:p w14:paraId="30097A7A" w14:textId="77777777" w:rsidR="009B26B8" w:rsidRPr="00DD2E39" w:rsidRDefault="009B26B8" w:rsidP="00E26D8E">
            <w:pPr>
              <w:pStyle w:val="Bezodstpw"/>
              <w:numPr>
                <w:ilvl w:val="0"/>
                <w:numId w:val="85"/>
              </w:numPr>
              <w:rPr>
                <w:sz w:val="22"/>
              </w:rPr>
            </w:pPr>
            <w:r w:rsidRPr="00DD2E39">
              <w:rPr>
                <w:sz w:val="22"/>
              </w:rPr>
              <w:t xml:space="preserve">definiowane przez użytkownika słowniki uwag, </w:t>
            </w:r>
          </w:p>
          <w:p w14:paraId="76AC598F" w14:textId="77777777" w:rsidR="009B26B8" w:rsidRPr="00DD2E39" w:rsidRDefault="009B26B8" w:rsidP="00E26D8E">
            <w:pPr>
              <w:pStyle w:val="Bezodstpw"/>
              <w:numPr>
                <w:ilvl w:val="0"/>
                <w:numId w:val="85"/>
              </w:numPr>
              <w:rPr>
                <w:sz w:val="22"/>
              </w:rPr>
            </w:pPr>
            <w:r w:rsidRPr="00DD2E39">
              <w:rPr>
                <w:sz w:val="22"/>
              </w:rPr>
              <w:t xml:space="preserve">walidacja wyników z uwzględnieniem wieku i płci, </w:t>
            </w:r>
          </w:p>
          <w:p w14:paraId="4CF4A87A" w14:textId="77777777" w:rsidR="009B26B8" w:rsidRPr="00DD2E39" w:rsidRDefault="009B26B8" w:rsidP="00E26D8E">
            <w:pPr>
              <w:pStyle w:val="Bezodstpw"/>
              <w:numPr>
                <w:ilvl w:val="0"/>
                <w:numId w:val="85"/>
              </w:numPr>
              <w:rPr>
                <w:sz w:val="22"/>
              </w:rPr>
            </w:pPr>
            <w:r w:rsidRPr="00DD2E39">
              <w:rPr>
                <w:sz w:val="22"/>
              </w:rPr>
              <w:t xml:space="preserve">znakowanie wyników poza zakresem dopuszczalnym, </w:t>
            </w:r>
          </w:p>
          <w:p w14:paraId="60F02EF4" w14:textId="77777777" w:rsidR="009B26B8" w:rsidRPr="00DD2E39" w:rsidRDefault="009B26B8" w:rsidP="00E26D8E">
            <w:pPr>
              <w:pStyle w:val="Bezodstpw"/>
              <w:numPr>
                <w:ilvl w:val="0"/>
                <w:numId w:val="85"/>
              </w:numPr>
              <w:rPr>
                <w:sz w:val="22"/>
              </w:rPr>
            </w:pPr>
            <w:r w:rsidRPr="00DD2E39">
              <w:rPr>
                <w:sz w:val="22"/>
              </w:rPr>
              <w:t xml:space="preserve">wydruk pojedynczych wyników, </w:t>
            </w:r>
          </w:p>
          <w:p w14:paraId="79463049" w14:textId="77777777" w:rsidR="009B26B8" w:rsidRPr="00DD2E39" w:rsidRDefault="009B26B8" w:rsidP="00E26D8E">
            <w:pPr>
              <w:pStyle w:val="Bezodstpw"/>
              <w:numPr>
                <w:ilvl w:val="0"/>
                <w:numId w:val="85"/>
              </w:numPr>
              <w:rPr>
                <w:sz w:val="22"/>
              </w:rPr>
            </w:pPr>
            <w:r w:rsidRPr="00DD2E39">
              <w:rPr>
                <w:sz w:val="22"/>
              </w:rPr>
              <w:t xml:space="preserve">markowanie wyników do wydruków seryjnych, </w:t>
            </w:r>
          </w:p>
          <w:p w14:paraId="14B76512" w14:textId="77777777" w:rsidR="009B26B8" w:rsidRPr="00DD2E39" w:rsidRDefault="009B26B8" w:rsidP="00E26D8E">
            <w:pPr>
              <w:pStyle w:val="Bezodstpw"/>
              <w:numPr>
                <w:ilvl w:val="0"/>
                <w:numId w:val="85"/>
              </w:numPr>
              <w:rPr>
                <w:sz w:val="22"/>
              </w:rPr>
            </w:pPr>
            <w:r w:rsidRPr="00DD2E39">
              <w:rPr>
                <w:sz w:val="22"/>
              </w:rPr>
              <w:t>wydruk seryjny wyników,</w:t>
            </w:r>
          </w:p>
          <w:p w14:paraId="5AAD2374" w14:textId="77777777" w:rsidR="009B26B8" w:rsidRPr="00DD2E39" w:rsidRDefault="009B26B8" w:rsidP="00E26D8E">
            <w:pPr>
              <w:pStyle w:val="Bezodstpw"/>
              <w:numPr>
                <w:ilvl w:val="0"/>
                <w:numId w:val="85"/>
              </w:numPr>
              <w:rPr>
                <w:sz w:val="22"/>
              </w:rPr>
            </w:pPr>
            <w:r w:rsidRPr="00DD2E39">
              <w:rPr>
                <w:sz w:val="22"/>
              </w:rPr>
              <w:t>zatwierdzanie badań do wydruków zbiorczych,</w:t>
            </w:r>
          </w:p>
          <w:p w14:paraId="3F35F0A8" w14:textId="77777777" w:rsidR="009B26B8" w:rsidRPr="00DD2E39" w:rsidRDefault="009B26B8" w:rsidP="00E26D8E">
            <w:pPr>
              <w:pStyle w:val="Bezodstpw"/>
              <w:numPr>
                <w:ilvl w:val="0"/>
                <w:numId w:val="85"/>
              </w:numPr>
              <w:rPr>
                <w:sz w:val="22"/>
              </w:rPr>
            </w:pPr>
            <w:r w:rsidRPr="00DD2E39">
              <w:rPr>
                <w:sz w:val="22"/>
              </w:rPr>
              <w:t>wydruk zgłoszeń do Sanepidu,</w:t>
            </w:r>
          </w:p>
          <w:p w14:paraId="135E3CDE" w14:textId="77777777" w:rsidR="009B26B8" w:rsidRPr="00DD2E39" w:rsidRDefault="009B26B8" w:rsidP="00E26D8E">
            <w:pPr>
              <w:pStyle w:val="Bezodstpw"/>
              <w:numPr>
                <w:ilvl w:val="0"/>
                <w:numId w:val="85"/>
              </w:numPr>
              <w:rPr>
                <w:sz w:val="22"/>
              </w:rPr>
            </w:pPr>
            <w:r w:rsidRPr="00DD2E39">
              <w:rPr>
                <w:sz w:val="22"/>
              </w:rPr>
              <w:t>rejestracja badań do kontroli jakości.</w:t>
            </w:r>
          </w:p>
        </w:tc>
        <w:tc>
          <w:tcPr>
            <w:tcW w:w="859" w:type="pct"/>
            <w:shd w:val="clear" w:color="auto" w:fill="auto"/>
          </w:tcPr>
          <w:p w14:paraId="2151D057" w14:textId="77777777" w:rsidR="009B26B8" w:rsidRPr="00DD2E39" w:rsidRDefault="009B26B8" w:rsidP="009B26B8">
            <w:pPr>
              <w:rPr>
                <w:sz w:val="22"/>
                <w:szCs w:val="22"/>
              </w:rPr>
            </w:pPr>
            <w:r w:rsidRPr="00DD2E39">
              <w:rPr>
                <w:sz w:val="22"/>
                <w:szCs w:val="22"/>
              </w:rPr>
              <w:lastRenderedPageBreak/>
              <w:t>TAK</w:t>
            </w:r>
          </w:p>
        </w:tc>
      </w:tr>
      <w:tr w:rsidR="009B26B8" w:rsidRPr="00DD2E39" w14:paraId="7791EE9F" w14:textId="77777777" w:rsidTr="009B26B8">
        <w:tc>
          <w:tcPr>
            <w:tcW w:w="405" w:type="pct"/>
            <w:shd w:val="clear" w:color="auto" w:fill="auto"/>
            <w:vAlign w:val="center"/>
          </w:tcPr>
          <w:p w14:paraId="0788962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DF62147" w14:textId="77777777" w:rsidR="009B26B8" w:rsidRPr="00DD2E39" w:rsidRDefault="009B26B8" w:rsidP="009B26B8">
            <w:pPr>
              <w:pStyle w:val="Bezodstpw"/>
              <w:rPr>
                <w:sz w:val="22"/>
              </w:rPr>
            </w:pPr>
            <w:r w:rsidRPr="00DD2E39">
              <w:rPr>
                <w:sz w:val="22"/>
              </w:rPr>
              <w:t>Bank krwi:</w:t>
            </w:r>
          </w:p>
          <w:p w14:paraId="06676DF9" w14:textId="77777777" w:rsidR="009B26B8" w:rsidRPr="00DD2E39" w:rsidRDefault="009B26B8" w:rsidP="00E26D8E">
            <w:pPr>
              <w:pStyle w:val="Bezodstpw"/>
              <w:numPr>
                <w:ilvl w:val="0"/>
                <w:numId w:val="51"/>
              </w:numPr>
              <w:rPr>
                <w:sz w:val="22"/>
              </w:rPr>
            </w:pPr>
            <w:r w:rsidRPr="00DD2E39">
              <w:rPr>
                <w:sz w:val="22"/>
              </w:rPr>
              <w:t>przyjęcie na stan czytnikiem kodów kreskowych</w:t>
            </w:r>
          </w:p>
          <w:p w14:paraId="48F2A061" w14:textId="77777777" w:rsidR="009B26B8" w:rsidRPr="00DD2E39" w:rsidRDefault="009B26B8" w:rsidP="00E26D8E">
            <w:pPr>
              <w:pStyle w:val="Bezodstpw"/>
              <w:numPr>
                <w:ilvl w:val="0"/>
                <w:numId w:val="51"/>
              </w:numPr>
              <w:rPr>
                <w:sz w:val="22"/>
              </w:rPr>
            </w:pPr>
            <w:r w:rsidRPr="00DD2E39">
              <w:rPr>
                <w:sz w:val="22"/>
              </w:rPr>
              <w:t>wydanie czytnikiem kodów</w:t>
            </w:r>
          </w:p>
          <w:p w14:paraId="1EFF888D" w14:textId="77777777" w:rsidR="009B26B8" w:rsidRPr="00DD2E39" w:rsidRDefault="009B26B8" w:rsidP="00E26D8E">
            <w:pPr>
              <w:pStyle w:val="Bezodstpw"/>
              <w:numPr>
                <w:ilvl w:val="0"/>
                <w:numId w:val="51"/>
              </w:numPr>
              <w:rPr>
                <w:sz w:val="22"/>
              </w:rPr>
            </w:pPr>
            <w:r w:rsidRPr="00DD2E39">
              <w:rPr>
                <w:sz w:val="22"/>
              </w:rPr>
              <w:t>wyszukiwanie i filtrowanie według:</w:t>
            </w:r>
          </w:p>
          <w:p w14:paraId="4C263E7F" w14:textId="77777777" w:rsidR="009B26B8" w:rsidRPr="00DD2E39" w:rsidRDefault="009B26B8" w:rsidP="00E26D8E">
            <w:pPr>
              <w:pStyle w:val="Bezodstpw"/>
              <w:numPr>
                <w:ilvl w:val="0"/>
                <w:numId w:val="52"/>
              </w:numPr>
              <w:ind w:left="1258" w:hanging="284"/>
              <w:rPr>
                <w:sz w:val="22"/>
              </w:rPr>
            </w:pPr>
            <w:r w:rsidRPr="00DD2E39">
              <w:rPr>
                <w:sz w:val="22"/>
              </w:rPr>
              <w:t>preparatów,</w:t>
            </w:r>
          </w:p>
          <w:p w14:paraId="72386D98" w14:textId="77777777" w:rsidR="009B26B8" w:rsidRPr="00DD2E39" w:rsidRDefault="009B26B8" w:rsidP="00E26D8E">
            <w:pPr>
              <w:pStyle w:val="Bezodstpw"/>
              <w:numPr>
                <w:ilvl w:val="0"/>
                <w:numId w:val="52"/>
              </w:numPr>
              <w:ind w:left="1258" w:hanging="284"/>
              <w:rPr>
                <w:sz w:val="22"/>
              </w:rPr>
            </w:pPr>
            <w:r w:rsidRPr="00DD2E39">
              <w:rPr>
                <w:sz w:val="22"/>
              </w:rPr>
              <w:t>grup krwi,</w:t>
            </w:r>
          </w:p>
          <w:p w14:paraId="79D149CA" w14:textId="77777777" w:rsidR="009B26B8" w:rsidRPr="00DD2E39" w:rsidRDefault="009B26B8" w:rsidP="00E26D8E">
            <w:pPr>
              <w:pStyle w:val="Bezodstpw"/>
              <w:numPr>
                <w:ilvl w:val="0"/>
                <w:numId w:val="52"/>
              </w:numPr>
              <w:ind w:left="1258" w:hanging="284"/>
              <w:rPr>
                <w:sz w:val="22"/>
              </w:rPr>
            </w:pPr>
            <w:r w:rsidRPr="00DD2E39">
              <w:rPr>
                <w:sz w:val="22"/>
              </w:rPr>
              <w:t>stanów (przyjęcia, wydania, stan aktualny, itp.),</w:t>
            </w:r>
          </w:p>
          <w:p w14:paraId="6D08C809" w14:textId="77777777" w:rsidR="009B26B8" w:rsidRPr="00DD2E39" w:rsidRDefault="009B26B8" w:rsidP="00E26D8E">
            <w:pPr>
              <w:pStyle w:val="Bezodstpw"/>
              <w:numPr>
                <w:ilvl w:val="0"/>
                <w:numId w:val="52"/>
              </w:numPr>
              <w:ind w:left="1258" w:hanging="284"/>
              <w:rPr>
                <w:sz w:val="22"/>
              </w:rPr>
            </w:pPr>
            <w:r w:rsidRPr="00DD2E39">
              <w:rPr>
                <w:sz w:val="22"/>
              </w:rPr>
              <w:t>donacji.</w:t>
            </w:r>
          </w:p>
          <w:p w14:paraId="04EEF2A4" w14:textId="77777777" w:rsidR="009B26B8" w:rsidRPr="00DD2E39" w:rsidRDefault="009B26B8" w:rsidP="00E26D8E">
            <w:pPr>
              <w:pStyle w:val="Bezodstpw"/>
              <w:numPr>
                <w:ilvl w:val="0"/>
                <w:numId w:val="53"/>
              </w:numPr>
              <w:rPr>
                <w:sz w:val="22"/>
              </w:rPr>
            </w:pPr>
            <w:r w:rsidRPr="00DD2E39">
              <w:rPr>
                <w:sz w:val="22"/>
              </w:rPr>
              <w:t>wydruk pokwitowań,</w:t>
            </w:r>
          </w:p>
          <w:p w14:paraId="5DDF2A4F" w14:textId="77777777" w:rsidR="009B26B8" w:rsidRPr="00DD2E39" w:rsidRDefault="009B26B8" w:rsidP="00E26D8E">
            <w:pPr>
              <w:pStyle w:val="Bezodstpw"/>
              <w:numPr>
                <w:ilvl w:val="0"/>
                <w:numId w:val="53"/>
              </w:numPr>
              <w:rPr>
                <w:sz w:val="22"/>
              </w:rPr>
            </w:pPr>
            <w:r w:rsidRPr="00DD2E39">
              <w:rPr>
                <w:sz w:val="22"/>
              </w:rPr>
              <w:t>wydruki stanów,</w:t>
            </w:r>
          </w:p>
          <w:p w14:paraId="55670365" w14:textId="77777777" w:rsidR="009B26B8" w:rsidRPr="00DD2E39" w:rsidRDefault="009B26B8" w:rsidP="00E26D8E">
            <w:pPr>
              <w:pStyle w:val="Bezodstpw"/>
              <w:numPr>
                <w:ilvl w:val="0"/>
                <w:numId w:val="53"/>
              </w:numPr>
              <w:rPr>
                <w:color w:val="000000"/>
                <w:sz w:val="22"/>
              </w:rPr>
            </w:pPr>
            <w:r w:rsidRPr="00DD2E39">
              <w:rPr>
                <w:sz w:val="22"/>
              </w:rPr>
              <w:t>rozliczenia</w:t>
            </w:r>
          </w:p>
        </w:tc>
        <w:tc>
          <w:tcPr>
            <w:tcW w:w="859" w:type="pct"/>
            <w:shd w:val="clear" w:color="auto" w:fill="auto"/>
          </w:tcPr>
          <w:p w14:paraId="6BFA2CB4" w14:textId="77777777" w:rsidR="009B26B8" w:rsidRPr="00DD2E39" w:rsidRDefault="009B26B8" w:rsidP="009B26B8">
            <w:pPr>
              <w:rPr>
                <w:sz w:val="22"/>
                <w:szCs w:val="22"/>
              </w:rPr>
            </w:pPr>
            <w:r w:rsidRPr="00DD2E39">
              <w:rPr>
                <w:sz w:val="22"/>
                <w:szCs w:val="22"/>
              </w:rPr>
              <w:t>TAK</w:t>
            </w:r>
          </w:p>
        </w:tc>
      </w:tr>
      <w:tr w:rsidR="009B26B8" w:rsidRPr="00DD2E39" w14:paraId="659F8208" w14:textId="77777777" w:rsidTr="009B26B8">
        <w:tc>
          <w:tcPr>
            <w:tcW w:w="405" w:type="pct"/>
            <w:shd w:val="clear" w:color="auto" w:fill="auto"/>
            <w:vAlign w:val="center"/>
          </w:tcPr>
          <w:p w14:paraId="347C4612"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E98E134" w14:textId="77777777" w:rsidR="009B26B8" w:rsidRPr="00DD2E39" w:rsidRDefault="009B26B8" w:rsidP="009B26B8">
            <w:pPr>
              <w:pStyle w:val="Bezodstpw"/>
              <w:rPr>
                <w:sz w:val="22"/>
              </w:rPr>
            </w:pPr>
            <w:r w:rsidRPr="00DD2E39">
              <w:rPr>
                <w:sz w:val="22"/>
              </w:rPr>
              <w:t>Wydruki i raporty:</w:t>
            </w:r>
          </w:p>
          <w:p w14:paraId="6A04585D" w14:textId="77777777" w:rsidR="009B26B8" w:rsidRPr="00DD2E39" w:rsidRDefault="009B26B8" w:rsidP="00E26D8E">
            <w:pPr>
              <w:pStyle w:val="Bezodstpw"/>
              <w:numPr>
                <w:ilvl w:val="0"/>
                <w:numId w:val="55"/>
              </w:numPr>
              <w:rPr>
                <w:sz w:val="22"/>
              </w:rPr>
            </w:pPr>
            <w:r w:rsidRPr="00DD2E39">
              <w:rPr>
                <w:sz w:val="22"/>
              </w:rPr>
              <w:t xml:space="preserve">księga główna pracowni za dowolnie wybrany okres, </w:t>
            </w:r>
          </w:p>
          <w:p w14:paraId="43BEC4C5" w14:textId="77777777" w:rsidR="009B26B8" w:rsidRPr="00DD2E39" w:rsidRDefault="009B26B8" w:rsidP="00E26D8E">
            <w:pPr>
              <w:pStyle w:val="Bezodstpw"/>
              <w:numPr>
                <w:ilvl w:val="0"/>
                <w:numId w:val="55"/>
              </w:numPr>
              <w:rPr>
                <w:sz w:val="22"/>
              </w:rPr>
            </w:pPr>
            <w:r w:rsidRPr="00DD2E39">
              <w:rPr>
                <w:sz w:val="22"/>
              </w:rPr>
              <w:t xml:space="preserve">zestawienia rozliczeniowe: </w:t>
            </w:r>
          </w:p>
          <w:p w14:paraId="088FA35E" w14:textId="77777777" w:rsidR="009B26B8" w:rsidRPr="00DD2E39" w:rsidRDefault="009B26B8" w:rsidP="00E26D8E">
            <w:pPr>
              <w:pStyle w:val="Bezodstpw"/>
              <w:numPr>
                <w:ilvl w:val="0"/>
                <w:numId w:val="55"/>
              </w:numPr>
              <w:rPr>
                <w:sz w:val="22"/>
              </w:rPr>
            </w:pPr>
            <w:r w:rsidRPr="00DD2E39">
              <w:rPr>
                <w:sz w:val="22"/>
              </w:rPr>
              <w:t xml:space="preserve">wybór pracowni, jednostek kierujących i lekarzy, </w:t>
            </w:r>
          </w:p>
          <w:p w14:paraId="097B12E9" w14:textId="77777777" w:rsidR="009B26B8" w:rsidRPr="00DD2E39" w:rsidRDefault="009B26B8" w:rsidP="00E26D8E">
            <w:pPr>
              <w:pStyle w:val="Bezodstpw"/>
              <w:numPr>
                <w:ilvl w:val="0"/>
                <w:numId w:val="55"/>
              </w:numPr>
              <w:rPr>
                <w:sz w:val="22"/>
              </w:rPr>
            </w:pPr>
            <w:r w:rsidRPr="00DD2E39">
              <w:rPr>
                <w:sz w:val="22"/>
              </w:rPr>
              <w:t>grupowanie według jednostek kierujących, stanowisk kosztów,  jednostek kierujących i ich kombinacji,</w:t>
            </w:r>
          </w:p>
          <w:p w14:paraId="51912C3E" w14:textId="77777777" w:rsidR="009B26B8" w:rsidRPr="00DD2E39" w:rsidRDefault="009B26B8" w:rsidP="00E26D8E">
            <w:pPr>
              <w:pStyle w:val="Bezodstpw"/>
              <w:numPr>
                <w:ilvl w:val="0"/>
                <w:numId w:val="55"/>
              </w:numPr>
              <w:rPr>
                <w:sz w:val="22"/>
              </w:rPr>
            </w:pPr>
            <w:r w:rsidRPr="00DD2E39">
              <w:rPr>
                <w:sz w:val="22"/>
              </w:rPr>
              <w:t>liczenie ilości i wartości badań,</w:t>
            </w:r>
          </w:p>
          <w:p w14:paraId="495B17D2" w14:textId="77777777" w:rsidR="009B26B8" w:rsidRPr="00DD2E39" w:rsidRDefault="009B26B8" w:rsidP="00E26D8E">
            <w:pPr>
              <w:pStyle w:val="Bezodstpw"/>
              <w:numPr>
                <w:ilvl w:val="0"/>
                <w:numId w:val="55"/>
              </w:numPr>
              <w:rPr>
                <w:sz w:val="22"/>
              </w:rPr>
            </w:pPr>
            <w:r w:rsidRPr="00DD2E39">
              <w:rPr>
                <w:sz w:val="22"/>
              </w:rPr>
              <w:t>raportowanie syntetyczne w wersji tabelarycznej i listowej oraz analityczne.</w:t>
            </w:r>
          </w:p>
          <w:p w14:paraId="46ADB033" w14:textId="77777777" w:rsidR="009B26B8" w:rsidRPr="00DD2E39" w:rsidRDefault="009B26B8" w:rsidP="00E26D8E">
            <w:pPr>
              <w:pStyle w:val="Bezodstpw"/>
              <w:numPr>
                <w:ilvl w:val="0"/>
                <w:numId w:val="55"/>
              </w:numPr>
              <w:rPr>
                <w:sz w:val="22"/>
              </w:rPr>
            </w:pPr>
            <w:r w:rsidRPr="00DD2E39">
              <w:rPr>
                <w:sz w:val="22"/>
              </w:rPr>
              <w:t>generator raportów:</w:t>
            </w:r>
          </w:p>
          <w:p w14:paraId="104D775C" w14:textId="77777777" w:rsidR="009B26B8" w:rsidRPr="00DD2E39" w:rsidRDefault="009B26B8" w:rsidP="00E26D8E">
            <w:pPr>
              <w:pStyle w:val="Bezodstpw"/>
              <w:numPr>
                <w:ilvl w:val="0"/>
                <w:numId w:val="54"/>
              </w:numPr>
              <w:ind w:left="1258" w:hanging="284"/>
              <w:rPr>
                <w:sz w:val="22"/>
              </w:rPr>
            </w:pPr>
            <w:r w:rsidRPr="00DD2E39">
              <w:rPr>
                <w:sz w:val="22"/>
              </w:rPr>
              <w:t>definiowanie dowolnych filtrów na dane pacjenta,</w:t>
            </w:r>
          </w:p>
          <w:p w14:paraId="06E8CE4E" w14:textId="77777777" w:rsidR="009B26B8" w:rsidRPr="00DD2E39" w:rsidRDefault="009B26B8" w:rsidP="00E26D8E">
            <w:pPr>
              <w:pStyle w:val="Bezodstpw"/>
              <w:numPr>
                <w:ilvl w:val="0"/>
                <w:numId w:val="54"/>
              </w:numPr>
              <w:ind w:left="1258" w:hanging="284"/>
              <w:rPr>
                <w:sz w:val="22"/>
              </w:rPr>
            </w:pPr>
            <w:r w:rsidRPr="00DD2E39">
              <w:rPr>
                <w:sz w:val="22"/>
              </w:rPr>
              <w:t>definiowanie dowolnych filtrów na dane rejestracyjne,</w:t>
            </w:r>
          </w:p>
          <w:p w14:paraId="2C3F3D8F" w14:textId="77777777" w:rsidR="009B26B8" w:rsidRPr="00DD2E39" w:rsidRDefault="009B26B8" w:rsidP="00E26D8E">
            <w:pPr>
              <w:pStyle w:val="Bezodstpw"/>
              <w:numPr>
                <w:ilvl w:val="0"/>
                <w:numId w:val="54"/>
              </w:numPr>
              <w:ind w:left="1258" w:hanging="284"/>
              <w:rPr>
                <w:sz w:val="22"/>
              </w:rPr>
            </w:pPr>
            <w:r w:rsidRPr="00DD2E39">
              <w:rPr>
                <w:sz w:val="22"/>
              </w:rPr>
              <w:t>definiowanie dowolnych filtrów na wyniki badań,</w:t>
            </w:r>
          </w:p>
          <w:p w14:paraId="11296BC5" w14:textId="77777777" w:rsidR="009B26B8" w:rsidRPr="00DD2E39" w:rsidRDefault="009B26B8" w:rsidP="00E26D8E">
            <w:pPr>
              <w:pStyle w:val="Bezodstpw"/>
              <w:numPr>
                <w:ilvl w:val="0"/>
                <w:numId w:val="54"/>
              </w:numPr>
              <w:ind w:left="1258" w:hanging="284"/>
              <w:rPr>
                <w:sz w:val="22"/>
              </w:rPr>
            </w:pPr>
            <w:r w:rsidRPr="00DD2E39">
              <w:rPr>
                <w:sz w:val="22"/>
              </w:rPr>
              <w:t xml:space="preserve">definiowanie dowolnych kolumn do wydruku, </w:t>
            </w:r>
          </w:p>
          <w:p w14:paraId="7D182FB7" w14:textId="77777777" w:rsidR="009B26B8" w:rsidRPr="00DD2E39" w:rsidRDefault="009B26B8" w:rsidP="00E26D8E">
            <w:pPr>
              <w:pStyle w:val="Bezodstpw"/>
              <w:numPr>
                <w:ilvl w:val="0"/>
                <w:numId w:val="56"/>
              </w:numPr>
              <w:rPr>
                <w:sz w:val="22"/>
              </w:rPr>
            </w:pPr>
            <w:r w:rsidRPr="00DD2E39">
              <w:rPr>
                <w:sz w:val="22"/>
              </w:rPr>
              <w:t xml:space="preserve">standardowy zestaw kolumn do wydruku, </w:t>
            </w:r>
          </w:p>
          <w:p w14:paraId="23EB86CE" w14:textId="77777777" w:rsidR="009B26B8" w:rsidRPr="00DD2E39" w:rsidRDefault="009B26B8" w:rsidP="00E26D8E">
            <w:pPr>
              <w:pStyle w:val="Bezodstpw"/>
              <w:numPr>
                <w:ilvl w:val="0"/>
                <w:numId w:val="56"/>
              </w:numPr>
              <w:rPr>
                <w:sz w:val="22"/>
              </w:rPr>
            </w:pPr>
            <w:r w:rsidRPr="00DD2E39">
              <w:rPr>
                <w:sz w:val="22"/>
              </w:rPr>
              <w:t xml:space="preserve">zapamiętywanie definicji wydruków, </w:t>
            </w:r>
          </w:p>
          <w:p w14:paraId="1D9F421D" w14:textId="77777777" w:rsidR="009B26B8" w:rsidRPr="00DD2E39" w:rsidRDefault="009B26B8" w:rsidP="00E26D8E">
            <w:pPr>
              <w:pStyle w:val="Bezodstpw"/>
              <w:numPr>
                <w:ilvl w:val="0"/>
                <w:numId w:val="56"/>
              </w:numPr>
              <w:rPr>
                <w:sz w:val="22"/>
              </w:rPr>
            </w:pPr>
            <w:r w:rsidRPr="00DD2E39">
              <w:rPr>
                <w:sz w:val="22"/>
              </w:rPr>
              <w:t xml:space="preserve">współpraca z Excel i </w:t>
            </w:r>
            <w:proofErr w:type="spellStart"/>
            <w:r w:rsidRPr="00DD2E39">
              <w:rPr>
                <w:sz w:val="22"/>
              </w:rPr>
              <w:t>OpenOffice</w:t>
            </w:r>
            <w:proofErr w:type="spellEnd"/>
            <w:r w:rsidRPr="00DD2E39">
              <w:rPr>
                <w:sz w:val="22"/>
              </w:rPr>
              <w:t xml:space="preserve">. </w:t>
            </w:r>
          </w:p>
          <w:p w14:paraId="01B80BA2" w14:textId="77777777" w:rsidR="009B26B8" w:rsidRPr="00DD2E39" w:rsidRDefault="009B26B8" w:rsidP="00E26D8E">
            <w:pPr>
              <w:pStyle w:val="Bezodstpw"/>
              <w:numPr>
                <w:ilvl w:val="0"/>
                <w:numId w:val="56"/>
              </w:numPr>
              <w:rPr>
                <w:sz w:val="22"/>
              </w:rPr>
            </w:pPr>
            <w:r w:rsidRPr="00DD2E39">
              <w:rPr>
                <w:sz w:val="22"/>
              </w:rPr>
              <w:t xml:space="preserve">analiza drobnoustrojów według badań i pacjentów. </w:t>
            </w:r>
          </w:p>
        </w:tc>
        <w:tc>
          <w:tcPr>
            <w:tcW w:w="859" w:type="pct"/>
            <w:shd w:val="clear" w:color="auto" w:fill="auto"/>
          </w:tcPr>
          <w:p w14:paraId="0CA30911" w14:textId="77777777" w:rsidR="009B26B8" w:rsidRPr="00DD2E39" w:rsidRDefault="009B26B8" w:rsidP="009B26B8">
            <w:pPr>
              <w:rPr>
                <w:sz w:val="22"/>
                <w:szCs w:val="22"/>
              </w:rPr>
            </w:pPr>
            <w:r w:rsidRPr="00DD2E39">
              <w:rPr>
                <w:sz w:val="22"/>
                <w:szCs w:val="22"/>
              </w:rPr>
              <w:t>TAK</w:t>
            </w:r>
          </w:p>
        </w:tc>
      </w:tr>
      <w:tr w:rsidR="009B26B8" w:rsidRPr="00DD2E39" w14:paraId="4A1DB0D7" w14:textId="77777777" w:rsidTr="009B26B8">
        <w:tc>
          <w:tcPr>
            <w:tcW w:w="405" w:type="pct"/>
            <w:shd w:val="clear" w:color="auto" w:fill="auto"/>
            <w:vAlign w:val="center"/>
          </w:tcPr>
          <w:p w14:paraId="334C47D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06DA11C" w14:textId="77777777" w:rsidR="009B26B8" w:rsidRPr="00DD2E39" w:rsidRDefault="009B26B8" w:rsidP="009B26B8">
            <w:pPr>
              <w:pStyle w:val="Bezodstpw"/>
              <w:rPr>
                <w:sz w:val="22"/>
              </w:rPr>
            </w:pPr>
            <w:r w:rsidRPr="00DD2E39">
              <w:rPr>
                <w:sz w:val="22"/>
              </w:rPr>
              <w:t xml:space="preserve">Kontrola jakości: </w:t>
            </w:r>
          </w:p>
          <w:p w14:paraId="58CA6F02" w14:textId="77777777" w:rsidR="009B26B8" w:rsidRPr="00DD2E39" w:rsidRDefault="009B26B8" w:rsidP="00E26D8E">
            <w:pPr>
              <w:pStyle w:val="Bezodstpw"/>
              <w:numPr>
                <w:ilvl w:val="0"/>
                <w:numId w:val="86"/>
              </w:numPr>
              <w:rPr>
                <w:sz w:val="22"/>
              </w:rPr>
            </w:pPr>
            <w:r w:rsidRPr="00DD2E39">
              <w:rPr>
                <w:sz w:val="22"/>
              </w:rPr>
              <w:t xml:space="preserve">definiowanie materiałów kontrolnych, </w:t>
            </w:r>
          </w:p>
          <w:p w14:paraId="691196A3" w14:textId="77777777" w:rsidR="009B26B8" w:rsidRPr="00DD2E39" w:rsidRDefault="009B26B8" w:rsidP="00E26D8E">
            <w:pPr>
              <w:pStyle w:val="Bezodstpw"/>
              <w:numPr>
                <w:ilvl w:val="0"/>
                <w:numId w:val="86"/>
              </w:numPr>
              <w:rPr>
                <w:sz w:val="22"/>
              </w:rPr>
            </w:pPr>
            <w:r w:rsidRPr="00DD2E39">
              <w:rPr>
                <w:sz w:val="22"/>
              </w:rPr>
              <w:t xml:space="preserve">definiowanie kontroli, </w:t>
            </w:r>
          </w:p>
          <w:p w14:paraId="62CCCF2B" w14:textId="77777777" w:rsidR="009B26B8" w:rsidRPr="00DD2E39" w:rsidRDefault="009B26B8" w:rsidP="00E26D8E">
            <w:pPr>
              <w:pStyle w:val="Bezodstpw"/>
              <w:numPr>
                <w:ilvl w:val="0"/>
                <w:numId w:val="86"/>
              </w:numPr>
              <w:rPr>
                <w:sz w:val="22"/>
              </w:rPr>
            </w:pPr>
            <w:r w:rsidRPr="00DD2E39">
              <w:rPr>
                <w:sz w:val="22"/>
              </w:rPr>
              <w:t xml:space="preserve">tabelaryczna prezentacja wyników, </w:t>
            </w:r>
          </w:p>
          <w:p w14:paraId="66348A4C" w14:textId="77777777" w:rsidR="009B26B8" w:rsidRPr="00DD2E39" w:rsidRDefault="009B26B8" w:rsidP="00E26D8E">
            <w:pPr>
              <w:pStyle w:val="Bezodstpw"/>
              <w:numPr>
                <w:ilvl w:val="0"/>
                <w:numId w:val="86"/>
              </w:numPr>
              <w:rPr>
                <w:sz w:val="22"/>
              </w:rPr>
            </w:pPr>
            <w:r w:rsidRPr="00DD2E39">
              <w:rPr>
                <w:sz w:val="22"/>
              </w:rPr>
              <w:t xml:space="preserve">oznakowanie wyników spoza zakresu, </w:t>
            </w:r>
          </w:p>
          <w:p w14:paraId="08AA721C" w14:textId="77777777" w:rsidR="009B26B8" w:rsidRPr="00DD2E39" w:rsidRDefault="009B26B8" w:rsidP="00E26D8E">
            <w:pPr>
              <w:pStyle w:val="Bezodstpw"/>
              <w:numPr>
                <w:ilvl w:val="0"/>
                <w:numId w:val="86"/>
              </w:numPr>
              <w:rPr>
                <w:sz w:val="22"/>
              </w:rPr>
            </w:pPr>
            <w:r w:rsidRPr="00DD2E39">
              <w:rPr>
                <w:sz w:val="22"/>
              </w:rPr>
              <w:lastRenderedPageBreak/>
              <w:t xml:space="preserve">włączanie/wyłączanie wyników do/z analizy, </w:t>
            </w:r>
          </w:p>
          <w:p w14:paraId="0DE85040" w14:textId="77777777" w:rsidR="009B26B8" w:rsidRPr="00DD2E39" w:rsidRDefault="009B26B8" w:rsidP="00E26D8E">
            <w:pPr>
              <w:pStyle w:val="Bezodstpw"/>
              <w:numPr>
                <w:ilvl w:val="0"/>
                <w:numId w:val="86"/>
              </w:numPr>
              <w:rPr>
                <w:sz w:val="22"/>
              </w:rPr>
            </w:pPr>
            <w:r w:rsidRPr="00DD2E39">
              <w:rPr>
                <w:sz w:val="22"/>
              </w:rPr>
              <w:t xml:space="preserve">obliczanie parametrów kontroli, </w:t>
            </w:r>
          </w:p>
          <w:p w14:paraId="245B63F2" w14:textId="77777777" w:rsidR="009B26B8" w:rsidRPr="00DD2E39" w:rsidRDefault="009B26B8" w:rsidP="00E26D8E">
            <w:pPr>
              <w:pStyle w:val="Bezodstpw"/>
              <w:numPr>
                <w:ilvl w:val="0"/>
                <w:numId w:val="86"/>
              </w:numPr>
              <w:rPr>
                <w:sz w:val="22"/>
              </w:rPr>
            </w:pPr>
            <w:r w:rsidRPr="00DD2E39">
              <w:rPr>
                <w:sz w:val="22"/>
              </w:rPr>
              <w:t xml:space="preserve">reguły </w:t>
            </w:r>
            <w:proofErr w:type="spellStart"/>
            <w:r w:rsidRPr="00DD2E39">
              <w:rPr>
                <w:sz w:val="22"/>
              </w:rPr>
              <w:t>Westgarda</w:t>
            </w:r>
            <w:proofErr w:type="spellEnd"/>
            <w:r w:rsidRPr="00DD2E39">
              <w:rPr>
                <w:sz w:val="22"/>
              </w:rPr>
              <w:t xml:space="preserve">, </w:t>
            </w:r>
          </w:p>
          <w:p w14:paraId="6115F355" w14:textId="77777777" w:rsidR="009B26B8" w:rsidRPr="00DD2E39" w:rsidRDefault="009B26B8" w:rsidP="00E26D8E">
            <w:pPr>
              <w:pStyle w:val="Bezodstpw"/>
              <w:numPr>
                <w:ilvl w:val="0"/>
                <w:numId w:val="86"/>
              </w:numPr>
              <w:rPr>
                <w:sz w:val="22"/>
              </w:rPr>
            </w:pPr>
            <w:r w:rsidRPr="00DD2E39">
              <w:rPr>
                <w:sz w:val="22"/>
              </w:rPr>
              <w:t xml:space="preserve">wykresy </w:t>
            </w:r>
            <w:proofErr w:type="spellStart"/>
            <w:r w:rsidRPr="00DD2E39">
              <w:rPr>
                <w:sz w:val="22"/>
              </w:rPr>
              <w:t>Levy-Jenningsa</w:t>
            </w:r>
            <w:proofErr w:type="spellEnd"/>
            <w:r w:rsidRPr="00DD2E39">
              <w:rPr>
                <w:sz w:val="22"/>
              </w:rPr>
              <w:t xml:space="preserve">, </w:t>
            </w:r>
          </w:p>
          <w:p w14:paraId="2224FB77" w14:textId="77777777" w:rsidR="009B26B8" w:rsidRPr="00DD2E39" w:rsidRDefault="009B26B8" w:rsidP="00E26D8E">
            <w:pPr>
              <w:pStyle w:val="Bezodstpw"/>
              <w:numPr>
                <w:ilvl w:val="0"/>
                <w:numId w:val="86"/>
              </w:numPr>
              <w:rPr>
                <w:sz w:val="22"/>
              </w:rPr>
            </w:pPr>
            <w:r w:rsidRPr="00DD2E39">
              <w:rPr>
                <w:sz w:val="22"/>
              </w:rPr>
              <w:t xml:space="preserve">wydruk wyników kontroli w wersji wykresów </w:t>
            </w:r>
            <w:proofErr w:type="spellStart"/>
            <w:r w:rsidRPr="00DD2E39">
              <w:rPr>
                <w:sz w:val="22"/>
              </w:rPr>
              <w:t>Levy-Jenningsa</w:t>
            </w:r>
            <w:proofErr w:type="spellEnd"/>
            <w:r w:rsidRPr="00DD2E39">
              <w:rPr>
                <w:sz w:val="22"/>
              </w:rPr>
              <w:t xml:space="preserve"> i tabelarycznej z oznaczeniem naruszenia reguł </w:t>
            </w:r>
            <w:proofErr w:type="spellStart"/>
            <w:r w:rsidRPr="00DD2E39">
              <w:rPr>
                <w:sz w:val="22"/>
              </w:rPr>
              <w:t>Westgarda</w:t>
            </w:r>
            <w:proofErr w:type="spellEnd"/>
            <w:r w:rsidRPr="00DD2E39">
              <w:rPr>
                <w:sz w:val="22"/>
              </w:rPr>
              <w:t>,</w:t>
            </w:r>
          </w:p>
          <w:p w14:paraId="7FCFDA2B" w14:textId="77777777" w:rsidR="009B26B8" w:rsidRPr="00DD2E39" w:rsidRDefault="009B26B8" w:rsidP="00E26D8E">
            <w:pPr>
              <w:pStyle w:val="Bezodstpw"/>
              <w:numPr>
                <w:ilvl w:val="0"/>
                <w:numId w:val="86"/>
              </w:numPr>
              <w:rPr>
                <w:color w:val="000000"/>
                <w:sz w:val="22"/>
              </w:rPr>
            </w:pPr>
            <w:r w:rsidRPr="00DD2E39">
              <w:rPr>
                <w:sz w:val="22"/>
              </w:rPr>
              <w:t>ocena jakości metody.</w:t>
            </w:r>
          </w:p>
        </w:tc>
        <w:tc>
          <w:tcPr>
            <w:tcW w:w="859" w:type="pct"/>
            <w:shd w:val="clear" w:color="auto" w:fill="auto"/>
          </w:tcPr>
          <w:p w14:paraId="63F1B0EF" w14:textId="77777777" w:rsidR="009B26B8" w:rsidRPr="00DD2E39" w:rsidRDefault="009B26B8" w:rsidP="009B26B8">
            <w:pPr>
              <w:rPr>
                <w:sz w:val="22"/>
                <w:szCs w:val="22"/>
              </w:rPr>
            </w:pPr>
            <w:r w:rsidRPr="00DD2E39">
              <w:rPr>
                <w:sz w:val="22"/>
                <w:szCs w:val="22"/>
              </w:rPr>
              <w:lastRenderedPageBreak/>
              <w:t>TAK</w:t>
            </w:r>
          </w:p>
        </w:tc>
      </w:tr>
      <w:tr w:rsidR="009B26B8" w:rsidRPr="00DD2E39" w14:paraId="07BE6298" w14:textId="77777777" w:rsidTr="009B26B8">
        <w:tc>
          <w:tcPr>
            <w:tcW w:w="405" w:type="pct"/>
            <w:shd w:val="clear" w:color="auto" w:fill="auto"/>
            <w:vAlign w:val="center"/>
          </w:tcPr>
          <w:p w14:paraId="70161726"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A82EDFD" w14:textId="77777777" w:rsidR="009B26B8" w:rsidRPr="00DD2E39" w:rsidRDefault="009B26B8" w:rsidP="009B26B8">
            <w:pPr>
              <w:pStyle w:val="Bezodstpw"/>
              <w:rPr>
                <w:sz w:val="22"/>
              </w:rPr>
            </w:pPr>
            <w:r w:rsidRPr="00DD2E39">
              <w:rPr>
                <w:sz w:val="22"/>
              </w:rPr>
              <w:t>Faktury, rachunków uproszczonych lub dowodów wpłat:</w:t>
            </w:r>
          </w:p>
          <w:p w14:paraId="2BF0CD04" w14:textId="77777777" w:rsidR="009B26B8" w:rsidRPr="00DD2E39" w:rsidRDefault="009B26B8" w:rsidP="00E26D8E">
            <w:pPr>
              <w:pStyle w:val="Bezodstpw"/>
              <w:numPr>
                <w:ilvl w:val="0"/>
                <w:numId w:val="87"/>
              </w:numPr>
              <w:rPr>
                <w:sz w:val="22"/>
              </w:rPr>
            </w:pPr>
            <w:r w:rsidRPr="00DD2E39">
              <w:rPr>
                <w:sz w:val="22"/>
              </w:rPr>
              <w:t>automatyczne tworzenie faktur dla osób fizycznych przy rejestracji,</w:t>
            </w:r>
          </w:p>
          <w:p w14:paraId="4FF5DE94" w14:textId="77777777" w:rsidR="009B26B8" w:rsidRPr="00DD2E39" w:rsidRDefault="009B26B8" w:rsidP="00E26D8E">
            <w:pPr>
              <w:pStyle w:val="Bezodstpw"/>
              <w:numPr>
                <w:ilvl w:val="0"/>
                <w:numId w:val="87"/>
              </w:numPr>
              <w:rPr>
                <w:sz w:val="22"/>
              </w:rPr>
            </w:pPr>
            <w:r w:rsidRPr="00DD2E39">
              <w:rPr>
                <w:sz w:val="22"/>
              </w:rPr>
              <w:t>automatyczne tworzenie faktur dla jednostek kierujących za dowolnie wybrany okres,</w:t>
            </w:r>
          </w:p>
          <w:p w14:paraId="2668C296" w14:textId="77777777" w:rsidR="009B26B8" w:rsidRPr="00DD2E39" w:rsidRDefault="009B26B8" w:rsidP="00E26D8E">
            <w:pPr>
              <w:pStyle w:val="Bezodstpw"/>
              <w:numPr>
                <w:ilvl w:val="0"/>
                <w:numId w:val="87"/>
              </w:numPr>
              <w:rPr>
                <w:sz w:val="22"/>
              </w:rPr>
            </w:pPr>
            <w:r w:rsidRPr="00DD2E39">
              <w:rPr>
                <w:sz w:val="22"/>
              </w:rPr>
              <w:t>ręczne tworzenie faktur,</w:t>
            </w:r>
          </w:p>
          <w:p w14:paraId="1BFDC0C6" w14:textId="77777777" w:rsidR="009B26B8" w:rsidRPr="00DD2E39" w:rsidRDefault="009B26B8" w:rsidP="00E26D8E">
            <w:pPr>
              <w:pStyle w:val="Bezodstpw"/>
              <w:numPr>
                <w:ilvl w:val="0"/>
                <w:numId w:val="87"/>
              </w:numPr>
              <w:rPr>
                <w:sz w:val="22"/>
              </w:rPr>
            </w:pPr>
            <w:r w:rsidRPr="00DD2E39">
              <w:rPr>
                <w:sz w:val="22"/>
              </w:rPr>
              <w:t>tworzenie korekt faktur,</w:t>
            </w:r>
          </w:p>
          <w:p w14:paraId="70D91BF5" w14:textId="77777777" w:rsidR="009B26B8" w:rsidRPr="00DD2E39" w:rsidRDefault="009B26B8" w:rsidP="00E26D8E">
            <w:pPr>
              <w:pStyle w:val="Bezodstpw"/>
              <w:numPr>
                <w:ilvl w:val="0"/>
                <w:numId w:val="87"/>
              </w:numPr>
              <w:rPr>
                <w:sz w:val="22"/>
              </w:rPr>
            </w:pPr>
            <w:r w:rsidRPr="00DD2E39">
              <w:rPr>
                <w:sz w:val="22"/>
              </w:rPr>
              <w:t>edycja treści faktur,</w:t>
            </w:r>
          </w:p>
          <w:p w14:paraId="54127067" w14:textId="77777777" w:rsidR="009B26B8" w:rsidRPr="00DD2E39" w:rsidRDefault="009B26B8" w:rsidP="00E26D8E">
            <w:pPr>
              <w:pStyle w:val="Bezodstpw"/>
              <w:numPr>
                <w:ilvl w:val="0"/>
                <w:numId w:val="87"/>
              </w:numPr>
              <w:rPr>
                <w:sz w:val="22"/>
              </w:rPr>
            </w:pPr>
            <w:r w:rsidRPr="00DD2E39">
              <w:rPr>
                <w:sz w:val="22"/>
              </w:rPr>
              <w:t>kasowanie faktur,</w:t>
            </w:r>
          </w:p>
          <w:p w14:paraId="626EF68F" w14:textId="77777777" w:rsidR="009B26B8" w:rsidRPr="00DD2E39" w:rsidRDefault="009B26B8" w:rsidP="00E26D8E">
            <w:pPr>
              <w:pStyle w:val="Bezodstpw"/>
              <w:numPr>
                <w:ilvl w:val="0"/>
                <w:numId w:val="87"/>
              </w:numPr>
              <w:rPr>
                <w:sz w:val="22"/>
              </w:rPr>
            </w:pPr>
            <w:r w:rsidRPr="00DD2E39">
              <w:rPr>
                <w:sz w:val="22"/>
              </w:rPr>
              <w:t xml:space="preserve">indywidualne rabaty dla całych faktur i pojedynczych pozycji faktury, </w:t>
            </w:r>
          </w:p>
          <w:p w14:paraId="55F5AF4E" w14:textId="77777777" w:rsidR="009B26B8" w:rsidRPr="00DD2E39" w:rsidRDefault="009B26B8" w:rsidP="00E26D8E">
            <w:pPr>
              <w:pStyle w:val="Bezodstpw"/>
              <w:numPr>
                <w:ilvl w:val="0"/>
                <w:numId w:val="87"/>
              </w:numPr>
              <w:rPr>
                <w:sz w:val="22"/>
              </w:rPr>
            </w:pPr>
            <w:r w:rsidRPr="00DD2E39">
              <w:rPr>
                <w:sz w:val="22"/>
              </w:rPr>
              <w:t xml:space="preserve">wydruk faktur. </w:t>
            </w:r>
          </w:p>
        </w:tc>
        <w:tc>
          <w:tcPr>
            <w:tcW w:w="859" w:type="pct"/>
            <w:shd w:val="clear" w:color="auto" w:fill="auto"/>
          </w:tcPr>
          <w:p w14:paraId="4D5317A1" w14:textId="77777777" w:rsidR="009B26B8" w:rsidRPr="00DD2E39" w:rsidRDefault="009B26B8" w:rsidP="009B26B8">
            <w:pPr>
              <w:rPr>
                <w:sz w:val="22"/>
                <w:szCs w:val="22"/>
              </w:rPr>
            </w:pPr>
            <w:r w:rsidRPr="00DD2E39">
              <w:rPr>
                <w:sz w:val="22"/>
                <w:szCs w:val="22"/>
              </w:rPr>
              <w:t>TAK</w:t>
            </w:r>
          </w:p>
        </w:tc>
      </w:tr>
      <w:tr w:rsidR="009B26B8" w:rsidRPr="00DD2E39" w14:paraId="50C1ACAA" w14:textId="77777777" w:rsidTr="009B26B8">
        <w:tc>
          <w:tcPr>
            <w:tcW w:w="405" w:type="pct"/>
            <w:shd w:val="clear" w:color="auto" w:fill="auto"/>
            <w:vAlign w:val="center"/>
          </w:tcPr>
          <w:p w14:paraId="2DD9124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7B9FC679" w14:textId="77777777" w:rsidR="009B26B8" w:rsidRPr="00DD2E39" w:rsidRDefault="009B26B8" w:rsidP="009B26B8">
            <w:pPr>
              <w:rPr>
                <w:color w:val="000000"/>
                <w:sz w:val="22"/>
                <w:szCs w:val="22"/>
              </w:rPr>
            </w:pPr>
            <w:r w:rsidRPr="00DD2E39">
              <w:rPr>
                <w:sz w:val="22"/>
                <w:szCs w:val="22"/>
              </w:rPr>
              <w:t>Magazyn odczynników.</w:t>
            </w:r>
          </w:p>
        </w:tc>
        <w:tc>
          <w:tcPr>
            <w:tcW w:w="859" w:type="pct"/>
            <w:shd w:val="clear" w:color="auto" w:fill="auto"/>
          </w:tcPr>
          <w:p w14:paraId="3B8DFA22" w14:textId="77777777" w:rsidR="009B26B8" w:rsidRPr="00DD2E39" w:rsidRDefault="009B26B8" w:rsidP="009B26B8">
            <w:pPr>
              <w:rPr>
                <w:sz w:val="22"/>
                <w:szCs w:val="22"/>
              </w:rPr>
            </w:pPr>
            <w:r w:rsidRPr="00DD2E39">
              <w:rPr>
                <w:sz w:val="22"/>
                <w:szCs w:val="22"/>
              </w:rPr>
              <w:t>TAK</w:t>
            </w:r>
          </w:p>
        </w:tc>
      </w:tr>
      <w:tr w:rsidR="009B26B8" w:rsidRPr="00DD2E39" w14:paraId="19CD07D7" w14:textId="77777777" w:rsidTr="009B26B8">
        <w:tc>
          <w:tcPr>
            <w:tcW w:w="405" w:type="pct"/>
            <w:shd w:val="clear" w:color="auto" w:fill="auto"/>
            <w:vAlign w:val="center"/>
          </w:tcPr>
          <w:p w14:paraId="3109C615"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5F00E2AD" w14:textId="77777777" w:rsidR="009B26B8" w:rsidRPr="00DD2E39" w:rsidRDefault="009B26B8" w:rsidP="009B26B8">
            <w:pPr>
              <w:rPr>
                <w:color w:val="000000"/>
                <w:sz w:val="22"/>
                <w:szCs w:val="22"/>
              </w:rPr>
            </w:pPr>
            <w:r w:rsidRPr="00DD2E39">
              <w:rPr>
                <w:sz w:val="22"/>
                <w:szCs w:val="22"/>
              </w:rPr>
              <w:t>Magazyn próbek.</w:t>
            </w:r>
          </w:p>
        </w:tc>
        <w:tc>
          <w:tcPr>
            <w:tcW w:w="859" w:type="pct"/>
            <w:shd w:val="clear" w:color="auto" w:fill="auto"/>
          </w:tcPr>
          <w:p w14:paraId="4004F8E4" w14:textId="77777777" w:rsidR="009B26B8" w:rsidRPr="00DD2E39" w:rsidRDefault="009B26B8" w:rsidP="009B26B8">
            <w:pPr>
              <w:rPr>
                <w:sz w:val="22"/>
                <w:szCs w:val="22"/>
              </w:rPr>
            </w:pPr>
            <w:r w:rsidRPr="00DD2E39">
              <w:rPr>
                <w:sz w:val="22"/>
                <w:szCs w:val="22"/>
              </w:rPr>
              <w:t>TAK</w:t>
            </w:r>
          </w:p>
        </w:tc>
      </w:tr>
      <w:tr w:rsidR="009B26B8" w:rsidRPr="00DD2E39" w14:paraId="7787A2B9" w14:textId="77777777" w:rsidTr="009B26B8">
        <w:tc>
          <w:tcPr>
            <w:tcW w:w="405" w:type="pct"/>
            <w:shd w:val="clear" w:color="auto" w:fill="auto"/>
            <w:vAlign w:val="center"/>
          </w:tcPr>
          <w:p w14:paraId="69B281B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00285089" w14:textId="77777777" w:rsidR="009B26B8" w:rsidRPr="00DD2E39" w:rsidRDefault="009B26B8" w:rsidP="009B26B8">
            <w:pPr>
              <w:rPr>
                <w:color w:val="000000"/>
                <w:sz w:val="22"/>
                <w:szCs w:val="22"/>
              </w:rPr>
            </w:pPr>
            <w:r w:rsidRPr="00DD2E39">
              <w:rPr>
                <w:sz w:val="22"/>
                <w:szCs w:val="22"/>
              </w:rPr>
              <w:t>Monitor transmisji z i do aparatów.</w:t>
            </w:r>
          </w:p>
        </w:tc>
        <w:tc>
          <w:tcPr>
            <w:tcW w:w="859" w:type="pct"/>
            <w:shd w:val="clear" w:color="auto" w:fill="auto"/>
          </w:tcPr>
          <w:p w14:paraId="25A64A93" w14:textId="77777777" w:rsidR="009B26B8" w:rsidRPr="00DD2E39" w:rsidRDefault="009B26B8" w:rsidP="009B26B8">
            <w:pPr>
              <w:rPr>
                <w:sz w:val="22"/>
                <w:szCs w:val="22"/>
              </w:rPr>
            </w:pPr>
            <w:r w:rsidRPr="00DD2E39">
              <w:rPr>
                <w:sz w:val="22"/>
                <w:szCs w:val="22"/>
              </w:rPr>
              <w:t>TAK</w:t>
            </w:r>
          </w:p>
        </w:tc>
      </w:tr>
      <w:tr w:rsidR="009B26B8" w:rsidRPr="00DD2E39" w14:paraId="6907AF1A" w14:textId="77777777" w:rsidTr="009B26B8">
        <w:tc>
          <w:tcPr>
            <w:tcW w:w="405" w:type="pct"/>
            <w:shd w:val="clear" w:color="auto" w:fill="auto"/>
            <w:vAlign w:val="center"/>
          </w:tcPr>
          <w:p w14:paraId="297A79B6"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5A9C012D" w14:textId="77777777" w:rsidR="009B26B8" w:rsidRPr="00DD2E39" w:rsidRDefault="009B26B8" w:rsidP="009B26B8">
            <w:pPr>
              <w:rPr>
                <w:color w:val="000000"/>
                <w:sz w:val="22"/>
                <w:szCs w:val="22"/>
              </w:rPr>
            </w:pPr>
            <w:r w:rsidRPr="00DD2E39">
              <w:rPr>
                <w:sz w:val="22"/>
                <w:szCs w:val="22"/>
              </w:rPr>
              <w:t>Kontrola zużycia odczynników.</w:t>
            </w:r>
          </w:p>
        </w:tc>
        <w:tc>
          <w:tcPr>
            <w:tcW w:w="859" w:type="pct"/>
            <w:shd w:val="clear" w:color="auto" w:fill="auto"/>
          </w:tcPr>
          <w:p w14:paraId="2DE5EED2" w14:textId="77777777" w:rsidR="009B26B8" w:rsidRPr="00DD2E39" w:rsidRDefault="009B26B8" w:rsidP="009B26B8">
            <w:pPr>
              <w:rPr>
                <w:sz w:val="22"/>
                <w:szCs w:val="22"/>
              </w:rPr>
            </w:pPr>
            <w:r w:rsidRPr="00DD2E39">
              <w:rPr>
                <w:sz w:val="22"/>
                <w:szCs w:val="22"/>
              </w:rPr>
              <w:t>TAK</w:t>
            </w:r>
          </w:p>
        </w:tc>
      </w:tr>
      <w:tr w:rsidR="009B26B8" w:rsidRPr="00DD2E39" w14:paraId="07FAFB66" w14:textId="77777777" w:rsidTr="009B26B8">
        <w:tc>
          <w:tcPr>
            <w:tcW w:w="405" w:type="pct"/>
            <w:shd w:val="clear" w:color="auto" w:fill="auto"/>
            <w:vAlign w:val="center"/>
          </w:tcPr>
          <w:p w14:paraId="66D556DA"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2171E44E" w14:textId="77777777" w:rsidR="009B26B8" w:rsidRPr="00DD2E39" w:rsidRDefault="009B26B8" w:rsidP="009B26B8">
            <w:pPr>
              <w:rPr>
                <w:color w:val="000000"/>
                <w:sz w:val="22"/>
                <w:szCs w:val="22"/>
              </w:rPr>
            </w:pPr>
            <w:r w:rsidRPr="00DD2E39">
              <w:rPr>
                <w:sz w:val="22"/>
                <w:szCs w:val="22"/>
              </w:rPr>
              <w:t>Magazyn odczynników.</w:t>
            </w:r>
          </w:p>
        </w:tc>
        <w:tc>
          <w:tcPr>
            <w:tcW w:w="859" w:type="pct"/>
            <w:shd w:val="clear" w:color="auto" w:fill="auto"/>
          </w:tcPr>
          <w:p w14:paraId="29504886" w14:textId="77777777" w:rsidR="009B26B8" w:rsidRPr="00DD2E39" w:rsidRDefault="009B26B8" w:rsidP="009B26B8">
            <w:pPr>
              <w:rPr>
                <w:sz w:val="22"/>
                <w:szCs w:val="22"/>
              </w:rPr>
            </w:pPr>
            <w:r w:rsidRPr="00DD2E39">
              <w:rPr>
                <w:sz w:val="22"/>
                <w:szCs w:val="22"/>
              </w:rPr>
              <w:t>TAK</w:t>
            </w:r>
          </w:p>
        </w:tc>
      </w:tr>
      <w:tr w:rsidR="009B26B8" w:rsidRPr="00DD2E39" w14:paraId="3E9D1247" w14:textId="77777777" w:rsidTr="009B26B8">
        <w:tc>
          <w:tcPr>
            <w:tcW w:w="405" w:type="pct"/>
            <w:shd w:val="clear" w:color="auto" w:fill="auto"/>
            <w:vAlign w:val="center"/>
          </w:tcPr>
          <w:p w14:paraId="428B2CC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7042AFE0" w14:textId="77777777" w:rsidR="009B26B8" w:rsidRPr="00DD2E39" w:rsidRDefault="009B26B8" w:rsidP="009B26B8">
            <w:pPr>
              <w:ind w:left="113"/>
              <w:rPr>
                <w:color w:val="000000"/>
                <w:sz w:val="22"/>
                <w:szCs w:val="22"/>
              </w:rPr>
            </w:pPr>
            <w:r w:rsidRPr="00DD2E39">
              <w:rPr>
                <w:color w:val="000000"/>
                <w:sz w:val="22"/>
                <w:szCs w:val="22"/>
              </w:rPr>
              <w:t>Integracja analizatorów laboratoryjnych z laboratorium. W ramach zamówienia Wykonawca podłączy analizatory laboratoryjne do SIM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428"/>
              <w:gridCol w:w="1695"/>
              <w:gridCol w:w="1561"/>
            </w:tblGrid>
            <w:tr w:rsidR="009B26B8" w:rsidRPr="00DD2E39" w14:paraId="6F6A2B8E" w14:textId="77777777" w:rsidTr="00BD172D">
              <w:tc>
                <w:tcPr>
                  <w:tcW w:w="636" w:type="dxa"/>
                  <w:shd w:val="clear" w:color="auto" w:fill="auto"/>
                  <w:vAlign w:val="center"/>
                </w:tcPr>
                <w:p w14:paraId="49622ACC" w14:textId="77777777" w:rsidR="009B26B8" w:rsidRPr="00DD2E39" w:rsidRDefault="009B26B8" w:rsidP="009B26B8">
                  <w:pPr>
                    <w:jc w:val="center"/>
                    <w:rPr>
                      <w:color w:val="000000"/>
                      <w:sz w:val="22"/>
                      <w:szCs w:val="22"/>
                    </w:rPr>
                  </w:pPr>
                  <w:r w:rsidRPr="00DD2E39">
                    <w:rPr>
                      <w:color w:val="000000"/>
                      <w:sz w:val="22"/>
                      <w:szCs w:val="22"/>
                    </w:rPr>
                    <w:t>Lp.</w:t>
                  </w:r>
                </w:p>
              </w:tc>
              <w:tc>
                <w:tcPr>
                  <w:tcW w:w="2126" w:type="dxa"/>
                  <w:shd w:val="clear" w:color="auto" w:fill="auto"/>
                  <w:vAlign w:val="center"/>
                </w:tcPr>
                <w:p w14:paraId="5610A8DA" w14:textId="77777777" w:rsidR="009B26B8" w:rsidRPr="00DD2E39" w:rsidRDefault="009B26B8" w:rsidP="009B26B8">
                  <w:pPr>
                    <w:jc w:val="center"/>
                    <w:rPr>
                      <w:color w:val="000000"/>
                      <w:sz w:val="22"/>
                      <w:szCs w:val="22"/>
                    </w:rPr>
                  </w:pPr>
                  <w:r w:rsidRPr="00DD2E39">
                    <w:rPr>
                      <w:color w:val="000000"/>
                      <w:sz w:val="22"/>
                      <w:szCs w:val="22"/>
                    </w:rPr>
                    <w:t>Rodzaj</w:t>
                  </w:r>
                </w:p>
              </w:tc>
              <w:tc>
                <w:tcPr>
                  <w:tcW w:w="1695" w:type="dxa"/>
                  <w:shd w:val="clear" w:color="auto" w:fill="auto"/>
                  <w:vAlign w:val="center"/>
                </w:tcPr>
                <w:p w14:paraId="582A9DBE" w14:textId="77777777" w:rsidR="009B26B8" w:rsidRPr="00DD2E39" w:rsidRDefault="009B26B8" w:rsidP="009B26B8">
                  <w:pPr>
                    <w:jc w:val="center"/>
                    <w:rPr>
                      <w:color w:val="000000"/>
                      <w:sz w:val="22"/>
                      <w:szCs w:val="22"/>
                    </w:rPr>
                  </w:pPr>
                  <w:r w:rsidRPr="00DD2E39">
                    <w:rPr>
                      <w:color w:val="000000"/>
                      <w:sz w:val="22"/>
                      <w:szCs w:val="22"/>
                    </w:rPr>
                    <w:t>Symbol maszyny</w:t>
                  </w:r>
                </w:p>
              </w:tc>
              <w:tc>
                <w:tcPr>
                  <w:tcW w:w="1501" w:type="dxa"/>
                  <w:shd w:val="clear" w:color="auto" w:fill="auto"/>
                  <w:vAlign w:val="center"/>
                </w:tcPr>
                <w:p w14:paraId="75F26719" w14:textId="77777777" w:rsidR="009B26B8" w:rsidRPr="00DD2E39" w:rsidRDefault="009B26B8" w:rsidP="009B26B8">
                  <w:pPr>
                    <w:jc w:val="center"/>
                    <w:rPr>
                      <w:color w:val="000000"/>
                      <w:sz w:val="22"/>
                      <w:szCs w:val="22"/>
                    </w:rPr>
                  </w:pPr>
                  <w:r w:rsidRPr="00DD2E39">
                    <w:rPr>
                      <w:color w:val="000000"/>
                      <w:sz w:val="22"/>
                      <w:szCs w:val="22"/>
                    </w:rPr>
                    <w:t>Producent</w:t>
                  </w:r>
                </w:p>
              </w:tc>
            </w:tr>
            <w:tr w:rsidR="009B26B8" w:rsidRPr="00DD2E39" w14:paraId="126D3805" w14:textId="77777777" w:rsidTr="00BD172D">
              <w:tc>
                <w:tcPr>
                  <w:tcW w:w="636" w:type="dxa"/>
                  <w:shd w:val="clear" w:color="auto" w:fill="auto"/>
                  <w:vAlign w:val="center"/>
                </w:tcPr>
                <w:p w14:paraId="5715E1FE" w14:textId="77777777" w:rsidR="009B26B8" w:rsidRPr="00DD2E39" w:rsidRDefault="009B26B8" w:rsidP="009B26B8">
                  <w:pPr>
                    <w:jc w:val="center"/>
                    <w:rPr>
                      <w:color w:val="000000"/>
                      <w:sz w:val="22"/>
                      <w:szCs w:val="22"/>
                    </w:rPr>
                  </w:pPr>
                  <w:r w:rsidRPr="00DD2E39">
                    <w:rPr>
                      <w:color w:val="000000"/>
                      <w:sz w:val="22"/>
                      <w:szCs w:val="22"/>
                    </w:rPr>
                    <w:t>1</w:t>
                  </w:r>
                </w:p>
              </w:tc>
              <w:tc>
                <w:tcPr>
                  <w:tcW w:w="2126" w:type="dxa"/>
                  <w:shd w:val="clear" w:color="auto" w:fill="auto"/>
                  <w:vAlign w:val="center"/>
                </w:tcPr>
                <w:p w14:paraId="7D8BAD67" w14:textId="77777777" w:rsidR="009B26B8" w:rsidRPr="00DD2E39" w:rsidRDefault="009B26B8" w:rsidP="009B26B8">
                  <w:pPr>
                    <w:rPr>
                      <w:color w:val="000000"/>
                      <w:sz w:val="22"/>
                      <w:szCs w:val="22"/>
                    </w:rPr>
                  </w:pPr>
                  <w:r w:rsidRPr="00DD2E39">
                    <w:rPr>
                      <w:sz w:val="22"/>
                      <w:szCs w:val="22"/>
                    </w:rPr>
                    <w:t xml:space="preserve">ANALIZATOR BIOCHEM COBAS  </w:t>
                  </w:r>
                </w:p>
              </w:tc>
              <w:tc>
                <w:tcPr>
                  <w:tcW w:w="1695" w:type="dxa"/>
                  <w:shd w:val="clear" w:color="auto" w:fill="auto"/>
                  <w:vAlign w:val="center"/>
                </w:tcPr>
                <w:p w14:paraId="72884A57" w14:textId="77777777" w:rsidR="009B26B8" w:rsidRPr="00DD2E39" w:rsidRDefault="009B26B8" w:rsidP="009B26B8">
                  <w:pPr>
                    <w:rPr>
                      <w:color w:val="000000"/>
                      <w:sz w:val="22"/>
                      <w:szCs w:val="22"/>
                    </w:rPr>
                  </w:pPr>
                  <w:r w:rsidRPr="00DD2E39">
                    <w:rPr>
                      <w:sz w:val="22"/>
                      <w:szCs w:val="22"/>
                    </w:rPr>
                    <w:t>INTEGRA  PLUS 400</w:t>
                  </w:r>
                </w:p>
              </w:tc>
              <w:tc>
                <w:tcPr>
                  <w:tcW w:w="1501" w:type="dxa"/>
                  <w:shd w:val="clear" w:color="auto" w:fill="auto"/>
                  <w:vAlign w:val="center"/>
                </w:tcPr>
                <w:p w14:paraId="7198EA9B"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1B12CF90" w14:textId="77777777" w:rsidTr="00BD172D">
              <w:tc>
                <w:tcPr>
                  <w:tcW w:w="636" w:type="dxa"/>
                  <w:shd w:val="clear" w:color="auto" w:fill="auto"/>
                  <w:vAlign w:val="center"/>
                </w:tcPr>
                <w:p w14:paraId="030AC71A" w14:textId="77777777" w:rsidR="009B26B8" w:rsidRPr="00DD2E39" w:rsidRDefault="009B26B8" w:rsidP="009B26B8">
                  <w:pPr>
                    <w:jc w:val="center"/>
                    <w:rPr>
                      <w:color w:val="000000"/>
                      <w:sz w:val="22"/>
                      <w:szCs w:val="22"/>
                    </w:rPr>
                  </w:pPr>
                  <w:r w:rsidRPr="00DD2E39">
                    <w:rPr>
                      <w:color w:val="000000"/>
                      <w:sz w:val="22"/>
                      <w:szCs w:val="22"/>
                    </w:rPr>
                    <w:t>2</w:t>
                  </w:r>
                </w:p>
              </w:tc>
              <w:tc>
                <w:tcPr>
                  <w:tcW w:w="2126" w:type="dxa"/>
                  <w:shd w:val="clear" w:color="auto" w:fill="auto"/>
                  <w:vAlign w:val="center"/>
                </w:tcPr>
                <w:p w14:paraId="4F84D529" w14:textId="77777777" w:rsidR="009B26B8" w:rsidRPr="00DD2E39" w:rsidRDefault="009B26B8" w:rsidP="009B26B8">
                  <w:pPr>
                    <w:rPr>
                      <w:color w:val="000000"/>
                      <w:sz w:val="22"/>
                      <w:szCs w:val="22"/>
                    </w:rPr>
                  </w:pPr>
                  <w:r w:rsidRPr="00DD2E39">
                    <w:rPr>
                      <w:sz w:val="22"/>
                      <w:szCs w:val="22"/>
                    </w:rPr>
                    <w:t>ANALIZATOR IMUNOCHEMICZNY</w:t>
                  </w:r>
                </w:p>
              </w:tc>
              <w:tc>
                <w:tcPr>
                  <w:tcW w:w="1695" w:type="dxa"/>
                  <w:shd w:val="clear" w:color="auto" w:fill="auto"/>
                  <w:vAlign w:val="center"/>
                </w:tcPr>
                <w:p w14:paraId="35F25FE3" w14:textId="77777777" w:rsidR="009B26B8" w:rsidRPr="00DD2E39" w:rsidRDefault="009B26B8" w:rsidP="009B26B8">
                  <w:pPr>
                    <w:rPr>
                      <w:color w:val="000000"/>
                      <w:sz w:val="22"/>
                      <w:szCs w:val="22"/>
                    </w:rPr>
                  </w:pPr>
                  <w:r w:rsidRPr="00DD2E39">
                    <w:rPr>
                      <w:sz w:val="22"/>
                      <w:szCs w:val="22"/>
                    </w:rPr>
                    <w:t>VIDAS</w:t>
                  </w:r>
                </w:p>
              </w:tc>
              <w:tc>
                <w:tcPr>
                  <w:tcW w:w="1501" w:type="dxa"/>
                  <w:shd w:val="clear" w:color="auto" w:fill="auto"/>
                  <w:vAlign w:val="center"/>
                </w:tcPr>
                <w:p w14:paraId="2E5557B7" w14:textId="77777777" w:rsidR="009B26B8" w:rsidRPr="00DD2E39" w:rsidRDefault="009B26B8" w:rsidP="009B26B8">
                  <w:pPr>
                    <w:rPr>
                      <w:color w:val="000000"/>
                      <w:sz w:val="22"/>
                      <w:szCs w:val="22"/>
                    </w:rPr>
                  </w:pPr>
                  <w:r w:rsidRPr="00DD2E39">
                    <w:rPr>
                      <w:sz w:val="22"/>
                      <w:szCs w:val="22"/>
                    </w:rPr>
                    <w:t>BIO MERINEUX</w:t>
                  </w:r>
                </w:p>
              </w:tc>
            </w:tr>
            <w:tr w:rsidR="009B26B8" w:rsidRPr="00DD2E39" w14:paraId="3C5ED518" w14:textId="77777777" w:rsidTr="00BD172D">
              <w:tc>
                <w:tcPr>
                  <w:tcW w:w="636" w:type="dxa"/>
                  <w:shd w:val="clear" w:color="auto" w:fill="auto"/>
                  <w:vAlign w:val="center"/>
                </w:tcPr>
                <w:p w14:paraId="3BB1971D" w14:textId="77777777" w:rsidR="009B26B8" w:rsidRPr="00DD2E39" w:rsidRDefault="009B26B8" w:rsidP="009B26B8">
                  <w:pPr>
                    <w:jc w:val="center"/>
                    <w:rPr>
                      <w:color w:val="000000"/>
                      <w:sz w:val="22"/>
                      <w:szCs w:val="22"/>
                    </w:rPr>
                  </w:pPr>
                  <w:r w:rsidRPr="00DD2E39">
                    <w:rPr>
                      <w:color w:val="000000"/>
                      <w:sz w:val="22"/>
                      <w:szCs w:val="22"/>
                    </w:rPr>
                    <w:t>3</w:t>
                  </w:r>
                </w:p>
              </w:tc>
              <w:tc>
                <w:tcPr>
                  <w:tcW w:w="2126" w:type="dxa"/>
                  <w:shd w:val="clear" w:color="auto" w:fill="auto"/>
                  <w:vAlign w:val="center"/>
                </w:tcPr>
                <w:p w14:paraId="26FEF82C" w14:textId="77777777" w:rsidR="009B26B8" w:rsidRPr="00DD2E39" w:rsidRDefault="009B26B8" w:rsidP="009B26B8">
                  <w:pPr>
                    <w:rPr>
                      <w:color w:val="000000"/>
                      <w:sz w:val="22"/>
                      <w:szCs w:val="22"/>
                    </w:rPr>
                  </w:pPr>
                  <w:r w:rsidRPr="00DD2E39">
                    <w:rPr>
                      <w:sz w:val="22"/>
                      <w:szCs w:val="22"/>
                    </w:rPr>
                    <w:t>ANALIZATOR KOAGULOLOGICZNY</w:t>
                  </w:r>
                </w:p>
              </w:tc>
              <w:tc>
                <w:tcPr>
                  <w:tcW w:w="1695" w:type="dxa"/>
                  <w:shd w:val="clear" w:color="auto" w:fill="auto"/>
                  <w:vAlign w:val="center"/>
                </w:tcPr>
                <w:p w14:paraId="1E837226" w14:textId="77777777" w:rsidR="009B26B8" w:rsidRPr="00DD2E39" w:rsidRDefault="009B26B8" w:rsidP="009B26B8">
                  <w:pPr>
                    <w:rPr>
                      <w:color w:val="000000"/>
                      <w:sz w:val="22"/>
                      <w:szCs w:val="22"/>
                    </w:rPr>
                  </w:pPr>
                  <w:r w:rsidRPr="00DD2E39">
                    <w:rPr>
                      <w:sz w:val="22"/>
                      <w:szCs w:val="22"/>
                    </w:rPr>
                    <w:t>COBAS t411</w:t>
                  </w:r>
                </w:p>
              </w:tc>
              <w:tc>
                <w:tcPr>
                  <w:tcW w:w="1501" w:type="dxa"/>
                  <w:shd w:val="clear" w:color="auto" w:fill="auto"/>
                  <w:vAlign w:val="center"/>
                </w:tcPr>
                <w:p w14:paraId="33BEDE31"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F692503" w14:textId="77777777" w:rsidTr="00BD172D">
              <w:tc>
                <w:tcPr>
                  <w:tcW w:w="636" w:type="dxa"/>
                  <w:shd w:val="clear" w:color="auto" w:fill="auto"/>
                  <w:vAlign w:val="center"/>
                </w:tcPr>
                <w:p w14:paraId="1D21C4A6" w14:textId="77777777" w:rsidR="009B26B8" w:rsidRPr="00DD2E39" w:rsidRDefault="009B26B8" w:rsidP="009B26B8">
                  <w:pPr>
                    <w:jc w:val="center"/>
                    <w:rPr>
                      <w:color w:val="000000"/>
                      <w:sz w:val="22"/>
                      <w:szCs w:val="22"/>
                    </w:rPr>
                  </w:pPr>
                  <w:r w:rsidRPr="00DD2E39">
                    <w:rPr>
                      <w:color w:val="000000"/>
                      <w:sz w:val="22"/>
                      <w:szCs w:val="22"/>
                    </w:rPr>
                    <w:t>4</w:t>
                  </w:r>
                </w:p>
              </w:tc>
              <w:tc>
                <w:tcPr>
                  <w:tcW w:w="2126" w:type="dxa"/>
                  <w:shd w:val="clear" w:color="auto" w:fill="auto"/>
                  <w:vAlign w:val="center"/>
                </w:tcPr>
                <w:p w14:paraId="3381E05C" w14:textId="77777777" w:rsidR="009B26B8" w:rsidRPr="00DD2E39" w:rsidRDefault="009B26B8" w:rsidP="009B26B8">
                  <w:pPr>
                    <w:rPr>
                      <w:color w:val="000000"/>
                      <w:sz w:val="22"/>
                      <w:szCs w:val="22"/>
                    </w:rPr>
                  </w:pPr>
                  <w:r w:rsidRPr="00DD2E39">
                    <w:rPr>
                      <w:sz w:val="22"/>
                      <w:szCs w:val="22"/>
                    </w:rPr>
                    <w:t>ANALIZATOR HEMATOLOGICZNY</w:t>
                  </w:r>
                </w:p>
              </w:tc>
              <w:tc>
                <w:tcPr>
                  <w:tcW w:w="1695" w:type="dxa"/>
                  <w:shd w:val="clear" w:color="auto" w:fill="auto"/>
                  <w:vAlign w:val="center"/>
                </w:tcPr>
                <w:p w14:paraId="1888EAE9" w14:textId="77777777" w:rsidR="009B26B8" w:rsidRPr="00DD2E39" w:rsidRDefault="009B26B8" w:rsidP="009B26B8">
                  <w:pPr>
                    <w:rPr>
                      <w:color w:val="000000"/>
                      <w:sz w:val="22"/>
                      <w:szCs w:val="22"/>
                    </w:rPr>
                  </w:pPr>
                  <w:r w:rsidRPr="00DD2E39">
                    <w:rPr>
                      <w:sz w:val="22"/>
                      <w:szCs w:val="22"/>
                    </w:rPr>
                    <w:t>SYSMEX XS-1000i</w:t>
                  </w:r>
                </w:p>
              </w:tc>
              <w:tc>
                <w:tcPr>
                  <w:tcW w:w="1501" w:type="dxa"/>
                  <w:shd w:val="clear" w:color="auto" w:fill="auto"/>
                  <w:vAlign w:val="center"/>
                </w:tcPr>
                <w:p w14:paraId="57A8BD0B" w14:textId="77777777" w:rsidR="009B26B8" w:rsidRPr="00DD2E39" w:rsidRDefault="009B26B8" w:rsidP="009B26B8">
                  <w:pPr>
                    <w:rPr>
                      <w:color w:val="000000"/>
                      <w:sz w:val="22"/>
                      <w:szCs w:val="22"/>
                    </w:rPr>
                  </w:pPr>
                  <w:r w:rsidRPr="00DD2E39">
                    <w:rPr>
                      <w:sz w:val="22"/>
                      <w:szCs w:val="22"/>
                    </w:rPr>
                    <w:t>SYSMEX</w:t>
                  </w:r>
                </w:p>
              </w:tc>
            </w:tr>
            <w:tr w:rsidR="009B26B8" w:rsidRPr="00DD2E39" w14:paraId="285B50FE" w14:textId="77777777" w:rsidTr="00BD172D">
              <w:tc>
                <w:tcPr>
                  <w:tcW w:w="636" w:type="dxa"/>
                  <w:shd w:val="clear" w:color="auto" w:fill="auto"/>
                  <w:vAlign w:val="center"/>
                </w:tcPr>
                <w:p w14:paraId="7FBDD202" w14:textId="77777777" w:rsidR="009B26B8" w:rsidRPr="00DD2E39" w:rsidRDefault="009B26B8" w:rsidP="009B26B8">
                  <w:pPr>
                    <w:jc w:val="center"/>
                    <w:rPr>
                      <w:color w:val="000000"/>
                      <w:sz w:val="22"/>
                      <w:szCs w:val="22"/>
                    </w:rPr>
                  </w:pPr>
                  <w:r w:rsidRPr="00DD2E39">
                    <w:rPr>
                      <w:color w:val="000000"/>
                      <w:sz w:val="22"/>
                      <w:szCs w:val="22"/>
                    </w:rPr>
                    <w:t>5</w:t>
                  </w:r>
                </w:p>
              </w:tc>
              <w:tc>
                <w:tcPr>
                  <w:tcW w:w="2126" w:type="dxa"/>
                  <w:shd w:val="clear" w:color="auto" w:fill="auto"/>
                  <w:vAlign w:val="center"/>
                </w:tcPr>
                <w:p w14:paraId="302E828D" w14:textId="77777777" w:rsidR="009B26B8" w:rsidRPr="00DD2E39" w:rsidRDefault="009B26B8" w:rsidP="009B26B8">
                  <w:pPr>
                    <w:rPr>
                      <w:color w:val="000000"/>
                      <w:sz w:val="22"/>
                      <w:szCs w:val="22"/>
                    </w:rPr>
                  </w:pPr>
                  <w:r w:rsidRPr="00DD2E39">
                    <w:rPr>
                      <w:sz w:val="22"/>
                      <w:szCs w:val="22"/>
                    </w:rPr>
                    <w:t>ANALIZATOR HEMATOLOGICZNY</w:t>
                  </w:r>
                </w:p>
              </w:tc>
              <w:tc>
                <w:tcPr>
                  <w:tcW w:w="1695" w:type="dxa"/>
                  <w:shd w:val="clear" w:color="auto" w:fill="auto"/>
                  <w:vAlign w:val="center"/>
                </w:tcPr>
                <w:p w14:paraId="03531D63" w14:textId="77777777" w:rsidR="009B26B8" w:rsidRPr="00DD2E39" w:rsidRDefault="009B26B8" w:rsidP="009B26B8">
                  <w:pPr>
                    <w:rPr>
                      <w:color w:val="000000"/>
                      <w:sz w:val="22"/>
                      <w:szCs w:val="22"/>
                    </w:rPr>
                  </w:pPr>
                  <w:r w:rsidRPr="00DD2E39">
                    <w:rPr>
                      <w:sz w:val="22"/>
                      <w:szCs w:val="22"/>
                    </w:rPr>
                    <w:t>SYSMEX K-4500</w:t>
                  </w:r>
                </w:p>
              </w:tc>
              <w:tc>
                <w:tcPr>
                  <w:tcW w:w="1501" w:type="dxa"/>
                  <w:shd w:val="clear" w:color="auto" w:fill="auto"/>
                  <w:vAlign w:val="center"/>
                </w:tcPr>
                <w:p w14:paraId="269B215A" w14:textId="77777777" w:rsidR="009B26B8" w:rsidRPr="00DD2E39" w:rsidRDefault="009B26B8" w:rsidP="009B26B8">
                  <w:pPr>
                    <w:rPr>
                      <w:color w:val="000000"/>
                      <w:sz w:val="22"/>
                      <w:szCs w:val="22"/>
                    </w:rPr>
                  </w:pPr>
                  <w:r w:rsidRPr="00DD2E39">
                    <w:rPr>
                      <w:sz w:val="22"/>
                      <w:szCs w:val="22"/>
                    </w:rPr>
                    <w:t>SYSMEX</w:t>
                  </w:r>
                </w:p>
              </w:tc>
            </w:tr>
            <w:tr w:rsidR="009B26B8" w:rsidRPr="00DD2E39" w14:paraId="30AC4A4D" w14:textId="77777777" w:rsidTr="00BD172D">
              <w:tc>
                <w:tcPr>
                  <w:tcW w:w="636" w:type="dxa"/>
                  <w:shd w:val="clear" w:color="auto" w:fill="auto"/>
                  <w:vAlign w:val="center"/>
                </w:tcPr>
                <w:p w14:paraId="523EDBD7" w14:textId="77777777" w:rsidR="009B26B8" w:rsidRPr="00DD2E39" w:rsidRDefault="009B26B8" w:rsidP="009B26B8">
                  <w:pPr>
                    <w:jc w:val="center"/>
                    <w:rPr>
                      <w:color w:val="000000"/>
                      <w:sz w:val="22"/>
                      <w:szCs w:val="22"/>
                    </w:rPr>
                  </w:pPr>
                  <w:r w:rsidRPr="00DD2E39">
                    <w:rPr>
                      <w:color w:val="000000"/>
                      <w:sz w:val="22"/>
                      <w:szCs w:val="22"/>
                    </w:rPr>
                    <w:t>6</w:t>
                  </w:r>
                </w:p>
              </w:tc>
              <w:tc>
                <w:tcPr>
                  <w:tcW w:w="2126" w:type="dxa"/>
                  <w:shd w:val="clear" w:color="auto" w:fill="auto"/>
                  <w:vAlign w:val="center"/>
                </w:tcPr>
                <w:p w14:paraId="5084B074" w14:textId="77777777" w:rsidR="009B26B8" w:rsidRPr="00DD2E39" w:rsidRDefault="009B26B8" w:rsidP="009B26B8">
                  <w:pPr>
                    <w:rPr>
                      <w:color w:val="000000"/>
                      <w:sz w:val="22"/>
                      <w:szCs w:val="22"/>
                    </w:rPr>
                  </w:pPr>
                  <w:r w:rsidRPr="00DD2E39">
                    <w:rPr>
                      <w:sz w:val="22"/>
                      <w:szCs w:val="22"/>
                    </w:rPr>
                    <w:t>ANALIZATOR GAZÓW I ELEKTROLITÓW</w:t>
                  </w:r>
                </w:p>
              </w:tc>
              <w:tc>
                <w:tcPr>
                  <w:tcW w:w="1695" w:type="dxa"/>
                  <w:shd w:val="clear" w:color="auto" w:fill="auto"/>
                  <w:vAlign w:val="center"/>
                </w:tcPr>
                <w:p w14:paraId="0D723AD2" w14:textId="77777777" w:rsidR="009B26B8" w:rsidRPr="00DD2E39" w:rsidRDefault="009B26B8" w:rsidP="009B26B8">
                  <w:pPr>
                    <w:rPr>
                      <w:color w:val="000000"/>
                      <w:sz w:val="22"/>
                      <w:szCs w:val="22"/>
                    </w:rPr>
                  </w:pPr>
                  <w:r w:rsidRPr="00DD2E39">
                    <w:rPr>
                      <w:sz w:val="22"/>
                      <w:szCs w:val="22"/>
                    </w:rPr>
                    <w:t>COBAS B221</w:t>
                  </w:r>
                </w:p>
              </w:tc>
              <w:tc>
                <w:tcPr>
                  <w:tcW w:w="1501" w:type="dxa"/>
                  <w:shd w:val="clear" w:color="auto" w:fill="auto"/>
                  <w:vAlign w:val="center"/>
                </w:tcPr>
                <w:p w14:paraId="7247343F"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520D423" w14:textId="77777777" w:rsidTr="00BD172D">
              <w:tc>
                <w:tcPr>
                  <w:tcW w:w="636" w:type="dxa"/>
                  <w:shd w:val="clear" w:color="auto" w:fill="auto"/>
                  <w:vAlign w:val="center"/>
                </w:tcPr>
                <w:p w14:paraId="5CAB37B9" w14:textId="77777777" w:rsidR="009B26B8" w:rsidRPr="00DD2E39" w:rsidRDefault="009B26B8" w:rsidP="009B26B8">
                  <w:pPr>
                    <w:jc w:val="center"/>
                    <w:rPr>
                      <w:color w:val="000000"/>
                      <w:sz w:val="22"/>
                      <w:szCs w:val="22"/>
                    </w:rPr>
                  </w:pPr>
                  <w:r w:rsidRPr="00DD2E39">
                    <w:rPr>
                      <w:color w:val="000000"/>
                      <w:sz w:val="22"/>
                      <w:szCs w:val="22"/>
                    </w:rPr>
                    <w:t>7</w:t>
                  </w:r>
                </w:p>
              </w:tc>
              <w:tc>
                <w:tcPr>
                  <w:tcW w:w="2126" w:type="dxa"/>
                  <w:shd w:val="clear" w:color="auto" w:fill="auto"/>
                  <w:vAlign w:val="center"/>
                </w:tcPr>
                <w:p w14:paraId="2F85A68D" w14:textId="77777777" w:rsidR="009B26B8" w:rsidRPr="00DD2E39" w:rsidRDefault="009B26B8" w:rsidP="009B26B8">
                  <w:pPr>
                    <w:rPr>
                      <w:color w:val="000000"/>
                      <w:sz w:val="22"/>
                      <w:szCs w:val="22"/>
                    </w:rPr>
                  </w:pPr>
                  <w:r w:rsidRPr="00DD2E39">
                    <w:rPr>
                      <w:sz w:val="22"/>
                      <w:szCs w:val="22"/>
                    </w:rPr>
                    <w:t>ANALIZATOR IMUNOCHEMICZNY</w:t>
                  </w:r>
                </w:p>
              </w:tc>
              <w:tc>
                <w:tcPr>
                  <w:tcW w:w="1695" w:type="dxa"/>
                  <w:shd w:val="clear" w:color="auto" w:fill="auto"/>
                  <w:vAlign w:val="center"/>
                </w:tcPr>
                <w:p w14:paraId="355329BE" w14:textId="77777777" w:rsidR="009B26B8" w:rsidRPr="00DD2E39" w:rsidRDefault="009B26B8" w:rsidP="009B26B8">
                  <w:pPr>
                    <w:rPr>
                      <w:color w:val="000000"/>
                      <w:sz w:val="22"/>
                      <w:szCs w:val="22"/>
                    </w:rPr>
                  </w:pPr>
                  <w:r w:rsidRPr="00DD2E39">
                    <w:rPr>
                      <w:sz w:val="22"/>
                      <w:szCs w:val="22"/>
                    </w:rPr>
                    <w:t>COBAS E411</w:t>
                  </w:r>
                </w:p>
              </w:tc>
              <w:tc>
                <w:tcPr>
                  <w:tcW w:w="1501" w:type="dxa"/>
                  <w:shd w:val="clear" w:color="auto" w:fill="auto"/>
                  <w:vAlign w:val="center"/>
                </w:tcPr>
                <w:p w14:paraId="5275328B"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C517944" w14:textId="77777777" w:rsidTr="00BD172D">
              <w:tc>
                <w:tcPr>
                  <w:tcW w:w="636" w:type="dxa"/>
                  <w:shd w:val="clear" w:color="auto" w:fill="auto"/>
                  <w:vAlign w:val="center"/>
                </w:tcPr>
                <w:p w14:paraId="07773429" w14:textId="77777777" w:rsidR="009B26B8" w:rsidRPr="00DD2E39" w:rsidRDefault="009B26B8" w:rsidP="009B26B8">
                  <w:pPr>
                    <w:jc w:val="center"/>
                    <w:rPr>
                      <w:color w:val="000000"/>
                      <w:sz w:val="22"/>
                      <w:szCs w:val="22"/>
                    </w:rPr>
                  </w:pPr>
                  <w:r w:rsidRPr="00DD2E39">
                    <w:rPr>
                      <w:color w:val="000000"/>
                      <w:sz w:val="22"/>
                      <w:szCs w:val="22"/>
                    </w:rPr>
                    <w:t>8</w:t>
                  </w:r>
                </w:p>
              </w:tc>
              <w:tc>
                <w:tcPr>
                  <w:tcW w:w="2126" w:type="dxa"/>
                  <w:shd w:val="clear" w:color="auto" w:fill="auto"/>
                  <w:vAlign w:val="center"/>
                </w:tcPr>
                <w:p w14:paraId="0318BCAD" w14:textId="77777777" w:rsidR="009B26B8" w:rsidRPr="00DD2E39" w:rsidRDefault="009B26B8" w:rsidP="009B26B8">
                  <w:pPr>
                    <w:rPr>
                      <w:color w:val="000000"/>
                      <w:sz w:val="22"/>
                      <w:szCs w:val="22"/>
                    </w:rPr>
                  </w:pPr>
                  <w:r w:rsidRPr="00DD2E39">
                    <w:rPr>
                      <w:sz w:val="22"/>
                      <w:szCs w:val="22"/>
                    </w:rPr>
                    <w:t>CZYTNIK PASKÓW DO BADANIA MOCZU</w:t>
                  </w:r>
                </w:p>
              </w:tc>
              <w:tc>
                <w:tcPr>
                  <w:tcW w:w="1695" w:type="dxa"/>
                  <w:shd w:val="clear" w:color="auto" w:fill="auto"/>
                  <w:vAlign w:val="center"/>
                </w:tcPr>
                <w:p w14:paraId="670AD9AA" w14:textId="77777777" w:rsidR="009B26B8" w:rsidRPr="00DD2E39" w:rsidRDefault="009B26B8" w:rsidP="009B26B8">
                  <w:pPr>
                    <w:rPr>
                      <w:color w:val="000000"/>
                      <w:sz w:val="22"/>
                      <w:szCs w:val="22"/>
                    </w:rPr>
                  </w:pPr>
                  <w:r w:rsidRPr="00DD2E39">
                    <w:rPr>
                      <w:sz w:val="22"/>
                      <w:szCs w:val="22"/>
                    </w:rPr>
                    <w:t>COBAS K411</w:t>
                  </w:r>
                </w:p>
              </w:tc>
              <w:tc>
                <w:tcPr>
                  <w:tcW w:w="1501" w:type="dxa"/>
                  <w:shd w:val="clear" w:color="auto" w:fill="auto"/>
                  <w:vAlign w:val="center"/>
                </w:tcPr>
                <w:p w14:paraId="264D3E08"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84497C8" w14:textId="77777777" w:rsidTr="00BD172D">
              <w:tc>
                <w:tcPr>
                  <w:tcW w:w="636" w:type="dxa"/>
                  <w:shd w:val="clear" w:color="auto" w:fill="auto"/>
                  <w:vAlign w:val="center"/>
                </w:tcPr>
                <w:p w14:paraId="5CA62707" w14:textId="77777777" w:rsidR="009B26B8" w:rsidRPr="00DD2E39" w:rsidRDefault="009B26B8" w:rsidP="009B26B8">
                  <w:pPr>
                    <w:jc w:val="center"/>
                    <w:rPr>
                      <w:color w:val="000000"/>
                      <w:sz w:val="22"/>
                      <w:szCs w:val="22"/>
                    </w:rPr>
                  </w:pPr>
                  <w:r w:rsidRPr="00DD2E39">
                    <w:rPr>
                      <w:color w:val="000000"/>
                      <w:sz w:val="22"/>
                      <w:szCs w:val="22"/>
                    </w:rPr>
                    <w:t>9</w:t>
                  </w:r>
                </w:p>
              </w:tc>
              <w:tc>
                <w:tcPr>
                  <w:tcW w:w="2126" w:type="dxa"/>
                  <w:shd w:val="clear" w:color="auto" w:fill="auto"/>
                  <w:vAlign w:val="center"/>
                </w:tcPr>
                <w:p w14:paraId="6D342529" w14:textId="77777777" w:rsidR="009B26B8" w:rsidRPr="00DD2E39" w:rsidRDefault="009B26B8" w:rsidP="009B26B8">
                  <w:pPr>
                    <w:rPr>
                      <w:color w:val="000000"/>
                      <w:sz w:val="22"/>
                      <w:szCs w:val="22"/>
                    </w:rPr>
                  </w:pPr>
                  <w:r w:rsidRPr="00DD2E39">
                    <w:rPr>
                      <w:sz w:val="22"/>
                      <w:szCs w:val="22"/>
                    </w:rPr>
                    <w:t>ANALIZATOR I INKUBATOR</w:t>
                  </w:r>
                </w:p>
              </w:tc>
              <w:tc>
                <w:tcPr>
                  <w:tcW w:w="1695" w:type="dxa"/>
                  <w:shd w:val="clear" w:color="auto" w:fill="auto"/>
                  <w:vAlign w:val="center"/>
                </w:tcPr>
                <w:p w14:paraId="04828C23" w14:textId="77777777" w:rsidR="009B26B8" w:rsidRPr="00DD2E39" w:rsidRDefault="009B26B8" w:rsidP="009B26B8">
                  <w:pPr>
                    <w:rPr>
                      <w:color w:val="000000"/>
                      <w:sz w:val="22"/>
                      <w:szCs w:val="22"/>
                    </w:rPr>
                  </w:pPr>
                  <w:r w:rsidRPr="00DD2E39">
                    <w:rPr>
                      <w:sz w:val="22"/>
                      <w:szCs w:val="22"/>
                    </w:rPr>
                    <w:t>BACTEC 9050</w:t>
                  </w:r>
                </w:p>
              </w:tc>
              <w:tc>
                <w:tcPr>
                  <w:tcW w:w="1501" w:type="dxa"/>
                  <w:shd w:val="clear" w:color="auto" w:fill="auto"/>
                  <w:vAlign w:val="center"/>
                </w:tcPr>
                <w:p w14:paraId="1F46C01B" w14:textId="77777777" w:rsidR="009B26B8" w:rsidRPr="00DD2E39" w:rsidRDefault="009B26B8" w:rsidP="009B26B8">
                  <w:pPr>
                    <w:rPr>
                      <w:color w:val="000000"/>
                      <w:sz w:val="22"/>
                      <w:szCs w:val="22"/>
                    </w:rPr>
                  </w:pPr>
                  <w:r w:rsidRPr="00DD2E39">
                    <w:rPr>
                      <w:sz w:val="22"/>
                      <w:szCs w:val="22"/>
                    </w:rPr>
                    <w:t>BECTON DICKINSON</w:t>
                  </w:r>
                </w:p>
              </w:tc>
            </w:tr>
          </w:tbl>
          <w:p w14:paraId="7A7FDAE6" w14:textId="77777777" w:rsidR="009B26B8" w:rsidRPr="00DD2E39" w:rsidRDefault="009B26B8" w:rsidP="009B26B8">
            <w:pPr>
              <w:ind w:left="113"/>
              <w:rPr>
                <w:color w:val="000000"/>
                <w:sz w:val="22"/>
                <w:szCs w:val="22"/>
              </w:rPr>
            </w:pPr>
          </w:p>
        </w:tc>
        <w:tc>
          <w:tcPr>
            <w:tcW w:w="859" w:type="pct"/>
            <w:shd w:val="clear" w:color="auto" w:fill="auto"/>
          </w:tcPr>
          <w:p w14:paraId="15FDA484" w14:textId="77777777" w:rsidR="009B26B8" w:rsidRPr="00DD2E39" w:rsidRDefault="009B26B8" w:rsidP="009B26B8">
            <w:pPr>
              <w:rPr>
                <w:sz w:val="22"/>
                <w:szCs w:val="22"/>
              </w:rPr>
            </w:pPr>
            <w:r w:rsidRPr="00DD2E39">
              <w:rPr>
                <w:sz w:val="22"/>
                <w:szCs w:val="22"/>
              </w:rPr>
              <w:t>TAK</w:t>
            </w:r>
          </w:p>
        </w:tc>
      </w:tr>
    </w:tbl>
    <w:p w14:paraId="2AD2FBB8" w14:textId="77777777" w:rsidR="00BD172D" w:rsidRDefault="00BD172D" w:rsidP="00BD172D">
      <w:pPr>
        <w:rPr>
          <w:sz w:val="22"/>
          <w:szCs w:val="22"/>
        </w:rPr>
      </w:pPr>
    </w:p>
    <w:p w14:paraId="34357226" w14:textId="77777777" w:rsidR="001D15AE" w:rsidRDefault="001D15AE" w:rsidP="00BD172D">
      <w:pPr>
        <w:rPr>
          <w:sz w:val="22"/>
          <w:szCs w:val="22"/>
        </w:rPr>
      </w:pPr>
    </w:p>
    <w:p w14:paraId="0168E490" w14:textId="77777777" w:rsidR="001D15AE" w:rsidRDefault="001D15AE" w:rsidP="00BD172D">
      <w:pPr>
        <w:rPr>
          <w:sz w:val="22"/>
          <w:szCs w:val="22"/>
        </w:rPr>
      </w:pPr>
    </w:p>
    <w:p w14:paraId="30152A1A" w14:textId="77777777" w:rsidR="001D15AE" w:rsidRDefault="001D15AE" w:rsidP="00BD172D">
      <w:pPr>
        <w:rPr>
          <w:sz w:val="22"/>
          <w:szCs w:val="22"/>
        </w:rPr>
      </w:pPr>
    </w:p>
    <w:p w14:paraId="36FCED5B" w14:textId="77777777" w:rsidR="001D15AE" w:rsidRDefault="001D15AE" w:rsidP="00BD172D">
      <w:pPr>
        <w:rPr>
          <w:sz w:val="22"/>
          <w:szCs w:val="22"/>
        </w:rPr>
      </w:pPr>
    </w:p>
    <w:p w14:paraId="202A8D19" w14:textId="77777777" w:rsidR="001D15AE" w:rsidRDefault="001D15AE" w:rsidP="00BD172D">
      <w:pPr>
        <w:rPr>
          <w:sz w:val="22"/>
          <w:szCs w:val="22"/>
        </w:rPr>
      </w:pPr>
    </w:p>
    <w:p w14:paraId="1B73A963" w14:textId="77777777" w:rsidR="001D15AE" w:rsidRPr="00DD2E39" w:rsidRDefault="001D15AE" w:rsidP="00BD172D">
      <w:pPr>
        <w:rPr>
          <w:sz w:val="22"/>
          <w:szCs w:val="22"/>
        </w:rPr>
      </w:pPr>
    </w:p>
    <w:p w14:paraId="7B0F9815"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1" w:name="_Toc509841383"/>
      <w:r w:rsidRPr="00DD2E39">
        <w:rPr>
          <w:rFonts w:ascii="Times New Roman" w:hAnsi="Times New Roman"/>
          <w:sz w:val="22"/>
          <w:szCs w:val="22"/>
        </w:rPr>
        <w:lastRenderedPageBreak/>
        <w:t>Wymagania dla modułu Punkt Pobrań</w:t>
      </w:r>
      <w:bookmarkEnd w:id="31"/>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897"/>
        <w:gridCol w:w="1598"/>
      </w:tblGrid>
      <w:tr w:rsidR="009B26B8" w:rsidRPr="00DD2E39" w14:paraId="337A43A4" w14:textId="77777777" w:rsidTr="009B26B8">
        <w:trPr>
          <w:cantSplit/>
        </w:trPr>
        <w:tc>
          <w:tcPr>
            <w:tcW w:w="428" w:type="pct"/>
            <w:shd w:val="clear" w:color="auto" w:fill="E7E6E6"/>
          </w:tcPr>
          <w:p w14:paraId="204A6075" w14:textId="77777777" w:rsidR="009B26B8" w:rsidRPr="00DD2E39" w:rsidRDefault="009B26B8" w:rsidP="00BD172D">
            <w:pPr>
              <w:pStyle w:val="Tabela1a"/>
              <w:spacing w:before="0" w:after="0" w:line="276" w:lineRule="auto"/>
              <w:ind w:left="386" w:hanging="284"/>
              <w:jc w:val="center"/>
              <w:rPr>
                <w:b/>
                <w:bCs/>
                <w:lang w:eastAsia="en-US"/>
              </w:rPr>
            </w:pPr>
            <w:r w:rsidRPr="00DD2E39">
              <w:rPr>
                <w:b/>
                <w:bCs/>
                <w:lang w:eastAsia="en-US"/>
              </w:rPr>
              <w:t>Lp.</w:t>
            </w:r>
          </w:p>
        </w:tc>
        <w:tc>
          <w:tcPr>
            <w:tcW w:w="3712" w:type="pct"/>
            <w:shd w:val="clear" w:color="auto" w:fill="E7E6E6"/>
          </w:tcPr>
          <w:p w14:paraId="606321AC"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860" w:type="pct"/>
            <w:shd w:val="clear" w:color="auto" w:fill="E7E6E6"/>
          </w:tcPr>
          <w:p w14:paraId="560FB407" w14:textId="77777777" w:rsidR="009B26B8" w:rsidRPr="00DD2E39" w:rsidRDefault="009B26B8" w:rsidP="00FC452F">
            <w:pPr>
              <w:pStyle w:val="Tabela1"/>
              <w:spacing w:before="0" w:after="0" w:line="276" w:lineRule="auto"/>
              <w:ind w:left="0"/>
              <w:jc w:val="center"/>
              <w:rPr>
                <w:b/>
                <w:bCs/>
                <w:lang w:eastAsia="en-US"/>
              </w:rPr>
            </w:pPr>
            <w:r w:rsidRPr="00DD2E39">
              <w:rPr>
                <w:b/>
                <w:bCs/>
                <w:lang w:eastAsia="en-US"/>
              </w:rPr>
              <w:t xml:space="preserve">Wymaganie obligatoryjne (TAK </w:t>
            </w:r>
            <w:r w:rsidR="00FC452F">
              <w:rPr>
                <w:b/>
                <w:bCs/>
                <w:lang w:eastAsia="en-US"/>
              </w:rPr>
              <w:t>)</w:t>
            </w:r>
          </w:p>
        </w:tc>
      </w:tr>
      <w:tr w:rsidR="009B26B8" w:rsidRPr="00DD2E39" w14:paraId="1A83B3E6" w14:textId="77777777" w:rsidTr="009B26B8">
        <w:trPr>
          <w:cantSplit/>
        </w:trPr>
        <w:tc>
          <w:tcPr>
            <w:tcW w:w="428" w:type="pct"/>
            <w:shd w:val="clear" w:color="auto" w:fill="auto"/>
          </w:tcPr>
          <w:p w14:paraId="7481AEE9"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2E2013A9" w14:textId="77777777" w:rsidR="009B26B8" w:rsidRPr="00DD2E39" w:rsidRDefault="009B26B8" w:rsidP="00BD172D">
            <w:pPr>
              <w:rPr>
                <w:sz w:val="22"/>
                <w:szCs w:val="22"/>
              </w:rPr>
            </w:pPr>
            <w:r w:rsidRPr="00DD2E39">
              <w:rPr>
                <w:sz w:val="22"/>
                <w:szCs w:val="22"/>
              </w:rPr>
              <w:t>Zarządzanie zleceniami na badania laboratoryjne:</w:t>
            </w:r>
          </w:p>
          <w:p w14:paraId="1F9F0D58"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przyjmowanie zleceń badań laboratoryjnych z innych modułów systemu,</w:t>
            </w:r>
          </w:p>
          <w:p w14:paraId="33CF9F5E"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wprowadzanie zleceń zewnętrznych</w:t>
            </w:r>
          </w:p>
          <w:p w14:paraId="3F21AE0B"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możliwość wyszukiwania zleceń wg imienia i nazwiska, daty zlecenia</w:t>
            </w:r>
          </w:p>
          <w:p w14:paraId="0A1EAE1F"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dostęp do zleceń archiwalnych pacjenta</w:t>
            </w:r>
          </w:p>
          <w:p w14:paraId="560A91BC"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wyróżnianie zleceń CITO</w:t>
            </w:r>
          </w:p>
        </w:tc>
        <w:tc>
          <w:tcPr>
            <w:tcW w:w="860" w:type="pct"/>
            <w:shd w:val="clear" w:color="auto" w:fill="auto"/>
          </w:tcPr>
          <w:p w14:paraId="6E85B528" w14:textId="77777777" w:rsidR="009B26B8" w:rsidRPr="00DD2E39" w:rsidRDefault="009B26B8" w:rsidP="00BD172D">
            <w:pPr>
              <w:jc w:val="center"/>
              <w:rPr>
                <w:sz w:val="22"/>
                <w:szCs w:val="22"/>
              </w:rPr>
            </w:pPr>
            <w:r w:rsidRPr="00DD2E39">
              <w:rPr>
                <w:sz w:val="22"/>
                <w:szCs w:val="22"/>
              </w:rPr>
              <w:t>TAK</w:t>
            </w:r>
          </w:p>
        </w:tc>
      </w:tr>
      <w:tr w:rsidR="009B26B8" w:rsidRPr="00DD2E39" w14:paraId="298FDF16" w14:textId="77777777" w:rsidTr="009B26B8">
        <w:trPr>
          <w:cantSplit/>
        </w:trPr>
        <w:tc>
          <w:tcPr>
            <w:tcW w:w="428" w:type="pct"/>
            <w:shd w:val="clear" w:color="auto" w:fill="auto"/>
          </w:tcPr>
          <w:p w14:paraId="4999357A"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15A568A2" w14:textId="77777777" w:rsidR="009B26B8" w:rsidRPr="00DD2E39" w:rsidRDefault="009B26B8" w:rsidP="00BD172D">
            <w:pPr>
              <w:rPr>
                <w:sz w:val="22"/>
                <w:szCs w:val="22"/>
              </w:rPr>
            </w:pPr>
            <w:r w:rsidRPr="00DD2E39">
              <w:rPr>
                <w:sz w:val="22"/>
                <w:szCs w:val="22"/>
              </w:rPr>
              <w:t>Obsługa punktu przyjęcia i rozdzielni materiału</w:t>
            </w:r>
          </w:p>
        </w:tc>
        <w:tc>
          <w:tcPr>
            <w:tcW w:w="860" w:type="pct"/>
            <w:shd w:val="clear" w:color="auto" w:fill="auto"/>
          </w:tcPr>
          <w:p w14:paraId="05ABC421" w14:textId="77777777" w:rsidR="009B26B8" w:rsidRPr="00DD2E39" w:rsidRDefault="009B26B8" w:rsidP="00BD172D">
            <w:pPr>
              <w:jc w:val="center"/>
              <w:rPr>
                <w:sz w:val="22"/>
                <w:szCs w:val="22"/>
              </w:rPr>
            </w:pPr>
            <w:r w:rsidRPr="00DD2E39">
              <w:rPr>
                <w:sz w:val="22"/>
                <w:szCs w:val="22"/>
              </w:rPr>
              <w:t>TAK</w:t>
            </w:r>
          </w:p>
        </w:tc>
      </w:tr>
      <w:tr w:rsidR="009B26B8" w:rsidRPr="00DD2E39" w14:paraId="72C2D286" w14:textId="77777777" w:rsidTr="009B26B8">
        <w:trPr>
          <w:cantSplit/>
        </w:trPr>
        <w:tc>
          <w:tcPr>
            <w:tcW w:w="428" w:type="pct"/>
            <w:shd w:val="clear" w:color="auto" w:fill="auto"/>
          </w:tcPr>
          <w:p w14:paraId="0F6E1235"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0CBD2C1C" w14:textId="77777777" w:rsidR="009B26B8" w:rsidRPr="00DD2E39" w:rsidRDefault="009B26B8" w:rsidP="00BD172D">
            <w:pPr>
              <w:rPr>
                <w:sz w:val="22"/>
                <w:szCs w:val="22"/>
              </w:rPr>
            </w:pPr>
            <w:r w:rsidRPr="00DD2E39">
              <w:rPr>
                <w:sz w:val="22"/>
                <w:szCs w:val="22"/>
              </w:rPr>
              <w:t>Oznakowanie pobieranych materiałów kodem kreskowym.</w:t>
            </w:r>
          </w:p>
        </w:tc>
        <w:tc>
          <w:tcPr>
            <w:tcW w:w="860" w:type="pct"/>
            <w:shd w:val="clear" w:color="auto" w:fill="auto"/>
          </w:tcPr>
          <w:p w14:paraId="5051F222" w14:textId="77777777" w:rsidR="009B26B8" w:rsidRPr="00DD2E39" w:rsidRDefault="009B26B8" w:rsidP="00BD172D">
            <w:pPr>
              <w:jc w:val="center"/>
              <w:rPr>
                <w:sz w:val="22"/>
                <w:szCs w:val="22"/>
              </w:rPr>
            </w:pPr>
            <w:r w:rsidRPr="00DD2E39">
              <w:rPr>
                <w:sz w:val="22"/>
                <w:szCs w:val="22"/>
              </w:rPr>
              <w:t>TAK</w:t>
            </w:r>
          </w:p>
        </w:tc>
      </w:tr>
      <w:tr w:rsidR="009B26B8" w:rsidRPr="00DD2E39" w14:paraId="26663C59" w14:textId="77777777" w:rsidTr="009B26B8">
        <w:trPr>
          <w:cantSplit/>
        </w:trPr>
        <w:tc>
          <w:tcPr>
            <w:tcW w:w="428" w:type="pct"/>
            <w:shd w:val="clear" w:color="auto" w:fill="auto"/>
          </w:tcPr>
          <w:p w14:paraId="37134628"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79774086" w14:textId="77777777" w:rsidR="009B26B8" w:rsidRPr="00DD2E39" w:rsidRDefault="009B26B8" w:rsidP="00BD172D">
            <w:pPr>
              <w:rPr>
                <w:sz w:val="22"/>
                <w:szCs w:val="22"/>
              </w:rPr>
            </w:pPr>
            <w:r w:rsidRPr="00DD2E39">
              <w:rPr>
                <w:sz w:val="22"/>
                <w:szCs w:val="22"/>
              </w:rPr>
              <w:t>Rejestracja w systemie pobranych materiałów:</w:t>
            </w:r>
          </w:p>
          <w:p w14:paraId="6EF34645" w14:textId="77777777" w:rsidR="009B26B8" w:rsidRPr="00DD2E39" w:rsidRDefault="009B26B8" w:rsidP="00E26D8E">
            <w:pPr>
              <w:pStyle w:val="Akapitzlist"/>
              <w:numPr>
                <w:ilvl w:val="0"/>
                <w:numId w:val="58"/>
              </w:numPr>
              <w:suppressAutoHyphens/>
              <w:spacing w:line="276" w:lineRule="auto"/>
              <w:rPr>
                <w:sz w:val="22"/>
                <w:szCs w:val="22"/>
              </w:rPr>
            </w:pPr>
            <w:r w:rsidRPr="00DD2E39">
              <w:rPr>
                <w:sz w:val="22"/>
                <w:szCs w:val="22"/>
              </w:rPr>
              <w:t>automatyczne odnotowanie daty i godziny pobrania</w:t>
            </w:r>
          </w:p>
          <w:p w14:paraId="05DBACFF" w14:textId="77777777" w:rsidR="009B26B8" w:rsidRPr="00DD2E39" w:rsidRDefault="009B26B8" w:rsidP="00E26D8E">
            <w:pPr>
              <w:pStyle w:val="Akapitzlist"/>
              <w:numPr>
                <w:ilvl w:val="0"/>
                <w:numId w:val="58"/>
              </w:numPr>
              <w:suppressAutoHyphens/>
              <w:spacing w:line="276" w:lineRule="auto"/>
              <w:rPr>
                <w:sz w:val="22"/>
                <w:szCs w:val="22"/>
              </w:rPr>
            </w:pPr>
            <w:r w:rsidRPr="00DD2E39">
              <w:rPr>
                <w:sz w:val="22"/>
                <w:szCs w:val="22"/>
              </w:rPr>
              <w:t>odnotowanie osoby pobierającej materiał</w:t>
            </w:r>
          </w:p>
        </w:tc>
        <w:tc>
          <w:tcPr>
            <w:tcW w:w="860" w:type="pct"/>
            <w:shd w:val="clear" w:color="auto" w:fill="auto"/>
          </w:tcPr>
          <w:p w14:paraId="578863B7" w14:textId="77777777" w:rsidR="009B26B8" w:rsidRPr="00DD2E39" w:rsidRDefault="009B26B8" w:rsidP="00BD172D">
            <w:pPr>
              <w:jc w:val="center"/>
              <w:rPr>
                <w:sz w:val="22"/>
                <w:szCs w:val="22"/>
              </w:rPr>
            </w:pPr>
            <w:r w:rsidRPr="00DD2E39">
              <w:rPr>
                <w:sz w:val="22"/>
                <w:szCs w:val="22"/>
              </w:rPr>
              <w:t>TAK</w:t>
            </w:r>
          </w:p>
        </w:tc>
      </w:tr>
      <w:tr w:rsidR="009B26B8" w:rsidRPr="00DD2E39" w14:paraId="498D6CD9" w14:textId="77777777" w:rsidTr="009B26B8">
        <w:trPr>
          <w:cantSplit/>
        </w:trPr>
        <w:tc>
          <w:tcPr>
            <w:tcW w:w="428" w:type="pct"/>
            <w:shd w:val="clear" w:color="auto" w:fill="auto"/>
          </w:tcPr>
          <w:p w14:paraId="3B25E625"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37FADBAE" w14:textId="77777777" w:rsidR="009B26B8" w:rsidRPr="00DD2E39" w:rsidRDefault="009B26B8" w:rsidP="00BD172D">
            <w:pPr>
              <w:rPr>
                <w:sz w:val="22"/>
                <w:szCs w:val="22"/>
              </w:rPr>
            </w:pPr>
            <w:r w:rsidRPr="00DD2E39">
              <w:rPr>
                <w:sz w:val="22"/>
                <w:szCs w:val="22"/>
              </w:rPr>
              <w:t>Generowanie i wydruk Księgi Pobrań</w:t>
            </w:r>
          </w:p>
        </w:tc>
        <w:tc>
          <w:tcPr>
            <w:tcW w:w="860" w:type="pct"/>
            <w:shd w:val="clear" w:color="auto" w:fill="auto"/>
          </w:tcPr>
          <w:p w14:paraId="2DCA6B91" w14:textId="77777777" w:rsidR="009B26B8" w:rsidRPr="00DD2E39" w:rsidRDefault="009B26B8" w:rsidP="00BD172D">
            <w:pPr>
              <w:jc w:val="center"/>
              <w:rPr>
                <w:sz w:val="22"/>
                <w:szCs w:val="22"/>
              </w:rPr>
            </w:pPr>
            <w:r w:rsidRPr="00DD2E39">
              <w:rPr>
                <w:sz w:val="22"/>
                <w:szCs w:val="22"/>
              </w:rPr>
              <w:t>TAK</w:t>
            </w:r>
          </w:p>
        </w:tc>
      </w:tr>
      <w:tr w:rsidR="009B26B8" w:rsidRPr="00DD2E39" w14:paraId="5ADED9B2" w14:textId="77777777" w:rsidTr="009B26B8">
        <w:trPr>
          <w:cantSplit/>
        </w:trPr>
        <w:tc>
          <w:tcPr>
            <w:tcW w:w="428" w:type="pct"/>
            <w:shd w:val="clear" w:color="auto" w:fill="auto"/>
          </w:tcPr>
          <w:p w14:paraId="51958C22"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712DE33E" w14:textId="77777777" w:rsidR="009B26B8" w:rsidRPr="00DD2E39" w:rsidRDefault="009B26B8" w:rsidP="00BD172D">
            <w:pPr>
              <w:rPr>
                <w:sz w:val="22"/>
                <w:szCs w:val="22"/>
              </w:rPr>
            </w:pPr>
            <w:r w:rsidRPr="00DD2E39">
              <w:rPr>
                <w:sz w:val="22"/>
                <w:szCs w:val="22"/>
              </w:rPr>
              <w:t>Integracja z innymi modułami systemu medycznego</w:t>
            </w:r>
          </w:p>
        </w:tc>
        <w:tc>
          <w:tcPr>
            <w:tcW w:w="860" w:type="pct"/>
            <w:shd w:val="clear" w:color="auto" w:fill="auto"/>
          </w:tcPr>
          <w:p w14:paraId="0873BB23" w14:textId="77777777" w:rsidR="009B26B8" w:rsidRPr="00DD2E39" w:rsidRDefault="009B26B8" w:rsidP="00BD172D">
            <w:pPr>
              <w:jc w:val="center"/>
              <w:rPr>
                <w:sz w:val="22"/>
                <w:szCs w:val="22"/>
              </w:rPr>
            </w:pPr>
            <w:r w:rsidRPr="00DD2E39">
              <w:rPr>
                <w:sz w:val="22"/>
                <w:szCs w:val="22"/>
              </w:rPr>
              <w:t>TAK</w:t>
            </w:r>
          </w:p>
        </w:tc>
      </w:tr>
    </w:tbl>
    <w:p w14:paraId="32527368" w14:textId="77777777" w:rsidR="00BD172D" w:rsidRPr="00DD2E39" w:rsidRDefault="00BD172D" w:rsidP="00BD172D">
      <w:pPr>
        <w:rPr>
          <w:sz w:val="22"/>
          <w:szCs w:val="22"/>
        </w:rPr>
      </w:pPr>
    </w:p>
    <w:p w14:paraId="20222C48"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2" w:name="_Toc509841384"/>
      <w:r w:rsidRPr="00DD2E39">
        <w:rPr>
          <w:rFonts w:ascii="Times New Roman" w:hAnsi="Times New Roman"/>
          <w:sz w:val="22"/>
          <w:szCs w:val="22"/>
        </w:rPr>
        <w:t>Wymagania dla modułu Pracownia Diagnostyczna</w:t>
      </w:r>
      <w:bookmarkEnd w:id="32"/>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665"/>
        <w:gridCol w:w="1598"/>
      </w:tblGrid>
      <w:tr w:rsidR="009B26B8" w:rsidRPr="00DD2E39" w14:paraId="18E8C696" w14:textId="77777777" w:rsidTr="009B26B8">
        <w:trPr>
          <w:cantSplit/>
        </w:trPr>
        <w:tc>
          <w:tcPr>
            <w:tcW w:w="553" w:type="pct"/>
            <w:shd w:val="clear" w:color="auto" w:fill="E7E6E6"/>
            <w:vAlign w:val="center"/>
          </w:tcPr>
          <w:p w14:paraId="5A099547" w14:textId="77777777" w:rsidR="009B26B8" w:rsidRPr="00DD2E39" w:rsidRDefault="009B26B8" w:rsidP="00BD172D">
            <w:pPr>
              <w:pStyle w:val="Tabela1a"/>
              <w:spacing w:before="0" w:after="0" w:line="276" w:lineRule="auto"/>
              <w:ind w:left="386" w:hanging="284"/>
              <w:jc w:val="center"/>
              <w:rPr>
                <w:b/>
                <w:bCs/>
                <w:lang w:eastAsia="en-US"/>
              </w:rPr>
            </w:pPr>
            <w:r w:rsidRPr="00DD2E39">
              <w:rPr>
                <w:b/>
                <w:bCs/>
                <w:lang w:eastAsia="en-US"/>
              </w:rPr>
              <w:t>Lp.</w:t>
            </w:r>
          </w:p>
        </w:tc>
        <w:tc>
          <w:tcPr>
            <w:tcW w:w="3587" w:type="pct"/>
            <w:shd w:val="clear" w:color="auto" w:fill="E7E6E6"/>
            <w:vAlign w:val="center"/>
          </w:tcPr>
          <w:p w14:paraId="3CB0BDCD"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860" w:type="pct"/>
            <w:shd w:val="clear" w:color="auto" w:fill="E7E6E6"/>
            <w:vAlign w:val="center"/>
          </w:tcPr>
          <w:p w14:paraId="636E48B9" w14:textId="77777777" w:rsidR="009B26B8" w:rsidRPr="00DD2E39" w:rsidRDefault="009B26B8" w:rsidP="001B376C">
            <w:pPr>
              <w:pStyle w:val="Tabela1"/>
              <w:spacing w:before="0" w:after="0" w:line="276" w:lineRule="auto"/>
              <w:ind w:left="0"/>
              <w:jc w:val="center"/>
              <w:rPr>
                <w:b/>
                <w:bCs/>
                <w:lang w:eastAsia="en-US"/>
              </w:rPr>
            </w:pPr>
            <w:r w:rsidRPr="00DD2E39">
              <w:rPr>
                <w:b/>
                <w:bCs/>
                <w:lang w:eastAsia="en-US"/>
              </w:rPr>
              <w:t xml:space="preserve">Wymaganie obligatoryjne (TAK </w:t>
            </w:r>
            <w:r w:rsidR="001B376C">
              <w:rPr>
                <w:b/>
                <w:bCs/>
                <w:lang w:eastAsia="en-US"/>
              </w:rPr>
              <w:t>)</w:t>
            </w:r>
          </w:p>
        </w:tc>
      </w:tr>
      <w:tr w:rsidR="009B26B8" w:rsidRPr="00DD2E39" w14:paraId="1DD86653" w14:textId="77777777" w:rsidTr="005D4875">
        <w:trPr>
          <w:cantSplit/>
        </w:trPr>
        <w:tc>
          <w:tcPr>
            <w:tcW w:w="553" w:type="pct"/>
            <w:shd w:val="clear" w:color="auto" w:fill="auto"/>
            <w:vAlign w:val="center"/>
          </w:tcPr>
          <w:p w14:paraId="3517391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6F6F875" w14:textId="77777777" w:rsidR="009B26B8" w:rsidRPr="00DD2E39" w:rsidRDefault="009B26B8" w:rsidP="009B26B8">
            <w:pPr>
              <w:rPr>
                <w:sz w:val="22"/>
                <w:szCs w:val="22"/>
              </w:rPr>
            </w:pPr>
            <w:r w:rsidRPr="00DD2E39">
              <w:rPr>
                <w:color w:val="000000"/>
                <w:sz w:val="22"/>
                <w:szCs w:val="22"/>
              </w:rPr>
              <w:t>Automatyczne generowanie terminarza do pracowni (gabinetów) na podstawie definiowanych przez użytkownika wzorów harmonogramów</w:t>
            </w:r>
          </w:p>
        </w:tc>
        <w:tc>
          <w:tcPr>
            <w:tcW w:w="860" w:type="pct"/>
            <w:shd w:val="clear" w:color="auto" w:fill="auto"/>
          </w:tcPr>
          <w:p w14:paraId="5BA6820F" w14:textId="77777777" w:rsidR="009B26B8" w:rsidRPr="00DD2E39" w:rsidRDefault="009B26B8" w:rsidP="009B26B8">
            <w:pPr>
              <w:rPr>
                <w:sz w:val="22"/>
                <w:szCs w:val="22"/>
              </w:rPr>
            </w:pPr>
            <w:r w:rsidRPr="00DD2E39">
              <w:rPr>
                <w:sz w:val="22"/>
                <w:szCs w:val="22"/>
              </w:rPr>
              <w:t>TAK</w:t>
            </w:r>
          </w:p>
        </w:tc>
      </w:tr>
      <w:tr w:rsidR="009B26B8" w:rsidRPr="00DD2E39" w14:paraId="1948C3FD" w14:textId="77777777" w:rsidTr="005D4875">
        <w:trPr>
          <w:cantSplit/>
        </w:trPr>
        <w:tc>
          <w:tcPr>
            <w:tcW w:w="553" w:type="pct"/>
            <w:shd w:val="clear" w:color="auto" w:fill="auto"/>
            <w:vAlign w:val="center"/>
          </w:tcPr>
          <w:p w14:paraId="11DA2EB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A3EA433" w14:textId="77777777" w:rsidR="009B26B8" w:rsidRPr="00DD2E39" w:rsidRDefault="009B26B8" w:rsidP="009B26B8">
            <w:pPr>
              <w:rPr>
                <w:sz w:val="22"/>
                <w:szCs w:val="22"/>
              </w:rPr>
            </w:pPr>
            <w:r w:rsidRPr="00DD2E39">
              <w:rPr>
                <w:color w:val="000000"/>
                <w:sz w:val="22"/>
                <w:szCs w:val="22"/>
              </w:rPr>
              <w:t>Możliwość uwzględniania dni wolnych we wzorach harmonogramów</w:t>
            </w:r>
          </w:p>
        </w:tc>
        <w:tc>
          <w:tcPr>
            <w:tcW w:w="860" w:type="pct"/>
            <w:shd w:val="clear" w:color="auto" w:fill="auto"/>
          </w:tcPr>
          <w:p w14:paraId="502E3F8C" w14:textId="77777777" w:rsidR="009B26B8" w:rsidRPr="00DD2E39" w:rsidRDefault="009B26B8" w:rsidP="009B26B8">
            <w:pPr>
              <w:rPr>
                <w:sz w:val="22"/>
                <w:szCs w:val="22"/>
              </w:rPr>
            </w:pPr>
            <w:r w:rsidRPr="00DD2E39">
              <w:rPr>
                <w:sz w:val="22"/>
                <w:szCs w:val="22"/>
              </w:rPr>
              <w:t>TAK</w:t>
            </w:r>
          </w:p>
        </w:tc>
      </w:tr>
      <w:tr w:rsidR="009B26B8" w:rsidRPr="00DD2E39" w14:paraId="5D854559" w14:textId="77777777" w:rsidTr="005D4875">
        <w:trPr>
          <w:cantSplit/>
        </w:trPr>
        <w:tc>
          <w:tcPr>
            <w:tcW w:w="553" w:type="pct"/>
            <w:shd w:val="clear" w:color="auto" w:fill="auto"/>
            <w:vAlign w:val="center"/>
          </w:tcPr>
          <w:p w14:paraId="17938A7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234C57D" w14:textId="77777777" w:rsidR="009B26B8" w:rsidRPr="00DD2E39" w:rsidRDefault="009B26B8" w:rsidP="009B26B8">
            <w:pPr>
              <w:rPr>
                <w:sz w:val="22"/>
                <w:szCs w:val="22"/>
              </w:rPr>
            </w:pPr>
            <w:r w:rsidRPr="00DD2E39">
              <w:rPr>
                <w:color w:val="000000"/>
                <w:sz w:val="22"/>
                <w:szCs w:val="22"/>
              </w:rPr>
              <w:t>Możliwość określania okresu obowiązywania harmonogramów</w:t>
            </w:r>
          </w:p>
        </w:tc>
        <w:tc>
          <w:tcPr>
            <w:tcW w:w="860" w:type="pct"/>
            <w:shd w:val="clear" w:color="auto" w:fill="auto"/>
          </w:tcPr>
          <w:p w14:paraId="0D890B5A" w14:textId="77777777" w:rsidR="009B26B8" w:rsidRPr="00DD2E39" w:rsidRDefault="009B26B8" w:rsidP="009B26B8">
            <w:pPr>
              <w:rPr>
                <w:sz w:val="22"/>
                <w:szCs w:val="22"/>
              </w:rPr>
            </w:pPr>
            <w:r w:rsidRPr="00DD2E39">
              <w:rPr>
                <w:sz w:val="22"/>
                <w:szCs w:val="22"/>
              </w:rPr>
              <w:t>TAK</w:t>
            </w:r>
          </w:p>
        </w:tc>
      </w:tr>
      <w:tr w:rsidR="009B26B8" w:rsidRPr="00DD2E39" w14:paraId="79D1FB24" w14:textId="77777777" w:rsidTr="005D4875">
        <w:trPr>
          <w:cantSplit/>
        </w:trPr>
        <w:tc>
          <w:tcPr>
            <w:tcW w:w="553" w:type="pct"/>
            <w:shd w:val="clear" w:color="auto" w:fill="auto"/>
            <w:vAlign w:val="center"/>
          </w:tcPr>
          <w:p w14:paraId="5CC2566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678820F" w14:textId="77777777" w:rsidR="009B26B8" w:rsidRPr="00DD2E39" w:rsidRDefault="009B26B8" w:rsidP="009B26B8">
            <w:pPr>
              <w:rPr>
                <w:color w:val="000000"/>
                <w:sz w:val="22"/>
                <w:szCs w:val="22"/>
              </w:rPr>
            </w:pPr>
            <w:r w:rsidRPr="00DD2E39">
              <w:rPr>
                <w:color w:val="000000"/>
                <w:sz w:val="22"/>
                <w:szCs w:val="22"/>
              </w:rPr>
              <w:t>Możliwość generowania powtarzalnych harmonogramów w różnych typach powtarzania:</w:t>
            </w:r>
          </w:p>
          <w:p w14:paraId="7822437A" w14:textId="77777777" w:rsidR="009B26B8" w:rsidRPr="00DD2E39" w:rsidRDefault="009B26B8" w:rsidP="00E26D8E">
            <w:pPr>
              <w:pStyle w:val="Akapitzlist"/>
              <w:numPr>
                <w:ilvl w:val="0"/>
                <w:numId w:val="88"/>
              </w:numPr>
              <w:suppressAutoHyphens/>
              <w:spacing w:line="276" w:lineRule="auto"/>
              <w:rPr>
                <w:color w:val="000000"/>
                <w:sz w:val="22"/>
                <w:szCs w:val="22"/>
              </w:rPr>
            </w:pPr>
            <w:r w:rsidRPr="00DD2E39">
              <w:rPr>
                <w:color w:val="000000"/>
                <w:sz w:val="22"/>
                <w:szCs w:val="22"/>
              </w:rPr>
              <w:t>dzienny (możliwość określania okresu powtarzalności np. co 2 dzień)</w:t>
            </w:r>
          </w:p>
          <w:p w14:paraId="55838AD7" w14:textId="77777777" w:rsidR="009B26B8" w:rsidRPr="00DD2E39" w:rsidRDefault="009B26B8" w:rsidP="00E26D8E">
            <w:pPr>
              <w:pStyle w:val="Akapitzlist"/>
              <w:numPr>
                <w:ilvl w:val="0"/>
                <w:numId w:val="88"/>
              </w:numPr>
              <w:suppressAutoHyphens/>
              <w:spacing w:line="276" w:lineRule="auto"/>
              <w:rPr>
                <w:color w:val="000000"/>
                <w:sz w:val="22"/>
                <w:szCs w:val="22"/>
              </w:rPr>
            </w:pPr>
            <w:r w:rsidRPr="00DD2E39">
              <w:rPr>
                <w:color w:val="000000"/>
                <w:sz w:val="22"/>
                <w:szCs w:val="22"/>
              </w:rPr>
              <w:t>tygodniowy (możliwość określania dni tygodnia)</w:t>
            </w:r>
          </w:p>
          <w:p w14:paraId="32724D1F" w14:textId="77777777" w:rsidR="009B26B8" w:rsidRPr="00DD2E39" w:rsidRDefault="009B26B8" w:rsidP="00E26D8E">
            <w:pPr>
              <w:pStyle w:val="Akapitzlist"/>
              <w:numPr>
                <w:ilvl w:val="0"/>
                <w:numId w:val="88"/>
              </w:numPr>
              <w:suppressAutoHyphens/>
              <w:spacing w:line="276" w:lineRule="auto"/>
              <w:rPr>
                <w:sz w:val="22"/>
                <w:szCs w:val="22"/>
              </w:rPr>
            </w:pPr>
            <w:r w:rsidRPr="00DD2E39">
              <w:rPr>
                <w:color w:val="000000"/>
                <w:sz w:val="22"/>
                <w:szCs w:val="22"/>
              </w:rPr>
              <w:t>miesięczny (możliwość określania miesięcy)</w:t>
            </w:r>
          </w:p>
        </w:tc>
        <w:tc>
          <w:tcPr>
            <w:tcW w:w="860" w:type="pct"/>
            <w:shd w:val="clear" w:color="auto" w:fill="auto"/>
          </w:tcPr>
          <w:p w14:paraId="66057121" w14:textId="77777777" w:rsidR="009B26B8" w:rsidRPr="00DD2E39" w:rsidRDefault="009B26B8" w:rsidP="009B26B8">
            <w:pPr>
              <w:rPr>
                <w:sz w:val="22"/>
                <w:szCs w:val="22"/>
              </w:rPr>
            </w:pPr>
            <w:r w:rsidRPr="00DD2E39">
              <w:rPr>
                <w:sz w:val="22"/>
                <w:szCs w:val="22"/>
              </w:rPr>
              <w:t>TAK</w:t>
            </w:r>
          </w:p>
        </w:tc>
      </w:tr>
      <w:tr w:rsidR="009B26B8" w:rsidRPr="00DD2E39" w14:paraId="4324EEC7" w14:textId="77777777" w:rsidTr="005D4875">
        <w:trPr>
          <w:cantSplit/>
        </w:trPr>
        <w:tc>
          <w:tcPr>
            <w:tcW w:w="553" w:type="pct"/>
            <w:shd w:val="clear" w:color="auto" w:fill="auto"/>
            <w:vAlign w:val="center"/>
          </w:tcPr>
          <w:p w14:paraId="079C937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CD1C141" w14:textId="77777777" w:rsidR="009B26B8" w:rsidRPr="00DD2E39" w:rsidRDefault="009B26B8" w:rsidP="009B26B8">
            <w:pPr>
              <w:rPr>
                <w:sz w:val="22"/>
                <w:szCs w:val="22"/>
              </w:rPr>
            </w:pPr>
            <w:r w:rsidRPr="00DD2E39">
              <w:rPr>
                <w:color w:val="000000"/>
                <w:sz w:val="22"/>
                <w:szCs w:val="22"/>
              </w:rPr>
              <w:t>Możliwość generowania powtarzalnych harmonogramów z określeniem godzin pracy pracowni (gabinetu)</w:t>
            </w:r>
          </w:p>
        </w:tc>
        <w:tc>
          <w:tcPr>
            <w:tcW w:w="860" w:type="pct"/>
            <w:shd w:val="clear" w:color="auto" w:fill="auto"/>
          </w:tcPr>
          <w:p w14:paraId="35EF949C" w14:textId="77777777" w:rsidR="009B26B8" w:rsidRPr="00DD2E39" w:rsidRDefault="009B26B8" w:rsidP="009B26B8">
            <w:pPr>
              <w:rPr>
                <w:sz w:val="22"/>
                <w:szCs w:val="22"/>
              </w:rPr>
            </w:pPr>
            <w:r w:rsidRPr="00DD2E39">
              <w:rPr>
                <w:sz w:val="22"/>
                <w:szCs w:val="22"/>
              </w:rPr>
              <w:t>TAK</w:t>
            </w:r>
          </w:p>
        </w:tc>
      </w:tr>
      <w:tr w:rsidR="009B26B8" w:rsidRPr="00DD2E39" w14:paraId="3DE10107" w14:textId="77777777" w:rsidTr="005D4875">
        <w:trPr>
          <w:cantSplit/>
        </w:trPr>
        <w:tc>
          <w:tcPr>
            <w:tcW w:w="553" w:type="pct"/>
            <w:shd w:val="clear" w:color="auto" w:fill="auto"/>
            <w:vAlign w:val="center"/>
          </w:tcPr>
          <w:p w14:paraId="7AE914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AC13BB0" w14:textId="77777777" w:rsidR="009B26B8" w:rsidRPr="00DD2E39" w:rsidRDefault="009B26B8" w:rsidP="009B26B8">
            <w:pPr>
              <w:rPr>
                <w:sz w:val="22"/>
                <w:szCs w:val="22"/>
              </w:rPr>
            </w:pPr>
            <w:r w:rsidRPr="00DD2E39">
              <w:rPr>
                <w:color w:val="000000"/>
                <w:sz w:val="22"/>
                <w:szCs w:val="22"/>
              </w:rPr>
              <w:t>Możliwość generowania powtarzalnych harmonogramów bez określania godzin pracy pracowni (gabinetu)</w:t>
            </w:r>
          </w:p>
        </w:tc>
        <w:tc>
          <w:tcPr>
            <w:tcW w:w="860" w:type="pct"/>
            <w:shd w:val="clear" w:color="auto" w:fill="auto"/>
          </w:tcPr>
          <w:p w14:paraId="421BC1A7" w14:textId="77777777" w:rsidR="009B26B8" w:rsidRPr="00DD2E39" w:rsidRDefault="009B26B8" w:rsidP="009B26B8">
            <w:pPr>
              <w:rPr>
                <w:sz w:val="22"/>
                <w:szCs w:val="22"/>
              </w:rPr>
            </w:pPr>
            <w:r w:rsidRPr="00DD2E39">
              <w:rPr>
                <w:sz w:val="22"/>
                <w:szCs w:val="22"/>
              </w:rPr>
              <w:t>TAK</w:t>
            </w:r>
          </w:p>
        </w:tc>
      </w:tr>
      <w:tr w:rsidR="009B26B8" w:rsidRPr="00DD2E39" w14:paraId="03CA1E41" w14:textId="77777777" w:rsidTr="005D4875">
        <w:trPr>
          <w:cantSplit/>
        </w:trPr>
        <w:tc>
          <w:tcPr>
            <w:tcW w:w="553" w:type="pct"/>
            <w:shd w:val="clear" w:color="auto" w:fill="auto"/>
            <w:vAlign w:val="center"/>
          </w:tcPr>
          <w:p w14:paraId="7BF14FD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39002CD" w14:textId="77777777" w:rsidR="009B26B8" w:rsidRPr="00DD2E39" w:rsidRDefault="009B26B8" w:rsidP="009B26B8">
            <w:pPr>
              <w:rPr>
                <w:sz w:val="22"/>
                <w:szCs w:val="22"/>
              </w:rPr>
            </w:pPr>
            <w:r w:rsidRPr="00DD2E39">
              <w:rPr>
                <w:color w:val="000000"/>
                <w:sz w:val="22"/>
                <w:szCs w:val="22"/>
              </w:rPr>
              <w:t>Możliwość generowania powtarzalnych harmonogramów z różnymi zestawami badań</w:t>
            </w:r>
          </w:p>
        </w:tc>
        <w:tc>
          <w:tcPr>
            <w:tcW w:w="860" w:type="pct"/>
            <w:shd w:val="clear" w:color="auto" w:fill="auto"/>
          </w:tcPr>
          <w:p w14:paraId="76C878AB" w14:textId="77777777" w:rsidR="009B26B8" w:rsidRPr="00DD2E39" w:rsidRDefault="009B26B8" w:rsidP="009B26B8">
            <w:pPr>
              <w:rPr>
                <w:sz w:val="22"/>
                <w:szCs w:val="22"/>
              </w:rPr>
            </w:pPr>
            <w:r w:rsidRPr="00DD2E39">
              <w:rPr>
                <w:sz w:val="22"/>
                <w:szCs w:val="22"/>
              </w:rPr>
              <w:t>TAK</w:t>
            </w:r>
          </w:p>
        </w:tc>
      </w:tr>
      <w:tr w:rsidR="009B26B8" w:rsidRPr="00DD2E39" w14:paraId="11A2FAFF" w14:textId="77777777" w:rsidTr="005D4875">
        <w:trPr>
          <w:cantSplit/>
        </w:trPr>
        <w:tc>
          <w:tcPr>
            <w:tcW w:w="553" w:type="pct"/>
            <w:shd w:val="clear" w:color="auto" w:fill="auto"/>
            <w:vAlign w:val="center"/>
          </w:tcPr>
          <w:p w14:paraId="7BF746E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867FAF6" w14:textId="77777777" w:rsidR="009B26B8" w:rsidRPr="00DD2E39" w:rsidRDefault="009B26B8" w:rsidP="009B26B8">
            <w:pPr>
              <w:rPr>
                <w:sz w:val="22"/>
                <w:szCs w:val="22"/>
              </w:rPr>
            </w:pPr>
            <w:r w:rsidRPr="00DD2E39">
              <w:rPr>
                <w:color w:val="000000"/>
                <w:sz w:val="22"/>
                <w:szCs w:val="22"/>
              </w:rPr>
              <w:t>Możliwość generowania powtarzalnych harmonogramów z określeniem pracownika (lekarza, pielęgniarki, rehabilitanta, itp.)</w:t>
            </w:r>
          </w:p>
        </w:tc>
        <w:tc>
          <w:tcPr>
            <w:tcW w:w="860" w:type="pct"/>
            <w:shd w:val="clear" w:color="auto" w:fill="auto"/>
          </w:tcPr>
          <w:p w14:paraId="281390B3" w14:textId="77777777" w:rsidR="009B26B8" w:rsidRPr="00DD2E39" w:rsidRDefault="009B26B8" w:rsidP="009B26B8">
            <w:pPr>
              <w:rPr>
                <w:sz w:val="22"/>
                <w:szCs w:val="22"/>
              </w:rPr>
            </w:pPr>
            <w:r w:rsidRPr="00DD2E39">
              <w:rPr>
                <w:sz w:val="22"/>
                <w:szCs w:val="22"/>
              </w:rPr>
              <w:t>TAK</w:t>
            </w:r>
          </w:p>
        </w:tc>
      </w:tr>
      <w:tr w:rsidR="009B26B8" w:rsidRPr="00DD2E39" w14:paraId="4F2D09B7" w14:textId="77777777" w:rsidTr="005D4875">
        <w:trPr>
          <w:cantSplit/>
        </w:trPr>
        <w:tc>
          <w:tcPr>
            <w:tcW w:w="553" w:type="pct"/>
            <w:shd w:val="clear" w:color="auto" w:fill="auto"/>
            <w:vAlign w:val="center"/>
          </w:tcPr>
          <w:p w14:paraId="3483C58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E3EA5EA" w14:textId="77777777" w:rsidR="009B26B8" w:rsidRPr="00DD2E39" w:rsidRDefault="009B26B8" w:rsidP="009B26B8">
            <w:pPr>
              <w:rPr>
                <w:sz w:val="22"/>
                <w:szCs w:val="22"/>
              </w:rPr>
            </w:pPr>
            <w:r w:rsidRPr="00DD2E39">
              <w:rPr>
                <w:color w:val="000000"/>
                <w:sz w:val="22"/>
                <w:szCs w:val="22"/>
              </w:rPr>
              <w:t>Możliwość ograniczenia dostępności terminarzy do określonej liczby dni w przyszłości</w:t>
            </w:r>
          </w:p>
        </w:tc>
        <w:tc>
          <w:tcPr>
            <w:tcW w:w="860" w:type="pct"/>
            <w:shd w:val="clear" w:color="auto" w:fill="auto"/>
          </w:tcPr>
          <w:p w14:paraId="046FC6DF" w14:textId="77777777" w:rsidR="009B26B8" w:rsidRPr="00DD2E39" w:rsidRDefault="009B26B8" w:rsidP="009B26B8">
            <w:pPr>
              <w:rPr>
                <w:sz w:val="22"/>
                <w:szCs w:val="22"/>
              </w:rPr>
            </w:pPr>
            <w:r w:rsidRPr="00DD2E39">
              <w:rPr>
                <w:sz w:val="22"/>
                <w:szCs w:val="22"/>
              </w:rPr>
              <w:t>TAK</w:t>
            </w:r>
          </w:p>
        </w:tc>
      </w:tr>
      <w:tr w:rsidR="009B26B8" w:rsidRPr="00DD2E39" w14:paraId="7502AB18" w14:textId="77777777" w:rsidTr="005D4875">
        <w:trPr>
          <w:cantSplit/>
        </w:trPr>
        <w:tc>
          <w:tcPr>
            <w:tcW w:w="553" w:type="pct"/>
            <w:shd w:val="clear" w:color="auto" w:fill="auto"/>
            <w:vAlign w:val="center"/>
          </w:tcPr>
          <w:p w14:paraId="0DDA8DD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4815611" w14:textId="77777777" w:rsidR="009B26B8" w:rsidRPr="00DD2E39" w:rsidRDefault="009B26B8" w:rsidP="009B26B8">
            <w:pPr>
              <w:rPr>
                <w:sz w:val="22"/>
                <w:szCs w:val="22"/>
              </w:rPr>
            </w:pPr>
            <w:r w:rsidRPr="00DD2E39">
              <w:rPr>
                <w:color w:val="000000"/>
                <w:sz w:val="22"/>
                <w:szCs w:val="22"/>
              </w:rPr>
              <w:t>Możliwość dodatkowego ograniczenia dostępności terminarzy, ograniczenie widoczne tylko przez ośrodki wewnętrzne w szpitalnym systemie zleceń</w:t>
            </w:r>
          </w:p>
        </w:tc>
        <w:tc>
          <w:tcPr>
            <w:tcW w:w="860" w:type="pct"/>
            <w:shd w:val="clear" w:color="auto" w:fill="auto"/>
          </w:tcPr>
          <w:p w14:paraId="40CF8A8A" w14:textId="77777777" w:rsidR="009B26B8" w:rsidRPr="00DD2E39" w:rsidRDefault="009B26B8" w:rsidP="009B26B8">
            <w:pPr>
              <w:rPr>
                <w:sz w:val="22"/>
                <w:szCs w:val="22"/>
              </w:rPr>
            </w:pPr>
            <w:r w:rsidRPr="00DD2E39">
              <w:rPr>
                <w:sz w:val="22"/>
                <w:szCs w:val="22"/>
              </w:rPr>
              <w:t>TAK</w:t>
            </w:r>
          </w:p>
        </w:tc>
      </w:tr>
      <w:tr w:rsidR="009B26B8" w:rsidRPr="00DD2E39" w14:paraId="5E1B3F80" w14:textId="77777777" w:rsidTr="005D4875">
        <w:trPr>
          <w:cantSplit/>
        </w:trPr>
        <w:tc>
          <w:tcPr>
            <w:tcW w:w="553" w:type="pct"/>
            <w:shd w:val="clear" w:color="auto" w:fill="auto"/>
            <w:vAlign w:val="center"/>
          </w:tcPr>
          <w:p w14:paraId="026AA53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0500AD0" w14:textId="77777777" w:rsidR="009B26B8" w:rsidRPr="00DD2E39" w:rsidRDefault="009B26B8" w:rsidP="009B26B8">
            <w:pPr>
              <w:rPr>
                <w:color w:val="000000"/>
                <w:sz w:val="22"/>
                <w:szCs w:val="22"/>
              </w:rPr>
            </w:pPr>
            <w:r w:rsidRPr="00DD2E39">
              <w:rPr>
                <w:color w:val="000000"/>
                <w:sz w:val="22"/>
                <w:szCs w:val="22"/>
              </w:rPr>
              <w:t>Możliwość indywidualnej modyfikacji pojedynczej dziennej sesji pracy pracowni (gabinetu) w zakresie co najmniej:</w:t>
            </w:r>
          </w:p>
          <w:p w14:paraId="29BBA861"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daty i godzin trwania sesji,</w:t>
            </w:r>
          </w:p>
          <w:p w14:paraId="1F37616A"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czasu ograniczającego dostępność sesji dla ośrodków wewnętrznych,</w:t>
            </w:r>
          </w:p>
          <w:p w14:paraId="2AA0E09F"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zestawu badań,</w:t>
            </w:r>
          </w:p>
          <w:p w14:paraId="78D607AE" w14:textId="77777777" w:rsidR="009B26B8" w:rsidRPr="00DD2E39" w:rsidRDefault="009B26B8" w:rsidP="00E26D8E">
            <w:pPr>
              <w:pStyle w:val="Akapitzlist"/>
              <w:numPr>
                <w:ilvl w:val="0"/>
                <w:numId w:val="89"/>
              </w:numPr>
              <w:suppressAutoHyphens/>
              <w:spacing w:line="276" w:lineRule="auto"/>
              <w:rPr>
                <w:sz w:val="22"/>
                <w:szCs w:val="22"/>
              </w:rPr>
            </w:pPr>
            <w:r w:rsidRPr="00DD2E39">
              <w:rPr>
                <w:color w:val="000000"/>
                <w:sz w:val="22"/>
                <w:szCs w:val="22"/>
              </w:rPr>
              <w:t>pracownika (lekarza, pielęgniarki, rehabilitanta, itp.)</w:t>
            </w:r>
          </w:p>
        </w:tc>
        <w:tc>
          <w:tcPr>
            <w:tcW w:w="860" w:type="pct"/>
            <w:shd w:val="clear" w:color="auto" w:fill="auto"/>
          </w:tcPr>
          <w:p w14:paraId="45F188D5" w14:textId="77777777" w:rsidR="009B26B8" w:rsidRPr="00DD2E39" w:rsidRDefault="009B26B8" w:rsidP="009B26B8">
            <w:pPr>
              <w:rPr>
                <w:sz w:val="22"/>
                <w:szCs w:val="22"/>
              </w:rPr>
            </w:pPr>
            <w:r w:rsidRPr="00DD2E39">
              <w:rPr>
                <w:sz w:val="22"/>
                <w:szCs w:val="22"/>
              </w:rPr>
              <w:t>TAK</w:t>
            </w:r>
          </w:p>
        </w:tc>
      </w:tr>
      <w:tr w:rsidR="009B26B8" w:rsidRPr="00DD2E39" w14:paraId="38030774" w14:textId="77777777" w:rsidTr="005D4875">
        <w:trPr>
          <w:cantSplit/>
        </w:trPr>
        <w:tc>
          <w:tcPr>
            <w:tcW w:w="553" w:type="pct"/>
            <w:shd w:val="clear" w:color="auto" w:fill="auto"/>
            <w:vAlign w:val="center"/>
          </w:tcPr>
          <w:p w14:paraId="565FEF7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972532A" w14:textId="77777777" w:rsidR="009B26B8" w:rsidRPr="00DD2E39" w:rsidRDefault="009B26B8" w:rsidP="009B26B8">
            <w:pPr>
              <w:rPr>
                <w:sz w:val="22"/>
                <w:szCs w:val="22"/>
              </w:rPr>
            </w:pPr>
            <w:r w:rsidRPr="00DD2E39">
              <w:rPr>
                <w:color w:val="000000"/>
                <w:sz w:val="22"/>
                <w:szCs w:val="22"/>
              </w:rPr>
              <w:t>Możliwość indywidualnej modyfikacji pojedynczej dziennej sesji w zakresie statusu sesji (aktywna, nieaktywna, zablokowana)</w:t>
            </w:r>
          </w:p>
        </w:tc>
        <w:tc>
          <w:tcPr>
            <w:tcW w:w="860" w:type="pct"/>
            <w:shd w:val="clear" w:color="auto" w:fill="auto"/>
          </w:tcPr>
          <w:p w14:paraId="71ED4F2B" w14:textId="77777777" w:rsidR="009B26B8" w:rsidRPr="00DD2E39" w:rsidRDefault="009B26B8" w:rsidP="009B26B8">
            <w:pPr>
              <w:rPr>
                <w:sz w:val="22"/>
                <w:szCs w:val="22"/>
              </w:rPr>
            </w:pPr>
            <w:r w:rsidRPr="00DD2E39">
              <w:rPr>
                <w:sz w:val="22"/>
                <w:szCs w:val="22"/>
              </w:rPr>
              <w:t>TAK</w:t>
            </w:r>
          </w:p>
        </w:tc>
      </w:tr>
      <w:tr w:rsidR="009B26B8" w:rsidRPr="00DD2E39" w14:paraId="4798CB84" w14:textId="77777777" w:rsidTr="005D4875">
        <w:trPr>
          <w:cantSplit/>
        </w:trPr>
        <w:tc>
          <w:tcPr>
            <w:tcW w:w="553" w:type="pct"/>
            <w:shd w:val="clear" w:color="auto" w:fill="auto"/>
            <w:vAlign w:val="center"/>
          </w:tcPr>
          <w:p w14:paraId="6741B71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F19F845" w14:textId="77777777" w:rsidR="009B26B8" w:rsidRPr="00DD2E39" w:rsidRDefault="009B26B8" w:rsidP="009B26B8">
            <w:pPr>
              <w:rPr>
                <w:sz w:val="22"/>
                <w:szCs w:val="22"/>
              </w:rPr>
            </w:pPr>
            <w:r w:rsidRPr="00DD2E39">
              <w:rPr>
                <w:color w:val="000000"/>
                <w:sz w:val="22"/>
                <w:szCs w:val="22"/>
              </w:rPr>
              <w:t>Możliwość indywidualnej modyfikacji pojedynczej dziennej sesji w zakresie dostępności sesji do rejestracji on-line (e-Rejestracja)</w:t>
            </w:r>
          </w:p>
        </w:tc>
        <w:tc>
          <w:tcPr>
            <w:tcW w:w="860" w:type="pct"/>
            <w:shd w:val="clear" w:color="auto" w:fill="auto"/>
          </w:tcPr>
          <w:p w14:paraId="02566622" w14:textId="77777777" w:rsidR="009B26B8" w:rsidRPr="00DD2E39" w:rsidRDefault="009B26B8" w:rsidP="009B26B8">
            <w:pPr>
              <w:rPr>
                <w:sz w:val="22"/>
                <w:szCs w:val="22"/>
              </w:rPr>
            </w:pPr>
            <w:r w:rsidRPr="00DD2E39">
              <w:rPr>
                <w:sz w:val="22"/>
                <w:szCs w:val="22"/>
              </w:rPr>
              <w:t>TAK</w:t>
            </w:r>
          </w:p>
        </w:tc>
      </w:tr>
      <w:tr w:rsidR="009B26B8" w:rsidRPr="00DD2E39" w14:paraId="403D9EC9" w14:textId="77777777" w:rsidTr="005D4875">
        <w:trPr>
          <w:cantSplit/>
        </w:trPr>
        <w:tc>
          <w:tcPr>
            <w:tcW w:w="553" w:type="pct"/>
            <w:shd w:val="clear" w:color="auto" w:fill="auto"/>
            <w:vAlign w:val="center"/>
          </w:tcPr>
          <w:p w14:paraId="4BC4646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84C2E37" w14:textId="77777777" w:rsidR="009B26B8" w:rsidRPr="00DD2E39" w:rsidRDefault="009B26B8" w:rsidP="009B26B8">
            <w:pPr>
              <w:rPr>
                <w:color w:val="000000"/>
                <w:sz w:val="22"/>
                <w:szCs w:val="22"/>
              </w:rPr>
            </w:pPr>
            <w:r w:rsidRPr="00DD2E39">
              <w:rPr>
                <w:color w:val="000000"/>
                <w:sz w:val="22"/>
                <w:szCs w:val="22"/>
              </w:rPr>
              <w:t>Możliwość zbiorowej modyfikacji wybranych dziennych sesji pracy pracowni (gabinetów) w zakresie co najmniej:</w:t>
            </w:r>
          </w:p>
          <w:p w14:paraId="2D95BE50"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daty i godzin trwania sesji,</w:t>
            </w:r>
          </w:p>
          <w:p w14:paraId="64B2BDBB"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czasu ograniczającego dostępność sesji dla ośrodków wewnętrznych,</w:t>
            </w:r>
          </w:p>
          <w:p w14:paraId="38259164"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zestawu badań,</w:t>
            </w:r>
          </w:p>
          <w:p w14:paraId="144776BB"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pracownika (lekarza, pielęgniarki, rehabilitanta, itp.)</w:t>
            </w:r>
          </w:p>
        </w:tc>
        <w:tc>
          <w:tcPr>
            <w:tcW w:w="860" w:type="pct"/>
            <w:shd w:val="clear" w:color="auto" w:fill="auto"/>
          </w:tcPr>
          <w:p w14:paraId="14A2AFC4" w14:textId="77777777" w:rsidR="009B26B8" w:rsidRPr="00DD2E39" w:rsidRDefault="009B26B8" w:rsidP="009B26B8">
            <w:pPr>
              <w:rPr>
                <w:sz w:val="22"/>
                <w:szCs w:val="22"/>
              </w:rPr>
            </w:pPr>
            <w:r w:rsidRPr="00DD2E39">
              <w:rPr>
                <w:sz w:val="22"/>
                <w:szCs w:val="22"/>
              </w:rPr>
              <w:t>TAK</w:t>
            </w:r>
          </w:p>
        </w:tc>
      </w:tr>
      <w:tr w:rsidR="009B26B8" w:rsidRPr="00DD2E39" w14:paraId="5B442DCE" w14:textId="77777777" w:rsidTr="005D4875">
        <w:trPr>
          <w:cantSplit/>
        </w:trPr>
        <w:tc>
          <w:tcPr>
            <w:tcW w:w="553" w:type="pct"/>
            <w:shd w:val="clear" w:color="auto" w:fill="auto"/>
            <w:vAlign w:val="center"/>
          </w:tcPr>
          <w:p w14:paraId="170161C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B110A8D" w14:textId="77777777" w:rsidR="009B26B8" w:rsidRPr="00DD2E39" w:rsidRDefault="009B26B8" w:rsidP="009B26B8">
            <w:pPr>
              <w:rPr>
                <w:sz w:val="22"/>
                <w:szCs w:val="22"/>
              </w:rPr>
            </w:pPr>
            <w:r w:rsidRPr="00DD2E39">
              <w:rPr>
                <w:color w:val="000000"/>
                <w:sz w:val="22"/>
                <w:szCs w:val="22"/>
              </w:rPr>
              <w:t>Możliwość zbiorowej modyfikacji wybranych dziennych sesji pracy pracowni (gabinetów) w zakresie statusu sesji (aktywna, nieaktywna, zablokowana)</w:t>
            </w:r>
          </w:p>
        </w:tc>
        <w:tc>
          <w:tcPr>
            <w:tcW w:w="860" w:type="pct"/>
            <w:shd w:val="clear" w:color="auto" w:fill="auto"/>
          </w:tcPr>
          <w:p w14:paraId="47CE9558" w14:textId="77777777" w:rsidR="009B26B8" w:rsidRPr="00DD2E39" w:rsidRDefault="009B26B8" w:rsidP="009B26B8">
            <w:pPr>
              <w:rPr>
                <w:sz w:val="22"/>
                <w:szCs w:val="22"/>
              </w:rPr>
            </w:pPr>
            <w:r w:rsidRPr="00DD2E39">
              <w:rPr>
                <w:sz w:val="22"/>
                <w:szCs w:val="22"/>
              </w:rPr>
              <w:t>TAK</w:t>
            </w:r>
          </w:p>
        </w:tc>
      </w:tr>
      <w:tr w:rsidR="009B26B8" w:rsidRPr="00DD2E39" w14:paraId="42B63174" w14:textId="77777777" w:rsidTr="005D4875">
        <w:trPr>
          <w:cantSplit/>
        </w:trPr>
        <w:tc>
          <w:tcPr>
            <w:tcW w:w="553" w:type="pct"/>
            <w:shd w:val="clear" w:color="auto" w:fill="auto"/>
            <w:vAlign w:val="center"/>
          </w:tcPr>
          <w:p w14:paraId="619E13B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8668808" w14:textId="77777777" w:rsidR="009B26B8" w:rsidRPr="00DD2E39" w:rsidRDefault="009B26B8" w:rsidP="009B26B8">
            <w:pPr>
              <w:rPr>
                <w:sz w:val="22"/>
                <w:szCs w:val="22"/>
              </w:rPr>
            </w:pPr>
            <w:r w:rsidRPr="00DD2E39">
              <w:rPr>
                <w:color w:val="000000"/>
                <w:sz w:val="22"/>
                <w:szCs w:val="22"/>
              </w:rPr>
              <w:t>Możliwość zbiorowej modyfikacji wybranych dziennych sesji pracy pracowni (gabinetów) w zakresie dostępności sesji do rejestracji on-line (e-Rejestracja)</w:t>
            </w:r>
          </w:p>
        </w:tc>
        <w:tc>
          <w:tcPr>
            <w:tcW w:w="860" w:type="pct"/>
            <w:shd w:val="clear" w:color="auto" w:fill="auto"/>
          </w:tcPr>
          <w:p w14:paraId="607D51C1" w14:textId="77777777" w:rsidR="009B26B8" w:rsidRPr="00DD2E39" w:rsidRDefault="009B26B8" w:rsidP="009B26B8">
            <w:pPr>
              <w:rPr>
                <w:sz w:val="22"/>
                <w:szCs w:val="22"/>
              </w:rPr>
            </w:pPr>
            <w:r w:rsidRPr="00DD2E39">
              <w:rPr>
                <w:sz w:val="22"/>
                <w:szCs w:val="22"/>
              </w:rPr>
              <w:t>TAK</w:t>
            </w:r>
          </w:p>
        </w:tc>
      </w:tr>
      <w:tr w:rsidR="009B26B8" w:rsidRPr="00DD2E39" w14:paraId="7930BBEB" w14:textId="77777777" w:rsidTr="005D4875">
        <w:trPr>
          <w:cantSplit/>
        </w:trPr>
        <w:tc>
          <w:tcPr>
            <w:tcW w:w="553" w:type="pct"/>
            <w:shd w:val="clear" w:color="auto" w:fill="auto"/>
            <w:vAlign w:val="center"/>
          </w:tcPr>
          <w:p w14:paraId="62940EE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50C6CA3" w14:textId="77777777" w:rsidR="009B26B8" w:rsidRPr="00DD2E39" w:rsidRDefault="009B26B8" w:rsidP="009B26B8">
            <w:pPr>
              <w:rPr>
                <w:color w:val="000000"/>
                <w:sz w:val="22"/>
                <w:szCs w:val="22"/>
              </w:rPr>
            </w:pPr>
            <w:r w:rsidRPr="00DD2E39">
              <w:rPr>
                <w:color w:val="000000"/>
                <w:sz w:val="22"/>
                <w:szCs w:val="22"/>
              </w:rPr>
              <w:t>System gromadzi dane w rekordzie pacjenta minimum w zakresie:</w:t>
            </w:r>
          </w:p>
          <w:p w14:paraId="28B09650" w14:textId="77777777" w:rsidR="009B26B8" w:rsidRPr="00DD2E39" w:rsidRDefault="009B26B8" w:rsidP="00E26D8E">
            <w:pPr>
              <w:pStyle w:val="Akapitzlist"/>
              <w:numPr>
                <w:ilvl w:val="0"/>
                <w:numId w:val="90"/>
              </w:numPr>
              <w:suppressAutoHyphens/>
              <w:spacing w:line="276" w:lineRule="auto"/>
              <w:rPr>
                <w:color w:val="000000"/>
                <w:sz w:val="22"/>
                <w:szCs w:val="22"/>
              </w:rPr>
            </w:pPr>
            <w:r w:rsidRPr="00DD2E39">
              <w:rPr>
                <w:color w:val="000000"/>
                <w:sz w:val="22"/>
                <w:szCs w:val="22"/>
              </w:rPr>
              <w:t>Imię, Nazwisko, płeć, data urodzenia, godzina urodzenia, nr PESEL, Drugie imię, poprzednie nazwisko,</w:t>
            </w:r>
          </w:p>
          <w:p w14:paraId="19834086" w14:textId="77777777" w:rsidR="009B26B8" w:rsidRPr="00DD2E39" w:rsidRDefault="009B26B8" w:rsidP="00E26D8E">
            <w:pPr>
              <w:pStyle w:val="Akapitzlist"/>
              <w:numPr>
                <w:ilvl w:val="0"/>
                <w:numId w:val="90"/>
              </w:numPr>
              <w:suppressAutoHyphens/>
              <w:spacing w:line="276" w:lineRule="auto"/>
              <w:rPr>
                <w:color w:val="000000"/>
                <w:sz w:val="22"/>
                <w:szCs w:val="22"/>
              </w:rPr>
            </w:pPr>
            <w:r w:rsidRPr="00DD2E39">
              <w:rPr>
                <w:color w:val="000000"/>
                <w:sz w:val="22"/>
                <w:szCs w:val="22"/>
              </w:rPr>
              <w:t>rodzaj dokumentu tożsamości oraz seria i numer</w:t>
            </w:r>
          </w:p>
          <w:p w14:paraId="5B4F16C4" w14:textId="77777777" w:rsidR="009B26B8" w:rsidRPr="00DD2E39" w:rsidRDefault="009B26B8" w:rsidP="00E26D8E">
            <w:pPr>
              <w:pStyle w:val="Akapitzlist"/>
              <w:numPr>
                <w:ilvl w:val="0"/>
                <w:numId w:val="90"/>
              </w:numPr>
              <w:suppressAutoHyphens/>
              <w:spacing w:line="276" w:lineRule="auto"/>
              <w:rPr>
                <w:color w:val="000000"/>
                <w:sz w:val="22"/>
                <w:szCs w:val="22"/>
              </w:rPr>
            </w:pPr>
            <w:r w:rsidRPr="00DD2E39">
              <w:rPr>
                <w:color w:val="000000"/>
                <w:sz w:val="22"/>
                <w:szCs w:val="22"/>
              </w:rPr>
              <w:t>adres (miejscowość, państwo, ulica, nr domu, kod pocztowy, kod administracyjny - terytorialny wg GUS, nr telefonu, nr telefonu służbowego, adres e-mail)</w:t>
            </w:r>
          </w:p>
          <w:p w14:paraId="04293EFD" w14:textId="77777777" w:rsidR="009B26B8" w:rsidRPr="00DD2E39" w:rsidRDefault="009B26B8" w:rsidP="00E26D8E">
            <w:pPr>
              <w:pStyle w:val="Akapitzlist"/>
              <w:numPr>
                <w:ilvl w:val="0"/>
                <w:numId w:val="90"/>
              </w:numPr>
              <w:suppressAutoHyphens/>
              <w:spacing w:line="276" w:lineRule="auto"/>
              <w:rPr>
                <w:sz w:val="22"/>
                <w:szCs w:val="22"/>
              </w:rPr>
            </w:pPr>
            <w:r w:rsidRPr="00DD2E39">
              <w:rPr>
                <w:color w:val="000000"/>
                <w:sz w:val="22"/>
                <w:szCs w:val="22"/>
              </w:rPr>
              <w:t>dodatkowy adres w Polsce</w:t>
            </w:r>
          </w:p>
        </w:tc>
        <w:tc>
          <w:tcPr>
            <w:tcW w:w="860" w:type="pct"/>
            <w:shd w:val="clear" w:color="auto" w:fill="auto"/>
          </w:tcPr>
          <w:p w14:paraId="3D6224F6" w14:textId="77777777" w:rsidR="009B26B8" w:rsidRPr="00DD2E39" w:rsidRDefault="009B26B8" w:rsidP="009B26B8">
            <w:pPr>
              <w:rPr>
                <w:sz w:val="22"/>
                <w:szCs w:val="22"/>
              </w:rPr>
            </w:pPr>
            <w:r w:rsidRPr="00DD2E39">
              <w:rPr>
                <w:sz w:val="22"/>
                <w:szCs w:val="22"/>
              </w:rPr>
              <w:t>TAK</w:t>
            </w:r>
          </w:p>
        </w:tc>
      </w:tr>
      <w:tr w:rsidR="009B26B8" w:rsidRPr="00DD2E39" w14:paraId="406DBC79" w14:textId="77777777" w:rsidTr="005D4875">
        <w:trPr>
          <w:cantSplit/>
        </w:trPr>
        <w:tc>
          <w:tcPr>
            <w:tcW w:w="553" w:type="pct"/>
            <w:shd w:val="clear" w:color="auto" w:fill="auto"/>
            <w:vAlign w:val="center"/>
          </w:tcPr>
          <w:p w14:paraId="5DA61C4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898D8F1" w14:textId="77777777" w:rsidR="009B26B8" w:rsidRPr="00DD2E39" w:rsidRDefault="009B26B8" w:rsidP="009B26B8">
            <w:pPr>
              <w:rPr>
                <w:sz w:val="22"/>
                <w:szCs w:val="22"/>
              </w:rPr>
            </w:pPr>
            <w:r w:rsidRPr="00DD2E39">
              <w:rPr>
                <w:color w:val="000000"/>
                <w:sz w:val="22"/>
                <w:szCs w:val="22"/>
              </w:rPr>
              <w:t>Podczas rejestracji wizyty musi być zapewniona możliwość wyszukania pacjenta w rejestrze pacjentów lub dodania nowego rekordu pacjenta. Wyszukanie pacjenta wg minimum następujących kryteriów: nazwisko, poprzednie nazwisko, imię, nr PESEL, data urodzenia, adresu zamieszkania (miejscowość, ulica, numer domu, kod pocztowy)</w:t>
            </w:r>
          </w:p>
        </w:tc>
        <w:tc>
          <w:tcPr>
            <w:tcW w:w="860" w:type="pct"/>
            <w:shd w:val="clear" w:color="auto" w:fill="auto"/>
          </w:tcPr>
          <w:p w14:paraId="2AC77204" w14:textId="77777777" w:rsidR="009B26B8" w:rsidRPr="00DD2E39" w:rsidRDefault="009B26B8" w:rsidP="009B26B8">
            <w:pPr>
              <w:rPr>
                <w:sz w:val="22"/>
                <w:szCs w:val="22"/>
              </w:rPr>
            </w:pPr>
            <w:r w:rsidRPr="00DD2E39">
              <w:rPr>
                <w:sz w:val="22"/>
                <w:szCs w:val="22"/>
              </w:rPr>
              <w:t>TAK</w:t>
            </w:r>
          </w:p>
        </w:tc>
      </w:tr>
      <w:tr w:rsidR="009B26B8" w:rsidRPr="00DD2E39" w14:paraId="6DBEAA75" w14:textId="77777777" w:rsidTr="005D4875">
        <w:trPr>
          <w:cantSplit/>
        </w:trPr>
        <w:tc>
          <w:tcPr>
            <w:tcW w:w="553" w:type="pct"/>
            <w:shd w:val="clear" w:color="auto" w:fill="auto"/>
            <w:vAlign w:val="center"/>
          </w:tcPr>
          <w:p w14:paraId="4CE4509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DF37FA6" w14:textId="77777777" w:rsidR="009B26B8" w:rsidRPr="00DD2E39" w:rsidRDefault="009B26B8" w:rsidP="009B26B8">
            <w:pPr>
              <w:rPr>
                <w:sz w:val="22"/>
                <w:szCs w:val="22"/>
              </w:rPr>
            </w:pPr>
            <w:r w:rsidRPr="00DD2E39">
              <w:rPr>
                <w:color w:val="000000"/>
                <w:sz w:val="22"/>
                <w:szCs w:val="22"/>
              </w:rPr>
              <w:t>Rejestracja badań z ośrodków zewnętrznych i wewnętrznych jednostki.</w:t>
            </w:r>
          </w:p>
        </w:tc>
        <w:tc>
          <w:tcPr>
            <w:tcW w:w="860" w:type="pct"/>
            <w:shd w:val="clear" w:color="auto" w:fill="auto"/>
          </w:tcPr>
          <w:p w14:paraId="3174ED41" w14:textId="77777777" w:rsidR="009B26B8" w:rsidRPr="00DD2E39" w:rsidRDefault="009B26B8" w:rsidP="009B26B8">
            <w:pPr>
              <w:rPr>
                <w:sz w:val="22"/>
                <w:szCs w:val="22"/>
              </w:rPr>
            </w:pPr>
            <w:r w:rsidRPr="00DD2E39">
              <w:rPr>
                <w:sz w:val="22"/>
                <w:szCs w:val="22"/>
              </w:rPr>
              <w:t>TAK</w:t>
            </w:r>
          </w:p>
        </w:tc>
      </w:tr>
      <w:tr w:rsidR="009B26B8" w:rsidRPr="00DD2E39" w14:paraId="64CA8FA9" w14:textId="77777777" w:rsidTr="005D4875">
        <w:trPr>
          <w:cantSplit/>
        </w:trPr>
        <w:tc>
          <w:tcPr>
            <w:tcW w:w="553" w:type="pct"/>
            <w:shd w:val="clear" w:color="auto" w:fill="auto"/>
            <w:vAlign w:val="center"/>
          </w:tcPr>
          <w:p w14:paraId="469E2E2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D5DA4D9" w14:textId="77777777" w:rsidR="009B26B8" w:rsidRPr="00DD2E39" w:rsidRDefault="009B26B8" w:rsidP="009B26B8">
            <w:pPr>
              <w:rPr>
                <w:sz w:val="22"/>
                <w:szCs w:val="22"/>
              </w:rPr>
            </w:pPr>
            <w:r w:rsidRPr="00DD2E39">
              <w:rPr>
                <w:color w:val="000000"/>
                <w:sz w:val="22"/>
                <w:szCs w:val="22"/>
              </w:rPr>
              <w:t>Rejestracja badań z możliwością wyboru rodzaju badania ze słownika badań</w:t>
            </w:r>
          </w:p>
        </w:tc>
        <w:tc>
          <w:tcPr>
            <w:tcW w:w="860" w:type="pct"/>
            <w:shd w:val="clear" w:color="auto" w:fill="auto"/>
          </w:tcPr>
          <w:p w14:paraId="4C89FD63" w14:textId="77777777" w:rsidR="009B26B8" w:rsidRPr="00DD2E39" w:rsidRDefault="009B26B8" w:rsidP="009B26B8">
            <w:pPr>
              <w:rPr>
                <w:sz w:val="22"/>
                <w:szCs w:val="22"/>
              </w:rPr>
            </w:pPr>
            <w:r w:rsidRPr="00DD2E39">
              <w:rPr>
                <w:sz w:val="22"/>
                <w:szCs w:val="22"/>
              </w:rPr>
              <w:t>TAK</w:t>
            </w:r>
          </w:p>
        </w:tc>
      </w:tr>
      <w:tr w:rsidR="009B26B8" w:rsidRPr="00DD2E39" w14:paraId="154F4DDD" w14:textId="77777777" w:rsidTr="005D4875">
        <w:trPr>
          <w:cantSplit/>
        </w:trPr>
        <w:tc>
          <w:tcPr>
            <w:tcW w:w="553" w:type="pct"/>
            <w:shd w:val="clear" w:color="auto" w:fill="auto"/>
            <w:vAlign w:val="center"/>
          </w:tcPr>
          <w:p w14:paraId="49F6384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5DA25F6" w14:textId="77777777" w:rsidR="009B26B8" w:rsidRPr="00DD2E39" w:rsidRDefault="009B26B8" w:rsidP="009B26B8">
            <w:pPr>
              <w:rPr>
                <w:sz w:val="22"/>
                <w:szCs w:val="22"/>
              </w:rPr>
            </w:pPr>
            <w:r w:rsidRPr="00DD2E39">
              <w:rPr>
                <w:color w:val="000000"/>
                <w:sz w:val="22"/>
                <w:szCs w:val="22"/>
              </w:rPr>
              <w:t>Rejestracja badań z możliwością wyboru projekcji badania (ekspozycji) ze słownika projekcji</w:t>
            </w:r>
          </w:p>
        </w:tc>
        <w:tc>
          <w:tcPr>
            <w:tcW w:w="860" w:type="pct"/>
            <w:shd w:val="clear" w:color="auto" w:fill="auto"/>
          </w:tcPr>
          <w:p w14:paraId="1CEEEEE3" w14:textId="77777777" w:rsidR="009B26B8" w:rsidRPr="00DD2E39" w:rsidRDefault="009B26B8" w:rsidP="009B26B8">
            <w:pPr>
              <w:rPr>
                <w:sz w:val="22"/>
                <w:szCs w:val="22"/>
              </w:rPr>
            </w:pPr>
            <w:r w:rsidRPr="00DD2E39">
              <w:rPr>
                <w:sz w:val="22"/>
                <w:szCs w:val="22"/>
              </w:rPr>
              <w:t>TAK</w:t>
            </w:r>
          </w:p>
        </w:tc>
      </w:tr>
      <w:tr w:rsidR="009B26B8" w:rsidRPr="00DD2E39" w14:paraId="37BB2AA6" w14:textId="77777777" w:rsidTr="005D4875">
        <w:trPr>
          <w:cantSplit/>
        </w:trPr>
        <w:tc>
          <w:tcPr>
            <w:tcW w:w="553" w:type="pct"/>
            <w:shd w:val="clear" w:color="auto" w:fill="auto"/>
            <w:vAlign w:val="center"/>
          </w:tcPr>
          <w:p w14:paraId="1E6AD12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2E5C186" w14:textId="77777777" w:rsidR="009B26B8" w:rsidRPr="00DD2E39" w:rsidRDefault="009B26B8" w:rsidP="009B26B8">
            <w:pPr>
              <w:rPr>
                <w:sz w:val="22"/>
                <w:szCs w:val="22"/>
              </w:rPr>
            </w:pPr>
            <w:r w:rsidRPr="00DD2E39">
              <w:rPr>
                <w:color w:val="000000"/>
                <w:sz w:val="22"/>
                <w:szCs w:val="22"/>
              </w:rPr>
              <w:t>Rejestracja badań z domyślnie przyporządkowanymi projekcjami</w:t>
            </w:r>
          </w:p>
        </w:tc>
        <w:tc>
          <w:tcPr>
            <w:tcW w:w="860" w:type="pct"/>
            <w:shd w:val="clear" w:color="auto" w:fill="auto"/>
          </w:tcPr>
          <w:p w14:paraId="433DDFB0" w14:textId="77777777" w:rsidR="009B26B8" w:rsidRPr="00DD2E39" w:rsidRDefault="009B26B8" w:rsidP="009B26B8">
            <w:pPr>
              <w:rPr>
                <w:sz w:val="22"/>
                <w:szCs w:val="22"/>
              </w:rPr>
            </w:pPr>
            <w:r w:rsidRPr="00DD2E39">
              <w:rPr>
                <w:sz w:val="22"/>
                <w:szCs w:val="22"/>
              </w:rPr>
              <w:t>TAK</w:t>
            </w:r>
          </w:p>
        </w:tc>
      </w:tr>
      <w:tr w:rsidR="009B26B8" w:rsidRPr="00DD2E39" w14:paraId="4A7D951D" w14:textId="77777777" w:rsidTr="005D4875">
        <w:trPr>
          <w:cantSplit/>
        </w:trPr>
        <w:tc>
          <w:tcPr>
            <w:tcW w:w="553" w:type="pct"/>
            <w:shd w:val="clear" w:color="auto" w:fill="auto"/>
            <w:vAlign w:val="center"/>
          </w:tcPr>
          <w:p w14:paraId="225FE64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4118EE0" w14:textId="77777777" w:rsidR="009B26B8" w:rsidRPr="00DD2E39" w:rsidRDefault="009B26B8" w:rsidP="009B26B8">
            <w:pPr>
              <w:rPr>
                <w:sz w:val="22"/>
                <w:szCs w:val="22"/>
              </w:rPr>
            </w:pPr>
            <w:r w:rsidRPr="00DD2E39">
              <w:rPr>
                <w:color w:val="000000"/>
                <w:sz w:val="22"/>
                <w:szCs w:val="22"/>
              </w:rPr>
              <w:t>Rejestracja badań z możliwością określenia pracowni (gabinetu)</w:t>
            </w:r>
          </w:p>
        </w:tc>
        <w:tc>
          <w:tcPr>
            <w:tcW w:w="860" w:type="pct"/>
            <w:shd w:val="clear" w:color="auto" w:fill="auto"/>
          </w:tcPr>
          <w:p w14:paraId="40A30EDA" w14:textId="77777777" w:rsidR="009B26B8" w:rsidRPr="00DD2E39" w:rsidRDefault="009B26B8" w:rsidP="009B26B8">
            <w:pPr>
              <w:rPr>
                <w:sz w:val="22"/>
                <w:szCs w:val="22"/>
              </w:rPr>
            </w:pPr>
            <w:r w:rsidRPr="00DD2E39">
              <w:rPr>
                <w:sz w:val="22"/>
                <w:szCs w:val="22"/>
              </w:rPr>
              <w:t>TAK</w:t>
            </w:r>
          </w:p>
        </w:tc>
      </w:tr>
      <w:tr w:rsidR="009B26B8" w:rsidRPr="00DD2E39" w14:paraId="2C3E09E5" w14:textId="77777777" w:rsidTr="005D4875">
        <w:trPr>
          <w:cantSplit/>
        </w:trPr>
        <w:tc>
          <w:tcPr>
            <w:tcW w:w="553" w:type="pct"/>
            <w:shd w:val="clear" w:color="auto" w:fill="auto"/>
            <w:vAlign w:val="center"/>
          </w:tcPr>
          <w:p w14:paraId="4ECE642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EE53E94" w14:textId="77777777" w:rsidR="009B26B8" w:rsidRPr="00DD2E39" w:rsidRDefault="009B26B8" w:rsidP="009B26B8">
            <w:pPr>
              <w:rPr>
                <w:sz w:val="22"/>
                <w:szCs w:val="22"/>
              </w:rPr>
            </w:pPr>
            <w:r w:rsidRPr="00DD2E39">
              <w:rPr>
                <w:color w:val="000000"/>
                <w:sz w:val="22"/>
                <w:szCs w:val="22"/>
              </w:rPr>
              <w:t>Rejestracja badań z możliwością określenia lekarza realizującego (opisującego)</w:t>
            </w:r>
          </w:p>
        </w:tc>
        <w:tc>
          <w:tcPr>
            <w:tcW w:w="860" w:type="pct"/>
            <w:shd w:val="clear" w:color="auto" w:fill="auto"/>
          </w:tcPr>
          <w:p w14:paraId="1B9E8AC3" w14:textId="77777777" w:rsidR="009B26B8" w:rsidRPr="00DD2E39" w:rsidRDefault="009B26B8" w:rsidP="009B26B8">
            <w:pPr>
              <w:rPr>
                <w:sz w:val="22"/>
                <w:szCs w:val="22"/>
              </w:rPr>
            </w:pPr>
            <w:r w:rsidRPr="00DD2E39">
              <w:rPr>
                <w:sz w:val="22"/>
                <w:szCs w:val="22"/>
              </w:rPr>
              <w:t>TAK</w:t>
            </w:r>
          </w:p>
        </w:tc>
      </w:tr>
      <w:tr w:rsidR="009B26B8" w:rsidRPr="00DD2E39" w14:paraId="3A4EF30F" w14:textId="77777777" w:rsidTr="005D4875">
        <w:trPr>
          <w:cantSplit/>
        </w:trPr>
        <w:tc>
          <w:tcPr>
            <w:tcW w:w="553" w:type="pct"/>
            <w:shd w:val="clear" w:color="auto" w:fill="auto"/>
            <w:vAlign w:val="center"/>
          </w:tcPr>
          <w:p w14:paraId="630E72B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C542FEC" w14:textId="77777777" w:rsidR="009B26B8" w:rsidRPr="00DD2E39" w:rsidRDefault="009B26B8" w:rsidP="009B26B8">
            <w:pPr>
              <w:rPr>
                <w:sz w:val="22"/>
                <w:szCs w:val="22"/>
              </w:rPr>
            </w:pPr>
            <w:r w:rsidRPr="00DD2E39">
              <w:rPr>
                <w:color w:val="000000"/>
                <w:sz w:val="22"/>
                <w:szCs w:val="22"/>
              </w:rPr>
              <w:t>Rejestracja badań z możliwością określenia planowanej daty realizacji lub daty i godziny realizacji</w:t>
            </w:r>
          </w:p>
        </w:tc>
        <w:tc>
          <w:tcPr>
            <w:tcW w:w="860" w:type="pct"/>
            <w:shd w:val="clear" w:color="auto" w:fill="auto"/>
          </w:tcPr>
          <w:p w14:paraId="04BF4F39" w14:textId="77777777" w:rsidR="009B26B8" w:rsidRPr="00DD2E39" w:rsidRDefault="009B26B8" w:rsidP="009B26B8">
            <w:pPr>
              <w:rPr>
                <w:sz w:val="22"/>
                <w:szCs w:val="22"/>
              </w:rPr>
            </w:pPr>
            <w:r w:rsidRPr="00DD2E39">
              <w:rPr>
                <w:sz w:val="22"/>
                <w:szCs w:val="22"/>
              </w:rPr>
              <w:t>TAK</w:t>
            </w:r>
          </w:p>
        </w:tc>
      </w:tr>
      <w:tr w:rsidR="009B26B8" w:rsidRPr="00DD2E39" w14:paraId="48E63E4A" w14:textId="77777777" w:rsidTr="005D4875">
        <w:trPr>
          <w:cantSplit/>
        </w:trPr>
        <w:tc>
          <w:tcPr>
            <w:tcW w:w="553" w:type="pct"/>
            <w:shd w:val="clear" w:color="auto" w:fill="auto"/>
            <w:vAlign w:val="center"/>
          </w:tcPr>
          <w:p w14:paraId="01CF468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7D0F50C" w14:textId="77777777" w:rsidR="009B26B8" w:rsidRPr="00DD2E39" w:rsidRDefault="009B26B8" w:rsidP="009B26B8">
            <w:pPr>
              <w:rPr>
                <w:sz w:val="22"/>
                <w:szCs w:val="22"/>
              </w:rPr>
            </w:pPr>
            <w:r w:rsidRPr="00DD2E39">
              <w:rPr>
                <w:color w:val="000000"/>
                <w:sz w:val="22"/>
                <w:szCs w:val="22"/>
              </w:rPr>
              <w:t>Rejestracja badań z możliwością określenia lekarza realizującego (opisującego)</w:t>
            </w:r>
          </w:p>
        </w:tc>
        <w:tc>
          <w:tcPr>
            <w:tcW w:w="860" w:type="pct"/>
            <w:shd w:val="clear" w:color="auto" w:fill="auto"/>
          </w:tcPr>
          <w:p w14:paraId="76557E96" w14:textId="77777777" w:rsidR="009B26B8" w:rsidRPr="00DD2E39" w:rsidRDefault="009B26B8" w:rsidP="009B26B8">
            <w:pPr>
              <w:rPr>
                <w:sz w:val="22"/>
                <w:szCs w:val="22"/>
              </w:rPr>
            </w:pPr>
            <w:r w:rsidRPr="00DD2E39">
              <w:rPr>
                <w:sz w:val="22"/>
                <w:szCs w:val="22"/>
              </w:rPr>
              <w:t>TAK</w:t>
            </w:r>
          </w:p>
        </w:tc>
      </w:tr>
      <w:tr w:rsidR="009B26B8" w:rsidRPr="00DD2E39" w14:paraId="44B7697E" w14:textId="77777777" w:rsidTr="005D4875">
        <w:trPr>
          <w:cantSplit/>
        </w:trPr>
        <w:tc>
          <w:tcPr>
            <w:tcW w:w="553" w:type="pct"/>
            <w:shd w:val="clear" w:color="auto" w:fill="auto"/>
            <w:vAlign w:val="center"/>
          </w:tcPr>
          <w:p w14:paraId="43F0668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89A84CF" w14:textId="77777777" w:rsidR="009B26B8" w:rsidRPr="00DD2E39" w:rsidRDefault="009B26B8" w:rsidP="009B26B8">
            <w:pPr>
              <w:rPr>
                <w:sz w:val="22"/>
                <w:szCs w:val="22"/>
              </w:rPr>
            </w:pPr>
            <w:r w:rsidRPr="00DD2E39">
              <w:rPr>
                <w:color w:val="000000"/>
                <w:sz w:val="22"/>
                <w:szCs w:val="22"/>
              </w:rPr>
              <w:t>Rejestracja badań z możliwością określenia priorytetu realizacji</w:t>
            </w:r>
          </w:p>
        </w:tc>
        <w:tc>
          <w:tcPr>
            <w:tcW w:w="860" w:type="pct"/>
            <w:shd w:val="clear" w:color="auto" w:fill="auto"/>
          </w:tcPr>
          <w:p w14:paraId="5AE600BE" w14:textId="77777777" w:rsidR="009B26B8" w:rsidRPr="00DD2E39" w:rsidRDefault="009B26B8" w:rsidP="009B26B8">
            <w:pPr>
              <w:rPr>
                <w:sz w:val="22"/>
                <w:szCs w:val="22"/>
              </w:rPr>
            </w:pPr>
            <w:r w:rsidRPr="00DD2E39">
              <w:rPr>
                <w:sz w:val="22"/>
                <w:szCs w:val="22"/>
              </w:rPr>
              <w:t>TAK</w:t>
            </w:r>
          </w:p>
        </w:tc>
      </w:tr>
      <w:tr w:rsidR="009B26B8" w:rsidRPr="00DD2E39" w14:paraId="5033F18F" w14:textId="77777777" w:rsidTr="005D4875">
        <w:trPr>
          <w:cantSplit/>
        </w:trPr>
        <w:tc>
          <w:tcPr>
            <w:tcW w:w="553" w:type="pct"/>
            <w:shd w:val="clear" w:color="auto" w:fill="auto"/>
            <w:vAlign w:val="center"/>
          </w:tcPr>
          <w:p w14:paraId="4B56D2E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CE5B05F" w14:textId="77777777" w:rsidR="009B26B8" w:rsidRPr="00DD2E39" w:rsidRDefault="009B26B8" w:rsidP="009B26B8">
            <w:pPr>
              <w:rPr>
                <w:sz w:val="22"/>
                <w:szCs w:val="22"/>
              </w:rPr>
            </w:pPr>
            <w:r w:rsidRPr="00DD2E39">
              <w:rPr>
                <w:color w:val="000000"/>
                <w:sz w:val="22"/>
                <w:szCs w:val="22"/>
              </w:rPr>
              <w:t>Rejestracja badań z możliwością określenia listy oczekujących i automatycznego wpisania na listę oczekujących</w:t>
            </w:r>
          </w:p>
        </w:tc>
        <w:tc>
          <w:tcPr>
            <w:tcW w:w="860" w:type="pct"/>
            <w:shd w:val="clear" w:color="auto" w:fill="auto"/>
          </w:tcPr>
          <w:p w14:paraId="72AC1F26" w14:textId="77777777" w:rsidR="009B26B8" w:rsidRPr="00DD2E39" w:rsidRDefault="009B26B8" w:rsidP="009B26B8">
            <w:pPr>
              <w:rPr>
                <w:sz w:val="22"/>
                <w:szCs w:val="22"/>
              </w:rPr>
            </w:pPr>
            <w:r w:rsidRPr="00DD2E39">
              <w:rPr>
                <w:sz w:val="22"/>
                <w:szCs w:val="22"/>
              </w:rPr>
              <w:t>TAK</w:t>
            </w:r>
          </w:p>
        </w:tc>
      </w:tr>
      <w:tr w:rsidR="009B26B8" w:rsidRPr="00DD2E39" w14:paraId="25F8C090" w14:textId="77777777" w:rsidTr="005D4875">
        <w:trPr>
          <w:cantSplit/>
        </w:trPr>
        <w:tc>
          <w:tcPr>
            <w:tcW w:w="553" w:type="pct"/>
            <w:shd w:val="clear" w:color="auto" w:fill="auto"/>
            <w:vAlign w:val="center"/>
          </w:tcPr>
          <w:p w14:paraId="73C6E5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05C3E58" w14:textId="77777777" w:rsidR="009B26B8" w:rsidRPr="00DD2E39" w:rsidRDefault="009B26B8" w:rsidP="009B26B8">
            <w:pPr>
              <w:rPr>
                <w:sz w:val="22"/>
                <w:szCs w:val="22"/>
              </w:rPr>
            </w:pPr>
            <w:r w:rsidRPr="00DD2E39">
              <w:rPr>
                <w:color w:val="000000"/>
                <w:sz w:val="22"/>
                <w:szCs w:val="22"/>
              </w:rPr>
              <w:t xml:space="preserve">Możliwość wykonania weryfikacji uprawnień pacjenta w systemie </w:t>
            </w:r>
            <w:proofErr w:type="spellStart"/>
            <w:r w:rsidRPr="00DD2E39">
              <w:rPr>
                <w:color w:val="000000"/>
                <w:sz w:val="22"/>
                <w:szCs w:val="22"/>
              </w:rPr>
              <w:t>eWUŚ</w:t>
            </w:r>
            <w:proofErr w:type="spellEnd"/>
            <w:r w:rsidRPr="00DD2E39">
              <w:rPr>
                <w:color w:val="000000"/>
                <w:sz w:val="22"/>
                <w:szCs w:val="22"/>
              </w:rPr>
              <w:t xml:space="preserve"> podczas rejestracji badania</w:t>
            </w:r>
          </w:p>
        </w:tc>
        <w:tc>
          <w:tcPr>
            <w:tcW w:w="860" w:type="pct"/>
            <w:shd w:val="clear" w:color="auto" w:fill="auto"/>
          </w:tcPr>
          <w:p w14:paraId="5DD09533" w14:textId="77777777" w:rsidR="009B26B8" w:rsidRPr="00DD2E39" w:rsidRDefault="009B26B8" w:rsidP="009B26B8">
            <w:pPr>
              <w:rPr>
                <w:sz w:val="22"/>
                <w:szCs w:val="22"/>
              </w:rPr>
            </w:pPr>
            <w:r w:rsidRPr="00DD2E39">
              <w:rPr>
                <w:sz w:val="22"/>
                <w:szCs w:val="22"/>
              </w:rPr>
              <w:t>TAK</w:t>
            </w:r>
          </w:p>
        </w:tc>
      </w:tr>
      <w:tr w:rsidR="009B26B8" w:rsidRPr="00DD2E39" w14:paraId="0B81ECE9" w14:textId="77777777" w:rsidTr="005D4875">
        <w:trPr>
          <w:cantSplit/>
        </w:trPr>
        <w:tc>
          <w:tcPr>
            <w:tcW w:w="553" w:type="pct"/>
            <w:shd w:val="clear" w:color="auto" w:fill="auto"/>
            <w:vAlign w:val="center"/>
          </w:tcPr>
          <w:p w14:paraId="5300118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4AD513E" w14:textId="77777777" w:rsidR="009B26B8" w:rsidRPr="00DD2E39" w:rsidRDefault="009B26B8" w:rsidP="009B26B8">
            <w:pPr>
              <w:rPr>
                <w:sz w:val="22"/>
                <w:szCs w:val="22"/>
              </w:rPr>
            </w:pPr>
            <w:r w:rsidRPr="00DD2E39">
              <w:rPr>
                <w:color w:val="000000"/>
                <w:sz w:val="22"/>
                <w:szCs w:val="22"/>
              </w:rPr>
              <w:t xml:space="preserve">Możliwość wykonywania automatycznej zbiorowej weryfikacji uprawnień w systemie </w:t>
            </w:r>
            <w:proofErr w:type="spellStart"/>
            <w:r w:rsidRPr="00DD2E39">
              <w:rPr>
                <w:color w:val="000000"/>
                <w:sz w:val="22"/>
                <w:szCs w:val="22"/>
              </w:rPr>
              <w:t>eWUŚ</w:t>
            </w:r>
            <w:proofErr w:type="spellEnd"/>
            <w:r w:rsidRPr="00DD2E39">
              <w:rPr>
                <w:color w:val="000000"/>
                <w:sz w:val="22"/>
                <w:szCs w:val="22"/>
              </w:rPr>
              <w:t xml:space="preserve"> pacjentów zaplanowanych na badania w dniu bieżącym</w:t>
            </w:r>
          </w:p>
        </w:tc>
        <w:tc>
          <w:tcPr>
            <w:tcW w:w="860" w:type="pct"/>
            <w:shd w:val="clear" w:color="auto" w:fill="auto"/>
          </w:tcPr>
          <w:p w14:paraId="48129243" w14:textId="77777777" w:rsidR="009B26B8" w:rsidRPr="00DD2E39" w:rsidRDefault="009B26B8" w:rsidP="009B26B8">
            <w:pPr>
              <w:rPr>
                <w:sz w:val="22"/>
                <w:szCs w:val="22"/>
              </w:rPr>
            </w:pPr>
            <w:r w:rsidRPr="00DD2E39">
              <w:rPr>
                <w:sz w:val="22"/>
                <w:szCs w:val="22"/>
              </w:rPr>
              <w:t>TAK</w:t>
            </w:r>
          </w:p>
        </w:tc>
      </w:tr>
      <w:tr w:rsidR="009B26B8" w:rsidRPr="00DD2E39" w14:paraId="084DF6FC" w14:textId="77777777" w:rsidTr="005D4875">
        <w:trPr>
          <w:cantSplit/>
        </w:trPr>
        <w:tc>
          <w:tcPr>
            <w:tcW w:w="553" w:type="pct"/>
            <w:shd w:val="clear" w:color="auto" w:fill="auto"/>
            <w:vAlign w:val="center"/>
          </w:tcPr>
          <w:p w14:paraId="126A4E9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3557CDA" w14:textId="77777777" w:rsidR="009B26B8" w:rsidRPr="00DD2E39" w:rsidRDefault="009B26B8" w:rsidP="009B26B8">
            <w:pPr>
              <w:rPr>
                <w:sz w:val="22"/>
                <w:szCs w:val="22"/>
              </w:rPr>
            </w:pPr>
            <w:r w:rsidRPr="00DD2E39">
              <w:rPr>
                <w:color w:val="000000"/>
                <w:sz w:val="22"/>
                <w:szCs w:val="22"/>
              </w:rPr>
              <w:t>Możliwość dodawania, wypełnienia i przeglądania informacji o dokumentach potwierdzających prawo do świadczeń (ubezpieczenie) dla wybranego pacjenta</w:t>
            </w:r>
          </w:p>
        </w:tc>
        <w:tc>
          <w:tcPr>
            <w:tcW w:w="860" w:type="pct"/>
            <w:shd w:val="clear" w:color="auto" w:fill="auto"/>
          </w:tcPr>
          <w:p w14:paraId="51A37F0D" w14:textId="77777777" w:rsidR="009B26B8" w:rsidRPr="00DD2E39" w:rsidRDefault="009B26B8" w:rsidP="009B26B8">
            <w:pPr>
              <w:rPr>
                <w:sz w:val="22"/>
                <w:szCs w:val="22"/>
              </w:rPr>
            </w:pPr>
            <w:r w:rsidRPr="00DD2E39">
              <w:rPr>
                <w:sz w:val="22"/>
                <w:szCs w:val="22"/>
              </w:rPr>
              <w:t>TAK</w:t>
            </w:r>
          </w:p>
        </w:tc>
      </w:tr>
      <w:tr w:rsidR="009B26B8" w:rsidRPr="00DD2E39" w14:paraId="0D8B1CCB" w14:textId="77777777" w:rsidTr="005D4875">
        <w:trPr>
          <w:cantSplit/>
        </w:trPr>
        <w:tc>
          <w:tcPr>
            <w:tcW w:w="553" w:type="pct"/>
            <w:shd w:val="clear" w:color="auto" w:fill="auto"/>
            <w:vAlign w:val="center"/>
          </w:tcPr>
          <w:p w14:paraId="3208CC2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68DE81D" w14:textId="77777777" w:rsidR="009B26B8" w:rsidRPr="00DD2E39" w:rsidRDefault="009B26B8" w:rsidP="009B26B8">
            <w:pPr>
              <w:rPr>
                <w:sz w:val="22"/>
                <w:szCs w:val="22"/>
              </w:rPr>
            </w:pPr>
            <w:r w:rsidRPr="00DD2E39">
              <w:rPr>
                <w:color w:val="000000"/>
                <w:sz w:val="22"/>
                <w:szCs w:val="22"/>
              </w:rPr>
              <w:t>Możliwość wydrukowania oświadczenia potwierdzającego prawo do świadczeń (ubezpieczenie) dla wybranego pacjenta</w:t>
            </w:r>
          </w:p>
        </w:tc>
        <w:tc>
          <w:tcPr>
            <w:tcW w:w="860" w:type="pct"/>
            <w:shd w:val="clear" w:color="auto" w:fill="auto"/>
          </w:tcPr>
          <w:p w14:paraId="5D0E6D7C" w14:textId="77777777" w:rsidR="009B26B8" w:rsidRPr="00DD2E39" w:rsidRDefault="009B26B8" w:rsidP="009B26B8">
            <w:pPr>
              <w:rPr>
                <w:sz w:val="22"/>
                <w:szCs w:val="22"/>
              </w:rPr>
            </w:pPr>
            <w:r w:rsidRPr="00DD2E39">
              <w:rPr>
                <w:sz w:val="22"/>
                <w:szCs w:val="22"/>
              </w:rPr>
              <w:t>TAK</w:t>
            </w:r>
          </w:p>
        </w:tc>
      </w:tr>
      <w:tr w:rsidR="009B26B8" w:rsidRPr="00DD2E39" w14:paraId="2F237FFD" w14:textId="77777777" w:rsidTr="005D4875">
        <w:trPr>
          <w:cantSplit/>
        </w:trPr>
        <w:tc>
          <w:tcPr>
            <w:tcW w:w="553" w:type="pct"/>
            <w:shd w:val="clear" w:color="auto" w:fill="auto"/>
            <w:vAlign w:val="center"/>
          </w:tcPr>
          <w:p w14:paraId="2CDC5D0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CEABC9A" w14:textId="77777777" w:rsidR="009B26B8" w:rsidRPr="00DD2E39" w:rsidRDefault="009B26B8" w:rsidP="009B26B8">
            <w:pPr>
              <w:rPr>
                <w:color w:val="000000"/>
                <w:sz w:val="22"/>
                <w:szCs w:val="22"/>
              </w:rPr>
            </w:pPr>
            <w:r w:rsidRPr="00DD2E39">
              <w:rPr>
                <w:color w:val="000000"/>
                <w:sz w:val="22"/>
                <w:szCs w:val="22"/>
              </w:rPr>
              <w:t>Możliwość zapisu i modyfikacji danych ze skierowania co najmniej w zakresie:</w:t>
            </w:r>
          </w:p>
          <w:p w14:paraId="7452239A"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daty skierowania,</w:t>
            </w:r>
          </w:p>
          <w:p w14:paraId="0E2CCBFA"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jednostki kierującej,</w:t>
            </w:r>
          </w:p>
          <w:p w14:paraId="6799E134"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ośrodka kierującego ze struktury jednostki kierującej,</w:t>
            </w:r>
          </w:p>
          <w:p w14:paraId="15616840"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osoby kierującej,</w:t>
            </w:r>
          </w:p>
          <w:p w14:paraId="54E9295A"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kodu rozpoznania choroby ICD10,</w:t>
            </w:r>
          </w:p>
          <w:p w14:paraId="0FE45430"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celu badania,</w:t>
            </w:r>
          </w:p>
          <w:p w14:paraId="457E7DE5" w14:textId="77777777" w:rsidR="009B26B8" w:rsidRPr="00DD2E39" w:rsidRDefault="009B26B8" w:rsidP="00E26D8E">
            <w:pPr>
              <w:pStyle w:val="Akapitzlist"/>
              <w:numPr>
                <w:ilvl w:val="0"/>
                <w:numId w:val="91"/>
              </w:numPr>
              <w:suppressAutoHyphens/>
              <w:spacing w:line="276" w:lineRule="auto"/>
              <w:rPr>
                <w:sz w:val="22"/>
                <w:szCs w:val="22"/>
              </w:rPr>
            </w:pPr>
            <w:r w:rsidRPr="00DD2E39">
              <w:rPr>
                <w:color w:val="000000"/>
                <w:sz w:val="22"/>
                <w:szCs w:val="22"/>
              </w:rPr>
              <w:t>dodatkowych opisowych informacji ze skierowania.</w:t>
            </w:r>
          </w:p>
        </w:tc>
        <w:tc>
          <w:tcPr>
            <w:tcW w:w="860" w:type="pct"/>
            <w:shd w:val="clear" w:color="auto" w:fill="auto"/>
          </w:tcPr>
          <w:p w14:paraId="20B08678" w14:textId="77777777" w:rsidR="009B26B8" w:rsidRPr="00DD2E39" w:rsidRDefault="009B26B8" w:rsidP="009B26B8">
            <w:pPr>
              <w:rPr>
                <w:sz w:val="22"/>
                <w:szCs w:val="22"/>
              </w:rPr>
            </w:pPr>
            <w:r w:rsidRPr="00DD2E39">
              <w:rPr>
                <w:sz w:val="22"/>
                <w:szCs w:val="22"/>
              </w:rPr>
              <w:t>TAK</w:t>
            </w:r>
          </w:p>
        </w:tc>
      </w:tr>
      <w:tr w:rsidR="009B26B8" w:rsidRPr="00DD2E39" w14:paraId="42B0724A" w14:textId="77777777" w:rsidTr="005D4875">
        <w:trPr>
          <w:cantSplit/>
        </w:trPr>
        <w:tc>
          <w:tcPr>
            <w:tcW w:w="553" w:type="pct"/>
            <w:shd w:val="clear" w:color="auto" w:fill="auto"/>
            <w:vAlign w:val="center"/>
          </w:tcPr>
          <w:p w14:paraId="7FF1D0F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AE9AB0D" w14:textId="77777777" w:rsidR="009B26B8" w:rsidRPr="00DD2E39" w:rsidRDefault="009B26B8" w:rsidP="009B26B8">
            <w:pPr>
              <w:rPr>
                <w:sz w:val="22"/>
                <w:szCs w:val="22"/>
              </w:rPr>
            </w:pPr>
            <w:r w:rsidRPr="00DD2E39">
              <w:rPr>
                <w:color w:val="000000"/>
                <w:sz w:val="22"/>
                <w:szCs w:val="22"/>
              </w:rPr>
              <w:t>Podczas rejestracji badań musi być zapewniona możliwość wyszukania jednostki kierującej ze słownika lub dodanie nowej jednostki.</w:t>
            </w:r>
          </w:p>
        </w:tc>
        <w:tc>
          <w:tcPr>
            <w:tcW w:w="860" w:type="pct"/>
            <w:shd w:val="clear" w:color="auto" w:fill="auto"/>
          </w:tcPr>
          <w:p w14:paraId="71541B83" w14:textId="77777777" w:rsidR="009B26B8" w:rsidRPr="00DD2E39" w:rsidRDefault="009B26B8" w:rsidP="009B26B8">
            <w:pPr>
              <w:rPr>
                <w:sz w:val="22"/>
                <w:szCs w:val="22"/>
              </w:rPr>
            </w:pPr>
            <w:r w:rsidRPr="00DD2E39">
              <w:rPr>
                <w:sz w:val="22"/>
                <w:szCs w:val="22"/>
              </w:rPr>
              <w:t>TAK</w:t>
            </w:r>
          </w:p>
        </w:tc>
      </w:tr>
      <w:tr w:rsidR="009B26B8" w:rsidRPr="00DD2E39" w14:paraId="1E7F3503" w14:textId="77777777" w:rsidTr="005D4875">
        <w:trPr>
          <w:cantSplit/>
        </w:trPr>
        <w:tc>
          <w:tcPr>
            <w:tcW w:w="553" w:type="pct"/>
            <w:shd w:val="clear" w:color="auto" w:fill="auto"/>
            <w:vAlign w:val="center"/>
          </w:tcPr>
          <w:p w14:paraId="061D6AE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19B20F2" w14:textId="77777777" w:rsidR="009B26B8" w:rsidRPr="00DD2E39" w:rsidRDefault="009B26B8" w:rsidP="009B26B8">
            <w:pPr>
              <w:rPr>
                <w:sz w:val="22"/>
                <w:szCs w:val="22"/>
              </w:rPr>
            </w:pPr>
            <w:r w:rsidRPr="00DD2E39">
              <w:rPr>
                <w:color w:val="000000"/>
                <w:sz w:val="22"/>
                <w:szCs w:val="22"/>
              </w:rPr>
              <w:t>Możliwość budowania i edycji słownika jednostek kierujących podczas rejestracji. Dane jednostek kierujących powinny zawierać informacje o strukturze wewnętrznej (lista ośrodków kierujących)</w:t>
            </w:r>
          </w:p>
        </w:tc>
        <w:tc>
          <w:tcPr>
            <w:tcW w:w="860" w:type="pct"/>
            <w:shd w:val="clear" w:color="auto" w:fill="auto"/>
          </w:tcPr>
          <w:p w14:paraId="274BB583" w14:textId="77777777" w:rsidR="009B26B8" w:rsidRPr="00DD2E39" w:rsidRDefault="009B26B8" w:rsidP="009B26B8">
            <w:pPr>
              <w:rPr>
                <w:sz w:val="22"/>
                <w:szCs w:val="22"/>
              </w:rPr>
            </w:pPr>
            <w:r w:rsidRPr="00DD2E39">
              <w:rPr>
                <w:sz w:val="22"/>
                <w:szCs w:val="22"/>
              </w:rPr>
              <w:t>TAK</w:t>
            </w:r>
          </w:p>
        </w:tc>
      </w:tr>
      <w:tr w:rsidR="009B26B8" w:rsidRPr="00DD2E39" w14:paraId="3C119CF9" w14:textId="77777777" w:rsidTr="005D4875">
        <w:trPr>
          <w:cantSplit/>
        </w:trPr>
        <w:tc>
          <w:tcPr>
            <w:tcW w:w="553" w:type="pct"/>
            <w:shd w:val="clear" w:color="auto" w:fill="auto"/>
            <w:vAlign w:val="center"/>
          </w:tcPr>
          <w:p w14:paraId="1121867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E2F4211" w14:textId="77777777" w:rsidR="009B26B8" w:rsidRPr="00DD2E39" w:rsidRDefault="009B26B8" w:rsidP="009B26B8">
            <w:pPr>
              <w:rPr>
                <w:sz w:val="22"/>
                <w:szCs w:val="22"/>
              </w:rPr>
            </w:pPr>
            <w:r w:rsidRPr="00DD2E39">
              <w:rPr>
                <w:color w:val="000000"/>
                <w:sz w:val="22"/>
                <w:szCs w:val="22"/>
              </w:rPr>
              <w:t>Możliwość dodawania i edycji wewnętrznych ośrodków kierujących do istniejących jednostek kierujących</w:t>
            </w:r>
          </w:p>
        </w:tc>
        <w:tc>
          <w:tcPr>
            <w:tcW w:w="860" w:type="pct"/>
            <w:shd w:val="clear" w:color="auto" w:fill="auto"/>
          </w:tcPr>
          <w:p w14:paraId="060655AE" w14:textId="77777777" w:rsidR="009B26B8" w:rsidRPr="00DD2E39" w:rsidRDefault="009B26B8" w:rsidP="009B26B8">
            <w:pPr>
              <w:rPr>
                <w:sz w:val="22"/>
                <w:szCs w:val="22"/>
              </w:rPr>
            </w:pPr>
            <w:r w:rsidRPr="00DD2E39">
              <w:rPr>
                <w:sz w:val="22"/>
                <w:szCs w:val="22"/>
              </w:rPr>
              <w:t>TAK</w:t>
            </w:r>
          </w:p>
        </w:tc>
      </w:tr>
      <w:tr w:rsidR="009B26B8" w:rsidRPr="00DD2E39" w14:paraId="5F5DB7B1" w14:textId="77777777" w:rsidTr="005D4875">
        <w:trPr>
          <w:cantSplit/>
        </w:trPr>
        <w:tc>
          <w:tcPr>
            <w:tcW w:w="553" w:type="pct"/>
            <w:shd w:val="clear" w:color="auto" w:fill="auto"/>
            <w:vAlign w:val="center"/>
          </w:tcPr>
          <w:p w14:paraId="0ABFCF1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B78FFB1" w14:textId="77777777" w:rsidR="009B26B8" w:rsidRPr="00DD2E39" w:rsidRDefault="009B26B8" w:rsidP="009B26B8">
            <w:pPr>
              <w:rPr>
                <w:sz w:val="22"/>
                <w:szCs w:val="22"/>
              </w:rPr>
            </w:pPr>
            <w:r w:rsidRPr="00DD2E39">
              <w:rPr>
                <w:color w:val="000000"/>
                <w:sz w:val="22"/>
                <w:szCs w:val="22"/>
              </w:rPr>
              <w:t>Możliwość wyboru lub dodania i wyboru wewnętrznego ośrodka kierującego (jednostki kierującej) podczas rejestracji</w:t>
            </w:r>
          </w:p>
        </w:tc>
        <w:tc>
          <w:tcPr>
            <w:tcW w:w="860" w:type="pct"/>
            <w:shd w:val="clear" w:color="auto" w:fill="auto"/>
          </w:tcPr>
          <w:p w14:paraId="6BF6350A" w14:textId="77777777" w:rsidR="009B26B8" w:rsidRPr="00DD2E39" w:rsidRDefault="009B26B8" w:rsidP="009B26B8">
            <w:pPr>
              <w:rPr>
                <w:sz w:val="22"/>
                <w:szCs w:val="22"/>
              </w:rPr>
            </w:pPr>
            <w:r w:rsidRPr="00DD2E39">
              <w:rPr>
                <w:sz w:val="22"/>
                <w:szCs w:val="22"/>
              </w:rPr>
              <w:t>TAK</w:t>
            </w:r>
          </w:p>
        </w:tc>
      </w:tr>
      <w:tr w:rsidR="009B26B8" w:rsidRPr="00DD2E39" w14:paraId="24DA84AC" w14:textId="77777777" w:rsidTr="005D4875">
        <w:trPr>
          <w:cantSplit/>
        </w:trPr>
        <w:tc>
          <w:tcPr>
            <w:tcW w:w="553" w:type="pct"/>
            <w:shd w:val="clear" w:color="auto" w:fill="auto"/>
            <w:vAlign w:val="center"/>
          </w:tcPr>
          <w:p w14:paraId="295CF34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DED5C1B" w14:textId="77777777" w:rsidR="009B26B8" w:rsidRPr="00DD2E39" w:rsidRDefault="009B26B8" w:rsidP="009B26B8">
            <w:pPr>
              <w:rPr>
                <w:sz w:val="22"/>
                <w:szCs w:val="22"/>
              </w:rPr>
            </w:pPr>
            <w:r w:rsidRPr="00DD2E39">
              <w:rPr>
                <w:color w:val="000000"/>
                <w:sz w:val="22"/>
                <w:szCs w:val="22"/>
              </w:rPr>
              <w:t xml:space="preserve">Wyszukanie jednostki kierującej odbywać się musi wg minimum następujących kryteriów: nazwa/fragment nazwy jednostki, REGON, NIP, adresu (miejscowość, ulica, numer domu, kod pocztowy). </w:t>
            </w:r>
          </w:p>
        </w:tc>
        <w:tc>
          <w:tcPr>
            <w:tcW w:w="860" w:type="pct"/>
            <w:shd w:val="clear" w:color="auto" w:fill="auto"/>
          </w:tcPr>
          <w:p w14:paraId="45F360EF" w14:textId="77777777" w:rsidR="009B26B8" w:rsidRPr="00DD2E39" w:rsidRDefault="009B26B8" w:rsidP="009B26B8">
            <w:pPr>
              <w:rPr>
                <w:sz w:val="22"/>
                <w:szCs w:val="22"/>
              </w:rPr>
            </w:pPr>
            <w:r w:rsidRPr="00DD2E39">
              <w:rPr>
                <w:sz w:val="22"/>
                <w:szCs w:val="22"/>
              </w:rPr>
              <w:t>TAK</w:t>
            </w:r>
          </w:p>
        </w:tc>
      </w:tr>
      <w:tr w:rsidR="009B26B8" w:rsidRPr="00DD2E39" w14:paraId="2C897BEA" w14:textId="77777777" w:rsidTr="005D4875">
        <w:trPr>
          <w:cantSplit/>
        </w:trPr>
        <w:tc>
          <w:tcPr>
            <w:tcW w:w="553" w:type="pct"/>
            <w:shd w:val="clear" w:color="auto" w:fill="auto"/>
            <w:vAlign w:val="center"/>
          </w:tcPr>
          <w:p w14:paraId="6E2077C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E9FD718" w14:textId="77777777" w:rsidR="009B26B8" w:rsidRPr="00DD2E39" w:rsidRDefault="009B26B8" w:rsidP="009B26B8">
            <w:pPr>
              <w:rPr>
                <w:sz w:val="22"/>
                <w:szCs w:val="22"/>
              </w:rPr>
            </w:pPr>
            <w:r w:rsidRPr="00DD2E39">
              <w:rPr>
                <w:color w:val="000000"/>
                <w:sz w:val="22"/>
                <w:szCs w:val="22"/>
              </w:rPr>
              <w:t>Dodanie lub edycja danych jednostki kierującej umożliwia określenie następujących parametrów: Nazwy jednostki, REGON, NIP, I cz. kodu resortowego, adres, wewnętrzne ośrodki posiadające nazwę, kod VII i VIII resortowy.</w:t>
            </w:r>
          </w:p>
        </w:tc>
        <w:tc>
          <w:tcPr>
            <w:tcW w:w="860" w:type="pct"/>
            <w:shd w:val="clear" w:color="auto" w:fill="auto"/>
          </w:tcPr>
          <w:p w14:paraId="050BB0C7" w14:textId="77777777" w:rsidR="009B26B8" w:rsidRPr="00DD2E39" w:rsidRDefault="009B26B8" w:rsidP="009B26B8">
            <w:pPr>
              <w:rPr>
                <w:sz w:val="22"/>
                <w:szCs w:val="22"/>
              </w:rPr>
            </w:pPr>
            <w:r w:rsidRPr="00DD2E39">
              <w:rPr>
                <w:sz w:val="22"/>
                <w:szCs w:val="22"/>
              </w:rPr>
              <w:t>TAK</w:t>
            </w:r>
          </w:p>
        </w:tc>
      </w:tr>
      <w:tr w:rsidR="009B26B8" w:rsidRPr="00DD2E39" w14:paraId="7D94B3C9" w14:textId="77777777" w:rsidTr="005D4875">
        <w:trPr>
          <w:cantSplit/>
        </w:trPr>
        <w:tc>
          <w:tcPr>
            <w:tcW w:w="553" w:type="pct"/>
            <w:shd w:val="clear" w:color="auto" w:fill="auto"/>
            <w:vAlign w:val="center"/>
          </w:tcPr>
          <w:p w14:paraId="31638DA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33D6095" w14:textId="77777777" w:rsidR="009B26B8" w:rsidRPr="00DD2E39" w:rsidRDefault="009B26B8" w:rsidP="009B26B8">
            <w:pPr>
              <w:rPr>
                <w:sz w:val="22"/>
                <w:szCs w:val="22"/>
              </w:rPr>
            </w:pPr>
            <w:r w:rsidRPr="00DD2E39">
              <w:rPr>
                <w:color w:val="000000"/>
                <w:sz w:val="22"/>
                <w:szCs w:val="22"/>
              </w:rPr>
              <w:t>Podczas dodawania/edycji danych o jednostce kierującej prowadzona jest kontrola poprawności minimum następujących danych: nr REGON, kod resortowy VII, kod resortowy VIII</w:t>
            </w:r>
          </w:p>
        </w:tc>
        <w:tc>
          <w:tcPr>
            <w:tcW w:w="860" w:type="pct"/>
            <w:shd w:val="clear" w:color="auto" w:fill="auto"/>
          </w:tcPr>
          <w:p w14:paraId="74AF2112" w14:textId="77777777" w:rsidR="009B26B8" w:rsidRPr="00DD2E39" w:rsidRDefault="009B26B8" w:rsidP="009B26B8">
            <w:pPr>
              <w:rPr>
                <w:sz w:val="22"/>
                <w:szCs w:val="22"/>
              </w:rPr>
            </w:pPr>
            <w:r w:rsidRPr="00DD2E39">
              <w:rPr>
                <w:sz w:val="22"/>
                <w:szCs w:val="22"/>
              </w:rPr>
              <w:t>TAK</w:t>
            </w:r>
          </w:p>
        </w:tc>
      </w:tr>
      <w:tr w:rsidR="009B26B8" w:rsidRPr="00DD2E39" w14:paraId="77AD62D5" w14:textId="77777777" w:rsidTr="005D4875">
        <w:trPr>
          <w:cantSplit/>
        </w:trPr>
        <w:tc>
          <w:tcPr>
            <w:tcW w:w="553" w:type="pct"/>
            <w:shd w:val="clear" w:color="auto" w:fill="auto"/>
            <w:vAlign w:val="center"/>
          </w:tcPr>
          <w:p w14:paraId="4CC216C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CF10518" w14:textId="77777777" w:rsidR="009B26B8" w:rsidRPr="00DD2E39" w:rsidRDefault="009B26B8" w:rsidP="009B26B8">
            <w:pPr>
              <w:rPr>
                <w:sz w:val="22"/>
                <w:szCs w:val="22"/>
              </w:rPr>
            </w:pPr>
            <w:r w:rsidRPr="00DD2E39">
              <w:rPr>
                <w:color w:val="000000"/>
                <w:sz w:val="22"/>
                <w:szCs w:val="22"/>
              </w:rPr>
              <w:t>Podczas rejestracji wizyty musi być zapewniona możliwość wyszukania osoby kierującej ze słownika lub dodanie nowej osoby. Wyszukanie osoby wg minimum następujących kryteriów: nazwisko, imię, nr prawa wyk. zawodu, specjalizacja. Dodanie lub edycja danych osoby kierującej umożliwia określenie następujących danych: imię, nazwisko, numer prawa wyk. zawodu, specjalizacja</w:t>
            </w:r>
          </w:p>
        </w:tc>
        <w:tc>
          <w:tcPr>
            <w:tcW w:w="860" w:type="pct"/>
            <w:shd w:val="clear" w:color="auto" w:fill="auto"/>
          </w:tcPr>
          <w:p w14:paraId="555D4F05" w14:textId="77777777" w:rsidR="009B26B8" w:rsidRPr="00DD2E39" w:rsidRDefault="009B26B8" w:rsidP="009B26B8">
            <w:pPr>
              <w:rPr>
                <w:sz w:val="22"/>
                <w:szCs w:val="22"/>
              </w:rPr>
            </w:pPr>
            <w:r w:rsidRPr="00DD2E39">
              <w:rPr>
                <w:sz w:val="22"/>
                <w:szCs w:val="22"/>
              </w:rPr>
              <w:t>TAK</w:t>
            </w:r>
          </w:p>
        </w:tc>
      </w:tr>
      <w:tr w:rsidR="009B26B8" w:rsidRPr="00DD2E39" w14:paraId="3E2D54DC" w14:textId="77777777" w:rsidTr="005D4875">
        <w:trPr>
          <w:cantSplit/>
        </w:trPr>
        <w:tc>
          <w:tcPr>
            <w:tcW w:w="553" w:type="pct"/>
            <w:shd w:val="clear" w:color="auto" w:fill="auto"/>
            <w:vAlign w:val="center"/>
          </w:tcPr>
          <w:p w14:paraId="51B5746C"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9403491" w14:textId="77777777" w:rsidR="009B26B8" w:rsidRPr="00DD2E39" w:rsidRDefault="009B26B8" w:rsidP="009B26B8">
            <w:pPr>
              <w:rPr>
                <w:sz w:val="22"/>
                <w:szCs w:val="22"/>
              </w:rPr>
            </w:pPr>
            <w:r w:rsidRPr="00DD2E39">
              <w:rPr>
                <w:color w:val="000000"/>
                <w:sz w:val="22"/>
                <w:szCs w:val="22"/>
              </w:rPr>
              <w:t>Rejestracja badań z możliwością określenia płatnika. Wybór płatnika musi następować z krótkiej listy płatników lub poprzez wyszukiwarkę z domyślnego słownika (kontrahentów, płatników)</w:t>
            </w:r>
          </w:p>
        </w:tc>
        <w:tc>
          <w:tcPr>
            <w:tcW w:w="860" w:type="pct"/>
            <w:shd w:val="clear" w:color="auto" w:fill="auto"/>
          </w:tcPr>
          <w:p w14:paraId="6F2D76A4" w14:textId="77777777" w:rsidR="009B26B8" w:rsidRPr="00DD2E39" w:rsidRDefault="009B26B8" w:rsidP="009B26B8">
            <w:pPr>
              <w:rPr>
                <w:sz w:val="22"/>
                <w:szCs w:val="22"/>
              </w:rPr>
            </w:pPr>
            <w:r w:rsidRPr="00DD2E39">
              <w:rPr>
                <w:sz w:val="22"/>
                <w:szCs w:val="22"/>
              </w:rPr>
              <w:t>TAK</w:t>
            </w:r>
          </w:p>
        </w:tc>
      </w:tr>
      <w:tr w:rsidR="009B26B8" w:rsidRPr="00DD2E39" w14:paraId="0DFD3EC1" w14:textId="77777777" w:rsidTr="005D4875">
        <w:trPr>
          <w:cantSplit/>
        </w:trPr>
        <w:tc>
          <w:tcPr>
            <w:tcW w:w="553" w:type="pct"/>
            <w:shd w:val="clear" w:color="auto" w:fill="auto"/>
            <w:vAlign w:val="center"/>
          </w:tcPr>
          <w:p w14:paraId="6C1D495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A92C0FB" w14:textId="77777777" w:rsidR="009B26B8" w:rsidRPr="00DD2E39" w:rsidRDefault="009B26B8" w:rsidP="009B26B8">
            <w:pPr>
              <w:rPr>
                <w:sz w:val="22"/>
                <w:szCs w:val="22"/>
              </w:rPr>
            </w:pPr>
            <w:r w:rsidRPr="00DD2E39">
              <w:rPr>
                <w:color w:val="000000"/>
                <w:sz w:val="22"/>
                <w:szCs w:val="22"/>
              </w:rPr>
              <w:t>Możliwość zmiany terminu zarejestrowanego badania bez konieczności ponownego rejestrowania pacjenta</w:t>
            </w:r>
          </w:p>
        </w:tc>
        <w:tc>
          <w:tcPr>
            <w:tcW w:w="860" w:type="pct"/>
            <w:shd w:val="clear" w:color="auto" w:fill="auto"/>
          </w:tcPr>
          <w:p w14:paraId="2B023021" w14:textId="77777777" w:rsidR="009B26B8" w:rsidRPr="00DD2E39" w:rsidRDefault="009B26B8" w:rsidP="009B26B8">
            <w:pPr>
              <w:rPr>
                <w:sz w:val="22"/>
                <w:szCs w:val="22"/>
              </w:rPr>
            </w:pPr>
            <w:r w:rsidRPr="00DD2E39">
              <w:rPr>
                <w:sz w:val="22"/>
                <w:szCs w:val="22"/>
              </w:rPr>
              <w:t>TAK</w:t>
            </w:r>
          </w:p>
        </w:tc>
      </w:tr>
      <w:tr w:rsidR="009B26B8" w:rsidRPr="00DD2E39" w14:paraId="3625422B" w14:textId="77777777" w:rsidTr="005D4875">
        <w:trPr>
          <w:cantSplit/>
        </w:trPr>
        <w:tc>
          <w:tcPr>
            <w:tcW w:w="553" w:type="pct"/>
            <w:shd w:val="clear" w:color="auto" w:fill="auto"/>
            <w:vAlign w:val="center"/>
          </w:tcPr>
          <w:p w14:paraId="475D20A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ABA2C10" w14:textId="77777777" w:rsidR="009B26B8" w:rsidRPr="00DD2E39" w:rsidRDefault="009B26B8" w:rsidP="009B26B8">
            <w:pPr>
              <w:rPr>
                <w:sz w:val="22"/>
                <w:szCs w:val="22"/>
              </w:rPr>
            </w:pPr>
            <w:r w:rsidRPr="00DD2E39">
              <w:rPr>
                <w:color w:val="000000"/>
                <w:sz w:val="22"/>
                <w:szCs w:val="22"/>
              </w:rPr>
              <w:t>Możliwość zmiany terminu badania zleconego poprzez szpitalny system zleceń bez konieczności ponownego zlecania w szpitalnym systemie zleceń</w:t>
            </w:r>
          </w:p>
        </w:tc>
        <w:tc>
          <w:tcPr>
            <w:tcW w:w="860" w:type="pct"/>
            <w:shd w:val="clear" w:color="auto" w:fill="auto"/>
          </w:tcPr>
          <w:p w14:paraId="33393EA6" w14:textId="77777777" w:rsidR="009B26B8" w:rsidRPr="00DD2E39" w:rsidRDefault="009B26B8" w:rsidP="009B26B8">
            <w:pPr>
              <w:rPr>
                <w:sz w:val="22"/>
                <w:szCs w:val="22"/>
              </w:rPr>
            </w:pPr>
            <w:r w:rsidRPr="00DD2E39">
              <w:rPr>
                <w:sz w:val="22"/>
                <w:szCs w:val="22"/>
              </w:rPr>
              <w:t>TAK</w:t>
            </w:r>
          </w:p>
        </w:tc>
      </w:tr>
      <w:tr w:rsidR="009B26B8" w:rsidRPr="00DD2E39" w14:paraId="13A346DF" w14:textId="77777777" w:rsidTr="005D4875">
        <w:trPr>
          <w:cantSplit/>
        </w:trPr>
        <w:tc>
          <w:tcPr>
            <w:tcW w:w="553" w:type="pct"/>
            <w:shd w:val="clear" w:color="auto" w:fill="auto"/>
            <w:vAlign w:val="center"/>
          </w:tcPr>
          <w:p w14:paraId="4E68399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F7765FA" w14:textId="77777777" w:rsidR="009B26B8" w:rsidRPr="00DD2E39" w:rsidRDefault="009B26B8" w:rsidP="009B26B8">
            <w:pPr>
              <w:rPr>
                <w:sz w:val="22"/>
                <w:szCs w:val="22"/>
              </w:rPr>
            </w:pPr>
            <w:r w:rsidRPr="00DD2E39">
              <w:rPr>
                <w:color w:val="000000"/>
                <w:sz w:val="22"/>
                <w:szCs w:val="22"/>
              </w:rPr>
              <w:t>Możliwość ustalenia czasu trwania badania indywidualnie dla każdego pacjenta</w:t>
            </w:r>
          </w:p>
        </w:tc>
        <w:tc>
          <w:tcPr>
            <w:tcW w:w="860" w:type="pct"/>
            <w:shd w:val="clear" w:color="auto" w:fill="auto"/>
          </w:tcPr>
          <w:p w14:paraId="728FD9CB" w14:textId="77777777" w:rsidR="009B26B8" w:rsidRPr="00DD2E39" w:rsidRDefault="009B26B8" w:rsidP="009B26B8">
            <w:pPr>
              <w:rPr>
                <w:sz w:val="22"/>
                <w:szCs w:val="22"/>
              </w:rPr>
            </w:pPr>
            <w:r w:rsidRPr="00DD2E39">
              <w:rPr>
                <w:sz w:val="22"/>
                <w:szCs w:val="22"/>
              </w:rPr>
              <w:t>TAK</w:t>
            </w:r>
          </w:p>
        </w:tc>
      </w:tr>
      <w:tr w:rsidR="009B26B8" w:rsidRPr="00DD2E39" w14:paraId="49DEF062" w14:textId="77777777" w:rsidTr="005D4875">
        <w:trPr>
          <w:cantSplit/>
        </w:trPr>
        <w:tc>
          <w:tcPr>
            <w:tcW w:w="553" w:type="pct"/>
            <w:shd w:val="clear" w:color="auto" w:fill="auto"/>
            <w:vAlign w:val="center"/>
          </w:tcPr>
          <w:p w14:paraId="79E291E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4035FC6" w14:textId="77777777" w:rsidR="009B26B8" w:rsidRPr="00DD2E39" w:rsidRDefault="009B26B8" w:rsidP="009B26B8">
            <w:pPr>
              <w:rPr>
                <w:sz w:val="22"/>
                <w:szCs w:val="22"/>
              </w:rPr>
            </w:pPr>
            <w:r w:rsidRPr="00DD2E39">
              <w:rPr>
                <w:color w:val="000000"/>
                <w:sz w:val="22"/>
                <w:szCs w:val="22"/>
              </w:rPr>
              <w:t>Realizacja zlecenia badania w pracowni w ramach szpitalnego systemu zleceń.</w:t>
            </w:r>
          </w:p>
        </w:tc>
        <w:tc>
          <w:tcPr>
            <w:tcW w:w="860" w:type="pct"/>
            <w:shd w:val="clear" w:color="auto" w:fill="auto"/>
          </w:tcPr>
          <w:p w14:paraId="107DEC4D" w14:textId="77777777" w:rsidR="009B26B8" w:rsidRPr="00DD2E39" w:rsidRDefault="009B26B8" w:rsidP="009B26B8">
            <w:pPr>
              <w:rPr>
                <w:sz w:val="22"/>
                <w:szCs w:val="22"/>
              </w:rPr>
            </w:pPr>
            <w:r w:rsidRPr="00DD2E39">
              <w:rPr>
                <w:sz w:val="22"/>
                <w:szCs w:val="22"/>
              </w:rPr>
              <w:t>TAK</w:t>
            </w:r>
          </w:p>
        </w:tc>
      </w:tr>
      <w:tr w:rsidR="009B26B8" w:rsidRPr="00DD2E39" w14:paraId="33956EF0" w14:textId="77777777" w:rsidTr="005D4875">
        <w:trPr>
          <w:cantSplit/>
        </w:trPr>
        <w:tc>
          <w:tcPr>
            <w:tcW w:w="553" w:type="pct"/>
            <w:shd w:val="clear" w:color="auto" w:fill="auto"/>
            <w:vAlign w:val="center"/>
          </w:tcPr>
          <w:p w14:paraId="08B8B21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0954266" w14:textId="77777777" w:rsidR="009B26B8" w:rsidRPr="00DD2E39" w:rsidRDefault="009B26B8" w:rsidP="009B26B8">
            <w:pPr>
              <w:rPr>
                <w:sz w:val="22"/>
                <w:szCs w:val="22"/>
              </w:rPr>
            </w:pPr>
            <w:r w:rsidRPr="00DD2E39">
              <w:rPr>
                <w:color w:val="000000"/>
                <w:sz w:val="22"/>
                <w:szCs w:val="22"/>
              </w:rPr>
              <w:t>Automatyczne wprowadzanie na listę roboczą badań przychodzących z wewnętrznych ośrodków jednostki (izby przyjęć, oddziału, przychodni) w ramach szpitalnego systemu zleceń</w:t>
            </w:r>
          </w:p>
        </w:tc>
        <w:tc>
          <w:tcPr>
            <w:tcW w:w="860" w:type="pct"/>
            <w:shd w:val="clear" w:color="auto" w:fill="auto"/>
          </w:tcPr>
          <w:p w14:paraId="69210A4F" w14:textId="77777777" w:rsidR="009B26B8" w:rsidRPr="00DD2E39" w:rsidRDefault="009B26B8" w:rsidP="009B26B8">
            <w:pPr>
              <w:rPr>
                <w:sz w:val="22"/>
                <w:szCs w:val="22"/>
              </w:rPr>
            </w:pPr>
            <w:r w:rsidRPr="00DD2E39">
              <w:rPr>
                <w:sz w:val="22"/>
                <w:szCs w:val="22"/>
              </w:rPr>
              <w:t>TAK</w:t>
            </w:r>
          </w:p>
        </w:tc>
      </w:tr>
      <w:tr w:rsidR="009B26B8" w:rsidRPr="00DD2E39" w14:paraId="27D11037" w14:textId="77777777" w:rsidTr="005D4875">
        <w:trPr>
          <w:cantSplit/>
        </w:trPr>
        <w:tc>
          <w:tcPr>
            <w:tcW w:w="553" w:type="pct"/>
            <w:shd w:val="clear" w:color="auto" w:fill="auto"/>
            <w:vAlign w:val="center"/>
          </w:tcPr>
          <w:p w14:paraId="06CDB8C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D3701CA" w14:textId="77777777" w:rsidR="009B26B8" w:rsidRPr="00DD2E39" w:rsidRDefault="009B26B8" w:rsidP="009B26B8">
            <w:pPr>
              <w:rPr>
                <w:sz w:val="22"/>
                <w:szCs w:val="22"/>
              </w:rPr>
            </w:pPr>
            <w:r w:rsidRPr="00DD2E39">
              <w:rPr>
                <w:color w:val="000000"/>
                <w:sz w:val="22"/>
                <w:szCs w:val="22"/>
              </w:rPr>
              <w:t>Możliwość anulowania zarejestrowanego badania.</w:t>
            </w:r>
          </w:p>
        </w:tc>
        <w:tc>
          <w:tcPr>
            <w:tcW w:w="860" w:type="pct"/>
            <w:shd w:val="clear" w:color="auto" w:fill="auto"/>
          </w:tcPr>
          <w:p w14:paraId="624C6524" w14:textId="77777777" w:rsidR="009B26B8" w:rsidRPr="00DD2E39" w:rsidRDefault="009B26B8" w:rsidP="009B26B8">
            <w:pPr>
              <w:rPr>
                <w:sz w:val="22"/>
                <w:szCs w:val="22"/>
              </w:rPr>
            </w:pPr>
            <w:r w:rsidRPr="00DD2E39">
              <w:rPr>
                <w:sz w:val="22"/>
                <w:szCs w:val="22"/>
              </w:rPr>
              <w:t>TAK</w:t>
            </w:r>
          </w:p>
        </w:tc>
      </w:tr>
      <w:tr w:rsidR="009B26B8" w:rsidRPr="00DD2E39" w14:paraId="561A5297" w14:textId="77777777" w:rsidTr="005D4875">
        <w:trPr>
          <w:cantSplit/>
        </w:trPr>
        <w:tc>
          <w:tcPr>
            <w:tcW w:w="553" w:type="pct"/>
            <w:shd w:val="clear" w:color="auto" w:fill="auto"/>
            <w:vAlign w:val="center"/>
          </w:tcPr>
          <w:p w14:paraId="1A67C44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9E2B244" w14:textId="77777777" w:rsidR="009B26B8" w:rsidRPr="00DD2E39" w:rsidRDefault="009B26B8" w:rsidP="009B26B8">
            <w:pPr>
              <w:rPr>
                <w:sz w:val="22"/>
                <w:szCs w:val="22"/>
              </w:rPr>
            </w:pPr>
            <w:r w:rsidRPr="00DD2E39">
              <w:rPr>
                <w:color w:val="000000"/>
                <w:sz w:val="22"/>
                <w:szCs w:val="22"/>
              </w:rPr>
              <w:t>Możliwość anulowania badania zleconego z ośrodka wewnętrznego w szpitalnym systemie zleceń</w:t>
            </w:r>
          </w:p>
        </w:tc>
        <w:tc>
          <w:tcPr>
            <w:tcW w:w="860" w:type="pct"/>
            <w:shd w:val="clear" w:color="auto" w:fill="auto"/>
          </w:tcPr>
          <w:p w14:paraId="28DD8A96" w14:textId="77777777" w:rsidR="009B26B8" w:rsidRPr="00DD2E39" w:rsidRDefault="009B26B8" w:rsidP="009B26B8">
            <w:pPr>
              <w:rPr>
                <w:sz w:val="22"/>
                <w:szCs w:val="22"/>
              </w:rPr>
            </w:pPr>
            <w:r w:rsidRPr="00DD2E39">
              <w:rPr>
                <w:sz w:val="22"/>
                <w:szCs w:val="22"/>
              </w:rPr>
              <w:t>TAK</w:t>
            </w:r>
          </w:p>
        </w:tc>
      </w:tr>
      <w:tr w:rsidR="009B26B8" w:rsidRPr="00DD2E39" w14:paraId="24F9D229" w14:textId="77777777" w:rsidTr="005D4875">
        <w:trPr>
          <w:cantSplit/>
        </w:trPr>
        <w:tc>
          <w:tcPr>
            <w:tcW w:w="553" w:type="pct"/>
            <w:shd w:val="clear" w:color="auto" w:fill="auto"/>
            <w:vAlign w:val="center"/>
          </w:tcPr>
          <w:p w14:paraId="4ADF4A3D"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32FE8C3" w14:textId="77777777" w:rsidR="009B26B8" w:rsidRPr="00DD2E39" w:rsidRDefault="009B26B8" w:rsidP="009B26B8">
            <w:pPr>
              <w:rPr>
                <w:sz w:val="22"/>
                <w:szCs w:val="22"/>
              </w:rPr>
            </w:pPr>
            <w:r w:rsidRPr="00DD2E39">
              <w:rPr>
                <w:color w:val="000000"/>
                <w:sz w:val="22"/>
                <w:szCs w:val="22"/>
              </w:rPr>
              <w:t>Możliwość takiego skonfigurowania systemu aby podstawowy ekran pracy wyświetlał listę sesji do pracowni na dany dzień.</w:t>
            </w:r>
          </w:p>
        </w:tc>
        <w:tc>
          <w:tcPr>
            <w:tcW w:w="860" w:type="pct"/>
            <w:shd w:val="clear" w:color="auto" w:fill="auto"/>
          </w:tcPr>
          <w:p w14:paraId="1001828B" w14:textId="77777777" w:rsidR="009B26B8" w:rsidRPr="00DD2E39" w:rsidRDefault="009B26B8" w:rsidP="009B26B8">
            <w:pPr>
              <w:rPr>
                <w:sz w:val="22"/>
                <w:szCs w:val="22"/>
              </w:rPr>
            </w:pPr>
            <w:r w:rsidRPr="00DD2E39">
              <w:rPr>
                <w:sz w:val="22"/>
                <w:szCs w:val="22"/>
              </w:rPr>
              <w:t>TAK</w:t>
            </w:r>
          </w:p>
        </w:tc>
      </w:tr>
      <w:tr w:rsidR="009B26B8" w:rsidRPr="00DD2E39" w14:paraId="789C91AF" w14:textId="77777777" w:rsidTr="005D4875">
        <w:trPr>
          <w:cantSplit/>
        </w:trPr>
        <w:tc>
          <w:tcPr>
            <w:tcW w:w="553" w:type="pct"/>
            <w:shd w:val="clear" w:color="auto" w:fill="auto"/>
            <w:vAlign w:val="center"/>
          </w:tcPr>
          <w:p w14:paraId="1F00233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35306C2" w14:textId="77777777" w:rsidR="009B26B8" w:rsidRPr="00DD2E39" w:rsidRDefault="009B26B8" w:rsidP="009B26B8">
            <w:pPr>
              <w:rPr>
                <w:sz w:val="22"/>
                <w:szCs w:val="22"/>
              </w:rPr>
            </w:pPr>
            <w:r w:rsidRPr="00DD2E39">
              <w:rPr>
                <w:color w:val="000000"/>
                <w:sz w:val="22"/>
                <w:szCs w:val="22"/>
              </w:rPr>
              <w:t>Możliwość takiego skonfigurowania systemu aby podstawowy ekran pracy lekarza wyświetlał listę pacjentów zarejestrowanych do konkretnej pracowni z możliwością odfiltrowania pacjentów ze względu na status zlecenia – Zakończone, Wynik Wstępny, Anulowane, Do Wykonania.</w:t>
            </w:r>
          </w:p>
        </w:tc>
        <w:tc>
          <w:tcPr>
            <w:tcW w:w="860" w:type="pct"/>
            <w:shd w:val="clear" w:color="auto" w:fill="auto"/>
          </w:tcPr>
          <w:p w14:paraId="03373944" w14:textId="77777777" w:rsidR="009B26B8" w:rsidRPr="00DD2E39" w:rsidRDefault="009B26B8" w:rsidP="009B26B8">
            <w:pPr>
              <w:rPr>
                <w:sz w:val="22"/>
                <w:szCs w:val="22"/>
              </w:rPr>
            </w:pPr>
            <w:r w:rsidRPr="00DD2E39">
              <w:rPr>
                <w:sz w:val="22"/>
                <w:szCs w:val="22"/>
              </w:rPr>
              <w:t>TAK</w:t>
            </w:r>
          </w:p>
        </w:tc>
      </w:tr>
      <w:tr w:rsidR="009B26B8" w:rsidRPr="00DD2E39" w14:paraId="3C7224AD" w14:textId="77777777" w:rsidTr="005D4875">
        <w:trPr>
          <w:cantSplit/>
        </w:trPr>
        <w:tc>
          <w:tcPr>
            <w:tcW w:w="553" w:type="pct"/>
            <w:shd w:val="clear" w:color="auto" w:fill="auto"/>
            <w:vAlign w:val="center"/>
          </w:tcPr>
          <w:p w14:paraId="298DD85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1B08201" w14:textId="77777777" w:rsidR="009B26B8" w:rsidRPr="00DD2E39" w:rsidRDefault="009B26B8" w:rsidP="009B26B8">
            <w:pPr>
              <w:rPr>
                <w:sz w:val="22"/>
                <w:szCs w:val="22"/>
              </w:rPr>
            </w:pPr>
            <w:r w:rsidRPr="00DD2E39">
              <w:rPr>
                <w:color w:val="000000"/>
                <w:sz w:val="22"/>
                <w:szCs w:val="22"/>
              </w:rPr>
              <w:t>Możliwość takiego skonfigurowania systemu aby rejestracja na wybrany rodzaj wizyty posiadała domyślnie wybranego płatnika</w:t>
            </w:r>
          </w:p>
        </w:tc>
        <w:tc>
          <w:tcPr>
            <w:tcW w:w="860" w:type="pct"/>
            <w:shd w:val="clear" w:color="auto" w:fill="auto"/>
          </w:tcPr>
          <w:p w14:paraId="2B782D64" w14:textId="77777777" w:rsidR="009B26B8" w:rsidRPr="00DD2E39" w:rsidRDefault="009B26B8" w:rsidP="009B26B8">
            <w:pPr>
              <w:rPr>
                <w:sz w:val="22"/>
                <w:szCs w:val="22"/>
              </w:rPr>
            </w:pPr>
            <w:r w:rsidRPr="00DD2E39">
              <w:rPr>
                <w:sz w:val="22"/>
                <w:szCs w:val="22"/>
              </w:rPr>
              <w:t>TAK</w:t>
            </w:r>
          </w:p>
        </w:tc>
      </w:tr>
      <w:tr w:rsidR="009B26B8" w:rsidRPr="00DD2E39" w14:paraId="4D716D25" w14:textId="77777777" w:rsidTr="005D4875">
        <w:trPr>
          <w:cantSplit/>
        </w:trPr>
        <w:tc>
          <w:tcPr>
            <w:tcW w:w="553" w:type="pct"/>
            <w:shd w:val="clear" w:color="auto" w:fill="auto"/>
            <w:vAlign w:val="center"/>
          </w:tcPr>
          <w:p w14:paraId="01F5E86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1E16BF1" w14:textId="77777777" w:rsidR="009B26B8" w:rsidRPr="00DD2E39" w:rsidRDefault="009B26B8" w:rsidP="009B26B8">
            <w:pPr>
              <w:rPr>
                <w:sz w:val="22"/>
                <w:szCs w:val="22"/>
              </w:rPr>
            </w:pPr>
            <w:r w:rsidRPr="00DD2E39">
              <w:rPr>
                <w:color w:val="000000"/>
                <w:sz w:val="22"/>
                <w:szCs w:val="22"/>
              </w:rPr>
              <w:t>Możliwość takiego skonfigurowania systemu aby otwarcie okna z wynikiem badania w pierwszej kolejności prezentowało dane ze skierowania</w:t>
            </w:r>
          </w:p>
        </w:tc>
        <w:tc>
          <w:tcPr>
            <w:tcW w:w="860" w:type="pct"/>
            <w:shd w:val="clear" w:color="auto" w:fill="auto"/>
          </w:tcPr>
          <w:p w14:paraId="4FF6E30E" w14:textId="77777777" w:rsidR="009B26B8" w:rsidRPr="00DD2E39" w:rsidRDefault="009B26B8" w:rsidP="009B26B8">
            <w:pPr>
              <w:rPr>
                <w:sz w:val="22"/>
                <w:szCs w:val="22"/>
              </w:rPr>
            </w:pPr>
            <w:r w:rsidRPr="00DD2E39">
              <w:rPr>
                <w:sz w:val="22"/>
                <w:szCs w:val="22"/>
              </w:rPr>
              <w:t>TAK</w:t>
            </w:r>
          </w:p>
        </w:tc>
      </w:tr>
      <w:tr w:rsidR="009B26B8" w:rsidRPr="00DD2E39" w14:paraId="04AE510F" w14:textId="77777777" w:rsidTr="005D4875">
        <w:trPr>
          <w:cantSplit/>
        </w:trPr>
        <w:tc>
          <w:tcPr>
            <w:tcW w:w="553" w:type="pct"/>
            <w:shd w:val="clear" w:color="auto" w:fill="auto"/>
            <w:vAlign w:val="center"/>
          </w:tcPr>
          <w:p w14:paraId="1375153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DBB7A42" w14:textId="77777777" w:rsidR="009B26B8" w:rsidRPr="00DD2E39" w:rsidRDefault="009B26B8" w:rsidP="009B26B8">
            <w:pPr>
              <w:rPr>
                <w:sz w:val="22"/>
                <w:szCs w:val="22"/>
              </w:rPr>
            </w:pPr>
            <w:r w:rsidRPr="00DD2E39">
              <w:rPr>
                <w:color w:val="000000"/>
                <w:sz w:val="22"/>
                <w:szCs w:val="22"/>
              </w:rPr>
              <w:t>Możliwość takiego skonfigurowania systemu aby otwarcie okna z wynikiem badania w pierwszej kolejności prezentowało dane dotyczące opisu badania</w:t>
            </w:r>
          </w:p>
        </w:tc>
        <w:tc>
          <w:tcPr>
            <w:tcW w:w="860" w:type="pct"/>
            <w:shd w:val="clear" w:color="auto" w:fill="auto"/>
          </w:tcPr>
          <w:p w14:paraId="6C4DEDF2" w14:textId="77777777" w:rsidR="009B26B8" w:rsidRPr="00DD2E39" w:rsidRDefault="009B26B8" w:rsidP="009B26B8">
            <w:pPr>
              <w:rPr>
                <w:sz w:val="22"/>
                <w:szCs w:val="22"/>
              </w:rPr>
            </w:pPr>
            <w:r w:rsidRPr="00DD2E39">
              <w:rPr>
                <w:sz w:val="22"/>
                <w:szCs w:val="22"/>
              </w:rPr>
              <w:t>TAK</w:t>
            </w:r>
          </w:p>
        </w:tc>
      </w:tr>
      <w:tr w:rsidR="009B26B8" w:rsidRPr="00DD2E39" w14:paraId="78569442" w14:textId="77777777" w:rsidTr="005D4875">
        <w:trPr>
          <w:cantSplit/>
        </w:trPr>
        <w:tc>
          <w:tcPr>
            <w:tcW w:w="553" w:type="pct"/>
            <w:shd w:val="clear" w:color="auto" w:fill="auto"/>
            <w:vAlign w:val="center"/>
          </w:tcPr>
          <w:p w14:paraId="2E684E8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299F6C5" w14:textId="77777777" w:rsidR="009B26B8" w:rsidRPr="00DD2E39" w:rsidRDefault="009B26B8" w:rsidP="009B26B8">
            <w:pPr>
              <w:rPr>
                <w:sz w:val="22"/>
                <w:szCs w:val="22"/>
              </w:rPr>
            </w:pPr>
            <w:r w:rsidRPr="00DD2E39">
              <w:rPr>
                <w:color w:val="000000"/>
                <w:sz w:val="22"/>
                <w:szCs w:val="22"/>
              </w:rPr>
              <w:t>Możliwość odnotowania danych technika wykonującego badanie</w:t>
            </w:r>
          </w:p>
        </w:tc>
        <w:tc>
          <w:tcPr>
            <w:tcW w:w="860" w:type="pct"/>
            <w:shd w:val="clear" w:color="auto" w:fill="auto"/>
          </w:tcPr>
          <w:p w14:paraId="179CE053" w14:textId="77777777" w:rsidR="009B26B8" w:rsidRPr="00DD2E39" w:rsidRDefault="009B26B8" w:rsidP="009B26B8">
            <w:pPr>
              <w:rPr>
                <w:sz w:val="22"/>
                <w:szCs w:val="22"/>
              </w:rPr>
            </w:pPr>
            <w:r w:rsidRPr="00DD2E39">
              <w:rPr>
                <w:sz w:val="22"/>
                <w:szCs w:val="22"/>
              </w:rPr>
              <w:t>TAK</w:t>
            </w:r>
          </w:p>
        </w:tc>
      </w:tr>
      <w:tr w:rsidR="009B26B8" w:rsidRPr="00DD2E39" w14:paraId="4A06500E" w14:textId="77777777" w:rsidTr="005D4875">
        <w:trPr>
          <w:cantSplit/>
        </w:trPr>
        <w:tc>
          <w:tcPr>
            <w:tcW w:w="553" w:type="pct"/>
            <w:shd w:val="clear" w:color="auto" w:fill="auto"/>
            <w:vAlign w:val="center"/>
          </w:tcPr>
          <w:p w14:paraId="2C82AC7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C1E9703" w14:textId="77777777" w:rsidR="009B26B8" w:rsidRPr="00DD2E39" w:rsidRDefault="009B26B8" w:rsidP="009B26B8">
            <w:pPr>
              <w:rPr>
                <w:sz w:val="22"/>
                <w:szCs w:val="22"/>
              </w:rPr>
            </w:pPr>
            <w:r w:rsidRPr="00DD2E39">
              <w:rPr>
                <w:color w:val="000000"/>
                <w:sz w:val="22"/>
                <w:szCs w:val="22"/>
              </w:rPr>
              <w:t>Dostęp do archiwalnych wyników badań oraz możliwość ich wydruku.</w:t>
            </w:r>
          </w:p>
        </w:tc>
        <w:tc>
          <w:tcPr>
            <w:tcW w:w="860" w:type="pct"/>
            <w:shd w:val="clear" w:color="auto" w:fill="auto"/>
          </w:tcPr>
          <w:p w14:paraId="2C9422C3" w14:textId="77777777" w:rsidR="009B26B8" w:rsidRPr="00DD2E39" w:rsidRDefault="009B26B8" w:rsidP="009B26B8">
            <w:pPr>
              <w:rPr>
                <w:sz w:val="22"/>
                <w:szCs w:val="22"/>
              </w:rPr>
            </w:pPr>
            <w:r w:rsidRPr="00DD2E39">
              <w:rPr>
                <w:sz w:val="22"/>
                <w:szCs w:val="22"/>
              </w:rPr>
              <w:t>TAK</w:t>
            </w:r>
          </w:p>
        </w:tc>
      </w:tr>
      <w:tr w:rsidR="009B26B8" w:rsidRPr="00DD2E39" w14:paraId="7E0E8BAA" w14:textId="77777777" w:rsidTr="005D4875">
        <w:trPr>
          <w:cantSplit/>
        </w:trPr>
        <w:tc>
          <w:tcPr>
            <w:tcW w:w="553" w:type="pct"/>
            <w:shd w:val="clear" w:color="auto" w:fill="auto"/>
            <w:vAlign w:val="center"/>
          </w:tcPr>
          <w:p w14:paraId="6F3A124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1DC5543" w14:textId="77777777" w:rsidR="009B26B8" w:rsidRPr="00DD2E39" w:rsidRDefault="009B26B8" w:rsidP="009B26B8">
            <w:pPr>
              <w:rPr>
                <w:sz w:val="22"/>
                <w:szCs w:val="22"/>
              </w:rPr>
            </w:pPr>
            <w:r w:rsidRPr="00DD2E39">
              <w:rPr>
                <w:color w:val="000000"/>
                <w:sz w:val="22"/>
                <w:szCs w:val="22"/>
              </w:rPr>
              <w:t>Przegląd i wydruk Księgi pracowni diagnostycznej.</w:t>
            </w:r>
          </w:p>
        </w:tc>
        <w:tc>
          <w:tcPr>
            <w:tcW w:w="860" w:type="pct"/>
            <w:shd w:val="clear" w:color="auto" w:fill="auto"/>
          </w:tcPr>
          <w:p w14:paraId="1CBF9D9F" w14:textId="77777777" w:rsidR="009B26B8" w:rsidRPr="00DD2E39" w:rsidRDefault="009B26B8" w:rsidP="009B26B8">
            <w:pPr>
              <w:rPr>
                <w:sz w:val="22"/>
                <w:szCs w:val="22"/>
              </w:rPr>
            </w:pPr>
            <w:r w:rsidRPr="00DD2E39">
              <w:rPr>
                <w:sz w:val="22"/>
                <w:szCs w:val="22"/>
              </w:rPr>
              <w:t>TAK</w:t>
            </w:r>
          </w:p>
        </w:tc>
      </w:tr>
      <w:tr w:rsidR="009B26B8" w:rsidRPr="00DD2E39" w14:paraId="1E53B3E2" w14:textId="77777777" w:rsidTr="005D4875">
        <w:trPr>
          <w:cantSplit/>
        </w:trPr>
        <w:tc>
          <w:tcPr>
            <w:tcW w:w="553" w:type="pct"/>
            <w:shd w:val="clear" w:color="auto" w:fill="auto"/>
            <w:vAlign w:val="center"/>
          </w:tcPr>
          <w:p w14:paraId="0F10EDB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77C9A84" w14:textId="77777777" w:rsidR="009B26B8" w:rsidRPr="00DD2E39" w:rsidRDefault="009B26B8" w:rsidP="009B26B8">
            <w:pPr>
              <w:rPr>
                <w:sz w:val="22"/>
                <w:szCs w:val="22"/>
              </w:rPr>
            </w:pPr>
            <w:r w:rsidRPr="00DD2E39">
              <w:rPr>
                <w:color w:val="000000"/>
                <w:sz w:val="22"/>
                <w:szCs w:val="22"/>
              </w:rPr>
              <w:t>Przegląd i wydruk Księgi gabinetu zabiegowego.</w:t>
            </w:r>
          </w:p>
        </w:tc>
        <w:tc>
          <w:tcPr>
            <w:tcW w:w="860" w:type="pct"/>
            <w:shd w:val="clear" w:color="auto" w:fill="auto"/>
          </w:tcPr>
          <w:p w14:paraId="2240784C" w14:textId="77777777" w:rsidR="009B26B8" w:rsidRPr="00DD2E39" w:rsidRDefault="009B26B8" w:rsidP="009B26B8">
            <w:pPr>
              <w:rPr>
                <w:sz w:val="22"/>
                <w:szCs w:val="22"/>
              </w:rPr>
            </w:pPr>
            <w:r w:rsidRPr="00DD2E39">
              <w:rPr>
                <w:sz w:val="22"/>
                <w:szCs w:val="22"/>
              </w:rPr>
              <w:t>TAK</w:t>
            </w:r>
          </w:p>
        </w:tc>
      </w:tr>
      <w:tr w:rsidR="009B26B8" w:rsidRPr="00DD2E39" w14:paraId="340DF147" w14:textId="77777777" w:rsidTr="005D4875">
        <w:trPr>
          <w:cantSplit/>
        </w:trPr>
        <w:tc>
          <w:tcPr>
            <w:tcW w:w="553" w:type="pct"/>
            <w:shd w:val="clear" w:color="auto" w:fill="auto"/>
            <w:vAlign w:val="center"/>
          </w:tcPr>
          <w:p w14:paraId="0C28A86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ED0BC27" w14:textId="77777777" w:rsidR="009B26B8" w:rsidRPr="00DD2E39" w:rsidRDefault="009B26B8" w:rsidP="009B26B8">
            <w:pPr>
              <w:rPr>
                <w:sz w:val="22"/>
                <w:szCs w:val="22"/>
              </w:rPr>
            </w:pPr>
            <w:r w:rsidRPr="00DD2E39">
              <w:rPr>
                <w:color w:val="000000"/>
                <w:sz w:val="22"/>
                <w:szCs w:val="22"/>
              </w:rPr>
              <w:t>Przegląd listy sesji do pracowni w wybranym dniu</w:t>
            </w:r>
          </w:p>
        </w:tc>
        <w:tc>
          <w:tcPr>
            <w:tcW w:w="860" w:type="pct"/>
            <w:shd w:val="clear" w:color="auto" w:fill="auto"/>
          </w:tcPr>
          <w:p w14:paraId="78CEE401" w14:textId="77777777" w:rsidR="009B26B8" w:rsidRPr="00DD2E39" w:rsidRDefault="009B26B8" w:rsidP="009B26B8">
            <w:pPr>
              <w:rPr>
                <w:sz w:val="22"/>
                <w:szCs w:val="22"/>
              </w:rPr>
            </w:pPr>
            <w:r w:rsidRPr="00DD2E39">
              <w:rPr>
                <w:sz w:val="22"/>
                <w:szCs w:val="22"/>
              </w:rPr>
              <w:t>TAK</w:t>
            </w:r>
          </w:p>
        </w:tc>
      </w:tr>
      <w:tr w:rsidR="009B26B8" w:rsidRPr="00DD2E39" w14:paraId="3F923486" w14:textId="77777777" w:rsidTr="005D4875">
        <w:trPr>
          <w:cantSplit/>
        </w:trPr>
        <w:tc>
          <w:tcPr>
            <w:tcW w:w="553" w:type="pct"/>
            <w:shd w:val="clear" w:color="auto" w:fill="auto"/>
            <w:vAlign w:val="center"/>
          </w:tcPr>
          <w:p w14:paraId="15EDEE7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3E1EB26" w14:textId="77777777" w:rsidR="009B26B8" w:rsidRPr="00DD2E39" w:rsidRDefault="009B26B8" w:rsidP="009B26B8">
            <w:pPr>
              <w:rPr>
                <w:sz w:val="22"/>
                <w:szCs w:val="22"/>
              </w:rPr>
            </w:pPr>
            <w:r w:rsidRPr="00DD2E39">
              <w:rPr>
                <w:color w:val="000000"/>
                <w:sz w:val="22"/>
                <w:szCs w:val="22"/>
              </w:rPr>
              <w:t>Przegląd listy pacjentów do badania w wybranym dniu</w:t>
            </w:r>
          </w:p>
        </w:tc>
        <w:tc>
          <w:tcPr>
            <w:tcW w:w="860" w:type="pct"/>
            <w:shd w:val="clear" w:color="auto" w:fill="auto"/>
          </w:tcPr>
          <w:p w14:paraId="6D06F92D" w14:textId="77777777" w:rsidR="009B26B8" w:rsidRPr="00DD2E39" w:rsidRDefault="009B26B8" w:rsidP="009B26B8">
            <w:pPr>
              <w:rPr>
                <w:sz w:val="22"/>
                <w:szCs w:val="22"/>
              </w:rPr>
            </w:pPr>
            <w:r w:rsidRPr="00DD2E39">
              <w:rPr>
                <w:sz w:val="22"/>
                <w:szCs w:val="22"/>
              </w:rPr>
              <w:t>TAK</w:t>
            </w:r>
          </w:p>
        </w:tc>
      </w:tr>
      <w:tr w:rsidR="009B26B8" w:rsidRPr="00DD2E39" w14:paraId="1FB90F9D" w14:textId="77777777" w:rsidTr="005D4875">
        <w:trPr>
          <w:cantSplit/>
        </w:trPr>
        <w:tc>
          <w:tcPr>
            <w:tcW w:w="553" w:type="pct"/>
            <w:shd w:val="clear" w:color="auto" w:fill="auto"/>
            <w:vAlign w:val="center"/>
          </w:tcPr>
          <w:p w14:paraId="66F5D83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074802A" w14:textId="77777777" w:rsidR="009B26B8" w:rsidRPr="00DD2E39" w:rsidRDefault="009B26B8" w:rsidP="009B26B8">
            <w:pPr>
              <w:rPr>
                <w:sz w:val="22"/>
                <w:szCs w:val="22"/>
              </w:rPr>
            </w:pPr>
            <w:r w:rsidRPr="00DD2E39">
              <w:rPr>
                <w:color w:val="000000"/>
                <w:sz w:val="22"/>
                <w:szCs w:val="22"/>
              </w:rPr>
              <w:t>Możliwość rejestracji na badanie do pracowni poprzez wskazanie dziennej sesji</w:t>
            </w:r>
          </w:p>
        </w:tc>
        <w:tc>
          <w:tcPr>
            <w:tcW w:w="860" w:type="pct"/>
            <w:shd w:val="clear" w:color="auto" w:fill="auto"/>
          </w:tcPr>
          <w:p w14:paraId="106577FE" w14:textId="77777777" w:rsidR="009B26B8" w:rsidRPr="00DD2E39" w:rsidRDefault="009B26B8" w:rsidP="009B26B8">
            <w:pPr>
              <w:rPr>
                <w:sz w:val="22"/>
                <w:szCs w:val="22"/>
              </w:rPr>
            </w:pPr>
            <w:r w:rsidRPr="00DD2E39">
              <w:rPr>
                <w:sz w:val="22"/>
                <w:szCs w:val="22"/>
              </w:rPr>
              <w:t>TAK</w:t>
            </w:r>
          </w:p>
        </w:tc>
      </w:tr>
      <w:tr w:rsidR="009B26B8" w:rsidRPr="00DD2E39" w14:paraId="6827A50B" w14:textId="77777777" w:rsidTr="005D4875">
        <w:trPr>
          <w:cantSplit/>
        </w:trPr>
        <w:tc>
          <w:tcPr>
            <w:tcW w:w="553" w:type="pct"/>
            <w:shd w:val="clear" w:color="auto" w:fill="auto"/>
            <w:vAlign w:val="center"/>
          </w:tcPr>
          <w:p w14:paraId="1998ABD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1049F2D" w14:textId="77777777" w:rsidR="009B26B8" w:rsidRPr="00DD2E39" w:rsidRDefault="009B26B8" w:rsidP="009B26B8">
            <w:pPr>
              <w:rPr>
                <w:color w:val="000000"/>
                <w:sz w:val="22"/>
                <w:szCs w:val="22"/>
              </w:rPr>
            </w:pPr>
            <w:r w:rsidRPr="00DD2E39">
              <w:rPr>
                <w:color w:val="000000"/>
                <w:sz w:val="22"/>
                <w:szCs w:val="22"/>
              </w:rPr>
              <w:t>Możliwość rejestracji na badanie do pracowni poprzez określenie równocześnie kilku parametrów z następujących:</w:t>
            </w:r>
          </w:p>
          <w:p w14:paraId="795B3130"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nazwa badania</w:t>
            </w:r>
          </w:p>
          <w:p w14:paraId="3A7AEA99"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priorytet realizacji</w:t>
            </w:r>
          </w:p>
          <w:p w14:paraId="1886BDE3"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pracownik (lekarz, pielęgniarka, rehabilitant) przypisany do sesji</w:t>
            </w:r>
            <w:r w:rsidRPr="00DD2E39">
              <w:rPr>
                <w:color w:val="000000"/>
                <w:sz w:val="22"/>
                <w:szCs w:val="22"/>
              </w:rPr>
              <w:br/>
              <w:t>orientacyjna planowana godzina badania,</w:t>
            </w:r>
          </w:p>
          <w:p w14:paraId="042F59D4"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pracownia (gabinet) realizacji badania,</w:t>
            </w:r>
          </w:p>
          <w:p w14:paraId="2795BB83" w14:textId="77777777" w:rsidR="009B26B8" w:rsidRPr="00DD2E39" w:rsidRDefault="009B26B8" w:rsidP="00E26D8E">
            <w:pPr>
              <w:pStyle w:val="Akapitzlist"/>
              <w:numPr>
                <w:ilvl w:val="0"/>
                <w:numId w:val="92"/>
              </w:numPr>
              <w:suppressAutoHyphens/>
              <w:spacing w:line="276" w:lineRule="auto"/>
              <w:rPr>
                <w:sz w:val="22"/>
                <w:szCs w:val="22"/>
              </w:rPr>
            </w:pPr>
            <w:r w:rsidRPr="00DD2E39">
              <w:rPr>
                <w:color w:val="000000"/>
                <w:sz w:val="22"/>
                <w:szCs w:val="22"/>
              </w:rPr>
              <w:t>umożliwiając pokazanie wolnych terminów z domyślnym wyborem pierwszego wolnego terminu.</w:t>
            </w:r>
          </w:p>
        </w:tc>
        <w:tc>
          <w:tcPr>
            <w:tcW w:w="860" w:type="pct"/>
            <w:shd w:val="clear" w:color="auto" w:fill="auto"/>
          </w:tcPr>
          <w:p w14:paraId="36474B7C" w14:textId="77777777" w:rsidR="009B26B8" w:rsidRPr="00DD2E39" w:rsidRDefault="009B26B8" w:rsidP="009B26B8">
            <w:pPr>
              <w:rPr>
                <w:sz w:val="22"/>
                <w:szCs w:val="22"/>
              </w:rPr>
            </w:pPr>
            <w:r w:rsidRPr="00DD2E39">
              <w:rPr>
                <w:sz w:val="22"/>
                <w:szCs w:val="22"/>
              </w:rPr>
              <w:t>TAK</w:t>
            </w:r>
          </w:p>
        </w:tc>
      </w:tr>
      <w:tr w:rsidR="009B26B8" w:rsidRPr="00DD2E39" w14:paraId="076C547C" w14:textId="77777777" w:rsidTr="005D4875">
        <w:trPr>
          <w:cantSplit/>
        </w:trPr>
        <w:tc>
          <w:tcPr>
            <w:tcW w:w="553" w:type="pct"/>
            <w:shd w:val="clear" w:color="auto" w:fill="auto"/>
            <w:vAlign w:val="center"/>
          </w:tcPr>
          <w:p w14:paraId="53F37E6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F44DC02" w14:textId="77777777" w:rsidR="009B26B8" w:rsidRPr="00DD2E39" w:rsidRDefault="009B26B8" w:rsidP="009B26B8">
            <w:pPr>
              <w:rPr>
                <w:sz w:val="22"/>
                <w:szCs w:val="22"/>
              </w:rPr>
            </w:pPr>
            <w:r w:rsidRPr="00DD2E39">
              <w:rPr>
                <w:color w:val="000000"/>
                <w:sz w:val="22"/>
                <w:szCs w:val="22"/>
              </w:rPr>
              <w:t xml:space="preserve">Możliwość szybkiego (bez konieczności przechodzenia pomiędzy różnymi modułami) przejrzenia pełnej dokumentacji medycznej pacjenta zapisanej w systemie </w:t>
            </w:r>
          </w:p>
        </w:tc>
        <w:tc>
          <w:tcPr>
            <w:tcW w:w="860" w:type="pct"/>
            <w:shd w:val="clear" w:color="auto" w:fill="auto"/>
          </w:tcPr>
          <w:p w14:paraId="4FB9011B" w14:textId="77777777" w:rsidR="009B26B8" w:rsidRPr="00DD2E39" w:rsidRDefault="009B26B8" w:rsidP="009B26B8">
            <w:pPr>
              <w:rPr>
                <w:sz w:val="22"/>
                <w:szCs w:val="22"/>
              </w:rPr>
            </w:pPr>
            <w:r w:rsidRPr="00DD2E39">
              <w:rPr>
                <w:sz w:val="22"/>
                <w:szCs w:val="22"/>
              </w:rPr>
              <w:t>TAK</w:t>
            </w:r>
          </w:p>
        </w:tc>
      </w:tr>
      <w:tr w:rsidR="009B26B8" w:rsidRPr="00DD2E39" w14:paraId="5D734293" w14:textId="77777777" w:rsidTr="005D4875">
        <w:trPr>
          <w:cantSplit/>
        </w:trPr>
        <w:tc>
          <w:tcPr>
            <w:tcW w:w="553" w:type="pct"/>
            <w:shd w:val="clear" w:color="auto" w:fill="auto"/>
            <w:vAlign w:val="center"/>
          </w:tcPr>
          <w:p w14:paraId="61F1CD3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459E131" w14:textId="77777777" w:rsidR="009B26B8" w:rsidRPr="00DD2E39" w:rsidRDefault="009B26B8" w:rsidP="009B26B8">
            <w:pPr>
              <w:rPr>
                <w:color w:val="000000"/>
                <w:sz w:val="22"/>
                <w:szCs w:val="22"/>
              </w:rPr>
            </w:pPr>
            <w:r w:rsidRPr="00DD2E39">
              <w:rPr>
                <w:color w:val="000000"/>
                <w:sz w:val="22"/>
                <w:szCs w:val="22"/>
              </w:rPr>
              <w:t>Możliwość wprowadzania wyniku badania pacjenta minimum w zakresie:</w:t>
            </w:r>
          </w:p>
          <w:p w14:paraId="5720C91A" w14:textId="77777777" w:rsidR="009B26B8" w:rsidRPr="00DD2E39" w:rsidRDefault="009B26B8" w:rsidP="00E26D8E">
            <w:pPr>
              <w:pStyle w:val="Akapitzlist"/>
              <w:numPr>
                <w:ilvl w:val="0"/>
                <w:numId w:val="93"/>
              </w:numPr>
              <w:suppressAutoHyphens/>
              <w:spacing w:line="276" w:lineRule="auto"/>
              <w:rPr>
                <w:color w:val="000000"/>
                <w:sz w:val="22"/>
                <w:szCs w:val="22"/>
              </w:rPr>
            </w:pPr>
            <w:r w:rsidRPr="00DD2E39">
              <w:rPr>
                <w:color w:val="000000"/>
                <w:sz w:val="22"/>
                <w:szCs w:val="22"/>
              </w:rPr>
              <w:t>opis badania,</w:t>
            </w:r>
          </w:p>
          <w:p w14:paraId="1FCFBC0B" w14:textId="77777777" w:rsidR="009B26B8" w:rsidRPr="00DD2E39" w:rsidRDefault="009B26B8" w:rsidP="00E26D8E">
            <w:pPr>
              <w:pStyle w:val="Akapitzlist"/>
              <w:numPr>
                <w:ilvl w:val="0"/>
                <w:numId w:val="93"/>
              </w:numPr>
              <w:suppressAutoHyphens/>
              <w:spacing w:line="276" w:lineRule="auto"/>
              <w:rPr>
                <w:color w:val="000000"/>
                <w:sz w:val="22"/>
                <w:szCs w:val="22"/>
              </w:rPr>
            </w:pPr>
            <w:r w:rsidRPr="00DD2E39">
              <w:rPr>
                <w:color w:val="000000"/>
                <w:sz w:val="22"/>
                <w:szCs w:val="22"/>
              </w:rPr>
              <w:t>data wykonania opisu,</w:t>
            </w:r>
          </w:p>
          <w:p w14:paraId="7F6DC46A" w14:textId="77777777" w:rsidR="009B26B8" w:rsidRPr="00DD2E39" w:rsidRDefault="009B26B8" w:rsidP="00E26D8E">
            <w:pPr>
              <w:pStyle w:val="Akapitzlist"/>
              <w:numPr>
                <w:ilvl w:val="0"/>
                <w:numId w:val="93"/>
              </w:numPr>
              <w:suppressAutoHyphens/>
              <w:spacing w:line="276" w:lineRule="auto"/>
              <w:rPr>
                <w:color w:val="000000"/>
                <w:sz w:val="22"/>
                <w:szCs w:val="22"/>
              </w:rPr>
            </w:pPr>
            <w:r w:rsidRPr="00DD2E39">
              <w:rPr>
                <w:color w:val="000000"/>
                <w:sz w:val="22"/>
                <w:szCs w:val="22"/>
              </w:rPr>
              <w:t>osoba opisująca,</w:t>
            </w:r>
          </w:p>
          <w:p w14:paraId="31150F38" w14:textId="77777777" w:rsidR="009B26B8" w:rsidRPr="00DD2E39" w:rsidRDefault="009B26B8" w:rsidP="00E26D8E">
            <w:pPr>
              <w:pStyle w:val="Akapitzlist"/>
              <w:numPr>
                <w:ilvl w:val="0"/>
                <w:numId w:val="93"/>
              </w:numPr>
              <w:suppressAutoHyphens/>
              <w:spacing w:line="276" w:lineRule="auto"/>
              <w:rPr>
                <w:sz w:val="22"/>
                <w:szCs w:val="22"/>
              </w:rPr>
            </w:pPr>
            <w:r w:rsidRPr="00DD2E39">
              <w:rPr>
                <w:color w:val="000000"/>
                <w:sz w:val="22"/>
                <w:szCs w:val="22"/>
              </w:rPr>
              <w:t>osoba nadzorująca badanie</w:t>
            </w:r>
          </w:p>
        </w:tc>
        <w:tc>
          <w:tcPr>
            <w:tcW w:w="860" w:type="pct"/>
            <w:shd w:val="clear" w:color="auto" w:fill="auto"/>
          </w:tcPr>
          <w:p w14:paraId="0FF5A2CD" w14:textId="77777777" w:rsidR="009B26B8" w:rsidRPr="00DD2E39" w:rsidRDefault="009B26B8" w:rsidP="009B26B8">
            <w:pPr>
              <w:rPr>
                <w:sz w:val="22"/>
                <w:szCs w:val="22"/>
              </w:rPr>
            </w:pPr>
            <w:r w:rsidRPr="00DD2E39">
              <w:rPr>
                <w:sz w:val="22"/>
                <w:szCs w:val="22"/>
              </w:rPr>
              <w:t>TAK</w:t>
            </w:r>
          </w:p>
        </w:tc>
      </w:tr>
      <w:tr w:rsidR="009B26B8" w:rsidRPr="00DD2E39" w14:paraId="222F537B" w14:textId="77777777" w:rsidTr="005D4875">
        <w:trPr>
          <w:cantSplit/>
        </w:trPr>
        <w:tc>
          <w:tcPr>
            <w:tcW w:w="553" w:type="pct"/>
            <w:shd w:val="clear" w:color="auto" w:fill="auto"/>
            <w:vAlign w:val="center"/>
          </w:tcPr>
          <w:p w14:paraId="29CDF2C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CE74296" w14:textId="77777777" w:rsidR="009B26B8" w:rsidRPr="00DD2E39" w:rsidRDefault="009B26B8" w:rsidP="009B26B8">
            <w:pPr>
              <w:rPr>
                <w:sz w:val="22"/>
                <w:szCs w:val="22"/>
              </w:rPr>
            </w:pPr>
            <w:r w:rsidRPr="00DD2E39">
              <w:rPr>
                <w:color w:val="000000"/>
                <w:sz w:val="22"/>
                <w:szCs w:val="22"/>
              </w:rPr>
              <w:t>Możliwość prezentowania w wyniku badania informacji o numerze badania w księdze pracowni</w:t>
            </w:r>
          </w:p>
        </w:tc>
        <w:tc>
          <w:tcPr>
            <w:tcW w:w="860" w:type="pct"/>
            <w:shd w:val="clear" w:color="auto" w:fill="auto"/>
          </w:tcPr>
          <w:p w14:paraId="2EF25839" w14:textId="77777777" w:rsidR="009B26B8" w:rsidRPr="00DD2E39" w:rsidRDefault="009B26B8" w:rsidP="009B26B8">
            <w:pPr>
              <w:rPr>
                <w:sz w:val="22"/>
                <w:szCs w:val="22"/>
              </w:rPr>
            </w:pPr>
            <w:r w:rsidRPr="00DD2E39">
              <w:rPr>
                <w:sz w:val="22"/>
                <w:szCs w:val="22"/>
              </w:rPr>
              <w:t>TAK</w:t>
            </w:r>
          </w:p>
        </w:tc>
      </w:tr>
      <w:tr w:rsidR="009B26B8" w:rsidRPr="00DD2E39" w14:paraId="6CB56558" w14:textId="77777777" w:rsidTr="005D4875">
        <w:trPr>
          <w:cantSplit/>
        </w:trPr>
        <w:tc>
          <w:tcPr>
            <w:tcW w:w="553" w:type="pct"/>
            <w:shd w:val="clear" w:color="auto" w:fill="auto"/>
            <w:vAlign w:val="center"/>
          </w:tcPr>
          <w:p w14:paraId="0CA2682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D838606" w14:textId="77777777" w:rsidR="009B26B8" w:rsidRPr="00DD2E39" w:rsidRDefault="009B26B8" w:rsidP="009B26B8">
            <w:pPr>
              <w:rPr>
                <w:sz w:val="22"/>
                <w:szCs w:val="22"/>
              </w:rPr>
            </w:pPr>
            <w:r w:rsidRPr="00DD2E39">
              <w:rPr>
                <w:color w:val="000000"/>
                <w:sz w:val="22"/>
                <w:szCs w:val="22"/>
              </w:rPr>
              <w:t>Możliwość kilkuetapowego wprowadzania wyniku badania. O dostępie do wyniku badania, dla pozostałych użytkowników w szpitalnym systemie zleceń, decyduje osoba odpowiedzialna za badanie określając je jako zakończone.</w:t>
            </w:r>
          </w:p>
        </w:tc>
        <w:tc>
          <w:tcPr>
            <w:tcW w:w="860" w:type="pct"/>
            <w:shd w:val="clear" w:color="auto" w:fill="auto"/>
          </w:tcPr>
          <w:p w14:paraId="49B981CD" w14:textId="77777777" w:rsidR="009B26B8" w:rsidRPr="00DD2E39" w:rsidRDefault="009B26B8" w:rsidP="009B26B8">
            <w:pPr>
              <w:rPr>
                <w:sz w:val="22"/>
                <w:szCs w:val="22"/>
              </w:rPr>
            </w:pPr>
            <w:r w:rsidRPr="00DD2E39">
              <w:rPr>
                <w:sz w:val="22"/>
                <w:szCs w:val="22"/>
              </w:rPr>
              <w:t>TAK</w:t>
            </w:r>
          </w:p>
        </w:tc>
      </w:tr>
      <w:tr w:rsidR="009B26B8" w:rsidRPr="00DD2E39" w14:paraId="6EF3E4D2" w14:textId="77777777" w:rsidTr="005D4875">
        <w:trPr>
          <w:cantSplit/>
        </w:trPr>
        <w:tc>
          <w:tcPr>
            <w:tcW w:w="553" w:type="pct"/>
            <w:shd w:val="clear" w:color="auto" w:fill="auto"/>
            <w:vAlign w:val="center"/>
          </w:tcPr>
          <w:p w14:paraId="05FDD2F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591FF4D" w14:textId="77777777" w:rsidR="009B26B8" w:rsidRPr="00DD2E39" w:rsidRDefault="009B26B8" w:rsidP="009B26B8">
            <w:pPr>
              <w:rPr>
                <w:sz w:val="22"/>
                <w:szCs w:val="22"/>
              </w:rPr>
            </w:pPr>
            <w:r w:rsidRPr="00DD2E39">
              <w:rPr>
                <w:color w:val="000000"/>
                <w:sz w:val="22"/>
                <w:szCs w:val="22"/>
              </w:rPr>
              <w:t>Możliwość wersjonowania i przechowywania zmian w dokumentacji medycznej zapisywanej w postaci elektronicznej</w:t>
            </w:r>
          </w:p>
        </w:tc>
        <w:tc>
          <w:tcPr>
            <w:tcW w:w="860" w:type="pct"/>
            <w:shd w:val="clear" w:color="auto" w:fill="auto"/>
          </w:tcPr>
          <w:p w14:paraId="7CFC1D10" w14:textId="77777777" w:rsidR="009B26B8" w:rsidRPr="00DD2E39" w:rsidRDefault="009B26B8" w:rsidP="009B26B8">
            <w:pPr>
              <w:rPr>
                <w:sz w:val="22"/>
                <w:szCs w:val="22"/>
              </w:rPr>
            </w:pPr>
            <w:r w:rsidRPr="00DD2E39">
              <w:rPr>
                <w:sz w:val="22"/>
                <w:szCs w:val="22"/>
              </w:rPr>
              <w:t>TAK</w:t>
            </w:r>
          </w:p>
        </w:tc>
      </w:tr>
      <w:tr w:rsidR="009B26B8" w:rsidRPr="00DD2E39" w14:paraId="09455CE1" w14:textId="77777777" w:rsidTr="005D4875">
        <w:trPr>
          <w:cantSplit/>
        </w:trPr>
        <w:tc>
          <w:tcPr>
            <w:tcW w:w="553" w:type="pct"/>
            <w:shd w:val="clear" w:color="auto" w:fill="auto"/>
            <w:vAlign w:val="center"/>
          </w:tcPr>
          <w:p w14:paraId="1D9E4FC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D67C9D4" w14:textId="77777777" w:rsidR="009B26B8" w:rsidRPr="00DD2E39" w:rsidRDefault="009B26B8" w:rsidP="009B26B8">
            <w:pPr>
              <w:rPr>
                <w:sz w:val="22"/>
                <w:szCs w:val="22"/>
              </w:rPr>
            </w:pPr>
            <w:r w:rsidRPr="00DD2E39">
              <w:rPr>
                <w:color w:val="000000"/>
                <w:sz w:val="22"/>
                <w:szCs w:val="22"/>
              </w:rPr>
              <w:t>Możliwość przeglądania historii zmian w dokumentacji medycznej zapisywanej w postaci elektronicznej</w:t>
            </w:r>
          </w:p>
        </w:tc>
        <w:tc>
          <w:tcPr>
            <w:tcW w:w="860" w:type="pct"/>
            <w:shd w:val="clear" w:color="auto" w:fill="auto"/>
          </w:tcPr>
          <w:p w14:paraId="71B6B4DC" w14:textId="77777777" w:rsidR="009B26B8" w:rsidRPr="00DD2E39" w:rsidRDefault="009B26B8" w:rsidP="009B26B8">
            <w:pPr>
              <w:rPr>
                <w:sz w:val="22"/>
                <w:szCs w:val="22"/>
              </w:rPr>
            </w:pPr>
            <w:r w:rsidRPr="00DD2E39">
              <w:rPr>
                <w:sz w:val="22"/>
                <w:szCs w:val="22"/>
              </w:rPr>
              <w:t>TAK</w:t>
            </w:r>
          </w:p>
        </w:tc>
      </w:tr>
      <w:tr w:rsidR="009B26B8" w:rsidRPr="00DD2E39" w14:paraId="739A1ECA" w14:textId="77777777" w:rsidTr="005D4875">
        <w:trPr>
          <w:cantSplit/>
        </w:trPr>
        <w:tc>
          <w:tcPr>
            <w:tcW w:w="553" w:type="pct"/>
            <w:shd w:val="clear" w:color="auto" w:fill="auto"/>
            <w:vAlign w:val="center"/>
          </w:tcPr>
          <w:p w14:paraId="4508C81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CF084C6" w14:textId="77777777" w:rsidR="009B26B8" w:rsidRPr="00DD2E39" w:rsidRDefault="009B26B8" w:rsidP="009B26B8">
            <w:pPr>
              <w:rPr>
                <w:sz w:val="22"/>
                <w:szCs w:val="22"/>
              </w:rPr>
            </w:pPr>
            <w:r w:rsidRPr="00DD2E39">
              <w:rPr>
                <w:color w:val="000000"/>
                <w:sz w:val="22"/>
                <w:szCs w:val="22"/>
              </w:rPr>
              <w:t>Możliwość wykorzystania podpisu elektronicznego kwalifikowanego lub niekwalifikowanego w celu podpisania wyniku badania</w:t>
            </w:r>
          </w:p>
        </w:tc>
        <w:tc>
          <w:tcPr>
            <w:tcW w:w="860" w:type="pct"/>
            <w:shd w:val="clear" w:color="auto" w:fill="auto"/>
          </w:tcPr>
          <w:p w14:paraId="32229425" w14:textId="77777777" w:rsidR="009B26B8" w:rsidRPr="00DD2E39" w:rsidRDefault="009B26B8" w:rsidP="009B26B8">
            <w:pPr>
              <w:rPr>
                <w:sz w:val="22"/>
                <w:szCs w:val="22"/>
              </w:rPr>
            </w:pPr>
            <w:r w:rsidRPr="00DD2E39">
              <w:rPr>
                <w:sz w:val="22"/>
                <w:szCs w:val="22"/>
              </w:rPr>
              <w:t>TAK</w:t>
            </w:r>
          </w:p>
        </w:tc>
      </w:tr>
      <w:tr w:rsidR="009B26B8" w:rsidRPr="00DD2E39" w14:paraId="5165E679" w14:textId="77777777" w:rsidTr="005D4875">
        <w:trPr>
          <w:cantSplit/>
        </w:trPr>
        <w:tc>
          <w:tcPr>
            <w:tcW w:w="553" w:type="pct"/>
            <w:shd w:val="clear" w:color="auto" w:fill="auto"/>
            <w:vAlign w:val="center"/>
          </w:tcPr>
          <w:p w14:paraId="7A9C12E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08F35DD" w14:textId="77777777" w:rsidR="009B26B8" w:rsidRPr="00DD2E39" w:rsidRDefault="009B26B8" w:rsidP="009B26B8">
            <w:pPr>
              <w:rPr>
                <w:sz w:val="22"/>
                <w:szCs w:val="22"/>
              </w:rPr>
            </w:pPr>
            <w:r w:rsidRPr="00DD2E39">
              <w:rPr>
                <w:color w:val="000000"/>
                <w:sz w:val="22"/>
                <w:szCs w:val="22"/>
              </w:rPr>
              <w:t>Możliwość wydrukowania dokumentu z opisem wyniku badania oraz informacją że dokument został podpisany z użyciem podpisu elektronicznego</w:t>
            </w:r>
          </w:p>
        </w:tc>
        <w:tc>
          <w:tcPr>
            <w:tcW w:w="860" w:type="pct"/>
            <w:shd w:val="clear" w:color="auto" w:fill="auto"/>
          </w:tcPr>
          <w:p w14:paraId="21122D70" w14:textId="77777777" w:rsidR="009B26B8" w:rsidRPr="00DD2E39" w:rsidRDefault="009B26B8" w:rsidP="009B26B8">
            <w:pPr>
              <w:rPr>
                <w:sz w:val="22"/>
                <w:szCs w:val="22"/>
              </w:rPr>
            </w:pPr>
            <w:r w:rsidRPr="00DD2E39">
              <w:rPr>
                <w:sz w:val="22"/>
                <w:szCs w:val="22"/>
              </w:rPr>
              <w:t>TAK</w:t>
            </w:r>
          </w:p>
        </w:tc>
      </w:tr>
      <w:tr w:rsidR="009B26B8" w:rsidRPr="00DD2E39" w14:paraId="329D923A" w14:textId="77777777" w:rsidTr="005D4875">
        <w:trPr>
          <w:cantSplit/>
        </w:trPr>
        <w:tc>
          <w:tcPr>
            <w:tcW w:w="553" w:type="pct"/>
            <w:shd w:val="clear" w:color="auto" w:fill="auto"/>
            <w:vAlign w:val="center"/>
          </w:tcPr>
          <w:p w14:paraId="4D47800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B087998" w14:textId="77777777" w:rsidR="009B26B8" w:rsidRPr="00DD2E39" w:rsidRDefault="009B26B8" w:rsidP="009B26B8">
            <w:pPr>
              <w:rPr>
                <w:sz w:val="22"/>
                <w:szCs w:val="22"/>
              </w:rPr>
            </w:pPr>
            <w:r w:rsidRPr="00DD2E39">
              <w:rPr>
                <w:color w:val="000000"/>
                <w:sz w:val="22"/>
                <w:szCs w:val="22"/>
              </w:rPr>
              <w:t>System ma możliwość zdefiniowania dedykowanych formularzy wynikowych w zależności od potrzeb i rodzaju pracowni.</w:t>
            </w:r>
          </w:p>
        </w:tc>
        <w:tc>
          <w:tcPr>
            <w:tcW w:w="860" w:type="pct"/>
            <w:shd w:val="clear" w:color="auto" w:fill="auto"/>
          </w:tcPr>
          <w:p w14:paraId="1F2D9443" w14:textId="77777777" w:rsidR="009B26B8" w:rsidRPr="00DD2E39" w:rsidRDefault="009B26B8" w:rsidP="009B26B8">
            <w:pPr>
              <w:rPr>
                <w:sz w:val="22"/>
                <w:szCs w:val="22"/>
              </w:rPr>
            </w:pPr>
            <w:r w:rsidRPr="00DD2E39">
              <w:rPr>
                <w:sz w:val="22"/>
                <w:szCs w:val="22"/>
              </w:rPr>
              <w:t>TAK</w:t>
            </w:r>
          </w:p>
        </w:tc>
      </w:tr>
      <w:tr w:rsidR="009B26B8" w:rsidRPr="00DD2E39" w14:paraId="385E9F23" w14:textId="77777777" w:rsidTr="005D4875">
        <w:trPr>
          <w:cantSplit/>
        </w:trPr>
        <w:tc>
          <w:tcPr>
            <w:tcW w:w="553" w:type="pct"/>
            <w:shd w:val="clear" w:color="auto" w:fill="auto"/>
            <w:vAlign w:val="center"/>
          </w:tcPr>
          <w:p w14:paraId="61FF844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2825D07" w14:textId="77777777" w:rsidR="009B26B8" w:rsidRPr="00DD2E39" w:rsidRDefault="009B26B8" w:rsidP="009B26B8">
            <w:pPr>
              <w:rPr>
                <w:sz w:val="22"/>
                <w:szCs w:val="22"/>
              </w:rPr>
            </w:pPr>
            <w:r w:rsidRPr="00DD2E39">
              <w:rPr>
                <w:color w:val="000000"/>
                <w:sz w:val="22"/>
                <w:szCs w:val="22"/>
              </w:rPr>
              <w:t>Możliwość zdefiniowania i wykorzystania ogólnodostępnych szablonów tekstów standardowych dostępnych w polach opisowych. Wstawianie tekstów za pomocą przypisanych skrótów klawiaturowych. Szablony dostępne niezależnie dla każdego rodzaju badania ze słownika badań</w:t>
            </w:r>
          </w:p>
        </w:tc>
        <w:tc>
          <w:tcPr>
            <w:tcW w:w="860" w:type="pct"/>
            <w:shd w:val="clear" w:color="auto" w:fill="auto"/>
          </w:tcPr>
          <w:p w14:paraId="7E37A916" w14:textId="77777777" w:rsidR="009B26B8" w:rsidRPr="00DD2E39" w:rsidRDefault="009B26B8" w:rsidP="009B26B8">
            <w:pPr>
              <w:rPr>
                <w:sz w:val="22"/>
                <w:szCs w:val="22"/>
              </w:rPr>
            </w:pPr>
            <w:r w:rsidRPr="00DD2E39">
              <w:rPr>
                <w:sz w:val="22"/>
                <w:szCs w:val="22"/>
              </w:rPr>
              <w:t>TAK</w:t>
            </w:r>
          </w:p>
        </w:tc>
      </w:tr>
      <w:tr w:rsidR="009B26B8" w:rsidRPr="00DD2E39" w14:paraId="775BF6FE" w14:textId="77777777" w:rsidTr="005D4875">
        <w:trPr>
          <w:cantSplit/>
        </w:trPr>
        <w:tc>
          <w:tcPr>
            <w:tcW w:w="553" w:type="pct"/>
            <w:shd w:val="clear" w:color="auto" w:fill="auto"/>
            <w:vAlign w:val="center"/>
          </w:tcPr>
          <w:p w14:paraId="210BDC2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F09A739" w14:textId="77777777" w:rsidR="009B26B8" w:rsidRPr="00DD2E39" w:rsidRDefault="009B26B8" w:rsidP="009B26B8">
            <w:pPr>
              <w:rPr>
                <w:sz w:val="22"/>
                <w:szCs w:val="22"/>
              </w:rPr>
            </w:pPr>
            <w:r w:rsidRPr="00DD2E39">
              <w:rPr>
                <w:color w:val="000000"/>
                <w:sz w:val="22"/>
                <w:szCs w:val="22"/>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 Szablony dostępne niezależnie dla każdego rodzaju badania ze słownika badań</w:t>
            </w:r>
          </w:p>
        </w:tc>
        <w:tc>
          <w:tcPr>
            <w:tcW w:w="860" w:type="pct"/>
            <w:shd w:val="clear" w:color="auto" w:fill="auto"/>
          </w:tcPr>
          <w:p w14:paraId="1061147F" w14:textId="77777777" w:rsidR="009B26B8" w:rsidRPr="00DD2E39" w:rsidRDefault="009B26B8" w:rsidP="009B26B8">
            <w:pPr>
              <w:rPr>
                <w:sz w:val="22"/>
                <w:szCs w:val="22"/>
              </w:rPr>
            </w:pPr>
            <w:r w:rsidRPr="00DD2E39">
              <w:rPr>
                <w:sz w:val="22"/>
                <w:szCs w:val="22"/>
              </w:rPr>
              <w:t>TAK</w:t>
            </w:r>
          </w:p>
        </w:tc>
      </w:tr>
      <w:tr w:rsidR="009B26B8" w:rsidRPr="00DD2E39" w14:paraId="0943211C" w14:textId="77777777" w:rsidTr="005D4875">
        <w:trPr>
          <w:cantSplit/>
        </w:trPr>
        <w:tc>
          <w:tcPr>
            <w:tcW w:w="553" w:type="pct"/>
            <w:shd w:val="clear" w:color="auto" w:fill="auto"/>
            <w:vAlign w:val="center"/>
          </w:tcPr>
          <w:p w14:paraId="1E1F6A9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64896CB" w14:textId="77777777" w:rsidR="009B26B8" w:rsidRPr="00DD2E39" w:rsidRDefault="009B26B8" w:rsidP="009B26B8">
            <w:pPr>
              <w:rPr>
                <w:color w:val="000000"/>
                <w:sz w:val="22"/>
                <w:szCs w:val="22"/>
              </w:rPr>
            </w:pPr>
            <w:r w:rsidRPr="00DD2E39">
              <w:rPr>
                <w:color w:val="000000"/>
                <w:sz w:val="22"/>
                <w:szCs w:val="22"/>
              </w:rPr>
              <w:t>Możliwość wyszukiwania badań pacjenta w archiwum pracowni minimum wg kryteriów:</w:t>
            </w:r>
          </w:p>
          <w:p w14:paraId="19CDBA39"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osoba wykonująca,</w:t>
            </w:r>
          </w:p>
          <w:p w14:paraId="046DD355"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nazwisko i imię pacjenta,</w:t>
            </w:r>
          </w:p>
          <w:p w14:paraId="04512751"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unikalny identyfikator pacjenta w systemie,</w:t>
            </w:r>
          </w:p>
          <w:p w14:paraId="385E142F"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nr PESEL pacjenta,</w:t>
            </w:r>
          </w:p>
          <w:p w14:paraId="0C392D0A"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nazwa badania,</w:t>
            </w:r>
          </w:p>
          <w:p w14:paraId="08818392"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okres realizacji badania,</w:t>
            </w:r>
          </w:p>
          <w:p w14:paraId="6BA12E96" w14:textId="77777777" w:rsidR="009B26B8" w:rsidRPr="00DD2E39" w:rsidRDefault="009B26B8" w:rsidP="00E26D8E">
            <w:pPr>
              <w:pStyle w:val="Akapitzlist"/>
              <w:numPr>
                <w:ilvl w:val="0"/>
                <w:numId w:val="94"/>
              </w:numPr>
              <w:suppressAutoHyphens/>
              <w:spacing w:line="276" w:lineRule="auto"/>
              <w:rPr>
                <w:sz w:val="22"/>
                <w:szCs w:val="22"/>
              </w:rPr>
            </w:pPr>
            <w:r w:rsidRPr="00DD2E39">
              <w:rPr>
                <w:color w:val="000000"/>
                <w:sz w:val="22"/>
                <w:szCs w:val="22"/>
              </w:rPr>
              <w:t>jednostka kierująca</w:t>
            </w:r>
          </w:p>
        </w:tc>
        <w:tc>
          <w:tcPr>
            <w:tcW w:w="860" w:type="pct"/>
            <w:shd w:val="clear" w:color="auto" w:fill="auto"/>
          </w:tcPr>
          <w:p w14:paraId="21851353" w14:textId="77777777" w:rsidR="009B26B8" w:rsidRPr="00DD2E39" w:rsidRDefault="009B26B8" w:rsidP="009B26B8">
            <w:pPr>
              <w:rPr>
                <w:sz w:val="22"/>
                <w:szCs w:val="22"/>
              </w:rPr>
            </w:pPr>
            <w:r w:rsidRPr="00DD2E39">
              <w:rPr>
                <w:sz w:val="22"/>
                <w:szCs w:val="22"/>
              </w:rPr>
              <w:t>TAK</w:t>
            </w:r>
          </w:p>
        </w:tc>
      </w:tr>
      <w:tr w:rsidR="009B26B8" w:rsidRPr="00DD2E39" w14:paraId="1E51876A" w14:textId="77777777" w:rsidTr="005D4875">
        <w:trPr>
          <w:cantSplit/>
        </w:trPr>
        <w:tc>
          <w:tcPr>
            <w:tcW w:w="553" w:type="pct"/>
            <w:shd w:val="clear" w:color="auto" w:fill="auto"/>
            <w:vAlign w:val="center"/>
          </w:tcPr>
          <w:p w14:paraId="6F59ED5C"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7F3D97B" w14:textId="77777777" w:rsidR="009B26B8" w:rsidRPr="00DD2E39" w:rsidRDefault="009B26B8" w:rsidP="009B26B8">
            <w:pPr>
              <w:rPr>
                <w:color w:val="000000"/>
                <w:sz w:val="22"/>
                <w:szCs w:val="22"/>
              </w:rPr>
            </w:pPr>
            <w:r w:rsidRPr="00DD2E39">
              <w:rPr>
                <w:color w:val="000000"/>
                <w:sz w:val="22"/>
                <w:szCs w:val="22"/>
              </w:rPr>
              <w:t>Możliwość wyszukiwania badań pacjenta w danych bieżących pracowni minimum wg kryteriów:</w:t>
            </w:r>
          </w:p>
          <w:p w14:paraId="10EB35A7"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okres rozpoczęcia realizacji badania,</w:t>
            </w:r>
          </w:p>
          <w:p w14:paraId="2A7605B6"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okres zakończenia realizacji badania,</w:t>
            </w:r>
          </w:p>
          <w:p w14:paraId="0CC5D9E2"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unikalny identyfikator badania (</w:t>
            </w:r>
            <w:proofErr w:type="spellStart"/>
            <w:r w:rsidRPr="00DD2E39">
              <w:rPr>
                <w:color w:val="000000"/>
                <w:sz w:val="22"/>
                <w:szCs w:val="22"/>
              </w:rPr>
              <w:t>Accession</w:t>
            </w:r>
            <w:proofErr w:type="spellEnd"/>
            <w:r w:rsidRPr="00DD2E39">
              <w:rPr>
                <w:color w:val="000000"/>
                <w:sz w:val="22"/>
                <w:szCs w:val="22"/>
              </w:rPr>
              <w:t xml:space="preserve"> </w:t>
            </w:r>
            <w:proofErr w:type="spellStart"/>
            <w:r w:rsidRPr="00DD2E39">
              <w:rPr>
                <w:color w:val="000000"/>
                <w:sz w:val="22"/>
                <w:szCs w:val="22"/>
              </w:rPr>
              <w:t>number</w:t>
            </w:r>
            <w:proofErr w:type="spellEnd"/>
            <w:r w:rsidRPr="00DD2E39">
              <w:rPr>
                <w:color w:val="000000"/>
                <w:sz w:val="22"/>
                <w:szCs w:val="22"/>
              </w:rPr>
              <w:t>)</w:t>
            </w:r>
          </w:p>
          <w:p w14:paraId="1D446083"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osoba wykonująca,</w:t>
            </w:r>
          </w:p>
          <w:p w14:paraId="633737E9"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nazwisko i imię pacjenta,</w:t>
            </w:r>
          </w:p>
          <w:p w14:paraId="5868D9EF"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unikalny identyfikator pacjenta w systemie,</w:t>
            </w:r>
          </w:p>
          <w:p w14:paraId="497D7C11"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nr PESEL pacjenta,</w:t>
            </w:r>
          </w:p>
          <w:p w14:paraId="6E0D74A3"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nazwa badania,</w:t>
            </w:r>
          </w:p>
          <w:p w14:paraId="1540709A"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statusu badania</w:t>
            </w:r>
            <w:r w:rsidRPr="00DD2E39">
              <w:rPr>
                <w:color w:val="000000"/>
                <w:sz w:val="22"/>
                <w:szCs w:val="22"/>
              </w:rPr>
              <w:br/>
              <w:t>priorytetu realizacji badania,</w:t>
            </w:r>
          </w:p>
          <w:p w14:paraId="642C8043"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numer badania w księdze pracowni,</w:t>
            </w:r>
          </w:p>
          <w:p w14:paraId="1A416CA6"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jednostka kierująca,</w:t>
            </w:r>
          </w:p>
          <w:p w14:paraId="5AF1DBC5" w14:textId="77777777" w:rsidR="009B26B8" w:rsidRPr="00DD2E39" w:rsidRDefault="009B26B8" w:rsidP="00E26D8E">
            <w:pPr>
              <w:pStyle w:val="Akapitzlist"/>
              <w:numPr>
                <w:ilvl w:val="0"/>
                <w:numId w:val="95"/>
              </w:numPr>
              <w:suppressAutoHyphens/>
              <w:spacing w:line="276" w:lineRule="auto"/>
              <w:rPr>
                <w:sz w:val="22"/>
                <w:szCs w:val="22"/>
              </w:rPr>
            </w:pPr>
            <w:r w:rsidRPr="00DD2E39">
              <w:rPr>
                <w:color w:val="000000"/>
                <w:sz w:val="22"/>
                <w:szCs w:val="22"/>
              </w:rPr>
              <w:t>osoba kierująca</w:t>
            </w:r>
          </w:p>
        </w:tc>
        <w:tc>
          <w:tcPr>
            <w:tcW w:w="860" w:type="pct"/>
            <w:shd w:val="clear" w:color="auto" w:fill="auto"/>
          </w:tcPr>
          <w:p w14:paraId="0B88E8A4" w14:textId="77777777" w:rsidR="009B26B8" w:rsidRPr="00DD2E39" w:rsidRDefault="009B26B8" w:rsidP="009B26B8">
            <w:pPr>
              <w:rPr>
                <w:sz w:val="22"/>
                <w:szCs w:val="22"/>
              </w:rPr>
            </w:pPr>
            <w:r w:rsidRPr="00DD2E39">
              <w:rPr>
                <w:sz w:val="22"/>
                <w:szCs w:val="22"/>
              </w:rPr>
              <w:t>TAK</w:t>
            </w:r>
          </w:p>
        </w:tc>
      </w:tr>
      <w:tr w:rsidR="009B26B8" w:rsidRPr="00DD2E39" w14:paraId="4622EBA4" w14:textId="77777777" w:rsidTr="005D4875">
        <w:trPr>
          <w:cantSplit/>
        </w:trPr>
        <w:tc>
          <w:tcPr>
            <w:tcW w:w="553" w:type="pct"/>
            <w:shd w:val="clear" w:color="auto" w:fill="auto"/>
            <w:vAlign w:val="center"/>
          </w:tcPr>
          <w:p w14:paraId="38C4AAF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BDF0404" w14:textId="77777777" w:rsidR="009B26B8" w:rsidRPr="00DD2E39" w:rsidRDefault="009B26B8" w:rsidP="009B26B8">
            <w:pPr>
              <w:rPr>
                <w:sz w:val="22"/>
                <w:szCs w:val="22"/>
              </w:rPr>
            </w:pPr>
            <w:r w:rsidRPr="00DD2E39">
              <w:rPr>
                <w:color w:val="000000"/>
                <w:sz w:val="22"/>
                <w:szCs w:val="22"/>
              </w:rPr>
              <w:t>Możliwość wyszukiwania badań pacjenta w danych bieżących pracowni z określeniem jako kryterium statusu poprawności wykonania ekspozycji (zdjęcie powtórzone, zdjęcie odrzucone)</w:t>
            </w:r>
          </w:p>
        </w:tc>
        <w:tc>
          <w:tcPr>
            <w:tcW w:w="860" w:type="pct"/>
            <w:shd w:val="clear" w:color="auto" w:fill="auto"/>
          </w:tcPr>
          <w:p w14:paraId="65AA0230" w14:textId="77777777" w:rsidR="009B26B8" w:rsidRPr="00DD2E39" w:rsidRDefault="009B26B8" w:rsidP="009B26B8">
            <w:pPr>
              <w:rPr>
                <w:sz w:val="22"/>
                <w:szCs w:val="22"/>
              </w:rPr>
            </w:pPr>
            <w:r w:rsidRPr="00DD2E39">
              <w:rPr>
                <w:sz w:val="22"/>
                <w:szCs w:val="22"/>
              </w:rPr>
              <w:t>TAK</w:t>
            </w:r>
          </w:p>
        </w:tc>
      </w:tr>
      <w:tr w:rsidR="009B26B8" w:rsidRPr="00DD2E39" w14:paraId="1625AB97" w14:textId="77777777" w:rsidTr="005D4875">
        <w:trPr>
          <w:cantSplit/>
        </w:trPr>
        <w:tc>
          <w:tcPr>
            <w:tcW w:w="553" w:type="pct"/>
            <w:shd w:val="clear" w:color="auto" w:fill="auto"/>
            <w:vAlign w:val="center"/>
          </w:tcPr>
          <w:p w14:paraId="44B6C44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293A4A4" w14:textId="77777777" w:rsidR="009B26B8" w:rsidRPr="00DD2E39" w:rsidRDefault="009B26B8" w:rsidP="009B26B8">
            <w:pPr>
              <w:rPr>
                <w:sz w:val="22"/>
                <w:szCs w:val="22"/>
              </w:rPr>
            </w:pPr>
            <w:r w:rsidRPr="00DD2E39">
              <w:rPr>
                <w:color w:val="000000"/>
                <w:sz w:val="22"/>
                <w:szCs w:val="22"/>
              </w:rPr>
              <w:t>Możliwość przeglądania pełnej dokumentacji medycznej pacjenta (historie chorób z oddziałów, porady, badania, zabiegi) zgromadzonej w systemie</w:t>
            </w:r>
          </w:p>
        </w:tc>
        <w:tc>
          <w:tcPr>
            <w:tcW w:w="860" w:type="pct"/>
            <w:shd w:val="clear" w:color="auto" w:fill="auto"/>
          </w:tcPr>
          <w:p w14:paraId="651FF5CD" w14:textId="77777777" w:rsidR="009B26B8" w:rsidRPr="00DD2E39" w:rsidRDefault="009B26B8" w:rsidP="009B26B8">
            <w:pPr>
              <w:rPr>
                <w:sz w:val="22"/>
                <w:szCs w:val="22"/>
              </w:rPr>
            </w:pPr>
            <w:r w:rsidRPr="00DD2E39">
              <w:rPr>
                <w:sz w:val="22"/>
                <w:szCs w:val="22"/>
              </w:rPr>
              <w:t>TAK</w:t>
            </w:r>
          </w:p>
        </w:tc>
      </w:tr>
      <w:tr w:rsidR="009B26B8" w:rsidRPr="00DD2E39" w14:paraId="48D75691" w14:textId="77777777" w:rsidTr="005D4875">
        <w:trPr>
          <w:cantSplit/>
        </w:trPr>
        <w:tc>
          <w:tcPr>
            <w:tcW w:w="553" w:type="pct"/>
            <w:shd w:val="clear" w:color="auto" w:fill="auto"/>
            <w:vAlign w:val="center"/>
          </w:tcPr>
          <w:p w14:paraId="3E348BD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0E54B44" w14:textId="77777777" w:rsidR="009B26B8" w:rsidRPr="00DD2E39" w:rsidRDefault="009B26B8" w:rsidP="009B26B8">
            <w:pPr>
              <w:rPr>
                <w:sz w:val="22"/>
                <w:szCs w:val="22"/>
              </w:rPr>
            </w:pPr>
            <w:r w:rsidRPr="00DD2E39">
              <w:rPr>
                <w:color w:val="000000"/>
                <w:sz w:val="22"/>
                <w:szCs w:val="22"/>
              </w:rPr>
              <w:t>Możliwość tworzenia określonej liczby statusów odzwierciedlających postęp wykonana badania np. (w trakcie badania, do opisu, do weryfikacji, anulowane, potwierdzone przybycie pacjenta, itp.)</w:t>
            </w:r>
          </w:p>
        </w:tc>
        <w:tc>
          <w:tcPr>
            <w:tcW w:w="860" w:type="pct"/>
            <w:shd w:val="clear" w:color="auto" w:fill="auto"/>
          </w:tcPr>
          <w:p w14:paraId="77851DDB" w14:textId="77777777" w:rsidR="009B26B8" w:rsidRPr="00DD2E39" w:rsidRDefault="009B26B8" w:rsidP="009B26B8">
            <w:pPr>
              <w:rPr>
                <w:sz w:val="22"/>
                <w:szCs w:val="22"/>
              </w:rPr>
            </w:pPr>
            <w:r w:rsidRPr="00DD2E39">
              <w:rPr>
                <w:sz w:val="22"/>
                <w:szCs w:val="22"/>
              </w:rPr>
              <w:t>TAK</w:t>
            </w:r>
          </w:p>
        </w:tc>
      </w:tr>
      <w:tr w:rsidR="009B26B8" w:rsidRPr="00DD2E39" w14:paraId="4B8F4FBD" w14:textId="77777777" w:rsidTr="005D4875">
        <w:trPr>
          <w:cantSplit/>
        </w:trPr>
        <w:tc>
          <w:tcPr>
            <w:tcW w:w="553" w:type="pct"/>
            <w:shd w:val="clear" w:color="auto" w:fill="auto"/>
            <w:vAlign w:val="center"/>
          </w:tcPr>
          <w:p w14:paraId="0820CF5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DC0290E" w14:textId="77777777" w:rsidR="009B26B8" w:rsidRPr="00DD2E39" w:rsidRDefault="009B26B8" w:rsidP="009B26B8">
            <w:pPr>
              <w:rPr>
                <w:sz w:val="22"/>
                <w:szCs w:val="22"/>
              </w:rPr>
            </w:pPr>
            <w:r w:rsidRPr="00DD2E39">
              <w:rPr>
                <w:color w:val="000000"/>
                <w:sz w:val="22"/>
                <w:szCs w:val="22"/>
              </w:rPr>
              <w:t>Możliwość odnotowania, przeglądania i usuwania informacji o kontakcie z pacjentem.</w:t>
            </w:r>
          </w:p>
        </w:tc>
        <w:tc>
          <w:tcPr>
            <w:tcW w:w="860" w:type="pct"/>
            <w:shd w:val="clear" w:color="auto" w:fill="auto"/>
          </w:tcPr>
          <w:p w14:paraId="7FF3EB1A" w14:textId="77777777" w:rsidR="009B26B8" w:rsidRPr="00DD2E39" w:rsidRDefault="009B26B8" w:rsidP="009B26B8">
            <w:pPr>
              <w:rPr>
                <w:sz w:val="22"/>
                <w:szCs w:val="22"/>
              </w:rPr>
            </w:pPr>
            <w:r w:rsidRPr="00DD2E39">
              <w:rPr>
                <w:sz w:val="22"/>
                <w:szCs w:val="22"/>
              </w:rPr>
              <w:t>TAK</w:t>
            </w:r>
          </w:p>
        </w:tc>
      </w:tr>
      <w:tr w:rsidR="009B26B8" w:rsidRPr="00DD2E39" w14:paraId="44F2F709" w14:textId="77777777" w:rsidTr="005D4875">
        <w:trPr>
          <w:cantSplit/>
        </w:trPr>
        <w:tc>
          <w:tcPr>
            <w:tcW w:w="553" w:type="pct"/>
            <w:shd w:val="clear" w:color="auto" w:fill="auto"/>
            <w:vAlign w:val="center"/>
          </w:tcPr>
          <w:p w14:paraId="53F2D2E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59218E7" w14:textId="77777777" w:rsidR="009B26B8" w:rsidRPr="00DD2E39" w:rsidRDefault="009B26B8" w:rsidP="009B26B8">
            <w:pPr>
              <w:rPr>
                <w:sz w:val="22"/>
                <w:szCs w:val="22"/>
              </w:rPr>
            </w:pPr>
            <w:r w:rsidRPr="00DD2E39">
              <w:rPr>
                <w:color w:val="000000"/>
                <w:sz w:val="22"/>
                <w:szCs w:val="22"/>
              </w:rPr>
              <w:t>Możliwość prowadzenia podręcznego magazynu używanych materiałów i leków</w:t>
            </w:r>
          </w:p>
        </w:tc>
        <w:tc>
          <w:tcPr>
            <w:tcW w:w="860" w:type="pct"/>
            <w:shd w:val="clear" w:color="auto" w:fill="auto"/>
          </w:tcPr>
          <w:p w14:paraId="70D20ABD" w14:textId="77777777" w:rsidR="009B26B8" w:rsidRPr="00DD2E39" w:rsidRDefault="009B26B8" w:rsidP="009B26B8">
            <w:pPr>
              <w:rPr>
                <w:sz w:val="22"/>
                <w:szCs w:val="22"/>
              </w:rPr>
            </w:pPr>
            <w:r w:rsidRPr="00DD2E39">
              <w:rPr>
                <w:sz w:val="22"/>
                <w:szCs w:val="22"/>
              </w:rPr>
              <w:t>TAK</w:t>
            </w:r>
          </w:p>
        </w:tc>
      </w:tr>
      <w:tr w:rsidR="009B26B8" w:rsidRPr="00DD2E39" w14:paraId="2D8B87D3" w14:textId="77777777" w:rsidTr="005D4875">
        <w:trPr>
          <w:cantSplit/>
        </w:trPr>
        <w:tc>
          <w:tcPr>
            <w:tcW w:w="553" w:type="pct"/>
            <w:shd w:val="clear" w:color="auto" w:fill="auto"/>
            <w:vAlign w:val="center"/>
          </w:tcPr>
          <w:p w14:paraId="37FBF03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73AF639" w14:textId="77777777" w:rsidR="009B26B8" w:rsidRPr="00DD2E39" w:rsidRDefault="009B26B8" w:rsidP="009B26B8">
            <w:pPr>
              <w:rPr>
                <w:sz w:val="22"/>
                <w:szCs w:val="22"/>
              </w:rPr>
            </w:pPr>
            <w:r w:rsidRPr="00DD2E39">
              <w:rPr>
                <w:color w:val="000000"/>
                <w:sz w:val="22"/>
                <w:szCs w:val="22"/>
              </w:rPr>
              <w:t>Możliwość odnotowania materiałów i leków zużytych podczas wykonania badania na konkretnego pacjenta</w:t>
            </w:r>
          </w:p>
        </w:tc>
        <w:tc>
          <w:tcPr>
            <w:tcW w:w="860" w:type="pct"/>
            <w:shd w:val="clear" w:color="auto" w:fill="auto"/>
          </w:tcPr>
          <w:p w14:paraId="0C04C1CD" w14:textId="77777777" w:rsidR="009B26B8" w:rsidRPr="00DD2E39" w:rsidRDefault="009B26B8" w:rsidP="009B26B8">
            <w:pPr>
              <w:rPr>
                <w:sz w:val="22"/>
                <w:szCs w:val="22"/>
              </w:rPr>
            </w:pPr>
            <w:r w:rsidRPr="00DD2E39">
              <w:rPr>
                <w:sz w:val="22"/>
                <w:szCs w:val="22"/>
              </w:rPr>
              <w:t>TAK</w:t>
            </w:r>
          </w:p>
        </w:tc>
      </w:tr>
      <w:tr w:rsidR="009B26B8" w:rsidRPr="00DD2E39" w14:paraId="6FCC438C" w14:textId="77777777" w:rsidTr="005D4875">
        <w:trPr>
          <w:cantSplit/>
        </w:trPr>
        <w:tc>
          <w:tcPr>
            <w:tcW w:w="553" w:type="pct"/>
            <w:shd w:val="clear" w:color="auto" w:fill="auto"/>
            <w:vAlign w:val="center"/>
          </w:tcPr>
          <w:p w14:paraId="5CE685E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2AB464F" w14:textId="77777777" w:rsidR="009B26B8" w:rsidRPr="00DD2E39" w:rsidRDefault="009B26B8" w:rsidP="009B26B8">
            <w:pPr>
              <w:rPr>
                <w:sz w:val="22"/>
                <w:szCs w:val="22"/>
              </w:rPr>
            </w:pPr>
            <w:r w:rsidRPr="00DD2E39">
              <w:rPr>
                <w:color w:val="000000"/>
                <w:sz w:val="22"/>
                <w:szCs w:val="22"/>
              </w:rPr>
              <w:t>Automatyczne aktualizowanie stanu magazynu podręcznego na podstawie zanotowanego zużycia materiałów i leków</w:t>
            </w:r>
          </w:p>
        </w:tc>
        <w:tc>
          <w:tcPr>
            <w:tcW w:w="860" w:type="pct"/>
            <w:shd w:val="clear" w:color="auto" w:fill="auto"/>
          </w:tcPr>
          <w:p w14:paraId="4FB50D4E" w14:textId="77777777" w:rsidR="009B26B8" w:rsidRPr="00DD2E39" w:rsidRDefault="009B26B8" w:rsidP="009B26B8">
            <w:pPr>
              <w:rPr>
                <w:sz w:val="22"/>
                <w:szCs w:val="22"/>
              </w:rPr>
            </w:pPr>
            <w:r w:rsidRPr="00DD2E39">
              <w:rPr>
                <w:sz w:val="22"/>
                <w:szCs w:val="22"/>
              </w:rPr>
              <w:t>TAK</w:t>
            </w:r>
          </w:p>
        </w:tc>
      </w:tr>
      <w:tr w:rsidR="009B26B8" w:rsidRPr="00DD2E39" w14:paraId="58A8E02C" w14:textId="77777777" w:rsidTr="005D4875">
        <w:trPr>
          <w:cantSplit/>
        </w:trPr>
        <w:tc>
          <w:tcPr>
            <w:tcW w:w="553" w:type="pct"/>
            <w:shd w:val="clear" w:color="auto" w:fill="auto"/>
            <w:vAlign w:val="center"/>
          </w:tcPr>
          <w:p w14:paraId="0A48466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1C095BD" w14:textId="77777777" w:rsidR="009B26B8" w:rsidRPr="00DD2E39" w:rsidRDefault="009B26B8" w:rsidP="009B26B8">
            <w:pPr>
              <w:rPr>
                <w:sz w:val="22"/>
                <w:szCs w:val="22"/>
              </w:rPr>
            </w:pPr>
            <w:r w:rsidRPr="00DD2E39">
              <w:rPr>
                <w:color w:val="000000"/>
                <w:sz w:val="22"/>
                <w:szCs w:val="22"/>
              </w:rPr>
              <w:t>Możliwość wykonania wydruku z wynikiem badania. Na wydruku zawarte są wszystkie wymagane informacje, które to pobierane są z zakresu danych gromadzonych w systemie</w:t>
            </w:r>
          </w:p>
        </w:tc>
        <w:tc>
          <w:tcPr>
            <w:tcW w:w="860" w:type="pct"/>
            <w:shd w:val="clear" w:color="auto" w:fill="auto"/>
          </w:tcPr>
          <w:p w14:paraId="243D245E" w14:textId="77777777" w:rsidR="009B26B8" w:rsidRPr="00DD2E39" w:rsidRDefault="009B26B8" w:rsidP="009B26B8">
            <w:pPr>
              <w:rPr>
                <w:sz w:val="22"/>
                <w:szCs w:val="22"/>
              </w:rPr>
            </w:pPr>
            <w:r w:rsidRPr="00DD2E39">
              <w:rPr>
                <w:sz w:val="22"/>
                <w:szCs w:val="22"/>
              </w:rPr>
              <w:t>TAK</w:t>
            </w:r>
          </w:p>
        </w:tc>
      </w:tr>
      <w:tr w:rsidR="009B26B8" w:rsidRPr="00DD2E39" w14:paraId="58B938DE" w14:textId="77777777" w:rsidTr="005D4875">
        <w:trPr>
          <w:cantSplit/>
        </w:trPr>
        <w:tc>
          <w:tcPr>
            <w:tcW w:w="553" w:type="pct"/>
            <w:shd w:val="clear" w:color="auto" w:fill="auto"/>
            <w:vAlign w:val="center"/>
          </w:tcPr>
          <w:p w14:paraId="61ACD06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DC3BFC8" w14:textId="77777777" w:rsidR="009B26B8" w:rsidRPr="00DD2E39" w:rsidRDefault="009B26B8" w:rsidP="009B26B8">
            <w:pPr>
              <w:rPr>
                <w:sz w:val="22"/>
                <w:szCs w:val="22"/>
              </w:rPr>
            </w:pPr>
            <w:r w:rsidRPr="00DD2E39">
              <w:rPr>
                <w:color w:val="000000"/>
                <w:sz w:val="22"/>
                <w:szCs w:val="22"/>
              </w:rPr>
              <w:t>Możliwość wykonania wydruku z wynikiem badania minimum w formatach A4, A5, format recepty</w:t>
            </w:r>
          </w:p>
        </w:tc>
        <w:tc>
          <w:tcPr>
            <w:tcW w:w="860" w:type="pct"/>
            <w:shd w:val="clear" w:color="auto" w:fill="auto"/>
          </w:tcPr>
          <w:p w14:paraId="19A1369F" w14:textId="77777777" w:rsidR="009B26B8" w:rsidRPr="00DD2E39" w:rsidRDefault="009B26B8" w:rsidP="009B26B8">
            <w:pPr>
              <w:rPr>
                <w:sz w:val="22"/>
                <w:szCs w:val="22"/>
              </w:rPr>
            </w:pPr>
            <w:r w:rsidRPr="00DD2E39">
              <w:rPr>
                <w:sz w:val="22"/>
                <w:szCs w:val="22"/>
              </w:rPr>
              <w:t>TAK</w:t>
            </w:r>
          </w:p>
        </w:tc>
      </w:tr>
      <w:tr w:rsidR="009B26B8" w:rsidRPr="00DD2E39" w14:paraId="5433AB2D" w14:textId="77777777" w:rsidTr="005D4875">
        <w:trPr>
          <w:cantSplit/>
        </w:trPr>
        <w:tc>
          <w:tcPr>
            <w:tcW w:w="553" w:type="pct"/>
            <w:shd w:val="clear" w:color="auto" w:fill="auto"/>
            <w:vAlign w:val="center"/>
          </w:tcPr>
          <w:p w14:paraId="54C784F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5443220" w14:textId="77777777" w:rsidR="009B26B8" w:rsidRPr="00DD2E39" w:rsidRDefault="009B26B8" w:rsidP="009B26B8">
            <w:pPr>
              <w:rPr>
                <w:sz w:val="22"/>
                <w:szCs w:val="22"/>
              </w:rPr>
            </w:pPr>
            <w:r w:rsidRPr="00DD2E39">
              <w:rPr>
                <w:color w:val="000000"/>
                <w:sz w:val="22"/>
                <w:szCs w:val="22"/>
              </w:rPr>
              <w:t xml:space="preserve">Możliwość wykonania wydruku z wynikiem badania. W nagłówku wydruku badania znajdują się dane administracyjne (pieczątka) jednostki oraz logo. Umieszczane informacje pochodzą z danych gromadzonych w systemie </w:t>
            </w:r>
          </w:p>
        </w:tc>
        <w:tc>
          <w:tcPr>
            <w:tcW w:w="860" w:type="pct"/>
            <w:shd w:val="clear" w:color="auto" w:fill="auto"/>
          </w:tcPr>
          <w:p w14:paraId="2443B2EB" w14:textId="77777777" w:rsidR="009B26B8" w:rsidRPr="00DD2E39" w:rsidRDefault="009B26B8" w:rsidP="009B26B8">
            <w:pPr>
              <w:rPr>
                <w:sz w:val="22"/>
                <w:szCs w:val="22"/>
              </w:rPr>
            </w:pPr>
            <w:r w:rsidRPr="00DD2E39">
              <w:rPr>
                <w:sz w:val="22"/>
                <w:szCs w:val="22"/>
              </w:rPr>
              <w:t>TAK</w:t>
            </w:r>
          </w:p>
        </w:tc>
      </w:tr>
      <w:tr w:rsidR="009B26B8" w:rsidRPr="00DD2E39" w14:paraId="362ED6D2" w14:textId="77777777" w:rsidTr="005D4875">
        <w:trPr>
          <w:cantSplit/>
        </w:trPr>
        <w:tc>
          <w:tcPr>
            <w:tcW w:w="553" w:type="pct"/>
            <w:shd w:val="clear" w:color="auto" w:fill="auto"/>
            <w:vAlign w:val="center"/>
          </w:tcPr>
          <w:p w14:paraId="5D3AB3F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016E3AC" w14:textId="77777777" w:rsidR="009B26B8" w:rsidRPr="00DD2E39" w:rsidRDefault="009B26B8" w:rsidP="009B26B8">
            <w:pPr>
              <w:rPr>
                <w:sz w:val="22"/>
                <w:szCs w:val="22"/>
              </w:rPr>
            </w:pPr>
            <w:r w:rsidRPr="00DD2E39">
              <w:rPr>
                <w:color w:val="000000"/>
                <w:sz w:val="22"/>
                <w:szCs w:val="22"/>
              </w:rPr>
              <w:t>Możliwość umieszczenia na wydruku wyniku badania dla pacjenta danych jednostki kierującej oraz danych lekarza kierującego</w:t>
            </w:r>
          </w:p>
        </w:tc>
        <w:tc>
          <w:tcPr>
            <w:tcW w:w="860" w:type="pct"/>
            <w:shd w:val="clear" w:color="auto" w:fill="auto"/>
          </w:tcPr>
          <w:p w14:paraId="79290842" w14:textId="77777777" w:rsidR="009B26B8" w:rsidRPr="00DD2E39" w:rsidRDefault="009B26B8" w:rsidP="009B26B8">
            <w:pPr>
              <w:rPr>
                <w:sz w:val="22"/>
                <w:szCs w:val="22"/>
              </w:rPr>
            </w:pPr>
            <w:r w:rsidRPr="00DD2E39">
              <w:rPr>
                <w:sz w:val="22"/>
                <w:szCs w:val="22"/>
              </w:rPr>
              <w:t>TAK</w:t>
            </w:r>
          </w:p>
        </w:tc>
      </w:tr>
      <w:tr w:rsidR="009B26B8" w:rsidRPr="00DD2E39" w14:paraId="4DF348DA" w14:textId="77777777" w:rsidTr="005D4875">
        <w:trPr>
          <w:cantSplit/>
        </w:trPr>
        <w:tc>
          <w:tcPr>
            <w:tcW w:w="553" w:type="pct"/>
            <w:shd w:val="clear" w:color="auto" w:fill="auto"/>
            <w:vAlign w:val="center"/>
          </w:tcPr>
          <w:p w14:paraId="3DF4001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4B46F56" w14:textId="77777777" w:rsidR="009B26B8" w:rsidRPr="00DD2E39" w:rsidRDefault="009B26B8" w:rsidP="009B26B8">
            <w:pPr>
              <w:rPr>
                <w:sz w:val="22"/>
                <w:szCs w:val="22"/>
              </w:rPr>
            </w:pPr>
            <w:r w:rsidRPr="00DD2E39">
              <w:rPr>
                <w:color w:val="000000"/>
                <w:sz w:val="22"/>
                <w:szCs w:val="22"/>
              </w:rPr>
              <w:t>Możliwość zdefiniowania indywidualnego wydruku wyniku badania dla każdego rodzaju badania.</w:t>
            </w:r>
          </w:p>
        </w:tc>
        <w:tc>
          <w:tcPr>
            <w:tcW w:w="860" w:type="pct"/>
            <w:shd w:val="clear" w:color="auto" w:fill="auto"/>
          </w:tcPr>
          <w:p w14:paraId="29200F2F" w14:textId="77777777" w:rsidR="009B26B8" w:rsidRPr="00DD2E39" w:rsidRDefault="009B26B8" w:rsidP="009B26B8">
            <w:pPr>
              <w:rPr>
                <w:sz w:val="22"/>
                <w:szCs w:val="22"/>
              </w:rPr>
            </w:pPr>
            <w:r w:rsidRPr="00DD2E39">
              <w:rPr>
                <w:sz w:val="22"/>
                <w:szCs w:val="22"/>
              </w:rPr>
              <w:t>TAK</w:t>
            </w:r>
          </w:p>
        </w:tc>
      </w:tr>
      <w:tr w:rsidR="009B26B8" w:rsidRPr="00DD2E39" w14:paraId="5A552191" w14:textId="77777777" w:rsidTr="005D4875">
        <w:trPr>
          <w:cantSplit/>
        </w:trPr>
        <w:tc>
          <w:tcPr>
            <w:tcW w:w="553" w:type="pct"/>
            <w:shd w:val="clear" w:color="auto" w:fill="auto"/>
            <w:vAlign w:val="center"/>
          </w:tcPr>
          <w:p w14:paraId="093EB7A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6193194" w14:textId="77777777" w:rsidR="009B26B8" w:rsidRPr="00DD2E39" w:rsidRDefault="009B26B8" w:rsidP="009B26B8">
            <w:pPr>
              <w:rPr>
                <w:sz w:val="22"/>
                <w:szCs w:val="22"/>
              </w:rPr>
            </w:pPr>
            <w:r w:rsidRPr="00DD2E39">
              <w:rPr>
                <w:color w:val="000000"/>
                <w:sz w:val="22"/>
                <w:szCs w:val="22"/>
              </w:rPr>
              <w:t>Możliwość zlecania badań do innej pracowni bezpośrednio z aktualnej pracowni</w:t>
            </w:r>
          </w:p>
        </w:tc>
        <w:tc>
          <w:tcPr>
            <w:tcW w:w="860" w:type="pct"/>
            <w:shd w:val="clear" w:color="auto" w:fill="auto"/>
          </w:tcPr>
          <w:p w14:paraId="4F8FCA6A" w14:textId="77777777" w:rsidR="009B26B8" w:rsidRPr="00DD2E39" w:rsidRDefault="009B26B8" w:rsidP="009B26B8">
            <w:pPr>
              <w:rPr>
                <w:sz w:val="22"/>
                <w:szCs w:val="22"/>
              </w:rPr>
            </w:pPr>
            <w:r w:rsidRPr="00DD2E39">
              <w:rPr>
                <w:sz w:val="22"/>
                <w:szCs w:val="22"/>
              </w:rPr>
              <w:t>TAK</w:t>
            </w:r>
          </w:p>
        </w:tc>
      </w:tr>
      <w:tr w:rsidR="009B26B8" w:rsidRPr="00DD2E39" w14:paraId="788076AB" w14:textId="77777777" w:rsidTr="005D4875">
        <w:trPr>
          <w:cantSplit/>
        </w:trPr>
        <w:tc>
          <w:tcPr>
            <w:tcW w:w="553" w:type="pct"/>
            <w:shd w:val="clear" w:color="auto" w:fill="auto"/>
            <w:vAlign w:val="center"/>
          </w:tcPr>
          <w:p w14:paraId="0EF5A87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14BDF0E" w14:textId="77777777" w:rsidR="009B26B8" w:rsidRPr="00DD2E39" w:rsidRDefault="009B26B8" w:rsidP="009B26B8">
            <w:pPr>
              <w:rPr>
                <w:color w:val="000000"/>
                <w:sz w:val="22"/>
                <w:szCs w:val="22"/>
              </w:rPr>
            </w:pPr>
            <w:r w:rsidRPr="00DD2E39">
              <w:rPr>
                <w:color w:val="000000"/>
                <w:sz w:val="22"/>
                <w:szCs w:val="22"/>
              </w:rPr>
              <w:t>Możliwość wystawienia recepty pacjentowi którego dotyczy badanie. Funkcjonalność ma umożliwiać:</w:t>
            </w:r>
          </w:p>
          <w:p w14:paraId="56B8D40E" w14:textId="77777777" w:rsidR="009B26B8" w:rsidRPr="00DD2E39" w:rsidRDefault="009B26B8" w:rsidP="00E26D8E">
            <w:pPr>
              <w:pStyle w:val="Akapitzlist"/>
              <w:numPr>
                <w:ilvl w:val="0"/>
                <w:numId w:val="96"/>
              </w:numPr>
              <w:suppressAutoHyphens/>
              <w:spacing w:line="276" w:lineRule="auto"/>
              <w:rPr>
                <w:color w:val="000000"/>
                <w:sz w:val="22"/>
                <w:szCs w:val="22"/>
              </w:rPr>
            </w:pPr>
            <w:r w:rsidRPr="00DD2E39">
              <w:rPr>
                <w:color w:val="000000"/>
                <w:sz w:val="22"/>
                <w:szCs w:val="22"/>
              </w:rPr>
              <w:t>wystawienia recepty na leki z wydrukowanymi nazwami handlowymi lub międzynarodowymi</w:t>
            </w:r>
          </w:p>
          <w:p w14:paraId="0BAC113B" w14:textId="77777777" w:rsidR="009B26B8" w:rsidRPr="00DD2E39" w:rsidRDefault="009B26B8" w:rsidP="00E26D8E">
            <w:pPr>
              <w:pStyle w:val="Akapitzlist"/>
              <w:numPr>
                <w:ilvl w:val="0"/>
                <w:numId w:val="96"/>
              </w:numPr>
              <w:suppressAutoHyphens/>
              <w:spacing w:line="276" w:lineRule="auto"/>
              <w:rPr>
                <w:color w:val="000000"/>
                <w:sz w:val="22"/>
                <w:szCs w:val="22"/>
              </w:rPr>
            </w:pPr>
            <w:r w:rsidRPr="00DD2E39">
              <w:rPr>
                <w:color w:val="000000"/>
                <w:sz w:val="22"/>
                <w:szCs w:val="22"/>
              </w:rPr>
              <w:t>wystawienie recepty z naniesioną datą przyszłej realizacji</w:t>
            </w:r>
          </w:p>
          <w:p w14:paraId="631DB1D7" w14:textId="77777777" w:rsidR="009B26B8" w:rsidRPr="00DD2E39" w:rsidRDefault="009B26B8" w:rsidP="00E26D8E">
            <w:pPr>
              <w:pStyle w:val="Akapitzlist"/>
              <w:numPr>
                <w:ilvl w:val="0"/>
                <w:numId w:val="96"/>
              </w:numPr>
              <w:suppressAutoHyphens/>
              <w:spacing w:line="276" w:lineRule="auto"/>
              <w:rPr>
                <w:color w:val="000000"/>
                <w:sz w:val="22"/>
                <w:szCs w:val="22"/>
              </w:rPr>
            </w:pPr>
            <w:r w:rsidRPr="00DD2E39">
              <w:rPr>
                <w:color w:val="000000"/>
                <w:sz w:val="22"/>
                <w:szCs w:val="22"/>
              </w:rPr>
              <w:t>wystawienie recepty transgranicznej</w:t>
            </w:r>
          </w:p>
        </w:tc>
        <w:tc>
          <w:tcPr>
            <w:tcW w:w="860" w:type="pct"/>
            <w:shd w:val="clear" w:color="auto" w:fill="auto"/>
          </w:tcPr>
          <w:p w14:paraId="053C61CC" w14:textId="77777777" w:rsidR="009B26B8" w:rsidRPr="00DD2E39" w:rsidRDefault="009B26B8" w:rsidP="009B26B8">
            <w:pPr>
              <w:rPr>
                <w:sz w:val="22"/>
                <w:szCs w:val="22"/>
              </w:rPr>
            </w:pPr>
            <w:r w:rsidRPr="00DD2E39">
              <w:rPr>
                <w:sz w:val="22"/>
                <w:szCs w:val="22"/>
              </w:rPr>
              <w:t>TAK</w:t>
            </w:r>
          </w:p>
        </w:tc>
      </w:tr>
      <w:tr w:rsidR="009B26B8" w:rsidRPr="00DD2E39" w14:paraId="33ECCB40" w14:textId="77777777" w:rsidTr="005D4875">
        <w:trPr>
          <w:cantSplit/>
        </w:trPr>
        <w:tc>
          <w:tcPr>
            <w:tcW w:w="553" w:type="pct"/>
            <w:shd w:val="clear" w:color="auto" w:fill="auto"/>
            <w:vAlign w:val="center"/>
          </w:tcPr>
          <w:p w14:paraId="73557AB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1520E1C" w14:textId="77777777" w:rsidR="009B26B8" w:rsidRPr="00DD2E39" w:rsidRDefault="009B26B8" w:rsidP="009B26B8">
            <w:pPr>
              <w:rPr>
                <w:sz w:val="22"/>
                <w:szCs w:val="22"/>
              </w:rPr>
            </w:pPr>
            <w:r w:rsidRPr="00DD2E39">
              <w:rPr>
                <w:color w:val="000000"/>
                <w:sz w:val="22"/>
                <w:szCs w:val="22"/>
              </w:rPr>
              <w:t>Możliwość wystawienia recepty pacjentowi z możliwością określenia rodzaju uprawnień i poziomu refundacji</w:t>
            </w:r>
          </w:p>
        </w:tc>
        <w:tc>
          <w:tcPr>
            <w:tcW w:w="860" w:type="pct"/>
            <w:shd w:val="clear" w:color="auto" w:fill="auto"/>
          </w:tcPr>
          <w:p w14:paraId="33F4083D" w14:textId="77777777" w:rsidR="009B26B8" w:rsidRPr="00DD2E39" w:rsidRDefault="009B26B8" w:rsidP="009B26B8">
            <w:pPr>
              <w:rPr>
                <w:sz w:val="22"/>
                <w:szCs w:val="22"/>
              </w:rPr>
            </w:pPr>
            <w:r w:rsidRPr="00DD2E39">
              <w:rPr>
                <w:sz w:val="22"/>
                <w:szCs w:val="22"/>
              </w:rPr>
              <w:t>TAK</w:t>
            </w:r>
          </w:p>
        </w:tc>
      </w:tr>
      <w:tr w:rsidR="009B26B8" w:rsidRPr="00DD2E39" w14:paraId="56F9BDF7" w14:textId="77777777" w:rsidTr="005D4875">
        <w:trPr>
          <w:cantSplit/>
        </w:trPr>
        <w:tc>
          <w:tcPr>
            <w:tcW w:w="553" w:type="pct"/>
            <w:shd w:val="clear" w:color="auto" w:fill="auto"/>
            <w:vAlign w:val="center"/>
          </w:tcPr>
          <w:p w14:paraId="1E3E2DD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27177E8" w14:textId="77777777" w:rsidR="009B26B8" w:rsidRPr="00DD2E39" w:rsidRDefault="009B26B8" w:rsidP="009B26B8">
            <w:pPr>
              <w:rPr>
                <w:sz w:val="22"/>
                <w:szCs w:val="22"/>
              </w:rPr>
            </w:pPr>
            <w:r w:rsidRPr="00DD2E39">
              <w:rPr>
                <w:color w:val="000000"/>
                <w:sz w:val="22"/>
                <w:szCs w:val="22"/>
              </w:rPr>
              <w:t>Możliwość wystawienia recepty pacjentowi z możliwością określenia rodzaju uprawnień.</w:t>
            </w:r>
          </w:p>
        </w:tc>
        <w:tc>
          <w:tcPr>
            <w:tcW w:w="860" w:type="pct"/>
            <w:shd w:val="clear" w:color="auto" w:fill="auto"/>
          </w:tcPr>
          <w:p w14:paraId="6611E136" w14:textId="77777777" w:rsidR="009B26B8" w:rsidRPr="00DD2E39" w:rsidRDefault="009B26B8" w:rsidP="009B26B8">
            <w:pPr>
              <w:rPr>
                <w:sz w:val="22"/>
                <w:szCs w:val="22"/>
              </w:rPr>
            </w:pPr>
            <w:r w:rsidRPr="00DD2E39">
              <w:rPr>
                <w:sz w:val="22"/>
                <w:szCs w:val="22"/>
              </w:rPr>
              <w:t>TAK</w:t>
            </w:r>
          </w:p>
        </w:tc>
      </w:tr>
      <w:tr w:rsidR="009B26B8" w:rsidRPr="00DD2E39" w14:paraId="748AF499" w14:textId="77777777" w:rsidTr="005D4875">
        <w:trPr>
          <w:cantSplit/>
        </w:trPr>
        <w:tc>
          <w:tcPr>
            <w:tcW w:w="553" w:type="pct"/>
            <w:shd w:val="clear" w:color="auto" w:fill="auto"/>
            <w:vAlign w:val="center"/>
          </w:tcPr>
          <w:p w14:paraId="45F9956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2E5871C" w14:textId="77777777" w:rsidR="009B26B8" w:rsidRPr="00DD2E39" w:rsidRDefault="009B26B8" w:rsidP="009B26B8">
            <w:pPr>
              <w:rPr>
                <w:sz w:val="22"/>
                <w:szCs w:val="22"/>
              </w:rPr>
            </w:pPr>
            <w:r w:rsidRPr="00DD2E39">
              <w:rPr>
                <w:color w:val="000000"/>
                <w:sz w:val="22"/>
                <w:szCs w:val="22"/>
              </w:rPr>
              <w:t>Możliwość wystawienia recepty przez lekarza</w:t>
            </w:r>
          </w:p>
        </w:tc>
        <w:tc>
          <w:tcPr>
            <w:tcW w:w="860" w:type="pct"/>
            <w:shd w:val="clear" w:color="auto" w:fill="auto"/>
          </w:tcPr>
          <w:p w14:paraId="0A7CE5DD" w14:textId="77777777" w:rsidR="009B26B8" w:rsidRPr="00DD2E39" w:rsidRDefault="009B26B8" w:rsidP="009B26B8">
            <w:pPr>
              <w:rPr>
                <w:sz w:val="22"/>
                <w:szCs w:val="22"/>
              </w:rPr>
            </w:pPr>
            <w:r w:rsidRPr="00DD2E39">
              <w:rPr>
                <w:sz w:val="22"/>
                <w:szCs w:val="22"/>
              </w:rPr>
              <w:t>TAK</w:t>
            </w:r>
          </w:p>
        </w:tc>
      </w:tr>
      <w:tr w:rsidR="009B26B8" w:rsidRPr="00DD2E39" w14:paraId="3F556E0C" w14:textId="77777777" w:rsidTr="005D4875">
        <w:trPr>
          <w:cantSplit/>
        </w:trPr>
        <w:tc>
          <w:tcPr>
            <w:tcW w:w="553" w:type="pct"/>
            <w:shd w:val="clear" w:color="auto" w:fill="auto"/>
            <w:vAlign w:val="center"/>
          </w:tcPr>
          <w:p w14:paraId="11D67CF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C8481B7" w14:textId="77777777" w:rsidR="009B26B8" w:rsidRPr="00DD2E39" w:rsidRDefault="009B26B8" w:rsidP="009B26B8">
            <w:pPr>
              <w:rPr>
                <w:sz w:val="22"/>
                <w:szCs w:val="22"/>
              </w:rPr>
            </w:pPr>
            <w:r w:rsidRPr="00DD2E39">
              <w:rPr>
                <w:color w:val="000000"/>
                <w:sz w:val="22"/>
                <w:szCs w:val="22"/>
              </w:rPr>
              <w:t>Możliwość wystawienia recepty przez pielęgniarkę lub położną</w:t>
            </w:r>
          </w:p>
        </w:tc>
        <w:tc>
          <w:tcPr>
            <w:tcW w:w="860" w:type="pct"/>
            <w:shd w:val="clear" w:color="auto" w:fill="auto"/>
          </w:tcPr>
          <w:p w14:paraId="32714AF5" w14:textId="77777777" w:rsidR="009B26B8" w:rsidRPr="00DD2E39" w:rsidRDefault="009B26B8" w:rsidP="009B26B8">
            <w:pPr>
              <w:rPr>
                <w:sz w:val="22"/>
                <w:szCs w:val="22"/>
              </w:rPr>
            </w:pPr>
            <w:r w:rsidRPr="00DD2E39">
              <w:rPr>
                <w:sz w:val="22"/>
                <w:szCs w:val="22"/>
              </w:rPr>
              <w:t>TAK</w:t>
            </w:r>
          </w:p>
        </w:tc>
      </w:tr>
      <w:tr w:rsidR="009B26B8" w:rsidRPr="00DD2E39" w14:paraId="1516216E" w14:textId="77777777" w:rsidTr="005D4875">
        <w:trPr>
          <w:cantSplit/>
        </w:trPr>
        <w:tc>
          <w:tcPr>
            <w:tcW w:w="553" w:type="pct"/>
            <w:shd w:val="clear" w:color="auto" w:fill="auto"/>
            <w:vAlign w:val="center"/>
          </w:tcPr>
          <w:p w14:paraId="4B6BA2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B42B776" w14:textId="77777777" w:rsidR="009B26B8" w:rsidRPr="00DD2E39" w:rsidRDefault="009B26B8" w:rsidP="009B26B8">
            <w:pPr>
              <w:rPr>
                <w:sz w:val="22"/>
                <w:szCs w:val="22"/>
              </w:rPr>
            </w:pPr>
            <w:r w:rsidRPr="00DD2E39">
              <w:rPr>
                <w:color w:val="000000"/>
                <w:sz w:val="22"/>
                <w:szCs w:val="22"/>
              </w:rPr>
              <w:t>Możliwość wystawienia faktury dla pacjenta przebywającego w pracowni. Podczas wystawiania faktury możliwość indywidualnego wpisania nazwy usługi, ceny, stawki VAT lub opcjonalna albo wymuszona możliwość skorzystania ze słownika cennika ogólnego lub dedykowanego dla kontrahenta</w:t>
            </w:r>
          </w:p>
        </w:tc>
        <w:tc>
          <w:tcPr>
            <w:tcW w:w="860" w:type="pct"/>
            <w:shd w:val="clear" w:color="auto" w:fill="auto"/>
          </w:tcPr>
          <w:p w14:paraId="49852CD7" w14:textId="77777777" w:rsidR="009B26B8" w:rsidRPr="00DD2E39" w:rsidRDefault="009B26B8" w:rsidP="009B26B8">
            <w:pPr>
              <w:rPr>
                <w:sz w:val="22"/>
                <w:szCs w:val="22"/>
              </w:rPr>
            </w:pPr>
            <w:r w:rsidRPr="00DD2E39">
              <w:rPr>
                <w:sz w:val="22"/>
                <w:szCs w:val="22"/>
              </w:rPr>
              <w:t>TAK</w:t>
            </w:r>
          </w:p>
        </w:tc>
      </w:tr>
      <w:tr w:rsidR="009B26B8" w:rsidRPr="00DD2E39" w14:paraId="598CCB35" w14:textId="77777777" w:rsidTr="005D4875">
        <w:trPr>
          <w:cantSplit/>
        </w:trPr>
        <w:tc>
          <w:tcPr>
            <w:tcW w:w="553" w:type="pct"/>
            <w:shd w:val="clear" w:color="auto" w:fill="auto"/>
            <w:vAlign w:val="center"/>
          </w:tcPr>
          <w:p w14:paraId="0D0D2CF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D82B574" w14:textId="77777777" w:rsidR="009B26B8" w:rsidRPr="00DD2E39" w:rsidRDefault="009B26B8" w:rsidP="009B26B8">
            <w:pPr>
              <w:rPr>
                <w:sz w:val="22"/>
                <w:szCs w:val="22"/>
              </w:rPr>
            </w:pPr>
            <w:r w:rsidRPr="00DD2E39">
              <w:rPr>
                <w:color w:val="000000"/>
                <w:sz w:val="22"/>
                <w:szCs w:val="22"/>
              </w:rPr>
              <w:t>Możliwość wykonywania raportów zestawień z wykonanych badań.</w:t>
            </w:r>
          </w:p>
        </w:tc>
        <w:tc>
          <w:tcPr>
            <w:tcW w:w="860" w:type="pct"/>
            <w:shd w:val="clear" w:color="auto" w:fill="auto"/>
          </w:tcPr>
          <w:p w14:paraId="2A78060C" w14:textId="77777777" w:rsidR="009B26B8" w:rsidRPr="00DD2E39" w:rsidRDefault="009B26B8" w:rsidP="009B26B8">
            <w:pPr>
              <w:rPr>
                <w:sz w:val="22"/>
                <w:szCs w:val="22"/>
              </w:rPr>
            </w:pPr>
            <w:r w:rsidRPr="00DD2E39">
              <w:rPr>
                <w:sz w:val="22"/>
                <w:szCs w:val="22"/>
              </w:rPr>
              <w:t>TAK</w:t>
            </w:r>
          </w:p>
        </w:tc>
      </w:tr>
      <w:tr w:rsidR="009B26B8" w:rsidRPr="00DD2E39" w14:paraId="32291D0E" w14:textId="77777777" w:rsidTr="005D4875">
        <w:trPr>
          <w:cantSplit/>
        </w:trPr>
        <w:tc>
          <w:tcPr>
            <w:tcW w:w="553" w:type="pct"/>
            <w:shd w:val="clear" w:color="auto" w:fill="auto"/>
            <w:vAlign w:val="center"/>
          </w:tcPr>
          <w:p w14:paraId="095C89B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E1C2D0A" w14:textId="77777777" w:rsidR="009B26B8" w:rsidRPr="00DD2E39" w:rsidRDefault="009B26B8" w:rsidP="009B26B8">
            <w:pPr>
              <w:rPr>
                <w:sz w:val="22"/>
                <w:szCs w:val="22"/>
              </w:rPr>
            </w:pPr>
            <w:r w:rsidRPr="00DD2E39">
              <w:rPr>
                <w:color w:val="000000"/>
                <w:sz w:val="22"/>
                <w:szCs w:val="22"/>
              </w:rPr>
              <w:t>Możliwość wykonania raportu z analizą zdjęć powtórzonych, odrzuconych</w:t>
            </w:r>
          </w:p>
        </w:tc>
        <w:tc>
          <w:tcPr>
            <w:tcW w:w="860" w:type="pct"/>
            <w:shd w:val="clear" w:color="auto" w:fill="auto"/>
          </w:tcPr>
          <w:p w14:paraId="59F8A043" w14:textId="77777777" w:rsidR="009B26B8" w:rsidRPr="00DD2E39" w:rsidRDefault="009B26B8" w:rsidP="009B26B8">
            <w:pPr>
              <w:rPr>
                <w:sz w:val="22"/>
                <w:szCs w:val="22"/>
              </w:rPr>
            </w:pPr>
            <w:r w:rsidRPr="00DD2E39">
              <w:rPr>
                <w:sz w:val="22"/>
                <w:szCs w:val="22"/>
              </w:rPr>
              <w:t>TAK</w:t>
            </w:r>
          </w:p>
        </w:tc>
      </w:tr>
      <w:tr w:rsidR="009B26B8" w:rsidRPr="00DD2E39" w14:paraId="19D968A2" w14:textId="77777777" w:rsidTr="005D4875">
        <w:trPr>
          <w:cantSplit/>
        </w:trPr>
        <w:tc>
          <w:tcPr>
            <w:tcW w:w="553" w:type="pct"/>
            <w:shd w:val="clear" w:color="auto" w:fill="auto"/>
            <w:vAlign w:val="center"/>
          </w:tcPr>
          <w:p w14:paraId="6E4C7F7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7C21EB2" w14:textId="77777777" w:rsidR="009B26B8" w:rsidRPr="00DD2E39" w:rsidRDefault="009B26B8" w:rsidP="009B26B8">
            <w:pPr>
              <w:rPr>
                <w:sz w:val="22"/>
                <w:szCs w:val="22"/>
              </w:rPr>
            </w:pPr>
            <w:r w:rsidRPr="00DD2E39">
              <w:rPr>
                <w:color w:val="000000"/>
                <w:sz w:val="22"/>
                <w:szCs w:val="22"/>
              </w:rPr>
              <w:t xml:space="preserve">Możliwość przygotowania raportu przedstawiającego listę pacjentów ze statusem potwierdzenia </w:t>
            </w:r>
            <w:proofErr w:type="spellStart"/>
            <w:r w:rsidRPr="00DD2E39">
              <w:rPr>
                <w:color w:val="000000"/>
                <w:sz w:val="22"/>
                <w:szCs w:val="22"/>
              </w:rPr>
              <w:t>eWUŚ</w:t>
            </w:r>
            <w:proofErr w:type="spellEnd"/>
            <w:r w:rsidRPr="00DD2E39">
              <w:rPr>
                <w:color w:val="000000"/>
                <w:sz w:val="22"/>
                <w:szCs w:val="22"/>
              </w:rPr>
              <w:t xml:space="preserve"> na dzień</w:t>
            </w:r>
          </w:p>
        </w:tc>
        <w:tc>
          <w:tcPr>
            <w:tcW w:w="860" w:type="pct"/>
            <w:shd w:val="clear" w:color="auto" w:fill="auto"/>
          </w:tcPr>
          <w:p w14:paraId="3D2043E4" w14:textId="77777777" w:rsidR="009B26B8" w:rsidRPr="00DD2E39" w:rsidRDefault="009B26B8" w:rsidP="009B26B8">
            <w:pPr>
              <w:rPr>
                <w:sz w:val="22"/>
                <w:szCs w:val="22"/>
              </w:rPr>
            </w:pPr>
            <w:r w:rsidRPr="00DD2E39">
              <w:rPr>
                <w:sz w:val="22"/>
                <w:szCs w:val="22"/>
              </w:rPr>
              <w:t>TAK</w:t>
            </w:r>
          </w:p>
        </w:tc>
      </w:tr>
      <w:tr w:rsidR="009B26B8" w:rsidRPr="00DD2E39" w14:paraId="7C3B7D23" w14:textId="77777777" w:rsidTr="005D4875">
        <w:trPr>
          <w:cantSplit/>
        </w:trPr>
        <w:tc>
          <w:tcPr>
            <w:tcW w:w="553" w:type="pct"/>
            <w:shd w:val="clear" w:color="auto" w:fill="auto"/>
            <w:vAlign w:val="center"/>
          </w:tcPr>
          <w:p w14:paraId="448FCA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B555438" w14:textId="77777777" w:rsidR="009B26B8" w:rsidRPr="00DD2E39" w:rsidRDefault="009B26B8" w:rsidP="009B26B8">
            <w:pPr>
              <w:rPr>
                <w:sz w:val="22"/>
                <w:szCs w:val="22"/>
              </w:rPr>
            </w:pPr>
            <w:r w:rsidRPr="00DD2E39">
              <w:rPr>
                <w:color w:val="000000"/>
                <w:sz w:val="22"/>
                <w:szCs w:val="22"/>
              </w:rPr>
              <w:t>Możliwość określenia kodów realizowanych procedur medycznych wg klasyfikacji ICD9</w:t>
            </w:r>
          </w:p>
        </w:tc>
        <w:tc>
          <w:tcPr>
            <w:tcW w:w="860" w:type="pct"/>
            <w:shd w:val="clear" w:color="auto" w:fill="auto"/>
          </w:tcPr>
          <w:p w14:paraId="738CD104" w14:textId="77777777" w:rsidR="009B26B8" w:rsidRPr="00DD2E39" w:rsidRDefault="009B26B8" w:rsidP="009B26B8">
            <w:pPr>
              <w:rPr>
                <w:sz w:val="22"/>
                <w:szCs w:val="22"/>
              </w:rPr>
            </w:pPr>
            <w:r w:rsidRPr="00DD2E39">
              <w:rPr>
                <w:sz w:val="22"/>
                <w:szCs w:val="22"/>
              </w:rPr>
              <w:t>TAK</w:t>
            </w:r>
          </w:p>
        </w:tc>
      </w:tr>
      <w:tr w:rsidR="009B26B8" w:rsidRPr="00DD2E39" w14:paraId="1F45F4C1" w14:textId="77777777" w:rsidTr="005D4875">
        <w:trPr>
          <w:cantSplit/>
        </w:trPr>
        <w:tc>
          <w:tcPr>
            <w:tcW w:w="553" w:type="pct"/>
            <w:shd w:val="clear" w:color="auto" w:fill="auto"/>
            <w:vAlign w:val="center"/>
          </w:tcPr>
          <w:p w14:paraId="113C9D2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D64C6BD" w14:textId="77777777" w:rsidR="009B26B8" w:rsidRPr="00DD2E39" w:rsidRDefault="009B26B8" w:rsidP="009B26B8">
            <w:pPr>
              <w:rPr>
                <w:color w:val="000000"/>
                <w:sz w:val="22"/>
                <w:szCs w:val="22"/>
              </w:rPr>
            </w:pPr>
            <w:r w:rsidRPr="00DD2E39">
              <w:rPr>
                <w:color w:val="000000"/>
                <w:sz w:val="22"/>
                <w:szCs w:val="22"/>
              </w:rPr>
              <w:t>Wyszukiwanie kodów ICD9 musi być możliwe przynajmniej według następujących sposobów:</w:t>
            </w:r>
          </w:p>
          <w:p w14:paraId="7E2932FF" w14:textId="77777777" w:rsidR="009B26B8" w:rsidRPr="00DD2E39" w:rsidRDefault="009B26B8" w:rsidP="00E26D8E">
            <w:pPr>
              <w:pStyle w:val="Akapitzlist"/>
              <w:numPr>
                <w:ilvl w:val="0"/>
                <w:numId w:val="97"/>
              </w:numPr>
              <w:suppressAutoHyphens/>
              <w:spacing w:line="276" w:lineRule="auto"/>
              <w:rPr>
                <w:color w:val="000000"/>
                <w:sz w:val="22"/>
                <w:szCs w:val="22"/>
              </w:rPr>
            </w:pPr>
            <w:r w:rsidRPr="00DD2E39">
              <w:rPr>
                <w:color w:val="000000"/>
                <w:sz w:val="22"/>
                <w:szCs w:val="22"/>
              </w:rPr>
              <w:t>przeglądanie katalogu kodów,</w:t>
            </w:r>
          </w:p>
          <w:p w14:paraId="0D9667E3" w14:textId="77777777" w:rsidR="009B26B8" w:rsidRPr="00DD2E39" w:rsidRDefault="009B26B8" w:rsidP="00E26D8E">
            <w:pPr>
              <w:pStyle w:val="Akapitzlist"/>
              <w:numPr>
                <w:ilvl w:val="0"/>
                <w:numId w:val="97"/>
              </w:numPr>
              <w:suppressAutoHyphens/>
              <w:spacing w:line="276" w:lineRule="auto"/>
              <w:rPr>
                <w:color w:val="000000"/>
                <w:sz w:val="22"/>
                <w:szCs w:val="22"/>
              </w:rPr>
            </w:pPr>
            <w:r w:rsidRPr="00DD2E39">
              <w:rPr>
                <w:color w:val="000000"/>
                <w:sz w:val="22"/>
                <w:szCs w:val="22"/>
              </w:rPr>
              <w:t>wyszukiwanie po kodzie procedury (fragmencie kodu),</w:t>
            </w:r>
          </w:p>
          <w:p w14:paraId="5E1C1DB2" w14:textId="77777777" w:rsidR="009B26B8" w:rsidRPr="00DD2E39" w:rsidRDefault="009B26B8" w:rsidP="00E26D8E">
            <w:pPr>
              <w:pStyle w:val="Akapitzlist"/>
              <w:numPr>
                <w:ilvl w:val="0"/>
                <w:numId w:val="97"/>
              </w:numPr>
              <w:suppressAutoHyphens/>
              <w:spacing w:line="276" w:lineRule="auto"/>
              <w:rPr>
                <w:sz w:val="22"/>
                <w:szCs w:val="22"/>
              </w:rPr>
            </w:pPr>
            <w:r w:rsidRPr="00DD2E39">
              <w:rPr>
                <w:color w:val="000000"/>
                <w:sz w:val="22"/>
                <w:szCs w:val="22"/>
              </w:rPr>
              <w:t>wyszukiwanie po nazwie procedury (dowolnym fragmencie lub fragmentach - wyszukiwanie kontekstowe)</w:t>
            </w:r>
          </w:p>
        </w:tc>
        <w:tc>
          <w:tcPr>
            <w:tcW w:w="860" w:type="pct"/>
            <w:shd w:val="clear" w:color="auto" w:fill="auto"/>
          </w:tcPr>
          <w:p w14:paraId="77AC1246" w14:textId="77777777" w:rsidR="009B26B8" w:rsidRPr="00DD2E39" w:rsidRDefault="009B26B8" w:rsidP="009B26B8">
            <w:pPr>
              <w:rPr>
                <w:sz w:val="22"/>
                <w:szCs w:val="22"/>
              </w:rPr>
            </w:pPr>
            <w:r w:rsidRPr="00DD2E39">
              <w:rPr>
                <w:sz w:val="22"/>
                <w:szCs w:val="22"/>
              </w:rPr>
              <w:t>TAK</w:t>
            </w:r>
          </w:p>
        </w:tc>
      </w:tr>
      <w:tr w:rsidR="009B26B8" w:rsidRPr="00DD2E39" w14:paraId="47CB072C" w14:textId="77777777" w:rsidTr="005D4875">
        <w:trPr>
          <w:cantSplit/>
        </w:trPr>
        <w:tc>
          <w:tcPr>
            <w:tcW w:w="553" w:type="pct"/>
            <w:shd w:val="clear" w:color="auto" w:fill="auto"/>
            <w:vAlign w:val="center"/>
          </w:tcPr>
          <w:p w14:paraId="59CB443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603C87E" w14:textId="77777777" w:rsidR="009B26B8" w:rsidRPr="00DD2E39" w:rsidRDefault="009B26B8" w:rsidP="009B26B8">
            <w:pPr>
              <w:rPr>
                <w:sz w:val="22"/>
                <w:szCs w:val="22"/>
              </w:rPr>
            </w:pPr>
            <w:r w:rsidRPr="00DD2E39">
              <w:rPr>
                <w:color w:val="000000"/>
                <w:sz w:val="22"/>
                <w:szCs w:val="22"/>
              </w:rPr>
              <w:t>Możliwość dodania przez użytkownika indywidualnego słownika pakietów najczęściej używanych kodów ICD9. Pakiety kodów powinny pojawiać się jako pierwsze podczas wyszukiwania</w:t>
            </w:r>
          </w:p>
        </w:tc>
        <w:tc>
          <w:tcPr>
            <w:tcW w:w="860" w:type="pct"/>
            <w:shd w:val="clear" w:color="auto" w:fill="auto"/>
          </w:tcPr>
          <w:p w14:paraId="3A2F688F" w14:textId="77777777" w:rsidR="009B26B8" w:rsidRPr="00DD2E39" w:rsidRDefault="009B26B8" w:rsidP="009B26B8">
            <w:pPr>
              <w:rPr>
                <w:sz w:val="22"/>
                <w:szCs w:val="22"/>
              </w:rPr>
            </w:pPr>
            <w:r w:rsidRPr="00DD2E39">
              <w:rPr>
                <w:sz w:val="22"/>
                <w:szCs w:val="22"/>
              </w:rPr>
              <w:t>TAK</w:t>
            </w:r>
          </w:p>
        </w:tc>
      </w:tr>
      <w:tr w:rsidR="009B26B8" w:rsidRPr="00DD2E39" w14:paraId="4475B92D" w14:textId="77777777" w:rsidTr="005D4875">
        <w:trPr>
          <w:cantSplit/>
        </w:trPr>
        <w:tc>
          <w:tcPr>
            <w:tcW w:w="553" w:type="pct"/>
            <w:shd w:val="clear" w:color="auto" w:fill="auto"/>
            <w:vAlign w:val="center"/>
          </w:tcPr>
          <w:p w14:paraId="52DEF8ED"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F00830C" w14:textId="77777777" w:rsidR="009B26B8" w:rsidRPr="00DD2E39" w:rsidRDefault="009B26B8" w:rsidP="009B26B8">
            <w:pPr>
              <w:rPr>
                <w:sz w:val="22"/>
                <w:szCs w:val="22"/>
              </w:rPr>
            </w:pPr>
            <w:r w:rsidRPr="00DD2E39">
              <w:rPr>
                <w:color w:val="000000"/>
                <w:sz w:val="22"/>
                <w:szCs w:val="22"/>
              </w:rPr>
              <w:t>Możliwość odnotowywania wykonanych procedur wg katalogu świadczeń NFZ</w:t>
            </w:r>
          </w:p>
        </w:tc>
        <w:tc>
          <w:tcPr>
            <w:tcW w:w="860" w:type="pct"/>
            <w:shd w:val="clear" w:color="auto" w:fill="auto"/>
          </w:tcPr>
          <w:p w14:paraId="61B0533A" w14:textId="77777777" w:rsidR="009B26B8" w:rsidRPr="00DD2E39" w:rsidRDefault="009B26B8" w:rsidP="009B26B8">
            <w:pPr>
              <w:rPr>
                <w:sz w:val="22"/>
                <w:szCs w:val="22"/>
              </w:rPr>
            </w:pPr>
            <w:r w:rsidRPr="00DD2E39">
              <w:rPr>
                <w:sz w:val="22"/>
                <w:szCs w:val="22"/>
              </w:rPr>
              <w:t>TAK</w:t>
            </w:r>
          </w:p>
        </w:tc>
      </w:tr>
      <w:tr w:rsidR="009B26B8" w:rsidRPr="00DD2E39" w14:paraId="6B96A774" w14:textId="77777777" w:rsidTr="005D4875">
        <w:trPr>
          <w:cantSplit/>
        </w:trPr>
        <w:tc>
          <w:tcPr>
            <w:tcW w:w="553" w:type="pct"/>
            <w:shd w:val="clear" w:color="auto" w:fill="auto"/>
            <w:vAlign w:val="center"/>
          </w:tcPr>
          <w:p w14:paraId="734DDCC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D1B6137" w14:textId="77777777" w:rsidR="009B26B8" w:rsidRPr="00DD2E39" w:rsidRDefault="009B26B8" w:rsidP="009B26B8">
            <w:pPr>
              <w:rPr>
                <w:sz w:val="22"/>
                <w:szCs w:val="22"/>
              </w:rPr>
            </w:pPr>
            <w:r w:rsidRPr="00DD2E39">
              <w:rPr>
                <w:color w:val="000000"/>
                <w:sz w:val="22"/>
                <w:szCs w:val="22"/>
              </w:rPr>
              <w:t>Możliwość prowadzenia listy oczekujących związanej z działaniem pracowni</w:t>
            </w:r>
          </w:p>
        </w:tc>
        <w:tc>
          <w:tcPr>
            <w:tcW w:w="860" w:type="pct"/>
            <w:shd w:val="clear" w:color="auto" w:fill="auto"/>
          </w:tcPr>
          <w:p w14:paraId="6E6D20F7" w14:textId="77777777" w:rsidR="009B26B8" w:rsidRPr="00DD2E39" w:rsidRDefault="009B26B8" w:rsidP="009B26B8">
            <w:pPr>
              <w:rPr>
                <w:sz w:val="22"/>
                <w:szCs w:val="22"/>
              </w:rPr>
            </w:pPr>
            <w:r w:rsidRPr="00DD2E39">
              <w:rPr>
                <w:sz w:val="22"/>
                <w:szCs w:val="22"/>
              </w:rPr>
              <w:t>TAK</w:t>
            </w:r>
          </w:p>
        </w:tc>
      </w:tr>
      <w:tr w:rsidR="009B26B8" w:rsidRPr="00DD2E39" w14:paraId="1C0BE276" w14:textId="77777777" w:rsidTr="005D4875">
        <w:trPr>
          <w:cantSplit/>
        </w:trPr>
        <w:tc>
          <w:tcPr>
            <w:tcW w:w="553" w:type="pct"/>
            <w:shd w:val="clear" w:color="auto" w:fill="auto"/>
            <w:vAlign w:val="center"/>
          </w:tcPr>
          <w:p w14:paraId="0DA2F39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F66E734" w14:textId="77777777" w:rsidR="009B26B8" w:rsidRPr="00DD2E39" w:rsidRDefault="009B26B8" w:rsidP="009B26B8">
            <w:pPr>
              <w:rPr>
                <w:sz w:val="22"/>
                <w:szCs w:val="22"/>
              </w:rPr>
            </w:pPr>
            <w:r w:rsidRPr="00DD2E39">
              <w:rPr>
                <w:color w:val="000000"/>
                <w:sz w:val="22"/>
                <w:szCs w:val="22"/>
              </w:rPr>
              <w:t>Możliwość automatycznej aktualizacji daty skreślenia na liście oczekujących wraz z rozpoczęciem realizacji badania.</w:t>
            </w:r>
          </w:p>
        </w:tc>
        <w:tc>
          <w:tcPr>
            <w:tcW w:w="860" w:type="pct"/>
            <w:shd w:val="clear" w:color="auto" w:fill="auto"/>
          </w:tcPr>
          <w:p w14:paraId="69C09473" w14:textId="77777777" w:rsidR="009B26B8" w:rsidRPr="00DD2E39" w:rsidRDefault="009B26B8" w:rsidP="009B26B8">
            <w:pPr>
              <w:rPr>
                <w:sz w:val="22"/>
                <w:szCs w:val="22"/>
              </w:rPr>
            </w:pPr>
            <w:r w:rsidRPr="00DD2E39">
              <w:rPr>
                <w:sz w:val="22"/>
                <w:szCs w:val="22"/>
              </w:rPr>
              <w:t>TAK</w:t>
            </w:r>
          </w:p>
        </w:tc>
      </w:tr>
      <w:tr w:rsidR="009B26B8" w:rsidRPr="00DD2E39" w14:paraId="2B72D03C" w14:textId="77777777" w:rsidTr="005D4875">
        <w:trPr>
          <w:cantSplit/>
        </w:trPr>
        <w:tc>
          <w:tcPr>
            <w:tcW w:w="553" w:type="pct"/>
            <w:shd w:val="clear" w:color="auto" w:fill="auto"/>
            <w:vAlign w:val="center"/>
          </w:tcPr>
          <w:p w14:paraId="0EFB84D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222DF06" w14:textId="77777777" w:rsidR="009B26B8" w:rsidRPr="00DD2E39" w:rsidRDefault="009B26B8" w:rsidP="009B26B8">
            <w:pPr>
              <w:rPr>
                <w:sz w:val="22"/>
                <w:szCs w:val="22"/>
              </w:rPr>
            </w:pPr>
            <w:r w:rsidRPr="00DD2E39">
              <w:rPr>
                <w:color w:val="000000"/>
                <w:sz w:val="22"/>
                <w:szCs w:val="22"/>
              </w:rPr>
              <w:t>Możliwość prowadzenia księgi badań pracowni (gabinetu)</w:t>
            </w:r>
          </w:p>
        </w:tc>
        <w:tc>
          <w:tcPr>
            <w:tcW w:w="860" w:type="pct"/>
            <w:shd w:val="clear" w:color="auto" w:fill="auto"/>
          </w:tcPr>
          <w:p w14:paraId="6ED2E39C" w14:textId="77777777" w:rsidR="009B26B8" w:rsidRPr="00DD2E39" w:rsidRDefault="009B26B8" w:rsidP="009B26B8">
            <w:pPr>
              <w:rPr>
                <w:sz w:val="22"/>
                <w:szCs w:val="22"/>
              </w:rPr>
            </w:pPr>
            <w:r w:rsidRPr="00DD2E39">
              <w:rPr>
                <w:sz w:val="22"/>
                <w:szCs w:val="22"/>
              </w:rPr>
              <w:t>TAK</w:t>
            </w:r>
          </w:p>
        </w:tc>
      </w:tr>
      <w:tr w:rsidR="009B26B8" w:rsidRPr="00DD2E39" w14:paraId="19282D24" w14:textId="77777777" w:rsidTr="005D4875">
        <w:trPr>
          <w:cantSplit/>
        </w:trPr>
        <w:tc>
          <w:tcPr>
            <w:tcW w:w="553" w:type="pct"/>
            <w:shd w:val="clear" w:color="auto" w:fill="auto"/>
            <w:vAlign w:val="center"/>
          </w:tcPr>
          <w:p w14:paraId="6EAB4B4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C751AC6" w14:textId="77777777" w:rsidR="009B26B8" w:rsidRPr="00DD2E39" w:rsidRDefault="009B26B8" w:rsidP="009B26B8">
            <w:pPr>
              <w:rPr>
                <w:sz w:val="22"/>
                <w:szCs w:val="22"/>
              </w:rPr>
            </w:pPr>
            <w:r w:rsidRPr="00DD2E39">
              <w:rPr>
                <w:color w:val="000000"/>
                <w:sz w:val="22"/>
                <w:szCs w:val="22"/>
              </w:rPr>
              <w:t>Możliwość wprowadzenia danych technika radiologa realizującego badania</w:t>
            </w:r>
          </w:p>
        </w:tc>
        <w:tc>
          <w:tcPr>
            <w:tcW w:w="860" w:type="pct"/>
            <w:shd w:val="clear" w:color="auto" w:fill="auto"/>
          </w:tcPr>
          <w:p w14:paraId="7390E82E" w14:textId="77777777" w:rsidR="009B26B8" w:rsidRPr="00DD2E39" w:rsidRDefault="009B26B8" w:rsidP="009B26B8">
            <w:pPr>
              <w:rPr>
                <w:sz w:val="22"/>
                <w:szCs w:val="22"/>
              </w:rPr>
            </w:pPr>
            <w:r w:rsidRPr="00DD2E39">
              <w:rPr>
                <w:sz w:val="22"/>
                <w:szCs w:val="22"/>
              </w:rPr>
              <w:t>TAK</w:t>
            </w:r>
          </w:p>
        </w:tc>
      </w:tr>
      <w:tr w:rsidR="009B26B8" w:rsidRPr="00DD2E39" w14:paraId="70EE463F" w14:textId="77777777" w:rsidTr="005D4875">
        <w:trPr>
          <w:cantSplit/>
        </w:trPr>
        <w:tc>
          <w:tcPr>
            <w:tcW w:w="553" w:type="pct"/>
            <w:shd w:val="clear" w:color="auto" w:fill="auto"/>
            <w:vAlign w:val="center"/>
          </w:tcPr>
          <w:p w14:paraId="35587E7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EF79004" w14:textId="77777777" w:rsidR="009B26B8" w:rsidRPr="00DD2E39" w:rsidRDefault="009B26B8" w:rsidP="009B26B8">
            <w:pPr>
              <w:rPr>
                <w:sz w:val="22"/>
                <w:szCs w:val="22"/>
              </w:rPr>
            </w:pPr>
            <w:r w:rsidRPr="00DD2E39">
              <w:rPr>
                <w:color w:val="000000"/>
                <w:sz w:val="22"/>
                <w:szCs w:val="22"/>
              </w:rPr>
              <w:t>Możliwość wprowadzenia lekarza realizującego badanie</w:t>
            </w:r>
          </w:p>
        </w:tc>
        <w:tc>
          <w:tcPr>
            <w:tcW w:w="860" w:type="pct"/>
            <w:shd w:val="clear" w:color="auto" w:fill="auto"/>
          </w:tcPr>
          <w:p w14:paraId="1A5CB090" w14:textId="77777777" w:rsidR="009B26B8" w:rsidRPr="00DD2E39" w:rsidRDefault="009B26B8" w:rsidP="009B26B8">
            <w:pPr>
              <w:rPr>
                <w:sz w:val="22"/>
                <w:szCs w:val="22"/>
              </w:rPr>
            </w:pPr>
            <w:r w:rsidRPr="00DD2E39">
              <w:rPr>
                <w:sz w:val="22"/>
                <w:szCs w:val="22"/>
              </w:rPr>
              <w:t>TAK</w:t>
            </w:r>
          </w:p>
        </w:tc>
      </w:tr>
      <w:tr w:rsidR="009B26B8" w:rsidRPr="00DD2E39" w14:paraId="670AF65F" w14:textId="77777777" w:rsidTr="005D4875">
        <w:trPr>
          <w:cantSplit/>
        </w:trPr>
        <w:tc>
          <w:tcPr>
            <w:tcW w:w="553" w:type="pct"/>
            <w:shd w:val="clear" w:color="auto" w:fill="auto"/>
            <w:vAlign w:val="center"/>
          </w:tcPr>
          <w:p w14:paraId="0009D91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4DA5174" w14:textId="77777777" w:rsidR="009B26B8" w:rsidRPr="00DD2E39" w:rsidRDefault="009B26B8" w:rsidP="009B26B8">
            <w:pPr>
              <w:rPr>
                <w:sz w:val="22"/>
                <w:szCs w:val="22"/>
              </w:rPr>
            </w:pPr>
            <w:r w:rsidRPr="00DD2E39">
              <w:rPr>
                <w:color w:val="000000"/>
                <w:sz w:val="22"/>
                <w:szCs w:val="22"/>
              </w:rPr>
              <w:t>Możliwość wprowadzenia lekarza opisującego badanie</w:t>
            </w:r>
          </w:p>
        </w:tc>
        <w:tc>
          <w:tcPr>
            <w:tcW w:w="860" w:type="pct"/>
            <w:shd w:val="clear" w:color="auto" w:fill="auto"/>
          </w:tcPr>
          <w:p w14:paraId="1673798E" w14:textId="77777777" w:rsidR="009B26B8" w:rsidRPr="00DD2E39" w:rsidRDefault="009B26B8" w:rsidP="009B26B8">
            <w:pPr>
              <w:rPr>
                <w:sz w:val="22"/>
                <w:szCs w:val="22"/>
              </w:rPr>
            </w:pPr>
            <w:r w:rsidRPr="00DD2E39">
              <w:rPr>
                <w:sz w:val="22"/>
                <w:szCs w:val="22"/>
              </w:rPr>
              <w:t>TAK</w:t>
            </w:r>
          </w:p>
        </w:tc>
      </w:tr>
      <w:tr w:rsidR="009B26B8" w:rsidRPr="00DD2E39" w14:paraId="03B60221" w14:textId="77777777" w:rsidTr="005D4875">
        <w:trPr>
          <w:cantSplit/>
        </w:trPr>
        <w:tc>
          <w:tcPr>
            <w:tcW w:w="553" w:type="pct"/>
            <w:shd w:val="clear" w:color="auto" w:fill="auto"/>
            <w:vAlign w:val="center"/>
          </w:tcPr>
          <w:p w14:paraId="2A9A949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74332B6" w14:textId="77777777" w:rsidR="009B26B8" w:rsidRPr="00DD2E39" w:rsidRDefault="009B26B8" w:rsidP="009B26B8">
            <w:pPr>
              <w:rPr>
                <w:sz w:val="22"/>
                <w:szCs w:val="22"/>
              </w:rPr>
            </w:pPr>
            <w:r w:rsidRPr="00DD2E39">
              <w:rPr>
                <w:color w:val="000000"/>
                <w:sz w:val="22"/>
                <w:szCs w:val="22"/>
              </w:rPr>
              <w:t>Możliwość wprowadzenia lekarza nadzorującego wykonanie opisu badania</w:t>
            </w:r>
          </w:p>
        </w:tc>
        <w:tc>
          <w:tcPr>
            <w:tcW w:w="860" w:type="pct"/>
            <w:shd w:val="clear" w:color="auto" w:fill="auto"/>
          </w:tcPr>
          <w:p w14:paraId="37FD1907" w14:textId="77777777" w:rsidR="009B26B8" w:rsidRPr="00DD2E39" w:rsidRDefault="009B26B8" w:rsidP="009B26B8">
            <w:pPr>
              <w:rPr>
                <w:sz w:val="22"/>
                <w:szCs w:val="22"/>
              </w:rPr>
            </w:pPr>
            <w:r w:rsidRPr="00DD2E39">
              <w:rPr>
                <w:sz w:val="22"/>
                <w:szCs w:val="22"/>
              </w:rPr>
              <w:t>TAK</w:t>
            </w:r>
          </w:p>
        </w:tc>
      </w:tr>
      <w:tr w:rsidR="009B26B8" w:rsidRPr="00DD2E39" w14:paraId="01D98ECA" w14:textId="77777777" w:rsidTr="005D4875">
        <w:trPr>
          <w:cantSplit/>
        </w:trPr>
        <w:tc>
          <w:tcPr>
            <w:tcW w:w="553" w:type="pct"/>
            <w:shd w:val="clear" w:color="auto" w:fill="auto"/>
            <w:vAlign w:val="center"/>
          </w:tcPr>
          <w:p w14:paraId="787C64A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72D80FA" w14:textId="77777777" w:rsidR="009B26B8" w:rsidRPr="00DD2E39" w:rsidRDefault="009B26B8" w:rsidP="009B26B8">
            <w:pPr>
              <w:rPr>
                <w:sz w:val="22"/>
                <w:szCs w:val="22"/>
              </w:rPr>
            </w:pPr>
            <w:r w:rsidRPr="00DD2E39">
              <w:rPr>
                <w:color w:val="000000"/>
                <w:sz w:val="22"/>
                <w:szCs w:val="22"/>
              </w:rPr>
              <w:t>Możliwość wprowadzenia lekarza znieczulającego uczestniczącego przy realizacji badania</w:t>
            </w:r>
          </w:p>
        </w:tc>
        <w:tc>
          <w:tcPr>
            <w:tcW w:w="860" w:type="pct"/>
            <w:shd w:val="clear" w:color="auto" w:fill="auto"/>
          </w:tcPr>
          <w:p w14:paraId="07B9E6D8" w14:textId="77777777" w:rsidR="009B26B8" w:rsidRPr="00DD2E39" w:rsidRDefault="009B26B8" w:rsidP="009B26B8">
            <w:pPr>
              <w:rPr>
                <w:sz w:val="22"/>
                <w:szCs w:val="22"/>
              </w:rPr>
            </w:pPr>
            <w:r w:rsidRPr="00DD2E39">
              <w:rPr>
                <w:sz w:val="22"/>
                <w:szCs w:val="22"/>
              </w:rPr>
              <w:t>TAK</w:t>
            </w:r>
          </w:p>
        </w:tc>
      </w:tr>
      <w:tr w:rsidR="009B26B8" w:rsidRPr="00DD2E39" w14:paraId="6F2C1210" w14:textId="77777777" w:rsidTr="005D4875">
        <w:trPr>
          <w:cantSplit/>
        </w:trPr>
        <w:tc>
          <w:tcPr>
            <w:tcW w:w="553" w:type="pct"/>
            <w:shd w:val="clear" w:color="auto" w:fill="auto"/>
            <w:vAlign w:val="center"/>
          </w:tcPr>
          <w:p w14:paraId="1247963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F5A12EC" w14:textId="77777777" w:rsidR="009B26B8" w:rsidRPr="00DD2E39" w:rsidRDefault="009B26B8" w:rsidP="009B26B8">
            <w:pPr>
              <w:rPr>
                <w:sz w:val="22"/>
                <w:szCs w:val="22"/>
              </w:rPr>
            </w:pPr>
            <w:r w:rsidRPr="00DD2E39">
              <w:rPr>
                <w:color w:val="000000"/>
                <w:sz w:val="22"/>
                <w:szCs w:val="22"/>
              </w:rPr>
              <w:t>Możliwość wprowadzenia pielęgniarki anestezjologicznej uczestniczącej przy realizacji badania</w:t>
            </w:r>
          </w:p>
        </w:tc>
        <w:tc>
          <w:tcPr>
            <w:tcW w:w="860" w:type="pct"/>
            <w:shd w:val="clear" w:color="auto" w:fill="auto"/>
          </w:tcPr>
          <w:p w14:paraId="1D94C3E6" w14:textId="77777777" w:rsidR="009B26B8" w:rsidRPr="00DD2E39" w:rsidRDefault="009B26B8" w:rsidP="009B26B8">
            <w:pPr>
              <w:rPr>
                <w:sz w:val="22"/>
                <w:szCs w:val="22"/>
              </w:rPr>
            </w:pPr>
            <w:r w:rsidRPr="00DD2E39">
              <w:rPr>
                <w:sz w:val="22"/>
                <w:szCs w:val="22"/>
              </w:rPr>
              <w:t>TAK</w:t>
            </w:r>
          </w:p>
        </w:tc>
      </w:tr>
      <w:tr w:rsidR="009B26B8" w:rsidRPr="00DD2E39" w14:paraId="27873859" w14:textId="77777777" w:rsidTr="005D4875">
        <w:trPr>
          <w:cantSplit/>
        </w:trPr>
        <w:tc>
          <w:tcPr>
            <w:tcW w:w="553" w:type="pct"/>
            <w:shd w:val="clear" w:color="auto" w:fill="auto"/>
            <w:vAlign w:val="center"/>
          </w:tcPr>
          <w:p w14:paraId="08BDE2E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7B691C1" w14:textId="77777777" w:rsidR="009B26B8" w:rsidRPr="00DD2E39" w:rsidRDefault="009B26B8" w:rsidP="009B26B8">
            <w:pPr>
              <w:rPr>
                <w:sz w:val="22"/>
                <w:szCs w:val="22"/>
              </w:rPr>
            </w:pPr>
            <w:r w:rsidRPr="00DD2E39">
              <w:rPr>
                <w:color w:val="000000"/>
                <w:sz w:val="22"/>
                <w:szCs w:val="22"/>
              </w:rPr>
              <w:t>Możliwość wprowadzenia pielęgniarki asystującej uczestniczącej przy realizacji badania</w:t>
            </w:r>
          </w:p>
        </w:tc>
        <w:tc>
          <w:tcPr>
            <w:tcW w:w="860" w:type="pct"/>
            <w:shd w:val="clear" w:color="auto" w:fill="auto"/>
          </w:tcPr>
          <w:p w14:paraId="32029126" w14:textId="77777777" w:rsidR="009B26B8" w:rsidRPr="00DD2E39" w:rsidRDefault="009B26B8" w:rsidP="009B26B8">
            <w:pPr>
              <w:rPr>
                <w:sz w:val="22"/>
                <w:szCs w:val="22"/>
              </w:rPr>
            </w:pPr>
            <w:r w:rsidRPr="00DD2E39">
              <w:rPr>
                <w:sz w:val="22"/>
                <w:szCs w:val="22"/>
              </w:rPr>
              <w:t>TAK</w:t>
            </w:r>
          </w:p>
        </w:tc>
      </w:tr>
      <w:tr w:rsidR="009B26B8" w:rsidRPr="00DD2E39" w14:paraId="122092EF" w14:textId="77777777" w:rsidTr="005D4875">
        <w:trPr>
          <w:cantSplit/>
        </w:trPr>
        <w:tc>
          <w:tcPr>
            <w:tcW w:w="553" w:type="pct"/>
            <w:shd w:val="clear" w:color="auto" w:fill="auto"/>
            <w:vAlign w:val="center"/>
          </w:tcPr>
          <w:p w14:paraId="0989642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6D32FDC" w14:textId="77777777" w:rsidR="009B26B8" w:rsidRPr="00DD2E39" w:rsidRDefault="009B26B8" w:rsidP="009B26B8">
            <w:pPr>
              <w:rPr>
                <w:sz w:val="22"/>
                <w:szCs w:val="22"/>
              </w:rPr>
            </w:pPr>
            <w:r w:rsidRPr="00DD2E39">
              <w:rPr>
                <w:color w:val="000000"/>
                <w:sz w:val="22"/>
                <w:szCs w:val="22"/>
              </w:rPr>
              <w:t>Możliwość wprowadzenia na jakiego innego rodzaju badanie został pobrany materiał przy realizacji badania</w:t>
            </w:r>
          </w:p>
        </w:tc>
        <w:tc>
          <w:tcPr>
            <w:tcW w:w="860" w:type="pct"/>
            <w:shd w:val="clear" w:color="auto" w:fill="auto"/>
          </w:tcPr>
          <w:p w14:paraId="1EDFFE04" w14:textId="77777777" w:rsidR="009B26B8" w:rsidRPr="00DD2E39" w:rsidRDefault="009B26B8" w:rsidP="009B26B8">
            <w:pPr>
              <w:rPr>
                <w:sz w:val="22"/>
                <w:szCs w:val="22"/>
              </w:rPr>
            </w:pPr>
            <w:r w:rsidRPr="00DD2E39">
              <w:rPr>
                <w:sz w:val="22"/>
                <w:szCs w:val="22"/>
              </w:rPr>
              <w:t>TAK</w:t>
            </w:r>
          </w:p>
        </w:tc>
      </w:tr>
      <w:tr w:rsidR="009B26B8" w:rsidRPr="00DD2E39" w14:paraId="2CCA0501" w14:textId="77777777" w:rsidTr="005D4875">
        <w:trPr>
          <w:cantSplit/>
        </w:trPr>
        <w:tc>
          <w:tcPr>
            <w:tcW w:w="553" w:type="pct"/>
            <w:shd w:val="clear" w:color="auto" w:fill="auto"/>
            <w:vAlign w:val="center"/>
          </w:tcPr>
          <w:p w14:paraId="06B1862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3739FBD" w14:textId="77777777" w:rsidR="009B26B8" w:rsidRPr="00DD2E39" w:rsidRDefault="009B26B8" w:rsidP="009B26B8">
            <w:pPr>
              <w:rPr>
                <w:sz w:val="22"/>
                <w:szCs w:val="22"/>
              </w:rPr>
            </w:pPr>
            <w:r w:rsidRPr="00DD2E39">
              <w:rPr>
                <w:color w:val="000000"/>
                <w:sz w:val="22"/>
                <w:szCs w:val="22"/>
              </w:rPr>
              <w:t>Możliwość wprowadzenia kodu diagnozy ICD10 określonego podczas realizacji badania</w:t>
            </w:r>
          </w:p>
        </w:tc>
        <w:tc>
          <w:tcPr>
            <w:tcW w:w="860" w:type="pct"/>
            <w:shd w:val="clear" w:color="auto" w:fill="auto"/>
          </w:tcPr>
          <w:p w14:paraId="65C40A3F" w14:textId="77777777" w:rsidR="009B26B8" w:rsidRPr="00DD2E39" w:rsidRDefault="009B26B8" w:rsidP="009B26B8">
            <w:pPr>
              <w:rPr>
                <w:sz w:val="22"/>
                <w:szCs w:val="22"/>
              </w:rPr>
            </w:pPr>
            <w:r w:rsidRPr="00DD2E39">
              <w:rPr>
                <w:sz w:val="22"/>
                <w:szCs w:val="22"/>
              </w:rPr>
              <w:t>TAK</w:t>
            </w:r>
          </w:p>
        </w:tc>
      </w:tr>
      <w:tr w:rsidR="009B26B8" w:rsidRPr="00DD2E39" w14:paraId="373DFC1B" w14:textId="77777777" w:rsidTr="005D4875">
        <w:trPr>
          <w:cantSplit/>
        </w:trPr>
        <w:tc>
          <w:tcPr>
            <w:tcW w:w="553" w:type="pct"/>
            <w:shd w:val="clear" w:color="auto" w:fill="auto"/>
            <w:vAlign w:val="center"/>
          </w:tcPr>
          <w:p w14:paraId="5D2EC35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608C17C" w14:textId="77777777" w:rsidR="009B26B8" w:rsidRPr="00DD2E39" w:rsidRDefault="009B26B8" w:rsidP="009B26B8">
            <w:pPr>
              <w:rPr>
                <w:sz w:val="22"/>
                <w:szCs w:val="22"/>
              </w:rPr>
            </w:pPr>
            <w:r w:rsidRPr="00DD2E39">
              <w:rPr>
                <w:color w:val="000000"/>
                <w:sz w:val="22"/>
                <w:szCs w:val="22"/>
              </w:rPr>
              <w:t>Możliwość zdefiniowania i wykorzystania ogólnodostępnych szablonów tekstów standardowych dostępnych w polach dostępnych podczas rejestracji na badanie</w:t>
            </w:r>
          </w:p>
        </w:tc>
        <w:tc>
          <w:tcPr>
            <w:tcW w:w="860" w:type="pct"/>
            <w:shd w:val="clear" w:color="auto" w:fill="auto"/>
          </w:tcPr>
          <w:p w14:paraId="78F3ACED" w14:textId="77777777" w:rsidR="009B26B8" w:rsidRPr="00DD2E39" w:rsidRDefault="009B26B8" w:rsidP="009B26B8">
            <w:pPr>
              <w:rPr>
                <w:sz w:val="22"/>
                <w:szCs w:val="22"/>
              </w:rPr>
            </w:pPr>
            <w:r w:rsidRPr="00DD2E39">
              <w:rPr>
                <w:sz w:val="22"/>
                <w:szCs w:val="22"/>
              </w:rPr>
              <w:t>TAK</w:t>
            </w:r>
          </w:p>
        </w:tc>
      </w:tr>
      <w:tr w:rsidR="009B26B8" w:rsidRPr="00DD2E39" w14:paraId="244EBC1A" w14:textId="77777777" w:rsidTr="005D4875">
        <w:trPr>
          <w:cantSplit/>
        </w:trPr>
        <w:tc>
          <w:tcPr>
            <w:tcW w:w="553" w:type="pct"/>
            <w:shd w:val="clear" w:color="auto" w:fill="auto"/>
            <w:vAlign w:val="center"/>
          </w:tcPr>
          <w:p w14:paraId="5FFD62F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6CA5854" w14:textId="77777777" w:rsidR="009B26B8" w:rsidRPr="00DD2E39" w:rsidRDefault="009B26B8" w:rsidP="009B26B8">
            <w:pPr>
              <w:rPr>
                <w:sz w:val="22"/>
                <w:szCs w:val="22"/>
              </w:rPr>
            </w:pPr>
            <w:r w:rsidRPr="00DD2E39">
              <w:rPr>
                <w:color w:val="000000"/>
                <w:sz w:val="22"/>
                <w:szCs w:val="22"/>
              </w:rPr>
              <w:t>Możliwość wprowadzenia kodów realizowanych czynności leczniczych, pielęgnacyjnych, diagnostycznych, rehabilitacyjnych wykorzystywanych w świadczeniach pielęgniarek i położnych środowiskowych (POZ) przy odnotowaniu zrealizowanych świadczeń</w:t>
            </w:r>
          </w:p>
        </w:tc>
        <w:tc>
          <w:tcPr>
            <w:tcW w:w="860" w:type="pct"/>
            <w:shd w:val="clear" w:color="auto" w:fill="auto"/>
          </w:tcPr>
          <w:p w14:paraId="6BAB43A3" w14:textId="77777777" w:rsidR="009B26B8" w:rsidRPr="00DD2E39" w:rsidRDefault="009B26B8" w:rsidP="009B26B8">
            <w:pPr>
              <w:rPr>
                <w:sz w:val="22"/>
                <w:szCs w:val="22"/>
              </w:rPr>
            </w:pPr>
            <w:r w:rsidRPr="00DD2E39">
              <w:rPr>
                <w:sz w:val="22"/>
                <w:szCs w:val="22"/>
              </w:rPr>
              <w:t>TAK</w:t>
            </w:r>
          </w:p>
        </w:tc>
      </w:tr>
      <w:tr w:rsidR="009B26B8" w:rsidRPr="00DD2E39" w14:paraId="60D214D6" w14:textId="77777777" w:rsidTr="005D4875">
        <w:trPr>
          <w:cantSplit/>
        </w:trPr>
        <w:tc>
          <w:tcPr>
            <w:tcW w:w="553" w:type="pct"/>
            <w:shd w:val="clear" w:color="auto" w:fill="auto"/>
            <w:vAlign w:val="center"/>
          </w:tcPr>
          <w:p w14:paraId="7B92FCE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0FCDA05" w14:textId="77777777" w:rsidR="009B26B8" w:rsidRPr="00DD2E39" w:rsidRDefault="009B26B8" w:rsidP="009B26B8">
            <w:pPr>
              <w:rPr>
                <w:sz w:val="22"/>
                <w:szCs w:val="22"/>
              </w:rPr>
            </w:pPr>
            <w:r w:rsidRPr="00DD2E39">
              <w:rPr>
                <w:color w:val="000000"/>
                <w:sz w:val="22"/>
                <w:szCs w:val="22"/>
              </w:rPr>
              <w:t>Możliwość przeglądania historii wykonanych świadczeń powiązanych z umowami zawartymi z kontrahentami (NFZ, płatność własna pacjenta, umowy z firmami).</w:t>
            </w:r>
          </w:p>
        </w:tc>
        <w:tc>
          <w:tcPr>
            <w:tcW w:w="860" w:type="pct"/>
            <w:shd w:val="clear" w:color="auto" w:fill="auto"/>
          </w:tcPr>
          <w:p w14:paraId="0F44E356" w14:textId="77777777" w:rsidR="009B26B8" w:rsidRPr="00DD2E39" w:rsidRDefault="009B26B8" w:rsidP="009B26B8">
            <w:pPr>
              <w:rPr>
                <w:sz w:val="22"/>
                <w:szCs w:val="22"/>
              </w:rPr>
            </w:pPr>
            <w:r w:rsidRPr="00DD2E39">
              <w:rPr>
                <w:sz w:val="22"/>
                <w:szCs w:val="22"/>
              </w:rPr>
              <w:t>TAK</w:t>
            </w:r>
          </w:p>
        </w:tc>
      </w:tr>
      <w:tr w:rsidR="009B26B8" w:rsidRPr="00DD2E39" w14:paraId="20425BC6" w14:textId="77777777" w:rsidTr="005D4875">
        <w:trPr>
          <w:cantSplit/>
        </w:trPr>
        <w:tc>
          <w:tcPr>
            <w:tcW w:w="553" w:type="pct"/>
            <w:shd w:val="clear" w:color="auto" w:fill="auto"/>
            <w:vAlign w:val="center"/>
          </w:tcPr>
          <w:p w14:paraId="7676313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F4B75F5" w14:textId="77777777" w:rsidR="009B26B8" w:rsidRPr="00DD2E39" w:rsidRDefault="009B26B8" w:rsidP="009B26B8">
            <w:pPr>
              <w:rPr>
                <w:color w:val="000000"/>
                <w:sz w:val="22"/>
                <w:szCs w:val="22"/>
              </w:rPr>
            </w:pPr>
            <w:r w:rsidRPr="00DD2E39">
              <w:rPr>
                <w:color w:val="000000"/>
                <w:sz w:val="22"/>
                <w:szCs w:val="22"/>
              </w:rPr>
              <w:t>Możliwość przeglądania historii wykonanych świadczeń powiązanych z umowami zawartymi z kontrahentami (NFZ, płatność własna pacjenta, umowy z firmami) minimum w zakresie:</w:t>
            </w:r>
          </w:p>
          <w:p w14:paraId="7CF90374"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dane pacjenta,</w:t>
            </w:r>
          </w:p>
          <w:p w14:paraId="780675F8"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nazwa kontrahenta,</w:t>
            </w:r>
          </w:p>
          <w:p w14:paraId="2AE89C9D"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data realizacji,</w:t>
            </w:r>
          </w:p>
          <w:p w14:paraId="38CCEDB4"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miejsce realizacji,</w:t>
            </w:r>
          </w:p>
          <w:p w14:paraId="28C7F4D9"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dane ze skierowania,</w:t>
            </w:r>
          </w:p>
          <w:p w14:paraId="1A08F63C"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nazwa świadczenia,</w:t>
            </w:r>
          </w:p>
          <w:p w14:paraId="64DB279F"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kod świadczenia,</w:t>
            </w:r>
          </w:p>
          <w:p w14:paraId="468BF812"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osoba realizująca świadczenie</w:t>
            </w:r>
          </w:p>
          <w:p w14:paraId="02B8A74E" w14:textId="77777777" w:rsidR="009B26B8" w:rsidRPr="00DD2E39" w:rsidRDefault="009B26B8" w:rsidP="00E26D8E">
            <w:pPr>
              <w:pStyle w:val="Akapitzlist"/>
              <w:numPr>
                <w:ilvl w:val="0"/>
                <w:numId w:val="98"/>
              </w:numPr>
              <w:suppressAutoHyphens/>
              <w:spacing w:line="276" w:lineRule="auto"/>
              <w:rPr>
                <w:sz w:val="22"/>
                <w:szCs w:val="22"/>
              </w:rPr>
            </w:pPr>
            <w:r w:rsidRPr="00DD2E39">
              <w:rPr>
                <w:color w:val="000000"/>
                <w:sz w:val="22"/>
                <w:szCs w:val="22"/>
              </w:rPr>
              <w:t>przypisane kody ICD9, ICD10</w:t>
            </w:r>
          </w:p>
        </w:tc>
        <w:tc>
          <w:tcPr>
            <w:tcW w:w="860" w:type="pct"/>
            <w:shd w:val="clear" w:color="auto" w:fill="auto"/>
          </w:tcPr>
          <w:p w14:paraId="00F709DF" w14:textId="77777777" w:rsidR="009B26B8" w:rsidRPr="00DD2E39" w:rsidRDefault="009B26B8" w:rsidP="009B26B8">
            <w:pPr>
              <w:rPr>
                <w:sz w:val="22"/>
                <w:szCs w:val="22"/>
              </w:rPr>
            </w:pPr>
            <w:r w:rsidRPr="00DD2E39">
              <w:rPr>
                <w:sz w:val="22"/>
                <w:szCs w:val="22"/>
              </w:rPr>
              <w:t>TAK</w:t>
            </w:r>
          </w:p>
        </w:tc>
      </w:tr>
    </w:tbl>
    <w:p w14:paraId="2CC78867" w14:textId="77777777" w:rsidR="00BD172D" w:rsidRPr="00DD2E39" w:rsidRDefault="00BD172D" w:rsidP="00BD172D">
      <w:pPr>
        <w:rPr>
          <w:sz w:val="22"/>
          <w:szCs w:val="22"/>
        </w:rPr>
      </w:pPr>
    </w:p>
    <w:p w14:paraId="7DC8971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3" w:name="_Toc509841385"/>
      <w:r w:rsidRPr="00DD2E39">
        <w:rPr>
          <w:rFonts w:ascii="Times New Roman" w:hAnsi="Times New Roman"/>
          <w:sz w:val="22"/>
          <w:szCs w:val="22"/>
        </w:rPr>
        <w:t>Wymagania dla Portalu Internetowego</w:t>
      </w:r>
      <w:bookmarkEnd w:id="33"/>
    </w:p>
    <w:tbl>
      <w:tblPr>
        <w:tblW w:w="0" w:type="auto"/>
        <w:tblInd w:w="65" w:type="dxa"/>
        <w:tblCellMar>
          <w:left w:w="70" w:type="dxa"/>
          <w:right w:w="70" w:type="dxa"/>
        </w:tblCellMar>
        <w:tblLook w:val="04A0" w:firstRow="1" w:lastRow="0" w:firstColumn="1" w:lastColumn="0" w:noHBand="0" w:noVBand="1"/>
      </w:tblPr>
      <w:tblGrid>
        <w:gridCol w:w="574"/>
        <w:gridCol w:w="6894"/>
        <w:gridCol w:w="1552"/>
      </w:tblGrid>
      <w:tr w:rsidR="009B26B8" w:rsidRPr="00DD2E39" w14:paraId="22922AF4" w14:textId="77777777" w:rsidTr="009B26B8">
        <w:tc>
          <w:tcPr>
            <w:tcW w:w="549" w:type="dxa"/>
            <w:tcBorders>
              <w:top w:val="single" w:sz="4" w:space="0" w:color="auto"/>
              <w:left w:val="single" w:sz="4" w:space="0" w:color="auto"/>
              <w:bottom w:val="single" w:sz="4" w:space="0" w:color="auto"/>
              <w:right w:val="single" w:sz="4" w:space="0" w:color="auto"/>
            </w:tcBorders>
            <w:shd w:val="clear" w:color="auto" w:fill="E7E6E6"/>
            <w:vAlign w:val="center"/>
          </w:tcPr>
          <w:p w14:paraId="13585FDA" w14:textId="77777777" w:rsidR="009B26B8" w:rsidRPr="00DD2E39" w:rsidRDefault="009B26B8" w:rsidP="00BD172D">
            <w:pPr>
              <w:pStyle w:val="Tabela1a"/>
              <w:spacing w:before="0" w:after="0" w:line="276" w:lineRule="auto"/>
              <w:ind w:left="337" w:hanging="285"/>
              <w:jc w:val="center"/>
              <w:rPr>
                <w:b/>
                <w:bCs/>
                <w:lang w:eastAsia="en-US"/>
              </w:rPr>
            </w:pPr>
            <w:r w:rsidRPr="00DD2E39">
              <w:rPr>
                <w:b/>
                <w:bCs/>
                <w:lang w:eastAsia="en-US"/>
              </w:rPr>
              <w:t>Lp.</w:t>
            </w:r>
          </w:p>
        </w:tc>
        <w:tc>
          <w:tcPr>
            <w:tcW w:w="689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061E305"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1552" w:type="dxa"/>
            <w:tcBorders>
              <w:top w:val="single" w:sz="4" w:space="0" w:color="auto"/>
              <w:left w:val="single" w:sz="4" w:space="0" w:color="auto"/>
              <w:bottom w:val="single" w:sz="4" w:space="0" w:color="auto"/>
              <w:right w:val="single" w:sz="4" w:space="0" w:color="auto"/>
            </w:tcBorders>
            <w:shd w:val="clear" w:color="auto" w:fill="E7E6E6"/>
            <w:vAlign w:val="center"/>
          </w:tcPr>
          <w:p w14:paraId="064F12D5" w14:textId="77777777" w:rsidR="009B26B8" w:rsidRPr="00DD2E39" w:rsidRDefault="009B26B8" w:rsidP="001B376C">
            <w:pPr>
              <w:pStyle w:val="Tabela1"/>
              <w:spacing w:before="0" w:after="0" w:line="276" w:lineRule="auto"/>
              <w:ind w:left="0"/>
              <w:jc w:val="center"/>
              <w:rPr>
                <w:b/>
                <w:bCs/>
                <w:lang w:eastAsia="en-US"/>
              </w:rPr>
            </w:pPr>
            <w:r w:rsidRPr="00DD2E39">
              <w:rPr>
                <w:b/>
                <w:bCs/>
                <w:lang w:eastAsia="en-US"/>
              </w:rPr>
              <w:t xml:space="preserve">Wymaganie obligatoryjne (TAK </w:t>
            </w:r>
            <w:r w:rsidR="001B376C">
              <w:rPr>
                <w:b/>
                <w:bCs/>
                <w:lang w:eastAsia="en-US"/>
              </w:rPr>
              <w:t>)</w:t>
            </w:r>
          </w:p>
        </w:tc>
      </w:tr>
      <w:tr w:rsidR="00BD172D" w:rsidRPr="00DD2E39" w14:paraId="34D8E4C3" w14:textId="77777777" w:rsidTr="00BD172D">
        <w:tc>
          <w:tcPr>
            <w:tcW w:w="8995" w:type="dxa"/>
            <w:gridSpan w:val="3"/>
            <w:tcBorders>
              <w:top w:val="single" w:sz="4" w:space="0" w:color="auto"/>
              <w:left w:val="single" w:sz="4" w:space="0" w:color="auto"/>
              <w:bottom w:val="single" w:sz="4" w:space="0" w:color="auto"/>
              <w:right w:val="single" w:sz="4" w:space="0" w:color="auto"/>
            </w:tcBorders>
            <w:vAlign w:val="center"/>
          </w:tcPr>
          <w:p w14:paraId="5C86A79C" w14:textId="77777777" w:rsidR="00BD172D" w:rsidRPr="00DD2E39" w:rsidRDefault="00BD172D" w:rsidP="00BD172D">
            <w:pPr>
              <w:jc w:val="center"/>
              <w:rPr>
                <w:b/>
                <w:color w:val="000000"/>
                <w:sz w:val="22"/>
                <w:szCs w:val="22"/>
              </w:rPr>
            </w:pPr>
            <w:r w:rsidRPr="00DD2E39">
              <w:rPr>
                <w:b/>
                <w:sz w:val="22"/>
                <w:szCs w:val="22"/>
              </w:rPr>
              <w:t>Rejestracja / Powiadomienia</w:t>
            </w:r>
          </w:p>
        </w:tc>
      </w:tr>
      <w:tr w:rsidR="009B26B8" w:rsidRPr="00DD2E39" w14:paraId="0159D9E8" w14:textId="77777777" w:rsidTr="009B26B8">
        <w:tc>
          <w:tcPr>
            <w:tcW w:w="549" w:type="dxa"/>
            <w:tcBorders>
              <w:top w:val="single" w:sz="4" w:space="0" w:color="auto"/>
              <w:left w:val="single" w:sz="4" w:space="0" w:color="auto"/>
              <w:bottom w:val="single" w:sz="4" w:space="0" w:color="auto"/>
              <w:right w:val="single" w:sz="4" w:space="0" w:color="auto"/>
            </w:tcBorders>
            <w:vAlign w:val="center"/>
          </w:tcPr>
          <w:p w14:paraId="7FCCE58D"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728F54D2" w14:textId="77777777" w:rsidR="009B26B8" w:rsidRPr="00DD2E39" w:rsidRDefault="009B26B8" w:rsidP="00BD172D">
            <w:pPr>
              <w:ind w:left="113"/>
              <w:rPr>
                <w:sz w:val="22"/>
                <w:szCs w:val="22"/>
              </w:rPr>
            </w:pPr>
            <w:r w:rsidRPr="00DD2E39">
              <w:rPr>
                <w:sz w:val="22"/>
                <w:szCs w:val="22"/>
              </w:rPr>
              <w:t>Możliwość zarezerwowania terminu wizyty u lekarza w poradni przez Internet przy pomocy dedykowanego serwera z odpowiednią aplikacją WEB zintegrowaną z systemem medycznym.</w:t>
            </w:r>
          </w:p>
        </w:tc>
        <w:tc>
          <w:tcPr>
            <w:tcW w:w="1552" w:type="dxa"/>
            <w:tcBorders>
              <w:top w:val="single" w:sz="4" w:space="0" w:color="auto"/>
              <w:left w:val="single" w:sz="4" w:space="0" w:color="auto"/>
              <w:bottom w:val="single" w:sz="4" w:space="0" w:color="auto"/>
              <w:right w:val="single" w:sz="4" w:space="0" w:color="auto"/>
            </w:tcBorders>
            <w:vAlign w:val="center"/>
          </w:tcPr>
          <w:p w14:paraId="7FB5ED34"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58AE3BB7" w14:textId="77777777" w:rsidTr="009B26B8">
        <w:tc>
          <w:tcPr>
            <w:tcW w:w="549" w:type="dxa"/>
            <w:tcBorders>
              <w:top w:val="nil"/>
              <w:left w:val="single" w:sz="4" w:space="0" w:color="auto"/>
              <w:bottom w:val="single" w:sz="4" w:space="0" w:color="auto"/>
              <w:right w:val="single" w:sz="4" w:space="0" w:color="auto"/>
            </w:tcBorders>
            <w:vAlign w:val="center"/>
          </w:tcPr>
          <w:p w14:paraId="6F09500D"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5350FA75" w14:textId="77777777" w:rsidR="009B26B8" w:rsidRPr="00DD2E39" w:rsidRDefault="009B26B8" w:rsidP="00BD172D">
            <w:pPr>
              <w:pStyle w:val="Bezodstpw"/>
              <w:rPr>
                <w:sz w:val="22"/>
              </w:rPr>
            </w:pPr>
            <w:r w:rsidRPr="00DD2E39">
              <w:rPr>
                <w:sz w:val="22"/>
              </w:rPr>
              <w:t>System umożliwia zamawiającemu konfigurację usługi w zakresie:</w:t>
            </w:r>
          </w:p>
          <w:p w14:paraId="64A549EC" w14:textId="77777777" w:rsidR="009B26B8" w:rsidRPr="00DD2E39" w:rsidRDefault="009B26B8" w:rsidP="00E26D8E">
            <w:pPr>
              <w:pStyle w:val="Bezodstpw"/>
              <w:numPr>
                <w:ilvl w:val="0"/>
                <w:numId w:val="59"/>
              </w:numPr>
              <w:rPr>
                <w:sz w:val="22"/>
              </w:rPr>
            </w:pPr>
            <w:r w:rsidRPr="00DD2E39">
              <w:rPr>
                <w:sz w:val="22"/>
              </w:rPr>
              <w:t xml:space="preserve">Wyboru poradni specjalistycznych do których pacjent może się zarejestrować  poprzez wykorzystanie e-usługi </w:t>
            </w:r>
          </w:p>
          <w:p w14:paraId="3411C065" w14:textId="77777777" w:rsidR="009B26B8" w:rsidRPr="00DD2E39" w:rsidRDefault="009B26B8" w:rsidP="00E26D8E">
            <w:pPr>
              <w:pStyle w:val="Bezodstpw"/>
              <w:numPr>
                <w:ilvl w:val="0"/>
                <w:numId w:val="59"/>
              </w:numPr>
              <w:rPr>
                <w:sz w:val="22"/>
              </w:rPr>
            </w:pPr>
            <w:r w:rsidRPr="00DD2E39">
              <w:rPr>
                <w:sz w:val="22"/>
              </w:rPr>
              <w:t>System musi pozwalać na definiowanie zakresu grafików spośród dostępnych, jakie udostępnia się on-line.</w:t>
            </w:r>
          </w:p>
        </w:tc>
        <w:tc>
          <w:tcPr>
            <w:tcW w:w="1552" w:type="dxa"/>
            <w:tcBorders>
              <w:top w:val="nil"/>
              <w:left w:val="single" w:sz="4" w:space="0" w:color="auto"/>
              <w:bottom w:val="single" w:sz="4" w:space="0" w:color="auto"/>
              <w:right w:val="single" w:sz="4" w:space="0" w:color="auto"/>
            </w:tcBorders>
            <w:vAlign w:val="center"/>
          </w:tcPr>
          <w:p w14:paraId="280EBE7B"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0B196CB4" w14:textId="77777777" w:rsidTr="009B26B8">
        <w:tc>
          <w:tcPr>
            <w:tcW w:w="549" w:type="dxa"/>
            <w:tcBorders>
              <w:top w:val="nil"/>
              <w:left w:val="single" w:sz="4" w:space="0" w:color="auto"/>
              <w:bottom w:val="single" w:sz="4" w:space="0" w:color="auto"/>
              <w:right w:val="single" w:sz="4" w:space="0" w:color="auto"/>
            </w:tcBorders>
            <w:vAlign w:val="center"/>
          </w:tcPr>
          <w:p w14:paraId="2F35BCD0"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3B994F87" w14:textId="77777777" w:rsidR="009B26B8" w:rsidRPr="00DD2E39" w:rsidRDefault="009B26B8" w:rsidP="00BD172D">
            <w:pPr>
              <w:pStyle w:val="Bezodstpw"/>
              <w:rPr>
                <w:sz w:val="22"/>
              </w:rPr>
            </w:pPr>
            <w:r w:rsidRPr="00DD2E39">
              <w:rPr>
                <w:sz w:val="22"/>
              </w:rPr>
              <w:t>e-Usługa musi być ściśle zintegrowana z modułem rejestracji do poradni pod względem:</w:t>
            </w:r>
          </w:p>
          <w:p w14:paraId="038CD154" w14:textId="77777777" w:rsidR="009B26B8" w:rsidRPr="00DD2E39" w:rsidRDefault="009B26B8" w:rsidP="00E26D8E">
            <w:pPr>
              <w:pStyle w:val="Bezodstpw"/>
              <w:numPr>
                <w:ilvl w:val="0"/>
                <w:numId w:val="60"/>
              </w:numPr>
              <w:rPr>
                <w:sz w:val="22"/>
              </w:rPr>
            </w:pPr>
            <w:r w:rsidRPr="00DD2E39">
              <w:rPr>
                <w:sz w:val="22"/>
              </w:rPr>
              <w:t>Grafików przyjęć do poszczególnych przychodni (terminarz)</w:t>
            </w:r>
          </w:p>
          <w:p w14:paraId="4C472A7A" w14:textId="77777777" w:rsidR="009B26B8" w:rsidRPr="00DD2E39" w:rsidRDefault="009B26B8" w:rsidP="00E26D8E">
            <w:pPr>
              <w:pStyle w:val="Bezodstpw"/>
              <w:numPr>
                <w:ilvl w:val="0"/>
                <w:numId w:val="60"/>
              </w:numPr>
              <w:rPr>
                <w:sz w:val="22"/>
              </w:rPr>
            </w:pPr>
            <w:r w:rsidRPr="00DD2E39">
              <w:rPr>
                <w:sz w:val="22"/>
              </w:rPr>
              <w:t>Wolnych terminów</w:t>
            </w:r>
          </w:p>
          <w:p w14:paraId="6135758A" w14:textId="77777777" w:rsidR="009B26B8" w:rsidRPr="00DD2E39" w:rsidRDefault="009B26B8" w:rsidP="00E26D8E">
            <w:pPr>
              <w:pStyle w:val="Bezodstpw"/>
              <w:numPr>
                <w:ilvl w:val="0"/>
                <w:numId w:val="60"/>
              </w:numPr>
              <w:rPr>
                <w:sz w:val="22"/>
              </w:rPr>
            </w:pPr>
            <w:r w:rsidRPr="00DD2E39">
              <w:rPr>
                <w:sz w:val="22"/>
              </w:rPr>
              <w:t>Rezerwacji terminów w grafikach (terminarzu), w tym kolejek oczekujących</w:t>
            </w:r>
          </w:p>
        </w:tc>
        <w:tc>
          <w:tcPr>
            <w:tcW w:w="1552" w:type="dxa"/>
            <w:tcBorders>
              <w:top w:val="nil"/>
              <w:left w:val="single" w:sz="4" w:space="0" w:color="auto"/>
              <w:bottom w:val="single" w:sz="4" w:space="0" w:color="auto"/>
              <w:right w:val="single" w:sz="4" w:space="0" w:color="auto"/>
            </w:tcBorders>
            <w:vAlign w:val="center"/>
          </w:tcPr>
          <w:p w14:paraId="5AEB2C90"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4B86443C" w14:textId="77777777" w:rsidTr="009B26B8">
        <w:tc>
          <w:tcPr>
            <w:tcW w:w="549" w:type="dxa"/>
            <w:tcBorders>
              <w:top w:val="nil"/>
              <w:left w:val="single" w:sz="4" w:space="0" w:color="auto"/>
              <w:bottom w:val="single" w:sz="4" w:space="0" w:color="auto"/>
              <w:right w:val="single" w:sz="4" w:space="0" w:color="auto"/>
            </w:tcBorders>
            <w:vAlign w:val="center"/>
          </w:tcPr>
          <w:p w14:paraId="696BE771"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6B9AC0C6" w14:textId="77777777" w:rsidR="009B26B8" w:rsidRPr="00DD2E39" w:rsidRDefault="009B26B8" w:rsidP="00BD172D">
            <w:pPr>
              <w:rPr>
                <w:sz w:val="22"/>
                <w:szCs w:val="22"/>
              </w:rPr>
            </w:pPr>
            <w:r w:rsidRPr="00DD2E39">
              <w:rPr>
                <w:sz w:val="22"/>
                <w:szCs w:val="22"/>
              </w:rPr>
              <w:t>e-Usługa musi umożliwiać załączenie pliku – skierowanie, wyniki badań itp.</w:t>
            </w:r>
          </w:p>
        </w:tc>
        <w:tc>
          <w:tcPr>
            <w:tcW w:w="1552" w:type="dxa"/>
            <w:tcBorders>
              <w:top w:val="nil"/>
              <w:left w:val="single" w:sz="4" w:space="0" w:color="auto"/>
              <w:bottom w:val="single" w:sz="4" w:space="0" w:color="auto"/>
              <w:right w:val="single" w:sz="4" w:space="0" w:color="auto"/>
            </w:tcBorders>
            <w:vAlign w:val="center"/>
          </w:tcPr>
          <w:p w14:paraId="2AE26D42"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44C182B0" w14:textId="77777777" w:rsidTr="009B26B8">
        <w:tc>
          <w:tcPr>
            <w:tcW w:w="549" w:type="dxa"/>
            <w:tcBorders>
              <w:top w:val="nil"/>
              <w:left w:val="single" w:sz="4" w:space="0" w:color="auto"/>
              <w:bottom w:val="single" w:sz="4" w:space="0" w:color="auto"/>
              <w:right w:val="single" w:sz="4" w:space="0" w:color="auto"/>
            </w:tcBorders>
            <w:vAlign w:val="center"/>
          </w:tcPr>
          <w:p w14:paraId="78F481AB"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571F6F16" w14:textId="77777777" w:rsidR="009B26B8" w:rsidRPr="00DD2E39" w:rsidRDefault="009B26B8" w:rsidP="00BD172D">
            <w:pPr>
              <w:rPr>
                <w:sz w:val="22"/>
                <w:szCs w:val="22"/>
              </w:rPr>
            </w:pPr>
            <w:r w:rsidRPr="00DD2E39">
              <w:rPr>
                <w:sz w:val="22"/>
                <w:szCs w:val="22"/>
              </w:rPr>
              <w:t>Obsługa rezerwacji terminu w poradni przez pacjenta musi odbywać się z wykorzystaniem bezpiecznego połączenia Internetowego - wymaga się zabezpieczenia serwisu certyfikatem SSL</w:t>
            </w:r>
          </w:p>
        </w:tc>
        <w:tc>
          <w:tcPr>
            <w:tcW w:w="1552" w:type="dxa"/>
            <w:tcBorders>
              <w:top w:val="nil"/>
              <w:left w:val="single" w:sz="4" w:space="0" w:color="auto"/>
              <w:bottom w:val="single" w:sz="4" w:space="0" w:color="auto"/>
              <w:right w:val="single" w:sz="4" w:space="0" w:color="auto"/>
            </w:tcBorders>
            <w:vAlign w:val="center"/>
          </w:tcPr>
          <w:p w14:paraId="6BF58378"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578A222A" w14:textId="77777777" w:rsidTr="009B26B8">
        <w:tc>
          <w:tcPr>
            <w:tcW w:w="549" w:type="dxa"/>
            <w:tcBorders>
              <w:top w:val="nil"/>
              <w:left w:val="single" w:sz="4" w:space="0" w:color="auto"/>
              <w:bottom w:val="single" w:sz="4" w:space="0" w:color="auto"/>
              <w:right w:val="single" w:sz="4" w:space="0" w:color="auto"/>
            </w:tcBorders>
            <w:vAlign w:val="center"/>
          </w:tcPr>
          <w:p w14:paraId="4EBF6996"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20427C8E" w14:textId="77777777" w:rsidR="009B26B8" w:rsidRPr="00DD2E39" w:rsidRDefault="009B26B8" w:rsidP="00BD172D">
            <w:pPr>
              <w:pStyle w:val="Bezodstpw"/>
              <w:rPr>
                <w:sz w:val="22"/>
              </w:rPr>
            </w:pPr>
            <w:r w:rsidRPr="00DD2E39">
              <w:rPr>
                <w:sz w:val="22"/>
              </w:rPr>
              <w:t>Dostęp do systemu realizowany po przeprowadzeniu rejestracji użytkownika w systemie i późniejszej autoryzacji w celu rezerwacji terminu (wymagalność podania danych osobowych oraz email i/lub SMS)</w:t>
            </w:r>
          </w:p>
          <w:p w14:paraId="31B11DFE" w14:textId="77777777" w:rsidR="009B26B8" w:rsidRPr="00DD2E39" w:rsidRDefault="009B26B8" w:rsidP="00E26D8E">
            <w:pPr>
              <w:pStyle w:val="Bezodstpw"/>
              <w:numPr>
                <w:ilvl w:val="0"/>
                <w:numId w:val="61"/>
              </w:numPr>
              <w:rPr>
                <w:sz w:val="22"/>
              </w:rPr>
            </w:pPr>
            <w:r w:rsidRPr="00DD2E39">
              <w:rPr>
                <w:sz w:val="22"/>
              </w:rPr>
              <w:t>logowanie pacjenta za pomocą użytkownika i hasła,</w:t>
            </w:r>
          </w:p>
          <w:p w14:paraId="72D85AE8" w14:textId="77777777" w:rsidR="009B26B8" w:rsidRPr="00DD2E39" w:rsidRDefault="009B26B8" w:rsidP="00E26D8E">
            <w:pPr>
              <w:pStyle w:val="Bezodstpw"/>
              <w:numPr>
                <w:ilvl w:val="0"/>
                <w:numId w:val="61"/>
              </w:numPr>
              <w:rPr>
                <w:sz w:val="22"/>
              </w:rPr>
            </w:pPr>
            <w:r w:rsidRPr="00DD2E39">
              <w:rPr>
                <w:sz w:val="22"/>
              </w:rPr>
              <w:t>pierwsze logowanie poprzedza rejestracja i potwierdzenie danych,</w:t>
            </w:r>
          </w:p>
          <w:p w14:paraId="71247AFA" w14:textId="77777777" w:rsidR="009B26B8" w:rsidRPr="00DD2E39" w:rsidRDefault="009B26B8" w:rsidP="00E26D8E">
            <w:pPr>
              <w:pStyle w:val="Bezodstpw"/>
              <w:numPr>
                <w:ilvl w:val="0"/>
                <w:numId w:val="61"/>
              </w:numPr>
              <w:rPr>
                <w:sz w:val="22"/>
              </w:rPr>
            </w:pPr>
            <w:r w:rsidRPr="00DD2E39">
              <w:rPr>
                <w:sz w:val="22"/>
              </w:rPr>
              <w:t>należy zastosować mechanizmy walidacji nr pesel, powielanie kont pacjentów itp.</w:t>
            </w:r>
          </w:p>
          <w:p w14:paraId="1F8EBD09" w14:textId="77777777" w:rsidR="009B26B8" w:rsidRPr="00DD2E39" w:rsidRDefault="009B26B8" w:rsidP="00E26D8E">
            <w:pPr>
              <w:pStyle w:val="Bezodstpw"/>
              <w:numPr>
                <w:ilvl w:val="0"/>
                <w:numId w:val="61"/>
              </w:numPr>
              <w:rPr>
                <w:sz w:val="22"/>
              </w:rPr>
            </w:pPr>
            <w:r w:rsidRPr="00DD2E39">
              <w:rPr>
                <w:sz w:val="22"/>
              </w:rPr>
              <w:t xml:space="preserve">podczas rejestracji system na podstawie numeru pesel weryfikuje obecność pacjenta występuje już w systemie HIS </w:t>
            </w:r>
          </w:p>
          <w:p w14:paraId="41F6D19E" w14:textId="77777777" w:rsidR="009B26B8" w:rsidRPr="00DD2E39" w:rsidRDefault="009B26B8" w:rsidP="00E26D8E">
            <w:pPr>
              <w:pStyle w:val="Bezodstpw"/>
              <w:numPr>
                <w:ilvl w:val="0"/>
                <w:numId w:val="61"/>
              </w:numPr>
              <w:rPr>
                <w:sz w:val="22"/>
              </w:rPr>
            </w:pPr>
            <w:r w:rsidRPr="00DD2E39">
              <w:rPr>
                <w:sz w:val="22"/>
              </w:rPr>
              <w:t>wymagana zmiana hasła po pierwszym logowaniu,</w:t>
            </w:r>
          </w:p>
        </w:tc>
        <w:tc>
          <w:tcPr>
            <w:tcW w:w="1552" w:type="dxa"/>
            <w:tcBorders>
              <w:top w:val="nil"/>
              <w:left w:val="single" w:sz="4" w:space="0" w:color="auto"/>
              <w:bottom w:val="single" w:sz="4" w:space="0" w:color="auto"/>
              <w:right w:val="single" w:sz="4" w:space="0" w:color="auto"/>
            </w:tcBorders>
            <w:vAlign w:val="center"/>
          </w:tcPr>
          <w:p w14:paraId="34D481F3"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0FAB26CA" w14:textId="77777777" w:rsidTr="009B26B8">
        <w:tc>
          <w:tcPr>
            <w:tcW w:w="549" w:type="dxa"/>
            <w:tcBorders>
              <w:top w:val="nil"/>
              <w:left w:val="single" w:sz="4" w:space="0" w:color="auto"/>
              <w:bottom w:val="single" w:sz="4" w:space="0" w:color="auto"/>
              <w:right w:val="single" w:sz="4" w:space="0" w:color="auto"/>
            </w:tcBorders>
            <w:vAlign w:val="center"/>
          </w:tcPr>
          <w:p w14:paraId="694D8BC2"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5EF77DE5" w14:textId="77777777" w:rsidR="009B26B8" w:rsidRPr="00DD2E39" w:rsidRDefault="009B26B8" w:rsidP="00BD172D">
            <w:pPr>
              <w:pStyle w:val="Bezodstpw"/>
              <w:rPr>
                <w:sz w:val="22"/>
              </w:rPr>
            </w:pPr>
            <w:r w:rsidRPr="00DD2E39">
              <w:rPr>
                <w:sz w:val="22"/>
              </w:rPr>
              <w:t>E-usługa musi umożliwiać pacjentowi:</w:t>
            </w:r>
          </w:p>
          <w:p w14:paraId="57A5B406" w14:textId="77777777" w:rsidR="009B26B8" w:rsidRPr="00DD2E39" w:rsidRDefault="009B26B8" w:rsidP="00E26D8E">
            <w:pPr>
              <w:pStyle w:val="Bezodstpw"/>
              <w:numPr>
                <w:ilvl w:val="0"/>
                <w:numId w:val="62"/>
              </w:numPr>
              <w:rPr>
                <w:sz w:val="22"/>
              </w:rPr>
            </w:pPr>
            <w:r w:rsidRPr="00DD2E39">
              <w:rPr>
                <w:sz w:val="22"/>
              </w:rPr>
              <w:t>przeglądanie listy usług możliwych do rezerwacji przez Internet</w:t>
            </w:r>
          </w:p>
          <w:p w14:paraId="0AF8315C" w14:textId="77777777" w:rsidR="009B26B8" w:rsidRPr="00DD2E39" w:rsidRDefault="009B26B8" w:rsidP="00E26D8E">
            <w:pPr>
              <w:pStyle w:val="Bezodstpw"/>
              <w:numPr>
                <w:ilvl w:val="0"/>
                <w:numId w:val="62"/>
              </w:numPr>
              <w:rPr>
                <w:sz w:val="22"/>
              </w:rPr>
            </w:pPr>
            <w:r w:rsidRPr="00DD2E39">
              <w:rPr>
                <w:sz w:val="22"/>
              </w:rPr>
              <w:t>możliwość rezerwacji terminu usługi z preferowanymi terminami (zakres dat, dni tygodnia, przed południem, po południu, pierwszy wolny termin)</w:t>
            </w:r>
          </w:p>
          <w:p w14:paraId="6E8A4E77" w14:textId="77777777" w:rsidR="009B26B8" w:rsidRPr="00DD2E39" w:rsidRDefault="009B26B8" w:rsidP="00E26D8E">
            <w:pPr>
              <w:pStyle w:val="Bezodstpw"/>
              <w:numPr>
                <w:ilvl w:val="0"/>
                <w:numId w:val="62"/>
              </w:numPr>
              <w:rPr>
                <w:sz w:val="22"/>
              </w:rPr>
            </w:pPr>
            <w:r w:rsidRPr="00DD2E39">
              <w:rPr>
                <w:sz w:val="22"/>
              </w:rPr>
              <w:lastRenderedPageBreak/>
              <w:t>umożliwienie określenia celu wizyty u lekarza, z podziałem na: przypadek nagły, stan nagły przy chorobie przewlekłej, wizytę kontrolną, wizytę recepturową, wizytę po skierowanie,</w:t>
            </w:r>
          </w:p>
          <w:p w14:paraId="4AF12656" w14:textId="77777777" w:rsidR="009B26B8" w:rsidRPr="00DD2E39" w:rsidRDefault="009B26B8" w:rsidP="00E26D8E">
            <w:pPr>
              <w:pStyle w:val="Bezodstpw"/>
              <w:numPr>
                <w:ilvl w:val="0"/>
                <w:numId w:val="62"/>
              </w:numPr>
              <w:rPr>
                <w:sz w:val="22"/>
              </w:rPr>
            </w:pPr>
            <w:r w:rsidRPr="00DD2E39">
              <w:rPr>
                <w:sz w:val="22"/>
              </w:rPr>
              <w:t>prezentacja danych o zaplanowanych wizytach i usługach,</w:t>
            </w:r>
          </w:p>
          <w:p w14:paraId="20589BDE" w14:textId="77777777" w:rsidR="009B26B8" w:rsidRPr="00DD2E39" w:rsidRDefault="009B26B8" w:rsidP="00E26D8E">
            <w:pPr>
              <w:pStyle w:val="Bezodstpw"/>
              <w:numPr>
                <w:ilvl w:val="0"/>
                <w:numId w:val="62"/>
              </w:numPr>
              <w:rPr>
                <w:sz w:val="22"/>
              </w:rPr>
            </w:pPr>
            <w:r w:rsidRPr="00DD2E39">
              <w:rPr>
                <w:sz w:val="22"/>
              </w:rPr>
              <w:t>prezentacja informacji o statusie usługi (zaplanowana, anulowana, wykonana),</w:t>
            </w:r>
          </w:p>
          <w:p w14:paraId="02605956" w14:textId="77777777" w:rsidR="009B26B8" w:rsidRPr="00DD2E39" w:rsidRDefault="009B26B8" w:rsidP="00E26D8E">
            <w:pPr>
              <w:pStyle w:val="Bezodstpw"/>
              <w:numPr>
                <w:ilvl w:val="0"/>
                <w:numId w:val="62"/>
              </w:numPr>
              <w:rPr>
                <w:sz w:val="22"/>
              </w:rPr>
            </w:pPr>
            <w:r w:rsidRPr="00DD2E39">
              <w:rPr>
                <w:sz w:val="22"/>
              </w:rPr>
              <w:t>możliwość wydruku potwierdzenia rezerwacji: data, imię, nazwisko, miejsce wykonania usługi, informacje dodatkowe dla pacjenta,</w:t>
            </w:r>
          </w:p>
          <w:p w14:paraId="454FE8DF" w14:textId="77777777" w:rsidR="009B26B8" w:rsidRPr="00DD2E39" w:rsidRDefault="009B26B8" w:rsidP="00E26D8E">
            <w:pPr>
              <w:pStyle w:val="Bezodstpw"/>
              <w:numPr>
                <w:ilvl w:val="0"/>
                <w:numId w:val="62"/>
              </w:numPr>
              <w:rPr>
                <w:sz w:val="22"/>
              </w:rPr>
            </w:pPr>
            <w:r w:rsidRPr="00DD2E39">
              <w:rPr>
                <w:sz w:val="22"/>
              </w:rPr>
              <w:t>system musi umożliwiać wysyłanie elektronicznego potwierdzenia rezerwacji przy pomocy GSM SMS oraz email</w:t>
            </w:r>
          </w:p>
          <w:p w14:paraId="25A5886F" w14:textId="77777777" w:rsidR="009B26B8" w:rsidRPr="00DD2E39" w:rsidRDefault="009B26B8" w:rsidP="00E26D8E">
            <w:pPr>
              <w:pStyle w:val="Bezodstpw"/>
              <w:numPr>
                <w:ilvl w:val="0"/>
                <w:numId w:val="62"/>
              </w:numPr>
              <w:rPr>
                <w:sz w:val="22"/>
              </w:rPr>
            </w:pPr>
            <w:r w:rsidRPr="00DD2E39">
              <w:rPr>
                <w:sz w:val="22"/>
              </w:rPr>
              <w:t>możliwość odwołania rezerwacji.</w:t>
            </w:r>
          </w:p>
        </w:tc>
        <w:tc>
          <w:tcPr>
            <w:tcW w:w="1552" w:type="dxa"/>
            <w:tcBorders>
              <w:top w:val="nil"/>
              <w:left w:val="single" w:sz="4" w:space="0" w:color="auto"/>
              <w:bottom w:val="single" w:sz="4" w:space="0" w:color="auto"/>
              <w:right w:val="single" w:sz="4" w:space="0" w:color="auto"/>
            </w:tcBorders>
            <w:vAlign w:val="center"/>
          </w:tcPr>
          <w:p w14:paraId="5A6FD780" w14:textId="77777777" w:rsidR="009B26B8" w:rsidRPr="00DD2E39" w:rsidRDefault="009B26B8" w:rsidP="00BD172D">
            <w:pPr>
              <w:jc w:val="center"/>
              <w:rPr>
                <w:sz w:val="22"/>
                <w:szCs w:val="22"/>
              </w:rPr>
            </w:pPr>
            <w:r w:rsidRPr="00DD2E39">
              <w:rPr>
                <w:color w:val="000000"/>
                <w:sz w:val="22"/>
                <w:szCs w:val="22"/>
              </w:rPr>
              <w:lastRenderedPageBreak/>
              <w:t>TAK</w:t>
            </w:r>
          </w:p>
        </w:tc>
      </w:tr>
      <w:tr w:rsidR="009B26B8" w:rsidRPr="00DD2E39" w14:paraId="358ADCB3" w14:textId="77777777" w:rsidTr="009B26B8">
        <w:tc>
          <w:tcPr>
            <w:tcW w:w="549" w:type="dxa"/>
            <w:tcBorders>
              <w:top w:val="nil"/>
              <w:left w:val="single" w:sz="4" w:space="0" w:color="auto"/>
              <w:bottom w:val="single" w:sz="4" w:space="0" w:color="auto"/>
              <w:right w:val="single" w:sz="4" w:space="0" w:color="auto"/>
            </w:tcBorders>
            <w:vAlign w:val="center"/>
          </w:tcPr>
          <w:p w14:paraId="33FBCC54" w14:textId="77777777" w:rsidR="009B26B8" w:rsidRPr="00DD2E39" w:rsidRDefault="009B26B8" w:rsidP="00E26D8E">
            <w:pPr>
              <w:pStyle w:val="Akapitzlist"/>
              <w:numPr>
                <w:ilvl w:val="0"/>
                <w:numId w:val="34"/>
              </w:numPr>
              <w:spacing w:line="276" w:lineRule="auto"/>
              <w:ind w:left="433" w:hanging="428"/>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5DDA8E27" w14:textId="77777777" w:rsidR="009B26B8" w:rsidRPr="00DD2E39" w:rsidRDefault="009B26B8" w:rsidP="00BD172D">
            <w:pPr>
              <w:ind w:left="113"/>
              <w:rPr>
                <w:b/>
                <w:sz w:val="22"/>
                <w:szCs w:val="22"/>
              </w:rPr>
            </w:pPr>
            <w:r w:rsidRPr="00DD2E39">
              <w:rPr>
                <w:sz w:val="22"/>
                <w:szCs w:val="22"/>
              </w:rPr>
              <w:t>System musi posiadać budowę modułową</w:t>
            </w:r>
          </w:p>
        </w:tc>
        <w:tc>
          <w:tcPr>
            <w:tcW w:w="1552" w:type="dxa"/>
            <w:tcBorders>
              <w:top w:val="nil"/>
              <w:left w:val="single" w:sz="4" w:space="0" w:color="auto"/>
              <w:bottom w:val="single" w:sz="4" w:space="0" w:color="auto"/>
              <w:right w:val="single" w:sz="4" w:space="0" w:color="auto"/>
            </w:tcBorders>
            <w:vAlign w:val="center"/>
          </w:tcPr>
          <w:p w14:paraId="248C4DA1"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616DB0D6" w14:textId="77777777" w:rsidTr="009B26B8">
        <w:tc>
          <w:tcPr>
            <w:tcW w:w="549" w:type="dxa"/>
            <w:tcBorders>
              <w:top w:val="nil"/>
              <w:left w:val="single" w:sz="4" w:space="0" w:color="auto"/>
              <w:bottom w:val="single" w:sz="4" w:space="0" w:color="auto"/>
              <w:right w:val="single" w:sz="4" w:space="0" w:color="auto"/>
            </w:tcBorders>
            <w:vAlign w:val="center"/>
          </w:tcPr>
          <w:p w14:paraId="2B41963F"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0E2DB2DA" w14:textId="77777777" w:rsidR="009B26B8" w:rsidRPr="00DD2E39" w:rsidRDefault="009B26B8" w:rsidP="00BD172D">
            <w:pPr>
              <w:ind w:left="113"/>
              <w:rPr>
                <w:sz w:val="22"/>
                <w:szCs w:val="22"/>
              </w:rPr>
            </w:pPr>
            <w:r w:rsidRPr="00DD2E39">
              <w:rPr>
                <w:sz w:val="22"/>
                <w:szCs w:val="22"/>
              </w:rPr>
              <w:t xml:space="preserve">Musi istnieć możliwość użytkowania systemu na najnowszych wersjach popularnych przeglądarek internetowych (Google Chrome, </w:t>
            </w:r>
            <w:proofErr w:type="spellStart"/>
            <w:r w:rsidRPr="00DD2E39">
              <w:rPr>
                <w:sz w:val="22"/>
                <w:szCs w:val="22"/>
              </w:rPr>
              <w:t>Firefox</w:t>
            </w:r>
            <w:proofErr w:type="spellEnd"/>
            <w:r w:rsidRPr="00DD2E39">
              <w:rPr>
                <w:sz w:val="22"/>
                <w:szCs w:val="22"/>
              </w:rPr>
              <w:t>, Internet Explorer, Microsoft Edge), bez konieczności instalacji dodatkowych elementów środowiska uruchomieniowego.</w:t>
            </w:r>
          </w:p>
        </w:tc>
        <w:tc>
          <w:tcPr>
            <w:tcW w:w="1552" w:type="dxa"/>
            <w:tcBorders>
              <w:top w:val="nil"/>
              <w:left w:val="single" w:sz="4" w:space="0" w:color="auto"/>
              <w:bottom w:val="single" w:sz="4" w:space="0" w:color="auto"/>
              <w:right w:val="single" w:sz="4" w:space="0" w:color="auto"/>
            </w:tcBorders>
            <w:vAlign w:val="center"/>
          </w:tcPr>
          <w:p w14:paraId="0A32FF02"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5E599575" w14:textId="77777777" w:rsidTr="009B26B8">
        <w:tc>
          <w:tcPr>
            <w:tcW w:w="549" w:type="dxa"/>
            <w:tcBorders>
              <w:top w:val="nil"/>
              <w:left w:val="single" w:sz="4" w:space="0" w:color="auto"/>
              <w:bottom w:val="single" w:sz="4" w:space="0" w:color="auto"/>
              <w:right w:val="single" w:sz="4" w:space="0" w:color="auto"/>
            </w:tcBorders>
            <w:vAlign w:val="center"/>
          </w:tcPr>
          <w:p w14:paraId="4825FC06"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4425CCD" w14:textId="77777777" w:rsidR="009B26B8" w:rsidRPr="00DD2E39" w:rsidRDefault="009B26B8" w:rsidP="00BD172D">
            <w:pPr>
              <w:ind w:left="113"/>
              <w:rPr>
                <w:sz w:val="22"/>
                <w:szCs w:val="22"/>
              </w:rPr>
            </w:pPr>
            <w:r w:rsidRPr="00DD2E39">
              <w:rPr>
                <w:sz w:val="22"/>
                <w:szCs w:val="22"/>
              </w:rPr>
              <w:t xml:space="preserve">Interfejs użytkownika musi być zgodny z WCAG 2.0 (ang. Web Content Accessibility </w:t>
            </w:r>
            <w:proofErr w:type="spellStart"/>
            <w:r w:rsidRPr="00DD2E39">
              <w:rPr>
                <w:sz w:val="22"/>
                <w:szCs w:val="22"/>
              </w:rPr>
              <w:t>Guidelines</w:t>
            </w:r>
            <w:proofErr w:type="spellEnd"/>
            <w:r w:rsidRPr="00DD2E39">
              <w:rPr>
                <w:sz w:val="22"/>
                <w:szCs w:val="22"/>
              </w:rPr>
              <w:t>).</w:t>
            </w:r>
          </w:p>
        </w:tc>
        <w:tc>
          <w:tcPr>
            <w:tcW w:w="1552" w:type="dxa"/>
            <w:tcBorders>
              <w:top w:val="nil"/>
              <w:left w:val="single" w:sz="4" w:space="0" w:color="auto"/>
              <w:bottom w:val="single" w:sz="4" w:space="0" w:color="auto"/>
              <w:right w:val="single" w:sz="4" w:space="0" w:color="auto"/>
            </w:tcBorders>
            <w:vAlign w:val="center"/>
          </w:tcPr>
          <w:p w14:paraId="30EF1085"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1E135613" w14:textId="77777777" w:rsidTr="009B26B8">
        <w:tc>
          <w:tcPr>
            <w:tcW w:w="549" w:type="dxa"/>
            <w:tcBorders>
              <w:top w:val="nil"/>
              <w:left w:val="single" w:sz="4" w:space="0" w:color="auto"/>
              <w:bottom w:val="single" w:sz="4" w:space="0" w:color="auto"/>
              <w:right w:val="single" w:sz="4" w:space="0" w:color="auto"/>
            </w:tcBorders>
            <w:vAlign w:val="center"/>
          </w:tcPr>
          <w:p w14:paraId="2DC78CDC"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5B73A837" w14:textId="77777777" w:rsidR="009B26B8" w:rsidRPr="00DD2E39" w:rsidRDefault="009B26B8" w:rsidP="00BD172D">
            <w:pPr>
              <w:ind w:left="113"/>
              <w:rPr>
                <w:sz w:val="22"/>
                <w:szCs w:val="22"/>
              </w:rPr>
            </w:pPr>
            <w:r w:rsidRPr="00DD2E39">
              <w:rPr>
                <w:sz w:val="22"/>
                <w:szCs w:val="22"/>
              </w:rPr>
              <w:t>System podczas rejestracji użytkownika musi wymuszać akceptację regulaminu portalu, oraz zgody na przetwarzanie danych osobowych zgodnie z Ustawą z dnia 29 sierpnia 1997 roku o Ochronie Danych Osobowych (tekst jednolity: Dz. U. 2014, poz. 1182).</w:t>
            </w:r>
          </w:p>
        </w:tc>
        <w:tc>
          <w:tcPr>
            <w:tcW w:w="1552" w:type="dxa"/>
            <w:tcBorders>
              <w:top w:val="nil"/>
              <w:left w:val="single" w:sz="4" w:space="0" w:color="auto"/>
              <w:bottom w:val="single" w:sz="4" w:space="0" w:color="auto"/>
              <w:right w:val="single" w:sz="4" w:space="0" w:color="auto"/>
            </w:tcBorders>
            <w:vAlign w:val="center"/>
          </w:tcPr>
          <w:p w14:paraId="7F092D14"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0E93510" w14:textId="77777777" w:rsidTr="009B26B8">
        <w:tc>
          <w:tcPr>
            <w:tcW w:w="549" w:type="dxa"/>
            <w:tcBorders>
              <w:top w:val="nil"/>
              <w:left w:val="single" w:sz="4" w:space="0" w:color="auto"/>
              <w:bottom w:val="single" w:sz="4" w:space="0" w:color="auto"/>
              <w:right w:val="single" w:sz="4" w:space="0" w:color="auto"/>
            </w:tcBorders>
            <w:vAlign w:val="center"/>
          </w:tcPr>
          <w:p w14:paraId="66D9C97A"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C133E76" w14:textId="77777777" w:rsidR="009B26B8" w:rsidRPr="00DD2E39" w:rsidRDefault="009B26B8" w:rsidP="00BD172D">
            <w:pPr>
              <w:ind w:left="113"/>
              <w:rPr>
                <w:sz w:val="22"/>
                <w:szCs w:val="22"/>
              </w:rPr>
            </w:pPr>
            <w:r w:rsidRPr="00DD2E39">
              <w:rPr>
                <w:sz w:val="22"/>
                <w:szCs w:val="22"/>
              </w:rPr>
              <w:t>Rejestracja konta użytkownika reprezentującego swojego podopiecznego.</w:t>
            </w:r>
          </w:p>
        </w:tc>
        <w:tc>
          <w:tcPr>
            <w:tcW w:w="1552" w:type="dxa"/>
            <w:tcBorders>
              <w:top w:val="nil"/>
              <w:left w:val="single" w:sz="4" w:space="0" w:color="auto"/>
              <w:bottom w:val="single" w:sz="4" w:space="0" w:color="auto"/>
              <w:right w:val="single" w:sz="4" w:space="0" w:color="auto"/>
            </w:tcBorders>
            <w:vAlign w:val="center"/>
          </w:tcPr>
          <w:p w14:paraId="19501959"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40B5B07" w14:textId="77777777" w:rsidTr="009B26B8">
        <w:tc>
          <w:tcPr>
            <w:tcW w:w="549" w:type="dxa"/>
            <w:tcBorders>
              <w:top w:val="nil"/>
              <w:left w:val="single" w:sz="4" w:space="0" w:color="auto"/>
              <w:bottom w:val="single" w:sz="4" w:space="0" w:color="auto"/>
              <w:right w:val="single" w:sz="4" w:space="0" w:color="auto"/>
            </w:tcBorders>
            <w:vAlign w:val="center"/>
          </w:tcPr>
          <w:p w14:paraId="7DA57675"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FBE69ED" w14:textId="77777777" w:rsidR="009B26B8" w:rsidRPr="00DD2E39" w:rsidRDefault="009B26B8" w:rsidP="00BD172D">
            <w:pPr>
              <w:ind w:left="113"/>
              <w:rPr>
                <w:sz w:val="22"/>
                <w:szCs w:val="22"/>
              </w:rPr>
            </w:pPr>
            <w:r w:rsidRPr="00DD2E39">
              <w:rPr>
                <w:sz w:val="22"/>
                <w:szCs w:val="22"/>
              </w:rPr>
              <w:t>System musi umożliwiać zmianę hasła użytkownika.</w:t>
            </w:r>
          </w:p>
        </w:tc>
        <w:tc>
          <w:tcPr>
            <w:tcW w:w="1552" w:type="dxa"/>
            <w:tcBorders>
              <w:top w:val="nil"/>
              <w:left w:val="single" w:sz="4" w:space="0" w:color="auto"/>
              <w:bottom w:val="single" w:sz="4" w:space="0" w:color="auto"/>
              <w:right w:val="single" w:sz="4" w:space="0" w:color="auto"/>
            </w:tcBorders>
            <w:vAlign w:val="center"/>
          </w:tcPr>
          <w:p w14:paraId="56F29A03"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22D5C8BE"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32AFF1A3" w14:textId="77777777" w:rsidR="00BD172D" w:rsidRPr="00DD2E39" w:rsidRDefault="00BD172D" w:rsidP="00BD172D">
            <w:pPr>
              <w:ind w:left="113"/>
              <w:jc w:val="center"/>
              <w:rPr>
                <w:sz w:val="22"/>
                <w:szCs w:val="22"/>
              </w:rPr>
            </w:pPr>
            <w:r w:rsidRPr="00DD2E39">
              <w:rPr>
                <w:b/>
                <w:sz w:val="22"/>
                <w:szCs w:val="22"/>
              </w:rPr>
              <w:t>Portal Dokumentacji</w:t>
            </w:r>
          </w:p>
        </w:tc>
      </w:tr>
      <w:tr w:rsidR="009B26B8" w:rsidRPr="00DD2E39" w14:paraId="091EC73B" w14:textId="77777777" w:rsidTr="009B26B8">
        <w:tc>
          <w:tcPr>
            <w:tcW w:w="549" w:type="dxa"/>
            <w:tcBorders>
              <w:top w:val="nil"/>
              <w:left w:val="single" w:sz="4" w:space="0" w:color="auto"/>
              <w:bottom w:val="single" w:sz="4" w:space="0" w:color="auto"/>
              <w:right w:val="single" w:sz="4" w:space="0" w:color="auto"/>
            </w:tcBorders>
            <w:vAlign w:val="center"/>
          </w:tcPr>
          <w:p w14:paraId="7E82E248"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7E2FEC5F" w14:textId="77777777" w:rsidR="009B26B8" w:rsidRPr="00DD2E39" w:rsidRDefault="009B26B8" w:rsidP="00BD172D">
            <w:pPr>
              <w:ind w:left="113"/>
              <w:rPr>
                <w:b/>
                <w:sz w:val="22"/>
                <w:szCs w:val="22"/>
              </w:rPr>
            </w:pPr>
            <w:r w:rsidRPr="00DD2E39">
              <w:rPr>
                <w:sz w:val="22"/>
                <w:szCs w:val="22"/>
              </w:rPr>
              <w:t>System musi umożliwiać prezentację informacji o udzielonych świadczeniach opieki zdrowotnej:</w:t>
            </w:r>
          </w:p>
        </w:tc>
        <w:tc>
          <w:tcPr>
            <w:tcW w:w="1552" w:type="dxa"/>
            <w:tcBorders>
              <w:top w:val="nil"/>
              <w:left w:val="single" w:sz="4" w:space="0" w:color="auto"/>
              <w:bottom w:val="single" w:sz="4" w:space="0" w:color="auto"/>
              <w:right w:val="single" w:sz="4" w:space="0" w:color="auto"/>
            </w:tcBorders>
            <w:vAlign w:val="center"/>
          </w:tcPr>
          <w:p w14:paraId="0F8C0169"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64F3A2E2" w14:textId="77777777" w:rsidTr="009B26B8">
        <w:tc>
          <w:tcPr>
            <w:tcW w:w="549" w:type="dxa"/>
            <w:tcBorders>
              <w:top w:val="nil"/>
              <w:left w:val="single" w:sz="4" w:space="0" w:color="auto"/>
              <w:bottom w:val="single" w:sz="4" w:space="0" w:color="auto"/>
              <w:right w:val="single" w:sz="4" w:space="0" w:color="auto"/>
            </w:tcBorders>
            <w:vAlign w:val="center"/>
          </w:tcPr>
          <w:p w14:paraId="7CCDCABE"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DE7D095" w14:textId="77777777" w:rsidR="009B26B8" w:rsidRPr="00DD2E39" w:rsidRDefault="009B26B8" w:rsidP="00BD172D">
            <w:pPr>
              <w:ind w:left="113"/>
              <w:rPr>
                <w:sz w:val="22"/>
                <w:szCs w:val="22"/>
              </w:rPr>
            </w:pPr>
            <w:r w:rsidRPr="00DD2E39">
              <w:rPr>
                <w:sz w:val="22"/>
                <w:szCs w:val="22"/>
              </w:rPr>
              <w:t>System prezentuje informacje o udzielonych świadczeniach opieki zdrowotnej – pobytach na oddziałach szpitalnych, udzielonych poradach, wykonanych badaniach,</w:t>
            </w:r>
          </w:p>
        </w:tc>
        <w:tc>
          <w:tcPr>
            <w:tcW w:w="1552" w:type="dxa"/>
            <w:tcBorders>
              <w:top w:val="nil"/>
              <w:left w:val="single" w:sz="4" w:space="0" w:color="auto"/>
              <w:bottom w:val="single" w:sz="4" w:space="0" w:color="auto"/>
              <w:right w:val="single" w:sz="4" w:space="0" w:color="auto"/>
            </w:tcBorders>
            <w:vAlign w:val="center"/>
          </w:tcPr>
          <w:p w14:paraId="4139E42E"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003FF534" w14:textId="77777777" w:rsidTr="009B26B8">
        <w:tc>
          <w:tcPr>
            <w:tcW w:w="549" w:type="dxa"/>
            <w:tcBorders>
              <w:top w:val="nil"/>
              <w:left w:val="single" w:sz="4" w:space="0" w:color="auto"/>
              <w:bottom w:val="single" w:sz="4" w:space="0" w:color="auto"/>
              <w:right w:val="single" w:sz="4" w:space="0" w:color="auto"/>
            </w:tcBorders>
            <w:vAlign w:val="center"/>
          </w:tcPr>
          <w:p w14:paraId="71BCA0B3"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C6DE2BE" w14:textId="77777777" w:rsidR="009B26B8" w:rsidRPr="00DD2E39" w:rsidRDefault="009B26B8" w:rsidP="00BD172D">
            <w:pPr>
              <w:ind w:left="113"/>
              <w:rPr>
                <w:sz w:val="22"/>
                <w:szCs w:val="22"/>
              </w:rPr>
            </w:pPr>
            <w:r w:rsidRPr="00DD2E39">
              <w:rPr>
                <w:sz w:val="22"/>
                <w:szCs w:val="22"/>
              </w:rPr>
              <w:t>System prezentuje informacje o wpisach pacjentów na listy oczekujących.</w:t>
            </w:r>
          </w:p>
        </w:tc>
        <w:tc>
          <w:tcPr>
            <w:tcW w:w="1552" w:type="dxa"/>
            <w:tcBorders>
              <w:top w:val="nil"/>
              <w:left w:val="single" w:sz="4" w:space="0" w:color="auto"/>
              <w:bottom w:val="single" w:sz="4" w:space="0" w:color="auto"/>
              <w:right w:val="single" w:sz="4" w:space="0" w:color="auto"/>
            </w:tcBorders>
            <w:vAlign w:val="center"/>
          </w:tcPr>
          <w:p w14:paraId="4EA08CA2"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0530987A" w14:textId="77777777" w:rsidTr="009B26B8">
        <w:tc>
          <w:tcPr>
            <w:tcW w:w="549" w:type="dxa"/>
            <w:tcBorders>
              <w:top w:val="nil"/>
              <w:left w:val="single" w:sz="4" w:space="0" w:color="auto"/>
              <w:bottom w:val="single" w:sz="4" w:space="0" w:color="auto"/>
              <w:right w:val="single" w:sz="4" w:space="0" w:color="auto"/>
            </w:tcBorders>
            <w:vAlign w:val="center"/>
          </w:tcPr>
          <w:p w14:paraId="30AE70E8"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2F2E43C8" w14:textId="77777777" w:rsidR="009B26B8" w:rsidRPr="00DD2E39" w:rsidRDefault="009B26B8" w:rsidP="00BD172D">
            <w:pPr>
              <w:ind w:left="113"/>
              <w:rPr>
                <w:sz w:val="22"/>
                <w:szCs w:val="22"/>
              </w:rPr>
            </w:pPr>
            <w:r w:rsidRPr="00DD2E39">
              <w:rPr>
                <w:sz w:val="22"/>
                <w:szCs w:val="22"/>
              </w:rPr>
              <w:t xml:space="preserve">System musi umożliwiać przegląd zrealizowanych badań, zarejestrowanych w systemie HIS, których wyniki zostały udostępnione do przeglądu w e-Portalu. </w:t>
            </w:r>
          </w:p>
        </w:tc>
        <w:tc>
          <w:tcPr>
            <w:tcW w:w="1552" w:type="dxa"/>
            <w:tcBorders>
              <w:top w:val="nil"/>
              <w:left w:val="single" w:sz="4" w:space="0" w:color="auto"/>
              <w:bottom w:val="single" w:sz="4" w:space="0" w:color="auto"/>
              <w:right w:val="single" w:sz="4" w:space="0" w:color="auto"/>
            </w:tcBorders>
            <w:vAlign w:val="center"/>
          </w:tcPr>
          <w:p w14:paraId="1CEB2D2B"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246F71FF" w14:textId="77777777" w:rsidTr="009B26B8">
        <w:tc>
          <w:tcPr>
            <w:tcW w:w="549" w:type="dxa"/>
            <w:tcBorders>
              <w:top w:val="nil"/>
              <w:left w:val="single" w:sz="4" w:space="0" w:color="auto"/>
              <w:bottom w:val="single" w:sz="4" w:space="0" w:color="auto"/>
              <w:right w:val="single" w:sz="4" w:space="0" w:color="auto"/>
            </w:tcBorders>
            <w:vAlign w:val="center"/>
          </w:tcPr>
          <w:p w14:paraId="3456293B"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8789D04" w14:textId="77777777" w:rsidR="009B26B8" w:rsidRPr="00DD2E39" w:rsidRDefault="009B26B8" w:rsidP="00BD172D">
            <w:pPr>
              <w:ind w:left="113"/>
              <w:rPr>
                <w:sz w:val="22"/>
                <w:szCs w:val="22"/>
              </w:rPr>
            </w:pPr>
            <w:r w:rsidRPr="00DD2E39">
              <w:rPr>
                <w:sz w:val="22"/>
                <w:szCs w:val="22"/>
              </w:rPr>
              <w:t>System musi prezentować wyniki wybranych badań laboratoryjnych.</w:t>
            </w:r>
          </w:p>
        </w:tc>
        <w:tc>
          <w:tcPr>
            <w:tcW w:w="1552" w:type="dxa"/>
            <w:tcBorders>
              <w:top w:val="nil"/>
              <w:left w:val="single" w:sz="4" w:space="0" w:color="auto"/>
              <w:bottom w:val="single" w:sz="4" w:space="0" w:color="auto"/>
              <w:right w:val="single" w:sz="4" w:space="0" w:color="auto"/>
            </w:tcBorders>
            <w:vAlign w:val="center"/>
          </w:tcPr>
          <w:p w14:paraId="762C8176"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7CA8732F" w14:textId="77777777" w:rsidTr="009B26B8">
        <w:tc>
          <w:tcPr>
            <w:tcW w:w="549" w:type="dxa"/>
            <w:tcBorders>
              <w:top w:val="nil"/>
              <w:left w:val="single" w:sz="4" w:space="0" w:color="auto"/>
              <w:bottom w:val="single" w:sz="4" w:space="0" w:color="auto"/>
              <w:right w:val="single" w:sz="4" w:space="0" w:color="auto"/>
            </w:tcBorders>
            <w:vAlign w:val="center"/>
          </w:tcPr>
          <w:p w14:paraId="62750D4A"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3F8BBEED" w14:textId="77777777" w:rsidR="009B26B8" w:rsidRPr="00DD2E39" w:rsidRDefault="009B26B8" w:rsidP="00BD172D">
            <w:pPr>
              <w:ind w:left="113"/>
              <w:rPr>
                <w:sz w:val="22"/>
                <w:szCs w:val="22"/>
              </w:rPr>
            </w:pPr>
            <w:r w:rsidRPr="00DD2E39">
              <w:rPr>
                <w:sz w:val="22"/>
                <w:szCs w:val="22"/>
              </w:rPr>
              <w:t>System musi umożliwiać pobranie elektronicznych dokumentów  medycznych  pacjenta.</w:t>
            </w:r>
          </w:p>
        </w:tc>
        <w:tc>
          <w:tcPr>
            <w:tcW w:w="1552" w:type="dxa"/>
            <w:tcBorders>
              <w:top w:val="nil"/>
              <w:left w:val="single" w:sz="4" w:space="0" w:color="auto"/>
              <w:bottom w:val="single" w:sz="4" w:space="0" w:color="auto"/>
              <w:right w:val="single" w:sz="4" w:space="0" w:color="auto"/>
            </w:tcBorders>
            <w:vAlign w:val="center"/>
          </w:tcPr>
          <w:p w14:paraId="6F286B47"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71B0C110" w14:textId="77777777" w:rsidTr="009B26B8">
        <w:tc>
          <w:tcPr>
            <w:tcW w:w="549" w:type="dxa"/>
            <w:tcBorders>
              <w:top w:val="nil"/>
              <w:left w:val="single" w:sz="4" w:space="0" w:color="auto"/>
              <w:bottom w:val="single" w:sz="4" w:space="0" w:color="auto"/>
              <w:right w:val="single" w:sz="4" w:space="0" w:color="auto"/>
            </w:tcBorders>
            <w:vAlign w:val="center"/>
          </w:tcPr>
          <w:p w14:paraId="6557BD98"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211633B" w14:textId="77777777" w:rsidR="009B26B8" w:rsidRPr="00DD2E39" w:rsidRDefault="009B26B8" w:rsidP="00BD172D">
            <w:pPr>
              <w:ind w:left="113"/>
              <w:rPr>
                <w:sz w:val="22"/>
                <w:szCs w:val="22"/>
              </w:rPr>
            </w:pPr>
            <w:r w:rsidRPr="00DD2E39">
              <w:rPr>
                <w:sz w:val="22"/>
                <w:szCs w:val="22"/>
              </w:rPr>
              <w:t>System musi umożliwiać ograniczenie udostępnianych dokumentów.</w:t>
            </w:r>
          </w:p>
        </w:tc>
        <w:tc>
          <w:tcPr>
            <w:tcW w:w="1552" w:type="dxa"/>
            <w:tcBorders>
              <w:top w:val="nil"/>
              <w:left w:val="single" w:sz="4" w:space="0" w:color="auto"/>
              <w:bottom w:val="single" w:sz="4" w:space="0" w:color="auto"/>
              <w:right w:val="single" w:sz="4" w:space="0" w:color="auto"/>
            </w:tcBorders>
            <w:vAlign w:val="center"/>
          </w:tcPr>
          <w:p w14:paraId="2018C7AB"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E852A47" w14:textId="77777777" w:rsidTr="009B26B8">
        <w:tc>
          <w:tcPr>
            <w:tcW w:w="549" w:type="dxa"/>
            <w:tcBorders>
              <w:top w:val="nil"/>
              <w:left w:val="single" w:sz="4" w:space="0" w:color="auto"/>
              <w:bottom w:val="single" w:sz="4" w:space="0" w:color="auto"/>
              <w:right w:val="single" w:sz="4" w:space="0" w:color="auto"/>
            </w:tcBorders>
            <w:vAlign w:val="center"/>
          </w:tcPr>
          <w:p w14:paraId="24EB69C4"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6454DDB" w14:textId="77777777" w:rsidR="009B26B8" w:rsidRPr="00DD2E39" w:rsidRDefault="009B26B8" w:rsidP="00BD172D">
            <w:pPr>
              <w:ind w:left="113"/>
              <w:rPr>
                <w:sz w:val="22"/>
                <w:szCs w:val="22"/>
              </w:rPr>
            </w:pPr>
            <w:r w:rsidRPr="00DD2E39">
              <w:rPr>
                <w:sz w:val="22"/>
                <w:szCs w:val="22"/>
              </w:rPr>
              <w:t>System integruje się on-line z systemem HIS w zakresie pobierania informacji o udzielonych świadczeniach medycznych.</w:t>
            </w:r>
          </w:p>
        </w:tc>
        <w:tc>
          <w:tcPr>
            <w:tcW w:w="1552" w:type="dxa"/>
            <w:tcBorders>
              <w:top w:val="nil"/>
              <w:left w:val="single" w:sz="4" w:space="0" w:color="auto"/>
              <w:bottom w:val="single" w:sz="4" w:space="0" w:color="auto"/>
              <w:right w:val="single" w:sz="4" w:space="0" w:color="auto"/>
            </w:tcBorders>
            <w:vAlign w:val="center"/>
          </w:tcPr>
          <w:p w14:paraId="5BC8B99A"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2B839EC2"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15B3BDC3" w14:textId="77777777" w:rsidR="00BD172D" w:rsidRPr="00DD2E39" w:rsidRDefault="00BD172D" w:rsidP="00BD172D">
            <w:pPr>
              <w:ind w:left="113"/>
              <w:jc w:val="center"/>
              <w:rPr>
                <w:sz w:val="22"/>
                <w:szCs w:val="22"/>
              </w:rPr>
            </w:pPr>
            <w:r w:rsidRPr="00DD2E39">
              <w:rPr>
                <w:b/>
                <w:sz w:val="22"/>
                <w:szCs w:val="22"/>
              </w:rPr>
              <w:t>Portal Kontrahenta</w:t>
            </w:r>
          </w:p>
        </w:tc>
      </w:tr>
      <w:tr w:rsidR="009B26B8" w:rsidRPr="00DD2E39" w14:paraId="45A1AD31" w14:textId="77777777" w:rsidTr="009B26B8">
        <w:tc>
          <w:tcPr>
            <w:tcW w:w="549" w:type="dxa"/>
            <w:tcBorders>
              <w:top w:val="nil"/>
              <w:left w:val="single" w:sz="4" w:space="0" w:color="auto"/>
              <w:bottom w:val="single" w:sz="4" w:space="0" w:color="auto"/>
              <w:right w:val="single" w:sz="4" w:space="0" w:color="auto"/>
            </w:tcBorders>
            <w:vAlign w:val="center"/>
          </w:tcPr>
          <w:p w14:paraId="736E45CD"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6878B4B1" w14:textId="77777777" w:rsidR="009B26B8" w:rsidRPr="00DD2E39" w:rsidRDefault="009B26B8" w:rsidP="00BD172D">
            <w:pPr>
              <w:ind w:left="113"/>
              <w:rPr>
                <w:sz w:val="22"/>
                <w:szCs w:val="22"/>
              </w:rPr>
            </w:pPr>
            <w:r w:rsidRPr="00DD2E39">
              <w:rPr>
                <w:sz w:val="22"/>
                <w:szCs w:val="22"/>
              </w:rPr>
              <w:t>System umożliwia zarządzanie rejestrem lekarzy, pracowników placówki współpracującej z Zamawiającym.</w:t>
            </w:r>
          </w:p>
        </w:tc>
        <w:tc>
          <w:tcPr>
            <w:tcW w:w="1552" w:type="dxa"/>
            <w:tcBorders>
              <w:top w:val="nil"/>
              <w:left w:val="single" w:sz="4" w:space="0" w:color="auto"/>
              <w:bottom w:val="single" w:sz="4" w:space="0" w:color="auto"/>
              <w:right w:val="single" w:sz="4" w:space="0" w:color="auto"/>
            </w:tcBorders>
            <w:vAlign w:val="center"/>
          </w:tcPr>
          <w:p w14:paraId="79B8E7CD"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56A90234" w14:textId="77777777" w:rsidTr="009B26B8">
        <w:tc>
          <w:tcPr>
            <w:tcW w:w="549" w:type="dxa"/>
            <w:tcBorders>
              <w:top w:val="nil"/>
              <w:left w:val="single" w:sz="4" w:space="0" w:color="auto"/>
              <w:bottom w:val="single" w:sz="4" w:space="0" w:color="auto"/>
              <w:right w:val="single" w:sz="4" w:space="0" w:color="auto"/>
            </w:tcBorders>
            <w:vAlign w:val="center"/>
          </w:tcPr>
          <w:p w14:paraId="667E053E"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0B9C1091" w14:textId="77777777" w:rsidR="009B26B8" w:rsidRPr="00DD2E39" w:rsidRDefault="009B26B8" w:rsidP="00BD172D">
            <w:pPr>
              <w:ind w:left="113"/>
              <w:rPr>
                <w:sz w:val="22"/>
                <w:szCs w:val="22"/>
              </w:rPr>
            </w:pPr>
            <w:r w:rsidRPr="00DD2E39">
              <w:rPr>
                <w:sz w:val="22"/>
                <w:szCs w:val="22"/>
              </w:rPr>
              <w:t>System umożliwia zarządzanie rejestrem pacjentów placówki współpracującej, co najmniej, w zakresie rejestracji pacjentów</w:t>
            </w:r>
          </w:p>
        </w:tc>
        <w:tc>
          <w:tcPr>
            <w:tcW w:w="1552" w:type="dxa"/>
            <w:tcBorders>
              <w:top w:val="nil"/>
              <w:left w:val="single" w:sz="4" w:space="0" w:color="auto"/>
              <w:bottom w:val="single" w:sz="4" w:space="0" w:color="auto"/>
              <w:right w:val="single" w:sz="4" w:space="0" w:color="auto"/>
            </w:tcBorders>
            <w:vAlign w:val="center"/>
          </w:tcPr>
          <w:p w14:paraId="7D343382"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21270666" w14:textId="77777777" w:rsidTr="009B26B8">
        <w:tc>
          <w:tcPr>
            <w:tcW w:w="549" w:type="dxa"/>
            <w:tcBorders>
              <w:top w:val="nil"/>
              <w:left w:val="single" w:sz="4" w:space="0" w:color="auto"/>
              <w:bottom w:val="single" w:sz="4" w:space="0" w:color="auto"/>
              <w:right w:val="single" w:sz="4" w:space="0" w:color="auto"/>
            </w:tcBorders>
            <w:vAlign w:val="center"/>
          </w:tcPr>
          <w:p w14:paraId="2CC66806"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52916D91" w14:textId="77777777" w:rsidR="009B26B8" w:rsidRPr="00DD2E39" w:rsidRDefault="009B26B8" w:rsidP="00BD172D">
            <w:pPr>
              <w:ind w:left="113"/>
              <w:rPr>
                <w:sz w:val="22"/>
                <w:szCs w:val="22"/>
              </w:rPr>
            </w:pPr>
            <w:r w:rsidRPr="00DD2E39">
              <w:rPr>
                <w:sz w:val="22"/>
                <w:szCs w:val="22"/>
              </w:rPr>
              <w:t>System umożliwia przegląd usług realizowanych w jednostce Zamawiającego, udostępnianych do rejestracji dla placówki współpracującej, zgodnie z obowiązującą umową o współpracy.</w:t>
            </w:r>
          </w:p>
        </w:tc>
        <w:tc>
          <w:tcPr>
            <w:tcW w:w="1552" w:type="dxa"/>
            <w:tcBorders>
              <w:top w:val="nil"/>
              <w:left w:val="single" w:sz="4" w:space="0" w:color="auto"/>
              <w:bottom w:val="single" w:sz="4" w:space="0" w:color="auto"/>
              <w:right w:val="single" w:sz="4" w:space="0" w:color="auto"/>
            </w:tcBorders>
            <w:vAlign w:val="center"/>
          </w:tcPr>
          <w:p w14:paraId="30254724"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698F2A06" w14:textId="77777777" w:rsidTr="009B26B8">
        <w:tc>
          <w:tcPr>
            <w:tcW w:w="549" w:type="dxa"/>
            <w:tcBorders>
              <w:top w:val="nil"/>
              <w:left w:val="single" w:sz="4" w:space="0" w:color="auto"/>
              <w:bottom w:val="single" w:sz="4" w:space="0" w:color="auto"/>
              <w:right w:val="single" w:sz="4" w:space="0" w:color="auto"/>
            </w:tcBorders>
            <w:vAlign w:val="center"/>
          </w:tcPr>
          <w:p w14:paraId="712D341E"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E356486" w14:textId="77777777" w:rsidR="009B26B8" w:rsidRPr="00DD2E39" w:rsidRDefault="009B26B8" w:rsidP="00BD172D">
            <w:pPr>
              <w:ind w:left="113"/>
              <w:rPr>
                <w:sz w:val="22"/>
                <w:szCs w:val="22"/>
              </w:rPr>
            </w:pPr>
            <w:r w:rsidRPr="00DD2E39">
              <w:rPr>
                <w:sz w:val="22"/>
                <w:szCs w:val="22"/>
              </w:rPr>
              <w:t>System umożliwia wydruk raportu prezentującego liczby zrealizowanych usług w określonym czasie.</w:t>
            </w:r>
          </w:p>
        </w:tc>
        <w:tc>
          <w:tcPr>
            <w:tcW w:w="1552" w:type="dxa"/>
            <w:tcBorders>
              <w:top w:val="nil"/>
              <w:left w:val="single" w:sz="4" w:space="0" w:color="auto"/>
              <w:bottom w:val="single" w:sz="4" w:space="0" w:color="auto"/>
              <w:right w:val="single" w:sz="4" w:space="0" w:color="auto"/>
            </w:tcBorders>
            <w:vAlign w:val="center"/>
          </w:tcPr>
          <w:p w14:paraId="115E4BD0"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E0875E7" w14:textId="77777777" w:rsidTr="009B26B8">
        <w:tc>
          <w:tcPr>
            <w:tcW w:w="549" w:type="dxa"/>
            <w:tcBorders>
              <w:top w:val="nil"/>
              <w:left w:val="single" w:sz="4" w:space="0" w:color="auto"/>
              <w:bottom w:val="single" w:sz="4" w:space="0" w:color="auto"/>
              <w:right w:val="single" w:sz="4" w:space="0" w:color="auto"/>
            </w:tcBorders>
            <w:vAlign w:val="center"/>
          </w:tcPr>
          <w:p w14:paraId="344C229D"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7D8B33B" w14:textId="77777777" w:rsidR="009B26B8" w:rsidRPr="00DD2E39" w:rsidRDefault="009B26B8" w:rsidP="00BD172D">
            <w:pPr>
              <w:ind w:left="113"/>
              <w:rPr>
                <w:sz w:val="22"/>
                <w:szCs w:val="22"/>
              </w:rPr>
            </w:pPr>
            <w:r w:rsidRPr="00DD2E39">
              <w:rPr>
                <w:sz w:val="22"/>
                <w:szCs w:val="22"/>
              </w:rPr>
              <w:t>Wydruk raportu – zestawienia usług zrealizowanych na rzecz danego kontrahenta w określonym czasie.</w:t>
            </w:r>
          </w:p>
        </w:tc>
        <w:tc>
          <w:tcPr>
            <w:tcW w:w="1552" w:type="dxa"/>
            <w:tcBorders>
              <w:top w:val="nil"/>
              <w:left w:val="single" w:sz="4" w:space="0" w:color="auto"/>
              <w:bottom w:val="single" w:sz="4" w:space="0" w:color="auto"/>
              <w:right w:val="single" w:sz="4" w:space="0" w:color="auto"/>
            </w:tcBorders>
            <w:vAlign w:val="center"/>
          </w:tcPr>
          <w:p w14:paraId="7F60C23C"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43620FCE"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659FED5E" w14:textId="77777777" w:rsidR="00BD172D" w:rsidRPr="00DD2E39" w:rsidRDefault="00BD172D" w:rsidP="00BD172D">
            <w:pPr>
              <w:ind w:left="113"/>
              <w:jc w:val="center"/>
              <w:rPr>
                <w:sz w:val="22"/>
                <w:szCs w:val="22"/>
              </w:rPr>
            </w:pPr>
            <w:r w:rsidRPr="00DD2E39">
              <w:rPr>
                <w:b/>
                <w:sz w:val="22"/>
                <w:szCs w:val="22"/>
              </w:rPr>
              <w:t>Portal Elektronicznej Książeczki Wywiadu</w:t>
            </w:r>
          </w:p>
        </w:tc>
      </w:tr>
      <w:tr w:rsidR="009B26B8" w:rsidRPr="00DD2E39" w14:paraId="4647FEE7" w14:textId="77777777" w:rsidTr="009B26B8">
        <w:tc>
          <w:tcPr>
            <w:tcW w:w="549" w:type="dxa"/>
            <w:tcBorders>
              <w:top w:val="nil"/>
              <w:left w:val="single" w:sz="4" w:space="0" w:color="auto"/>
              <w:bottom w:val="single" w:sz="4" w:space="0" w:color="auto"/>
              <w:right w:val="single" w:sz="4" w:space="0" w:color="auto"/>
            </w:tcBorders>
            <w:vAlign w:val="center"/>
          </w:tcPr>
          <w:p w14:paraId="240537D1"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773B0891" w14:textId="77777777" w:rsidR="009B26B8" w:rsidRPr="00DD2E39" w:rsidRDefault="009B26B8" w:rsidP="00BD172D">
            <w:pPr>
              <w:ind w:left="113"/>
              <w:rPr>
                <w:b/>
                <w:sz w:val="22"/>
                <w:szCs w:val="22"/>
              </w:rPr>
            </w:pPr>
            <w:r w:rsidRPr="00DD2E39">
              <w:rPr>
                <w:sz w:val="22"/>
                <w:szCs w:val="22"/>
              </w:rPr>
              <w:t xml:space="preserve">System pozwala na skrócenie procesu uzyskiwania świadczenia </w:t>
            </w:r>
            <w:r w:rsidRPr="00DD2E39">
              <w:rPr>
                <w:sz w:val="22"/>
                <w:szCs w:val="22"/>
              </w:rPr>
              <w:lastRenderedPageBreak/>
              <w:t>medycznego poprzez przeprowadzenie kwalifikacji pacjenta na podstawie dokumentów obrazujących jego stan zdrowia oraz historię choroby.</w:t>
            </w:r>
          </w:p>
        </w:tc>
        <w:tc>
          <w:tcPr>
            <w:tcW w:w="1552" w:type="dxa"/>
            <w:tcBorders>
              <w:top w:val="nil"/>
              <w:left w:val="single" w:sz="4" w:space="0" w:color="auto"/>
              <w:bottom w:val="single" w:sz="4" w:space="0" w:color="auto"/>
              <w:right w:val="single" w:sz="4" w:space="0" w:color="auto"/>
            </w:tcBorders>
            <w:vAlign w:val="center"/>
          </w:tcPr>
          <w:p w14:paraId="2EC492FF" w14:textId="77777777" w:rsidR="009B26B8" w:rsidRPr="00DD2E39" w:rsidRDefault="009B26B8" w:rsidP="00BD172D">
            <w:pPr>
              <w:jc w:val="center"/>
              <w:rPr>
                <w:color w:val="000000"/>
                <w:sz w:val="22"/>
                <w:szCs w:val="22"/>
              </w:rPr>
            </w:pPr>
            <w:r w:rsidRPr="00DD2E39">
              <w:rPr>
                <w:color w:val="000000"/>
                <w:sz w:val="22"/>
                <w:szCs w:val="22"/>
              </w:rPr>
              <w:lastRenderedPageBreak/>
              <w:t>TAK</w:t>
            </w:r>
          </w:p>
        </w:tc>
      </w:tr>
      <w:tr w:rsidR="009B26B8" w:rsidRPr="00DD2E39" w14:paraId="78E36A81" w14:textId="77777777" w:rsidTr="009B26B8">
        <w:tc>
          <w:tcPr>
            <w:tcW w:w="549" w:type="dxa"/>
            <w:tcBorders>
              <w:top w:val="nil"/>
              <w:left w:val="single" w:sz="4" w:space="0" w:color="auto"/>
              <w:bottom w:val="single" w:sz="4" w:space="0" w:color="auto"/>
              <w:right w:val="single" w:sz="4" w:space="0" w:color="auto"/>
            </w:tcBorders>
            <w:vAlign w:val="center"/>
          </w:tcPr>
          <w:p w14:paraId="530ABB95"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5DCB30E6" w14:textId="77777777" w:rsidR="009B26B8" w:rsidRPr="00DD2E39" w:rsidRDefault="009B26B8" w:rsidP="00BD172D">
            <w:pPr>
              <w:ind w:left="113"/>
              <w:rPr>
                <w:sz w:val="22"/>
                <w:szCs w:val="22"/>
              </w:rPr>
            </w:pPr>
            <w:r w:rsidRPr="00DD2E39">
              <w:rPr>
                <w:sz w:val="22"/>
                <w:szCs w:val="22"/>
              </w:rPr>
              <w:t>System weryfikuje kompletność zebranego wywiadu lekarskiego, rozumianą jako udzielenie odpowiedzi na wszystkie pytania jej wymagające.</w:t>
            </w:r>
          </w:p>
        </w:tc>
        <w:tc>
          <w:tcPr>
            <w:tcW w:w="1552" w:type="dxa"/>
            <w:tcBorders>
              <w:top w:val="nil"/>
              <w:left w:val="single" w:sz="4" w:space="0" w:color="auto"/>
              <w:bottom w:val="single" w:sz="4" w:space="0" w:color="auto"/>
              <w:right w:val="single" w:sz="4" w:space="0" w:color="auto"/>
            </w:tcBorders>
            <w:vAlign w:val="center"/>
          </w:tcPr>
          <w:p w14:paraId="571FC55D"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4926D955" w14:textId="77777777" w:rsidTr="009B26B8">
        <w:tc>
          <w:tcPr>
            <w:tcW w:w="549" w:type="dxa"/>
            <w:tcBorders>
              <w:top w:val="nil"/>
              <w:left w:val="single" w:sz="4" w:space="0" w:color="auto"/>
              <w:bottom w:val="single" w:sz="4" w:space="0" w:color="auto"/>
              <w:right w:val="single" w:sz="4" w:space="0" w:color="auto"/>
            </w:tcBorders>
            <w:vAlign w:val="center"/>
          </w:tcPr>
          <w:p w14:paraId="4779E261"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29EE8579" w14:textId="77777777" w:rsidR="009B26B8" w:rsidRPr="00DD2E39" w:rsidRDefault="009B26B8" w:rsidP="00BD172D">
            <w:pPr>
              <w:ind w:left="113"/>
              <w:rPr>
                <w:sz w:val="22"/>
                <w:szCs w:val="22"/>
              </w:rPr>
            </w:pPr>
            <w:r w:rsidRPr="00DD2E39">
              <w:rPr>
                <w:sz w:val="22"/>
                <w:szCs w:val="22"/>
              </w:rPr>
              <w:t>System zapisuje wywiad lekarski w postaci dokumentu elektronicznego określonego typu.</w:t>
            </w:r>
          </w:p>
        </w:tc>
        <w:tc>
          <w:tcPr>
            <w:tcW w:w="1552" w:type="dxa"/>
            <w:tcBorders>
              <w:top w:val="nil"/>
              <w:left w:val="single" w:sz="4" w:space="0" w:color="auto"/>
              <w:bottom w:val="single" w:sz="4" w:space="0" w:color="auto"/>
              <w:right w:val="single" w:sz="4" w:space="0" w:color="auto"/>
            </w:tcBorders>
            <w:vAlign w:val="center"/>
          </w:tcPr>
          <w:p w14:paraId="3E832B74"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4E38705E" w14:textId="77777777" w:rsidTr="009B26B8">
        <w:tc>
          <w:tcPr>
            <w:tcW w:w="549" w:type="dxa"/>
            <w:tcBorders>
              <w:top w:val="nil"/>
              <w:left w:val="single" w:sz="4" w:space="0" w:color="auto"/>
              <w:bottom w:val="single" w:sz="4" w:space="0" w:color="auto"/>
              <w:right w:val="single" w:sz="4" w:space="0" w:color="auto"/>
            </w:tcBorders>
            <w:vAlign w:val="center"/>
          </w:tcPr>
          <w:p w14:paraId="726C63B3"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339B15B" w14:textId="77777777" w:rsidR="009B26B8" w:rsidRPr="00DD2E39" w:rsidRDefault="009B26B8" w:rsidP="00BD172D">
            <w:pPr>
              <w:ind w:left="113"/>
              <w:rPr>
                <w:sz w:val="22"/>
                <w:szCs w:val="22"/>
              </w:rPr>
            </w:pPr>
            <w:r w:rsidRPr="00DD2E39">
              <w:rPr>
                <w:sz w:val="22"/>
                <w:szCs w:val="22"/>
              </w:rPr>
              <w:t>System umożliwia pacjentowi modyfikację wywiadu lekarskiego, który rejestrowany jest jako kolejna wersja dokumentu w Repozytorium EDM</w:t>
            </w:r>
          </w:p>
        </w:tc>
        <w:tc>
          <w:tcPr>
            <w:tcW w:w="1552" w:type="dxa"/>
            <w:tcBorders>
              <w:top w:val="nil"/>
              <w:left w:val="single" w:sz="4" w:space="0" w:color="auto"/>
              <w:bottom w:val="single" w:sz="4" w:space="0" w:color="auto"/>
              <w:right w:val="single" w:sz="4" w:space="0" w:color="auto"/>
            </w:tcBorders>
            <w:vAlign w:val="center"/>
          </w:tcPr>
          <w:p w14:paraId="1755B61F"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1A752791"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663BAD53" w14:textId="77777777" w:rsidR="00BD172D" w:rsidRPr="00DD2E39" w:rsidRDefault="00BD172D" w:rsidP="00BD172D">
            <w:pPr>
              <w:ind w:left="113"/>
              <w:jc w:val="center"/>
              <w:rPr>
                <w:sz w:val="22"/>
                <w:szCs w:val="22"/>
              </w:rPr>
            </w:pPr>
            <w:r w:rsidRPr="00DD2E39">
              <w:rPr>
                <w:b/>
                <w:sz w:val="22"/>
                <w:szCs w:val="22"/>
              </w:rPr>
              <w:t>Portal Kolejki</w:t>
            </w:r>
          </w:p>
        </w:tc>
      </w:tr>
      <w:tr w:rsidR="009B26B8" w:rsidRPr="00DD2E39" w14:paraId="1E1D63A7" w14:textId="77777777" w:rsidTr="009B26B8">
        <w:tc>
          <w:tcPr>
            <w:tcW w:w="549" w:type="dxa"/>
            <w:tcBorders>
              <w:top w:val="nil"/>
              <w:left w:val="single" w:sz="4" w:space="0" w:color="auto"/>
              <w:bottom w:val="single" w:sz="4" w:space="0" w:color="auto"/>
              <w:right w:val="single" w:sz="4" w:space="0" w:color="auto"/>
            </w:tcBorders>
            <w:vAlign w:val="center"/>
          </w:tcPr>
          <w:p w14:paraId="1B7B940F"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6EEBC7A2" w14:textId="77777777" w:rsidR="009B26B8" w:rsidRPr="00DD2E39" w:rsidRDefault="009B26B8" w:rsidP="00BD172D">
            <w:pPr>
              <w:ind w:left="113"/>
              <w:rPr>
                <w:b/>
                <w:sz w:val="22"/>
                <w:szCs w:val="22"/>
              </w:rPr>
            </w:pPr>
            <w:r w:rsidRPr="00DD2E39">
              <w:rPr>
                <w:sz w:val="22"/>
                <w:szCs w:val="22"/>
              </w:rPr>
              <w:t>System umożliwia przegląd zaplanowanych wizyt pacjenta</w:t>
            </w:r>
          </w:p>
        </w:tc>
        <w:tc>
          <w:tcPr>
            <w:tcW w:w="1552" w:type="dxa"/>
            <w:tcBorders>
              <w:top w:val="nil"/>
              <w:left w:val="single" w:sz="4" w:space="0" w:color="auto"/>
              <w:bottom w:val="single" w:sz="4" w:space="0" w:color="auto"/>
              <w:right w:val="single" w:sz="4" w:space="0" w:color="auto"/>
            </w:tcBorders>
            <w:vAlign w:val="center"/>
          </w:tcPr>
          <w:p w14:paraId="665676EE"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284DAF34" w14:textId="77777777" w:rsidTr="009B26B8">
        <w:tc>
          <w:tcPr>
            <w:tcW w:w="549" w:type="dxa"/>
            <w:tcBorders>
              <w:top w:val="nil"/>
              <w:left w:val="single" w:sz="4" w:space="0" w:color="auto"/>
              <w:bottom w:val="single" w:sz="4" w:space="0" w:color="auto"/>
              <w:right w:val="single" w:sz="4" w:space="0" w:color="auto"/>
            </w:tcBorders>
            <w:vAlign w:val="center"/>
          </w:tcPr>
          <w:p w14:paraId="6884B351"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5E0065D" w14:textId="77777777" w:rsidR="009B26B8" w:rsidRPr="00DD2E39" w:rsidRDefault="009B26B8" w:rsidP="00BD172D">
            <w:pPr>
              <w:ind w:left="113"/>
              <w:rPr>
                <w:sz w:val="22"/>
                <w:szCs w:val="22"/>
              </w:rPr>
            </w:pPr>
            <w:r w:rsidRPr="00DD2E39">
              <w:rPr>
                <w:sz w:val="22"/>
                <w:szCs w:val="22"/>
              </w:rPr>
              <w:t>Pacjent otrzymuje zwrotną informację o wyznaczonym terminie.</w:t>
            </w:r>
          </w:p>
        </w:tc>
        <w:tc>
          <w:tcPr>
            <w:tcW w:w="1552" w:type="dxa"/>
            <w:tcBorders>
              <w:top w:val="nil"/>
              <w:left w:val="single" w:sz="4" w:space="0" w:color="auto"/>
              <w:bottom w:val="single" w:sz="4" w:space="0" w:color="auto"/>
              <w:right w:val="single" w:sz="4" w:space="0" w:color="auto"/>
            </w:tcBorders>
            <w:vAlign w:val="center"/>
          </w:tcPr>
          <w:p w14:paraId="3E60F2C1"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5FC3B736" w14:textId="77777777" w:rsidTr="009B26B8">
        <w:tc>
          <w:tcPr>
            <w:tcW w:w="549" w:type="dxa"/>
            <w:tcBorders>
              <w:top w:val="nil"/>
              <w:left w:val="single" w:sz="4" w:space="0" w:color="auto"/>
              <w:bottom w:val="single" w:sz="4" w:space="0" w:color="auto"/>
              <w:right w:val="single" w:sz="4" w:space="0" w:color="auto"/>
            </w:tcBorders>
            <w:vAlign w:val="center"/>
          </w:tcPr>
          <w:p w14:paraId="4747369B"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1206B48C" w14:textId="77777777" w:rsidR="009B26B8" w:rsidRPr="00DD2E39" w:rsidRDefault="009B26B8" w:rsidP="00BD172D">
            <w:pPr>
              <w:ind w:left="113"/>
              <w:rPr>
                <w:sz w:val="22"/>
                <w:szCs w:val="22"/>
              </w:rPr>
            </w:pPr>
            <w:r w:rsidRPr="00DD2E39">
              <w:rPr>
                <w:sz w:val="22"/>
                <w:szCs w:val="22"/>
              </w:rPr>
              <w:t>Pacjent ma możliwość rezygnacji z wyznaczonego terminu za pomocą platformy internetowej może zwolnić termin - anulować swoją rejestrację</w:t>
            </w:r>
          </w:p>
        </w:tc>
        <w:tc>
          <w:tcPr>
            <w:tcW w:w="1552" w:type="dxa"/>
            <w:tcBorders>
              <w:top w:val="nil"/>
              <w:left w:val="single" w:sz="4" w:space="0" w:color="auto"/>
              <w:bottom w:val="single" w:sz="4" w:space="0" w:color="auto"/>
              <w:right w:val="single" w:sz="4" w:space="0" w:color="auto"/>
            </w:tcBorders>
            <w:vAlign w:val="center"/>
          </w:tcPr>
          <w:p w14:paraId="26492957" w14:textId="77777777" w:rsidR="009B26B8" w:rsidRPr="00DD2E39" w:rsidRDefault="009B26B8" w:rsidP="00BD172D">
            <w:pPr>
              <w:jc w:val="center"/>
              <w:rPr>
                <w:color w:val="000000"/>
                <w:sz w:val="22"/>
                <w:szCs w:val="22"/>
              </w:rPr>
            </w:pPr>
            <w:r w:rsidRPr="00DD2E39">
              <w:rPr>
                <w:color w:val="000000"/>
                <w:sz w:val="22"/>
                <w:szCs w:val="22"/>
              </w:rPr>
              <w:t>TAK</w:t>
            </w:r>
          </w:p>
        </w:tc>
      </w:tr>
    </w:tbl>
    <w:p w14:paraId="72586CD4" w14:textId="77777777" w:rsidR="00BD172D" w:rsidRPr="00DD2E39" w:rsidRDefault="00BD172D" w:rsidP="00BD172D">
      <w:pPr>
        <w:rPr>
          <w:sz w:val="22"/>
          <w:szCs w:val="22"/>
        </w:rPr>
      </w:pPr>
    </w:p>
    <w:p w14:paraId="4553F587"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4" w:name="_Toc509841386"/>
      <w:r w:rsidRPr="00DD2E39">
        <w:rPr>
          <w:rFonts w:ascii="Times New Roman" w:hAnsi="Times New Roman"/>
          <w:sz w:val="22"/>
          <w:szCs w:val="22"/>
        </w:rPr>
        <w:t>Wymagania dla modułu Zarządzan</w:t>
      </w:r>
      <w:bookmarkEnd w:id="34"/>
      <w:r w:rsidRPr="00DD2E39">
        <w:rPr>
          <w:rFonts w:ascii="Times New Roman" w:hAnsi="Times New Roman"/>
          <w:sz w:val="22"/>
          <w:szCs w:val="22"/>
        </w:rPr>
        <w:t>ie Kosztami</w:t>
      </w:r>
      <w:r w:rsidR="00AA22C8">
        <w:rPr>
          <w:rFonts w:ascii="Times New Roman" w:hAnsi="Times New Roman"/>
          <w:sz w:val="22"/>
          <w:szCs w:val="22"/>
        </w:rPr>
        <w:t xml:space="preserve"> (System zarządzania dla kierownictwa BI)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888"/>
        <w:gridCol w:w="1598"/>
      </w:tblGrid>
      <w:tr w:rsidR="009B26B8" w:rsidRPr="00DD2E39" w14:paraId="02AFE80F" w14:textId="77777777" w:rsidTr="009B26B8">
        <w:tc>
          <w:tcPr>
            <w:tcW w:w="433" w:type="pct"/>
            <w:shd w:val="clear" w:color="auto" w:fill="E7E6E6"/>
            <w:vAlign w:val="center"/>
          </w:tcPr>
          <w:p w14:paraId="40FF2744" w14:textId="77777777" w:rsidR="009B26B8" w:rsidRPr="00DD2E39" w:rsidRDefault="009B26B8" w:rsidP="00BD172D">
            <w:pPr>
              <w:pStyle w:val="Tabela1a"/>
              <w:spacing w:before="0" w:after="0" w:line="276" w:lineRule="auto"/>
              <w:ind w:left="386" w:hanging="284"/>
              <w:jc w:val="center"/>
              <w:rPr>
                <w:b/>
                <w:bCs/>
                <w:lang w:eastAsia="en-US"/>
              </w:rPr>
            </w:pPr>
            <w:r w:rsidRPr="00DD2E39">
              <w:rPr>
                <w:b/>
                <w:bCs/>
                <w:lang w:eastAsia="en-US"/>
              </w:rPr>
              <w:t>Lp.</w:t>
            </w:r>
          </w:p>
        </w:tc>
        <w:tc>
          <w:tcPr>
            <w:tcW w:w="3707" w:type="pct"/>
            <w:shd w:val="clear" w:color="auto" w:fill="E7E6E6"/>
            <w:vAlign w:val="center"/>
          </w:tcPr>
          <w:p w14:paraId="179232C6"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860" w:type="pct"/>
            <w:shd w:val="clear" w:color="auto" w:fill="E7E6E6"/>
            <w:vAlign w:val="center"/>
          </w:tcPr>
          <w:p w14:paraId="5EB28BF4" w14:textId="77777777" w:rsidR="009B26B8" w:rsidRPr="00DD2E39" w:rsidRDefault="009B26B8" w:rsidP="001B376C">
            <w:pPr>
              <w:pStyle w:val="Tabela1"/>
              <w:spacing w:before="0" w:after="0" w:line="276" w:lineRule="auto"/>
              <w:ind w:left="0"/>
              <w:jc w:val="center"/>
              <w:rPr>
                <w:b/>
                <w:bCs/>
                <w:lang w:eastAsia="en-US"/>
              </w:rPr>
            </w:pPr>
            <w:r w:rsidRPr="00DD2E39">
              <w:rPr>
                <w:b/>
                <w:bCs/>
                <w:lang w:eastAsia="en-US"/>
              </w:rPr>
              <w:t xml:space="preserve">Wymaganie obligatoryjne (TAK </w:t>
            </w:r>
            <w:r w:rsidR="001B376C">
              <w:rPr>
                <w:b/>
                <w:bCs/>
                <w:lang w:eastAsia="en-US"/>
              </w:rPr>
              <w:t>)</w:t>
            </w:r>
          </w:p>
        </w:tc>
      </w:tr>
      <w:tr w:rsidR="009B26B8" w:rsidRPr="00DD2E39" w14:paraId="1344E568" w14:textId="77777777" w:rsidTr="005D4875">
        <w:tc>
          <w:tcPr>
            <w:tcW w:w="433" w:type="pct"/>
            <w:shd w:val="clear" w:color="auto" w:fill="auto"/>
            <w:vAlign w:val="center"/>
          </w:tcPr>
          <w:p w14:paraId="316647D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BDDD187" w14:textId="77777777" w:rsidR="009B26B8" w:rsidRPr="00DD2E39" w:rsidRDefault="009B26B8" w:rsidP="009B26B8">
            <w:pPr>
              <w:ind w:left="113"/>
              <w:rPr>
                <w:b/>
                <w:sz w:val="22"/>
                <w:szCs w:val="22"/>
              </w:rPr>
            </w:pPr>
            <w:r w:rsidRPr="00DD2E39">
              <w:rPr>
                <w:color w:val="000000"/>
                <w:sz w:val="22"/>
                <w:szCs w:val="22"/>
              </w:rPr>
              <w:t>Definiowanie normatywnej kalkulacji kosztowej procedur medycznych oraz osobodni hospitalizacji.</w:t>
            </w:r>
          </w:p>
        </w:tc>
        <w:tc>
          <w:tcPr>
            <w:tcW w:w="860" w:type="pct"/>
            <w:shd w:val="clear" w:color="auto" w:fill="auto"/>
          </w:tcPr>
          <w:p w14:paraId="47BC0627" w14:textId="77777777" w:rsidR="009B26B8" w:rsidRPr="00DD2E39" w:rsidRDefault="009B26B8" w:rsidP="009B26B8">
            <w:pPr>
              <w:rPr>
                <w:sz w:val="22"/>
                <w:szCs w:val="22"/>
              </w:rPr>
            </w:pPr>
            <w:r w:rsidRPr="00DD2E39">
              <w:rPr>
                <w:color w:val="000000"/>
                <w:sz w:val="22"/>
                <w:szCs w:val="22"/>
              </w:rPr>
              <w:t>TAK</w:t>
            </w:r>
          </w:p>
        </w:tc>
      </w:tr>
      <w:tr w:rsidR="009B26B8" w:rsidRPr="00DD2E39" w14:paraId="202C90E7" w14:textId="77777777" w:rsidTr="005D4875">
        <w:tc>
          <w:tcPr>
            <w:tcW w:w="433" w:type="pct"/>
            <w:shd w:val="clear" w:color="auto" w:fill="auto"/>
            <w:vAlign w:val="center"/>
          </w:tcPr>
          <w:p w14:paraId="55217516"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F95B091" w14:textId="77777777" w:rsidR="009B26B8" w:rsidRPr="00DD2E39" w:rsidRDefault="009B26B8" w:rsidP="009B26B8">
            <w:pPr>
              <w:ind w:left="113"/>
              <w:rPr>
                <w:b/>
                <w:sz w:val="22"/>
                <w:szCs w:val="22"/>
              </w:rPr>
            </w:pPr>
            <w:r w:rsidRPr="00DD2E39">
              <w:rPr>
                <w:color w:val="000000"/>
                <w:sz w:val="22"/>
                <w:szCs w:val="22"/>
              </w:rPr>
              <w:t>Definiowanie kilku kalkulacji normatywnych w ramach roku.</w:t>
            </w:r>
          </w:p>
        </w:tc>
        <w:tc>
          <w:tcPr>
            <w:tcW w:w="860" w:type="pct"/>
            <w:shd w:val="clear" w:color="auto" w:fill="auto"/>
          </w:tcPr>
          <w:p w14:paraId="2CA3BA3D" w14:textId="77777777" w:rsidR="009B26B8" w:rsidRPr="00DD2E39" w:rsidRDefault="009B26B8" w:rsidP="009B26B8">
            <w:pPr>
              <w:rPr>
                <w:sz w:val="22"/>
                <w:szCs w:val="22"/>
              </w:rPr>
            </w:pPr>
            <w:r w:rsidRPr="00DD2E39">
              <w:rPr>
                <w:color w:val="000000"/>
                <w:sz w:val="22"/>
                <w:szCs w:val="22"/>
              </w:rPr>
              <w:t>TAK</w:t>
            </w:r>
          </w:p>
        </w:tc>
      </w:tr>
      <w:tr w:rsidR="009B26B8" w:rsidRPr="00DD2E39" w14:paraId="222FF721" w14:textId="77777777" w:rsidTr="005D4875">
        <w:tc>
          <w:tcPr>
            <w:tcW w:w="433" w:type="pct"/>
            <w:shd w:val="clear" w:color="auto" w:fill="auto"/>
            <w:vAlign w:val="center"/>
          </w:tcPr>
          <w:p w14:paraId="68BFA01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A6E9390" w14:textId="77777777" w:rsidR="009B26B8" w:rsidRPr="00DD2E39" w:rsidRDefault="009B26B8" w:rsidP="009B26B8">
            <w:pPr>
              <w:ind w:left="113"/>
              <w:rPr>
                <w:sz w:val="22"/>
                <w:szCs w:val="22"/>
              </w:rPr>
            </w:pPr>
            <w:r w:rsidRPr="00DD2E39">
              <w:rPr>
                <w:color w:val="000000"/>
                <w:sz w:val="22"/>
                <w:szCs w:val="22"/>
              </w:rPr>
              <w:t>Definiowanie normatywnych kosztów w ośrodkach kosztów wg różnych rodzajów</w:t>
            </w:r>
          </w:p>
        </w:tc>
        <w:tc>
          <w:tcPr>
            <w:tcW w:w="860" w:type="pct"/>
            <w:shd w:val="clear" w:color="auto" w:fill="auto"/>
          </w:tcPr>
          <w:p w14:paraId="1F1FCE09" w14:textId="77777777" w:rsidR="009B26B8" w:rsidRPr="00DD2E39" w:rsidRDefault="009B26B8" w:rsidP="009B26B8">
            <w:pPr>
              <w:rPr>
                <w:sz w:val="22"/>
                <w:szCs w:val="22"/>
              </w:rPr>
            </w:pPr>
            <w:r w:rsidRPr="00DD2E39">
              <w:rPr>
                <w:color w:val="000000"/>
                <w:sz w:val="22"/>
                <w:szCs w:val="22"/>
              </w:rPr>
              <w:t>TAK</w:t>
            </w:r>
          </w:p>
        </w:tc>
      </w:tr>
      <w:tr w:rsidR="009B26B8" w:rsidRPr="00DD2E39" w14:paraId="77EC19FF" w14:textId="77777777" w:rsidTr="005D4875">
        <w:tc>
          <w:tcPr>
            <w:tcW w:w="433" w:type="pct"/>
            <w:shd w:val="clear" w:color="auto" w:fill="auto"/>
            <w:vAlign w:val="center"/>
          </w:tcPr>
          <w:p w14:paraId="252867E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A261A1A" w14:textId="77777777" w:rsidR="009B26B8" w:rsidRPr="00DD2E39" w:rsidRDefault="009B26B8" w:rsidP="009B26B8">
            <w:pPr>
              <w:ind w:left="113"/>
              <w:rPr>
                <w:sz w:val="22"/>
                <w:szCs w:val="22"/>
              </w:rPr>
            </w:pPr>
            <w:r w:rsidRPr="00DD2E39">
              <w:rPr>
                <w:color w:val="000000"/>
                <w:sz w:val="22"/>
                <w:szCs w:val="22"/>
              </w:rPr>
              <w:t>Definiowanie okresów rozliczeniowych: normatywnych, rzeczywistych i symulowanych</w:t>
            </w:r>
          </w:p>
        </w:tc>
        <w:tc>
          <w:tcPr>
            <w:tcW w:w="860" w:type="pct"/>
            <w:shd w:val="clear" w:color="auto" w:fill="auto"/>
          </w:tcPr>
          <w:p w14:paraId="42C4187C" w14:textId="77777777" w:rsidR="009B26B8" w:rsidRPr="00DD2E39" w:rsidRDefault="009B26B8" w:rsidP="009B26B8">
            <w:pPr>
              <w:rPr>
                <w:sz w:val="22"/>
                <w:szCs w:val="22"/>
              </w:rPr>
            </w:pPr>
            <w:r w:rsidRPr="00DD2E39">
              <w:rPr>
                <w:color w:val="000000"/>
                <w:sz w:val="22"/>
                <w:szCs w:val="22"/>
              </w:rPr>
              <w:t>TAK</w:t>
            </w:r>
          </w:p>
        </w:tc>
      </w:tr>
      <w:tr w:rsidR="009B26B8" w:rsidRPr="00DD2E39" w14:paraId="0A218357" w14:textId="77777777" w:rsidTr="005D4875">
        <w:tc>
          <w:tcPr>
            <w:tcW w:w="433" w:type="pct"/>
            <w:shd w:val="clear" w:color="auto" w:fill="auto"/>
            <w:vAlign w:val="center"/>
          </w:tcPr>
          <w:p w14:paraId="37AE3A6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2028710" w14:textId="77777777" w:rsidR="009B26B8" w:rsidRPr="00DD2E39" w:rsidRDefault="009B26B8" w:rsidP="009B26B8">
            <w:pPr>
              <w:ind w:left="113"/>
              <w:rPr>
                <w:sz w:val="22"/>
                <w:szCs w:val="22"/>
              </w:rPr>
            </w:pPr>
            <w:r w:rsidRPr="00DD2E39">
              <w:rPr>
                <w:color w:val="000000"/>
                <w:sz w:val="22"/>
                <w:szCs w:val="22"/>
              </w:rPr>
              <w:t>Możliwość przeniesienia do tworzonego okresu rozliczeniowego struktury typów kosztów</w:t>
            </w:r>
          </w:p>
        </w:tc>
        <w:tc>
          <w:tcPr>
            <w:tcW w:w="860" w:type="pct"/>
            <w:shd w:val="clear" w:color="auto" w:fill="auto"/>
          </w:tcPr>
          <w:p w14:paraId="260432E7" w14:textId="77777777" w:rsidR="009B26B8" w:rsidRPr="00DD2E39" w:rsidRDefault="009B26B8" w:rsidP="009B26B8">
            <w:pPr>
              <w:rPr>
                <w:sz w:val="22"/>
                <w:szCs w:val="22"/>
              </w:rPr>
            </w:pPr>
            <w:r w:rsidRPr="00DD2E39">
              <w:rPr>
                <w:color w:val="000000"/>
                <w:sz w:val="22"/>
                <w:szCs w:val="22"/>
              </w:rPr>
              <w:t>TAK</w:t>
            </w:r>
          </w:p>
        </w:tc>
      </w:tr>
      <w:tr w:rsidR="009B26B8" w:rsidRPr="00DD2E39" w14:paraId="3408DC45" w14:textId="77777777" w:rsidTr="005D4875">
        <w:tc>
          <w:tcPr>
            <w:tcW w:w="433" w:type="pct"/>
            <w:shd w:val="clear" w:color="auto" w:fill="auto"/>
            <w:vAlign w:val="center"/>
          </w:tcPr>
          <w:p w14:paraId="42B855A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4BAD896" w14:textId="77777777" w:rsidR="009B26B8" w:rsidRPr="00DD2E39" w:rsidRDefault="009B26B8" w:rsidP="009B26B8">
            <w:pPr>
              <w:ind w:left="113"/>
              <w:rPr>
                <w:sz w:val="22"/>
                <w:szCs w:val="22"/>
              </w:rPr>
            </w:pPr>
            <w:r w:rsidRPr="00DD2E39">
              <w:rPr>
                <w:color w:val="000000"/>
                <w:sz w:val="22"/>
                <w:szCs w:val="22"/>
              </w:rPr>
              <w:t>W ramach okresów rozliczeniowych podział na okresy: miesięczne, kwartalne, półroczne, roczne.</w:t>
            </w:r>
          </w:p>
        </w:tc>
        <w:tc>
          <w:tcPr>
            <w:tcW w:w="860" w:type="pct"/>
            <w:shd w:val="clear" w:color="auto" w:fill="auto"/>
          </w:tcPr>
          <w:p w14:paraId="7F13C210" w14:textId="77777777" w:rsidR="009B26B8" w:rsidRPr="00DD2E39" w:rsidRDefault="009B26B8" w:rsidP="009B26B8">
            <w:pPr>
              <w:rPr>
                <w:sz w:val="22"/>
                <w:szCs w:val="22"/>
              </w:rPr>
            </w:pPr>
            <w:r w:rsidRPr="00DD2E39">
              <w:rPr>
                <w:color w:val="000000"/>
                <w:sz w:val="22"/>
                <w:szCs w:val="22"/>
              </w:rPr>
              <w:t>TAK</w:t>
            </w:r>
          </w:p>
        </w:tc>
      </w:tr>
      <w:tr w:rsidR="009B26B8" w:rsidRPr="00DD2E39" w14:paraId="48170DCB" w14:textId="77777777" w:rsidTr="005D4875">
        <w:tc>
          <w:tcPr>
            <w:tcW w:w="433" w:type="pct"/>
            <w:shd w:val="clear" w:color="auto" w:fill="auto"/>
            <w:vAlign w:val="center"/>
          </w:tcPr>
          <w:p w14:paraId="52F711AA"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6B6D955A" w14:textId="77777777" w:rsidR="009B26B8" w:rsidRPr="00DD2E39" w:rsidRDefault="009B26B8" w:rsidP="009B26B8">
            <w:pPr>
              <w:ind w:left="113"/>
              <w:rPr>
                <w:sz w:val="22"/>
                <w:szCs w:val="22"/>
              </w:rPr>
            </w:pPr>
            <w:r w:rsidRPr="00DD2E39">
              <w:rPr>
                <w:color w:val="000000"/>
                <w:sz w:val="22"/>
                <w:szCs w:val="22"/>
              </w:rPr>
              <w:t>Filtrowanie okresów rozliczeniowych wg statusów, np. Otwarte, rozliczone.</w:t>
            </w:r>
          </w:p>
        </w:tc>
        <w:tc>
          <w:tcPr>
            <w:tcW w:w="860" w:type="pct"/>
            <w:shd w:val="clear" w:color="auto" w:fill="auto"/>
          </w:tcPr>
          <w:p w14:paraId="66077B6E" w14:textId="77777777" w:rsidR="009B26B8" w:rsidRPr="00DD2E39" w:rsidRDefault="009B26B8" w:rsidP="009B26B8">
            <w:pPr>
              <w:rPr>
                <w:sz w:val="22"/>
                <w:szCs w:val="22"/>
              </w:rPr>
            </w:pPr>
            <w:r w:rsidRPr="00DD2E39">
              <w:rPr>
                <w:color w:val="000000"/>
                <w:sz w:val="22"/>
                <w:szCs w:val="22"/>
              </w:rPr>
              <w:t>TAK</w:t>
            </w:r>
          </w:p>
        </w:tc>
      </w:tr>
      <w:tr w:rsidR="009B26B8" w:rsidRPr="00DD2E39" w14:paraId="1192A958" w14:textId="77777777" w:rsidTr="005D4875">
        <w:tc>
          <w:tcPr>
            <w:tcW w:w="433" w:type="pct"/>
            <w:shd w:val="clear" w:color="auto" w:fill="auto"/>
            <w:vAlign w:val="center"/>
          </w:tcPr>
          <w:p w14:paraId="3778EEA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5674DB6" w14:textId="77777777" w:rsidR="009B26B8" w:rsidRPr="00DD2E39" w:rsidRDefault="009B26B8" w:rsidP="009B26B8">
            <w:pPr>
              <w:ind w:left="113"/>
              <w:rPr>
                <w:sz w:val="22"/>
                <w:szCs w:val="22"/>
              </w:rPr>
            </w:pPr>
            <w:r w:rsidRPr="00DD2E39">
              <w:rPr>
                <w:color w:val="000000"/>
                <w:sz w:val="22"/>
                <w:szCs w:val="22"/>
              </w:rPr>
              <w:t>Definiowanie rodzajów kosztów występujących w kalkulacji kosztowej procedur medycznych, osobodni hospitalizacji w ośrodkach kosztów.</w:t>
            </w:r>
          </w:p>
        </w:tc>
        <w:tc>
          <w:tcPr>
            <w:tcW w:w="860" w:type="pct"/>
            <w:shd w:val="clear" w:color="auto" w:fill="auto"/>
          </w:tcPr>
          <w:p w14:paraId="571D13EF" w14:textId="77777777" w:rsidR="009B26B8" w:rsidRPr="00DD2E39" w:rsidRDefault="009B26B8" w:rsidP="009B26B8">
            <w:pPr>
              <w:rPr>
                <w:sz w:val="22"/>
                <w:szCs w:val="22"/>
              </w:rPr>
            </w:pPr>
            <w:r w:rsidRPr="00DD2E39">
              <w:rPr>
                <w:color w:val="000000"/>
                <w:sz w:val="22"/>
                <w:szCs w:val="22"/>
              </w:rPr>
              <w:t>TAK</w:t>
            </w:r>
          </w:p>
        </w:tc>
      </w:tr>
      <w:tr w:rsidR="009B26B8" w:rsidRPr="00DD2E39" w14:paraId="1A627918" w14:textId="77777777" w:rsidTr="005D4875">
        <w:tc>
          <w:tcPr>
            <w:tcW w:w="433" w:type="pct"/>
            <w:shd w:val="clear" w:color="auto" w:fill="auto"/>
            <w:vAlign w:val="center"/>
          </w:tcPr>
          <w:p w14:paraId="42774F9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63422CC" w14:textId="77777777" w:rsidR="009B26B8" w:rsidRPr="00DD2E39" w:rsidRDefault="009B26B8" w:rsidP="009B26B8">
            <w:pPr>
              <w:ind w:left="113"/>
              <w:rPr>
                <w:sz w:val="22"/>
                <w:szCs w:val="22"/>
              </w:rPr>
            </w:pPr>
            <w:r w:rsidRPr="00DD2E39">
              <w:rPr>
                <w:color w:val="000000"/>
                <w:sz w:val="22"/>
                <w:szCs w:val="22"/>
              </w:rPr>
              <w:t>Definiowanie zasobów (typów kosztów) np.: pracownik, pomieszczenie, lek, materiał</w:t>
            </w:r>
          </w:p>
        </w:tc>
        <w:tc>
          <w:tcPr>
            <w:tcW w:w="860" w:type="pct"/>
            <w:shd w:val="clear" w:color="auto" w:fill="auto"/>
          </w:tcPr>
          <w:p w14:paraId="4927E3FF" w14:textId="77777777" w:rsidR="009B26B8" w:rsidRPr="00DD2E39" w:rsidRDefault="009B26B8" w:rsidP="009B26B8">
            <w:pPr>
              <w:rPr>
                <w:sz w:val="22"/>
                <w:szCs w:val="22"/>
              </w:rPr>
            </w:pPr>
            <w:r w:rsidRPr="00DD2E39">
              <w:rPr>
                <w:color w:val="000000"/>
                <w:sz w:val="22"/>
                <w:szCs w:val="22"/>
              </w:rPr>
              <w:t>TAK</w:t>
            </w:r>
          </w:p>
        </w:tc>
      </w:tr>
      <w:tr w:rsidR="009B26B8" w:rsidRPr="00DD2E39" w14:paraId="72E57873" w14:textId="77777777" w:rsidTr="005D4875">
        <w:tc>
          <w:tcPr>
            <w:tcW w:w="433" w:type="pct"/>
            <w:shd w:val="clear" w:color="auto" w:fill="auto"/>
            <w:vAlign w:val="center"/>
          </w:tcPr>
          <w:p w14:paraId="4ECC3DD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C6C92A9" w14:textId="77777777" w:rsidR="009B26B8" w:rsidRPr="00DD2E39" w:rsidRDefault="009B26B8" w:rsidP="009B26B8">
            <w:pPr>
              <w:ind w:left="113"/>
              <w:rPr>
                <w:sz w:val="22"/>
                <w:szCs w:val="22"/>
              </w:rPr>
            </w:pPr>
            <w:r w:rsidRPr="00DD2E39">
              <w:rPr>
                <w:color w:val="000000"/>
                <w:sz w:val="22"/>
                <w:szCs w:val="22"/>
              </w:rPr>
              <w:t>Tworzenie grup pracowników z możliwością przyporządkowania dowolnych pracowników do grupy z przypisaniem informacji o kosztach normatywnych pracy danego pracownika, nominalnej ilości godzin pracy w miesiącu, miejscu zatrudnienia.</w:t>
            </w:r>
          </w:p>
        </w:tc>
        <w:tc>
          <w:tcPr>
            <w:tcW w:w="860" w:type="pct"/>
            <w:shd w:val="clear" w:color="auto" w:fill="auto"/>
          </w:tcPr>
          <w:p w14:paraId="3C430A0D" w14:textId="77777777" w:rsidR="009B26B8" w:rsidRPr="00DD2E39" w:rsidRDefault="009B26B8" w:rsidP="009B26B8">
            <w:pPr>
              <w:rPr>
                <w:sz w:val="22"/>
                <w:szCs w:val="22"/>
              </w:rPr>
            </w:pPr>
            <w:r w:rsidRPr="00DD2E39">
              <w:rPr>
                <w:color w:val="000000"/>
                <w:sz w:val="22"/>
                <w:szCs w:val="22"/>
              </w:rPr>
              <w:t>TAK</w:t>
            </w:r>
          </w:p>
        </w:tc>
      </w:tr>
      <w:tr w:rsidR="009B26B8" w:rsidRPr="00DD2E39" w14:paraId="1E9B62C0" w14:textId="77777777" w:rsidTr="005D4875">
        <w:tc>
          <w:tcPr>
            <w:tcW w:w="433" w:type="pct"/>
            <w:shd w:val="clear" w:color="auto" w:fill="auto"/>
            <w:vAlign w:val="center"/>
          </w:tcPr>
          <w:p w14:paraId="684ACAE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85745A8" w14:textId="77777777" w:rsidR="009B26B8" w:rsidRPr="00DD2E39" w:rsidRDefault="009B26B8" w:rsidP="009B26B8">
            <w:pPr>
              <w:ind w:left="113"/>
              <w:rPr>
                <w:sz w:val="22"/>
                <w:szCs w:val="22"/>
              </w:rPr>
            </w:pPr>
            <w:r w:rsidRPr="00DD2E39">
              <w:rPr>
                <w:color w:val="000000"/>
                <w:sz w:val="22"/>
                <w:szCs w:val="22"/>
              </w:rPr>
              <w:t>Automatyczne wyliczenie kosztu jednostki rozliczeniowej grupy na podstawie wynagrodzeń pracowników przypisanych do odpowiedniej grupy.</w:t>
            </w:r>
          </w:p>
        </w:tc>
        <w:tc>
          <w:tcPr>
            <w:tcW w:w="860" w:type="pct"/>
            <w:shd w:val="clear" w:color="auto" w:fill="auto"/>
          </w:tcPr>
          <w:p w14:paraId="6717FEEB" w14:textId="77777777" w:rsidR="009B26B8" w:rsidRPr="00DD2E39" w:rsidRDefault="009B26B8" w:rsidP="009B26B8">
            <w:pPr>
              <w:rPr>
                <w:sz w:val="22"/>
                <w:szCs w:val="22"/>
              </w:rPr>
            </w:pPr>
            <w:r w:rsidRPr="00DD2E39">
              <w:rPr>
                <w:color w:val="000000"/>
                <w:sz w:val="22"/>
                <w:szCs w:val="22"/>
              </w:rPr>
              <w:t>TAK</w:t>
            </w:r>
          </w:p>
        </w:tc>
      </w:tr>
      <w:tr w:rsidR="009B26B8" w:rsidRPr="00DD2E39" w14:paraId="2BBECA9D" w14:textId="77777777" w:rsidTr="005D4875">
        <w:tc>
          <w:tcPr>
            <w:tcW w:w="433" w:type="pct"/>
            <w:shd w:val="clear" w:color="auto" w:fill="auto"/>
            <w:vAlign w:val="center"/>
          </w:tcPr>
          <w:p w14:paraId="4A28305F"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2D49770" w14:textId="77777777" w:rsidR="009B26B8" w:rsidRPr="00DD2E39" w:rsidRDefault="009B26B8" w:rsidP="009B26B8">
            <w:pPr>
              <w:ind w:left="113"/>
              <w:rPr>
                <w:sz w:val="22"/>
                <w:szCs w:val="22"/>
              </w:rPr>
            </w:pPr>
            <w:r w:rsidRPr="00DD2E39">
              <w:rPr>
                <w:color w:val="000000"/>
                <w:sz w:val="22"/>
                <w:szCs w:val="22"/>
              </w:rPr>
              <w:t>Automatyczne zasilanie okresów rzeczywistych w dane płacowe pochodzące z systemu kadrowo-płacowego.</w:t>
            </w:r>
          </w:p>
        </w:tc>
        <w:tc>
          <w:tcPr>
            <w:tcW w:w="860" w:type="pct"/>
            <w:shd w:val="clear" w:color="auto" w:fill="auto"/>
          </w:tcPr>
          <w:p w14:paraId="30C25EE2" w14:textId="77777777" w:rsidR="009B26B8" w:rsidRPr="00DD2E39" w:rsidRDefault="009B26B8" w:rsidP="009B26B8">
            <w:pPr>
              <w:rPr>
                <w:sz w:val="22"/>
                <w:szCs w:val="22"/>
              </w:rPr>
            </w:pPr>
            <w:r w:rsidRPr="00DD2E39">
              <w:rPr>
                <w:color w:val="000000"/>
                <w:sz w:val="22"/>
                <w:szCs w:val="22"/>
              </w:rPr>
              <w:t>TAK</w:t>
            </w:r>
          </w:p>
        </w:tc>
      </w:tr>
      <w:tr w:rsidR="009B26B8" w:rsidRPr="00DD2E39" w14:paraId="377E9880" w14:textId="77777777" w:rsidTr="005D4875">
        <w:tc>
          <w:tcPr>
            <w:tcW w:w="433" w:type="pct"/>
            <w:shd w:val="clear" w:color="auto" w:fill="auto"/>
            <w:vAlign w:val="center"/>
          </w:tcPr>
          <w:p w14:paraId="516FB097"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4D67C9A" w14:textId="77777777" w:rsidR="009B26B8" w:rsidRPr="00DD2E39" w:rsidRDefault="009B26B8" w:rsidP="009B26B8">
            <w:pPr>
              <w:ind w:left="113"/>
              <w:rPr>
                <w:sz w:val="22"/>
                <w:szCs w:val="22"/>
              </w:rPr>
            </w:pPr>
            <w:r w:rsidRPr="00DD2E39">
              <w:rPr>
                <w:color w:val="000000"/>
                <w:sz w:val="22"/>
                <w:szCs w:val="22"/>
              </w:rPr>
              <w:t>Możliwość tworzenia pomieszczeń z podaniem jednostki rozliczeniowej, np.: metr kwadratowy, kubatura, kWh</w:t>
            </w:r>
          </w:p>
        </w:tc>
        <w:tc>
          <w:tcPr>
            <w:tcW w:w="860" w:type="pct"/>
            <w:shd w:val="clear" w:color="auto" w:fill="auto"/>
          </w:tcPr>
          <w:p w14:paraId="7377016D" w14:textId="77777777" w:rsidR="009B26B8" w:rsidRPr="00DD2E39" w:rsidRDefault="009B26B8" w:rsidP="009B26B8">
            <w:pPr>
              <w:rPr>
                <w:sz w:val="22"/>
                <w:szCs w:val="22"/>
              </w:rPr>
            </w:pPr>
            <w:r w:rsidRPr="00DD2E39">
              <w:rPr>
                <w:color w:val="000000"/>
                <w:sz w:val="22"/>
                <w:szCs w:val="22"/>
              </w:rPr>
              <w:t>TAK</w:t>
            </w:r>
          </w:p>
        </w:tc>
      </w:tr>
      <w:tr w:rsidR="009B26B8" w:rsidRPr="00DD2E39" w14:paraId="4A4D788B" w14:textId="77777777" w:rsidTr="005D4875">
        <w:tc>
          <w:tcPr>
            <w:tcW w:w="433" w:type="pct"/>
            <w:shd w:val="clear" w:color="auto" w:fill="auto"/>
            <w:vAlign w:val="center"/>
          </w:tcPr>
          <w:p w14:paraId="0EAD418B"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27B81936" w14:textId="77777777" w:rsidR="009B26B8" w:rsidRPr="00DD2E39" w:rsidRDefault="009B26B8" w:rsidP="009B26B8">
            <w:pPr>
              <w:ind w:left="113"/>
              <w:rPr>
                <w:sz w:val="22"/>
                <w:szCs w:val="22"/>
              </w:rPr>
            </w:pPr>
            <w:r w:rsidRPr="00DD2E39">
              <w:rPr>
                <w:color w:val="000000"/>
                <w:sz w:val="22"/>
                <w:szCs w:val="22"/>
              </w:rPr>
              <w:t>Możliwość przypisania do pomieszczenia kosztu miesięcznego i nominalnej ilości godzin pracy</w:t>
            </w:r>
          </w:p>
        </w:tc>
        <w:tc>
          <w:tcPr>
            <w:tcW w:w="860" w:type="pct"/>
            <w:shd w:val="clear" w:color="auto" w:fill="auto"/>
          </w:tcPr>
          <w:p w14:paraId="5CABEA6E" w14:textId="77777777" w:rsidR="009B26B8" w:rsidRPr="00DD2E39" w:rsidRDefault="009B26B8" w:rsidP="009B26B8">
            <w:pPr>
              <w:rPr>
                <w:sz w:val="22"/>
                <w:szCs w:val="22"/>
              </w:rPr>
            </w:pPr>
            <w:r w:rsidRPr="00DD2E39">
              <w:rPr>
                <w:color w:val="000000"/>
                <w:sz w:val="22"/>
                <w:szCs w:val="22"/>
              </w:rPr>
              <w:t>TAK</w:t>
            </w:r>
          </w:p>
        </w:tc>
      </w:tr>
      <w:tr w:rsidR="009B26B8" w:rsidRPr="00DD2E39" w14:paraId="507C1C50" w14:textId="77777777" w:rsidTr="005D4875">
        <w:tc>
          <w:tcPr>
            <w:tcW w:w="433" w:type="pct"/>
            <w:shd w:val="clear" w:color="auto" w:fill="auto"/>
            <w:vAlign w:val="center"/>
          </w:tcPr>
          <w:p w14:paraId="19164CA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786980E" w14:textId="77777777" w:rsidR="009B26B8" w:rsidRPr="00DD2E39" w:rsidRDefault="009B26B8" w:rsidP="009B26B8">
            <w:pPr>
              <w:ind w:left="113"/>
              <w:rPr>
                <w:sz w:val="22"/>
                <w:szCs w:val="22"/>
              </w:rPr>
            </w:pPr>
            <w:r w:rsidRPr="00DD2E39">
              <w:rPr>
                <w:color w:val="000000"/>
                <w:sz w:val="22"/>
                <w:szCs w:val="22"/>
              </w:rPr>
              <w:t>Automatyczne wyliczenie kosztu jednostki rozliczeniowej pomieszczenia na podstawie kosztu miesięcznego.</w:t>
            </w:r>
          </w:p>
        </w:tc>
        <w:tc>
          <w:tcPr>
            <w:tcW w:w="860" w:type="pct"/>
            <w:shd w:val="clear" w:color="auto" w:fill="auto"/>
          </w:tcPr>
          <w:p w14:paraId="51840336" w14:textId="77777777" w:rsidR="009B26B8" w:rsidRPr="00DD2E39" w:rsidRDefault="009B26B8" w:rsidP="009B26B8">
            <w:pPr>
              <w:rPr>
                <w:sz w:val="22"/>
                <w:szCs w:val="22"/>
              </w:rPr>
            </w:pPr>
            <w:r w:rsidRPr="00DD2E39">
              <w:rPr>
                <w:color w:val="000000"/>
                <w:sz w:val="22"/>
                <w:szCs w:val="22"/>
              </w:rPr>
              <w:t>TAK</w:t>
            </w:r>
          </w:p>
        </w:tc>
      </w:tr>
      <w:tr w:rsidR="009B26B8" w:rsidRPr="00DD2E39" w14:paraId="5A9D3A00" w14:textId="77777777" w:rsidTr="005D4875">
        <w:tc>
          <w:tcPr>
            <w:tcW w:w="433" w:type="pct"/>
            <w:shd w:val="clear" w:color="auto" w:fill="auto"/>
            <w:vAlign w:val="center"/>
          </w:tcPr>
          <w:p w14:paraId="4456FFE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8A42EC3" w14:textId="77777777" w:rsidR="009B26B8" w:rsidRPr="00DD2E39" w:rsidRDefault="009B26B8" w:rsidP="009B26B8">
            <w:pPr>
              <w:ind w:left="113"/>
              <w:rPr>
                <w:color w:val="000000"/>
                <w:sz w:val="22"/>
                <w:szCs w:val="22"/>
              </w:rPr>
            </w:pPr>
            <w:r w:rsidRPr="00DD2E39">
              <w:rPr>
                <w:color w:val="000000"/>
                <w:sz w:val="22"/>
                <w:szCs w:val="22"/>
              </w:rPr>
              <w:t xml:space="preserve">Definiowanie grup zasobów typu leki z możliwością przypisania dowolnego leku używanego w jednostce z podaniem ilości jednostkowej </w:t>
            </w:r>
            <w:r w:rsidRPr="00DD2E39">
              <w:rPr>
                <w:color w:val="000000"/>
                <w:sz w:val="22"/>
                <w:szCs w:val="22"/>
              </w:rPr>
              <w:lastRenderedPageBreak/>
              <w:t>każdego leku przypisanego do grupy.</w:t>
            </w:r>
          </w:p>
        </w:tc>
        <w:tc>
          <w:tcPr>
            <w:tcW w:w="860" w:type="pct"/>
            <w:shd w:val="clear" w:color="auto" w:fill="auto"/>
          </w:tcPr>
          <w:p w14:paraId="2DA2D39F" w14:textId="77777777" w:rsidR="009B26B8" w:rsidRPr="00DD2E39" w:rsidRDefault="009B26B8" w:rsidP="009B26B8">
            <w:pPr>
              <w:rPr>
                <w:sz w:val="22"/>
                <w:szCs w:val="22"/>
              </w:rPr>
            </w:pPr>
            <w:r w:rsidRPr="00DD2E39">
              <w:rPr>
                <w:color w:val="000000"/>
                <w:sz w:val="22"/>
                <w:szCs w:val="22"/>
              </w:rPr>
              <w:lastRenderedPageBreak/>
              <w:t>TAK</w:t>
            </w:r>
          </w:p>
        </w:tc>
      </w:tr>
      <w:tr w:rsidR="009B26B8" w:rsidRPr="00DD2E39" w14:paraId="0705AE6F" w14:textId="77777777" w:rsidTr="005D4875">
        <w:tc>
          <w:tcPr>
            <w:tcW w:w="433" w:type="pct"/>
            <w:shd w:val="clear" w:color="auto" w:fill="auto"/>
            <w:vAlign w:val="center"/>
          </w:tcPr>
          <w:p w14:paraId="5CC6F787"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812D49A" w14:textId="77777777" w:rsidR="009B26B8" w:rsidRPr="00DD2E39" w:rsidRDefault="009B26B8" w:rsidP="009B26B8">
            <w:pPr>
              <w:ind w:left="113"/>
              <w:rPr>
                <w:color w:val="000000"/>
                <w:sz w:val="22"/>
                <w:szCs w:val="22"/>
              </w:rPr>
            </w:pPr>
            <w:r w:rsidRPr="00DD2E39">
              <w:rPr>
                <w:color w:val="000000"/>
                <w:sz w:val="22"/>
                <w:szCs w:val="22"/>
              </w:rPr>
              <w:t>Automatyczne wyliczenie kosztu jednostkowego grupy leków na podstawie kosztów leków przypisanych do grupy.</w:t>
            </w:r>
          </w:p>
        </w:tc>
        <w:tc>
          <w:tcPr>
            <w:tcW w:w="860" w:type="pct"/>
            <w:shd w:val="clear" w:color="auto" w:fill="auto"/>
          </w:tcPr>
          <w:p w14:paraId="6572FAA0" w14:textId="77777777" w:rsidR="009B26B8" w:rsidRPr="00DD2E39" w:rsidRDefault="009B26B8" w:rsidP="009B26B8">
            <w:pPr>
              <w:rPr>
                <w:sz w:val="22"/>
                <w:szCs w:val="22"/>
              </w:rPr>
            </w:pPr>
            <w:r w:rsidRPr="00DD2E39">
              <w:rPr>
                <w:color w:val="000000"/>
                <w:sz w:val="22"/>
                <w:szCs w:val="22"/>
              </w:rPr>
              <w:t>TAK</w:t>
            </w:r>
          </w:p>
        </w:tc>
      </w:tr>
      <w:tr w:rsidR="009B26B8" w:rsidRPr="00DD2E39" w14:paraId="71164CE8" w14:textId="77777777" w:rsidTr="005D4875">
        <w:tc>
          <w:tcPr>
            <w:tcW w:w="433" w:type="pct"/>
            <w:shd w:val="clear" w:color="auto" w:fill="auto"/>
            <w:vAlign w:val="center"/>
          </w:tcPr>
          <w:p w14:paraId="000197CB"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828F474" w14:textId="77777777" w:rsidR="009B26B8" w:rsidRPr="00DD2E39" w:rsidRDefault="009B26B8" w:rsidP="009B26B8">
            <w:pPr>
              <w:ind w:left="113"/>
              <w:rPr>
                <w:color w:val="000000"/>
                <w:sz w:val="22"/>
                <w:szCs w:val="22"/>
              </w:rPr>
            </w:pPr>
            <w:r w:rsidRPr="00DD2E39">
              <w:rPr>
                <w:color w:val="000000"/>
                <w:sz w:val="22"/>
                <w:szCs w:val="22"/>
              </w:rPr>
              <w:t>Definiowanie grup zasobów typu materiały z możliwością przypisania dowolnego materiału używanego w jednostce z podaniem ilości jednostkowej każdego materiału przypisanego do grupy.</w:t>
            </w:r>
          </w:p>
        </w:tc>
        <w:tc>
          <w:tcPr>
            <w:tcW w:w="860" w:type="pct"/>
            <w:shd w:val="clear" w:color="auto" w:fill="auto"/>
          </w:tcPr>
          <w:p w14:paraId="3636D857" w14:textId="77777777" w:rsidR="009B26B8" w:rsidRPr="00DD2E39" w:rsidRDefault="009B26B8" w:rsidP="009B26B8">
            <w:pPr>
              <w:rPr>
                <w:sz w:val="22"/>
                <w:szCs w:val="22"/>
              </w:rPr>
            </w:pPr>
            <w:r w:rsidRPr="00DD2E39">
              <w:rPr>
                <w:color w:val="000000"/>
                <w:sz w:val="22"/>
                <w:szCs w:val="22"/>
              </w:rPr>
              <w:t>TAK</w:t>
            </w:r>
          </w:p>
        </w:tc>
      </w:tr>
      <w:tr w:rsidR="009B26B8" w:rsidRPr="00DD2E39" w14:paraId="43BF7F0E" w14:textId="77777777" w:rsidTr="005D4875">
        <w:tc>
          <w:tcPr>
            <w:tcW w:w="433" w:type="pct"/>
            <w:shd w:val="clear" w:color="auto" w:fill="auto"/>
            <w:vAlign w:val="center"/>
          </w:tcPr>
          <w:p w14:paraId="7F914F2C"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4974499" w14:textId="77777777" w:rsidR="009B26B8" w:rsidRPr="00DD2E39" w:rsidRDefault="009B26B8" w:rsidP="009B26B8">
            <w:pPr>
              <w:ind w:left="113"/>
              <w:rPr>
                <w:color w:val="000000"/>
                <w:sz w:val="22"/>
                <w:szCs w:val="22"/>
              </w:rPr>
            </w:pPr>
            <w:r w:rsidRPr="00DD2E39">
              <w:rPr>
                <w:color w:val="000000"/>
                <w:sz w:val="22"/>
                <w:szCs w:val="22"/>
              </w:rPr>
              <w:t>Automatyczne wyliczenie kosztu jednostkowego grupy materiałów na podstawie kosztów materiałów przypisanych do grupy.</w:t>
            </w:r>
          </w:p>
        </w:tc>
        <w:tc>
          <w:tcPr>
            <w:tcW w:w="860" w:type="pct"/>
            <w:shd w:val="clear" w:color="auto" w:fill="auto"/>
          </w:tcPr>
          <w:p w14:paraId="3A2F4D91" w14:textId="77777777" w:rsidR="009B26B8" w:rsidRPr="00DD2E39" w:rsidRDefault="009B26B8" w:rsidP="009B26B8">
            <w:pPr>
              <w:rPr>
                <w:sz w:val="22"/>
                <w:szCs w:val="22"/>
              </w:rPr>
            </w:pPr>
            <w:r w:rsidRPr="00DD2E39">
              <w:rPr>
                <w:color w:val="000000"/>
                <w:sz w:val="22"/>
                <w:szCs w:val="22"/>
              </w:rPr>
              <w:t>TAK</w:t>
            </w:r>
          </w:p>
        </w:tc>
      </w:tr>
      <w:tr w:rsidR="009B26B8" w:rsidRPr="00DD2E39" w14:paraId="54E49552" w14:textId="77777777" w:rsidTr="005D4875">
        <w:tc>
          <w:tcPr>
            <w:tcW w:w="433" w:type="pct"/>
            <w:shd w:val="clear" w:color="auto" w:fill="auto"/>
            <w:vAlign w:val="center"/>
          </w:tcPr>
          <w:p w14:paraId="247A0B96"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91B489D" w14:textId="77777777" w:rsidR="009B26B8" w:rsidRPr="00DD2E39" w:rsidRDefault="009B26B8" w:rsidP="009B26B8">
            <w:pPr>
              <w:ind w:left="113"/>
              <w:rPr>
                <w:color w:val="000000"/>
                <w:sz w:val="22"/>
                <w:szCs w:val="22"/>
              </w:rPr>
            </w:pPr>
            <w:r w:rsidRPr="00DD2E39">
              <w:rPr>
                <w:color w:val="000000"/>
                <w:sz w:val="22"/>
                <w:szCs w:val="22"/>
              </w:rPr>
              <w:t>Definiowanie struktury kosztowej nośnika kosztów np. procedura, osobodzień, z uwzględnieniem kosztów pracowników, leków, materiałów i pomieszczeń.</w:t>
            </w:r>
          </w:p>
        </w:tc>
        <w:tc>
          <w:tcPr>
            <w:tcW w:w="860" w:type="pct"/>
            <w:shd w:val="clear" w:color="auto" w:fill="auto"/>
          </w:tcPr>
          <w:p w14:paraId="26BDA80C" w14:textId="77777777" w:rsidR="009B26B8" w:rsidRPr="00DD2E39" w:rsidRDefault="009B26B8" w:rsidP="009B26B8">
            <w:pPr>
              <w:rPr>
                <w:sz w:val="22"/>
                <w:szCs w:val="22"/>
              </w:rPr>
            </w:pPr>
            <w:r w:rsidRPr="00DD2E39">
              <w:rPr>
                <w:color w:val="000000"/>
                <w:sz w:val="22"/>
                <w:szCs w:val="22"/>
              </w:rPr>
              <w:t>TAK</w:t>
            </w:r>
          </w:p>
        </w:tc>
      </w:tr>
      <w:tr w:rsidR="009B26B8" w:rsidRPr="00DD2E39" w14:paraId="0065BCD5" w14:textId="77777777" w:rsidTr="005D4875">
        <w:tc>
          <w:tcPr>
            <w:tcW w:w="433" w:type="pct"/>
            <w:shd w:val="clear" w:color="auto" w:fill="auto"/>
            <w:vAlign w:val="center"/>
          </w:tcPr>
          <w:p w14:paraId="6041572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5B8A637" w14:textId="77777777" w:rsidR="009B26B8" w:rsidRPr="00DD2E39" w:rsidRDefault="009B26B8" w:rsidP="009B26B8">
            <w:pPr>
              <w:ind w:left="113"/>
              <w:rPr>
                <w:color w:val="000000"/>
                <w:sz w:val="22"/>
                <w:szCs w:val="22"/>
              </w:rPr>
            </w:pPr>
            <w:r w:rsidRPr="00DD2E39">
              <w:rPr>
                <w:color w:val="000000"/>
                <w:sz w:val="22"/>
                <w:szCs w:val="22"/>
              </w:rPr>
              <w:t>Automatyczne wyliczenie kosztów całkowitych nośnika kosztów na podstawie normatywnych cen jednostkowych zasobów kosztowych.</w:t>
            </w:r>
          </w:p>
        </w:tc>
        <w:tc>
          <w:tcPr>
            <w:tcW w:w="860" w:type="pct"/>
            <w:shd w:val="clear" w:color="auto" w:fill="auto"/>
          </w:tcPr>
          <w:p w14:paraId="57CD7747" w14:textId="77777777" w:rsidR="009B26B8" w:rsidRPr="00DD2E39" w:rsidRDefault="009B26B8" w:rsidP="009B26B8">
            <w:pPr>
              <w:rPr>
                <w:sz w:val="22"/>
                <w:szCs w:val="22"/>
              </w:rPr>
            </w:pPr>
            <w:r w:rsidRPr="00DD2E39">
              <w:rPr>
                <w:color w:val="000000"/>
                <w:sz w:val="22"/>
                <w:szCs w:val="22"/>
              </w:rPr>
              <w:t>TAK</w:t>
            </w:r>
          </w:p>
        </w:tc>
      </w:tr>
      <w:tr w:rsidR="009B26B8" w:rsidRPr="00DD2E39" w14:paraId="6B403CC9" w14:textId="77777777" w:rsidTr="005D4875">
        <w:tc>
          <w:tcPr>
            <w:tcW w:w="433" w:type="pct"/>
            <w:shd w:val="clear" w:color="auto" w:fill="auto"/>
            <w:vAlign w:val="center"/>
          </w:tcPr>
          <w:p w14:paraId="5A09E94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94747F3" w14:textId="77777777" w:rsidR="009B26B8" w:rsidRPr="00DD2E39" w:rsidRDefault="009B26B8" w:rsidP="009B26B8">
            <w:pPr>
              <w:ind w:left="113"/>
              <w:rPr>
                <w:color w:val="000000"/>
                <w:sz w:val="22"/>
                <w:szCs w:val="22"/>
              </w:rPr>
            </w:pPr>
            <w:r w:rsidRPr="00DD2E39">
              <w:rPr>
                <w:color w:val="000000"/>
                <w:sz w:val="22"/>
                <w:szCs w:val="22"/>
              </w:rPr>
              <w:t>Tworzenie wielu wersji kosztów normatywnych nośnika kosztów.</w:t>
            </w:r>
          </w:p>
        </w:tc>
        <w:tc>
          <w:tcPr>
            <w:tcW w:w="860" w:type="pct"/>
            <w:shd w:val="clear" w:color="auto" w:fill="auto"/>
          </w:tcPr>
          <w:p w14:paraId="4EA00081" w14:textId="77777777" w:rsidR="009B26B8" w:rsidRPr="00DD2E39" w:rsidRDefault="009B26B8" w:rsidP="009B26B8">
            <w:pPr>
              <w:rPr>
                <w:sz w:val="22"/>
                <w:szCs w:val="22"/>
              </w:rPr>
            </w:pPr>
            <w:r w:rsidRPr="00DD2E39">
              <w:rPr>
                <w:color w:val="000000"/>
                <w:sz w:val="22"/>
                <w:szCs w:val="22"/>
              </w:rPr>
              <w:t>TAK</w:t>
            </w:r>
          </w:p>
        </w:tc>
      </w:tr>
      <w:tr w:rsidR="009B26B8" w:rsidRPr="00DD2E39" w14:paraId="4DAFD8CE" w14:textId="77777777" w:rsidTr="005D4875">
        <w:tc>
          <w:tcPr>
            <w:tcW w:w="433" w:type="pct"/>
            <w:shd w:val="clear" w:color="auto" w:fill="auto"/>
            <w:vAlign w:val="center"/>
          </w:tcPr>
          <w:p w14:paraId="1A68E8C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5B5DFCC" w14:textId="77777777" w:rsidR="009B26B8" w:rsidRPr="00DD2E39" w:rsidRDefault="009B26B8" w:rsidP="009B26B8">
            <w:pPr>
              <w:ind w:left="113"/>
              <w:rPr>
                <w:color w:val="000000"/>
                <w:sz w:val="22"/>
                <w:szCs w:val="22"/>
              </w:rPr>
            </w:pPr>
            <w:r w:rsidRPr="00DD2E39">
              <w:rPr>
                <w:color w:val="000000"/>
                <w:sz w:val="22"/>
                <w:szCs w:val="22"/>
              </w:rPr>
              <w:t>Możliwość łączenia nośnika kosztów z jedną lub wieloma procedurami medycznymi</w:t>
            </w:r>
          </w:p>
        </w:tc>
        <w:tc>
          <w:tcPr>
            <w:tcW w:w="860" w:type="pct"/>
            <w:shd w:val="clear" w:color="auto" w:fill="auto"/>
          </w:tcPr>
          <w:p w14:paraId="6D576AFA" w14:textId="77777777" w:rsidR="009B26B8" w:rsidRPr="00DD2E39" w:rsidRDefault="009B26B8" w:rsidP="009B26B8">
            <w:pPr>
              <w:rPr>
                <w:sz w:val="22"/>
                <w:szCs w:val="22"/>
              </w:rPr>
            </w:pPr>
            <w:r w:rsidRPr="00DD2E39">
              <w:rPr>
                <w:color w:val="000000"/>
                <w:sz w:val="22"/>
                <w:szCs w:val="22"/>
              </w:rPr>
              <w:t>TAK</w:t>
            </w:r>
          </w:p>
        </w:tc>
      </w:tr>
      <w:tr w:rsidR="009B26B8" w:rsidRPr="00DD2E39" w14:paraId="6F129634" w14:textId="77777777" w:rsidTr="005D4875">
        <w:tc>
          <w:tcPr>
            <w:tcW w:w="433" w:type="pct"/>
            <w:shd w:val="clear" w:color="auto" w:fill="auto"/>
            <w:vAlign w:val="center"/>
          </w:tcPr>
          <w:p w14:paraId="6E1D248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6F0F8378" w14:textId="77777777" w:rsidR="009B26B8" w:rsidRPr="00DD2E39" w:rsidRDefault="009B26B8" w:rsidP="009B26B8">
            <w:pPr>
              <w:ind w:left="113"/>
              <w:rPr>
                <w:sz w:val="22"/>
                <w:szCs w:val="22"/>
              </w:rPr>
            </w:pPr>
            <w:r w:rsidRPr="00DD2E39">
              <w:rPr>
                <w:color w:val="000000"/>
                <w:sz w:val="22"/>
                <w:szCs w:val="22"/>
              </w:rPr>
              <w:t>Automatyczne przeniesienie danych o ilości wykonanych procedur z systemu medycznego</w:t>
            </w:r>
          </w:p>
        </w:tc>
        <w:tc>
          <w:tcPr>
            <w:tcW w:w="860" w:type="pct"/>
            <w:shd w:val="clear" w:color="auto" w:fill="auto"/>
          </w:tcPr>
          <w:p w14:paraId="41337B6B" w14:textId="77777777" w:rsidR="009B26B8" w:rsidRPr="00DD2E39" w:rsidRDefault="009B26B8" w:rsidP="009B26B8">
            <w:pPr>
              <w:rPr>
                <w:sz w:val="22"/>
                <w:szCs w:val="22"/>
              </w:rPr>
            </w:pPr>
            <w:r w:rsidRPr="00DD2E39">
              <w:rPr>
                <w:color w:val="000000"/>
                <w:sz w:val="22"/>
                <w:szCs w:val="22"/>
              </w:rPr>
              <w:t>TAK</w:t>
            </w:r>
          </w:p>
        </w:tc>
      </w:tr>
      <w:tr w:rsidR="009B26B8" w:rsidRPr="00DD2E39" w14:paraId="531CCC34" w14:textId="77777777" w:rsidTr="005D4875">
        <w:tc>
          <w:tcPr>
            <w:tcW w:w="433" w:type="pct"/>
            <w:shd w:val="clear" w:color="auto" w:fill="auto"/>
            <w:vAlign w:val="center"/>
          </w:tcPr>
          <w:p w14:paraId="37193D0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E47245C" w14:textId="77777777" w:rsidR="009B26B8" w:rsidRPr="00DD2E39" w:rsidRDefault="009B26B8" w:rsidP="009B26B8">
            <w:pPr>
              <w:ind w:left="113"/>
              <w:rPr>
                <w:sz w:val="22"/>
                <w:szCs w:val="22"/>
              </w:rPr>
            </w:pPr>
            <w:r w:rsidRPr="00DD2E39">
              <w:rPr>
                <w:color w:val="000000"/>
                <w:sz w:val="22"/>
                <w:szCs w:val="22"/>
              </w:rPr>
              <w:t>Kalkulacja rzeczywistych kosztów nośników</w:t>
            </w:r>
          </w:p>
        </w:tc>
        <w:tc>
          <w:tcPr>
            <w:tcW w:w="860" w:type="pct"/>
            <w:shd w:val="clear" w:color="auto" w:fill="auto"/>
          </w:tcPr>
          <w:p w14:paraId="6A4AD00F" w14:textId="77777777" w:rsidR="009B26B8" w:rsidRPr="00DD2E39" w:rsidRDefault="009B26B8" w:rsidP="009B26B8">
            <w:pPr>
              <w:rPr>
                <w:sz w:val="22"/>
                <w:szCs w:val="22"/>
              </w:rPr>
            </w:pPr>
            <w:r w:rsidRPr="00DD2E39">
              <w:rPr>
                <w:color w:val="000000"/>
                <w:sz w:val="22"/>
                <w:szCs w:val="22"/>
              </w:rPr>
              <w:t>TAK</w:t>
            </w:r>
          </w:p>
        </w:tc>
      </w:tr>
      <w:tr w:rsidR="009B26B8" w:rsidRPr="00DD2E39" w14:paraId="51DF5410" w14:textId="77777777" w:rsidTr="005D4875">
        <w:tc>
          <w:tcPr>
            <w:tcW w:w="433" w:type="pct"/>
            <w:shd w:val="clear" w:color="auto" w:fill="auto"/>
            <w:vAlign w:val="center"/>
          </w:tcPr>
          <w:p w14:paraId="12D2D14B"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CB3DB06" w14:textId="77777777" w:rsidR="009B26B8" w:rsidRPr="00DD2E39" w:rsidRDefault="009B26B8" w:rsidP="009B26B8">
            <w:pPr>
              <w:ind w:left="113"/>
              <w:rPr>
                <w:sz w:val="22"/>
                <w:szCs w:val="22"/>
              </w:rPr>
            </w:pPr>
            <w:r w:rsidRPr="00DD2E39">
              <w:rPr>
                <w:color w:val="000000"/>
                <w:sz w:val="22"/>
                <w:szCs w:val="22"/>
              </w:rPr>
              <w:t>Wyliczenie kosztów wybranych ośrodków kosztów z podziałem na typy kosztów uwzględniające koszty bezpośrednie i pośrednie</w:t>
            </w:r>
          </w:p>
        </w:tc>
        <w:tc>
          <w:tcPr>
            <w:tcW w:w="860" w:type="pct"/>
            <w:shd w:val="clear" w:color="auto" w:fill="auto"/>
          </w:tcPr>
          <w:p w14:paraId="5AE65889" w14:textId="77777777" w:rsidR="009B26B8" w:rsidRPr="00DD2E39" w:rsidRDefault="009B26B8" w:rsidP="009B26B8">
            <w:pPr>
              <w:rPr>
                <w:sz w:val="22"/>
                <w:szCs w:val="22"/>
              </w:rPr>
            </w:pPr>
            <w:r w:rsidRPr="00DD2E39">
              <w:rPr>
                <w:color w:val="000000"/>
                <w:sz w:val="22"/>
                <w:szCs w:val="22"/>
              </w:rPr>
              <w:t>TAK</w:t>
            </w:r>
          </w:p>
        </w:tc>
      </w:tr>
      <w:tr w:rsidR="009B26B8" w:rsidRPr="00DD2E39" w14:paraId="0BBED9A0" w14:textId="77777777" w:rsidTr="005D4875">
        <w:tc>
          <w:tcPr>
            <w:tcW w:w="433" w:type="pct"/>
            <w:shd w:val="clear" w:color="auto" w:fill="auto"/>
            <w:vAlign w:val="center"/>
          </w:tcPr>
          <w:p w14:paraId="7FA8D0E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A637874" w14:textId="77777777" w:rsidR="009B26B8" w:rsidRPr="00DD2E39" w:rsidRDefault="009B26B8" w:rsidP="009B26B8">
            <w:pPr>
              <w:ind w:left="113"/>
              <w:rPr>
                <w:sz w:val="22"/>
                <w:szCs w:val="22"/>
              </w:rPr>
            </w:pPr>
            <w:r w:rsidRPr="00DD2E39">
              <w:rPr>
                <w:color w:val="000000"/>
                <w:sz w:val="22"/>
                <w:szCs w:val="22"/>
              </w:rPr>
              <w:t>Wyliczenie kosztów pobytu pacjenta z podziałem na typy kosztów</w:t>
            </w:r>
          </w:p>
        </w:tc>
        <w:tc>
          <w:tcPr>
            <w:tcW w:w="860" w:type="pct"/>
            <w:shd w:val="clear" w:color="auto" w:fill="auto"/>
          </w:tcPr>
          <w:p w14:paraId="2510ACB8" w14:textId="77777777" w:rsidR="009B26B8" w:rsidRPr="00DD2E39" w:rsidRDefault="009B26B8" w:rsidP="009B26B8">
            <w:pPr>
              <w:rPr>
                <w:sz w:val="22"/>
                <w:szCs w:val="22"/>
              </w:rPr>
            </w:pPr>
            <w:r w:rsidRPr="00DD2E39">
              <w:rPr>
                <w:color w:val="000000"/>
                <w:sz w:val="22"/>
                <w:szCs w:val="22"/>
              </w:rPr>
              <w:t>TAK</w:t>
            </w:r>
          </w:p>
        </w:tc>
      </w:tr>
      <w:tr w:rsidR="009B26B8" w:rsidRPr="00DD2E39" w14:paraId="27E5957A" w14:textId="77777777" w:rsidTr="005D4875">
        <w:tc>
          <w:tcPr>
            <w:tcW w:w="433" w:type="pct"/>
            <w:shd w:val="clear" w:color="auto" w:fill="auto"/>
            <w:vAlign w:val="center"/>
          </w:tcPr>
          <w:p w14:paraId="33AF8D3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0CA4D40" w14:textId="77777777" w:rsidR="009B26B8" w:rsidRPr="00DD2E39" w:rsidRDefault="009B26B8" w:rsidP="009B26B8">
            <w:pPr>
              <w:ind w:left="113"/>
              <w:rPr>
                <w:sz w:val="22"/>
                <w:szCs w:val="22"/>
              </w:rPr>
            </w:pPr>
            <w:r w:rsidRPr="00DD2E39">
              <w:rPr>
                <w:color w:val="000000"/>
                <w:sz w:val="22"/>
                <w:szCs w:val="22"/>
              </w:rPr>
              <w:t>Wyliczenie kosztów gotowości</w:t>
            </w:r>
          </w:p>
        </w:tc>
        <w:tc>
          <w:tcPr>
            <w:tcW w:w="860" w:type="pct"/>
            <w:shd w:val="clear" w:color="auto" w:fill="auto"/>
          </w:tcPr>
          <w:p w14:paraId="1C028644" w14:textId="77777777" w:rsidR="009B26B8" w:rsidRPr="00DD2E39" w:rsidRDefault="009B26B8" w:rsidP="009B26B8">
            <w:pPr>
              <w:rPr>
                <w:sz w:val="22"/>
                <w:szCs w:val="22"/>
              </w:rPr>
            </w:pPr>
            <w:r w:rsidRPr="00DD2E39">
              <w:rPr>
                <w:color w:val="000000"/>
                <w:sz w:val="22"/>
                <w:szCs w:val="22"/>
              </w:rPr>
              <w:t>TAK</w:t>
            </w:r>
          </w:p>
        </w:tc>
      </w:tr>
      <w:tr w:rsidR="009B26B8" w:rsidRPr="00DD2E39" w14:paraId="60F62C7D" w14:textId="77777777" w:rsidTr="005D4875">
        <w:tc>
          <w:tcPr>
            <w:tcW w:w="433" w:type="pct"/>
            <w:shd w:val="clear" w:color="auto" w:fill="auto"/>
            <w:vAlign w:val="center"/>
          </w:tcPr>
          <w:p w14:paraId="2DA43AB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06C7C2F" w14:textId="77777777" w:rsidR="009B26B8" w:rsidRPr="00DD2E39" w:rsidRDefault="009B26B8" w:rsidP="009B26B8">
            <w:pPr>
              <w:ind w:left="113"/>
              <w:rPr>
                <w:sz w:val="22"/>
                <w:szCs w:val="22"/>
              </w:rPr>
            </w:pPr>
            <w:r w:rsidRPr="00DD2E39">
              <w:rPr>
                <w:color w:val="000000"/>
                <w:sz w:val="22"/>
                <w:szCs w:val="22"/>
              </w:rPr>
              <w:t>Wyliczenie kosztów niewykorzystanych zasobów</w:t>
            </w:r>
          </w:p>
        </w:tc>
        <w:tc>
          <w:tcPr>
            <w:tcW w:w="860" w:type="pct"/>
            <w:shd w:val="clear" w:color="auto" w:fill="auto"/>
          </w:tcPr>
          <w:p w14:paraId="2CE4CF6C" w14:textId="77777777" w:rsidR="009B26B8" w:rsidRPr="00DD2E39" w:rsidRDefault="009B26B8" w:rsidP="009B26B8">
            <w:pPr>
              <w:rPr>
                <w:sz w:val="22"/>
                <w:szCs w:val="22"/>
              </w:rPr>
            </w:pPr>
            <w:r w:rsidRPr="00DD2E39">
              <w:rPr>
                <w:color w:val="000000"/>
                <w:sz w:val="22"/>
                <w:szCs w:val="22"/>
              </w:rPr>
              <w:t>TAK</w:t>
            </w:r>
          </w:p>
        </w:tc>
      </w:tr>
      <w:tr w:rsidR="009B26B8" w:rsidRPr="00DD2E39" w14:paraId="4CB80275" w14:textId="77777777" w:rsidTr="005D4875">
        <w:tc>
          <w:tcPr>
            <w:tcW w:w="433" w:type="pct"/>
            <w:shd w:val="clear" w:color="auto" w:fill="auto"/>
            <w:vAlign w:val="center"/>
          </w:tcPr>
          <w:p w14:paraId="5F15917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97AB588" w14:textId="77777777" w:rsidR="009B26B8" w:rsidRPr="00DD2E39" w:rsidRDefault="009B26B8" w:rsidP="009B26B8">
            <w:pPr>
              <w:ind w:left="113"/>
              <w:rPr>
                <w:sz w:val="22"/>
                <w:szCs w:val="22"/>
              </w:rPr>
            </w:pPr>
            <w:r w:rsidRPr="00DD2E39">
              <w:rPr>
                <w:color w:val="000000"/>
                <w:sz w:val="22"/>
                <w:szCs w:val="22"/>
              </w:rPr>
              <w:t>Rozliczenie kosztów gotowości i niewykorzystanych zasobów na nośniki kosztów</w:t>
            </w:r>
          </w:p>
        </w:tc>
        <w:tc>
          <w:tcPr>
            <w:tcW w:w="860" w:type="pct"/>
            <w:shd w:val="clear" w:color="auto" w:fill="auto"/>
          </w:tcPr>
          <w:p w14:paraId="539315CC" w14:textId="77777777" w:rsidR="009B26B8" w:rsidRPr="00DD2E39" w:rsidRDefault="009B26B8" w:rsidP="009B26B8">
            <w:pPr>
              <w:rPr>
                <w:sz w:val="22"/>
                <w:szCs w:val="22"/>
              </w:rPr>
            </w:pPr>
            <w:r w:rsidRPr="00DD2E39">
              <w:rPr>
                <w:color w:val="000000"/>
                <w:sz w:val="22"/>
                <w:szCs w:val="22"/>
              </w:rPr>
              <w:t>TAK</w:t>
            </w:r>
          </w:p>
        </w:tc>
      </w:tr>
      <w:tr w:rsidR="009B26B8" w:rsidRPr="00DD2E39" w14:paraId="0FB6DE6E" w14:textId="77777777" w:rsidTr="005D4875">
        <w:tc>
          <w:tcPr>
            <w:tcW w:w="433" w:type="pct"/>
            <w:shd w:val="clear" w:color="auto" w:fill="auto"/>
            <w:vAlign w:val="center"/>
          </w:tcPr>
          <w:p w14:paraId="4A432A0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DB135FA" w14:textId="77777777" w:rsidR="009B26B8" w:rsidRPr="00DD2E39" w:rsidRDefault="009B26B8" w:rsidP="009B26B8">
            <w:pPr>
              <w:ind w:left="113"/>
              <w:rPr>
                <w:sz w:val="22"/>
                <w:szCs w:val="22"/>
              </w:rPr>
            </w:pPr>
            <w:r w:rsidRPr="00DD2E39">
              <w:rPr>
                <w:color w:val="000000"/>
                <w:sz w:val="22"/>
                <w:szCs w:val="22"/>
              </w:rPr>
              <w:t>Rozliczenie kosztów ośrodków kosztów i zarządu na nośniki kosztów.</w:t>
            </w:r>
          </w:p>
        </w:tc>
        <w:tc>
          <w:tcPr>
            <w:tcW w:w="860" w:type="pct"/>
            <w:shd w:val="clear" w:color="auto" w:fill="auto"/>
          </w:tcPr>
          <w:p w14:paraId="627077F5" w14:textId="77777777" w:rsidR="009B26B8" w:rsidRPr="00DD2E39" w:rsidRDefault="009B26B8" w:rsidP="009B26B8">
            <w:pPr>
              <w:rPr>
                <w:sz w:val="22"/>
                <w:szCs w:val="22"/>
              </w:rPr>
            </w:pPr>
            <w:r w:rsidRPr="00DD2E39">
              <w:rPr>
                <w:color w:val="000000"/>
                <w:sz w:val="22"/>
                <w:szCs w:val="22"/>
              </w:rPr>
              <w:t>TAK</w:t>
            </w:r>
          </w:p>
        </w:tc>
      </w:tr>
      <w:tr w:rsidR="009B26B8" w:rsidRPr="00DD2E39" w14:paraId="1368256D" w14:textId="77777777" w:rsidTr="005D4875">
        <w:tc>
          <w:tcPr>
            <w:tcW w:w="433" w:type="pct"/>
            <w:shd w:val="clear" w:color="auto" w:fill="auto"/>
            <w:vAlign w:val="center"/>
          </w:tcPr>
          <w:p w14:paraId="757FCF11"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337A65A" w14:textId="77777777" w:rsidR="009B26B8" w:rsidRPr="00DD2E39" w:rsidRDefault="009B26B8" w:rsidP="009B26B8">
            <w:pPr>
              <w:ind w:left="113"/>
              <w:rPr>
                <w:sz w:val="22"/>
                <w:szCs w:val="22"/>
              </w:rPr>
            </w:pPr>
            <w:r w:rsidRPr="00DD2E39">
              <w:rPr>
                <w:color w:val="000000"/>
                <w:sz w:val="22"/>
                <w:szCs w:val="22"/>
              </w:rPr>
              <w:t>Wyliczenie kosztów rzeczywistych nośników np.: procedur medycznych i osobodni hospitalizacji.</w:t>
            </w:r>
          </w:p>
        </w:tc>
        <w:tc>
          <w:tcPr>
            <w:tcW w:w="860" w:type="pct"/>
            <w:shd w:val="clear" w:color="auto" w:fill="auto"/>
          </w:tcPr>
          <w:p w14:paraId="48F5A92E" w14:textId="77777777" w:rsidR="009B26B8" w:rsidRPr="00DD2E39" w:rsidRDefault="009B26B8" w:rsidP="009B26B8">
            <w:pPr>
              <w:rPr>
                <w:sz w:val="22"/>
                <w:szCs w:val="22"/>
              </w:rPr>
            </w:pPr>
            <w:r w:rsidRPr="00DD2E39">
              <w:rPr>
                <w:color w:val="000000"/>
                <w:sz w:val="22"/>
                <w:szCs w:val="22"/>
              </w:rPr>
              <w:t>TAK</w:t>
            </w:r>
          </w:p>
        </w:tc>
      </w:tr>
      <w:tr w:rsidR="009B26B8" w:rsidRPr="00DD2E39" w14:paraId="747C1809" w14:textId="77777777" w:rsidTr="005D4875">
        <w:tc>
          <w:tcPr>
            <w:tcW w:w="433" w:type="pct"/>
            <w:shd w:val="clear" w:color="auto" w:fill="auto"/>
            <w:vAlign w:val="center"/>
          </w:tcPr>
          <w:p w14:paraId="1D7086AA"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0EAE6DA" w14:textId="77777777" w:rsidR="009B26B8" w:rsidRPr="00DD2E39" w:rsidRDefault="009B26B8" w:rsidP="009B26B8">
            <w:pPr>
              <w:ind w:left="113"/>
              <w:rPr>
                <w:sz w:val="22"/>
                <w:szCs w:val="22"/>
              </w:rPr>
            </w:pPr>
            <w:r w:rsidRPr="00DD2E39">
              <w:rPr>
                <w:color w:val="000000"/>
                <w:sz w:val="22"/>
                <w:szCs w:val="22"/>
              </w:rPr>
              <w:t>Raport kosztów sprzedanych świadczeń dla pojedynczego pacjenta, zawierający przychód uzyskany z danego pacjenta</w:t>
            </w:r>
          </w:p>
        </w:tc>
        <w:tc>
          <w:tcPr>
            <w:tcW w:w="860" w:type="pct"/>
            <w:shd w:val="clear" w:color="auto" w:fill="auto"/>
          </w:tcPr>
          <w:p w14:paraId="4EA6EA6C" w14:textId="77777777" w:rsidR="009B26B8" w:rsidRPr="00DD2E39" w:rsidRDefault="009B26B8" w:rsidP="009B26B8">
            <w:pPr>
              <w:rPr>
                <w:sz w:val="22"/>
                <w:szCs w:val="22"/>
              </w:rPr>
            </w:pPr>
            <w:r w:rsidRPr="00DD2E39">
              <w:rPr>
                <w:color w:val="000000"/>
                <w:sz w:val="22"/>
                <w:szCs w:val="22"/>
              </w:rPr>
              <w:t>TAK</w:t>
            </w:r>
          </w:p>
        </w:tc>
      </w:tr>
      <w:tr w:rsidR="009B26B8" w:rsidRPr="00DD2E39" w14:paraId="493B7812" w14:textId="77777777" w:rsidTr="005D4875">
        <w:tc>
          <w:tcPr>
            <w:tcW w:w="433" w:type="pct"/>
            <w:shd w:val="clear" w:color="auto" w:fill="auto"/>
            <w:vAlign w:val="center"/>
          </w:tcPr>
          <w:p w14:paraId="57B2FEAA"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8E0A118" w14:textId="77777777" w:rsidR="009B26B8" w:rsidRPr="00DD2E39" w:rsidRDefault="009B26B8" w:rsidP="009B26B8">
            <w:pPr>
              <w:ind w:left="113"/>
              <w:rPr>
                <w:sz w:val="22"/>
                <w:szCs w:val="22"/>
              </w:rPr>
            </w:pPr>
            <w:r w:rsidRPr="00DD2E39">
              <w:rPr>
                <w:color w:val="000000"/>
                <w:sz w:val="22"/>
                <w:szCs w:val="22"/>
              </w:rPr>
              <w:t>Raport kosztów sprzedanych świadczeń dla pojedynczego pacjenta, zawierający koszt wykonania świadczeń zdrowotnych</w:t>
            </w:r>
          </w:p>
        </w:tc>
        <w:tc>
          <w:tcPr>
            <w:tcW w:w="860" w:type="pct"/>
            <w:shd w:val="clear" w:color="auto" w:fill="auto"/>
          </w:tcPr>
          <w:p w14:paraId="2C90C753" w14:textId="77777777" w:rsidR="009B26B8" w:rsidRPr="00DD2E39" w:rsidRDefault="009B26B8" w:rsidP="009B26B8">
            <w:pPr>
              <w:rPr>
                <w:sz w:val="22"/>
                <w:szCs w:val="22"/>
              </w:rPr>
            </w:pPr>
            <w:r w:rsidRPr="00DD2E39">
              <w:rPr>
                <w:color w:val="000000"/>
                <w:sz w:val="22"/>
                <w:szCs w:val="22"/>
              </w:rPr>
              <w:t>TAK</w:t>
            </w:r>
          </w:p>
        </w:tc>
      </w:tr>
      <w:tr w:rsidR="009B26B8" w:rsidRPr="00DD2E39" w14:paraId="532667A2" w14:textId="77777777" w:rsidTr="005D4875">
        <w:tc>
          <w:tcPr>
            <w:tcW w:w="433" w:type="pct"/>
            <w:shd w:val="clear" w:color="auto" w:fill="auto"/>
            <w:vAlign w:val="center"/>
          </w:tcPr>
          <w:p w14:paraId="097A17D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2BF26482" w14:textId="77777777" w:rsidR="009B26B8" w:rsidRPr="00DD2E39" w:rsidRDefault="009B26B8" w:rsidP="009B26B8">
            <w:pPr>
              <w:ind w:left="113"/>
              <w:rPr>
                <w:sz w:val="22"/>
                <w:szCs w:val="22"/>
              </w:rPr>
            </w:pPr>
            <w:r w:rsidRPr="00DD2E39">
              <w:rPr>
                <w:color w:val="000000"/>
                <w:sz w:val="22"/>
                <w:szCs w:val="22"/>
              </w:rPr>
              <w:t xml:space="preserve"> Raport kosztów sprzedanych świadczeń dla pojedynczego pacjenta, zawierający wynik uzyskany na pacjencie (różnica miedzy przychodem a planowanym kosztem)</w:t>
            </w:r>
          </w:p>
        </w:tc>
        <w:tc>
          <w:tcPr>
            <w:tcW w:w="860" w:type="pct"/>
            <w:shd w:val="clear" w:color="auto" w:fill="auto"/>
          </w:tcPr>
          <w:p w14:paraId="0D06A64C" w14:textId="77777777" w:rsidR="009B26B8" w:rsidRPr="00DD2E39" w:rsidRDefault="009B26B8" w:rsidP="009B26B8">
            <w:pPr>
              <w:rPr>
                <w:sz w:val="22"/>
                <w:szCs w:val="22"/>
              </w:rPr>
            </w:pPr>
            <w:r w:rsidRPr="00DD2E39">
              <w:rPr>
                <w:color w:val="000000"/>
                <w:sz w:val="22"/>
                <w:szCs w:val="22"/>
              </w:rPr>
              <w:t>TAK</w:t>
            </w:r>
          </w:p>
        </w:tc>
      </w:tr>
      <w:tr w:rsidR="009B26B8" w:rsidRPr="00DD2E39" w14:paraId="14754A5C" w14:textId="77777777" w:rsidTr="005D4875">
        <w:tc>
          <w:tcPr>
            <w:tcW w:w="433" w:type="pct"/>
            <w:shd w:val="clear" w:color="auto" w:fill="auto"/>
            <w:vAlign w:val="center"/>
          </w:tcPr>
          <w:p w14:paraId="03628A45"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65F396D" w14:textId="77777777" w:rsidR="009B26B8" w:rsidRPr="00DD2E39" w:rsidRDefault="009B26B8" w:rsidP="009B26B8">
            <w:pPr>
              <w:ind w:left="113"/>
              <w:rPr>
                <w:sz w:val="22"/>
                <w:szCs w:val="22"/>
              </w:rPr>
            </w:pPr>
            <w:r w:rsidRPr="00DD2E39">
              <w:rPr>
                <w:color w:val="000000"/>
                <w:sz w:val="22"/>
                <w:szCs w:val="22"/>
              </w:rPr>
              <w:t>Raport kosztów wykonania świadczenia dla pojedynczego pacjenta zawierający sumę kosztu leków przypisanych bezpośrednio dla pacjenta oraz szczegółowe informacje o poszczególnych lekach przypisanych bezpośrednio dla pacjenta. Informacja szczegółowa o wartości podanego leku powinna zawierać dane o planowanej wartości tego leku zawierającej koszty apteki oraz leku podanego pacjentowi</w:t>
            </w:r>
          </w:p>
        </w:tc>
        <w:tc>
          <w:tcPr>
            <w:tcW w:w="860" w:type="pct"/>
            <w:shd w:val="clear" w:color="auto" w:fill="auto"/>
          </w:tcPr>
          <w:p w14:paraId="3E2B0BED" w14:textId="77777777" w:rsidR="009B26B8" w:rsidRPr="00DD2E39" w:rsidRDefault="009B26B8" w:rsidP="009B26B8">
            <w:pPr>
              <w:rPr>
                <w:sz w:val="22"/>
                <w:szCs w:val="22"/>
              </w:rPr>
            </w:pPr>
            <w:r w:rsidRPr="00DD2E39">
              <w:rPr>
                <w:color w:val="000000"/>
                <w:sz w:val="22"/>
                <w:szCs w:val="22"/>
              </w:rPr>
              <w:t>TAK</w:t>
            </w:r>
          </w:p>
        </w:tc>
      </w:tr>
      <w:tr w:rsidR="009B26B8" w:rsidRPr="00DD2E39" w14:paraId="36BBFAFF" w14:textId="77777777" w:rsidTr="005D4875">
        <w:tc>
          <w:tcPr>
            <w:tcW w:w="433" w:type="pct"/>
            <w:shd w:val="clear" w:color="auto" w:fill="auto"/>
            <w:vAlign w:val="center"/>
          </w:tcPr>
          <w:p w14:paraId="72B254E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E71206D" w14:textId="77777777" w:rsidR="009B26B8" w:rsidRPr="00DD2E39" w:rsidRDefault="009B26B8" w:rsidP="009B26B8">
            <w:pPr>
              <w:ind w:left="113"/>
              <w:rPr>
                <w:sz w:val="22"/>
                <w:szCs w:val="22"/>
              </w:rPr>
            </w:pPr>
            <w:r w:rsidRPr="00DD2E39">
              <w:rPr>
                <w:color w:val="000000"/>
                <w:sz w:val="22"/>
                <w:szCs w:val="22"/>
              </w:rPr>
              <w:t>Raport kosztów wykonania świadczenia dla pojedynczego pacjenta zawierający sumę kosztu materiałów przypisanych bezpośrednio dla pacjenta oraz szczegółowe informacje o poszczególnych materiałach przypisanych bezpośrednio dla pacjenta. Informacja szczegółowa o wartości użytego materiału powinna zawierać dane o planowanej wartości tego materiału zawierającej koszty magazynu oraz materiału zużytego na pacjenta.</w:t>
            </w:r>
          </w:p>
        </w:tc>
        <w:tc>
          <w:tcPr>
            <w:tcW w:w="860" w:type="pct"/>
            <w:shd w:val="clear" w:color="auto" w:fill="auto"/>
          </w:tcPr>
          <w:p w14:paraId="14F5DA14" w14:textId="77777777" w:rsidR="009B26B8" w:rsidRPr="00DD2E39" w:rsidRDefault="009B26B8" w:rsidP="009B26B8">
            <w:pPr>
              <w:rPr>
                <w:sz w:val="22"/>
                <w:szCs w:val="22"/>
              </w:rPr>
            </w:pPr>
            <w:r w:rsidRPr="00DD2E39">
              <w:rPr>
                <w:color w:val="000000"/>
                <w:sz w:val="22"/>
                <w:szCs w:val="22"/>
              </w:rPr>
              <w:t>TAK</w:t>
            </w:r>
          </w:p>
        </w:tc>
      </w:tr>
      <w:tr w:rsidR="009B26B8" w:rsidRPr="00DD2E39" w14:paraId="601C5C68" w14:textId="77777777" w:rsidTr="005D4875">
        <w:tc>
          <w:tcPr>
            <w:tcW w:w="433" w:type="pct"/>
            <w:shd w:val="clear" w:color="auto" w:fill="auto"/>
            <w:vAlign w:val="center"/>
          </w:tcPr>
          <w:p w14:paraId="6498D84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6AE4594" w14:textId="77777777" w:rsidR="009B26B8" w:rsidRPr="00DD2E39" w:rsidRDefault="009B26B8" w:rsidP="009B26B8">
            <w:pPr>
              <w:ind w:left="113"/>
              <w:rPr>
                <w:sz w:val="22"/>
                <w:szCs w:val="22"/>
              </w:rPr>
            </w:pPr>
            <w:r w:rsidRPr="00DD2E39">
              <w:rPr>
                <w:color w:val="000000"/>
                <w:sz w:val="22"/>
                <w:szCs w:val="22"/>
              </w:rPr>
              <w:t xml:space="preserve">Raport kosztów wykonania świadczenia dla pojedynczego pacjenta zawierający sumę kosztów procedur medycznych wykonanych na rzecz pacjenta oraz szczegółowe informacje o koszcie poszczególnych procedur wykonanych na rzecz pacjenta oraz informację o standardowym koszcie procedury oraz ilości procedur medycznych wykonanych na rzecz </w:t>
            </w:r>
            <w:r w:rsidRPr="00DD2E39">
              <w:rPr>
                <w:color w:val="000000"/>
                <w:sz w:val="22"/>
                <w:szCs w:val="22"/>
              </w:rPr>
              <w:lastRenderedPageBreak/>
              <w:t>pacjenta</w:t>
            </w:r>
          </w:p>
        </w:tc>
        <w:tc>
          <w:tcPr>
            <w:tcW w:w="860" w:type="pct"/>
            <w:shd w:val="clear" w:color="auto" w:fill="auto"/>
          </w:tcPr>
          <w:p w14:paraId="76B02F88" w14:textId="77777777" w:rsidR="009B26B8" w:rsidRPr="00DD2E39" w:rsidRDefault="009B26B8" w:rsidP="009B26B8">
            <w:pPr>
              <w:rPr>
                <w:sz w:val="22"/>
                <w:szCs w:val="22"/>
              </w:rPr>
            </w:pPr>
            <w:r w:rsidRPr="00DD2E39">
              <w:rPr>
                <w:color w:val="000000"/>
                <w:sz w:val="22"/>
                <w:szCs w:val="22"/>
              </w:rPr>
              <w:lastRenderedPageBreak/>
              <w:t>TAK</w:t>
            </w:r>
          </w:p>
        </w:tc>
      </w:tr>
      <w:tr w:rsidR="009B26B8" w:rsidRPr="00DD2E39" w14:paraId="2F0A89DF" w14:textId="77777777" w:rsidTr="005D4875">
        <w:tc>
          <w:tcPr>
            <w:tcW w:w="433" w:type="pct"/>
            <w:shd w:val="clear" w:color="auto" w:fill="auto"/>
            <w:vAlign w:val="center"/>
          </w:tcPr>
          <w:p w14:paraId="3B11E01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7CFACAD" w14:textId="77777777" w:rsidR="009B26B8" w:rsidRPr="00DD2E39" w:rsidRDefault="009B26B8" w:rsidP="009B26B8">
            <w:pPr>
              <w:ind w:left="113"/>
              <w:rPr>
                <w:sz w:val="22"/>
                <w:szCs w:val="22"/>
              </w:rPr>
            </w:pPr>
            <w:r w:rsidRPr="00DD2E39">
              <w:rPr>
                <w:color w:val="000000"/>
                <w:sz w:val="22"/>
                <w:szCs w:val="22"/>
              </w:rPr>
              <w:t>Kalkulacja kosztów leczenia w odniesieniu do jednostek chorobowych według klasyfikacji ICD-10</w:t>
            </w:r>
          </w:p>
        </w:tc>
        <w:tc>
          <w:tcPr>
            <w:tcW w:w="860" w:type="pct"/>
            <w:shd w:val="clear" w:color="auto" w:fill="auto"/>
          </w:tcPr>
          <w:p w14:paraId="35203128" w14:textId="77777777" w:rsidR="009B26B8" w:rsidRPr="00DD2E39" w:rsidRDefault="009B26B8" w:rsidP="009B26B8">
            <w:pPr>
              <w:rPr>
                <w:sz w:val="22"/>
                <w:szCs w:val="22"/>
              </w:rPr>
            </w:pPr>
            <w:r w:rsidRPr="00DD2E39">
              <w:rPr>
                <w:color w:val="000000"/>
                <w:sz w:val="22"/>
                <w:szCs w:val="22"/>
              </w:rPr>
              <w:t>TAK</w:t>
            </w:r>
          </w:p>
        </w:tc>
      </w:tr>
      <w:tr w:rsidR="009B26B8" w:rsidRPr="00DD2E39" w14:paraId="1359C9D7" w14:textId="77777777" w:rsidTr="005D4875">
        <w:tc>
          <w:tcPr>
            <w:tcW w:w="433" w:type="pct"/>
            <w:shd w:val="clear" w:color="auto" w:fill="auto"/>
            <w:vAlign w:val="center"/>
          </w:tcPr>
          <w:p w14:paraId="42580EA5"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736B997" w14:textId="77777777" w:rsidR="009B26B8" w:rsidRPr="00DD2E39" w:rsidRDefault="009B26B8" w:rsidP="009B26B8">
            <w:pPr>
              <w:ind w:left="113"/>
              <w:rPr>
                <w:sz w:val="22"/>
                <w:szCs w:val="22"/>
              </w:rPr>
            </w:pPr>
            <w:r w:rsidRPr="00DD2E39">
              <w:rPr>
                <w:color w:val="000000"/>
                <w:sz w:val="22"/>
                <w:szCs w:val="22"/>
              </w:rPr>
              <w:t>Możliwość porównania kosztu pobytu pacjenta z wartością produktu kontraktowego według JGP</w:t>
            </w:r>
          </w:p>
        </w:tc>
        <w:tc>
          <w:tcPr>
            <w:tcW w:w="860" w:type="pct"/>
            <w:shd w:val="clear" w:color="auto" w:fill="auto"/>
          </w:tcPr>
          <w:p w14:paraId="197AB40B" w14:textId="77777777" w:rsidR="009B26B8" w:rsidRPr="00DD2E39" w:rsidRDefault="009B26B8" w:rsidP="009B26B8">
            <w:pPr>
              <w:rPr>
                <w:sz w:val="22"/>
                <w:szCs w:val="22"/>
              </w:rPr>
            </w:pPr>
            <w:r w:rsidRPr="00DD2E39">
              <w:rPr>
                <w:color w:val="000000"/>
                <w:sz w:val="22"/>
                <w:szCs w:val="22"/>
              </w:rPr>
              <w:t>TAK</w:t>
            </w:r>
          </w:p>
        </w:tc>
      </w:tr>
    </w:tbl>
    <w:p w14:paraId="76A0E749"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5" w:name="_Toc509841387"/>
      <w:r w:rsidRPr="00DD2E39">
        <w:rPr>
          <w:rFonts w:ascii="Times New Roman" w:hAnsi="Times New Roman"/>
          <w:sz w:val="22"/>
          <w:szCs w:val="22"/>
        </w:rPr>
        <w:t xml:space="preserve">Wymagania dla modułu </w:t>
      </w:r>
      <w:bookmarkEnd w:id="35"/>
      <w:r w:rsidR="001E4C9D">
        <w:rPr>
          <w:rFonts w:ascii="Times New Roman" w:hAnsi="Times New Roman"/>
          <w:sz w:val="22"/>
          <w:szCs w:val="22"/>
        </w:rPr>
        <w:t>System RIS/PACS</w:t>
      </w:r>
      <w:r w:rsidR="001B376C">
        <w:rPr>
          <w:rFonts w:ascii="Times New Roman" w:hAnsi="Times New Roman"/>
          <w:sz w:val="22"/>
          <w:szCs w:val="22"/>
        </w:rPr>
        <w:t xml:space="preserve"> (Zarządzanie Zakładem Diagnostyki Obrazowej)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863"/>
        <w:gridCol w:w="1559"/>
      </w:tblGrid>
      <w:tr w:rsidR="009B26B8" w:rsidRPr="00DD2E39" w14:paraId="36492D5E" w14:textId="77777777" w:rsidTr="009B26B8">
        <w:tc>
          <w:tcPr>
            <w:tcW w:w="0" w:type="auto"/>
            <w:shd w:val="clear" w:color="auto" w:fill="E7E6E6"/>
            <w:vAlign w:val="center"/>
          </w:tcPr>
          <w:p w14:paraId="15D5E5D7" w14:textId="77777777" w:rsidR="009B26B8" w:rsidRPr="00DD2E39" w:rsidRDefault="009B26B8" w:rsidP="00BD172D">
            <w:pPr>
              <w:pStyle w:val="Tabela1a"/>
              <w:spacing w:before="0" w:after="0" w:line="276" w:lineRule="auto"/>
              <w:ind w:left="142" w:hanging="40"/>
              <w:jc w:val="center"/>
              <w:rPr>
                <w:b/>
                <w:bCs/>
                <w:lang w:eastAsia="en-US"/>
              </w:rPr>
            </w:pPr>
            <w:r w:rsidRPr="00DD2E39">
              <w:rPr>
                <w:b/>
                <w:bCs/>
                <w:lang w:eastAsia="en-US"/>
              </w:rPr>
              <w:t>Lp.</w:t>
            </w:r>
          </w:p>
        </w:tc>
        <w:tc>
          <w:tcPr>
            <w:tcW w:w="6863" w:type="dxa"/>
            <w:shd w:val="clear" w:color="auto" w:fill="E7E6E6"/>
            <w:vAlign w:val="center"/>
          </w:tcPr>
          <w:p w14:paraId="49DF2892"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1559" w:type="dxa"/>
            <w:shd w:val="clear" w:color="auto" w:fill="E7E6E6"/>
            <w:vAlign w:val="center"/>
          </w:tcPr>
          <w:p w14:paraId="11243D1D" w14:textId="77777777" w:rsidR="009B26B8" w:rsidRPr="00DD2E39" w:rsidRDefault="009B26B8" w:rsidP="00AA22C8">
            <w:pPr>
              <w:pStyle w:val="Tabela1"/>
              <w:spacing w:before="0" w:after="0" w:line="276" w:lineRule="auto"/>
              <w:ind w:left="0"/>
              <w:jc w:val="center"/>
              <w:rPr>
                <w:b/>
                <w:bCs/>
                <w:lang w:eastAsia="en-US"/>
              </w:rPr>
            </w:pPr>
            <w:r w:rsidRPr="00DD2E39">
              <w:rPr>
                <w:b/>
                <w:bCs/>
                <w:lang w:eastAsia="en-US"/>
              </w:rPr>
              <w:t xml:space="preserve">Wymaganie obligatoryjne (TAK </w:t>
            </w:r>
            <w:r w:rsidR="00AA22C8">
              <w:rPr>
                <w:b/>
                <w:bCs/>
                <w:lang w:eastAsia="en-US"/>
              </w:rPr>
              <w:t>)</w:t>
            </w:r>
          </w:p>
        </w:tc>
      </w:tr>
      <w:tr w:rsidR="009B26B8" w:rsidRPr="00DD2E39" w14:paraId="2C36FB83" w14:textId="77777777" w:rsidTr="005D4875">
        <w:tc>
          <w:tcPr>
            <w:tcW w:w="0" w:type="auto"/>
            <w:shd w:val="clear" w:color="auto" w:fill="auto"/>
            <w:vAlign w:val="center"/>
          </w:tcPr>
          <w:p w14:paraId="305E52F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DA13262" w14:textId="77777777" w:rsidR="009B26B8" w:rsidRPr="00DD2E39" w:rsidRDefault="009B26B8" w:rsidP="009B26B8">
            <w:pPr>
              <w:rPr>
                <w:b/>
                <w:sz w:val="22"/>
                <w:szCs w:val="22"/>
              </w:rPr>
            </w:pPr>
            <w:r w:rsidRPr="00DD2E39">
              <w:rPr>
                <w:color w:val="000000"/>
                <w:sz w:val="22"/>
                <w:szCs w:val="22"/>
              </w:rPr>
              <w:t>Możliwość dostępu do wszystkich przypisanych użytkownikowi funkcji z poziomu interfejsu bez konieczności wylogowania się</w:t>
            </w:r>
          </w:p>
        </w:tc>
        <w:tc>
          <w:tcPr>
            <w:tcW w:w="1559" w:type="dxa"/>
            <w:shd w:val="clear" w:color="auto" w:fill="auto"/>
          </w:tcPr>
          <w:p w14:paraId="1C16A7FB" w14:textId="77777777" w:rsidR="009B26B8" w:rsidRPr="00DD2E39" w:rsidRDefault="009B26B8" w:rsidP="009B26B8">
            <w:pPr>
              <w:rPr>
                <w:sz w:val="22"/>
                <w:szCs w:val="22"/>
              </w:rPr>
            </w:pPr>
            <w:r w:rsidRPr="00DD2E39">
              <w:rPr>
                <w:sz w:val="22"/>
                <w:szCs w:val="22"/>
                <w:lang w:eastAsia="en-US"/>
              </w:rPr>
              <w:t>TAK</w:t>
            </w:r>
          </w:p>
        </w:tc>
      </w:tr>
      <w:tr w:rsidR="009B26B8" w:rsidRPr="00DD2E39" w14:paraId="2FC5E930" w14:textId="77777777" w:rsidTr="005D4875">
        <w:tc>
          <w:tcPr>
            <w:tcW w:w="0" w:type="auto"/>
            <w:shd w:val="clear" w:color="auto" w:fill="auto"/>
            <w:vAlign w:val="center"/>
          </w:tcPr>
          <w:p w14:paraId="545B945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85615C8" w14:textId="77777777" w:rsidR="009B26B8" w:rsidRPr="00DD2E39" w:rsidRDefault="009B26B8" w:rsidP="009B26B8">
            <w:pPr>
              <w:rPr>
                <w:color w:val="000000"/>
                <w:sz w:val="22"/>
                <w:szCs w:val="22"/>
              </w:rPr>
            </w:pPr>
            <w:r w:rsidRPr="00DD2E39">
              <w:rPr>
                <w:color w:val="000000"/>
                <w:sz w:val="22"/>
                <w:szCs w:val="22"/>
              </w:rPr>
              <w:t>Możliwość przeglądania aktywności użytkowników w systemie minimum w zakresie:</w:t>
            </w:r>
          </w:p>
          <w:p w14:paraId="798E8D7E" w14:textId="77777777" w:rsidR="009B26B8" w:rsidRPr="00DD2E39" w:rsidRDefault="009B26B8" w:rsidP="00E26D8E">
            <w:pPr>
              <w:pStyle w:val="Akapitzlist"/>
              <w:numPr>
                <w:ilvl w:val="0"/>
                <w:numId w:val="99"/>
              </w:numPr>
              <w:suppressAutoHyphens/>
              <w:spacing w:line="276" w:lineRule="auto"/>
              <w:rPr>
                <w:color w:val="000000"/>
                <w:sz w:val="22"/>
                <w:szCs w:val="22"/>
              </w:rPr>
            </w:pPr>
            <w:r w:rsidRPr="00DD2E39">
              <w:rPr>
                <w:color w:val="000000"/>
                <w:sz w:val="22"/>
                <w:szCs w:val="22"/>
              </w:rPr>
              <w:t>używanie określonych funkcji w systemie,</w:t>
            </w:r>
          </w:p>
          <w:p w14:paraId="6CD713EE" w14:textId="77777777" w:rsidR="009B26B8" w:rsidRPr="00DD2E39" w:rsidRDefault="009B26B8" w:rsidP="00E26D8E">
            <w:pPr>
              <w:pStyle w:val="Akapitzlist"/>
              <w:numPr>
                <w:ilvl w:val="0"/>
                <w:numId w:val="99"/>
              </w:numPr>
              <w:suppressAutoHyphens/>
              <w:spacing w:line="276" w:lineRule="auto"/>
              <w:rPr>
                <w:color w:val="000000"/>
                <w:sz w:val="22"/>
                <w:szCs w:val="22"/>
              </w:rPr>
            </w:pPr>
            <w:r w:rsidRPr="00DD2E39">
              <w:rPr>
                <w:color w:val="000000"/>
                <w:sz w:val="22"/>
                <w:szCs w:val="22"/>
              </w:rPr>
              <w:t>przeglądanie danych administracyjnych pacjentów,</w:t>
            </w:r>
          </w:p>
          <w:p w14:paraId="122486BA" w14:textId="77777777" w:rsidR="009B26B8" w:rsidRPr="00DD2E39" w:rsidRDefault="009B26B8" w:rsidP="00E26D8E">
            <w:pPr>
              <w:pStyle w:val="Akapitzlist"/>
              <w:numPr>
                <w:ilvl w:val="0"/>
                <w:numId w:val="99"/>
              </w:numPr>
              <w:suppressAutoHyphens/>
              <w:spacing w:line="276" w:lineRule="auto"/>
              <w:rPr>
                <w:b/>
                <w:sz w:val="22"/>
                <w:szCs w:val="22"/>
              </w:rPr>
            </w:pPr>
            <w:r w:rsidRPr="00DD2E39">
              <w:rPr>
                <w:color w:val="000000"/>
                <w:sz w:val="22"/>
                <w:szCs w:val="22"/>
              </w:rPr>
              <w:t>wprowadzanie zmian medycznych</w:t>
            </w:r>
          </w:p>
        </w:tc>
        <w:tc>
          <w:tcPr>
            <w:tcW w:w="1559" w:type="dxa"/>
            <w:shd w:val="clear" w:color="auto" w:fill="auto"/>
          </w:tcPr>
          <w:p w14:paraId="1E514B63" w14:textId="77777777" w:rsidR="009B26B8" w:rsidRPr="00DD2E39" w:rsidRDefault="009B26B8" w:rsidP="009B26B8">
            <w:pPr>
              <w:rPr>
                <w:sz w:val="22"/>
                <w:szCs w:val="22"/>
              </w:rPr>
            </w:pPr>
            <w:r w:rsidRPr="00DD2E39">
              <w:rPr>
                <w:sz w:val="22"/>
                <w:szCs w:val="22"/>
                <w:lang w:eastAsia="en-US"/>
              </w:rPr>
              <w:t>TAK</w:t>
            </w:r>
          </w:p>
        </w:tc>
      </w:tr>
      <w:tr w:rsidR="009B26B8" w:rsidRPr="00DD2E39" w14:paraId="63A20E33" w14:textId="77777777" w:rsidTr="005D4875">
        <w:tc>
          <w:tcPr>
            <w:tcW w:w="0" w:type="auto"/>
            <w:shd w:val="clear" w:color="auto" w:fill="auto"/>
            <w:vAlign w:val="center"/>
          </w:tcPr>
          <w:p w14:paraId="568F903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C9C1CD1" w14:textId="77777777" w:rsidR="009B26B8" w:rsidRPr="00DD2E39" w:rsidRDefault="009B26B8" w:rsidP="009B26B8">
            <w:pPr>
              <w:rPr>
                <w:b/>
                <w:sz w:val="22"/>
                <w:szCs w:val="22"/>
              </w:rPr>
            </w:pPr>
            <w:r w:rsidRPr="00DD2E39">
              <w:rPr>
                <w:color w:val="000000"/>
                <w:sz w:val="22"/>
                <w:szCs w:val="22"/>
              </w:rPr>
              <w:t>Interfejs użytkownika i pomoc w języku polskim dla wszystkich modułów</w:t>
            </w:r>
          </w:p>
        </w:tc>
        <w:tc>
          <w:tcPr>
            <w:tcW w:w="1559" w:type="dxa"/>
            <w:shd w:val="clear" w:color="auto" w:fill="auto"/>
          </w:tcPr>
          <w:p w14:paraId="6C0A566A" w14:textId="77777777" w:rsidR="009B26B8" w:rsidRPr="00DD2E39" w:rsidRDefault="009B26B8" w:rsidP="009B26B8">
            <w:pPr>
              <w:rPr>
                <w:sz w:val="22"/>
                <w:szCs w:val="22"/>
              </w:rPr>
            </w:pPr>
            <w:r w:rsidRPr="00DD2E39">
              <w:rPr>
                <w:sz w:val="22"/>
                <w:szCs w:val="22"/>
                <w:lang w:eastAsia="en-US"/>
              </w:rPr>
              <w:t>TAK</w:t>
            </w:r>
          </w:p>
        </w:tc>
      </w:tr>
      <w:tr w:rsidR="009B26B8" w:rsidRPr="00DD2E39" w14:paraId="4F6A7124" w14:textId="77777777" w:rsidTr="005D4875">
        <w:tc>
          <w:tcPr>
            <w:tcW w:w="0" w:type="auto"/>
            <w:shd w:val="clear" w:color="auto" w:fill="auto"/>
            <w:vAlign w:val="center"/>
          </w:tcPr>
          <w:p w14:paraId="5B07B7B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2206EC7" w14:textId="77777777" w:rsidR="009B26B8" w:rsidRPr="00DD2E39" w:rsidRDefault="009B26B8" w:rsidP="009B26B8">
            <w:pPr>
              <w:rPr>
                <w:b/>
                <w:sz w:val="22"/>
                <w:szCs w:val="22"/>
              </w:rPr>
            </w:pPr>
            <w:r w:rsidRPr="00DD2E39">
              <w:rPr>
                <w:color w:val="000000"/>
                <w:sz w:val="22"/>
                <w:szCs w:val="22"/>
              </w:rPr>
              <w:t>Obsługa polskich znaków diakrytycznych</w:t>
            </w:r>
          </w:p>
        </w:tc>
        <w:tc>
          <w:tcPr>
            <w:tcW w:w="1559" w:type="dxa"/>
            <w:shd w:val="clear" w:color="auto" w:fill="auto"/>
          </w:tcPr>
          <w:p w14:paraId="4146AD12" w14:textId="77777777" w:rsidR="009B26B8" w:rsidRPr="00DD2E39" w:rsidRDefault="009B26B8" w:rsidP="009B26B8">
            <w:pPr>
              <w:rPr>
                <w:sz w:val="22"/>
                <w:szCs w:val="22"/>
              </w:rPr>
            </w:pPr>
            <w:r w:rsidRPr="00DD2E39">
              <w:rPr>
                <w:sz w:val="22"/>
                <w:szCs w:val="22"/>
                <w:lang w:eastAsia="en-US"/>
              </w:rPr>
              <w:t>TAK</w:t>
            </w:r>
          </w:p>
        </w:tc>
      </w:tr>
      <w:tr w:rsidR="009B26B8" w:rsidRPr="00DD2E39" w14:paraId="4A3F2ED2" w14:textId="77777777" w:rsidTr="005D4875">
        <w:tc>
          <w:tcPr>
            <w:tcW w:w="0" w:type="auto"/>
            <w:shd w:val="clear" w:color="auto" w:fill="auto"/>
            <w:vAlign w:val="center"/>
          </w:tcPr>
          <w:p w14:paraId="4183579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6C4B3DE" w14:textId="77777777" w:rsidR="009B26B8" w:rsidRPr="00DD2E39" w:rsidRDefault="009B26B8" w:rsidP="009B26B8">
            <w:pPr>
              <w:rPr>
                <w:sz w:val="22"/>
                <w:szCs w:val="22"/>
                <w:lang w:val="en-US"/>
              </w:rPr>
            </w:pPr>
            <w:proofErr w:type="spellStart"/>
            <w:r w:rsidRPr="00DD2E39">
              <w:rPr>
                <w:color w:val="000000"/>
                <w:sz w:val="22"/>
                <w:szCs w:val="22"/>
                <w:lang w:val="en-US"/>
              </w:rPr>
              <w:t>Obsługa</w:t>
            </w:r>
            <w:proofErr w:type="spellEnd"/>
            <w:r w:rsidRPr="00DD2E39">
              <w:rPr>
                <w:color w:val="000000"/>
                <w:sz w:val="22"/>
                <w:szCs w:val="22"/>
                <w:lang w:val="en-US"/>
              </w:rPr>
              <w:t xml:space="preserve"> </w:t>
            </w:r>
            <w:proofErr w:type="spellStart"/>
            <w:r w:rsidRPr="00DD2E39">
              <w:rPr>
                <w:color w:val="000000"/>
                <w:sz w:val="22"/>
                <w:szCs w:val="22"/>
                <w:lang w:val="en-US"/>
              </w:rPr>
              <w:t>protokołów</w:t>
            </w:r>
            <w:proofErr w:type="spellEnd"/>
            <w:r w:rsidRPr="00DD2E39">
              <w:rPr>
                <w:color w:val="000000"/>
                <w:sz w:val="22"/>
                <w:szCs w:val="22"/>
                <w:lang w:val="en-US"/>
              </w:rPr>
              <w:t xml:space="preserve"> DICOM C-Move, C-Find, C-Store SCU </w:t>
            </w:r>
            <w:proofErr w:type="spellStart"/>
            <w:r w:rsidRPr="00DD2E39">
              <w:rPr>
                <w:color w:val="000000"/>
                <w:sz w:val="22"/>
                <w:szCs w:val="22"/>
                <w:lang w:val="en-US"/>
              </w:rPr>
              <w:t>i</w:t>
            </w:r>
            <w:proofErr w:type="spellEnd"/>
            <w:r w:rsidRPr="00DD2E39">
              <w:rPr>
                <w:color w:val="000000"/>
                <w:sz w:val="22"/>
                <w:szCs w:val="22"/>
                <w:lang w:val="en-US"/>
              </w:rPr>
              <w:t xml:space="preserve"> SCP </w:t>
            </w:r>
            <w:proofErr w:type="spellStart"/>
            <w:r w:rsidRPr="00DD2E39">
              <w:rPr>
                <w:color w:val="000000"/>
                <w:sz w:val="22"/>
                <w:szCs w:val="22"/>
                <w:lang w:val="en-US"/>
              </w:rPr>
              <w:t>oraz</w:t>
            </w:r>
            <w:proofErr w:type="spellEnd"/>
            <w:r w:rsidRPr="00DD2E39">
              <w:rPr>
                <w:color w:val="000000"/>
                <w:sz w:val="22"/>
                <w:szCs w:val="22"/>
                <w:lang w:val="en-US"/>
              </w:rPr>
              <w:t xml:space="preserve"> DICOM Storage Commitment</w:t>
            </w:r>
          </w:p>
        </w:tc>
        <w:tc>
          <w:tcPr>
            <w:tcW w:w="1559" w:type="dxa"/>
            <w:shd w:val="clear" w:color="auto" w:fill="auto"/>
          </w:tcPr>
          <w:p w14:paraId="23352E55" w14:textId="77777777" w:rsidR="009B26B8" w:rsidRPr="00DD2E39" w:rsidRDefault="009B26B8" w:rsidP="009B26B8">
            <w:pPr>
              <w:rPr>
                <w:sz w:val="22"/>
                <w:szCs w:val="22"/>
              </w:rPr>
            </w:pPr>
            <w:r w:rsidRPr="00DD2E39">
              <w:rPr>
                <w:sz w:val="22"/>
                <w:szCs w:val="22"/>
                <w:lang w:eastAsia="en-US"/>
              </w:rPr>
              <w:t>TAK</w:t>
            </w:r>
          </w:p>
        </w:tc>
      </w:tr>
      <w:tr w:rsidR="009B26B8" w:rsidRPr="00DD2E39" w14:paraId="14360C6F" w14:textId="77777777" w:rsidTr="005D4875">
        <w:tc>
          <w:tcPr>
            <w:tcW w:w="0" w:type="auto"/>
            <w:shd w:val="clear" w:color="auto" w:fill="auto"/>
            <w:vAlign w:val="center"/>
          </w:tcPr>
          <w:p w14:paraId="74F4141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2B496F8" w14:textId="77777777" w:rsidR="009B26B8" w:rsidRPr="00DD2E39" w:rsidRDefault="009B26B8" w:rsidP="009B26B8">
            <w:pPr>
              <w:rPr>
                <w:sz w:val="22"/>
                <w:szCs w:val="22"/>
              </w:rPr>
            </w:pPr>
            <w:r w:rsidRPr="00DD2E39">
              <w:rPr>
                <w:color w:val="000000"/>
                <w:sz w:val="22"/>
                <w:szCs w:val="22"/>
              </w:rPr>
              <w:t>System jest wykonany w architekturze klient-serwer, dane są przechowywane w modelu relacyjnym baz danych</w:t>
            </w:r>
          </w:p>
        </w:tc>
        <w:tc>
          <w:tcPr>
            <w:tcW w:w="1559" w:type="dxa"/>
            <w:shd w:val="clear" w:color="auto" w:fill="auto"/>
          </w:tcPr>
          <w:p w14:paraId="75107A70" w14:textId="77777777" w:rsidR="009B26B8" w:rsidRPr="00DD2E39" w:rsidRDefault="009B26B8" w:rsidP="009B26B8">
            <w:pPr>
              <w:rPr>
                <w:sz w:val="22"/>
                <w:szCs w:val="22"/>
              </w:rPr>
            </w:pPr>
            <w:r w:rsidRPr="00DD2E39">
              <w:rPr>
                <w:sz w:val="22"/>
                <w:szCs w:val="22"/>
                <w:lang w:eastAsia="en-US"/>
              </w:rPr>
              <w:t>TAK</w:t>
            </w:r>
          </w:p>
        </w:tc>
      </w:tr>
      <w:tr w:rsidR="009B26B8" w:rsidRPr="00DD2E39" w14:paraId="1B2E00C6" w14:textId="77777777" w:rsidTr="005D4875">
        <w:tc>
          <w:tcPr>
            <w:tcW w:w="0" w:type="auto"/>
            <w:shd w:val="clear" w:color="auto" w:fill="auto"/>
            <w:vAlign w:val="center"/>
          </w:tcPr>
          <w:p w14:paraId="7887A79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735E8BD" w14:textId="77777777" w:rsidR="009B26B8" w:rsidRPr="00DD2E39" w:rsidRDefault="009B26B8" w:rsidP="009B26B8">
            <w:pPr>
              <w:rPr>
                <w:sz w:val="22"/>
                <w:szCs w:val="22"/>
              </w:rPr>
            </w:pPr>
            <w:r w:rsidRPr="00DD2E39">
              <w:rPr>
                <w:color w:val="000000"/>
                <w:sz w:val="22"/>
                <w:szCs w:val="22"/>
              </w:rPr>
              <w:t>System musi być wyposażony w zabezpieczenia przed nieautoryzowanym dostępem na poziomie klienta (aplikacja) i serwera (baza danych)</w:t>
            </w:r>
          </w:p>
        </w:tc>
        <w:tc>
          <w:tcPr>
            <w:tcW w:w="1559" w:type="dxa"/>
            <w:shd w:val="clear" w:color="auto" w:fill="auto"/>
          </w:tcPr>
          <w:p w14:paraId="3A2E3EDA" w14:textId="77777777" w:rsidR="009B26B8" w:rsidRPr="00DD2E39" w:rsidRDefault="009B26B8" w:rsidP="009B26B8">
            <w:pPr>
              <w:rPr>
                <w:sz w:val="22"/>
                <w:szCs w:val="22"/>
              </w:rPr>
            </w:pPr>
            <w:r w:rsidRPr="00DD2E39">
              <w:rPr>
                <w:sz w:val="22"/>
                <w:szCs w:val="22"/>
                <w:lang w:eastAsia="en-US"/>
              </w:rPr>
              <w:t>TAK</w:t>
            </w:r>
          </w:p>
        </w:tc>
      </w:tr>
      <w:tr w:rsidR="009B26B8" w:rsidRPr="00DD2E39" w14:paraId="08E8AE7F" w14:textId="77777777" w:rsidTr="005D4875">
        <w:tc>
          <w:tcPr>
            <w:tcW w:w="0" w:type="auto"/>
            <w:shd w:val="clear" w:color="auto" w:fill="auto"/>
            <w:vAlign w:val="center"/>
          </w:tcPr>
          <w:p w14:paraId="4EE05BA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2930EC" w14:textId="77777777" w:rsidR="009B26B8" w:rsidRPr="00DD2E39" w:rsidRDefault="009B26B8" w:rsidP="009B26B8">
            <w:pPr>
              <w:rPr>
                <w:sz w:val="22"/>
                <w:szCs w:val="22"/>
              </w:rPr>
            </w:pPr>
            <w:r w:rsidRPr="00DD2E39">
              <w:rPr>
                <w:color w:val="000000"/>
                <w:sz w:val="22"/>
                <w:szCs w:val="22"/>
              </w:rPr>
              <w:t>System musi tworzyć i utrzymywać logi systemu, rejestrujące wszystkich użytkowników systemu i wykonane przez nich najważniejsze czynności z możliwością analizy historii zmienianych wartości danych</w:t>
            </w:r>
          </w:p>
        </w:tc>
        <w:tc>
          <w:tcPr>
            <w:tcW w:w="1559" w:type="dxa"/>
            <w:shd w:val="clear" w:color="auto" w:fill="auto"/>
          </w:tcPr>
          <w:p w14:paraId="17468F00" w14:textId="77777777" w:rsidR="009B26B8" w:rsidRPr="00DD2E39" w:rsidRDefault="009B26B8" w:rsidP="009B26B8">
            <w:pPr>
              <w:rPr>
                <w:sz w:val="22"/>
                <w:szCs w:val="22"/>
              </w:rPr>
            </w:pPr>
            <w:r w:rsidRPr="00DD2E39">
              <w:rPr>
                <w:sz w:val="22"/>
                <w:szCs w:val="22"/>
                <w:lang w:eastAsia="en-US"/>
              </w:rPr>
              <w:t>TAK</w:t>
            </w:r>
          </w:p>
        </w:tc>
      </w:tr>
      <w:tr w:rsidR="009B26B8" w:rsidRPr="00DD2E39" w14:paraId="42B952C8" w14:textId="77777777" w:rsidTr="005D4875">
        <w:tc>
          <w:tcPr>
            <w:tcW w:w="0" w:type="auto"/>
            <w:shd w:val="clear" w:color="auto" w:fill="auto"/>
            <w:vAlign w:val="center"/>
          </w:tcPr>
          <w:p w14:paraId="617AFA2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5DB96F7" w14:textId="77777777" w:rsidR="009B26B8" w:rsidRPr="00DD2E39" w:rsidRDefault="009B26B8" w:rsidP="009B26B8">
            <w:pPr>
              <w:rPr>
                <w:sz w:val="22"/>
                <w:szCs w:val="22"/>
              </w:rPr>
            </w:pPr>
            <w:r w:rsidRPr="00DD2E39">
              <w:rPr>
                <w:color w:val="000000"/>
                <w:sz w:val="22"/>
                <w:szCs w:val="22"/>
              </w:rPr>
              <w:t>Automatyczne uruchomienie serwera RIS/PACS do pełnej funkcjonalności po restarcie bez udziału administratora np. po awarii zasilania</w:t>
            </w:r>
          </w:p>
        </w:tc>
        <w:tc>
          <w:tcPr>
            <w:tcW w:w="1559" w:type="dxa"/>
            <w:shd w:val="clear" w:color="auto" w:fill="auto"/>
          </w:tcPr>
          <w:p w14:paraId="143B51AF" w14:textId="77777777" w:rsidR="009B26B8" w:rsidRPr="00DD2E39" w:rsidRDefault="009B26B8" w:rsidP="009B26B8">
            <w:pPr>
              <w:rPr>
                <w:sz w:val="22"/>
                <w:szCs w:val="22"/>
              </w:rPr>
            </w:pPr>
            <w:r w:rsidRPr="00DD2E39">
              <w:rPr>
                <w:sz w:val="22"/>
                <w:szCs w:val="22"/>
                <w:lang w:eastAsia="en-US"/>
              </w:rPr>
              <w:t>TAK</w:t>
            </w:r>
          </w:p>
        </w:tc>
      </w:tr>
      <w:tr w:rsidR="009B26B8" w:rsidRPr="00DD2E39" w14:paraId="2A107385" w14:textId="77777777" w:rsidTr="005D4875">
        <w:tc>
          <w:tcPr>
            <w:tcW w:w="0" w:type="auto"/>
            <w:shd w:val="clear" w:color="auto" w:fill="auto"/>
            <w:vAlign w:val="center"/>
          </w:tcPr>
          <w:p w14:paraId="5AA9A2F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8DCBAB0" w14:textId="77777777" w:rsidR="009B26B8" w:rsidRPr="00DD2E39" w:rsidRDefault="009B26B8" w:rsidP="009B26B8">
            <w:pPr>
              <w:rPr>
                <w:sz w:val="22"/>
                <w:szCs w:val="22"/>
              </w:rPr>
            </w:pPr>
            <w:r w:rsidRPr="00DD2E39">
              <w:rPr>
                <w:color w:val="000000"/>
                <w:sz w:val="22"/>
                <w:szCs w:val="22"/>
              </w:rPr>
              <w:t>System musi być w pełni zgodny ze standardem DICOM 3.0 w zakresie komunikacji z urządzeniami medycznymi</w:t>
            </w:r>
          </w:p>
        </w:tc>
        <w:tc>
          <w:tcPr>
            <w:tcW w:w="1559" w:type="dxa"/>
            <w:shd w:val="clear" w:color="auto" w:fill="auto"/>
          </w:tcPr>
          <w:p w14:paraId="06F2C231" w14:textId="77777777" w:rsidR="009B26B8" w:rsidRPr="00DD2E39" w:rsidRDefault="009B26B8" w:rsidP="009B26B8">
            <w:pPr>
              <w:rPr>
                <w:sz w:val="22"/>
                <w:szCs w:val="22"/>
              </w:rPr>
            </w:pPr>
            <w:r w:rsidRPr="00DD2E39">
              <w:rPr>
                <w:sz w:val="22"/>
                <w:szCs w:val="22"/>
                <w:lang w:eastAsia="en-US"/>
              </w:rPr>
              <w:t>TAK</w:t>
            </w:r>
          </w:p>
        </w:tc>
      </w:tr>
      <w:tr w:rsidR="009B26B8" w:rsidRPr="00DD2E39" w14:paraId="6EE94C35" w14:textId="77777777" w:rsidTr="005D4875">
        <w:tc>
          <w:tcPr>
            <w:tcW w:w="0" w:type="auto"/>
            <w:shd w:val="clear" w:color="auto" w:fill="auto"/>
            <w:vAlign w:val="center"/>
          </w:tcPr>
          <w:p w14:paraId="542C851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AFB9488" w14:textId="77777777" w:rsidR="009B26B8" w:rsidRPr="00DD2E39" w:rsidRDefault="009B26B8" w:rsidP="009B26B8">
            <w:pPr>
              <w:rPr>
                <w:sz w:val="22"/>
                <w:szCs w:val="22"/>
              </w:rPr>
            </w:pPr>
            <w:r w:rsidRPr="00DD2E39">
              <w:rPr>
                <w:color w:val="000000"/>
                <w:sz w:val="22"/>
                <w:szCs w:val="22"/>
              </w:rPr>
              <w:t>System musi generować kopie bezpieczeństwa: automatycznie wg zadanego harmonogramu i na żądanie operatora bez konieczności zatrzymania systemu</w:t>
            </w:r>
          </w:p>
        </w:tc>
        <w:tc>
          <w:tcPr>
            <w:tcW w:w="1559" w:type="dxa"/>
            <w:shd w:val="clear" w:color="auto" w:fill="auto"/>
          </w:tcPr>
          <w:p w14:paraId="307E0DEF" w14:textId="77777777" w:rsidR="009B26B8" w:rsidRPr="00DD2E39" w:rsidRDefault="009B26B8" w:rsidP="009B26B8">
            <w:pPr>
              <w:rPr>
                <w:sz w:val="22"/>
                <w:szCs w:val="22"/>
              </w:rPr>
            </w:pPr>
            <w:r w:rsidRPr="00DD2E39">
              <w:rPr>
                <w:sz w:val="22"/>
                <w:szCs w:val="22"/>
                <w:lang w:eastAsia="en-US"/>
              </w:rPr>
              <w:t>TAK</w:t>
            </w:r>
          </w:p>
        </w:tc>
      </w:tr>
      <w:tr w:rsidR="009B26B8" w:rsidRPr="00DD2E39" w14:paraId="21D729E2" w14:textId="77777777" w:rsidTr="005D4875">
        <w:tc>
          <w:tcPr>
            <w:tcW w:w="0" w:type="auto"/>
            <w:shd w:val="clear" w:color="auto" w:fill="auto"/>
            <w:vAlign w:val="center"/>
          </w:tcPr>
          <w:p w14:paraId="071D8AE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366D7A7" w14:textId="77777777" w:rsidR="009B26B8" w:rsidRPr="00DD2E39" w:rsidRDefault="009B26B8" w:rsidP="009B26B8">
            <w:pPr>
              <w:rPr>
                <w:sz w:val="22"/>
                <w:szCs w:val="22"/>
              </w:rPr>
            </w:pPr>
            <w:r w:rsidRPr="00DD2E39">
              <w:rPr>
                <w:color w:val="000000"/>
                <w:sz w:val="22"/>
                <w:szCs w:val="22"/>
              </w:rPr>
              <w:t>Podczas wykonywania kopii bezpieczeństwa system musi być w pełni dostępny dla użytkowników końcowych</w:t>
            </w:r>
          </w:p>
        </w:tc>
        <w:tc>
          <w:tcPr>
            <w:tcW w:w="1559" w:type="dxa"/>
            <w:shd w:val="clear" w:color="auto" w:fill="auto"/>
          </w:tcPr>
          <w:p w14:paraId="6B6BCE53" w14:textId="77777777" w:rsidR="009B26B8" w:rsidRPr="00DD2E39" w:rsidRDefault="009B26B8" w:rsidP="009B26B8">
            <w:pPr>
              <w:rPr>
                <w:sz w:val="22"/>
                <w:szCs w:val="22"/>
              </w:rPr>
            </w:pPr>
            <w:r w:rsidRPr="00DD2E39">
              <w:rPr>
                <w:sz w:val="22"/>
                <w:szCs w:val="22"/>
                <w:lang w:eastAsia="en-US"/>
              </w:rPr>
              <w:t>TAK</w:t>
            </w:r>
          </w:p>
        </w:tc>
      </w:tr>
      <w:tr w:rsidR="009B26B8" w:rsidRPr="00DD2E39" w14:paraId="0BCFFC0E" w14:textId="77777777" w:rsidTr="005D4875">
        <w:tc>
          <w:tcPr>
            <w:tcW w:w="0" w:type="auto"/>
            <w:shd w:val="clear" w:color="auto" w:fill="auto"/>
            <w:vAlign w:val="center"/>
          </w:tcPr>
          <w:p w14:paraId="566E93F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B2EAABD" w14:textId="34CB81F5" w:rsidR="009B26B8" w:rsidRPr="00DD2E39" w:rsidRDefault="00ED3E92" w:rsidP="009B26B8">
            <w:pPr>
              <w:rPr>
                <w:sz w:val="22"/>
                <w:szCs w:val="22"/>
              </w:rPr>
            </w:pPr>
            <w:r w:rsidRPr="00BB419A">
              <w:rPr>
                <w:color w:val="7030A0"/>
                <w:sz w:val="22"/>
                <w:szCs w:val="22"/>
              </w:rPr>
              <w:t xml:space="preserve">System pozwala na przekazywanie wyników sprawozdań i analiz w postaci elektronicznej i  pozwala zapisać dane w jednym z formatów minimum: CSV, XML, PDF lub ich odpowiednikach z systemu np. </w:t>
            </w:r>
            <w:proofErr w:type="spellStart"/>
            <w:r w:rsidRPr="00BB419A">
              <w:rPr>
                <w:color w:val="7030A0"/>
                <w:sz w:val="22"/>
                <w:szCs w:val="22"/>
              </w:rPr>
              <w:t>Openoffice</w:t>
            </w:r>
            <w:proofErr w:type="spellEnd"/>
            <w:r w:rsidRPr="00BB419A">
              <w:rPr>
                <w:color w:val="7030A0"/>
                <w:sz w:val="22"/>
                <w:szCs w:val="22"/>
              </w:rPr>
              <w:t xml:space="preserve">, </w:t>
            </w:r>
            <w:proofErr w:type="spellStart"/>
            <w:r w:rsidRPr="00BB419A">
              <w:rPr>
                <w:color w:val="7030A0"/>
                <w:sz w:val="22"/>
                <w:szCs w:val="22"/>
              </w:rPr>
              <w:t>LibreOffice</w:t>
            </w:r>
            <w:proofErr w:type="spellEnd"/>
            <w:r w:rsidRPr="00BB419A">
              <w:rPr>
                <w:color w:val="7030A0"/>
                <w:sz w:val="22"/>
                <w:szCs w:val="22"/>
              </w:rPr>
              <w:t xml:space="preserve"> itp.</w:t>
            </w:r>
          </w:p>
        </w:tc>
        <w:tc>
          <w:tcPr>
            <w:tcW w:w="1559" w:type="dxa"/>
            <w:shd w:val="clear" w:color="auto" w:fill="auto"/>
          </w:tcPr>
          <w:p w14:paraId="78591037" w14:textId="77777777" w:rsidR="009B26B8" w:rsidRPr="00DD2E39" w:rsidRDefault="009B26B8" w:rsidP="009B26B8">
            <w:pPr>
              <w:rPr>
                <w:sz w:val="22"/>
                <w:szCs w:val="22"/>
              </w:rPr>
            </w:pPr>
            <w:r w:rsidRPr="00DD2E39">
              <w:rPr>
                <w:sz w:val="22"/>
                <w:szCs w:val="22"/>
                <w:lang w:eastAsia="en-US"/>
              </w:rPr>
              <w:t>TAK</w:t>
            </w:r>
          </w:p>
        </w:tc>
      </w:tr>
      <w:tr w:rsidR="009B26B8" w:rsidRPr="00DD2E39" w14:paraId="7F85850C" w14:textId="77777777" w:rsidTr="005D4875">
        <w:tc>
          <w:tcPr>
            <w:tcW w:w="0" w:type="auto"/>
            <w:shd w:val="clear" w:color="auto" w:fill="auto"/>
            <w:vAlign w:val="center"/>
          </w:tcPr>
          <w:p w14:paraId="4505521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82C291A" w14:textId="77777777" w:rsidR="009B26B8" w:rsidRPr="00DD2E39" w:rsidRDefault="009B26B8" w:rsidP="009B26B8">
            <w:pPr>
              <w:rPr>
                <w:sz w:val="22"/>
                <w:szCs w:val="22"/>
              </w:rPr>
            </w:pPr>
            <w:r w:rsidRPr="00DD2E39">
              <w:rPr>
                <w:color w:val="000000"/>
                <w:sz w:val="22"/>
                <w:szCs w:val="22"/>
              </w:rPr>
              <w:t xml:space="preserve">Zmiany wprowadzone  przez użytkownika w danych pacjenta zostają zapisane wraz z informacją, kto i kiedy dokonał zmiany </w:t>
            </w:r>
          </w:p>
        </w:tc>
        <w:tc>
          <w:tcPr>
            <w:tcW w:w="1559" w:type="dxa"/>
            <w:shd w:val="clear" w:color="auto" w:fill="auto"/>
          </w:tcPr>
          <w:p w14:paraId="5131D357" w14:textId="77777777" w:rsidR="009B26B8" w:rsidRPr="00DD2E39" w:rsidRDefault="009B26B8" w:rsidP="009B26B8">
            <w:pPr>
              <w:rPr>
                <w:sz w:val="22"/>
                <w:szCs w:val="22"/>
              </w:rPr>
            </w:pPr>
            <w:r w:rsidRPr="00DD2E39">
              <w:rPr>
                <w:sz w:val="22"/>
                <w:szCs w:val="22"/>
                <w:lang w:eastAsia="en-US"/>
              </w:rPr>
              <w:t>TAK</w:t>
            </w:r>
          </w:p>
        </w:tc>
      </w:tr>
      <w:tr w:rsidR="009B26B8" w:rsidRPr="00DD2E39" w14:paraId="2D9E74FC" w14:textId="77777777" w:rsidTr="005D4875">
        <w:tc>
          <w:tcPr>
            <w:tcW w:w="0" w:type="auto"/>
            <w:shd w:val="clear" w:color="auto" w:fill="auto"/>
            <w:vAlign w:val="center"/>
          </w:tcPr>
          <w:p w14:paraId="404E126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E24A268" w14:textId="77777777" w:rsidR="009B26B8" w:rsidRPr="00DD2E39" w:rsidRDefault="009B26B8" w:rsidP="009B26B8">
            <w:pPr>
              <w:rPr>
                <w:sz w:val="22"/>
                <w:szCs w:val="22"/>
              </w:rPr>
            </w:pPr>
            <w:r w:rsidRPr="00DD2E39">
              <w:rPr>
                <w:color w:val="000000"/>
                <w:sz w:val="22"/>
                <w:szCs w:val="22"/>
              </w:rPr>
              <w:t>System w pełni zintegrowany i oparty o jeden rekord pacjenta, raz wprowadzone dane są dostępne w każdym module</w:t>
            </w:r>
          </w:p>
        </w:tc>
        <w:tc>
          <w:tcPr>
            <w:tcW w:w="1559" w:type="dxa"/>
            <w:shd w:val="clear" w:color="auto" w:fill="auto"/>
          </w:tcPr>
          <w:p w14:paraId="2E7730F8" w14:textId="77777777" w:rsidR="009B26B8" w:rsidRPr="00DD2E39" w:rsidRDefault="009B26B8" w:rsidP="009B26B8">
            <w:pPr>
              <w:rPr>
                <w:sz w:val="22"/>
                <w:szCs w:val="22"/>
              </w:rPr>
            </w:pPr>
            <w:r w:rsidRPr="00DD2E39">
              <w:rPr>
                <w:sz w:val="22"/>
                <w:szCs w:val="22"/>
                <w:lang w:eastAsia="en-US"/>
              </w:rPr>
              <w:t>TAK</w:t>
            </w:r>
          </w:p>
        </w:tc>
      </w:tr>
      <w:tr w:rsidR="009B26B8" w:rsidRPr="00DD2E39" w14:paraId="5981E4FC" w14:textId="77777777" w:rsidTr="005D4875">
        <w:tc>
          <w:tcPr>
            <w:tcW w:w="0" w:type="auto"/>
            <w:shd w:val="clear" w:color="auto" w:fill="auto"/>
            <w:vAlign w:val="center"/>
          </w:tcPr>
          <w:p w14:paraId="32FAA7B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4FFD0FF" w14:textId="77777777" w:rsidR="009B26B8" w:rsidRPr="00DD2E39" w:rsidRDefault="009B26B8" w:rsidP="009B26B8">
            <w:pPr>
              <w:rPr>
                <w:sz w:val="22"/>
                <w:szCs w:val="22"/>
              </w:rPr>
            </w:pPr>
            <w:r w:rsidRPr="00DD2E39">
              <w:rPr>
                <w:color w:val="000000"/>
                <w:sz w:val="22"/>
                <w:szCs w:val="22"/>
              </w:rPr>
              <w:t>Identyfikacja użytkownika w systemie i dostęp do danych za pomocą loginu i hasła, jedno logowanie wykorzystywane do wszystkich modułów</w:t>
            </w:r>
          </w:p>
        </w:tc>
        <w:tc>
          <w:tcPr>
            <w:tcW w:w="1559" w:type="dxa"/>
            <w:shd w:val="clear" w:color="auto" w:fill="auto"/>
          </w:tcPr>
          <w:p w14:paraId="75019A1B" w14:textId="77777777" w:rsidR="009B26B8" w:rsidRPr="00DD2E39" w:rsidRDefault="009B26B8" w:rsidP="009B26B8">
            <w:pPr>
              <w:rPr>
                <w:sz w:val="22"/>
                <w:szCs w:val="22"/>
              </w:rPr>
            </w:pPr>
            <w:r w:rsidRPr="00DD2E39">
              <w:rPr>
                <w:sz w:val="22"/>
                <w:szCs w:val="22"/>
                <w:lang w:eastAsia="en-US"/>
              </w:rPr>
              <w:t>TAK</w:t>
            </w:r>
          </w:p>
        </w:tc>
      </w:tr>
      <w:tr w:rsidR="009B26B8" w:rsidRPr="00DD2E39" w14:paraId="67FB371A" w14:textId="77777777" w:rsidTr="005D4875">
        <w:tc>
          <w:tcPr>
            <w:tcW w:w="0" w:type="auto"/>
            <w:shd w:val="clear" w:color="auto" w:fill="auto"/>
            <w:vAlign w:val="center"/>
          </w:tcPr>
          <w:p w14:paraId="673A760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8CEEC9E" w14:textId="77777777" w:rsidR="009B26B8" w:rsidRPr="00DD2E39" w:rsidRDefault="009B26B8" w:rsidP="009B26B8">
            <w:pPr>
              <w:rPr>
                <w:sz w:val="22"/>
                <w:szCs w:val="22"/>
              </w:rPr>
            </w:pPr>
            <w:r w:rsidRPr="00DD2E39">
              <w:rPr>
                <w:color w:val="000000"/>
                <w:sz w:val="22"/>
                <w:szCs w:val="22"/>
              </w:rPr>
              <w:t>Możliwość wykorzystania logowania Active Directory w celu dostępu do modułów systemu</w:t>
            </w:r>
          </w:p>
        </w:tc>
        <w:tc>
          <w:tcPr>
            <w:tcW w:w="1559" w:type="dxa"/>
            <w:shd w:val="clear" w:color="auto" w:fill="auto"/>
          </w:tcPr>
          <w:p w14:paraId="45584FD3" w14:textId="77777777" w:rsidR="009B26B8" w:rsidRPr="00DD2E39" w:rsidRDefault="009B26B8" w:rsidP="009B26B8">
            <w:pPr>
              <w:rPr>
                <w:sz w:val="22"/>
                <w:szCs w:val="22"/>
              </w:rPr>
            </w:pPr>
            <w:r w:rsidRPr="00DD2E39">
              <w:rPr>
                <w:sz w:val="22"/>
                <w:szCs w:val="22"/>
                <w:lang w:eastAsia="en-US"/>
              </w:rPr>
              <w:t>TAK</w:t>
            </w:r>
          </w:p>
        </w:tc>
      </w:tr>
      <w:tr w:rsidR="009B26B8" w:rsidRPr="00DD2E39" w14:paraId="1504E8C3" w14:textId="77777777" w:rsidTr="005D4875">
        <w:tc>
          <w:tcPr>
            <w:tcW w:w="0" w:type="auto"/>
            <w:shd w:val="clear" w:color="auto" w:fill="auto"/>
            <w:vAlign w:val="center"/>
          </w:tcPr>
          <w:p w14:paraId="2B7DDE6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C9D5DC" w14:textId="77777777" w:rsidR="009B26B8" w:rsidRPr="00DD2E39" w:rsidRDefault="009B26B8" w:rsidP="009B26B8">
            <w:pPr>
              <w:rPr>
                <w:sz w:val="22"/>
                <w:szCs w:val="22"/>
              </w:rPr>
            </w:pPr>
            <w:r w:rsidRPr="00DD2E39">
              <w:rPr>
                <w:color w:val="000000"/>
                <w:sz w:val="22"/>
                <w:szCs w:val="22"/>
              </w:rPr>
              <w:t xml:space="preserve">System musi umożliwić zmianę jednostki organizacyjnej na której pracuje użytkownik bez konieczności </w:t>
            </w:r>
            <w:proofErr w:type="spellStart"/>
            <w:r w:rsidRPr="00DD2E39">
              <w:rPr>
                <w:color w:val="000000"/>
                <w:sz w:val="22"/>
                <w:szCs w:val="22"/>
              </w:rPr>
              <w:t>wylogowywania</w:t>
            </w:r>
            <w:proofErr w:type="spellEnd"/>
            <w:r w:rsidRPr="00DD2E39">
              <w:rPr>
                <w:color w:val="000000"/>
                <w:sz w:val="22"/>
                <w:szCs w:val="22"/>
              </w:rPr>
              <w:t xml:space="preserve"> się z systemu</w:t>
            </w:r>
          </w:p>
        </w:tc>
        <w:tc>
          <w:tcPr>
            <w:tcW w:w="1559" w:type="dxa"/>
            <w:shd w:val="clear" w:color="auto" w:fill="auto"/>
          </w:tcPr>
          <w:p w14:paraId="581E147D" w14:textId="77777777" w:rsidR="009B26B8" w:rsidRPr="00DD2E39" w:rsidRDefault="009B26B8" w:rsidP="009B26B8">
            <w:pPr>
              <w:rPr>
                <w:sz w:val="22"/>
                <w:szCs w:val="22"/>
              </w:rPr>
            </w:pPr>
            <w:r w:rsidRPr="00DD2E39">
              <w:rPr>
                <w:sz w:val="22"/>
                <w:szCs w:val="22"/>
                <w:lang w:eastAsia="en-US"/>
              </w:rPr>
              <w:t>TAK</w:t>
            </w:r>
          </w:p>
        </w:tc>
      </w:tr>
      <w:tr w:rsidR="009B26B8" w:rsidRPr="00DD2E39" w14:paraId="60C09167" w14:textId="77777777" w:rsidTr="005D4875">
        <w:tc>
          <w:tcPr>
            <w:tcW w:w="0" w:type="auto"/>
            <w:shd w:val="clear" w:color="auto" w:fill="auto"/>
            <w:vAlign w:val="center"/>
          </w:tcPr>
          <w:p w14:paraId="7862432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CB6FF7D" w14:textId="77777777" w:rsidR="009B26B8" w:rsidRPr="00DD2E39" w:rsidRDefault="009B26B8" w:rsidP="009B26B8">
            <w:pPr>
              <w:rPr>
                <w:sz w:val="22"/>
                <w:szCs w:val="22"/>
              </w:rPr>
            </w:pPr>
            <w:r w:rsidRPr="00DD2E39">
              <w:rPr>
                <w:color w:val="000000"/>
                <w:sz w:val="22"/>
                <w:szCs w:val="22"/>
              </w:rPr>
              <w:t>System musi posiadać mechanizmy umożliwiające zapis i przeglądanie danych o logowaniu użytkowników do systemu</w:t>
            </w:r>
          </w:p>
        </w:tc>
        <w:tc>
          <w:tcPr>
            <w:tcW w:w="1559" w:type="dxa"/>
            <w:shd w:val="clear" w:color="auto" w:fill="auto"/>
          </w:tcPr>
          <w:p w14:paraId="437453D3" w14:textId="77777777" w:rsidR="009B26B8" w:rsidRPr="00DD2E39" w:rsidRDefault="009B26B8" w:rsidP="009B26B8">
            <w:pPr>
              <w:rPr>
                <w:sz w:val="22"/>
                <w:szCs w:val="22"/>
              </w:rPr>
            </w:pPr>
            <w:r w:rsidRPr="00DD2E39">
              <w:rPr>
                <w:sz w:val="22"/>
                <w:szCs w:val="22"/>
                <w:lang w:eastAsia="en-US"/>
              </w:rPr>
              <w:t>TAK</w:t>
            </w:r>
          </w:p>
        </w:tc>
      </w:tr>
      <w:tr w:rsidR="009B26B8" w:rsidRPr="00DD2E39" w14:paraId="3E640D32" w14:textId="77777777" w:rsidTr="005D4875">
        <w:tc>
          <w:tcPr>
            <w:tcW w:w="0" w:type="auto"/>
            <w:shd w:val="clear" w:color="auto" w:fill="auto"/>
            <w:vAlign w:val="center"/>
          </w:tcPr>
          <w:p w14:paraId="56970EC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C1E095B" w14:textId="77777777" w:rsidR="009B26B8" w:rsidRPr="00DD2E39" w:rsidRDefault="009B26B8" w:rsidP="009B26B8">
            <w:pPr>
              <w:rPr>
                <w:sz w:val="22"/>
                <w:szCs w:val="22"/>
              </w:rPr>
            </w:pPr>
            <w:r w:rsidRPr="00DD2E39">
              <w:rPr>
                <w:color w:val="000000"/>
                <w:sz w:val="22"/>
                <w:szCs w:val="22"/>
              </w:rPr>
              <w:t>System posiada mechanizmy blokowania rekordów pacjenta (w trakcie pracy jednego z użytkowników systemu na danym rekordzie pacjenta dla pozostałych użytkowników rekord ten dostępny jest tylko do odczytu)</w:t>
            </w:r>
          </w:p>
        </w:tc>
        <w:tc>
          <w:tcPr>
            <w:tcW w:w="1559" w:type="dxa"/>
            <w:shd w:val="clear" w:color="auto" w:fill="auto"/>
          </w:tcPr>
          <w:p w14:paraId="2759E2F1" w14:textId="77777777" w:rsidR="009B26B8" w:rsidRPr="00DD2E39" w:rsidRDefault="009B26B8" w:rsidP="009B26B8">
            <w:pPr>
              <w:rPr>
                <w:sz w:val="22"/>
                <w:szCs w:val="22"/>
              </w:rPr>
            </w:pPr>
            <w:r w:rsidRPr="00DD2E39">
              <w:rPr>
                <w:sz w:val="22"/>
                <w:szCs w:val="22"/>
                <w:lang w:eastAsia="en-US"/>
              </w:rPr>
              <w:t>TAK</w:t>
            </w:r>
          </w:p>
        </w:tc>
      </w:tr>
      <w:tr w:rsidR="009B26B8" w:rsidRPr="00DD2E39" w14:paraId="434E213F" w14:textId="77777777" w:rsidTr="005D4875">
        <w:tc>
          <w:tcPr>
            <w:tcW w:w="0" w:type="auto"/>
            <w:shd w:val="clear" w:color="auto" w:fill="auto"/>
            <w:vAlign w:val="center"/>
          </w:tcPr>
          <w:p w14:paraId="1F5B023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171DE84" w14:textId="77777777" w:rsidR="009B26B8" w:rsidRPr="00DD2E39" w:rsidRDefault="009B26B8" w:rsidP="009B26B8">
            <w:pPr>
              <w:rPr>
                <w:color w:val="000000"/>
                <w:sz w:val="22"/>
                <w:szCs w:val="22"/>
              </w:rPr>
            </w:pPr>
            <w:r w:rsidRPr="00DD2E39">
              <w:rPr>
                <w:color w:val="000000"/>
                <w:sz w:val="22"/>
                <w:szCs w:val="22"/>
              </w:rPr>
              <w:t>System umożliwia administratorowi z poziomu aplikacji wprowadzanie i zmianę parametrów systemu, w szczególności:</w:t>
            </w:r>
          </w:p>
          <w:p w14:paraId="08722734" w14:textId="77777777" w:rsidR="009B26B8" w:rsidRPr="00DD2E39" w:rsidRDefault="009B26B8" w:rsidP="00E26D8E">
            <w:pPr>
              <w:pStyle w:val="Akapitzlist"/>
              <w:numPr>
                <w:ilvl w:val="0"/>
                <w:numId w:val="100"/>
              </w:numPr>
              <w:suppressAutoHyphens/>
              <w:spacing w:line="276" w:lineRule="auto"/>
              <w:rPr>
                <w:color w:val="000000"/>
                <w:sz w:val="22"/>
                <w:szCs w:val="22"/>
              </w:rPr>
            </w:pPr>
            <w:r w:rsidRPr="00DD2E39">
              <w:rPr>
                <w:color w:val="000000"/>
                <w:sz w:val="22"/>
                <w:szCs w:val="22"/>
              </w:rPr>
              <w:t>Dane identyfikacyjne jednostki</w:t>
            </w:r>
          </w:p>
          <w:p w14:paraId="1E56A0AE" w14:textId="77777777" w:rsidR="009B26B8" w:rsidRPr="00DD2E39" w:rsidRDefault="009B26B8" w:rsidP="00E26D8E">
            <w:pPr>
              <w:pStyle w:val="Akapitzlist"/>
              <w:numPr>
                <w:ilvl w:val="0"/>
                <w:numId w:val="100"/>
              </w:numPr>
              <w:suppressAutoHyphens/>
              <w:spacing w:line="276" w:lineRule="auto"/>
              <w:rPr>
                <w:color w:val="000000"/>
                <w:sz w:val="22"/>
                <w:szCs w:val="22"/>
              </w:rPr>
            </w:pPr>
            <w:r w:rsidRPr="00DD2E39">
              <w:rPr>
                <w:color w:val="000000"/>
                <w:sz w:val="22"/>
                <w:szCs w:val="22"/>
              </w:rPr>
              <w:t>Struktura jednostki (pracownie, itp.)</w:t>
            </w:r>
          </w:p>
          <w:p w14:paraId="7C5EE752" w14:textId="77777777" w:rsidR="009B26B8" w:rsidRPr="00DD2E39" w:rsidRDefault="009B26B8" w:rsidP="00E26D8E">
            <w:pPr>
              <w:pStyle w:val="Akapitzlist"/>
              <w:numPr>
                <w:ilvl w:val="0"/>
                <w:numId w:val="100"/>
              </w:numPr>
              <w:suppressAutoHyphens/>
              <w:spacing w:line="276" w:lineRule="auto"/>
              <w:rPr>
                <w:sz w:val="22"/>
                <w:szCs w:val="22"/>
              </w:rPr>
            </w:pPr>
            <w:r w:rsidRPr="00DD2E39">
              <w:rPr>
                <w:color w:val="000000"/>
                <w:sz w:val="22"/>
                <w:szCs w:val="22"/>
              </w:rPr>
              <w:t>Księgi pracowni itp.</w:t>
            </w:r>
          </w:p>
        </w:tc>
        <w:tc>
          <w:tcPr>
            <w:tcW w:w="1559" w:type="dxa"/>
            <w:shd w:val="clear" w:color="auto" w:fill="auto"/>
          </w:tcPr>
          <w:p w14:paraId="5FDD2E82" w14:textId="77777777" w:rsidR="009B26B8" w:rsidRPr="00DD2E39" w:rsidRDefault="009B26B8" w:rsidP="009B26B8">
            <w:pPr>
              <w:rPr>
                <w:sz w:val="22"/>
                <w:szCs w:val="22"/>
              </w:rPr>
            </w:pPr>
            <w:r w:rsidRPr="00DD2E39">
              <w:rPr>
                <w:sz w:val="22"/>
                <w:szCs w:val="22"/>
                <w:lang w:eastAsia="en-US"/>
              </w:rPr>
              <w:t>TAK</w:t>
            </w:r>
          </w:p>
        </w:tc>
      </w:tr>
      <w:tr w:rsidR="009B26B8" w:rsidRPr="00DD2E39" w14:paraId="0061460B" w14:textId="77777777" w:rsidTr="005D4875">
        <w:tc>
          <w:tcPr>
            <w:tcW w:w="0" w:type="auto"/>
            <w:shd w:val="clear" w:color="auto" w:fill="auto"/>
            <w:vAlign w:val="center"/>
          </w:tcPr>
          <w:p w14:paraId="275E369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46039DB" w14:textId="77777777" w:rsidR="009B26B8" w:rsidRPr="00DD2E39" w:rsidRDefault="009B26B8" w:rsidP="009B26B8">
            <w:pPr>
              <w:rPr>
                <w:color w:val="000000"/>
                <w:sz w:val="22"/>
                <w:szCs w:val="22"/>
              </w:rPr>
            </w:pPr>
            <w:r w:rsidRPr="00DD2E39">
              <w:rPr>
                <w:color w:val="000000"/>
                <w:sz w:val="22"/>
                <w:szCs w:val="22"/>
              </w:rPr>
              <w:t>Możliwość definiowania jednostek organizacyjnych w ramach istniejącej struktury. Definicja jednostki zawiera minimum następujące informacje:</w:t>
            </w:r>
          </w:p>
          <w:p w14:paraId="5A9876F3" w14:textId="77777777" w:rsidR="009B26B8" w:rsidRPr="00DD2E39" w:rsidRDefault="009B26B8" w:rsidP="00E26D8E">
            <w:pPr>
              <w:pStyle w:val="Akapitzlist"/>
              <w:numPr>
                <w:ilvl w:val="0"/>
                <w:numId w:val="101"/>
              </w:numPr>
              <w:suppressAutoHyphens/>
              <w:spacing w:line="276" w:lineRule="auto"/>
              <w:rPr>
                <w:color w:val="000000"/>
                <w:sz w:val="22"/>
                <w:szCs w:val="22"/>
              </w:rPr>
            </w:pPr>
            <w:r w:rsidRPr="00DD2E39">
              <w:rPr>
                <w:color w:val="000000"/>
                <w:sz w:val="22"/>
                <w:szCs w:val="22"/>
              </w:rPr>
              <w:t>nazwa jednostki,</w:t>
            </w:r>
          </w:p>
          <w:p w14:paraId="261833CD" w14:textId="77777777" w:rsidR="009B26B8" w:rsidRPr="00DD2E39" w:rsidRDefault="009B26B8" w:rsidP="00E26D8E">
            <w:pPr>
              <w:pStyle w:val="Akapitzlist"/>
              <w:numPr>
                <w:ilvl w:val="0"/>
                <w:numId w:val="101"/>
              </w:numPr>
              <w:suppressAutoHyphens/>
              <w:spacing w:line="276" w:lineRule="auto"/>
              <w:rPr>
                <w:color w:val="000000"/>
                <w:sz w:val="22"/>
                <w:szCs w:val="22"/>
              </w:rPr>
            </w:pPr>
            <w:r w:rsidRPr="00DD2E39">
              <w:rPr>
                <w:color w:val="000000"/>
                <w:sz w:val="22"/>
                <w:szCs w:val="22"/>
              </w:rPr>
              <w:t>kod V i VI resortowy</w:t>
            </w:r>
          </w:p>
          <w:p w14:paraId="09880C0E" w14:textId="77777777" w:rsidR="009B26B8" w:rsidRPr="00DD2E39" w:rsidRDefault="009B26B8" w:rsidP="00E26D8E">
            <w:pPr>
              <w:pStyle w:val="Akapitzlist"/>
              <w:numPr>
                <w:ilvl w:val="0"/>
                <w:numId w:val="101"/>
              </w:numPr>
              <w:suppressAutoHyphens/>
              <w:spacing w:line="276" w:lineRule="auto"/>
              <w:rPr>
                <w:sz w:val="22"/>
                <w:szCs w:val="22"/>
              </w:rPr>
            </w:pPr>
            <w:r w:rsidRPr="00DD2E39">
              <w:rPr>
                <w:color w:val="000000"/>
                <w:sz w:val="22"/>
                <w:szCs w:val="22"/>
              </w:rPr>
              <w:t>adres jednostki</w:t>
            </w:r>
          </w:p>
        </w:tc>
        <w:tc>
          <w:tcPr>
            <w:tcW w:w="1559" w:type="dxa"/>
            <w:shd w:val="clear" w:color="auto" w:fill="auto"/>
          </w:tcPr>
          <w:p w14:paraId="43431AA0" w14:textId="77777777" w:rsidR="009B26B8" w:rsidRPr="00DD2E39" w:rsidRDefault="009B26B8" w:rsidP="009B26B8">
            <w:pPr>
              <w:rPr>
                <w:sz w:val="22"/>
                <w:szCs w:val="22"/>
              </w:rPr>
            </w:pPr>
            <w:r w:rsidRPr="00DD2E39">
              <w:rPr>
                <w:sz w:val="22"/>
                <w:szCs w:val="22"/>
                <w:lang w:eastAsia="en-US"/>
              </w:rPr>
              <w:t>TAK</w:t>
            </w:r>
          </w:p>
        </w:tc>
      </w:tr>
      <w:tr w:rsidR="009B26B8" w:rsidRPr="00DD2E39" w14:paraId="6F3053C1" w14:textId="77777777" w:rsidTr="005D4875">
        <w:tc>
          <w:tcPr>
            <w:tcW w:w="0" w:type="auto"/>
            <w:shd w:val="clear" w:color="auto" w:fill="auto"/>
            <w:vAlign w:val="center"/>
          </w:tcPr>
          <w:p w14:paraId="2EC8C64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6B40B3" w14:textId="77777777" w:rsidR="009B26B8" w:rsidRPr="00DD2E39" w:rsidRDefault="009B26B8" w:rsidP="009B26B8">
            <w:pPr>
              <w:rPr>
                <w:color w:val="000000"/>
                <w:sz w:val="22"/>
                <w:szCs w:val="22"/>
              </w:rPr>
            </w:pPr>
            <w:r w:rsidRPr="00DD2E39">
              <w:rPr>
                <w:color w:val="000000"/>
                <w:sz w:val="22"/>
                <w:szCs w:val="22"/>
              </w:rPr>
              <w:t>Możliwość definiowania ośrodków tworzących strukturę organizacyjną. Definicja ośrodka zawiera minimum następujące</w:t>
            </w:r>
          </w:p>
          <w:p w14:paraId="189DF004"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nazwa ośrodka,</w:t>
            </w:r>
          </w:p>
          <w:p w14:paraId="7E0D8CE3"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powiązanie z jednostką organizacyjną,</w:t>
            </w:r>
          </w:p>
          <w:p w14:paraId="68E2CC96"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kod VII i VIII resortowy,</w:t>
            </w:r>
          </w:p>
          <w:p w14:paraId="5FCF7487"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telefon,</w:t>
            </w:r>
          </w:p>
          <w:p w14:paraId="34B6374F"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osoba zarządzająca ośrodkiem,</w:t>
            </w:r>
          </w:p>
          <w:p w14:paraId="4D74AA7D" w14:textId="77777777" w:rsidR="009B26B8" w:rsidRPr="00DD2E39" w:rsidRDefault="009B26B8" w:rsidP="00E26D8E">
            <w:pPr>
              <w:pStyle w:val="Akapitzlist"/>
              <w:numPr>
                <w:ilvl w:val="0"/>
                <w:numId w:val="102"/>
              </w:numPr>
              <w:suppressAutoHyphens/>
              <w:spacing w:line="276" w:lineRule="auto"/>
              <w:rPr>
                <w:sz w:val="22"/>
                <w:szCs w:val="22"/>
              </w:rPr>
            </w:pPr>
            <w:r w:rsidRPr="00DD2E39">
              <w:rPr>
                <w:color w:val="000000"/>
                <w:sz w:val="22"/>
                <w:szCs w:val="22"/>
              </w:rPr>
              <w:t>numer konta księgowego</w:t>
            </w:r>
          </w:p>
        </w:tc>
        <w:tc>
          <w:tcPr>
            <w:tcW w:w="1559" w:type="dxa"/>
            <w:shd w:val="clear" w:color="auto" w:fill="auto"/>
          </w:tcPr>
          <w:p w14:paraId="0FBD609E" w14:textId="77777777" w:rsidR="009B26B8" w:rsidRPr="00DD2E39" w:rsidRDefault="009B26B8" w:rsidP="009B26B8">
            <w:pPr>
              <w:rPr>
                <w:sz w:val="22"/>
                <w:szCs w:val="22"/>
              </w:rPr>
            </w:pPr>
            <w:r w:rsidRPr="00DD2E39">
              <w:rPr>
                <w:sz w:val="22"/>
                <w:szCs w:val="22"/>
                <w:lang w:eastAsia="en-US"/>
              </w:rPr>
              <w:t>TAK</w:t>
            </w:r>
          </w:p>
        </w:tc>
      </w:tr>
      <w:tr w:rsidR="009B26B8" w:rsidRPr="00DD2E39" w14:paraId="3FB43A57" w14:textId="77777777" w:rsidTr="005D4875">
        <w:tc>
          <w:tcPr>
            <w:tcW w:w="0" w:type="auto"/>
            <w:shd w:val="clear" w:color="auto" w:fill="auto"/>
            <w:vAlign w:val="center"/>
          </w:tcPr>
          <w:p w14:paraId="2C0A027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70D1959" w14:textId="77777777" w:rsidR="009B26B8" w:rsidRPr="00DD2E39" w:rsidRDefault="009B26B8" w:rsidP="009B26B8">
            <w:pPr>
              <w:rPr>
                <w:sz w:val="22"/>
                <w:szCs w:val="22"/>
              </w:rPr>
            </w:pPr>
            <w:r w:rsidRPr="00DD2E39">
              <w:rPr>
                <w:color w:val="000000"/>
                <w:sz w:val="22"/>
                <w:szCs w:val="22"/>
              </w:rPr>
              <w:t>Widok struktury organizacyjnej w postaci drzewa hierarchii</w:t>
            </w:r>
          </w:p>
        </w:tc>
        <w:tc>
          <w:tcPr>
            <w:tcW w:w="1559" w:type="dxa"/>
            <w:shd w:val="clear" w:color="auto" w:fill="auto"/>
          </w:tcPr>
          <w:p w14:paraId="6C9232D0" w14:textId="77777777" w:rsidR="009B26B8" w:rsidRPr="00DD2E39" w:rsidRDefault="009B26B8" w:rsidP="009B26B8">
            <w:pPr>
              <w:rPr>
                <w:sz w:val="22"/>
                <w:szCs w:val="22"/>
              </w:rPr>
            </w:pPr>
            <w:r w:rsidRPr="00DD2E39">
              <w:rPr>
                <w:sz w:val="22"/>
                <w:szCs w:val="22"/>
                <w:lang w:eastAsia="en-US"/>
              </w:rPr>
              <w:t>TAK</w:t>
            </w:r>
          </w:p>
        </w:tc>
      </w:tr>
      <w:tr w:rsidR="009B26B8" w:rsidRPr="00DD2E39" w14:paraId="34E8A540" w14:textId="77777777" w:rsidTr="005D4875">
        <w:tc>
          <w:tcPr>
            <w:tcW w:w="0" w:type="auto"/>
            <w:shd w:val="clear" w:color="auto" w:fill="auto"/>
            <w:vAlign w:val="center"/>
          </w:tcPr>
          <w:p w14:paraId="002F014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65113A8" w14:textId="77777777" w:rsidR="009B26B8" w:rsidRPr="00DD2E39" w:rsidRDefault="009B26B8" w:rsidP="009B26B8">
            <w:pPr>
              <w:rPr>
                <w:sz w:val="22"/>
                <w:szCs w:val="22"/>
              </w:rPr>
            </w:pPr>
            <w:r w:rsidRPr="00DD2E39">
              <w:rPr>
                <w:color w:val="000000"/>
                <w:sz w:val="22"/>
                <w:szCs w:val="22"/>
              </w:rPr>
              <w:t>Możliwość zarządzania słownikiem projekcji używanych przy badaniach diagnostycznych obrazowych</w:t>
            </w:r>
          </w:p>
        </w:tc>
        <w:tc>
          <w:tcPr>
            <w:tcW w:w="1559" w:type="dxa"/>
            <w:shd w:val="clear" w:color="auto" w:fill="auto"/>
          </w:tcPr>
          <w:p w14:paraId="0F6BC81C" w14:textId="77777777" w:rsidR="009B26B8" w:rsidRPr="00DD2E39" w:rsidRDefault="009B26B8" w:rsidP="009B26B8">
            <w:pPr>
              <w:rPr>
                <w:sz w:val="22"/>
                <w:szCs w:val="22"/>
              </w:rPr>
            </w:pPr>
            <w:r w:rsidRPr="00DD2E39">
              <w:rPr>
                <w:sz w:val="22"/>
                <w:szCs w:val="22"/>
                <w:lang w:eastAsia="en-US"/>
              </w:rPr>
              <w:t>TAK</w:t>
            </w:r>
          </w:p>
        </w:tc>
      </w:tr>
      <w:tr w:rsidR="009B26B8" w:rsidRPr="00DD2E39" w14:paraId="22D6BE75" w14:textId="77777777" w:rsidTr="005D4875">
        <w:tc>
          <w:tcPr>
            <w:tcW w:w="0" w:type="auto"/>
            <w:shd w:val="clear" w:color="auto" w:fill="auto"/>
            <w:vAlign w:val="center"/>
          </w:tcPr>
          <w:p w14:paraId="5C18623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E7D9DC5" w14:textId="77777777" w:rsidR="009B26B8" w:rsidRPr="00DD2E39" w:rsidRDefault="009B26B8" w:rsidP="009B26B8">
            <w:pPr>
              <w:rPr>
                <w:sz w:val="22"/>
                <w:szCs w:val="22"/>
              </w:rPr>
            </w:pPr>
            <w:r w:rsidRPr="00DD2E39">
              <w:rPr>
                <w:color w:val="000000"/>
                <w:sz w:val="22"/>
                <w:szCs w:val="22"/>
              </w:rPr>
              <w:t>Możliwość przypisywania kodów dla kombinacji: procedura, projekcja w komunikacji z urządzeniami diagnostycznymi</w:t>
            </w:r>
          </w:p>
        </w:tc>
        <w:tc>
          <w:tcPr>
            <w:tcW w:w="1559" w:type="dxa"/>
            <w:shd w:val="clear" w:color="auto" w:fill="auto"/>
          </w:tcPr>
          <w:p w14:paraId="241A5FB7" w14:textId="77777777" w:rsidR="009B26B8" w:rsidRPr="00DD2E39" w:rsidRDefault="009B26B8" w:rsidP="009B26B8">
            <w:pPr>
              <w:rPr>
                <w:sz w:val="22"/>
                <w:szCs w:val="22"/>
              </w:rPr>
            </w:pPr>
            <w:r w:rsidRPr="00DD2E39">
              <w:rPr>
                <w:sz w:val="22"/>
                <w:szCs w:val="22"/>
                <w:lang w:eastAsia="en-US"/>
              </w:rPr>
              <w:t>TAK</w:t>
            </w:r>
          </w:p>
        </w:tc>
      </w:tr>
      <w:tr w:rsidR="009B26B8" w:rsidRPr="00DD2E39" w14:paraId="3ED4AC24" w14:textId="77777777" w:rsidTr="005D4875">
        <w:tc>
          <w:tcPr>
            <w:tcW w:w="0" w:type="auto"/>
            <w:shd w:val="clear" w:color="auto" w:fill="auto"/>
            <w:vAlign w:val="center"/>
          </w:tcPr>
          <w:p w14:paraId="2355533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B662E1D" w14:textId="77777777" w:rsidR="009B26B8" w:rsidRPr="00DD2E39" w:rsidRDefault="009B26B8" w:rsidP="009B26B8">
            <w:pPr>
              <w:rPr>
                <w:sz w:val="22"/>
                <w:szCs w:val="22"/>
              </w:rPr>
            </w:pPr>
            <w:r w:rsidRPr="00DD2E39">
              <w:rPr>
                <w:color w:val="000000"/>
                <w:sz w:val="22"/>
                <w:szCs w:val="22"/>
              </w:rPr>
              <w:t>Możliwość zarządzania hierarchicznym drzewem grup procedur występujących w słownikach badań diagnostycznych</w:t>
            </w:r>
          </w:p>
        </w:tc>
        <w:tc>
          <w:tcPr>
            <w:tcW w:w="1559" w:type="dxa"/>
            <w:shd w:val="clear" w:color="auto" w:fill="auto"/>
          </w:tcPr>
          <w:p w14:paraId="3A03CCCD" w14:textId="77777777" w:rsidR="009B26B8" w:rsidRPr="00DD2E39" w:rsidRDefault="009B26B8" w:rsidP="009B26B8">
            <w:pPr>
              <w:rPr>
                <w:sz w:val="22"/>
                <w:szCs w:val="22"/>
              </w:rPr>
            </w:pPr>
            <w:r w:rsidRPr="00DD2E39">
              <w:rPr>
                <w:sz w:val="22"/>
                <w:szCs w:val="22"/>
                <w:lang w:eastAsia="en-US"/>
              </w:rPr>
              <w:t>TAK</w:t>
            </w:r>
          </w:p>
        </w:tc>
      </w:tr>
      <w:tr w:rsidR="009B26B8" w:rsidRPr="00DD2E39" w14:paraId="2FE06850" w14:textId="77777777" w:rsidTr="005D4875">
        <w:tc>
          <w:tcPr>
            <w:tcW w:w="0" w:type="auto"/>
            <w:shd w:val="clear" w:color="auto" w:fill="auto"/>
            <w:vAlign w:val="center"/>
          </w:tcPr>
          <w:p w14:paraId="7FDCA87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F387ADB" w14:textId="77777777" w:rsidR="009B26B8" w:rsidRPr="00DD2E39" w:rsidRDefault="009B26B8" w:rsidP="009B26B8">
            <w:pPr>
              <w:rPr>
                <w:sz w:val="22"/>
                <w:szCs w:val="22"/>
              </w:rPr>
            </w:pPr>
            <w:r w:rsidRPr="00DD2E39">
              <w:rPr>
                <w:color w:val="000000"/>
                <w:sz w:val="22"/>
                <w:szCs w:val="22"/>
              </w:rPr>
              <w:t>Możliwość zarządzania spisem dni świątecznych i wolnych, używanych w generowaniu harmonogramów pracy w ośrodkach</w:t>
            </w:r>
          </w:p>
        </w:tc>
        <w:tc>
          <w:tcPr>
            <w:tcW w:w="1559" w:type="dxa"/>
            <w:shd w:val="clear" w:color="auto" w:fill="auto"/>
          </w:tcPr>
          <w:p w14:paraId="44CE0D48" w14:textId="77777777" w:rsidR="009B26B8" w:rsidRPr="00DD2E39" w:rsidRDefault="009B26B8" w:rsidP="009B26B8">
            <w:pPr>
              <w:rPr>
                <w:sz w:val="22"/>
                <w:szCs w:val="22"/>
              </w:rPr>
            </w:pPr>
            <w:r w:rsidRPr="00DD2E39">
              <w:rPr>
                <w:sz w:val="22"/>
                <w:szCs w:val="22"/>
                <w:lang w:eastAsia="en-US"/>
              </w:rPr>
              <w:t>TAK</w:t>
            </w:r>
          </w:p>
        </w:tc>
      </w:tr>
      <w:tr w:rsidR="009B26B8" w:rsidRPr="00DD2E39" w14:paraId="6C29DCAC" w14:textId="77777777" w:rsidTr="005D4875">
        <w:tc>
          <w:tcPr>
            <w:tcW w:w="0" w:type="auto"/>
            <w:shd w:val="clear" w:color="auto" w:fill="auto"/>
            <w:vAlign w:val="center"/>
          </w:tcPr>
          <w:p w14:paraId="4F0E80C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A6F4993" w14:textId="77777777" w:rsidR="009B26B8" w:rsidRPr="00DD2E39" w:rsidRDefault="009B26B8" w:rsidP="009B26B8">
            <w:pPr>
              <w:rPr>
                <w:sz w:val="22"/>
                <w:szCs w:val="22"/>
              </w:rPr>
            </w:pPr>
            <w:r w:rsidRPr="00DD2E39">
              <w:rPr>
                <w:color w:val="000000"/>
                <w:sz w:val="22"/>
                <w:szCs w:val="22"/>
              </w:rPr>
              <w:t>Możliwość zdefiniowania domyślnych jednostek kierujących dla ośrodków</w:t>
            </w:r>
          </w:p>
        </w:tc>
        <w:tc>
          <w:tcPr>
            <w:tcW w:w="1559" w:type="dxa"/>
            <w:shd w:val="clear" w:color="auto" w:fill="auto"/>
          </w:tcPr>
          <w:p w14:paraId="1A669333" w14:textId="77777777" w:rsidR="009B26B8" w:rsidRPr="00DD2E39" w:rsidRDefault="009B26B8" w:rsidP="009B26B8">
            <w:pPr>
              <w:rPr>
                <w:sz w:val="22"/>
                <w:szCs w:val="22"/>
              </w:rPr>
            </w:pPr>
            <w:r w:rsidRPr="00DD2E39">
              <w:rPr>
                <w:sz w:val="22"/>
                <w:szCs w:val="22"/>
                <w:lang w:eastAsia="en-US"/>
              </w:rPr>
              <w:t>TAK</w:t>
            </w:r>
          </w:p>
        </w:tc>
      </w:tr>
      <w:tr w:rsidR="009B26B8" w:rsidRPr="00DD2E39" w14:paraId="503C9F6B" w14:textId="77777777" w:rsidTr="005D4875">
        <w:tc>
          <w:tcPr>
            <w:tcW w:w="0" w:type="auto"/>
            <w:shd w:val="clear" w:color="auto" w:fill="auto"/>
            <w:vAlign w:val="center"/>
          </w:tcPr>
          <w:p w14:paraId="1D03A7D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04A0E83" w14:textId="77777777" w:rsidR="009B26B8" w:rsidRPr="00DD2E39" w:rsidRDefault="009B26B8" w:rsidP="009B26B8">
            <w:pPr>
              <w:rPr>
                <w:sz w:val="22"/>
                <w:szCs w:val="22"/>
              </w:rPr>
            </w:pPr>
            <w:r w:rsidRPr="00DD2E39">
              <w:rPr>
                <w:color w:val="000000"/>
                <w:sz w:val="22"/>
                <w:szCs w:val="22"/>
              </w:rPr>
              <w:t>System zapewnia możliwość za pomocą praw dostępu, zapewnienie edycji danych użytkownikowi, których jest autorem</w:t>
            </w:r>
          </w:p>
        </w:tc>
        <w:tc>
          <w:tcPr>
            <w:tcW w:w="1559" w:type="dxa"/>
            <w:shd w:val="clear" w:color="auto" w:fill="auto"/>
          </w:tcPr>
          <w:p w14:paraId="241B8EA9" w14:textId="77777777" w:rsidR="009B26B8" w:rsidRPr="00DD2E39" w:rsidRDefault="009B26B8" w:rsidP="009B26B8">
            <w:pPr>
              <w:rPr>
                <w:sz w:val="22"/>
                <w:szCs w:val="22"/>
              </w:rPr>
            </w:pPr>
            <w:r w:rsidRPr="00DD2E39">
              <w:rPr>
                <w:sz w:val="22"/>
                <w:szCs w:val="22"/>
                <w:lang w:eastAsia="en-US"/>
              </w:rPr>
              <w:t>TAK</w:t>
            </w:r>
          </w:p>
        </w:tc>
      </w:tr>
      <w:tr w:rsidR="009B26B8" w:rsidRPr="00DD2E39" w14:paraId="59AAB44D" w14:textId="77777777" w:rsidTr="005D4875">
        <w:tc>
          <w:tcPr>
            <w:tcW w:w="0" w:type="auto"/>
            <w:shd w:val="clear" w:color="auto" w:fill="auto"/>
            <w:vAlign w:val="center"/>
          </w:tcPr>
          <w:p w14:paraId="40BCA44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FF76B40" w14:textId="77777777" w:rsidR="009B26B8" w:rsidRPr="00DD2E39" w:rsidRDefault="009B26B8" w:rsidP="009B26B8">
            <w:pPr>
              <w:rPr>
                <w:sz w:val="22"/>
                <w:szCs w:val="22"/>
              </w:rPr>
            </w:pPr>
            <w:r w:rsidRPr="00DD2E39">
              <w:rPr>
                <w:color w:val="000000"/>
                <w:sz w:val="22"/>
                <w:szCs w:val="22"/>
              </w:rPr>
              <w:t>System umożliwia automatyczną komunikację z innymi systemami w standardach DICOM w zakresie odbierania wyników obrazowych</w:t>
            </w:r>
          </w:p>
        </w:tc>
        <w:tc>
          <w:tcPr>
            <w:tcW w:w="1559" w:type="dxa"/>
            <w:shd w:val="clear" w:color="auto" w:fill="auto"/>
          </w:tcPr>
          <w:p w14:paraId="71DA2AD9" w14:textId="77777777" w:rsidR="009B26B8" w:rsidRPr="00DD2E39" w:rsidRDefault="009B26B8" w:rsidP="009B26B8">
            <w:pPr>
              <w:rPr>
                <w:sz w:val="22"/>
                <w:szCs w:val="22"/>
              </w:rPr>
            </w:pPr>
            <w:r w:rsidRPr="00DD2E39">
              <w:rPr>
                <w:sz w:val="22"/>
                <w:szCs w:val="22"/>
                <w:lang w:eastAsia="en-US"/>
              </w:rPr>
              <w:t>TAK</w:t>
            </w:r>
          </w:p>
        </w:tc>
      </w:tr>
      <w:tr w:rsidR="009B26B8" w:rsidRPr="00DD2E39" w14:paraId="52AF6A00" w14:textId="77777777" w:rsidTr="005D4875">
        <w:tc>
          <w:tcPr>
            <w:tcW w:w="0" w:type="auto"/>
            <w:shd w:val="clear" w:color="auto" w:fill="auto"/>
            <w:vAlign w:val="center"/>
          </w:tcPr>
          <w:p w14:paraId="04D3D65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DD2EF25" w14:textId="77777777" w:rsidR="009B26B8" w:rsidRPr="00DD2E39" w:rsidRDefault="009B26B8" w:rsidP="009B26B8">
            <w:pPr>
              <w:rPr>
                <w:sz w:val="22"/>
                <w:szCs w:val="22"/>
              </w:rPr>
            </w:pPr>
            <w:r w:rsidRPr="00DD2E39">
              <w:rPr>
                <w:color w:val="000000"/>
                <w:sz w:val="22"/>
                <w:szCs w:val="22"/>
              </w:rPr>
              <w:t>System umożliwia automatyczną komunikację z innymi systemami w standardach HL7 2.3 w zakresie wysyłania zleceń i odbierania wyników</w:t>
            </w:r>
          </w:p>
        </w:tc>
        <w:tc>
          <w:tcPr>
            <w:tcW w:w="1559" w:type="dxa"/>
            <w:shd w:val="clear" w:color="auto" w:fill="auto"/>
          </w:tcPr>
          <w:p w14:paraId="302D3DFA" w14:textId="77777777" w:rsidR="009B26B8" w:rsidRPr="00DD2E39" w:rsidRDefault="009B26B8" w:rsidP="009B26B8">
            <w:pPr>
              <w:rPr>
                <w:sz w:val="22"/>
                <w:szCs w:val="22"/>
              </w:rPr>
            </w:pPr>
            <w:r w:rsidRPr="00DD2E39">
              <w:rPr>
                <w:sz w:val="22"/>
                <w:szCs w:val="22"/>
                <w:lang w:eastAsia="en-US"/>
              </w:rPr>
              <w:t>TAK</w:t>
            </w:r>
          </w:p>
        </w:tc>
      </w:tr>
      <w:tr w:rsidR="009B26B8" w:rsidRPr="00DD2E39" w14:paraId="33D9CC8D" w14:textId="77777777" w:rsidTr="005D4875">
        <w:tc>
          <w:tcPr>
            <w:tcW w:w="0" w:type="auto"/>
            <w:shd w:val="clear" w:color="auto" w:fill="auto"/>
            <w:vAlign w:val="center"/>
          </w:tcPr>
          <w:p w14:paraId="2E82551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907646A" w14:textId="77777777" w:rsidR="009B26B8" w:rsidRPr="00DD2E39" w:rsidRDefault="009B26B8" w:rsidP="009B26B8">
            <w:pPr>
              <w:rPr>
                <w:sz w:val="22"/>
                <w:szCs w:val="22"/>
              </w:rPr>
            </w:pPr>
            <w:r w:rsidRPr="00DD2E39">
              <w:rPr>
                <w:color w:val="000000"/>
                <w:sz w:val="22"/>
                <w:szCs w:val="22"/>
              </w:rPr>
              <w:t>System musi posiadać wbudowaną obsługę słowników ICD-10, ICD-9, zawodów, TERYT (słownik kodów terytorialnych gmin, słownik miejscowości, słownik ulic, słownik kodów pocztowych), wewnętrzne słowniki z możliwością rozbudowy</w:t>
            </w:r>
          </w:p>
        </w:tc>
        <w:tc>
          <w:tcPr>
            <w:tcW w:w="1559" w:type="dxa"/>
            <w:shd w:val="clear" w:color="auto" w:fill="auto"/>
          </w:tcPr>
          <w:p w14:paraId="0BA42987" w14:textId="77777777" w:rsidR="009B26B8" w:rsidRPr="00DD2E39" w:rsidRDefault="009B26B8" w:rsidP="009B26B8">
            <w:pPr>
              <w:rPr>
                <w:sz w:val="22"/>
                <w:szCs w:val="22"/>
              </w:rPr>
            </w:pPr>
            <w:r w:rsidRPr="00DD2E39">
              <w:rPr>
                <w:sz w:val="22"/>
                <w:szCs w:val="22"/>
                <w:lang w:eastAsia="en-US"/>
              </w:rPr>
              <w:t>TAK</w:t>
            </w:r>
          </w:p>
        </w:tc>
      </w:tr>
      <w:tr w:rsidR="009B26B8" w:rsidRPr="00DD2E39" w14:paraId="1EFE87E0" w14:textId="77777777" w:rsidTr="005D4875">
        <w:tc>
          <w:tcPr>
            <w:tcW w:w="0" w:type="auto"/>
            <w:shd w:val="clear" w:color="auto" w:fill="auto"/>
            <w:vAlign w:val="center"/>
          </w:tcPr>
          <w:p w14:paraId="4589130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6AB5978" w14:textId="77777777" w:rsidR="009B26B8" w:rsidRPr="00DD2E39" w:rsidRDefault="009B26B8" w:rsidP="009B26B8">
            <w:pPr>
              <w:rPr>
                <w:color w:val="000000"/>
                <w:sz w:val="22"/>
                <w:szCs w:val="22"/>
              </w:rPr>
            </w:pPr>
            <w:r w:rsidRPr="00DD2E39">
              <w:rPr>
                <w:color w:val="000000"/>
                <w:sz w:val="22"/>
                <w:szCs w:val="22"/>
              </w:rPr>
              <w:t>Aktualizacja słownika kodów terytorialnych bezpośrednio z plików udostępnianych przez GUS. Aktualizacja słownika dotyczy minimum obszarów:</w:t>
            </w:r>
          </w:p>
          <w:p w14:paraId="66942257" w14:textId="77777777" w:rsidR="009B26B8" w:rsidRPr="00DD2E39" w:rsidRDefault="009B26B8" w:rsidP="00E26D8E">
            <w:pPr>
              <w:pStyle w:val="Akapitzlist"/>
              <w:numPr>
                <w:ilvl w:val="0"/>
                <w:numId w:val="103"/>
              </w:numPr>
              <w:suppressAutoHyphens/>
              <w:spacing w:line="276" w:lineRule="auto"/>
              <w:rPr>
                <w:color w:val="000000"/>
                <w:sz w:val="22"/>
                <w:szCs w:val="22"/>
              </w:rPr>
            </w:pPr>
            <w:r w:rsidRPr="00DD2E39">
              <w:rPr>
                <w:color w:val="000000"/>
                <w:sz w:val="22"/>
                <w:szCs w:val="22"/>
              </w:rPr>
              <w:t>kodów terytorialnych,</w:t>
            </w:r>
          </w:p>
          <w:p w14:paraId="5BF643F6" w14:textId="77777777" w:rsidR="009B26B8" w:rsidRPr="00DD2E39" w:rsidRDefault="009B26B8" w:rsidP="00E26D8E">
            <w:pPr>
              <w:pStyle w:val="Akapitzlist"/>
              <w:numPr>
                <w:ilvl w:val="0"/>
                <w:numId w:val="103"/>
              </w:numPr>
              <w:suppressAutoHyphens/>
              <w:spacing w:line="276" w:lineRule="auto"/>
              <w:rPr>
                <w:color w:val="000000"/>
                <w:sz w:val="22"/>
                <w:szCs w:val="22"/>
              </w:rPr>
            </w:pPr>
            <w:r w:rsidRPr="00DD2E39">
              <w:rPr>
                <w:color w:val="000000"/>
                <w:sz w:val="22"/>
                <w:szCs w:val="22"/>
              </w:rPr>
              <w:t>miejscowości,</w:t>
            </w:r>
          </w:p>
          <w:p w14:paraId="119A24D6" w14:textId="77777777" w:rsidR="009B26B8" w:rsidRPr="00DD2E39" w:rsidRDefault="009B26B8" w:rsidP="00E26D8E">
            <w:pPr>
              <w:pStyle w:val="Akapitzlist"/>
              <w:numPr>
                <w:ilvl w:val="0"/>
                <w:numId w:val="103"/>
              </w:numPr>
              <w:suppressAutoHyphens/>
              <w:spacing w:line="276" w:lineRule="auto"/>
              <w:rPr>
                <w:color w:val="000000"/>
                <w:sz w:val="22"/>
                <w:szCs w:val="22"/>
              </w:rPr>
            </w:pPr>
            <w:r w:rsidRPr="00DD2E39">
              <w:rPr>
                <w:color w:val="000000"/>
                <w:sz w:val="22"/>
                <w:szCs w:val="22"/>
              </w:rPr>
              <w:t>ulic,</w:t>
            </w:r>
          </w:p>
          <w:p w14:paraId="6183F1DE" w14:textId="77777777" w:rsidR="009B26B8" w:rsidRPr="00DD2E39" w:rsidRDefault="009B26B8" w:rsidP="00E26D8E">
            <w:pPr>
              <w:pStyle w:val="Akapitzlist"/>
              <w:numPr>
                <w:ilvl w:val="0"/>
                <w:numId w:val="103"/>
              </w:numPr>
              <w:suppressAutoHyphens/>
              <w:spacing w:line="276" w:lineRule="auto"/>
              <w:rPr>
                <w:sz w:val="22"/>
                <w:szCs w:val="22"/>
              </w:rPr>
            </w:pPr>
            <w:r w:rsidRPr="00DD2E39">
              <w:rPr>
                <w:color w:val="000000"/>
                <w:sz w:val="22"/>
                <w:szCs w:val="22"/>
              </w:rPr>
              <w:t>kodów pocztowych</w:t>
            </w:r>
          </w:p>
        </w:tc>
        <w:tc>
          <w:tcPr>
            <w:tcW w:w="1559" w:type="dxa"/>
            <w:shd w:val="clear" w:color="auto" w:fill="auto"/>
          </w:tcPr>
          <w:p w14:paraId="1DE2C078" w14:textId="77777777" w:rsidR="009B26B8" w:rsidRPr="00DD2E39" w:rsidRDefault="009B26B8" w:rsidP="009B26B8">
            <w:pPr>
              <w:rPr>
                <w:sz w:val="22"/>
                <w:szCs w:val="22"/>
              </w:rPr>
            </w:pPr>
            <w:r w:rsidRPr="00DD2E39">
              <w:rPr>
                <w:sz w:val="22"/>
                <w:szCs w:val="22"/>
                <w:lang w:eastAsia="en-US"/>
              </w:rPr>
              <w:t>TAK</w:t>
            </w:r>
          </w:p>
        </w:tc>
      </w:tr>
      <w:tr w:rsidR="009B26B8" w:rsidRPr="00DD2E39" w14:paraId="79F3B187" w14:textId="77777777" w:rsidTr="005D4875">
        <w:tc>
          <w:tcPr>
            <w:tcW w:w="0" w:type="auto"/>
            <w:shd w:val="clear" w:color="auto" w:fill="auto"/>
            <w:vAlign w:val="center"/>
          </w:tcPr>
          <w:p w14:paraId="25AF4C6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112F5D1" w14:textId="77777777" w:rsidR="009B26B8" w:rsidRPr="00DD2E39" w:rsidRDefault="009B26B8" w:rsidP="009B26B8">
            <w:pPr>
              <w:rPr>
                <w:sz w:val="22"/>
                <w:szCs w:val="22"/>
              </w:rPr>
            </w:pPr>
            <w:r w:rsidRPr="00DD2E39">
              <w:rPr>
                <w:color w:val="000000"/>
                <w:sz w:val="22"/>
                <w:szCs w:val="22"/>
              </w:rPr>
              <w:t>Aktualizacja słownika powoduje aktualizację powiązań pomiędzy obszarami</w:t>
            </w:r>
          </w:p>
        </w:tc>
        <w:tc>
          <w:tcPr>
            <w:tcW w:w="1559" w:type="dxa"/>
            <w:shd w:val="clear" w:color="auto" w:fill="auto"/>
          </w:tcPr>
          <w:p w14:paraId="5F6D2A11" w14:textId="77777777" w:rsidR="009B26B8" w:rsidRPr="00DD2E39" w:rsidRDefault="009B26B8" w:rsidP="009B26B8">
            <w:pPr>
              <w:rPr>
                <w:sz w:val="22"/>
                <w:szCs w:val="22"/>
              </w:rPr>
            </w:pPr>
            <w:r w:rsidRPr="00DD2E39">
              <w:rPr>
                <w:sz w:val="22"/>
                <w:szCs w:val="22"/>
                <w:lang w:eastAsia="en-US"/>
              </w:rPr>
              <w:t>TAK</w:t>
            </w:r>
          </w:p>
        </w:tc>
      </w:tr>
      <w:tr w:rsidR="009B26B8" w:rsidRPr="00DD2E39" w14:paraId="536B57B7" w14:textId="77777777" w:rsidTr="005D4875">
        <w:tc>
          <w:tcPr>
            <w:tcW w:w="0" w:type="auto"/>
            <w:shd w:val="clear" w:color="auto" w:fill="auto"/>
            <w:vAlign w:val="center"/>
          </w:tcPr>
          <w:p w14:paraId="14EE82B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18F435" w14:textId="77777777" w:rsidR="009B26B8" w:rsidRPr="00DD2E39" w:rsidRDefault="009B26B8" w:rsidP="009B26B8">
            <w:pPr>
              <w:rPr>
                <w:sz w:val="22"/>
                <w:szCs w:val="22"/>
              </w:rPr>
            </w:pPr>
            <w:r w:rsidRPr="00DD2E39">
              <w:rPr>
                <w:color w:val="000000"/>
                <w:sz w:val="22"/>
                <w:szCs w:val="22"/>
              </w:rPr>
              <w:t>Możliwość łączenia rekordów w rejestrze osób (pacjentów, pracowników)</w:t>
            </w:r>
          </w:p>
        </w:tc>
        <w:tc>
          <w:tcPr>
            <w:tcW w:w="1559" w:type="dxa"/>
            <w:shd w:val="clear" w:color="auto" w:fill="auto"/>
          </w:tcPr>
          <w:p w14:paraId="615D4D4C" w14:textId="77777777" w:rsidR="009B26B8" w:rsidRPr="00DD2E39" w:rsidRDefault="009B26B8" w:rsidP="009B26B8">
            <w:pPr>
              <w:rPr>
                <w:sz w:val="22"/>
                <w:szCs w:val="22"/>
              </w:rPr>
            </w:pPr>
            <w:r w:rsidRPr="00DD2E39">
              <w:rPr>
                <w:sz w:val="22"/>
                <w:szCs w:val="22"/>
                <w:lang w:eastAsia="en-US"/>
              </w:rPr>
              <w:t>TAK</w:t>
            </w:r>
          </w:p>
        </w:tc>
      </w:tr>
      <w:tr w:rsidR="009B26B8" w:rsidRPr="00DD2E39" w14:paraId="2C998F6C" w14:textId="77777777" w:rsidTr="005D4875">
        <w:tc>
          <w:tcPr>
            <w:tcW w:w="0" w:type="auto"/>
            <w:shd w:val="clear" w:color="auto" w:fill="auto"/>
            <w:vAlign w:val="center"/>
          </w:tcPr>
          <w:p w14:paraId="5810F20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21DBA0" w14:textId="77777777" w:rsidR="009B26B8" w:rsidRPr="00DD2E39" w:rsidRDefault="009B26B8" w:rsidP="009B26B8">
            <w:pPr>
              <w:rPr>
                <w:sz w:val="22"/>
                <w:szCs w:val="22"/>
              </w:rPr>
            </w:pPr>
            <w:r w:rsidRPr="00DD2E39">
              <w:rPr>
                <w:color w:val="000000"/>
                <w:sz w:val="22"/>
                <w:szCs w:val="22"/>
              </w:rPr>
              <w:t>Możliwość łączenia rekordów w rejestrze firm (jednostek kierujących)</w:t>
            </w:r>
          </w:p>
        </w:tc>
        <w:tc>
          <w:tcPr>
            <w:tcW w:w="1559" w:type="dxa"/>
            <w:shd w:val="clear" w:color="auto" w:fill="auto"/>
          </w:tcPr>
          <w:p w14:paraId="36F33DE0" w14:textId="77777777" w:rsidR="009B26B8" w:rsidRPr="00DD2E39" w:rsidRDefault="009B26B8" w:rsidP="009B26B8">
            <w:pPr>
              <w:rPr>
                <w:sz w:val="22"/>
                <w:szCs w:val="22"/>
              </w:rPr>
            </w:pPr>
            <w:r w:rsidRPr="00DD2E39">
              <w:rPr>
                <w:sz w:val="22"/>
                <w:szCs w:val="22"/>
                <w:lang w:eastAsia="en-US"/>
              </w:rPr>
              <w:t>TAK</w:t>
            </w:r>
          </w:p>
        </w:tc>
      </w:tr>
      <w:tr w:rsidR="009B26B8" w:rsidRPr="00DD2E39" w14:paraId="768298FB" w14:textId="77777777" w:rsidTr="005D4875">
        <w:tc>
          <w:tcPr>
            <w:tcW w:w="0" w:type="auto"/>
            <w:shd w:val="clear" w:color="auto" w:fill="auto"/>
            <w:vAlign w:val="center"/>
          </w:tcPr>
          <w:p w14:paraId="1A1FDBE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3450E0E" w14:textId="77777777" w:rsidR="009B26B8" w:rsidRPr="00DD2E39" w:rsidRDefault="009B26B8" w:rsidP="009B26B8">
            <w:pPr>
              <w:rPr>
                <w:sz w:val="22"/>
                <w:szCs w:val="22"/>
              </w:rPr>
            </w:pPr>
            <w:r w:rsidRPr="00DD2E39">
              <w:rPr>
                <w:color w:val="000000"/>
                <w:sz w:val="22"/>
                <w:szCs w:val="22"/>
              </w:rPr>
              <w:t>Możliwość przeglądania historii zmian w rekordach rejestru osób (pacjentów, lekarzy)</w:t>
            </w:r>
          </w:p>
        </w:tc>
        <w:tc>
          <w:tcPr>
            <w:tcW w:w="1559" w:type="dxa"/>
            <w:shd w:val="clear" w:color="auto" w:fill="auto"/>
          </w:tcPr>
          <w:p w14:paraId="1B390BB3" w14:textId="77777777" w:rsidR="009B26B8" w:rsidRPr="00DD2E39" w:rsidRDefault="009B26B8" w:rsidP="009B26B8">
            <w:pPr>
              <w:rPr>
                <w:sz w:val="22"/>
                <w:szCs w:val="22"/>
              </w:rPr>
            </w:pPr>
            <w:r w:rsidRPr="00DD2E39">
              <w:rPr>
                <w:sz w:val="22"/>
                <w:szCs w:val="22"/>
                <w:lang w:eastAsia="en-US"/>
              </w:rPr>
              <w:t>TAK</w:t>
            </w:r>
          </w:p>
        </w:tc>
      </w:tr>
      <w:tr w:rsidR="009B26B8" w:rsidRPr="00DD2E39" w14:paraId="0521C3BD" w14:textId="77777777" w:rsidTr="005D4875">
        <w:tc>
          <w:tcPr>
            <w:tcW w:w="0" w:type="auto"/>
            <w:shd w:val="clear" w:color="auto" w:fill="auto"/>
            <w:vAlign w:val="center"/>
          </w:tcPr>
          <w:p w14:paraId="0B33D5E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EA227E1" w14:textId="77777777" w:rsidR="009B26B8" w:rsidRPr="00DD2E39" w:rsidRDefault="009B26B8" w:rsidP="009B26B8">
            <w:pPr>
              <w:rPr>
                <w:sz w:val="22"/>
                <w:szCs w:val="22"/>
              </w:rPr>
            </w:pPr>
            <w:r w:rsidRPr="00DD2E39">
              <w:rPr>
                <w:color w:val="000000"/>
                <w:sz w:val="22"/>
                <w:szCs w:val="22"/>
              </w:rPr>
              <w:t>Możliwość przeglądania historii zmian w rekordach rejestru firm (jednostek kierujących)</w:t>
            </w:r>
          </w:p>
        </w:tc>
        <w:tc>
          <w:tcPr>
            <w:tcW w:w="1559" w:type="dxa"/>
            <w:shd w:val="clear" w:color="auto" w:fill="auto"/>
          </w:tcPr>
          <w:p w14:paraId="0DE0D395" w14:textId="77777777" w:rsidR="009B26B8" w:rsidRPr="00DD2E39" w:rsidRDefault="009B26B8" w:rsidP="009B26B8">
            <w:pPr>
              <w:rPr>
                <w:sz w:val="22"/>
                <w:szCs w:val="22"/>
              </w:rPr>
            </w:pPr>
            <w:r w:rsidRPr="00DD2E39">
              <w:rPr>
                <w:sz w:val="22"/>
                <w:szCs w:val="22"/>
                <w:lang w:eastAsia="en-US"/>
              </w:rPr>
              <w:t>TAK</w:t>
            </w:r>
          </w:p>
        </w:tc>
      </w:tr>
      <w:tr w:rsidR="009B26B8" w:rsidRPr="00DD2E39" w14:paraId="203496F6" w14:textId="77777777" w:rsidTr="005D4875">
        <w:tc>
          <w:tcPr>
            <w:tcW w:w="0" w:type="auto"/>
            <w:shd w:val="clear" w:color="auto" w:fill="auto"/>
            <w:vAlign w:val="center"/>
          </w:tcPr>
          <w:p w14:paraId="7B5EDD8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164B8BF" w14:textId="77777777" w:rsidR="009B26B8" w:rsidRPr="00DD2E39" w:rsidRDefault="009B26B8" w:rsidP="009B26B8">
            <w:pPr>
              <w:rPr>
                <w:color w:val="000000"/>
                <w:sz w:val="22"/>
                <w:szCs w:val="22"/>
              </w:rPr>
            </w:pPr>
            <w:r w:rsidRPr="00DD2E39">
              <w:rPr>
                <w:color w:val="000000"/>
                <w:sz w:val="22"/>
                <w:szCs w:val="22"/>
              </w:rPr>
              <w:t xml:space="preserve">Możliwość wyszukiwania zdublowanych rekordów osób minimum wg kryteriów: </w:t>
            </w:r>
          </w:p>
          <w:p w14:paraId="101015E3" w14:textId="77777777" w:rsidR="009B26B8" w:rsidRPr="00DD2E39" w:rsidRDefault="009B26B8" w:rsidP="00E26D8E">
            <w:pPr>
              <w:pStyle w:val="Akapitzlist"/>
              <w:numPr>
                <w:ilvl w:val="0"/>
                <w:numId w:val="104"/>
              </w:numPr>
              <w:suppressAutoHyphens/>
              <w:spacing w:line="276" w:lineRule="auto"/>
              <w:rPr>
                <w:color w:val="000000"/>
                <w:sz w:val="22"/>
                <w:szCs w:val="22"/>
              </w:rPr>
            </w:pPr>
            <w:r w:rsidRPr="00DD2E39">
              <w:rPr>
                <w:color w:val="000000"/>
                <w:sz w:val="22"/>
                <w:szCs w:val="22"/>
              </w:rPr>
              <w:t>ten sam PESEL,</w:t>
            </w:r>
          </w:p>
          <w:p w14:paraId="5424562B" w14:textId="77777777" w:rsidR="009B26B8" w:rsidRPr="00DD2E39" w:rsidRDefault="009B26B8" w:rsidP="00E26D8E">
            <w:pPr>
              <w:pStyle w:val="Akapitzlist"/>
              <w:numPr>
                <w:ilvl w:val="0"/>
                <w:numId w:val="104"/>
              </w:numPr>
              <w:suppressAutoHyphens/>
              <w:spacing w:line="276" w:lineRule="auto"/>
              <w:rPr>
                <w:color w:val="000000"/>
                <w:sz w:val="22"/>
                <w:szCs w:val="22"/>
              </w:rPr>
            </w:pPr>
            <w:r w:rsidRPr="00DD2E39">
              <w:rPr>
                <w:color w:val="000000"/>
                <w:sz w:val="22"/>
                <w:szCs w:val="22"/>
              </w:rPr>
              <w:t>to samo imię, nazwisko, data ur.,</w:t>
            </w:r>
          </w:p>
          <w:p w14:paraId="110A9783" w14:textId="77777777" w:rsidR="009B26B8" w:rsidRPr="00DD2E39" w:rsidRDefault="009B26B8" w:rsidP="00E26D8E">
            <w:pPr>
              <w:pStyle w:val="Akapitzlist"/>
              <w:numPr>
                <w:ilvl w:val="0"/>
                <w:numId w:val="104"/>
              </w:numPr>
              <w:suppressAutoHyphens/>
              <w:spacing w:line="276" w:lineRule="auto"/>
              <w:rPr>
                <w:sz w:val="22"/>
                <w:szCs w:val="22"/>
              </w:rPr>
            </w:pPr>
            <w:r w:rsidRPr="00DD2E39">
              <w:rPr>
                <w:color w:val="000000"/>
                <w:sz w:val="22"/>
                <w:szCs w:val="22"/>
              </w:rPr>
              <w:t>to samo imię, nazwisko, adres</w:t>
            </w:r>
          </w:p>
        </w:tc>
        <w:tc>
          <w:tcPr>
            <w:tcW w:w="1559" w:type="dxa"/>
            <w:shd w:val="clear" w:color="auto" w:fill="auto"/>
          </w:tcPr>
          <w:p w14:paraId="5E633D54" w14:textId="77777777" w:rsidR="009B26B8" w:rsidRPr="00DD2E39" w:rsidRDefault="009B26B8" w:rsidP="009B26B8">
            <w:pPr>
              <w:rPr>
                <w:sz w:val="22"/>
                <w:szCs w:val="22"/>
              </w:rPr>
            </w:pPr>
            <w:r w:rsidRPr="00DD2E39">
              <w:rPr>
                <w:sz w:val="22"/>
                <w:szCs w:val="22"/>
                <w:lang w:eastAsia="en-US"/>
              </w:rPr>
              <w:t>TAK</w:t>
            </w:r>
          </w:p>
        </w:tc>
      </w:tr>
      <w:tr w:rsidR="009B26B8" w:rsidRPr="00DD2E39" w14:paraId="181E3956" w14:textId="77777777" w:rsidTr="005D4875">
        <w:tc>
          <w:tcPr>
            <w:tcW w:w="0" w:type="auto"/>
            <w:shd w:val="clear" w:color="auto" w:fill="auto"/>
            <w:vAlign w:val="center"/>
          </w:tcPr>
          <w:p w14:paraId="1C900DD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D70E7D2" w14:textId="77777777" w:rsidR="009B26B8" w:rsidRPr="00DD2E39" w:rsidRDefault="009B26B8" w:rsidP="009B26B8">
            <w:pPr>
              <w:rPr>
                <w:color w:val="000000"/>
                <w:sz w:val="22"/>
                <w:szCs w:val="22"/>
              </w:rPr>
            </w:pPr>
            <w:r w:rsidRPr="00DD2E39">
              <w:rPr>
                <w:color w:val="000000"/>
                <w:sz w:val="22"/>
                <w:szCs w:val="22"/>
              </w:rPr>
              <w:t>Możliwość wyszukiwania zdublowanych rekordów firm minimum wg kryteriów:</w:t>
            </w:r>
          </w:p>
          <w:p w14:paraId="4F7A4BE3" w14:textId="77777777" w:rsidR="009B26B8" w:rsidRPr="00DD2E39" w:rsidRDefault="009B26B8" w:rsidP="00E26D8E">
            <w:pPr>
              <w:pStyle w:val="Akapitzlist"/>
              <w:numPr>
                <w:ilvl w:val="0"/>
                <w:numId w:val="105"/>
              </w:numPr>
              <w:suppressAutoHyphens/>
              <w:spacing w:line="276" w:lineRule="auto"/>
              <w:rPr>
                <w:color w:val="000000"/>
                <w:sz w:val="22"/>
                <w:szCs w:val="22"/>
              </w:rPr>
            </w:pPr>
            <w:r w:rsidRPr="00DD2E39">
              <w:rPr>
                <w:color w:val="000000"/>
                <w:sz w:val="22"/>
                <w:szCs w:val="22"/>
              </w:rPr>
              <w:t>ta sama nazwa,</w:t>
            </w:r>
          </w:p>
          <w:p w14:paraId="21BE332F" w14:textId="77777777" w:rsidR="009B26B8" w:rsidRPr="00DD2E39" w:rsidRDefault="009B26B8" w:rsidP="00E26D8E">
            <w:pPr>
              <w:pStyle w:val="Akapitzlist"/>
              <w:numPr>
                <w:ilvl w:val="0"/>
                <w:numId w:val="105"/>
              </w:numPr>
              <w:suppressAutoHyphens/>
              <w:spacing w:line="276" w:lineRule="auto"/>
              <w:rPr>
                <w:color w:val="000000"/>
                <w:sz w:val="22"/>
                <w:szCs w:val="22"/>
              </w:rPr>
            </w:pPr>
            <w:r w:rsidRPr="00DD2E39">
              <w:rPr>
                <w:color w:val="000000"/>
                <w:sz w:val="22"/>
                <w:szCs w:val="22"/>
              </w:rPr>
              <w:t>ten sam REGON,</w:t>
            </w:r>
          </w:p>
          <w:p w14:paraId="18BE653F" w14:textId="77777777" w:rsidR="009B26B8" w:rsidRPr="00DD2E39" w:rsidRDefault="009B26B8" w:rsidP="00E26D8E">
            <w:pPr>
              <w:pStyle w:val="Akapitzlist"/>
              <w:numPr>
                <w:ilvl w:val="0"/>
                <w:numId w:val="105"/>
              </w:numPr>
              <w:suppressAutoHyphens/>
              <w:spacing w:line="276" w:lineRule="auto"/>
              <w:rPr>
                <w:sz w:val="22"/>
                <w:szCs w:val="22"/>
              </w:rPr>
            </w:pPr>
            <w:r w:rsidRPr="00DD2E39">
              <w:rPr>
                <w:color w:val="000000"/>
                <w:sz w:val="22"/>
                <w:szCs w:val="22"/>
              </w:rPr>
              <w:t>ten sam NIP</w:t>
            </w:r>
          </w:p>
        </w:tc>
        <w:tc>
          <w:tcPr>
            <w:tcW w:w="1559" w:type="dxa"/>
            <w:shd w:val="clear" w:color="auto" w:fill="auto"/>
          </w:tcPr>
          <w:p w14:paraId="5B3EED30" w14:textId="77777777" w:rsidR="009B26B8" w:rsidRPr="00DD2E39" w:rsidRDefault="009B26B8" w:rsidP="009B26B8">
            <w:pPr>
              <w:rPr>
                <w:sz w:val="22"/>
                <w:szCs w:val="22"/>
              </w:rPr>
            </w:pPr>
            <w:r w:rsidRPr="00DD2E39">
              <w:rPr>
                <w:sz w:val="22"/>
                <w:szCs w:val="22"/>
                <w:lang w:eastAsia="en-US"/>
              </w:rPr>
              <w:t>TAK</w:t>
            </w:r>
          </w:p>
        </w:tc>
      </w:tr>
      <w:tr w:rsidR="009B26B8" w:rsidRPr="00DD2E39" w14:paraId="0C74E45B" w14:textId="77777777" w:rsidTr="005D4875">
        <w:tc>
          <w:tcPr>
            <w:tcW w:w="0" w:type="auto"/>
            <w:shd w:val="clear" w:color="auto" w:fill="auto"/>
            <w:vAlign w:val="center"/>
          </w:tcPr>
          <w:p w14:paraId="5A8A451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58AAEE6" w14:textId="77777777" w:rsidR="009B26B8" w:rsidRPr="00DD2E39" w:rsidRDefault="009B26B8" w:rsidP="009B26B8">
            <w:pPr>
              <w:rPr>
                <w:sz w:val="22"/>
                <w:szCs w:val="22"/>
              </w:rPr>
            </w:pPr>
            <w:r w:rsidRPr="00DD2E39">
              <w:rPr>
                <w:color w:val="000000"/>
                <w:sz w:val="22"/>
                <w:szCs w:val="22"/>
              </w:rPr>
              <w:t xml:space="preserve">Możliwość definiowania indywidualnie przez jednostkę dodatkowych atrybutów (np. VIP, kombatant, </w:t>
            </w:r>
            <w:proofErr w:type="spellStart"/>
            <w:r w:rsidRPr="00DD2E39">
              <w:rPr>
                <w:color w:val="000000"/>
                <w:sz w:val="22"/>
                <w:szCs w:val="22"/>
              </w:rPr>
              <w:t>itp</w:t>
            </w:r>
            <w:proofErr w:type="spellEnd"/>
            <w:r w:rsidRPr="00DD2E39">
              <w:rPr>
                <w:color w:val="000000"/>
                <w:sz w:val="22"/>
                <w:szCs w:val="22"/>
              </w:rPr>
              <w:t>) przypisywanych do rekordu pacjenta</w:t>
            </w:r>
          </w:p>
        </w:tc>
        <w:tc>
          <w:tcPr>
            <w:tcW w:w="1559" w:type="dxa"/>
            <w:shd w:val="clear" w:color="auto" w:fill="auto"/>
          </w:tcPr>
          <w:p w14:paraId="346471F7" w14:textId="77777777" w:rsidR="009B26B8" w:rsidRPr="00DD2E39" w:rsidRDefault="009B26B8" w:rsidP="009B26B8">
            <w:pPr>
              <w:rPr>
                <w:sz w:val="22"/>
                <w:szCs w:val="22"/>
              </w:rPr>
            </w:pPr>
            <w:r w:rsidRPr="00DD2E39">
              <w:rPr>
                <w:sz w:val="22"/>
                <w:szCs w:val="22"/>
                <w:lang w:eastAsia="en-US"/>
              </w:rPr>
              <w:t>TAK</w:t>
            </w:r>
          </w:p>
        </w:tc>
      </w:tr>
      <w:tr w:rsidR="009B26B8" w:rsidRPr="00DD2E39" w14:paraId="7B487A01" w14:textId="77777777" w:rsidTr="005D4875">
        <w:tc>
          <w:tcPr>
            <w:tcW w:w="0" w:type="auto"/>
            <w:shd w:val="clear" w:color="auto" w:fill="auto"/>
            <w:vAlign w:val="center"/>
          </w:tcPr>
          <w:p w14:paraId="7B691F7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AE82E96" w14:textId="77777777" w:rsidR="009B26B8" w:rsidRPr="00DD2E39" w:rsidRDefault="009B26B8" w:rsidP="009B26B8">
            <w:pPr>
              <w:rPr>
                <w:sz w:val="22"/>
                <w:szCs w:val="22"/>
              </w:rPr>
            </w:pPr>
            <w:r w:rsidRPr="00DD2E39">
              <w:rPr>
                <w:color w:val="000000"/>
                <w:sz w:val="22"/>
                <w:szCs w:val="22"/>
              </w:rPr>
              <w:t>Możliwość definiowania indywidualnie przez jednostkę dodatkowych parametrów (np. kolor oczu, nazwisko panieńskie matki, etc.) przypisywanych do rekordu pacjenta</w:t>
            </w:r>
          </w:p>
        </w:tc>
        <w:tc>
          <w:tcPr>
            <w:tcW w:w="1559" w:type="dxa"/>
            <w:shd w:val="clear" w:color="auto" w:fill="auto"/>
          </w:tcPr>
          <w:p w14:paraId="084FDFC7" w14:textId="77777777" w:rsidR="009B26B8" w:rsidRPr="00DD2E39" w:rsidRDefault="009B26B8" w:rsidP="009B26B8">
            <w:pPr>
              <w:rPr>
                <w:sz w:val="22"/>
                <w:szCs w:val="22"/>
              </w:rPr>
            </w:pPr>
            <w:r w:rsidRPr="00DD2E39">
              <w:rPr>
                <w:sz w:val="22"/>
                <w:szCs w:val="22"/>
                <w:lang w:eastAsia="en-US"/>
              </w:rPr>
              <w:t>TAK</w:t>
            </w:r>
          </w:p>
        </w:tc>
      </w:tr>
      <w:tr w:rsidR="009B26B8" w:rsidRPr="00DD2E39" w14:paraId="3D33E8BB" w14:textId="77777777" w:rsidTr="005D4875">
        <w:tc>
          <w:tcPr>
            <w:tcW w:w="0" w:type="auto"/>
            <w:shd w:val="clear" w:color="auto" w:fill="auto"/>
            <w:vAlign w:val="center"/>
          </w:tcPr>
          <w:p w14:paraId="267D78B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68CE42A" w14:textId="77777777" w:rsidR="009B26B8" w:rsidRPr="00DD2E39" w:rsidRDefault="009B26B8" w:rsidP="009B26B8">
            <w:pPr>
              <w:rPr>
                <w:sz w:val="22"/>
                <w:szCs w:val="22"/>
              </w:rPr>
            </w:pPr>
            <w:r w:rsidRPr="00DD2E39">
              <w:rPr>
                <w:color w:val="000000"/>
                <w:sz w:val="22"/>
                <w:szCs w:val="22"/>
              </w:rPr>
              <w:t>Możliwość wyboru drukarki z poziomu aplikacji podczas wydruku przez użytkownika wszystkich dokumentów dostępnych w systemie</w:t>
            </w:r>
          </w:p>
        </w:tc>
        <w:tc>
          <w:tcPr>
            <w:tcW w:w="1559" w:type="dxa"/>
            <w:shd w:val="clear" w:color="auto" w:fill="auto"/>
          </w:tcPr>
          <w:p w14:paraId="5619F75F" w14:textId="77777777" w:rsidR="009B26B8" w:rsidRPr="00DD2E39" w:rsidRDefault="009B26B8" w:rsidP="009B26B8">
            <w:pPr>
              <w:rPr>
                <w:sz w:val="22"/>
                <w:szCs w:val="22"/>
              </w:rPr>
            </w:pPr>
            <w:r w:rsidRPr="00DD2E39">
              <w:rPr>
                <w:sz w:val="22"/>
                <w:szCs w:val="22"/>
                <w:lang w:eastAsia="en-US"/>
              </w:rPr>
              <w:t>TAK</w:t>
            </w:r>
          </w:p>
        </w:tc>
      </w:tr>
      <w:tr w:rsidR="009B26B8" w:rsidRPr="00DD2E39" w14:paraId="4D23EA4D" w14:textId="77777777" w:rsidTr="005D4875">
        <w:tc>
          <w:tcPr>
            <w:tcW w:w="0" w:type="auto"/>
            <w:shd w:val="clear" w:color="auto" w:fill="auto"/>
            <w:vAlign w:val="center"/>
          </w:tcPr>
          <w:p w14:paraId="0B74130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F0A6C6C" w14:textId="77777777" w:rsidR="009B26B8" w:rsidRPr="00DD2E39" w:rsidRDefault="009B26B8" w:rsidP="009B26B8">
            <w:pPr>
              <w:rPr>
                <w:sz w:val="22"/>
                <w:szCs w:val="22"/>
              </w:rPr>
            </w:pPr>
            <w:r w:rsidRPr="00DD2E39">
              <w:rPr>
                <w:color w:val="000000"/>
                <w:sz w:val="22"/>
                <w:szCs w:val="22"/>
              </w:rPr>
              <w:t>Możliwość tworzenia dynamicznego wydruku wyniku badania diagnostycznego</w:t>
            </w:r>
          </w:p>
        </w:tc>
        <w:tc>
          <w:tcPr>
            <w:tcW w:w="1559" w:type="dxa"/>
            <w:shd w:val="clear" w:color="auto" w:fill="auto"/>
          </w:tcPr>
          <w:p w14:paraId="4DEE619F" w14:textId="77777777" w:rsidR="009B26B8" w:rsidRPr="00DD2E39" w:rsidRDefault="009B26B8" w:rsidP="009B26B8">
            <w:pPr>
              <w:rPr>
                <w:sz w:val="22"/>
                <w:szCs w:val="22"/>
              </w:rPr>
            </w:pPr>
            <w:r w:rsidRPr="00DD2E39">
              <w:rPr>
                <w:sz w:val="22"/>
                <w:szCs w:val="22"/>
                <w:lang w:eastAsia="en-US"/>
              </w:rPr>
              <w:t>TAK</w:t>
            </w:r>
          </w:p>
        </w:tc>
      </w:tr>
      <w:tr w:rsidR="009B26B8" w:rsidRPr="00DD2E39" w14:paraId="03CA4ED3" w14:textId="77777777" w:rsidTr="005D4875">
        <w:tc>
          <w:tcPr>
            <w:tcW w:w="0" w:type="auto"/>
            <w:shd w:val="clear" w:color="auto" w:fill="auto"/>
            <w:vAlign w:val="center"/>
          </w:tcPr>
          <w:p w14:paraId="75E0682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D07CA3A" w14:textId="77777777" w:rsidR="009B26B8" w:rsidRPr="00DD2E39" w:rsidRDefault="009B26B8" w:rsidP="009B26B8">
            <w:pPr>
              <w:rPr>
                <w:sz w:val="22"/>
                <w:szCs w:val="22"/>
              </w:rPr>
            </w:pPr>
            <w:r w:rsidRPr="00DD2E39">
              <w:rPr>
                <w:color w:val="000000"/>
                <w:sz w:val="22"/>
                <w:szCs w:val="22"/>
              </w:rPr>
              <w:t>Możliwość przypisania niezależnych wydruków wyników badań indywidualnie do każdej z procedur diagnostycznych</w:t>
            </w:r>
          </w:p>
        </w:tc>
        <w:tc>
          <w:tcPr>
            <w:tcW w:w="1559" w:type="dxa"/>
            <w:shd w:val="clear" w:color="auto" w:fill="auto"/>
          </w:tcPr>
          <w:p w14:paraId="6EE5DFDF" w14:textId="77777777" w:rsidR="009B26B8" w:rsidRPr="00DD2E39" w:rsidRDefault="009B26B8" w:rsidP="009B26B8">
            <w:pPr>
              <w:rPr>
                <w:sz w:val="22"/>
                <w:szCs w:val="22"/>
              </w:rPr>
            </w:pPr>
            <w:r w:rsidRPr="00DD2E39">
              <w:rPr>
                <w:sz w:val="22"/>
                <w:szCs w:val="22"/>
                <w:lang w:eastAsia="en-US"/>
              </w:rPr>
              <w:t>TAK</w:t>
            </w:r>
          </w:p>
        </w:tc>
      </w:tr>
      <w:tr w:rsidR="009B26B8" w:rsidRPr="00DD2E39" w14:paraId="5C1001FE" w14:textId="77777777" w:rsidTr="005D4875">
        <w:tc>
          <w:tcPr>
            <w:tcW w:w="0" w:type="auto"/>
            <w:shd w:val="clear" w:color="auto" w:fill="auto"/>
            <w:vAlign w:val="center"/>
          </w:tcPr>
          <w:p w14:paraId="033E9BD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3ED60DF" w14:textId="77777777" w:rsidR="009B26B8" w:rsidRPr="00DD2E39" w:rsidRDefault="009B26B8" w:rsidP="009B26B8">
            <w:pPr>
              <w:rPr>
                <w:sz w:val="22"/>
                <w:szCs w:val="22"/>
              </w:rPr>
            </w:pPr>
            <w:r w:rsidRPr="00DD2E39">
              <w:rPr>
                <w:color w:val="000000"/>
                <w:sz w:val="22"/>
                <w:szCs w:val="22"/>
              </w:rPr>
              <w:t>W systemie zaimplementowana jest obsługa skrótów klawiaturowych (kombinacje klawiszy hot-</w:t>
            </w:r>
            <w:proofErr w:type="spellStart"/>
            <w:r w:rsidRPr="00DD2E39">
              <w:rPr>
                <w:color w:val="000000"/>
                <w:sz w:val="22"/>
                <w:szCs w:val="22"/>
              </w:rPr>
              <w:t>keys</w:t>
            </w:r>
            <w:proofErr w:type="spellEnd"/>
            <w:r w:rsidRPr="00DD2E39">
              <w:rPr>
                <w:color w:val="000000"/>
                <w:sz w:val="22"/>
                <w:szCs w:val="22"/>
              </w:rPr>
              <w:t>) dla najczęściej używanych funkcji</w:t>
            </w:r>
          </w:p>
        </w:tc>
        <w:tc>
          <w:tcPr>
            <w:tcW w:w="1559" w:type="dxa"/>
            <w:shd w:val="clear" w:color="auto" w:fill="auto"/>
          </w:tcPr>
          <w:p w14:paraId="14AA15B8" w14:textId="77777777" w:rsidR="009B26B8" w:rsidRPr="00DD2E39" w:rsidRDefault="009B26B8" w:rsidP="009B26B8">
            <w:pPr>
              <w:rPr>
                <w:sz w:val="22"/>
                <w:szCs w:val="22"/>
              </w:rPr>
            </w:pPr>
            <w:r w:rsidRPr="00DD2E39">
              <w:rPr>
                <w:sz w:val="22"/>
                <w:szCs w:val="22"/>
                <w:lang w:eastAsia="en-US"/>
              </w:rPr>
              <w:t>TAK</w:t>
            </w:r>
          </w:p>
        </w:tc>
      </w:tr>
      <w:tr w:rsidR="009B26B8" w:rsidRPr="00DD2E39" w14:paraId="2A5085E1" w14:textId="77777777" w:rsidTr="005D4875">
        <w:tc>
          <w:tcPr>
            <w:tcW w:w="0" w:type="auto"/>
            <w:shd w:val="clear" w:color="auto" w:fill="auto"/>
            <w:vAlign w:val="center"/>
          </w:tcPr>
          <w:p w14:paraId="6D29586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631F755" w14:textId="77777777" w:rsidR="009B26B8" w:rsidRPr="00DD2E39" w:rsidRDefault="009B26B8" w:rsidP="009B26B8">
            <w:pPr>
              <w:rPr>
                <w:sz w:val="22"/>
                <w:szCs w:val="22"/>
              </w:rPr>
            </w:pPr>
            <w:r w:rsidRPr="00DD2E39">
              <w:rPr>
                <w:color w:val="000000"/>
                <w:sz w:val="22"/>
                <w:szCs w:val="22"/>
              </w:rPr>
              <w:t>Możliwość tworzenia przez Administratora indywidualnych druków (formularzy) z danymi pobieranymi bezpośrednio z bazy danych</w:t>
            </w:r>
          </w:p>
        </w:tc>
        <w:tc>
          <w:tcPr>
            <w:tcW w:w="1559" w:type="dxa"/>
            <w:shd w:val="clear" w:color="auto" w:fill="auto"/>
          </w:tcPr>
          <w:p w14:paraId="25EA5877" w14:textId="77777777" w:rsidR="009B26B8" w:rsidRPr="00DD2E39" w:rsidRDefault="009B26B8" w:rsidP="009B26B8">
            <w:pPr>
              <w:rPr>
                <w:sz w:val="22"/>
                <w:szCs w:val="22"/>
              </w:rPr>
            </w:pPr>
            <w:r w:rsidRPr="00DD2E39">
              <w:rPr>
                <w:sz w:val="22"/>
                <w:szCs w:val="22"/>
                <w:lang w:eastAsia="en-US"/>
              </w:rPr>
              <w:t>TAK</w:t>
            </w:r>
          </w:p>
        </w:tc>
      </w:tr>
      <w:tr w:rsidR="009B26B8" w:rsidRPr="00DD2E39" w14:paraId="425601AB" w14:textId="77777777" w:rsidTr="005D4875">
        <w:tc>
          <w:tcPr>
            <w:tcW w:w="0" w:type="auto"/>
            <w:shd w:val="clear" w:color="auto" w:fill="auto"/>
            <w:vAlign w:val="center"/>
          </w:tcPr>
          <w:p w14:paraId="6E2CC88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714C671" w14:textId="77777777" w:rsidR="009B26B8" w:rsidRPr="00DD2E39" w:rsidRDefault="009B26B8" w:rsidP="009B26B8">
            <w:pPr>
              <w:rPr>
                <w:sz w:val="22"/>
                <w:szCs w:val="22"/>
              </w:rPr>
            </w:pPr>
            <w:r w:rsidRPr="00DD2E39">
              <w:rPr>
                <w:color w:val="000000"/>
                <w:sz w:val="22"/>
                <w:szCs w:val="22"/>
              </w:rPr>
              <w:t xml:space="preserve">Ilość urządzeń, które należy podłączyć do systemu archiwizacji poprzez DICOM 3 - 3 sztuki, dokładna liczba urządzeń zostanie określona na etapie Analizy Przedwdrożeniowej </w:t>
            </w:r>
          </w:p>
        </w:tc>
        <w:tc>
          <w:tcPr>
            <w:tcW w:w="1559" w:type="dxa"/>
            <w:shd w:val="clear" w:color="auto" w:fill="auto"/>
          </w:tcPr>
          <w:p w14:paraId="030DC548" w14:textId="77777777" w:rsidR="009B26B8" w:rsidRPr="00DD2E39" w:rsidRDefault="009B26B8" w:rsidP="009B26B8">
            <w:pPr>
              <w:rPr>
                <w:sz w:val="22"/>
                <w:szCs w:val="22"/>
              </w:rPr>
            </w:pPr>
            <w:r w:rsidRPr="00DD2E39">
              <w:rPr>
                <w:sz w:val="22"/>
                <w:szCs w:val="22"/>
                <w:lang w:eastAsia="en-US"/>
              </w:rPr>
              <w:t>TAK</w:t>
            </w:r>
          </w:p>
        </w:tc>
      </w:tr>
      <w:tr w:rsidR="009B26B8" w:rsidRPr="00DD2E39" w14:paraId="017BC06E" w14:textId="77777777" w:rsidTr="005D4875">
        <w:tc>
          <w:tcPr>
            <w:tcW w:w="0" w:type="auto"/>
            <w:shd w:val="clear" w:color="auto" w:fill="auto"/>
            <w:vAlign w:val="center"/>
          </w:tcPr>
          <w:p w14:paraId="788AE4E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37C2BFE" w14:textId="77777777" w:rsidR="009B26B8" w:rsidRPr="00DD2E39" w:rsidRDefault="009B26B8" w:rsidP="009B26B8">
            <w:pPr>
              <w:rPr>
                <w:sz w:val="22"/>
                <w:szCs w:val="22"/>
              </w:rPr>
            </w:pPr>
            <w:r w:rsidRPr="00DD2E39">
              <w:rPr>
                <w:color w:val="000000"/>
                <w:sz w:val="22"/>
                <w:szCs w:val="22"/>
              </w:rPr>
              <w:t>Obsługa procesu starzenia się badań i przenoszenia najstarszych badań na nośniki off-</w:t>
            </w:r>
            <w:proofErr w:type="spellStart"/>
            <w:r w:rsidRPr="00DD2E39">
              <w:rPr>
                <w:color w:val="000000"/>
                <w:sz w:val="22"/>
                <w:szCs w:val="22"/>
              </w:rPr>
              <w:t>line</w:t>
            </w:r>
            <w:proofErr w:type="spellEnd"/>
          </w:p>
        </w:tc>
        <w:tc>
          <w:tcPr>
            <w:tcW w:w="1559" w:type="dxa"/>
            <w:shd w:val="clear" w:color="auto" w:fill="auto"/>
          </w:tcPr>
          <w:p w14:paraId="4DB05A0F" w14:textId="77777777" w:rsidR="009B26B8" w:rsidRPr="00DD2E39" w:rsidRDefault="009B26B8" w:rsidP="009B26B8">
            <w:pPr>
              <w:rPr>
                <w:sz w:val="22"/>
                <w:szCs w:val="22"/>
              </w:rPr>
            </w:pPr>
            <w:r w:rsidRPr="00DD2E39">
              <w:rPr>
                <w:sz w:val="22"/>
                <w:szCs w:val="22"/>
                <w:lang w:eastAsia="en-US"/>
              </w:rPr>
              <w:t>TAK</w:t>
            </w:r>
          </w:p>
        </w:tc>
      </w:tr>
      <w:tr w:rsidR="009B26B8" w:rsidRPr="00DD2E39" w14:paraId="640F1DC4" w14:textId="77777777" w:rsidTr="005D4875">
        <w:tc>
          <w:tcPr>
            <w:tcW w:w="0" w:type="auto"/>
            <w:shd w:val="clear" w:color="auto" w:fill="auto"/>
            <w:vAlign w:val="center"/>
          </w:tcPr>
          <w:p w14:paraId="0391DA5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D70D1D5" w14:textId="77777777" w:rsidR="009B26B8" w:rsidRPr="00DD2E39" w:rsidRDefault="009B26B8" w:rsidP="009B26B8">
            <w:pPr>
              <w:rPr>
                <w:sz w:val="22"/>
                <w:szCs w:val="22"/>
              </w:rPr>
            </w:pPr>
            <w:r w:rsidRPr="00DD2E39">
              <w:rPr>
                <w:color w:val="000000"/>
                <w:sz w:val="22"/>
                <w:szCs w:val="22"/>
              </w:rPr>
              <w:t>Przyjmowanie obrazów z urządzeń diagnostycznych i ich zapis w standardzie DICOM 3.0 na serwer PACS pełniący funkcję archiwum oraz udostępnianie i przesyłanie obrazów medycznych w standardzie DICOM 3.0 na stacje diagnostyczne i przeglądowe</w:t>
            </w:r>
          </w:p>
        </w:tc>
        <w:tc>
          <w:tcPr>
            <w:tcW w:w="1559" w:type="dxa"/>
            <w:shd w:val="clear" w:color="auto" w:fill="auto"/>
          </w:tcPr>
          <w:p w14:paraId="3C2EA224" w14:textId="77777777" w:rsidR="009B26B8" w:rsidRPr="00DD2E39" w:rsidRDefault="009B26B8" w:rsidP="009B26B8">
            <w:pPr>
              <w:rPr>
                <w:sz w:val="22"/>
                <w:szCs w:val="22"/>
              </w:rPr>
            </w:pPr>
            <w:r w:rsidRPr="00DD2E39">
              <w:rPr>
                <w:sz w:val="22"/>
                <w:szCs w:val="22"/>
                <w:lang w:eastAsia="en-US"/>
              </w:rPr>
              <w:t>TAK</w:t>
            </w:r>
          </w:p>
        </w:tc>
      </w:tr>
      <w:tr w:rsidR="009B26B8" w:rsidRPr="00DD2E39" w14:paraId="0C8FC0C0" w14:textId="77777777" w:rsidTr="005D4875">
        <w:tc>
          <w:tcPr>
            <w:tcW w:w="0" w:type="auto"/>
            <w:shd w:val="clear" w:color="auto" w:fill="auto"/>
            <w:vAlign w:val="center"/>
          </w:tcPr>
          <w:p w14:paraId="32F5E0B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B99CC7" w14:textId="77777777" w:rsidR="009B26B8" w:rsidRPr="00DD2E39" w:rsidRDefault="009B26B8" w:rsidP="009B26B8">
            <w:pPr>
              <w:rPr>
                <w:sz w:val="22"/>
                <w:szCs w:val="22"/>
              </w:rPr>
            </w:pPr>
            <w:r w:rsidRPr="00DD2E39">
              <w:rPr>
                <w:color w:val="000000"/>
                <w:sz w:val="22"/>
                <w:szCs w:val="22"/>
              </w:rPr>
              <w:t>Możliwość utrzymywania głównego archiwum badań obrazowych na wielu przestrzeniach dyskowych (na różnych dyskach logicznych w systemie)</w:t>
            </w:r>
          </w:p>
        </w:tc>
        <w:tc>
          <w:tcPr>
            <w:tcW w:w="1559" w:type="dxa"/>
            <w:shd w:val="clear" w:color="auto" w:fill="auto"/>
          </w:tcPr>
          <w:p w14:paraId="74C033CA" w14:textId="77777777" w:rsidR="009B26B8" w:rsidRPr="00DD2E39" w:rsidRDefault="009B26B8" w:rsidP="009B26B8">
            <w:pPr>
              <w:rPr>
                <w:sz w:val="22"/>
                <w:szCs w:val="22"/>
              </w:rPr>
            </w:pPr>
            <w:r w:rsidRPr="00DD2E39">
              <w:rPr>
                <w:sz w:val="22"/>
                <w:szCs w:val="22"/>
                <w:lang w:eastAsia="en-US"/>
              </w:rPr>
              <w:t>TAK</w:t>
            </w:r>
          </w:p>
        </w:tc>
      </w:tr>
      <w:tr w:rsidR="009B26B8" w:rsidRPr="00DD2E39" w14:paraId="16D22A11" w14:textId="77777777" w:rsidTr="005D4875">
        <w:tc>
          <w:tcPr>
            <w:tcW w:w="0" w:type="auto"/>
            <w:shd w:val="clear" w:color="auto" w:fill="auto"/>
            <w:vAlign w:val="center"/>
          </w:tcPr>
          <w:p w14:paraId="01E23CA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F3E71CB" w14:textId="77777777" w:rsidR="009B26B8" w:rsidRPr="00DD2E39" w:rsidRDefault="009B26B8" w:rsidP="009B26B8">
            <w:pPr>
              <w:rPr>
                <w:sz w:val="22"/>
                <w:szCs w:val="22"/>
              </w:rPr>
            </w:pPr>
            <w:r w:rsidRPr="00DD2E39">
              <w:rPr>
                <w:color w:val="000000"/>
                <w:sz w:val="22"/>
                <w:szCs w:val="22"/>
              </w:rPr>
              <w:t>System archiwizacji powinien zapewnić utrwalenie danych na okres wymagany przepisami prawa</w:t>
            </w:r>
          </w:p>
        </w:tc>
        <w:tc>
          <w:tcPr>
            <w:tcW w:w="1559" w:type="dxa"/>
            <w:shd w:val="clear" w:color="auto" w:fill="auto"/>
          </w:tcPr>
          <w:p w14:paraId="79A05462" w14:textId="77777777" w:rsidR="009B26B8" w:rsidRPr="00DD2E39" w:rsidRDefault="009B26B8" w:rsidP="009B26B8">
            <w:pPr>
              <w:rPr>
                <w:sz w:val="22"/>
                <w:szCs w:val="22"/>
              </w:rPr>
            </w:pPr>
            <w:r w:rsidRPr="00DD2E39">
              <w:rPr>
                <w:sz w:val="22"/>
                <w:szCs w:val="22"/>
                <w:lang w:eastAsia="en-US"/>
              </w:rPr>
              <w:t>TAK</w:t>
            </w:r>
          </w:p>
        </w:tc>
      </w:tr>
      <w:tr w:rsidR="009B26B8" w:rsidRPr="00DD2E39" w14:paraId="2B276E1D" w14:textId="77777777" w:rsidTr="005D4875">
        <w:tc>
          <w:tcPr>
            <w:tcW w:w="0" w:type="auto"/>
            <w:shd w:val="clear" w:color="auto" w:fill="auto"/>
            <w:vAlign w:val="center"/>
          </w:tcPr>
          <w:p w14:paraId="17A4886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E1169B4" w14:textId="77777777" w:rsidR="009B26B8" w:rsidRPr="00DD2E39" w:rsidRDefault="009B26B8" w:rsidP="009B26B8">
            <w:pPr>
              <w:rPr>
                <w:sz w:val="22"/>
                <w:szCs w:val="22"/>
              </w:rPr>
            </w:pPr>
            <w:r w:rsidRPr="00DD2E39">
              <w:rPr>
                <w:color w:val="000000"/>
                <w:sz w:val="22"/>
                <w:szCs w:val="22"/>
              </w:rPr>
              <w:t>Archiwizacja badań następuje na trwałych nośnikach zewnętrznych lub na nośnikach magnetycznych</w:t>
            </w:r>
          </w:p>
        </w:tc>
        <w:tc>
          <w:tcPr>
            <w:tcW w:w="1559" w:type="dxa"/>
            <w:shd w:val="clear" w:color="auto" w:fill="auto"/>
          </w:tcPr>
          <w:p w14:paraId="1D10DE28" w14:textId="77777777" w:rsidR="009B26B8" w:rsidRPr="00DD2E39" w:rsidRDefault="009B26B8" w:rsidP="009B26B8">
            <w:pPr>
              <w:rPr>
                <w:sz w:val="22"/>
                <w:szCs w:val="22"/>
              </w:rPr>
            </w:pPr>
            <w:r w:rsidRPr="00DD2E39">
              <w:rPr>
                <w:sz w:val="22"/>
                <w:szCs w:val="22"/>
                <w:lang w:eastAsia="en-US"/>
              </w:rPr>
              <w:t>TAK</w:t>
            </w:r>
          </w:p>
        </w:tc>
      </w:tr>
      <w:tr w:rsidR="009B26B8" w:rsidRPr="00DD2E39" w14:paraId="04742430" w14:textId="77777777" w:rsidTr="005D4875">
        <w:tc>
          <w:tcPr>
            <w:tcW w:w="0" w:type="auto"/>
            <w:shd w:val="clear" w:color="auto" w:fill="auto"/>
            <w:vAlign w:val="center"/>
          </w:tcPr>
          <w:p w14:paraId="22B8104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A542632" w14:textId="77777777" w:rsidR="009B26B8" w:rsidRPr="00DD2E39" w:rsidRDefault="009B26B8" w:rsidP="009B26B8">
            <w:pPr>
              <w:rPr>
                <w:sz w:val="22"/>
                <w:szCs w:val="22"/>
              </w:rPr>
            </w:pPr>
            <w:r w:rsidRPr="00DD2E39">
              <w:rPr>
                <w:color w:val="000000"/>
                <w:sz w:val="22"/>
                <w:szCs w:val="22"/>
              </w:rPr>
              <w:t>System zapewnia bezstratność informacji pobieranej z urządzeń akwizycyjnych</w:t>
            </w:r>
          </w:p>
        </w:tc>
        <w:tc>
          <w:tcPr>
            <w:tcW w:w="1559" w:type="dxa"/>
            <w:shd w:val="clear" w:color="auto" w:fill="auto"/>
          </w:tcPr>
          <w:p w14:paraId="5949EF74" w14:textId="77777777" w:rsidR="009B26B8" w:rsidRPr="00DD2E39" w:rsidRDefault="009B26B8" w:rsidP="009B26B8">
            <w:pPr>
              <w:rPr>
                <w:sz w:val="22"/>
                <w:szCs w:val="22"/>
              </w:rPr>
            </w:pPr>
            <w:r w:rsidRPr="00DD2E39">
              <w:rPr>
                <w:sz w:val="22"/>
                <w:szCs w:val="22"/>
                <w:lang w:eastAsia="en-US"/>
              </w:rPr>
              <w:t>TAK</w:t>
            </w:r>
          </w:p>
        </w:tc>
      </w:tr>
      <w:tr w:rsidR="009B26B8" w:rsidRPr="00DD2E39" w14:paraId="2DC99C0B" w14:textId="77777777" w:rsidTr="005D4875">
        <w:tc>
          <w:tcPr>
            <w:tcW w:w="0" w:type="auto"/>
            <w:shd w:val="clear" w:color="auto" w:fill="auto"/>
            <w:vAlign w:val="center"/>
          </w:tcPr>
          <w:p w14:paraId="769D004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01FAE03" w14:textId="77777777" w:rsidR="009B26B8" w:rsidRPr="00DD2E39" w:rsidRDefault="009B26B8" w:rsidP="009B26B8">
            <w:pPr>
              <w:rPr>
                <w:sz w:val="22"/>
                <w:szCs w:val="22"/>
              </w:rPr>
            </w:pPr>
            <w:r w:rsidRPr="00DD2E39">
              <w:rPr>
                <w:color w:val="000000"/>
                <w:sz w:val="22"/>
                <w:szCs w:val="22"/>
              </w:rPr>
              <w:t>Możliwość wyszukiwania badań zgromadzonych w archiwum wg min. 5 kryteriów m.in. nazwisko i imię pacjenta, numer badania, data wykonania wraz z możliwością otwarcia badania w przeglądarce DICOM</w:t>
            </w:r>
          </w:p>
        </w:tc>
        <w:tc>
          <w:tcPr>
            <w:tcW w:w="1559" w:type="dxa"/>
            <w:shd w:val="clear" w:color="auto" w:fill="auto"/>
          </w:tcPr>
          <w:p w14:paraId="5A6347E2" w14:textId="77777777" w:rsidR="009B26B8" w:rsidRPr="00DD2E39" w:rsidRDefault="009B26B8" w:rsidP="009B26B8">
            <w:pPr>
              <w:rPr>
                <w:sz w:val="22"/>
                <w:szCs w:val="22"/>
              </w:rPr>
            </w:pPr>
            <w:r w:rsidRPr="00DD2E39">
              <w:rPr>
                <w:sz w:val="22"/>
                <w:szCs w:val="22"/>
                <w:lang w:eastAsia="en-US"/>
              </w:rPr>
              <w:t>TAK</w:t>
            </w:r>
          </w:p>
        </w:tc>
      </w:tr>
      <w:tr w:rsidR="009B26B8" w:rsidRPr="00DD2E39" w14:paraId="29DD2800" w14:textId="77777777" w:rsidTr="005D4875">
        <w:tc>
          <w:tcPr>
            <w:tcW w:w="0" w:type="auto"/>
            <w:shd w:val="clear" w:color="auto" w:fill="auto"/>
            <w:vAlign w:val="center"/>
          </w:tcPr>
          <w:p w14:paraId="2A742C4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5D3C1A3" w14:textId="77777777" w:rsidR="009B26B8" w:rsidRPr="00DD2E39" w:rsidRDefault="009B26B8" w:rsidP="009B26B8">
            <w:pPr>
              <w:rPr>
                <w:sz w:val="22"/>
                <w:szCs w:val="22"/>
              </w:rPr>
            </w:pPr>
            <w:r w:rsidRPr="00DD2E39">
              <w:rPr>
                <w:color w:val="000000"/>
                <w:sz w:val="22"/>
                <w:szCs w:val="22"/>
              </w:rPr>
              <w:t>Dla badań zarchiwizowanych na nośnikach off-</w:t>
            </w:r>
            <w:proofErr w:type="spellStart"/>
            <w:r w:rsidRPr="00DD2E39">
              <w:rPr>
                <w:color w:val="000000"/>
                <w:sz w:val="22"/>
                <w:szCs w:val="22"/>
              </w:rPr>
              <w:t>line</w:t>
            </w:r>
            <w:proofErr w:type="spellEnd"/>
            <w:r w:rsidRPr="00DD2E39">
              <w:rPr>
                <w:color w:val="000000"/>
                <w:sz w:val="22"/>
                <w:szCs w:val="22"/>
              </w:rPr>
              <w:t xml:space="preserve">  i niedostępnych w pamięci podręcznej funkcja automatycznego przywracania do pamięci podręcznej na żądanie operatora</w:t>
            </w:r>
          </w:p>
        </w:tc>
        <w:tc>
          <w:tcPr>
            <w:tcW w:w="1559" w:type="dxa"/>
            <w:shd w:val="clear" w:color="auto" w:fill="auto"/>
          </w:tcPr>
          <w:p w14:paraId="67B8713D" w14:textId="77777777" w:rsidR="009B26B8" w:rsidRPr="00DD2E39" w:rsidRDefault="009B26B8" w:rsidP="009B26B8">
            <w:pPr>
              <w:rPr>
                <w:sz w:val="22"/>
                <w:szCs w:val="22"/>
              </w:rPr>
            </w:pPr>
            <w:r w:rsidRPr="00DD2E39">
              <w:rPr>
                <w:sz w:val="22"/>
                <w:szCs w:val="22"/>
                <w:lang w:eastAsia="en-US"/>
              </w:rPr>
              <w:t>TAK</w:t>
            </w:r>
          </w:p>
        </w:tc>
      </w:tr>
      <w:tr w:rsidR="009B26B8" w:rsidRPr="00DD2E39" w14:paraId="225CDD80" w14:textId="77777777" w:rsidTr="005D4875">
        <w:tc>
          <w:tcPr>
            <w:tcW w:w="0" w:type="auto"/>
            <w:shd w:val="clear" w:color="auto" w:fill="auto"/>
            <w:vAlign w:val="center"/>
          </w:tcPr>
          <w:p w14:paraId="24543EA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EF3438F" w14:textId="77777777" w:rsidR="009B26B8" w:rsidRPr="00DD2E39" w:rsidRDefault="009B26B8" w:rsidP="009B26B8">
            <w:pPr>
              <w:rPr>
                <w:sz w:val="22"/>
                <w:szCs w:val="22"/>
              </w:rPr>
            </w:pPr>
            <w:r w:rsidRPr="00DD2E39">
              <w:rPr>
                <w:color w:val="000000"/>
                <w:sz w:val="22"/>
                <w:szCs w:val="22"/>
              </w:rPr>
              <w:t>Walidacja zgodności danych obrazowych z danymi ze skierowania</w:t>
            </w:r>
          </w:p>
        </w:tc>
        <w:tc>
          <w:tcPr>
            <w:tcW w:w="1559" w:type="dxa"/>
            <w:shd w:val="clear" w:color="auto" w:fill="auto"/>
          </w:tcPr>
          <w:p w14:paraId="6573B112" w14:textId="77777777" w:rsidR="009B26B8" w:rsidRPr="00DD2E39" w:rsidRDefault="009B26B8" w:rsidP="009B26B8">
            <w:pPr>
              <w:rPr>
                <w:sz w:val="22"/>
                <w:szCs w:val="22"/>
              </w:rPr>
            </w:pPr>
            <w:r w:rsidRPr="00DD2E39">
              <w:rPr>
                <w:sz w:val="22"/>
                <w:szCs w:val="22"/>
                <w:lang w:eastAsia="en-US"/>
              </w:rPr>
              <w:t>TAK</w:t>
            </w:r>
          </w:p>
        </w:tc>
      </w:tr>
      <w:tr w:rsidR="009B26B8" w:rsidRPr="00DD2E39" w14:paraId="6AC6132F" w14:textId="77777777" w:rsidTr="005D4875">
        <w:tc>
          <w:tcPr>
            <w:tcW w:w="0" w:type="auto"/>
            <w:shd w:val="clear" w:color="auto" w:fill="auto"/>
            <w:vAlign w:val="center"/>
          </w:tcPr>
          <w:p w14:paraId="5FAA48C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2B79706" w14:textId="77777777" w:rsidR="009B26B8" w:rsidRPr="00DD2E39" w:rsidRDefault="009B26B8" w:rsidP="009B26B8">
            <w:pPr>
              <w:rPr>
                <w:sz w:val="22"/>
                <w:szCs w:val="22"/>
              </w:rPr>
            </w:pPr>
            <w:r w:rsidRPr="00DD2E39">
              <w:rPr>
                <w:color w:val="000000"/>
                <w:sz w:val="22"/>
                <w:szCs w:val="22"/>
              </w:rPr>
              <w:t>Możliwość zdefiniowania czasu po upływie którego badanie zostanie przeniesione z pamięci podręcznej do archiwum off-</w:t>
            </w:r>
            <w:proofErr w:type="spellStart"/>
            <w:r w:rsidRPr="00DD2E39">
              <w:rPr>
                <w:color w:val="000000"/>
                <w:sz w:val="22"/>
                <w:szCs w:val="22"/>
              </w:rPr>
              <w:t>line</w:t>
            </w:r>
            <w:proofErr w:type="spellEnd"/>
          </w:p>
        </w:tc>
        <w:tc>
          <w:tcPr>
            <w:tcW w:w="1559" w:type="dxa"/>
            <w:shd w:val="clear" w:color="auto" w:fill="auto"/>
          </w:tcPr>
          <w:p w14:paraId="78297DA5" w14:textId="77777777" w:rsidR="009B26B8" w:rsidRPr="00DD2E39" w:rsidRDefault="009B26B8" w:rsidP="009B26B8">
            <w:pPr>
              <w:rPr>
                <w:sz w:val="22"/>
                <w:szCs w:val="22"/>
              </w:rPr>
            </w:pPr>
            <w:r w:rsidRPr="00DD2E39">
              <w:rPr>
                <w:sz w:val="22"/>
                <w:szCs w:val="22"/>
                <w:lang w:eastAsia="en-US"/>
              </w:rPr>
              <w:t>TAK</w:t>
            </w:r>
          </w:p>
        </w:tc>
      </w:tr>
      <w:tr w:rsidR="009B26B8" w:rsidRPr="00DD2E39" w14:paraId="6466BB9A" w14:textId="77777777" w:rsidTr="005D4875">
        <w:tc>
          <w:tcPr>
            <w:tcW w:w="0" w:type="auto"/>
            <w:shd w:val="clear" w:color="auto" w:fill="auto"/>
            <w:vAlign w:val="center"/>
          </w:tcPr>
          <w:p w14:paraId="4BDACFC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4631B08" w14:textId="77777777" w:rsidR="009B26B8" w:rsidRPr="00DD2E39" w:rsidRDefault="009B26B8" w:rsidP="009B26B8">
            <w:pPr>
              <w:rPr>
                <w:sz w:val="22"/>
                <w:szCs w:val="22"/>
              </w:rPr>
            </w:pPr>
            <w:r w:rsidRPr="00DD2E39">
              <w:rPr>
                <w:color w:val="000000"/>
                <w:sz w:val="22"/>
                <w:szCs w:val="22"/>
              </w:rPr>
              <w:t>Możliwość przesyłania do użytkowników udostępnianych danych z archiwum PACS w postaci skompresowanej oraz nie skompresowanej</w:t>
            </w:r>
          </w:p>
        </w:tc>
        <w:tc>
          <w:tcPr>
            <w:tcW w:w="1559" w:type="dxa"/>
            <w:shd w:val="clear" w:color="auto" w:fill="auto"/>
          </w:tcPr>
          <w:p w14:paraId="0910CBCA" w14:textId="77777777" w:rsidR="009B26B8" w:rsidRPr="00DD2E39" w:rsidRDefault="009B26B8" w:rsidP="009B26B8">
            <w:pPr>
              <w:rPr>
                <w:sz w:val="22"/>
                <w:szCs w:val="22"/>
              </w:rPr>
            </w:pPr>
            <w:r w:rsidRPr="00DD2E39">
              <w:rPr>
                <w:sz w:val="22"/>
                <w:szCs w:val="22"/>
                <w:lang w:eastAsia="en-US"/>
              </w:rPr>
              <w:t>TAK</w:t>
            </w:r>
          </w:p>
        </w:tc>
      </w:tr>
      <w:tr w:rsidR="009B26B8" w:rsidRPr="00DD2E39" w14:paraId="4113FDC2" w14:textId="77777777" w:rsidTr="005D4875">
        <w:tc>
          <w:tcPr>
            <w:tcW w:w="0" w:type="auto"/>
            <w:shd w:val="clear" w:color="auto" w:fill="auto"/>
            <w:vAlign w:val="center"/>
          </w:tcPr>
          <w:p w14:paraId="5437FE2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31D0325" w14:textId="77777777" w:rsidR="009B26B8" w:rsidRPr="00DD2E39" w:rsidRDefault="009B26B8" w:rsidP="009B26B8">
            <w:pPr>
              <w:rPr>
                <w:sz w:val="22"/>
                <w:szCs w:val="22"/>
              </w:rPr>
            </w:pPr>
            <w:r w:rsidRPr="00DD2E39">
              <w:rPr>
                <w:color w:val="000000"/>
                <w:sz w:val="22"/>
                <w:szCs w:val="22"/>
              </w:rPr>
              <w:t>Współpraca z urządzeniami typu „duplikator” do automatycznego nagrywania badań na płytach CD/DVD</w:t>
            </w:r>
          </w:p>
        </w:tc>
        <w:tc>
          <w:tcPr>
            <w:tcW w:w="1559" w:type="dxa"/>
            <w:shd w:val="clear" w:color="auto" w:fill="auto"/>
          </w:tcPr>
          <w:p w14:paraId="0B0E5D0A" w14:textId="77777777" w:rsidR="009B26B8" w:rsidRPr="00DD2E39" w:rsidRDefault="009B26B8" w:rsidP="009B26B8">
            <w:pPr>
              <w:rPr>
                <w:sz w:val="22"/>
                <w:szCs w:val="22"/>
              </w:rPr>
            </w:pPr>
            <w:r w:rsidRPr="00DD2E39">
              <w:rPr>
                <w:sz w:val="22"/>
                <w:szCs w:val="22"/>
                <w:lang w:eastAsia="en-US"/>
              </w:rPr>
              <w:t>TAK</w:t>
            </w:r>
          </w:p>
        </w:tc>
      </w:tr>
      <w:tr w:rsidR="009B26B8" w:rsidRPr="00DD2E39" w14:paraId="0A272432" w14:textId="77777777" w:rsidTr="005D4875">
        <w:tc>
          <w:tcPr>
            <w:tcW w:w="0" w:type="auto"/>
            <w:shd w:val="clear" w:color="auto" w:fill="auto"/>
            <w:vAlign w:val="center"/>
          </w:tcPr>
          <w:p w14:paraId="36FAE3F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20960BD" w14:textId="77777777" w:rsidR="009B26B8" w:rsidRPr="00DD2E39" w:rsidRDefault="009B26B8" w:rsidP="009B26B8">
            <w:pPr>
              <w:rPr>
                <w:sz w:val="22"/>
                <w:szCs w:val="22"/>
              </w:rPr>
            </w:pPr>
            <w:r w:rsidRPr="00DD2E39">
              <w:rPr>
                <w:color w:val="000000"/>
                <w:sz w:val="22"/>
                <w:szCs w:val="22"/>
              </w:rPr>
              <w:t>Możliwość zlecania nagrywania badań na urządzenie typu "duplikator", które kolejkuje badania i nagrywa je wg mechanizmu FIFO</w:t>
            </w:r>
          </w:p>
        </w:tc>
        <w:tc>
          <w:tcPr>
            <w:tcW w:w="1559" w:type="dxa"/>
            <w:shd w:val="clear" w:color="auto" w:fill="auto"/>
          </w:tcPr>
          <w:p w14:paraId="4CD107DA" w14:textId="77777777" w:rsidR="009B26B8" w:rsidRPr="00DD2E39" w:rsidRDefault="009B26B8" w:rsidP="009B26B8">
            <w:pPr>
              <w:rPr>
                <w:sz w:val="22"/>
                <w:szCs w:val="22"/>
              </w:rPr>
            </w:pPr>
            <w:r w:rsidRPr="00DD2E39">
              <w:rPr>
                <w:sz w:val="22"/>
                <w:szCs w:val="22"/>
                <w:lang w:eastAsia="en-US"/>
              </w:rPr>
              <w:t>TAK</w:t>
            </w:r>
          </w:p>
        </w:tc>
      </w:tr>
      <w:tr w:rsidR="009B26B8" w:rsidRPr="00DD2E39" w14:paraId="764E534D" w14:textId="77777777" w:rsidTr="005D4875">
        <w:tc>
          <w:tcPr>
            <w:tcW w:w="0" w:type="auto"/>
            <w:shd w:val="clear" w:color="auto" w:fill="auto"/>
            <w:vAlign w:val="center"/>
          </w:tcPr>
          <w:p w14:paraId="1AA4382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90B0D88" w14:textId="77777777" w:rsidR="009B26B8" w:rsidRPr="00DD2E39" w:rsidRDefault="009B26B8" w:rsidP="009B26B8">
            <w:pPr>
              <w:rPr>
                <w:sz w:val="22"/>
                <w:szCs w:val="22"/>
              </w:rPr>
            </w:pPr>
            <w:r w:rsidRPr="00DD2E39">
              <w:rPr>
                <w:color w:val="000000"/>
                <w:sz w:val="22"/>
                <w:szCs w:val="22"/>
              </w:rPr>
              <w:t>Możliwość nagrywania, za pomocą automatycznego „duplikatora”, płyt CD/DVD dla pacjentów z wybranym zestawem badań obrazowych (obrazy w standardzie DICOM wraz z opisami) i przeglądarką DICOM uruchamiająca się automatycznie na komputerze klasy PC</w:t>
            </w:r>
          </w:p>
        </w:tc>
        <w:tc>
          <w:tcPr>
            <w:tcW w:w="1559" w:type="dxa"/>
            <w:shd w:val="clear" w:color="auto" w:fill="auto"/>
          </w:tcPr>
          <w:p w14:paraId="2812DA52" w14:textId="77777777" w:rsidR="009B26B8" w:rsidRPr="00DD2E39" w:rsidRDefault="009B26B8" w:rsidP="009B26B8">
            <w:pPr>
              <w:rPr>
                <w:sz w:val="22"/>
                <w:szCs w:val="22"/>
              </w:rPr>
            </w:pPr>
            <w:r w:rsidRPr="00DD2E39">
              <w:rPr>
                <w:sz w:val="22"/>
                <w:szCs w:val="22"/>
                <w:lang w:eastAsia="en-US"/>
              </w:rPr>
              <w:t>TAK</w:t>
            </w:r>
          </w:p>
        </w:tc>
      </w:tr>
      <w:tr w:rsidR="009B26B8" w:rsidRPr="00DD2E39" w14:paraId="78285397" w14:textId="77777777" w:rsidTr="005D4875">
        <w:tc>
          <w:tcPr>
            <w:tcW w:w="0" w:type="auto"/>
            <w:shd w:val="clear" w:color="auto" w:fill="auto"/>
            <w:vAlign w:val="center"/>
          </w:tcPr>
          <w:p w14:paraId="35DEB72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C25D2C0" w14:textId="77777777" w:rsidR="009B26B8" w:rsidRPr="00DD2E39" w:rsidRDefault="009B26B8" w:rsidP="009B26B8">
            <w:pPr>
              <w:rPr>
                <w:sz w:val="22"/>
                <w:szCs w:val="22"/>
              </w:rPr>
            </w:pPr>
            <w:r w:rsidRPr="00DD2E39">
              <w:rPr>
                <w:color w:val="000000"/>
                <w:sz w:val="22"/>
                <w:szCs w:val="22"/>
              </w:rPr>
              <w:t>Możliwość jednoczesnej współpracy z wieloma urządzeniami typu "duplikator"</w:t>
            </w:r>
          </w:p>
        </w:tc>
        <w:tc>
          <w:tcPr>
            <w:tcW w:w="1559" w:type="dxa"/>
            <w:shd w:val="clear" w:color="auto" w:fill="auto"/>
          </w:tcPr>
          <w:p w14:paraId="1212D955" w14:textId="77777777" w:rsidR="009B26B8" w:rsidRPr="00DD2E39" w:rsidRDefault="009B26B8" w:rsidP="009B26B8">
            <w:pPr>
              <w:rPr>
                <w:sz w:val="22"/>
                <w:szCs w:val="22"/>
              </w:rPr>
            </w:pPr>
            <w:r w:rsidRPr="00DD2E39">
              <w:rPr>
                <w:sz w:val="22"/>
                <w:szCs w:val="22"/>
                <w:lang w:eastAsia="en-US"/>
              </w:rPr>
              <w:t>TAK</w:t>
            </w:r>
          </w:p>
        </w:tc>
      </w:tr>
      <w:tr w:rsidR="009B26B8" w:rsidRPr="00DD2E39" w14:paraId="395C631A" w14:textId="77777777" w:rsidTr="005D4875">
        <w:tc>
          <w:tcPr>
            <w:tcW w:w="0" w:type="auto"/>
            <w:shd w:val="clear" w:color="auto" w:fill="auto"/>
            <w:vAlign w:val="center"/>
          </w:tcPr>
          <w:p w14:paraId="3E1BAD2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6CEC78D" w14:textId="77777777" w:rsidR="009B26B8" w:rsidRPr="00DD2E39" w:rsidRDefault="009B26B8" w:rsidP="009B26B8">
            <w:pPr>
              <w:rPr>
                <w:sz w:val="22"/>
                <w:szCs w:val="22"/>
              </w:rPr>
            </w:pPr>
            <w:r w:rsidRPr="00DD2E39">
              <w:rPr>
                <w:color w:val="000000"/>
                <w:sz w:val="22"/>
                <w:szCs w:val="22"/>
              </w:rPr>
              <w:t>Możliwość powiązania stacji roboczej ze wskazanym urządzeniami typu "duplikator" gdy do systemu podłączonych jest ich wiele</w:t>
            </w:r>
          </w:p>
        </w:tc>
        <w:tc>
          <w:tcPr>
            <w:tcW w:w="1559" w:type="dxa"/>
            <w:shd w:val="clear" w:color="auto" w:fill="auto"/>
          </w:tcPr>
          <w:p w14:paraId="05CA34E8" w14:textId="77777777" w:rsidR="009B26B8" w:rsidRPr="00DD2E39" w:rsidRDefault="009B26B8" w:rsidP="009B26B8">
            <w:pPr>
              <w:rPr>
                <w:sz w:val="22"/>
                <w:szCs w:val="22"/>
              </w:rPr>
            </w:pPr>
            <w:r w:rsidRPr="00DD2E39">
              <w:rPr>
                <w:sz w:val="22"/>
                <w:szCs w:val="22"/>
                <w:lang w:eastAsia="en-US"/>
              </w:rPr>
              <w:t>TAK</w:t>
            </w:r>
          </w:p>
        </w:tc>
      </w:tr>
      <w:tr w:rsidR="009B26B8" w:rsidRPr="00DD2E39" w14:paraId="39762602" w14:textId="77777777" w:rsidTr="005D4875">
        <w:tc>
          <w:tcPr>
            <w:tcW w:w="0" w:type="auto"/>
            <w:shd w:val="clear" w:color="auto" w:fill="auto"/>
            <w:vAlign w:val="center"/>
          </w:tcPr>
          <w:p w14:paraId="2852A67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5C95B7C" w14:textId="77777777" w:rsidR="009B26B8" w:rsidRPr="00DD2E39" w:rsidRDefault="009B26B8" w:rsidP="009B26B8">
            <w:pPr>
              <w:rPr>
                <w:color w:val="000000"/>
                <w:sz w:val="22"/>
                <w:szCs w:val="22"/>
              </w:rPr>
            </w:pPr>
            <w:r w:rsidRPr="00DD2E39">
              <w:rPr>
                <w:color w:val="000000"/>
                <w:sz w:val="22"/>
                <w:szCs w:val="22"/>
              </w:rPr>
              <w:t>Dane do nadruku etykiet na CD oraz DVD nagrywanych dla pacjenta przez robot automatyczny:</w:t>
            </w:r>
          </w:p>
          <w:p w14:paraId="18C74A43"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imię i nazwisko pacjenta,</w:t>
            </w:r>
          </w:p>
          <w:p w14:paraId="3078B83E"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PESEL pacjenta,</w:t>
            </w:r>
          </w:p>
          <w:p w14:paraId="2240FC71"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rodzaj badania,</w:t>
            </w:r>
          </w:p>
          <w:p w14:paraId="32212D54"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data badania,</w:t>
            </w:r>
          </w:p>
          <w:p w14:paraId="3DD4C4C9"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nazwa instytucji,</w:t>
            </w:r>
          </w:p>
          <w:p w14:paraId="268E219F" w14:textId="77777777" w:rsidR="009B26B8" w:rsidRPr="00DD2E39" w:rsidRDefault="009B26B8" w:rsidP="00E26D8E">
            <w:pPr>
              <w:pStyle w:val="Akapitzlist"/>
              <w:numPr>
                <w:ilvl w:val="0"/>
                <w:numId w:val="106"/>
              </w:numPr>
              <w:suppressAutoHyphens/>
              <w:spacing w:line="276" w:lineRule="auto"/>
              <w:rPr>
                <w:sz w:val="22"/>
                <w:szCs w:val="22"/>
              </w:rPr>
            </w:pPr>
            <w:r w:rsidRPr="00DD2E39">
              <w:rPr>
                <w:color w:val="000000"/>
                <w:sz w:val="22"/>
                <w:szCs w:val="22"/>
              </w:rPr>
              <w:t>logo instytucji (możliwość dołączenia innych elementów graficznych)</w:t>
            </w:r>
          </w:p>
        </w:tc>
        <w:tc>
          <w:tcPr>
            <w:tcW w:w="1559" w:type="dxa"/>
            <w:shd w:val="clear" w:color="auto" w:fill="auto"/>
          </w:tcPr>
          <w:p w14:paraId="35AC98FE" w14:textId="77777777" w:rsidR="009B26B8" w:rsidRPr="00DD2E39" w:rsidRDefault="009B26B8" w:rsidP="009B26B8">
            <w:pPr>
              <w:rPr>
                <w:sz w:val="22"/>
                <w:szCs w:val="22"/>
              </w:rPr>
            </w:pPr>
            <w:r w:rsidRPr="00DD2E39">
              <w:rPr>
                <w:sz w:val="22"/>
                <w:szCs w:val="22"/>
                <w:lang w:eastAsia="en-US"/>
              </w:rPr>
              <w:t>TAK</w:t>
            </w:r>
          </w:p>
        </w:tc>
      </w:tr>
      <w:tr w:rsidR="009B26B8" w:rsidRPr="00DD2E39" w14:paraId="744B928F" w14:textId="77777777" w:rsidTr="005D4875">
        <w:tc>
          <w:tcPr>
            <w:tcW w:w="0" w:type="auto"/>
            <w:shd w:val="clear" w:color="auto" w:fill="auto"/>
            <w:vAlign w:val="center"/>
          </w:tcPr>
          <w:p w14:paraId="049CFD7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5B540F6" w14:textId="77777777" w:rsidR="009B26B8" w:rsidRPr="00DD2E39" w:rsidRDefault="009B26B8" w:rsidP="009B26B8">
            <w:pPr>
              <w:rPr>
                <w:sz w:val="22"/>
                <w:szCs w:val="22"/>
              </w:rPr>
            </w:pPr>
            <w:r w:rsidRPr="00DD2E39">
              <w:rPr>
                <w:color w:val="000000"/>
                <w:sz w:val="22"/>
                <w:szCs w:val="22"/>
              </w:rPr>
              <w:t>Nagrywanie wyników badań następuje bezpośrednio z aplikacji RIS lub PACS i nie wymaga uruchamiania dodatkowego oprogramowania</w:t>
            </w:r>
          </w:p>
        </w:tc>
        <w:tc>
          <w:tcPr>
            <w:tcW w:w="1559" w:type="dxa"/>
            <w:shd w:val="clear" w:color="auto" w:fill="auto"/>
          </w:tcPr>
          <w:p w14:paraId="6589D8B5" w14:textId="77777777" w:rsidR="009B26B8" w:rsidRPr="00DD2E39" w:rsidRDefault="009B26B8" w:rsidP="009B26B8">
            <w:pPr>
              <w:rPr>
                <w:sz w:val="22"/>
                <w:szCs w:val="22"/>
              </w:rPr>
            </w:pPr>
            <w:r w:rsidRPr="00DD2E39">
              <w:rPr>
                <w:sz w:val="22"/>
                <w:szCs w:val="22"/>
                <w:lang w:eastAsia="en-US"/>
              </w:rPr>
              <w:t>TAK</w:t>
            </w:r>
          </w:p>
        </w:tc>
      </w:tr>
      <w:tr w:rsidR="009B26B8" w:rsidRPr="00DD2E39" w14:paraId="6C9F31EE" w14:textId="77777777" w:rsidTr="005D4875">
        <w:tc>
          <w:tcPr>
            <w:tcW w:w="0" w:type="auto"/>
            <w:shd w:val="clear" w:color="auto" w:fill="auto"/>
            <w:vAlign w:val="center"/>
          </w:tcPr>
          <w:p w14:paraId="12426CF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95BF543" w14:textId="77777777" w:rsidR="009B26B8" w:rsidRPr="00DD2E39" w:rsidRDefault="009B26B8" w:rsidP="009B26B8">
            <w:pPr>
              <w:rPr>
                <w:sz w:val="22"/>
                <w:szCs w:val="22"/>
              </w:rPr>
            </w:pPr>
            <w:r w:rsidRPr="00DD2E39">
              <w:rPr>
                <w:color w:val="000000"/>
                <w:sz w:val="22"/>
                <w:szCs w:val="22"/>
              </w:rPr>
              <w:t>Możliwość selektywnego nagrywania wyników badań dla pacjenta (jednoseryjny zapis wielu wyników badań dla pacjenta)</w:t>
            </w:r>
          </w:p>
        </w:tc>
        <w:tc>
          <w:tcPr>
            <w:tcW w:w="1559" w:type="dxa"/>
            <w:shd w:val="clear" w:color="auto" w:fill="auto"/>
          </w:tcPr>
          <w:p w14:paraId="77DCCC86" w14:textId="77777777" w:rsidR="009B26B8" w:rsidRPr="00DD2E39" w:rsidRDefault="009B26B8" w:rsidP="009B26B8">
            <w:pPr>
              <w:rPr>
                <w:sz w:val="22"/>
                <w:szCs w:val="22"/>
              </w:rPr>
            </w:pPr>
            <w:r w:rsidRPr="00DD2E39">
              <w:rPr>
                <w:sz w:val="22"/>
                <w:szCs w:val="22"/>
                <w:lang w:eastAsia="en-US"/>
              </w:rPr>
              <w:t>TAK</w:t>
            </w:r>
          </w:p>
        </w:tc>
      </w:tr>
      <w:tr w:rsidR="009B26B8" w:rsidRPr="00DD2E39" w14:paraId="6694A677" w14:textId="77777777" w:rsidTr="005D4875">
        <w:tc>
          <w:tcPr>
            <w:tcW w:w="0" w:type="auto"/>
            <w:shd w:val="clear" w:color="auto" w:fill="auto"/>
            <w:vAlign w:val="center"/>
          </w:tcPr>
          <w:p w14:paraId="324B5E0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6372BD" w14:textId="77777777" w:rsidR="009B26B8" w:rsidRPr="00DD2E39" w:rsidRDefault="009B26B8" w:rsidP="009B26B8">
            <w:pPr>
              <w:rPr>
                <w:sz w:val="22"/>
                <w:szCs w:val="22"/>
              </w:rPr>
            </w:pPr>
            <w:r w:rsidRPr="00DD2E39">
              <w:rPr>
                <w:color w:val="000000"/>
                <w:sz w:val="22"/>
                <w:szCs w:val="22"/>
              </w:rPr>
              <w:t>Przeglądarka DICOM nagrywana na CD/DVD dla pacjentów jest w polskiej wersji językowej.</w:t>
            </w:r>
          </w:p>
        </w:tc>
        <w:tc>
          <w:tcPr>
            <w:tcW w:w="1559" w:type="dxa"/>
            <w:shd w:val="clear" w:color="auto" w:fill="auto"/>
          </w:tcPr>
          <w:p w14:paraId="52356C9D" w14:textId="77777777" w:rsidR="009B26B8" w:rsidRPr="00DD2E39" w:rsidRDefault="009B26B8" w:rsidP="009B26B8">
            <w:pPr>
              <w:rPr>
                <w:sz w:val="22"/>
                <w:szCs w:val="22"/>
              </w:rPr>
            </w:pPr>
            <w:r w:rsidRPr="00DD2E39">
              <w:rPr>
                <w:sz w:val="22"/>
                <w:szCs w:val="22"/>
                <w:lang w:eastAsia="en-US"/>
              </w:rPr>
              <w:t>TAK</w:t>
            </w:r>
          </w:p>
        </w:tc>
      </w:tr>
      <w:tr w:rsidR="009B26B8" w:rsidRPr="00DD2E39" w14:paraId="073510AE" w14:textId="77777777" w:rsidTr="005D4875">
        <w:tc>
          <w:tcPr>
            <w:tcW w:w="0" w:type="auto"/>
            <w:shd w:val="clear" w:color="auto" w:fill="auto"/>
            <w:vAlign w:val="center"/>
          </w:tcPr>
          <w:p w14:paraId="6FC2FE7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6AA0AC1" w14:textId="77777777" w:rsidR="009B26B8" w:rsidRPr="00DD2E39" w:rsidRDefault="009B26B8" w:rsidP="009B26B8">
            <w:pPr>
              <w:rPr>
                <w:sz w:val="22"/>
                <w:szCs w:val="22"/>
              </w:rPr>
            </w:pPr>
            <w:r w:rsidRPr="00DD2E39">
              <w:rPr>
                <w:color w:val="000000"/>
                <w:sz w:val="22"/>
                <w:szCs w:val="22"/>
              </w:rPr>
              <w:t>Przeglądarka DICOM nagrywana na CD/DVD dla pacjentów jest kompatybilna min. Windows7, Windows 10</w:t>
            </w:r>
          </w:p>
        </w:tc>
        <w:tc>
          <w:tcPr>
            <w:tcW w:w="1559" w:type="dxa"/>
            <w:shd w:val="clear" w:color="auto" w:fill="auto"/>
          </w:tcPr>
          <w:p w14:paraId="646B6601" w14:textId="77777777" w:rsidR="009B26B8" w:rsidRPr="00DD2E39" w:rsidRDefault="009B26B8" w:rsidP="009B26B8">
            <w:pPr>
              <w:rPr>
                <w:sz w:val="22"/>
                <w:szCs w:val="22"/>
              </w:rPr>
            </w:pPr>
            <w:r w:rsidRPr="00DD2E39">
              <w:rPr>
                <w:sz w:val="22"/>
                <w:szCs w:val="22"/>
                <w:lang w:eastAsia="en-US"/>
              </w:rPr>
              <w:t>TAK</w:t>
            </w:r>
          </w:p>
        </w:tc>
      </w:tr>
      <w:tr w:rsidR="009B26B8" w:rsidRPr="00DD2E39" w14:paraId="2525BDA4" w14:textId="77777777" w:rsidTr="005D4875">
        <w:tc>
          <w:tcPr>
            <w:tcW w:w="0" w:type="auto"/>
            <w:shd w:val="clear" w:color="auto" w:fill="auto"/>
            <w:vAlign w:val="center"/>
          </w:tcPr>
          <w:p w14:paraId="19CD8E4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DD8BE17" w14:textId="77777777" w:rsidR="009B26B8" w:rsidRPr="00DD2E39" w:rsidRDefault="009B26B8" w:rsidP="009B26B8">
            <w:pPr>
              <w:rPr>
                <w:color w:val="000000"/>
                <w:sz w:val="22"/>
                <w:szCs w:val="22"/>
              </w:rPr>
            </w:pPr>
            <w:r w:rsidRPr="00DD2E39">
              <w:rPr>
                <w:color w:val="000000"/>
                <w:sz w:val="22"/>
                <w:szCs w:val="22"/>
              </w:rPr>
              <w:t>Przeglądarka obrazów DICOM dla systemu dystrybucji obrazów na placówki  oraz wypalana na płycie z badaniem dla pacjentów posiada minimum następujące funkcje:</w:t>
            </w:r>
          </w:p>
          <w:p w14:paraId="7F01794E"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możliwość wyświetlania kilku zdjęć na ekranie</w:t>
            </w:r>
          </w:p>
          <w:p w14:paraId="76979666"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płynne powiększanie obrazu</w:t>
            </w:r>
          </w:p>
          <w:p w14:paraId="3071CB01"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zmiana kontrastu i jasności obrazu</w:t>
            </w:r>
          </w:p>
          <w:p w14:paraId="1885BA43"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płynne przesuwanie obrazu</w:t>
            </w:r>
          </w:p>
          <w:p w14:paraId="5D474819"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przeglądarka kinowa</w:t>
            </w:r>
          </w:p>
          <w:p w14:paraId="12A5C3EC"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możliwość szybkiego powrotu do stanu obrazu sprzed modyfikacji</w:t>
            </w:r>
          </w:p>
          <w:p w14:paraId="7C59EA3B"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obrót obrazu o kąt 90, 180, 270, stopni</w:t>
            </w:r>
          </w:p>
          <w:p w14:paraId="207BCDCD"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odbicie lustrzane pionowe i poziome</w:t>
            </w:r>
          </w:p>
          <w:p w14:paraId="4892E865" w14:textId="77777777" w:rsidR="009B26B8" w:rsidRPr="00DD2E39" w:rsidRDefault="009B26B8" w:rsidP="00E26D8E">
            <w:pPr>
              <w:pStyle w:val="Akapitzlist"/>
              <w:numPr>
                <w:ilvl w:val="0"/>
                <w:numId w:val="107"/>
              </w:numPr>
              <w:suppressAutoHyphens/>
              <w:spacing w:line="276" w:lineRule="auto"/>
              <w:rPr>
                <w:sz w:val="22"/>
                <w:szCs w:val="22"/>
              </w:rPr>
            </w:pPr>
            <w:r w:rsidRPr="00DD2E39">
              <w:rPr>
                <w:color w:val="000000"/>
                <w:sz w:val="22"/>
                <w:szCs w:val="22"/>
              </w:rPr>
              <w:t>wyświetlanie obrazu w projekcji negatyw/pozytyw</w:t>
            </w:r>
          </w:p>
        </w:tc>
        <w:tc>
          <w:tcPr>
            <w:tcW w:w="1559" w:type="dxa"/>
            <w:shd w:val="clear" w:color="auto" w:fill="auto"/>
          </w:tcPr>
          <w:p w14:paraId="46EA4A00" w14:textId="77777777" w:rsidR="009B26B8" w:rsidRPr="00DD2E39" w:rsidRDefault="009B26B8" w:rsidP="009B26B8">
            <w:pPr>
              <w:rPr>
                <w:sz w:val="22"/>
                <w:szCs w:val="22"/>
              </w:rPr>
            </w:pPr>
            <w:r w:rsidRPr="00DD2E39">
              <w:rPr>
                <w:sz w:val="22"/>
                <w:szCs w:val="22"/>
                <w:lang w:eastAsia="en-US"/>
              </w:rPr>
              <w:t>TAK</w:t>
            </w:r>
          </w:p>
        </w:tc>
      </w:tr>
      <w:tr w:rsidR="009B26B8" w:rsidRPr="00DD2E39" w14:paraId="502A5B15" w14:textId="77777777" w:rsidTr="005D4875">
        <w:tc>
          <w:tcPr>
            <w:tcW w:w="0" w:type="auto"/>
            <w:shd w:val="clear" w:color="auto" w:fill="auto"/>
            <w:vAlign w:val="center"/>
          </w:tcPr>
          <w:p w14:paraId="33E8F5A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B25B110" w14:textId="77777777" w:rsidR="009B26B8" w:rsidRPr="00DD2E39" w:rsidRDefault="009B26B8" w:rsidP="009B26B8">
            <w:pPr>
              <w:rPr>
                <w:sz w:val="22"/>
                <w:szCs w:val="22"/>
              </w:rPr>
            </w:pPr>
            <w:r w:rsidRPr="00DD2E39">
              <w:rPr>
                <w:color w:val="000000"/>
                <w:sz w:val="22"/>
                <w:szCs w:val="22"/>
              </w:rPr>
              <w:t>System posiada panel administracyjny pozwalający na zarządzanie systemem, w tym zarządzanie archiwum obrazów i ich konfiguracją, tworzenie kopii bezpieczeństwa oraz odtwarzanie badań z kopii bezpieczeństwa, konfigurowanie dostępu stacjom diagnostycznym lub urządzeniom DICOM</w:t>
            </w:r>
          </w:p>
        </w:tc>
        <w:tc>
          <w:tcPr>
            <w:tcW w:w="1559" w:type="dxa"/>
            <w:shd w:val="clear" w:color="auto" w:fill="auto"/>
          </w:tcPr>
          <w:p w14:paraId="400663AB" w14:textId="77777777" w:rsidR="009B26B8" w:rsidRPr="00DD2E39" w:rsidRDefault="009B26B8" w:rsidP="009B26B8">
            <w:pPr>
              <w:rPr>
                <w:sz w:val="22"/>
                <w:szCs w:val="22"/>
              </w:rPr>
            </w:pPr>
            <w:r w:rsidRPr="00DD2E39">
              <w:rPr>
                <w:sz w:val="22"/>
                <w:szCs w:val="22"/>
                <w:lang w:eastAsia="en-US"/>
              </w:rPr>
              <w:t>TAK</w:t>
            </w:r>
          </w:p>
        </w:tc>
      </w:tr>
      <w:tr w:rsidR="009B26B8" w:rsidRPr="00DD2E39" w14:paraId="40B7D9CA" w14:textId="77777777" w:rsidTr="005D4875">
        <w:tc>
          <w:tcPr>
            <w:tcW w:w="0" w:type="auto"/>
            <w:shd w:val="clear" w:color="auto" w:fill="auto"/>
            <w:vAlign w:val="center"/>
          </w:tcPr>
          <w:p w14:paraId="03F504C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9C613F2" w14:textId="77777777" w:rsidR="009B26B8" w:rsidRPr="00DD2E39" w:rsidRDefault="009B26B8" w:rsidP="009B26B8">
            <w:pPr>
              <w:rPr>
                <w:sz w:val="22"/>
                <w:szCs w:val="22"/>
              </w:rPr>
            </w:pPr>
            <w:r w:rsidRPr="00DD2E39">
              <w:rPr>
                <w:color w:val="000000"/>
                <w:sz w:val="22"/>
                <w:szCs w:val="22"/>
              </w:rPr>
              <w:t xml:space="preserve">Możliwość zdalnego serwisowania i monitorowania pracy serwera, stanu </w:t>
            </w:r>
            <w:r w:rsidRPr="00DD2E39">
              <w:rPr>
                <w:color w:val="000000"/>
                <w:sz w:val="22"/>
                <w:szCs w:val="22"/>
              </w:rPr>
              <w:lastRenderedPageBreak/>
              <w:t>bazy danych, wykonywania backupów, działania procesów na serwerze</w:t>
            </w:r>
          </w:p>
        </w:tc>
        <w:tc>
          <w:tcPr>
            <w:tcW w:w="1559" w:type="dxa"/>
            <w:shd w:val="clear" w:color="auto" w:fill="auto"/>
          </w:tcPr>
          <w:p w14:paraId="6EF82532" w14:textId="77777777" w:rsidR="009B26B8" w:rsidRPr="00DD2E39" w:rsidRDefault="009B26B8" w:rsidP="009B26B8">
            <w:pPr>
              <w:rPr>
                <w:sz w:val="22"/>
                <w:szCs w:val="22"/>
              </w:rPr>
            </w:pPr>
            <w:r w:rsidRPr="00DD2E39">
              <w:rPr>
                <w:sz w:val="22"/>
                <w:szCs w:val="22"/>
                <w:lang w:eastAsia="en-US"/>
              </w:rPr>
              <w:lastRenderedPageBreak/>
              <w:t>TAK</w:t>
            </w:r>
          </w:p>
        </w:tc>
      </w:tr>
      <w:tr w:rsidR="009B26B8" w:rsidRPr="00DD2E39" w14:paraId="70E7925F" w14:textId="77777777" w:rsidTr="005D4875">
        <w:tc>
          <w:tcPr>
            <w:tcW w:w="0" w:type="auto"/>
            <w:shd w:val="clear" w:color="auto" w:fill="auto"/>
            <w:vAlign w:val="center"/>
          </w:tcPr>
          <w:p w14:paraId="682AE02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FE5A30A" w14:textId="77777777" w:rsidR="009B26B8" w:rsidRPr="00DD2E39" w:rsidRDefault="009B26B8" w:rsidP="009B26B8">
            <w:pPr>
              <w:rPr>
                <w:sz w:val="22"/>
                <w:szCs w:val="22"/>
              </w:rPr>
            </w:pPr>
            <w:r w:rsidRPr="00DD2E39">
              <w:rPr>
                <w:color w:val="000000"/>
                <w:sz w:val="22"/>
                <w:szCs w:val="22"/>
              </w:rPr>
              <w:t>Udostępnianie obrazów w jakości diagnostycznej i referencyjnej</w:t>
            </w:r>
          </w:p>
        </w:tc>
        <w:tc>
          <w:tcPr>
            <w:tcW w:w="1559" w:type="dxa"/>
            <w:shd w:val="clear" w:color="auto" w:fill="auto"/>
          </w:tcPr>
          <w:p w14:paraId="37AC87EE" w14:textId="77777777" w:rsidR="009B26B8" w:rsidRPr="00DD2E39" w:rsidRDefault="009B26B8" w:rsidP="009B26B8">
            <w:pPr>
              <w:rPr>
                <w:sz w:val="22"/>
                <w:szCs w:val="22"/>
              </w:rPr>
            </w:pPr>
            <w:r w:rsidRPr="00DD2E39">
              <w:rPr>
                <w:sz w:val="22"/>
                <w:szCs w:val="22"/>
                <w:lang w:eastAsia="en-US"/>
              </w:rPr>
              <w:t>TAK</w:t>
            </w:r>
          </w:p>
        </w:tc>
      </w:tr>
      <w:tr w:rsidR="009B26B8" w:rsidRPr="00DD2E39" w14:paraId="3E340F74" w14:textId="77777777" w:rsidTr="005D4875">
        <w:tc>
          <w:tcPr>
            <w:tcW w:w="0" w:type="auto"/>
            <w:shd w:val="clear" w:color="auto" w:fill="auto"/>
            <w:vAlign w:val="center"/>
          </w:tcPr>
          <w:p w14:paraId="7EE7295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529DEED" w14:textId="77777777" w:rsidR="009B26B8" w:rsidRPr="00DD2E39" w:rsidRDefault="009B26B8" w:rsidP="009B26B8">
            <w:pPr>
              <w:rPr>
                <w:sz w:val="22"/>
                <w:szCs w:val="22"/>
              </w:rPr>
            </w:pPr>
            <w:r w:rsidRPr="00DD2E39">
              <w:rPr>
                <w:color w:val="000000"/>
                <w:sz w:val="22"/>
                <w:szCs w:val="22"/>
              </w:rPr>
              <w:t>Obsługa stanowiska dwumonitorowego i trzymonitorowego przez system dystrybucji obrazów</w:t>
            </w:r>
          </w:p>
        </w:tc>
        <w:tc>
          <w:tcPr>
            <w:tcW w:w="1559" w:type="dxa"/>
            <w:shd w:val="clear" w:color="auto" w:fill="auto"/>
          </w:tcPr>
          <w:p w14:paraId="3259E85D" w14:textId="77777777" w:rsidR="009B26B8" w:rsidRPr="00DD2E39" w:rsidRDefault="009B26B8" w:rsidP="009B26B8">
            <w:pPr>
              <w:rPr>
                <w:sz w:val="22"/>
                <w:szCs w:val="22"/>
              </w:rPr>
            </w:pPr>
            <w:r w:rsidRPr="00DD2E39">
              <w:rPr>
                <w:sz w:val="22"/>
                <w:szCs w:val="22"/>
                <w:lang w:eastAsia="en-US"/>
              </w:rPr>
              <w:t>TAK</w:t>
            </w:r>
          </w:p>
        </w:tc>
      </w:tr>
      <w:tr w:rsidR="009B26B8" w:rsidRPr="00DD2E39" w14:paraId="1FB5ACA0" w14:textId="77777777" w:rsidTr="005D4875">
        <w:tc>
          <w:tcPr>
            <w:tcW w:w="0" w:type="auto"/>
            <w:shd w:val="clear" w:color="auto" w:fill="auto"/>
            <w:vAlign w:val="center"/>
          </w:tcPr>
          <w:p w14:paraId="6E419C8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61F84AB" w14:textId="77777777" w:rsidR="009B26B8" w:rsidRPr="00DD2E39" w:rsidRDefault="009B26B8" w:rsidP="009B26B8">
            <w:pPr>
              <w:rPr>
                <w:sz w:val="22"/>
                <w:szCs w:val="22"/>
              </w:rPr>
            </w:pPr>
            <w:r w:rsidRPr="00DD2E39">
              <w:rPr>
                <w:color w:val="000000"/>
                <w:sz w:val="22"/>
                <w:szCs w:val="22"/>
              </w:rPr>
              <w:t>Progresywne wyświetlanie obrazów. Szybkie wyświetlenie obrazu w małej rozdzielczości i stopniowe zwiększanie rozdzielczości w miarę przesyłania kolejnych danych, aż do uzyskania obrazu w maksymalnej rozdzielczości diagnostycznej</w:t>
            </w:r>
          </w:p>
        </w:tc>
        <w:tc>
          <w:tcPr>
            <w:tcW w:w="1559" w:type="dxa"/>
            <w:shd w:val="clear" w:color="auto" w:fill="auto"/>
          </w:tcPr>
          <w:p w14:paraId="62317DD8" w14:textId="77777777" w:rsidR="009B26B8" w:rsidRPr="00DD2E39" w:rsidRDefault="009B26B8" w:rsidP="009B26B8">
            <w:pPr>
              <w:rPr>
                <w:sz w:val="22"/>
                <w:szCs w:val="22"/>
              </w:rPr>
            </w:pPr>
            <w:r w:rsidRPr="00DD2E39">
              <w:rPr>
                <w:sz w:val="22"/>
                <w:szCs w:val="22"/>
                <w:lang w:eastAsia="en-US"/>
              </w:rPr>
              <w:t>TAK</w:t>
            </w:r>
          </w:p>
        </w:tc>
      </w:tr>
      <w:tr w:rsidR="009B26B8" w:rsidRPr="00DD2E39" w14:paraId="39C2D1EA" w14:textId="77777777" w:rsidTr="005D4875">
        <w:tc>
          <w:tcPr>
            <w:tcW w:w="0" w:type="auto"/>
            <w:shd w:val="clear" w:color="auto" w:fill="auto"/>
            <w:vAlign w:val="center"/>
          </w:tcPr>
          <w:p w14:paraId="17AC31D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400FC64" w14:textId="77777777" w:rsidR="009B26B8" w:rsidRPr="00DD2E39" w:rsidRDefault="009B26B8" w:rsidP="009B26B8">
            <w:pPr>
              <w:rPr>
                <w:sz w:val="22"/>
                <w:szCs w:val="22"/>
              </w:rPr>
            </w:pPr>
            <w:r w:rsidRPr="00DD2E39">
              <w:rPr>
                <w:color w:val="000000"/>
                <w:sz w:val="22"/>
                <w:szCs w:val="22"/>
              </w:rPr>
              <w:t>Możliwość obejrzenia na ekranie użytkownika wykonanego i zatwierdzonego opisu badania</w:t>
            </w:r>
          </w:p>
        </w:tc>
        <w:tc>
          <w:tcPr>
            <w:tcW w:w="1559" w:type="dxa"/>
            <w:shd w:val="clear" w:color="auto" w:fill="auto"/>
          </w:tcPr>
          <w:p w14:paraId="74DF68C2" w14:textId="77777777" w:rsidR="009B26B8" w:rsidRPr="00DD2E39" w:rsidRDefault="009B26B8" w:rsidP="009B26B8">
            <w:pPr>
              <w:rPr>
                <w:sz w:val="22"/>
                <w:szCs w:val="22"/>
              </w:rPr>
            </w:pPr>
            <w:r w:rsidRPr="00DD2E39">
              <w:rPr>
                <w:sz w:val="22"/>
                <w:szCs w:val="22"/>
                <w:lang w:eastAsia="en-US"/>
              </w:rPr>
              <w:t>TAK</w:t>
            </w:r>
          </w:p>
        </w:tc>
      </w:tr>
      <w:tr w:rsidR="009B26B8" w:rsidRPr="00DD2E39" w14:paraId="2A3B21FD" w14:textId="77777777" w:rsidTr="005D4875">
        <w:tc>
          <w:tcPr>
            <w:tcW w:w="0" w:type="auto"/>
            <w:shd w:val="clear" w:color="auto" w:fill="auto"/>
            <w:vAlign w:val="center"/>
          </w:tcPr>
          <w:p w14:paraId="01FBC62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2EE1007" w14:textId="77777777" w:rsidR="009B26B8" w:rsidRPr="00DD2E39" w:rsidRDefault="009B26B8" w:rsidP="009B26B8">
            <w:pPr>
              <w:rPr>
                <w:sz w:val="22"/>
                <w:szCs w:val="22"/>
              </w:rPr>
            </w:pPr>
            <w:r w:rsidRPr="00DD2E39">
              <w:rPr>
                <w:color w:val="000000"/>
                <w:sz w:val="22"/>
                <w:szCs w:val="22"/>
              </w:rPr>
              <w:t>Możliwość zarządzania automatyczną dystrybucja badań radiologicznych. Możliwość określania, na które stacje diagnostyczne będą niezależnie przesyłane określone obrazy DICOM</w:t>
            </w:r>
          </w:p>
        </w:tc>
        <w:tc>
          <w:tcPr>
            <w:tcW w:w="1559" w:type="dxa"/>
            <w:shd w:val="clear" w:color="auto" w:fill="auto"/>
          </w:tcPr>
          <w:p w14:paraId="71E99D0E" w14:textId="77777777" w:rsidR="009B26B8" w:rsidRPr="00DD2E39" w:rsidRDefault="009B26B8" w:rsidP="009B26B8">
            <w:pPr>
              <w:rPr>
                <w:sz w:val="22"/>
                <w:szCs w:val="22"/>
              </w:rPr>
            </w:pPr>
            <w:r w:rsidRPr="00DD2E39">
              <w:rPr>
                <w:sz w:val="22"/>
                <w:szCs w:val="22"/>
                <w:lang w:eastAsia="en-US"/>
              </w:rPr>
              <w:t>TAK</w:t>
            </w:r>
          </w:p>
        </w:tc>
      </w:tr>
      <w:tr w:rsidR="009B26B8" w:rsidRPr="00DD2E39" w14:paraId="2C7005EA" w14:textId="77777777" w:rsidTr="005D4875">
        <w:tc>
          <w:tcPr>
            <w:tcW w:w="0" w:type="auto"/>
            <w:shd w:val="clear" w:color="auto" w:fill="auto"/>
            <w:vAlign w:val="center"/>
          </w:tcPr>
          <w:p w14:paraId="3993C32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4B25348" w14:textId="77777777" w:rsidR="009B26B8" w:rsidRPr="00DD2E39" w:rsidRDefault="009B26B8" w:rsidP="009B26B8">
            <w:pPr>
              <w:rPr>
                <w:sz w:val="22"/>
                <w:szCs w:val="22"/>
              </w:rPr>
            </w:pPr>
            <w:r w:rsidRPr="00DD2E39">
              <w:rPr>
                <w:color w:val="000000"/>
                <w:sz w:val="22"/>
                <w:szCs w:val="22"/>
              </w:rPr>
              <w:t>Podstawowa obróbka (zaczernienie, kontrast, obroty, powiększenia) każdego obrazu na ekranie użytkownika</w:t>
            </w:r>
          </w:p>
        </w:tc>
        <w:tc>
          <w:tcPr>
            <w:tcW w:w="1559" w:type="dxa"/>
            <w:shd w:val="clear" w:color="auto" w:fill="auto"/>
          </w:tcPr>
          <w:p w14:paraId="7831E01F" w14:textId="77777777" w:rsidR="009B26B8" w:rsidRPr="00DD2E39" w:rsidRDefault="009B26B8" w:rsidP="009B26B8">
            <w:pPr>
              <w:rPr>
                <w:sz w:val="22"/>
                <w:szCs w:val="22"/>
              </w:rPr>
            </w:pPr>
            <w:r w:rsidRPr="00DD2E39">
              <w:rPr>
                <w:sz w:val="22"/>
                <w:szCs w:val="22"/>
                <w:lang w:eastAsia="en-US"/>
              </w:rPr>
              <w:t>TAK</w:t>
            </w:r>
          </w:p>
        </w:tc>
      </w:tr>
      <w:tr w:rsidR="009B26B8" w:rsidRPr="00DD2E39" w14:paraId="376D0245" w14:textId="77777777" w:rsidTr="005D4875">
        <w:tc>
          <w:tcPr>
            <w:tcW w:w="0" w:type="auto"/>
            <w:shd w:val="clear" w:color="auto" w:fill="auto"/>
            <w:vAlign w:val="center"/>
          </w:tcPr>
          <w:p w14:paraId="609FB73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A440D85" w14:textId="77777777" w:rsidR="009B26B8" w:rsidRPr="00DD2E39" w:rsidRDefault="009B26B8" w:rsidP="009B26B8">
            <w:pPr>
              <w:rPr>
                <w:sz w:val="22"/>
                <w:szCs w:val="22"/>
              </w:rPr>
            </w:pPr>
            <w:r w:rsidRPr="00DD2E39">
              <w:rPr>
                <w:color w:val="000000"/>
                <w:sz w:val="22"/>
                <w:szCs w:val="22"/>
              </w:rPr>
              <w:t>Ograniczenie dostępu do danych wyłącznie dla osób uprawnionych</w:t>
            </w:r>
          </w:p>
        </w:tc>
        <w:tc>
          <w:tcPr>
            <w:tcW w:w="1559" w:type="dxa"/>
            <w:shd w:val="clear" w:color="auto" w:fill="auto"/>
          </w:tcPr>
          <w:p w14:paraId="4FC79A08" w14:textId="77777777" w:rsidR="009B26B8" w:rsidRPr="00DD2E39" w:rsidRDefault="009B26B8" w:rsidP="009B26B8">
            <w:pPr>
              <w:rPr>
                <w:sz w:val="22"/>
                <w:szCs w:val="22"/>
              </w:rPr>
            </w:pPr>
            <w:r w:rsidRPr="00DD2E39">
              <w:rPr>
                <w:sz w:val="22"/>
                <w:szCs w:val="22"/>
                <w:lang w:eastAsia="en-US"/>
              </w:rPr>
              <w:t>TAK</w:t>
            </w:r>
          </w:p>
        </w:tc>
      </w:tr>
      <w:tr w:rsidR="009B26B8" w:rsidRPr="00DD2E39" w14:paraId="11B6ABFA" w14:textId="77777777" w:rsidTr="005D4875">
        <w:tc>
          <w:tcPr>
            <w:tcW w:w="0" w:type="auto"/>
            <w:shd w:val="clear" w:color="auto" w:fill="auto"/>
            <w:vAlign w:val="center"/>
          </w:tcPr>
          <w:p w14:paraId="6BFCD0F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CEA04B3" w14:textId="77777777" w:rsidR="009B26B8" w:rsidRPr="00DD2E39" w:rsidRDefault="009B26B8" w:rsidP="009B26B8">
            <w:pPr>
              <w:rPr>
                <w:sz w:val="22"/>
                <w:szCs w:val="22"/>
              </w:rPr>
            </w:pPr>
            <w:r w:rsidRPr="00DD2E39">
              <w:rPr>
                <w:color w:val="000000"/>
                <w:sz w:val="22"/>
                <w:szCs w:val="22"/>
              </w:rPr>
              <w:t>Rejestracja zgodna z wymogami sprawozdawczości elektronicznej do NFZ</w:t>
            </w:r>
          </w:p>
        </w:tc>
        <w:tc>
          <w:tcPr>
            <w:tcW w:w="1559" w:type="dxa"/>
            <w:shd w:val="clear" w:color="auto" w:fill="auto"/>
          </w:tcPr>
          <w:p w14:paraId="18C326DD" w14:textId="77777777" w:rsidR="009B26B8" w:rsidRPr="00DD2E39" w:rsidRDefault="009B26B8" w:rsidP="009B26B8">
            <w:pPr>
              <w:rPr>
                <w:sz w:val="22"/>
                <w:szCs w:val="22"/>
              </w:rPr>
            </w:pPr>
            <w:r w:rsidRPr="00DD2E39">
              <w:rPr>
                <w:sz w:val="22"/>
                <w:szCs w:val="22"/>
                <w:lang w:eastAsia="en-US"/>
              </w:rPr>
              <w:t>TAK</w:t>
            </w:r>
          </w:p>
        </w:tc>
      </w:tr>
      <w:tr w:rsidR="009B26B8" w:rsidRPr="00DD2E39" w14:paraId="6AFD530B" w14:textId="77777777" w:rsidTr="005D4875">
        <w:tc>
          <w:tcPr>
            <w:tcW w:w="0" w:type="auto"/>
            <w:shd w:val="clear" w:color="auto" w:fill="auto"/>
            <w:vAlign w:val="center"/>
          </w:tcPr>
          <w:p w14:paraId="27F0586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A7D6028" w14:textId="77777777" w:rsidR="009B26B8" w:rsidRPr="00DD2E39" w:rsidRDefault="009B26B8" w:rsidP="009B26B8">
            <w:pPr>
              <w:rPr>
                <w:sz w:val="22"/>
                <w:szCs w:val="22"/>
              </w:rPr>
            </w:pPr>
            <w:r w:rsidRPr="00DD2E39">
              <w:rPr>
                <w:color w:val="000000"/>
                <w:sz w:val="22"/>
                <w:szCs w:val="22"/>
              </w:rPr>
              <w:t>Możliwość wpisywania pacjenta do kolejki oczekujących zgodnie z wymaganiami NFZ połączoną z listą roboczą pracowni</w:t>
            </w:r>
          </w:p>
        </w:tc>
        <w:tc>
          <w:tcPr>
            <w:tcW w:w="1559" w:type="dxa"/>
            <w:shd w:val="clear" w:color="auto" w:fill="auto"/>
          </w:tcPr>
          <w:p w14:paraId="46DEC376" w14:textId="77777777" w:rsidR="009B26B8" w:rsidRPr="00DD2E39" w:rsidRDefault="009B26B8" w:rsidP="009B26B8">
            <w:pPr>
              <w:rPr>
                <w:sz w:val="22"/>
                <w:szCs w:val="22"/>
              </w:rPr>
            </w:pPr>
            <w:r w:rsidRPr="00DD2E39">
              <w:rPr>
                <w:sz w:val="22"/>
                <w:szCs w:val="22"/>
                <w:lang w:eastAsia="en-US"/>
              </w:rPr>
              <w:t>TAK</w:t>
            </w:r>
          </w:p>
        </w:tc>
      </w:tr>
      <w:tr w:rsidR="009B26B8" w:rsidRPr="00DD2E39" w14:paraId="41E980FF" w14:textId="77777777" w:rsidTr="005D4875">
        <w:tc>
          <w:tcPr>
            <w:tcW w:w="0" w:type="auto"/>
            <w:shd w:val="clear" w:color="auto" w:fill="auto"/>
            <w:vAlign w:val="center"/>
          </w:tcPr>
          <w:p w14:paraId="1367AA4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AFC6B8B" w14:textId="77777777" w:rsidR="009B26B8" w:rsidRPr="00DD2E39" w:rsidRDefault="009B26B8" w:rsidP="009B26B8">
            <w:pPr>
              <w:rPr>
                <w:sz w:val="22"/>
                <w:szCs w:val="22"/>
              </w:rPr>
            </w:pPr>
            <w:r w:rsidRPr="00DD2E39">
              <w:rPr>
                <w:color w:val="000000"/>
                <w:sz w:val="22"/>
                <w:szCs w:val="22"/>
              </w:rPr>
              <w:t>Planowanie i rejestracja badania dla określonej pracowni z możliwością wykorzystania i definiowania terminarza oraz zmiany terminów badań na każdym etapie, aż do jego wykonania</w:t>
            </w:r>
          </w:p>
        </w:tc>
        <w:tc>
          <w:tcPr>
            <w:tcW w:w="1559" w:type="dxa"/>
            <w:shd w:val="clear" w:color="auto" w:fill="auto"/>
          </w:tcPr>
          <w:p w14:paraId="10B66FBE" w14:textId="77777777" w:rsidR="009B26B8" w:rsidRPr="00DD2E39" w:rsidRDefault="009B26B8" w:rsidP="009B26B8">
            <w:pPr>
              <w:rPr>
                <w:sz w:val="22"/>
                <w:szCs w:val="22"/>
              </w:rPr>
            </w:pPr>
            <w:r w:rsidRPr="00DD2E39">
              <w:rPr>
                <w:sz w:val="22"/>
                <w:szCs w:val="22"/>
                <w:lang w:eastAsia="en-US"/>
              </w:rPr>
              <w:t>TAK</w:t>
            </w:r>
          </w:p>
        </w:tc>
      </w:tr>
      <w:tr w:rsidR="009B26B8" w:rsidRPr="00DD2E39" w14:paraId="16D2B995" w14:textId="77777777" w:rsidTr="005D4875">
        <w:tc>
          <w:tcPr>
            <w:tcW w:w="0" w:type="auto"/>
            <w:shd w:val="clear" w:color="auto" w:fill="auto"/>
            <w:vAlign w:val="center"/>
          </w:tcPr>
          <w:p w14:paraId="3606A09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74B6E30" w14:textId="77777777" w:rsidR="009B26B8" w:rsidRPr="00DD2E39" w:rsidRDefault="009B26B8" w:rsidP="009B26B8">
            <w:pPr>
              <w:rPr>
                <w:sz w:val="22"/>
                <w:szCs w:val="22"/>
              </w:rPr>
            </w:pPr>
            <w:r w:rsidRPr="00DD2E39">
              <w:rPr>
                <w:color w:val="000000"/>
                <w:sz w:val="22"/>
                <w:szCs w:val="22"/>
              </w:rPr>
              <w:t>Możliwość zaplanowania wykonania badania z dokładnością do godziny wykonania np. 12:40</w:t>
            </w:r>
          </w:p>
        </w:tc>
        <w:tc>
          <w:tcPr>
            <w:tcW w:w="1559" w:type="dxa"/>
            <w:shd w:val="clear" w:color="auto" w:fill="auto"/>
          </w:tcPr>
          <w:p w14:paraId="63CEFD27" w14:textId="77777777" w:rsidR="009B26B8" w:rsidRPr="00DD2E39" w:rsidRDefault="009B26B8" w:rsidP="009B26B8">
            <w:pPr>
              <w:rPr>
                <w:sz w:val="22"/>
                <w:szCs w:val="22"/>
              </w:rPr>
            </w:pPr>
            <w:r w:rsidRPr="00DD2E39">
              <w:rPr>
                <w:sz w:val="22"/>
                <w:szCs w:val="22"/>
                <w:lang w:eastAsia="en-US"/>
              </w:rPr>
              <w:t>TAK</w:t>
            </w:r>
          </w:p>
        </w:tc>
      </w:tr>
      <w:tr w:rsidR="009B26B8" w:rsidRPr="00DD2E39" w14:paraId="2039E7E2" w14:textId="77777777" w:rsidTr="005D4875">
        <w:tc>
          <w:tcPr>
            <w:tcW w:w="0" w:type="auto"/>
            <w:shd w:val="clear" w:color="auto" w:fill="auto"/>
            <w:vAlign w:val="center"/>
          </w:tcPr>
          <w:p w14:paraId="2D2638A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E577ED6" w14:textId="77777777" w:rsidR="009B26B8" w:rsidRPr="00DD2E39" w:rsidRDefault="009B26B8" w:rsidP="009B26B8">
            <w:pPr>
              <w:rPr>
                <w:sz w:val="22"/>
                <w:szCs w:val="22"/>
              </w:rPr>
            </w:pPr>
            <w:r w:rsidRPr="00DD2E39">
              <w:rPr>
                <w:color w:val="000000"/>
                <w:sz w:val="22"/>
                <w:szCs w:val="22"/>
              </w:rPr>
              <w:t>Automatyczne generowanie harmonogramu pracy pracowni z uwzględnieniem dni wolnych</w:t>
            </w:r>
          </w:p>
        </w:tc>
        <w:tc>
          <w:tcPr>
            <w:tcW w:w="1559" w:type="dxa"/>
            <w:shd w:val="clear" w:color="auto" w:fill="auto"/>
          </w:tcPr>
          <w:p w14:paraId="6DA9A55E" w14:textId="77777777" w:rsidR="009B26B8" w:rsidRPr="00DD2E39" w:rsidRDefault="009B26B8" w:rsidP="009B26B8">
            <w:pPr>
              <w:rPr>
                <w:sz w:val="22"/>
                <w:szCs w:val="22"/>
              </w:rPr>
            </w:pPr>
            <w:r w:rsidRPr="00DD2E39">
              <w:rPr>
                <w:sz w:val="22"/>
                <w:szCs w:val="22"/>
                <w:lang w:eastAsia="en-US"/>
              </w:rPr>
              <w:t>TAK</w:t>
            </w:r>
          </w:p>
        </w:tc>
      </w:tr>
      <w:tr w:rsidR="009B26B8" w:rsidRPr="00DD2E39" w14:paraId="74547E65" w14:textId="77777777" w:rsidTr="005D4875">
        <w:tc>
          <w:tcPr>
            <w:tcW w:w="0" w:type="auto"/>
            <w:shd w:val="clear" w:color="auto" w:fill="auto"/>
            <w:vAlign w:val="center"/>
          </w:tcPr>
          <w:p w14:paraId="68818FC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D74EA54" w14:textId="77777777" w:rsidR="009B26B8" w:rsidRPr="00DD2E39" w:rsidRDefault="009B26B8" w:rsidP="009B26B8">
            <w:pPr>
              <w:rPr>
                <w:sz w:val="22"/>
                <w:szCs w:val="22"/>
              </w:rPr>
            </w:pPr>
            <w:r w:rsidRPr="00DD2E39">
              <w:rPr>
                <w:color w:val="000000"/>
                <w:sz w:val="22"/>
                <w:szCs w:val="22"/>
              </w:rPr>
              <w:t>Możliwość ręcznej modyfikacji pojedynczych dni w terminarzu</w:t>
            </w:r>
          </w:p>
        </w:tc>
        <w:tc>
          <w:tcPr>
            <w:tcW w:w="1559" w:type="dxa"/>
            <w:shd w:val="clear" w:color="auto" w:fill="auto"/>
          </w:tcPr>
          <w:p w14:paraId="194E8517" w14:textId="77777777" w:rsidR="009B26B8" w:rsidRPr="00DD2E39" w:rsidRDefault="009B26B8" w:rsidP="009B26B8">
            <w:pPr>
              <w:rPr>
                <w:sz w:val="22"/>
                <w:szCs w:val="22"/>
              </w:rPr>
            </w:pPr>
            <w:r w:rsidRPr="00DD2E39">
              <w:rPr>
                <w:sz w:val="22"/>
                <w:szCs w:val="22"/>
                <w:lang w:eastAsia="en-US"/>
              </w:rPr>
              <w:t>TAK</w:t>
            </w:r>
          </w:p>
        </w:tc>
      </w:tr>
      <w:tr w:rsidR="009B26B8" w:rsidRPr="00DD2E39" w14:paraId="5DF467C0" w14:textId="77777777" w:rsidTr="005D4875">
        <w:tc>
          <w:tcPr>
            <w:tcW w:w="0" w:type="auto"/>
            <w:shd w:val="clear" w:color="auto" w:fill="auto"/>
            <w:vAlign w:val="center"/>
          </w:tcPr>
          <w:p w14:paraId="6881EDF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B93E225" w14:textId="77777777" w:rsidR="009B26B8" w:rsidRPr="00DD2E39" w:rsidRDefault="009B26B8" w:rsidP="009B26B8">
            <w:pPr>
              <w:rPr>
                <w:sz w:val="22"/>
                <w:szCs w:val="22"/>
              </w:rPr>
            </w:pPr>
            <w:r w:rsidRPr="00DD2E39">
              <w:rPr>
                <w:color w:val="000000"/>
                <w:sz w:val="22"/>
                <w:szCs w:val="22"/>
              </w:rPr>
              <w:t>Możliwość ustalenia czasu trwania badania indywidualnie dla każdego pacjenta</w:t>
            </w:r>
          </w:p>
        </w:tc>
        <w:tc>
          <w:tcPr>
            <w:tcW w:w="1559" w:type="dxa"/>
            <w:shd w:val="clear" w:color="auto" w:fill="auto"/>
          </w:tcPr>
          <w:p w14:paraId="53577A1C" w14:textId="77777777" w:rsidR="009B26B8" w:rsidRPr="00DD2E39" w:rsidRDefault="009B26B8" w:rsidP="009B26B8">
            <w:pPr>
              <w:rPr>
                <w:sz w:val="22"/>
                <w:szCs w:val="22"/>
              </w:rPr>
            </w:pPr>
            <w:r w:rsidRPr="00DD2E39">
              <w:rPr>
                <w:sz w:val="22"/>
                <w:szCs w:val="22"/>
                <w:lang w:eastAsia="en-US"/>
              </w:rPr>
              <w:t>TAK</w:t>
            </w:r>
          </w:p>
        </w:tc>
      </w:tr>
      <w:tr w:rsidR="009B26B8" w:rsidRPr="00DD2E39" w14:paraId="0E35A21F" w14:textId="77777777" w:rsidTr="005D4875">
        <w:tc>
          <w:tcPr>
            <w:tcW w:w="0" w:type="auto"/>
            <w:shd w:val="clear" w:color="auto" w:fill="auto"/>
            <w:vAlign w:val="center"/>
          </w:tcPr>
          <w:p w14:paraId="043D19F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7195A04" w14:textId="77777777" w:rsidR="009B26B8" w:rsidRPr="00DD2E39" w:rsidRDefault="009B26B8" w:rsidP="009B26B8">
            <w:pPr>
              <w:rPr>
                <w:sz w:val="22"/>
                <w:szCs w:val="22"/>
              </w:rPr>
            </w:pPr>
            <w:r w:rsidRPr="00DD2E39">
              <w:rPr>
                <w:color w:val="000000"/>
                <w:sz w:val="22"/>
                <w:szCs w:val="22"/>
              </w:rPr>
              <w:t>Możliwość anulowania zaplanowanego badania</w:t>
            </w:r>
          </w:p>
        </w:tc>
        <w:tc>
          <w:tcPr>
            <w:tcW w:w="1559" w:type="dxa"/>
            <w:shd w:val="clear" w:color="auto" w:fill="auto"/>
          </w:tcPr>
          <w:p w14:paraId="629F2404" w14:textId="77777777" w:rsidR="009B26B8" w:rsidRPr="00DD2E39" w:rsidRDefault="009B26B8" w:rsidP="009B26B8">
            <w:pPr>
              <w:rPr>
                <w:sz w:val="22"/>
                <w:szCs w:val="22"/>
              </w:rPr>
            </w:pPr>
            <w:r w:rsidRPr="00DD2E39">
              <w:rPr>
                <w:sz w:val="22"/>
                <w:szCs w:val="22"/>
                <w:lang w:eastAsia="en-US"/>
              </w:rPr>
              <w:t>TAK</w:t>
            </w:r>
          </w:p>
        </w:tc>
      </w:tr>
      <w:tr w:rsidR="009B26B8" w:rsidRPr="00DD2E39" w14:paraId="1F441E08" w14:textId="77777777" w:rsidTr="005D4875">
        <w:tc>
          <w:tcPr>
            <w:tcW w:w="0" w:type="auto"/>
            <w:shd w:val="clear" w:color="auto" w:fill="auto"/>
            <w:vAlign w:val="center"/>
          </w:tcPr>
          <w:p w14:paraId="3A992B9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12B3A9F" w14:textId="77777777" w:rsidR="009B26B8" w:rsidRPr="00DD2E39" w:rsidRDefault="009B26B8" w:rsidP="009B26B8">
            <w:pPr>
              <w:rPr>
                <w:sz w:val="22"/>
                <w:szCs w:val="22"/>
              </w:rPr>
            </w:pPr>
            <w:r w:rsidRPr="00DD2E39">
              <w:rPr>
                <w:color w:val="000000"/>
                <w:sz w:val="22"/>
                <w:szCs w:val="22"/>
              </w:rPr>
              <w:t>Możliwość przywrócenia do aktywności anulowanego badania diagnostycznego</w:t>
            </w:r>
          </w:p>
        </w:tc>
        <w:tc>
          <w:tcPr>
            <w:tcW w:w="1559" w:type="dxa"/>
            <w:shd w:val="clear" w:color="auto" w:fill="auto"/>
          </w:tcPr>
          <w:p w14:paraId="1274A0A9" w14:textId="77777777" w:rsidR="009B26B8" w:rsidRPr="00DD2E39" w:rsidRDefault="009B26B8" w:rsidP="009B26B8">
            <w:pPr>
              <w:rPr>
                <w:sz w:val="22"/>
                <w:szCs w:val="22"/>
              </w:rPr>
            </w:pPr>
            <w:r w:rsidRPr="00DD2E39">
              <w:rPr>
                <w:sz w:val="22"/>
                <w:szCs w:val="22"/>
                <w:lang w:eastAsia="en-US"/>
              </w:rPr>
              <w:t>TAK</w:t>
            </w:r>
          </w:p>
        </w:tc>
      </w:tr>
      <w:tr w:rsidR="009B26B8" w:rsidRPr="00DD2E39" w14:paraId="37D87E37" w14:textId="77777777" w:rsidTr="005D4875">
        <w:tc>
          <w:tcPr>
            <w:tcW w:w="0" w:type="auto"/>
            <w:shd w:val="clear" w:color="auto" w:fill="auto"/>
            <w:vAlign w:val="center"/>
          </w:tcPr>
          <w:p w14:paraId="1340D9F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9F5E5DE" w14:textId="77777777" w:rsidR="009B26B8" w:rsidRPr="00DD2E39" w:rsidRDefault="009B26B8" w:rsidP="009B26B8">
            <w:pPr>
              <w:rPr>
                <w:sz w:val="22"/>
                <w:szCs w:val="22"/>
              </w:rPr>
            </w:pPr>
            <w:r w:rsidRPr="00DD2E39">
              <w:rPr>
                <w:color w:val="000000"/>
                <w:sz w:val="22"/>
                <w:szCs w:val="22"/>
              </w:rPr>
              <w:t>Możliwość zmiany terminu badania bez konieczności ponownego rejestrowania pacjenta</w:t>
            </w:r>
          </w:p>
        </w:tc>
        <w:tc>
          <w:tcPr>
            <w:tcW w:w="1559" w:type="dxa"/>
            <w:shd w:val="clear" w:color="auto" w:fill="auto"/>
          </w:tcPr>
          <w:p w14:paraId="29803E08" w14:textId="77777777" w:rsidR="009B26B8" w:rsidRPr="00DD2E39" w:rsidRDefault="009B26B8" w:rsidP="009B26B8">
            <w:pPr>
              <w:rPr>
                <w:sz w:val="22"/>
                <w:szCs w:val="22"/>
              </w:rPr>
            </w:pPr>
            <w:r w:rsidRPr="00DD2E39">
              <w:rPr>
                <w:sz w:val="22"/>
                <w:szCs w:val="22"/>
                <w:lang w:eastAsia="en-US"/>
              </w:rPr>
              <w:t>TAK</w:t>
            </w:r>
          </w:p>
        </w:tc>
      </w:tr>
      <w:tr w:rsidR="009B26B8" w:rsidRPr="00DD2E39" w14:paraId="62687286" w14:textId="77777777" w:rsidTr="005D4875">
        <w:tc>
          <w:tcPr>
            <w:tcW w:w="0" w:type="auto"/>
            <w:shd w:val="clear" w:color="auto" w:fill="auto"/>
            <w:vAlign w:val="center"/>
          </w:tcPr>
          <w:p w14:paraId="076EDE7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35A71CC" w14:textId="77777777" w:rsidR="009B26B8" w:rsidRPr="00DD2E39" w:rsidRDefault="009B26B8" w:rsidP="009B26B8">
            <w:pPr>
              <w:rPr>
                <w:sz w:val="22"/>
                <w:szCs w:val="22"/>
              </w:rPr>
            </w:pPr>
            <w:r w:rsidRPr="00DD2E39">
              <w:rPr>
                <w:color w:val="000000"/>
                <w:sz w:val="22"/>
                <w:szCs w:val="22"/>
              </w:rPr>
              <w:t>Przegląd oraz możliwość wydruku listy pacjentów do badania w wybranym dniu do danej pracowni</w:t>
            </w:r>
          </w:p>
        </w:tc>
        <w:tc>
          <w:tcPr>
            <w:tcW w:w="1559" w:type="dxa"/>
            <w:shd w:val="clear" w:color="auto" w:fill="auto"/>
          </w:tcPr>
          <w:p w14:paraId="7FCC79C5" w14:textId="77777777" w:rsidR="009B26B8" w:rsidRPr="00DD2E39" w:rsidRDefault="009B26B8" w:rsidP="009B26B8">
            <w:pPr>
              <w:rPr>
                <w:sz w:val="22"/>
                <w:szCs w:val="22"/>
              </w:rPr>
            </w:pPr>
            <w:r w:rsidRPr="00DD2E39">
              <w:rPr>
                <w:sz w:val="22"/>
                <w:szCs w:val="22"/>
                <w:lang w:eastAsia="en-US"/>
              </w:rPr>
              <w:t>TAK</w:t>
            </w:r>
          </w:p>
        </w:tc>
      </w:tr>
      <w:tr w:rsidR="009B26B8" w:rsidRPr="00DD2E39" w14:paraId="5E559224" w14:textId="77777777" w:rsidTr="005D4875">
        <w:tc>
          <w:tcPr>
            <w:tcW w:w="0" w:type="auto"/>
            <w:shd w:val="clear" w:color="auto" w:fill="auto"/>
            <w:vAlign w:val="center"/>
          </w:tcPr>
          <w:p w14:paraId="5BFE778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C3CC272" w14:textId="77777777" w:rsidR="009B26B8" w:rsidRPr="00DD2E39" w:rsidRDefault="009B26B8" w:rsidP="009B26B8">
            <w:pPr>
              <w:rPr>
                <w:sz w:val="22"/>
                <w:szCs w:val="22"/>
              </w:rPr>
            </w:pPr>
            <w:r w:rsidRPr="00DD2E39">
              <w:rPr>
                <w:color w:val="000000"/>
                <w:sz w:val="22"/>
                <w:szCs w:val="22"/>
              </w:rPr>
              <w:t>Automatyczne nadawanie kolejnych numerów badań w Księdze Pracowni (system musi zapewniać unikalność numeracji)</w:t>
            </w:r>
          </w:p>
        </w:tc>
        <w:tc>
          <w:tcPr>
            <w:tcW w:w="1559" w:type="dxa"/>
            <w:shd w:val="clear" w:color="auto" w:fill="auto"/>
          </w:tcPr>
          <w:p w14:paraId="51FC7D09" w14:textId="77777777" w:rsidR="009B26B8" w:rsidRPr="00DD2E39" w:rsidRDefault="009B26B8" w:rsidP="009B26B8">
            <w:pPr>
              <w:rPr>
                <w:sz w:val="22"/>
                <w:szCs w:val="22"/>
              </w:rPr>
            </w:pPr>
            <w:r w:rsidRPr="00DD2E39">
              <w:rPr>
                <w:sz w:val="22"/>
                <w:szCs w:val="22"/>
                <w:lang w:eastAsia="en-US"/>
              </w:rPr>
              <w:t>TAK</w:t>
            </w:r>
          </w:p>
        </w:tc>
      </w:tr>
      <w:tr w:rsidR="009B26B8" w:rsidRPr="00DD2E39" w14:paraId="55F8217B" w14:textId="77777777" w:rsidTr="005D4875">
        <w:tc>
          <w:tcPr>
            <w:tcW w:w="0" w:type="auto"/>
            <w:shd w:val="clear" w:color="auto" w:fill="auto"/>
            <w:vAlign w:val="center"/>
          </w:tcPr>
          <w:p w14:paraId="13D4610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59BC766" w14:textId="77777777" w:rsidR="009B26B8" w:rsidRPr="00DD2E39" w:rsidRDefault="009B26B8" w:rsidP="009B26B8">
            <w:pPr>
              <w:rPr>
                <w:sz w:val="22"/>
                <w:szCs w:val="22"/>
              </w:rPr>
            </w:pPr>
            <w:r w:rsidRPr="00DD2E39">
              <w:rPr>
                <w:color w:val="000000"/>
                <w:sz w:val="22"/>
                <w:szCs w:val="22"/>
              </w:rPr>
              <w:t>Walidacja poprawności wpisu numeru PESEL</w:t>
            </w:r>
          </w:p>
        </w:tc>
        <w:tc>
          <w:tcPr>
            <w:tcW w:w="1559" w:type="dxa"/>
            <w:shd w:val="clear" w:color="auto" w:fill="auto"/>
          </w:tcPr>
          <w:p w14:paraId="543D7D2E" w14:textId="77777777" w:rsidR="009B26B8" w:rsidRPr="00DD2E39" w:rsidRDefault="009B26B8" w:rsidP="009B26B8">
            <w:pPr>
              <w:rPr>
                <w:sz w:val="22"/>
                <w:szCs w:val="22"/>
              </w:rPr>
            </w:pPr>
            <w:r w:rsidRPr="00DD2E39">
              <w:rPr>
                <w:sz w:val="22"/>
                <w:szCs w:val="22"/>
                <w:lang w:eastAsia="en-US"/>
              </w:rPr>
              <w:t>TAK</w:t>
            </w:r>
          </w:p>
        </w:tc>
      </w:tr>
      <w:tr w:rsidR="009B26B8" w:rsidRPr="00DD2E39" w14:paraId="7F122EEB" w14:textId="77777777" w:rsidTr="005D4875">
        <w:tc>
          <w:tcPr>
            <w:tcW w:w="0" w:type="auto"/>
            <w:shd w:val="clear" w:color="auto" w:fill="auto"/>
            <w:vAlign w:val="center"/>
          </w:tcPr>
          <w:p w14:paraId="2B29485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9CA326F" w14:textId="77777777" w:rsidR="009B26B8" w:rsidRPr="00DD2E39" w:rsidRDefault="009B26B8" w:rsidP="009B26B8">
            <w:pPr>
              <w:rPr>
                <w:sz w:val="22"/>
                <w:szCs w:val="22"/>
              </w:rPr>
            </w:pPr>
            <w:r w:rsidRPr="00DD2E39">
              <w:rPr>
                <w:color w:val="000000"/>
                <w:sz w:val="22"/>
                <w:szCs w:val="22"/>
              </w:rPr>
              <w:t>System automatycznie uzupełnia płeć oraz datę urodzenia pacjenta na podstawie numeru PESEL</w:t>
            </w:r>
          </w:p>
        </w:tc>
        <w:tc>
          <w:tcPr>
            <w:tcW w:w="1559" w:type="dxa"/>
            <w:shd w:val="clear" w:color="auto" w:fill="auto"/>
          </w:tcPr>
          <w:p w14:paraId="0CFDC8EF" w14:textId="77777777" w:rsidR="009B26B8" w:rsidRPr="00DD2E39" w:rsidRDefault="009B26B8" w:rsidP="009B26B8">
            <w:pPr>
              <w:rPr>
                <w:sz w:val="22"/>
                <w:szCs w:val="22"/>
              </w:rPr>
            </w:pPr>
            <w:r w:rsidRPr="00DD2E39">
              <w:rPr>
                <w:sz w:val="22"/>
                <w:szCs w:val="22"/>
                <w:lang w:eastAsia="en-US"/>
              </w:rPr>
              <w:t>TAK</w:t>
            </w:r>
          </w:p>
        </w:tc>
      </w:tr>
      <w:tr w:rsidR="009B26B8" w:rsidRPr="00DD2E39" w14:paraId="6C64303C" w14:textId="77777777" w:rsidTr="005D4875">
        <w:tc>
          <w:tcPr>
            <w:tcW w:w="0" w:type="auto"/>
            <w:shd w:val="clear" w:color="auto" w:fill="auto"/>
            <w:vAlign w:val="center"/>
          </w:tcPr>
          <w:p w14:paraId="779EF31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7E1A895" w14:textId="77777777" w:rsidR="009B26B8" w:rsidRPr="00DD2E39" w:rsidRDefault="009B26B8" w:rsidP="009B26B8">
            <w:pPr>
              <w:rPr>
                <w:sz w:val="22"/>
                <w:szCs w:val="22"/>
              </w:rPr>
            </w:pPr>
            <w:r w:rsidRPr="00DD2E39">
              <w:rPr>
                <w:color w:val="000000"/>
                <w:sz w:val="22"/>
                <w:szCs w:val="22"/>
              </w:rPr>
              <w:t>Identyfikacja i weryfikacja lekarzy zlecających na podstawie prawa wykonywania zawodu</w:t>
            </w:r>
          </w:p>
        </w:tc>
        <w:tc>
          <w:tcPr>
            <w:tcW w:w="1559" w:type="dxa"/>
            <w:shd w:val="clear" w:color="auto" w:fill="auto"/>
          </w:tcPr>
          <w:p w14:paraId="170D1826" w14:textId="77777777" w:rsidR="009B26B8" w:rsidRPr="00DD2E39" w:rsidRDefault="009B26B8" w:rsidP="009B26B8">
            <w:pPr>
              <w:rPr>
                <w:sz w:val="22"/>
                <w:szCs w:val="22"/>
              </w:rPr>
            </w:pPr>
            <w:r w:rsidRPr="00DD2E39">
              <w:rPr>
                <w:sz w:val="22"/>
                <w:szCs w:val="22"/>
                <w:lang w:eastAsia="en-US"/>
              </w:rPr>
              <w:t>TAK</w:t>
            </w:r>
          </w:p>
        </w:tc>
      </w:tr>
      <w:tr w:rsidR="009B26B8" w:rsidRPr="00DD2E39" w14:paraId="6E1370B9" w14:textId="77777777" w:rsidTr="005D4875">
        <w:tc>
          <w:tcPr>
            <w:tcW w:w="0" w:type="auto"/>
            <w:shd w:val="clear" w:color="auto" w:fill="auto"/>
            <w:vAlign w:val="center"/>
          </w:tcPr>
          <w:p w14:paraId="5A9B641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5C58D2" w14:textId="77777777" w:rsidR="009B26B8" w:rsidRPr="00DD2E39" w:rsidRDefault="009B26B8" w:rsidP="009B26B8">
            <w:pPr>
              <w:rPr>
                <w:sz w:val="22"/>
                <w:szCs w:val="22"/>
              </w:rPr>
            </w:pPr>
            <w:r w:rsidRPr="00DD2E39">
              <w:rPr>
                <w:color w:val="000000"/>
                <w:sz w:val="22"/>
                <w:szCs w:val="22"/>
              </w:rPr>
              <w:t>Walidacja poprawności wpisu numeru prawa wykonywania zawodu</w:t>
            </w:r>
          </w:p>
        </w:tc>
        <w:tc>
          <w:tcPr>
            <w:tcW w:w="1559" w:type="dxa"/>
            <w:shd w:val="clear" w:color="auto" w:fill="auto"/>
          </w:tcPr>
          <w:p w14:paraId="6FC8312D" w14:textId="77777777" w:rsidR="009B26B8" w:rsidRPr="00DD2E39" w:rsidRDefault="009B26B8" w:rsidP="009B26B8">
            <w:pPr>
              <w:rPr>
                <w:sz w:val="22"/>
                <w:szCs w:val="22"/>
              </w:rPr>
            </w:pPr>
            <w:r w:rsidRPr="00DD2E39">
              <w:rPr>
                <w:sz w:val="22"/>
                <w:szCs w:val="22"/>
                <w:lang w:eastAsia="en-US"/>
              </w:rPr>
              <w:t>TAK</w:t>
            </w:r>
          </w:p>
        </w:tc>
      </w:tr>
      <w:tr w:rsidR="009B26B8" w:rsidRPr="00DD2E39" w14:paraId="783763AC" w14:textId="77777777" w:rsidTr="005D4875">
        <w:tc>
          <w:tcPr>
            <w:tcW w:w="0" w:type="auto"/>
            <w:shd w:val="clear" w:color="auto" w:fill="auto"/>
            <w:vAlign w:val="center"/>
          </w:tcPr>
          <w:p w14:paraId="7AD8604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9F202AB" w14:textId="77777777" w:rsidR="009B26B8" w:rsidRPr="00DD2E39" w:rsidRDefault="009B26B8" w:rsidP="009B26B8">
            <w:pPr>
              <w:rPr>
                <w:sz w:val="22"/>
                <w:szCs w:val="22"/>
              </w:rPr>
            </w:pPr>
            <w:r w:rsidRPr="00DD2E39">
              <w:rPr>
                <w:color w:val="000000"/>
                <w:sz w:val="22"/>
                <w:szCs w:val="22"/>
              </w:rPr>
              <w:t>Identyfikacja jednostki zlecającej na podstawie numeru NIP i REGON</w:t>
            </w:r>
          </w:p>
        </w:tc>
        <w:tc>
          <w:tcPr>
            <w:tcW w:w="1559" w:type="dxa"/>
            <w:shd w:val="clear" w:color="auto" w:fill="auto"/>
          </w:tcPr>
          <w:p w14:paraId="345D3E9A" w14:textId="77777777" w:rsidR="009B26B8" w:rsidRPr="00DD2E39" w:rsidRDefault="009B26B8" w:rsidP="009B26B8">
            <w:pPr>
              <w:rPr>
                <w:sz w:val="22"/>
                <w:szCs w:val="22"/>
              </w:rPr>
            </w:pPr>
            <w:r w:rsidRPr="00DD2E39">
              <w:rPr>
                <w:sz w:val="22"/>
                <w:szCs w:val="22"/>
                <w:lang w:eastAsia="en-US"/>
              </w:rPr>
              <w:t>TAK</w:t>
            </w:r>
          </w:p>
        </w:tc>
      </w:tr>
      <w:tr w:rsidR="009B26B8" w:rsidRPr="00DD2E39" w14:paraId="28041E39" w14:textId="77777777" w:rsidTr="005D4875">
        <w:tc>
          <w:tcPr>
            <w:tcW w:w="0" w:type="auto"/>
            <w:shd w:val="clear" w:color="auto" w:fill="auto"/>
            <w:vAlign w:val="center"/>
          </w:tcPr>
          <w:p w14:paraId="7FF7B37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CADEC45" w14:textId="77777777" w:rsidR="009B26B8" w:rsidRPr="00DD2E39" w:rsidRDefault="009B26B8" w:rsidP="009B26B8">
            <w:pPr>
              <w:rPr>
                <w:sz w:val="22"/>
                <w:szCs w:val="22"/>
              </w:rPr>
            </w:pPr>
            <w:r w:rsidRPr="00DD2E39">
              <w:rPr>
                <w:color w:val="000000"/>
                <w:sz w:val="22"/>
                <w:szCs w:val="22"/>
              </w:rPr>
              <w:t>Walidacja poprawności wpisu numeru REGON</w:t>
            </w:r>
          </w:p>
        </w:tc>
        <w:tc>
          <w:tcPr>
            <w:tcW w:w="1559" w:type="dxa"/>
            <w:shd w:val="clear" w:color="auto" w:fill="auto"/>
          </w:tcPr>
          <w:p w14:paraId="174E0AE1" w14:textId="77777777" w:rsidR="009B26B8" w:rsidRPr="00DD2E39" w:rsidRDefault="009B26B8" w:rsidP="009B26B8">
            <w:pPr>
              <w:rPr>
                <w:sz w:val="22"/>
                <w:szCs w:val="22"/>
              </w:rPr>
            </w:pPr>
            <w:r w:rsidRPr="00DD2E39">
              <w:rPr>
                <w:sz w:val="22"/>
                <w:szCs w:val="22"/>
                <w:lang w:eastAsia="en-US"/>
              </w:rPr>
              <w:t>TAK</w:t>
            </w:r>
          </w:p>
        </w:tc>
      </w:tr>
      <w:tr w:rsidR="009B26B8" w:rsidRPr="00DD2E39" w14:paraId="37F33270" w14:textId="77777777" w:rsidTr="005D4875">
        <w:tc>
          <w:tcPr>
            <w:tcW w:w="0" w:type="auto"/>
            <w:shd w:val="clear" w:color="auto" w:fill="auto"/>
            <w:vAlign w:val="center"/>
          </w:tcPr>
          <w:p w14:paraId="41084B4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63D6D3C" w14:textId="77777777" w:rsidR="009B26B8" w:rsidRPr="00DD2E39" w:rsidRDefault="009B26B8" w:rsidP="009B26B8">
            <w:pPr>
              <w:rPr>
                <w:sz w:val="22"/>
                <w:szCs w:val="22"/>
              </w:rPr>
            </w:pPr>
            <w:r w:rsidRPr="00DD2E39">
              <w:rPr>
                <w:color w:val="000000"/>
                <w:sz w:val="22"/>
                <w:szCs w:val="22"/>
              </w:rPr>
              <w:t>Kontrola wprowadzania danych uniemożliwiająca dwukrotne wprowadzenie do systemu pacjenta z tym samym numerem PESEL</w:t>
            </w:r>
          </w:p>
        </w:tc>
        <w:tc>
          <w:tcPr>
            <w:tcW w:w="1559" w:type="dxa"/>
            <w:shd w:val="clear" w:color="auto" w:fill="auto"/>
          </w:tcPr>
          <w:p w14:paraId="2D9493B4" w14:textId="77777777" w:rsidR="009B26B8" w:rsidRPr="00DD2E39" w:rsidRDefault="009B26B8" w:rsidP="009B26B8">
            <w:pPr>
              <w:rPr>
                <w:sz w:val="22"/>
                <w:szCs w:val="22"/>
              </w:rPr>
            </w:pPr>
            <w:r w:rsidRPr="00DD2E39">
              <w:rPr>
                <w:sz w:val="22"/>
                <w:szCs w:val="22"/>
                <w:lang w:eastAsia="en-US"/>
              </w:rPr>
              <w:t>TAK</w:t>
            </w:r>
          </w:p>
        </w:tc>
      </w:tr>
      <w:tr w:rsidR="009B26B8" w:rsidRPr="00DD2E39" w14:paraId="65DD177D" w14:textId="77777777" w:rsidTr="005D4875">
        <w:tc>
          <w:tcPr>
            <w:tcW w:w="0" w:type="auto"/>
            <w:shd w:val="clear" w:color="auto" w:fill="auto"/>
            <w:vAlign w:val="center"/>
          </w:tcPr>
          <w:p w14:paraId="07E2C88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234CF92" w14:textId="77777777" w:rsidR="009B26B8" w:rsidRPr="00DD2E39" w:rsidRDefault="009B26B8" w:rsidP="009B26B8">
            <w:pPr>
              <w:rPr>
                <w:sz w:val="22"/>
                <w:szCs w:val="22"/>
              </w:rPr>
            </w:pPr>
            <w:r w:rsidRPr="00DD2E39">
              <w:rPr>
                <w:color w:val="000000"/>
                <w:sz w:val="22"/>
                <w:szCs w:val="22"/>
              </w:rPr>
              <w:t>Kontrola wprowadzania danych uniemożliwiająca dwukrotne wprowadzenie do systemu lekarzy zlecających z tym samym numerem prawa wykonywania zawodu</w:t>
            </w:r>
          </w:p>
        </w:tc>
        <w:tc>
          <w:tcPr>
            <w:tcW w:w="1559" w:type="dxa"/>
            <w:shd w:val="clear" w:color="auto" w:fill="auto"/>
          </w:tcPr>
          <w:p w14:paraId="5F0BE1AA" w14:textId="77777777" w:rsidR="009B26B8" w:rsidRPr="00DD2E39" w:rsidRDefault="009B26B8" w:rsidP="009B26B8">
            <w:pPr>
              <w:rPr>
                <w:sz w:val="22"/>
                <w:szCs w:val="22"/>
              </w:rPr>
            </w:pPr>
            <w:r w:rsidRPr="00DD2E39">
              <w:rPr>
                <w:sz w:val="22"/>
                <w:szCs w:val="22"/>
                <w:lang w:eastAsia="en-US"/>
              </w:rPr>
              <w:t>TAK</w:t>
            </w:r>
          </w:p>
        </w:tc>
      </w:tr>
      <w:tr w:rsidR="009B26B8" w:rsidRPr="00DD2E39" w14:paraId="54ECB06D" w14:textId="77777777" w:rsidTr="005D4875">
        <w:tc>
          <w:tcPr>
            <w:tcW w:w="0" w:type="auto"/>
            <w:shd w:val="clear" w:color="auto" w:fill="auto"/>
            <w:vAlign w:val="center"/>
          </w:tcPr>
          <w:p w14:paraId="6DDB035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61C97F3" w14:textId="77777777" w:rsidR="009B26B8" w:rsidRPr="00DD2E39" w:rsidRDefault="009B26B8" w:rsidP="009B26B8">
            <w:pPr>
              <w:rPr>
                <w:sz w:val="22"/>
                <w:szCs w:val="22"/>
              </w:rPr>
            </w:pPr>
            <w:r w:rsidRPr="00DD2E39">
              <w:rPr>
                <w:color w:val="000000"/>
                <w:sz w:val="22"/>
                <w:szCs w:val="22"/>
              </w:rPr>
              <w:t>Kontrola wprowadzania danych uniemożliwiająca dwukrotne wprowadzenie do systemu jednostki zlecającej z tym samym numerem REGON</w:t>
            </w:r>
          </w:p>
        </w:tc>
        <w:tc>
          <w:tcPr>
            <w:tcW w:w="1559" w:type="dxa"/>
            <w:shd w:val="clear" w:color="auto" w:fill="auto"/>
          </w:tcPr>
          <w:p w14:paraId="11FDE952" w14:textId="77777777" w:rsidR="009B26B8" w:rsidRPr="00DD2E39" w:rsidRDefault="009B26B8" w:rsidP="009B26B8">
            <w:pPr>
              <w:rPr>
                <w:sz w:val="22"/>
                <w:szCs w:val="22"/>
              </w:rPr>
            </w:pPr>
            <w:r w:rsidRPr="00DD2E39">
              <w:rPr>
                <w:sz w:val="22"/>
                <w:szCs w:val="22"/>
                <w:lang w:eastAsia="en-US"/>
              </w:rPr>
              <w:t>TAK</w:t>
            </w:r>
          </w:p>
        </w:tc>
      </w:tr>
      <w:tr w:rsidR="009B26B8" w:rsidRPr="00DD2E39" w14:paraId="5A0D24F4" w14:textId="77777777" w:rsidTr="005D4875">
        <w:tc>
          <w:tcPr>
            <w:tcW w:w="0" w:type="auto"/>
            <w:shd w:val="clear" w:color="auto" w:fill="auto"/>
            <w:vAlign w:val="center"/>
          </w:tcPr>
          <w:p w14:paraId="173923E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624559B" w14:textId="77777777" w:rsidR="009B26B8" w:rsidRPr="00DD2E39" w:rsidRDefault="009B26B8" w:rsidP="009B26B8">
            <w:pPr>
              <w:rPr>
                <w:sz w:val="22"/>
                <w:szCs w:val="22"/>
              </w:rPr>
            </w:pPr>
            <w:r w:rsidRPr="00DD2E39">
              <w:rPr>
                <w:color w:val="000000"/>
                <w:sz w:val="22"/>
                <w:szCs w:val="22"/>
              </w:rPr>
              <w:t>Automatyczne przypisanie procedury ICD9 (zgodnej z obowiązującym słownikiem) do wyniku badania</w:t>
            </w:r>
          </w:p>
        </w:tc>
        <w:tc>
          <w:tcPr>
            <w:tcW w:w="1559" w:type="dxa"/>
            <w:shd w:val="clear" w:color="auto" w:fill="auto"/>
          </w:tcPr>
          <w:p w14:paraId="3AF4BD40" w14:textId="77777777" w:rsidR="009B26B8" w:rsidRPr="00DD2E39" w:rsidRDefault="009B26B8" w:rsidP="009B26B8">
            <w:pPr>
              <w:rPr>
                <w:sz w:val="22"/>
                <w:szCs w:val="22"/>
              </w:rPr>
            </w:pPr>
            <w:r w:rsidRPr="00DD2E39">
              <w:rPr>
                <w:sz w:val="22"/>
                <w:szCs w:val="22"/>
                <w:lang w:eastAsia="en-US"/>
              </w:rPr>
              <w:t>TAK</w:t>
            </w:r>
          </w:p>
        </w:tc>
      </w:tr>
      <w:tr w:rsidR="009B26B8" w:rsidRPr="00DD2E39" w14:paraId="21FFD8FB" w14:textId="77777777" w:rsidTr="005D4875">
        <w:tc>
          <w:tcPr>
            <w:tcW w:w="0" w:type="auto"/>
            <w:shd w:val="clear" w:color="auto" w:fill="auto"/>
            <w:vAlign w:val="center"/>
          </w:tcPr>
          <w:p w14:paraId="454F834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6BFE15" w14:textId="77777777" w:rsidR="009B26B8" w:rsidRPr="00DD2E39" w:rsidRDefault="009B26B8" w:rsidP="009B26B8">
            <w:pPr>
              <w:rPr>
                <w:sz w:val="22"/>
                <w:szCs w:val="22"/>
              </w:rPr>
            </w:pPr>
            <w:r w:rsidRPr="00DD2E39">
              <w:rPr>
                <w:color w:val="000000"/>
                <w:sz w:val="22"/>
                <w:szCs w:val="22"/>
              </w:rPr>
              <w:t>Poprawne sortowanie list roboczych w pracowniach z uwzględnieniem polskich czcionek</w:t>
            </w:r>
          </w:p>
        </w:tc>
        <w:tc>
          <w:tcPr>
            <w:tcW w:w="1559" w:type="dxa"/>
            <w:shd w:val="clear" w:color="auto" w:fill="auto"/>
          </w:tcPr>
          <w:p w14:paraId="47FF2373" w14:textId="77777777" w:rsidR="009B26B8" w:rsidRPr="00DD2E39" w:rsidRDefault="009B26B8" w:rsidP="009B26B8">
            <w:pPr>
              <w:rPr>
                <w:sz w:val="22"/>
                <w:szCs w:val="22"/>
              </w:rPr>
            </w:pPr>
            <w:r w:rsidRPr="00DD2E39">
              <w:rPr>
                <w:sz w:val="22"/>
                <w:szCs w:val="22"/>
                <w:lang w:eastAsia="en-US"/>
              </w:rPr>
              <w:t>TAK</w:t>
            </w:r>
          </w:p>
        </w:tc>
      </w:tr>
      <w:tr w:rsidR="009B26B8" w:rsidRPr="00DD2E39" w14:paraId="45EE7D51" w14:textId="77777777" w:rsidTr="005D4875">
        <w:tc>
          <w:tcPr>
            <w:tcW w:w="0" w:type="auto"/>
            <w:shd w:val="clear" w:color="auto" w:fill="auto"/>
            <w:vAlign w:val="center"/>
          </w:tcPr>
          <w:p w14:paraId="6F33E5B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5011AE4" w14:textId="77777777" w:rsidR="009B26B8" w:rsidRPr="00DD2E39" w:rsidRDefault="009B26B8" w:rsidP="009B26B8">
            <w:pPr>
              <w:rPr>
                <w:sz w:val="22"/>
                <w:szCs w:val="22"/>
              </w:rPr>
            </w:pPr>
            <w:r w:rsidRPr="00DD2E39">
              <w:rPr>
                <w:color w:val="000000"/>
                <w:sz w:val="22"/>
                <w:szCs w:val="22"/>
              </w:rPr>
              <w:t>Wprowadzenie wyników i opisu badania z zatwierdzeniem przez lekarza opisującego na podstawie dostępnego obrazu JPG i DICOM.</w:t>
            </w:r>
          </w:p>
        </w:tc>
        <w:tc>
          <w:tcPr>
            <w:tcW w:w="1559" w:type="dxa"/>
            <w:shd w:val="clear" w:color="auto" w:fill="auto"/>
          </w:tcPr>
          <w:p w14:paraId="06715C4C" w14:textId="77777777" w:rsidR="009B26B8" w:rsidRPr="00DD2E39" w:rsidRDefault="009B26B8" w:rsidP="009B26B8">
            <w:pPr>
              <w:rPr>
                <w:sz w:val="22"/>
                <w:szCs w:val="22"/>
              </w:rPr>
            </w:pPr>
            <w:r w:rsidRPr="00DD2E39">
              <w:rPr>
                <w:sz w:val="22"/>
                <w:szCs w:val="22"/>
                <w:lang w:eastAsia="en-US"/>
              </w:rPr>
              <w:t>TAK</w:t>
            </w:r>
          </w:p>
        </w:tc>
      </w:tr>
      <w:tr w:rsidR="009B26B8" w:rsidRPr="00DD2E39" w14:paraId="2E2A663F" w14:textId="77777777" w:rsidTr="005D4875">
        <w:tc>
          <w:tcPr>
            <w:tcW w:w="0" w:type="auto"/>
            <w:shd w:val="clear" w:color="auto" w:fill="auto"/>
            <w:vAlign w:val="center"/>
          </w:tcPr>
          <w:p w14:paraId="694A5E9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51CDD90" w14:textId="77777777" w:rsidR="009B26B8" w:rsidRPr="00DD2E39" w:rsidRDefault="009B26B8" w:rsidP="009B26B8">
            <w:pPr>
              <w:rPr>
                <w:sz w:val="22"/>
                <w:szCs w:val="22"/>
              </w:rPr>
            </w:pPr>
            <w:r w:rsidRPr="00DD2E39">
              <w:rPr>
                <w:color w:val="000000"/>
                <w:sz w:val="22"/>
                <w:szCs w:val="22"/>
              </w:rPr>
              <w:t>Możliwość kilkuetapowego wprowadzania wyniku badania</w:t>
            </w:r>
          </w:p>
        </w:tc>
        <w:tc>
          <w:tcPr>
            <w:tcW w:w="1559" w:type="dxa"/>
            <w:shd w:val="clear" w:color="auto" w:fill="auto"/>
          </w:tcPr>
          <w:p w14:paraId="1F6CDB6B" w14:textId="77777777" w:rsidR="009B26B8" w:rsidRPr="00DD2E39" w:rsidRDefault="009B26B8" w:rsidP="009B26B8">
            <w:pPr>
              <w:rPr>
                <w:sz w:val="22"/>
                <w:szCs w:val="22"/>
              </w:rPr>
            </w:pPr>
            <w:r w:rsidRPr="00DD2E39">
              <w:rPr>
                <w:sz w:val="22"/>
                <w:szCs w:val="22"/>
                <w:lang w:eastAsia="en-US"/>
              </w:rPr>
              <w:t>TAK</w:t>
            </w:r>
          </w:p>
        </w:tc>
      </w:tr>
      <w:tr w:rsidR="009B26B8" w:rsidRPr="00DD2E39" w14:paraId="105AA6D5" w14:textId="77777777" w:rsidTr="005D4875">
        <w:tc>
          <w:tcPr>
            <w:tcW w:w="0" w:type="auto"/>
            <w:shd w:val="clear" w:color="auto" w:fill="auto"/>
            <w:vAlign w:val="center"/>
          </w:tcPr>
          <w:p w14:paraId="2BA1589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CFE980" w14:textId="77777777" w:rsidR="009B26B8" w:rsidRPr="00DD2E39" w:rsidRDefault="009B26B8" w:rsidP="009B26B8">
            <w:pPr>
              <w:rPr>
                <w:sz w:val="22"/>
                <w:szCs w:val="22"/>
              </w:rPr>
            </w:pPr>
            <w:r w:rsidRPr="00DD2E39">
              <w:rPr>
                <w:color w:val="000000"/>
                <w:sz w:val="22"/>
                <w:szCs w:val="22"/>
              </w:rPr>
              <w:t>Możliwość tworzenia dowolnej ilości statusów określających postęp w wykonaniu badania (np. do wykonania, do opisu, zakończone itp.)</w:t>
            </w:r>
          </w:p>
        </w:tc>
        <w:tc>
          <w:tcPr>
            <w:tcW w:w="1559" w:type="dxa"/>
            <w:shd w:val="clear" w:color="auto" w:fill="auto"/>
          </w:tcPr>
          <w:p w14:paraId="2E3DB522" w14:textId="77777777" w:rsidR="009B26B8" w:rsidRPr="00DD2E39" w:rsidRDefault="009B26B8" w:rsidP="009B26B8">
            <w:pPr>
              <w:rPr>
                <w:sz w:val="22"/>
                <w:szCs w:val="22"/>
              </w:rPr>
            </w:pPr>
            <w:r w:rsidRPr="00DD2E39">
              <w:rPr>
                <w:sz w:val="22"/>
                <w:szCs w:val="22"/>
                <w:lang w:eastAsia="en-US"/>
              </w:rPr>
              <w:t>TAK</w:t>
            </w:r>
          </w:p>
        </w:tc>
      </w:tr>
      <w:tr w:rsidR="009B26B8" w:rsidRPr="00DD2E39" w14:paraId="496E8C48" w14:textId="77777777" w:rsidTr="005D4875">
        <w:tc>
          <w:tcPr>
            <w:tcW w:w="0" w:type="auto"/>
            <w:shd w:val="clear" w:color="auto" w:fill="auto"/>
            <w:vAlign w:val="center"/>
          </w:tcPr>
          <w:p w14:paraId="00BEE5D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6832B63" w14:textId="77777777" w:rsidR="009B26B8" w:rsidRPr="00DD2E39" w:rsidRDefault="009B26B8" w:rsidP="009B26B8">
            <w:pPr>
              <w:rPr>
                <w:sz w:val="22"/>
                <w:szCs w:val="22"/>
              </w:rPr>
            </w:pPr>
            <w:r w:rsidRPr="00DD2E39">
              <w:rPr>
                <w:color w:val="000000"/>
                <w:sz w:val="22"/>
                <w:szCs w:val="22"/>
              </w:rPr>
              <w:t>Automatyczna aktualizacja statusu badania w zależności od etapu badania (np. do wykonania, do opisu, zakończone itp.)</w:t>
            </w:r>
          </w:p>
        </w:tc>
        <w:tc>
          <w:tcPr>
            <w:tcW w:w="1559" w:type="dxa"/>
            <w:shd w:val="clear" w:color="auto" w:fill="auto"/>
          </w:tcPr>
          <w:p w14:paraId="6124521A" w14:textId="77777777" w:rsidR="009B26B8" w:rsidRPr="00DD2E39" w:rsidRDefault="009B26B8" w:rsidP="009B26B8">
            <w:pPr>
              <w:rPr>
                <w:sz w:val="22"/>
                <w:szCs w:val="22"/>
              </w:rPr>
            </w:pPr>
            <w:r w:rsidRPr="00DD2E39">
              <w:rPr>
                <w:sz w:val="22"/>
                <w:szCs w:val="22"/>
                <w:lang w:eastAsia="en-US"/>
              </w:rPr>
              <w:t>TAK</w:t>
            </w:r>
          </w:p>
        </w:tc>
      </w:tr>
      <w:tr w:rsidR="009B26B8" w:rsidRPr="00DD2E39" w14:paraId="3B90690E" w14:textId="77777777" w:rsidTr="005D4875">
        <w:tc>
          <w:tcPr>
            <w:tcW w:w="0" w:type="auto"/>
            <w:shd w:val="clear" w:color="auto" w:fill="auto"/>
            <w:vAlign w:val="center"/>
          </w:tcPr>
          <w:p w14:paraId="3108820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E70C7D1" w14:textId="77777777" w:rsidR="009B26B8" w:rsidRPr="00DD2E39" w:rsidRDefault="009B26B8" w:rsidP="009B26B8">
            <w:pPr>
              <w:rPr>
                <w:sz w:val="22"/>
                <w:szCs w:val="22"/>
              </w:rPr>
            </w:pPr>
            <w:r w:rsidRPr="00DD2E39">
              <w:rPr>
                <w:color w:val="000000"/>
                <w:sz w:val="22"/>
                <w:szCs w:val="22"/>
              </w:rPr>
              <w:t>Możliwość tworzenia wzorców opisów wraz z możliwością zarządzania nimi przez użytkownika (lekarza opisującego) w tym dodawanie, edycja i modyfikacja wzorca</w:t>
            </w:r>
          </w:p>
        </w:tc>
        <w:tc>
          <w:tcPr>
            <w:tcW w:w="1559" w:type="dxa"/>
            <w:shd w:val="clear" w:color="auto" w:fill="auto"/>
          </w:tcPr>
          <w:p w14:paraId="37AE7A23" w14:textId="77777777" w:rsidR="009B26B8" w:rsidRPr="00DD2E39" w:rsidRDefault="009B26B8" w:rsidP="009B26B8">
            <w:pPr>
              <w:rPr>
                <w:sz w:val="22"/>
                <w:szCs w:val="22"/>
              </w:rPr>
            </w:pPr>
            <w:r w:rsidRPr="00DD2E39">
              <w:rPr>
                <w:sz w:val="22"/>
                <w:szCs w:val="22"/>
                <w:lang w:eastAsia="en-US"/>
              </w:rPr>
              <w:t>TAK</w:t>
            </w:r>
          </w:p>
        </w:tc>
      </w:tr>
      <w:tr w:rsidR="009B26B8" w:rsidRPr="00DD2E39" w14:paraId="40499B3F" w14:textId="77777777" w:rsidTr="005D4875">
        <w:tc>
          <w:tcPr>
            <w:tcW w:w="0" w:type="auto"/>
            <w:shd w:val="clear" w:color="auto" w:fill="auto"/>
            <w:vAlign w:val="center"/>
          </w:tcPr>
          <w:p w14:paraId="2E1B1DD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154C68D" w14:textId="77777777" w:rsidR="009B26B8" w:rsidRPr="00DD2E39" w:rsidRDefault="009B26B8" w:rsidP="009B26B8">
            <w:pPr>
              <w:rPr>
                <w:sz w:val="22"/>
                <w:szCs w:val="22"/>
              </w:rPr>
            </w:pPr>
            <w:r w:rsidRPr="00DD2E39">
              <w:rPr>
                <w:color w:val="000000"/>
                <w:sz w:val="22"/>
                <w:szCs w:val="22"/>
              </w:rPr>
              <w:t>Wzorce opisów są indywidualnie przypisane do procedury i użytkownika tworzącego wzorzec</w:t>
            </w:r>
          </w:p>
        </w:tc>
        <w:tc>
          <w:tcPr>
            <w:tcW w:w="1559" w:type="dxa"/>
            <w:shd w:val="clear" w:color="auto" w:fill="auto"/>
          </w:tcPr>
          <w:p w14:paraId="0C51FC52" w14:textId="77777777" w:rsidR="009B26B8" w:rsidRPr="00DD2E39" w:rsidRDefault="009B26B8" w:rsidP="009B26B8">
            <w:pPr>
              <w:rPr>
                <w:sz w:val="22"/>
                <w:szCs w:val="22"/>
              </w:rPr>
            </w:pPr>
            <w:r w:rsidRPr="00DD2E39">
              <w:rPr>
                <w:sz w:val="22"/>
                <w:szCs w:val="22"/>
                <w:lang w:eastAsia="en-US"/>
              </w:rPr>
              <w:t>TAK</w:t>
            </w:r>
          </w:p>
        </w:tc>
      </w:tr>
      <w:tr w:rsidR="009B26B8" w:rsidRPr="00DD2E39" w14:paraId="13E1A3C7" w14:textId="77777777" w:rsidTr="005D4875">
        <w:tc>
          <w:tcPr>
            <w:tcW w:w="0" w:type="auto"/>
            <w:shd w:val="clear" w:color="auto" w:fill="auto"/>
            <w:vAlign w:val="center"/>
          </w:tcPr>
          <w:p w14:paraId="62D5A85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9A7CD06" w14:textId="77777777" w:rsidR="009B26B8" w:rsidRPr="00DD2E39" w:rsidRDefault="009B26B8" w:rsidP="009B26B8">
            <w:pPr>
              <w:rPr>
                <w:sz w:val="22"/>
                <w:szCs w:val="22"/>
              </w:rPr>
            </w:pPr>
            <w:r w:rsidRPr="00DD2E39">
              <w:rPr>
                <w:color w:val="000000"/>
                <w:sz w:val="22"/>
                <w:szCs w:val="22"/>
              </w:rPr>
              <w:t>Wersjonowanie wyniku opisowego badania zapewniające dostęp do poprzednich wersji opisu tego samego badania</w:t>
            </w:r>
          </w:p>
        </w:tc>
        <w:tc>
          <w:tcPr>
            <w:tcW w:w="1559" w:type="dxa"/>
            <w:shd w:val="clear" w:color="auto" w:fill="auto"/>
          </w:tcPr>
          <w:p w14:paraId="75713A97" w14:textId="77777777" w:rsidR="009B26B8" w:rsidRPr="00DD2E39" w:rsidRDefault="009B26B8" w:rsidP="009B26B8">
            <w:pPr>
              <w:rPr>
                <w:sz w:val="22"/>
                <w:szCs w:val="22"/>
              </w:rPr>
            </w:pPr>
            <w:r w:rsidRPr="00DD2E39">
              <w:rPr>
                <w:sz w:val="22"/>
                <w:szCs w:val="22"/>
                <w:lang w:eastAsia="en-US"/>
              </w:rPr>
              <w:t>TAK</w:t>
            </w:r>
          </w:p>
        </w:tc>
      </w:tr>
      <w:tr w:rsidR="009B26B8" w:rsidRPr="00DD2E39" w14:paraId="372337DF" w14:textId="77777777" w:rsidTr="005D4875">
        <w:tc>
          <w:tcPr>
            <w:tcW w:w="0" w:type="auto"/>
            <w:shd w:val="clear" w:color="auto" w:fill="auto"/>
            <w:vAlign w:val="center"/>
          </w:tcPr>
          <w:p w14:paraId="5254B29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53B4D4" w14:textId="77777777" w:rsidR="009B26B8" w:rsidRPr="00DD2E39" w:rsidRDefault="009B26B8" w:rsidP="009B26B8">
            <w:pPr>
              <w:rPr>
                <w:sz w:val="22"/>
                <w:szCs w:val="22"/>
              </w:rPr>
            </w:pPr>
            <w:r w:rsidRPr="00DD2E39">
              <w:rPr>
                <w:color w:val="000000"/>
                <w:sz w:val="22"/>
                <w:szCs w:val="22"/>
              </w:rPr>
              <w:t>Integracja ze stacją diagnostyczną na poziomie pulpitu stacji tzn. oprogramowanie stacji i oprogramowanie do opisu pracują na tym samym komputerze. Otwierając opis badania pacjenta na monitorze opisowym, system automatycznie wywołuje na monitorach diagnostycznych obrazy, którym ten opis jest przypisany, pod warunkiem, że obrazy znajdują się w pamięci podręcznej stacji diagnostycznej lub archiwum on-line systemu PACS</w:t>
            </w:r>
          </w:p>
        </w:tc>
        <w:tc>
          <w:tcPr>
            <w:tcW w:w="1559" w:type="dxa"/>
            <w:shd w:val="clear" w:color="auto" w:fill="auto"/>
          </w:tcPr>
          <w:p w14:paraId="244CF36C" w14:textId="77777777" w:rsidR="009B26B8" w:rsidRPr="00DD2E39" w:rsidRDefault="009B26B8" w:rsidP="009B26B8">
            <w:pPr>
              <w:rPr>
                <w:sz w:val="22"/>
                <w:szCs w:val="22"/>
              </w:rPr>
            </w:pPr>
            <w:r w:rsidRPr="00DD2E39">
              <w:rPr>
                <w:sz w:val="22"/>
                <w:szCs w:val="22"/>
                <w:lang w:eastAsia="en-US"/>
              </w:rPr>
              <w:t>TAK</w:t>
            </w:r>
          </w:p>
        </w:tc>
      </w:tr>
      <w:tr w:rsidR="009B26B8" w:rsidRPr="00DD2E39" w14:paraId="50509706" w14:textId="77777777" w:rsidTr="005D4875">
        <w:tc>
          <w:tcPr>
            <w:tcW w:w="0" w:type="auto"/>
            <w:shd w:val="clear" w:color="auto" w:fill="auto"/>
            <w:vAlign w:val="center"/>
          </w:tcPr>
          <w:p w14:paraId="5D23445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D01D81C" w14:textId="77777777" w:rsidR="009B26B8" w:rsidRPr="00DD2E39" w:rsidRDefault="009B26B8" w:rsidP="009B26B8">
            <w:pPr>
              <w:rPr>
                <w:sz w:val="22"/>
                <w:szCs w:val="22"/>
              </w:rPr>
            </w:pPr>
            <w:r w:rsidRPr="00DD2E39">
              <w:rPr>
                <w:color w:val="000000"/>
                <w:sz w:val="22"/>
                <w:szCs w:val="22"/>
              </w:rPr>
              <w:t>Możliwość zapisu obrazu na lokalnym komputerze PC</w:t>
            </w:r>
          </w:p>
        </w:tc>
        <w:tc>
          <w:tcPr>
            <w:tcW w:w="1559" w:type="dxa"/>
            <w:shd w:val="clear" w:color="auto" w:fill="auto"/>
          </w:tcPr>
          <w:p w14:paraId="3ACC727A" w14:textId="77777777" w:rsidR="009B26B8" w:rsidRPr="00DD2E39" w:rsidRDefault="009B26B8" w:rsidP="009B26B8">
            <w:pPr>
              <w:rPr>
                <w:sz w:val="22"/>
                <w:szCs w:val="22"/>
              </w:rPr>
            </w:pPr>
            <w:r w:rsidRPr="00DD2E39">
              <w:rPr>
                <w:sz w:val="22"/>
                <w:szCs w:val="22"/>
                <w:lang w:eastAsia="en-US"/>
              </w:rPr>
              <w:t>TAK</w:t>
            </w:r>
          </w:p>
        </w:tc>
      </w:tr>
      <w:tr w:rsidR="009B26B8" w:rsidRPr="00DD2E39" w14:paraId="4D3537AD" w14:textId="77777777" w:rsidTr="005D4875">
        <w:tc>
          <w:tcPr>
            <w:tcW w:w="0" w:type="auto"/>
            <w:shd w:val="clear" w:color="auto" w:fill="auto"/>
            <w:vAlign w:val="center"/>
          </w:tcPr>
          <w:p w14:paraId="3EBE9FD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205D836" w14:textId="77777777" w:rsidR="009B26B8" w:rsidRPr="00DD2E39" w:rsidRDefault="009B26B8" w:rsidP="009B26B8">
            <w:pPr>
              <w:rPr>
                <w:sz w:val="22"/>
                <w:szCs w:val="22"/>
              </w:rPr>
            </w:pPr>
            <w:r w:rsidRPr="00DD2E39">
              <w:rPr>
                <w:color w:val="000000"/>
                <w:sz w:val="22"/>
                <w:szCs w:val="22"/>
              </w:rPr>
              <w:t>Dostęp do wykazu pacjentów z możliwością przeglądu danych archiwalnych (dane osobowe, dane dotyczące poszczególnych badań) wraz z możliwością ich wydruku</w:t>
            </w:r>
          </w:p>
        </w:tc>
        <w:tc>
          <w:tcPr>
            <w:tcW w:w="1559" w:type="dxa"/>
            <w:shd w:val="clear" w:color="auto" w:fill="auto"/>
          </w:tcPr>
          <w:p w14:paraId="25446DCE" w14:textId="77777777" w:rsidR="009B26B8" w:rsidRPr="00DD2E39" w:rsidRDefault="009B26B8" w:rsidP="009B26B8">
            <w:pPr>
              <w:rPr>
                <w:sz w:val="22"/>
                <w:szCs w:val="22"/>
              </w:rPr>
            </w:pPr>
            <w:r w:rsidRPr="00DD2E39">
              <w:rPr>
                <w:sz w:val="22"/>
                <w:szCs w:val="22"/>
                <w:lang w:eastAsia="en-US"/>
              </w:rPr>
              <w:t>TAK</w:t>
            </w:r>
          </w:p>
        </w:tc>
      </w:tr>
      <w:tr w:rsidR="009B26B8" w:rsidRPr="00DD2E39" w14:paraId="64D4AAE5" w14:textId="77777777" w:rsidTr="005D4875">
        <w:tc>
          <w:tcPr>
            <w:tcW w:w="0" w:type="auto"/>
            <w:shd w:val="clear" w:color="auto" w:fill="auto"/>
            <w:vAlign w:val="center"/>
          </w:tcPr>
          <w:p w14:paraId="0DA5B86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99FDEA6" w14:textId="77777777" w:rsidR="009B26B8" w:rsidRPr="00DD2E39" w:rsidRDefault="009B26B8" w:rsidP="009B26B8">
            <w:pPr>
              <w:rPr>
                <w:sz w:val="22"/>
                <w:szCs w:val="22"/>
              </w:rPr>
            </w:pPr>
            <w:r w:rsidRPr="00DD2E39">
              <w:rPr>
                <w:color w:val="000000"/>
                <w:sz w:val="22"/>
                <w:szCs w:val="22"/>
              </w:rPr>
              <w:t>Możliwość automatycznego przenoszenia informacji identyfikujących technika wykonującego badanie z konsoli urządzenia generującego obrazy do systemu</w:t>
            </w:r>
          </w:p>
        </w:tc>
        <w:tc>
          <w:tcPr>
            <w:tcW w:w="1559" w:type="dxa"/>
            <w:shd w:val="clear" w:color="auto" w:fill="auto"/>
          </w:tcPr>
          <w:p w14:paraId="752D459E" w14:textId="77777777" w:rsidR="009B26B8" w:rsidRPr="00DD2E39" w:rsidRDefault="009B26B8" w:rsidP="009B26B8">
            <w:pPr>
              <w:rPr>
                <w:sz w:val="22"/>
                <w:szCs w:val="22"/>
              </w:rPr>
            </w:pPr>
            <w:r w:rsidRPr="00DD2E39">
              <w:rPr>
                <w:sz w:val="22"/>
                <w:szCs w:val="22"/>
                <w:lang w:eastAsia="en-US"/>
              </w:rPr>
              <w:t>TAK</w:t>
            </w:r>
          </w:p>
        </w:tc>
      </w:tr>
      <w:tr w:rsidR="009B26B8" w:rsidRPr="00DD2E39" w14:paraId="4BB69E74" w14:textId="77777777" w:rsidTr="005D4875">
        <w:tc>
          <w:tcPr>
            <w:tcW w:w="0" w:type="auto"/>
            <w:shd w:val="clear" w:color="auto" w:fill="auto"/>
            <w:vAlign w:val="center"/>
          </w:tcPr>
          <w:p w14:paraId="4DACEDA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E251C8A" w14:textId="77777777" w:rsidR="009B26B8" w:rsidRPr="00DD2E39" w:rsidRDefault="009B26B8" w:rsidP="009B26B8">
            <w:pPr>
              <w:rPr>
                <w:sz w:val="22"/>
                <w:szCs w:val="22"/>
              </w:rPr>
            </w:pPr>
            <w:r w:rsidRPr="00DD2E39">
              <w:rPr>
                <w:color w:val="000000"/>
                <w:sz w:val="22"/>
                <w:szCs w:val="22"/>
              </w:rPr>
              <w:t>Możliwość wprowadzania informacji identyfikujących technika wykonującego badanie</w:t>
            </w:r>
          </w:p>
        </w:tc>
        <w:tc>
          <w:tcPr>
            <w:tcW w:w="1559" w:type="dxa"/>
            <w:shd w:val="clear" w:color="auto" w:fill="auto"/>
          </w:tcPr>
          <w:p w14:paraId="70C4DF47" w14:textId="77777777" w:rsidR="009B26B8" w:rsidRPr="00DD2E39" w:rsidRDefault="009B26B8" w:rsidP="009B26B8">
            <w:pPr>
              <w:rPr>
                <w:sz w:val="22"/>
                <w:szCs w:val="22"/>
              </w:rPr>
            </w:pPr>
            <w:r w:rsidRPr="00DD2E39">
              <w:rPr>
                <w:sz w:val="22"/>
                <w:szCs w:val="22"/>
                <w:lang w:eastAsia="en-US"/>
              </w:rPr>
              <w:t>TAK</w:t>
            </w:r>
          </w:p>
        </w:tc>
      </w:tr>
      <w:tr w:rsidR="009B26B8" w:rsidRPr="00DD2E39" w14:paraId="44AFA605" w14:textId="77777777" w:rsidTr="005D4875">
        <w:tc>
          <w:tcPr>
            <w:tcW w:w="0" w:type="auto"/>
            <w:shd w:val="clear" w:color="auto" w:fill="auto"/>
            <w:vAlign w:val="center"/>
          </w:tcPr>
          <w:p w14:paraId="37E9A52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970A66D" w14:textId="77777777" w:rsidR="009B26B8" w:rsidRPr="00DD2E39" w:rsidRDefault="009B26B8" w:rsidP="009B26B8">
            <w:pPr>
              <w:rPr>
                <w:sz w:val="22"/>
                <w:szCs w:val="22"/>
              </w:rPr>
            </w:pPr>
            <w:r w:rsidRPr="00DD2E39">
              <w:rPr>
                <w:color w:val="000000"/>
                <w:sz w:val="22"/>
                <w:szCs w:val="22"/>
              </w:rPr>
              <w:t>Możliwość włączenia wymogu wprowadzenia danych identyfikujących technika wykonującego badania</w:t>
            </w:r>
          </w:p>
        </w:tc>
        <w:tc>
          <w:tcPr>
            <w:tcW w:w="1559" w:type="dxa"/>
            <w:shd w:val="clear" w:color="auto" w:fill="auto"/>
          </w:tcPr>
          <w:p w14:paraId="11AD695C" w14:textId="77777777" w:rsidR="009B26B8" w:rsidRPr="00DD2E39" w:rsidRDefault="009B26B8" w:rsidP="009B26B8">
            <w:pPr>
              <w:rPr>
                <w:sz w:val="22"/>
                <w:szCs w:val="22"/>
              </w:rPr>
            </w:pPr>
            <w:r w:rsidRPr="00DD2E39">
              <w:rPr>
                <w:sz w:val="22"/>
                <w:szCs w:val="22"/>
                <w:lang w:eastAsia="en-US"/>
              </w:rPr>
              <w:t>TAK</w:t>
            </w:r>
          </w:p>
        </w:tc>
      </w:tr>
      <w:tr w:rsidR="009B26B8" w:rsidRPr="00DD2E39" w14:paraId="0A294AC5" w14:textId="77777777" w:rsidTr="005D4875">
        <w:tc>
          <w:tcPr>
            <w:tcW w:w="0" w:type="auto"/>
            <w:shd w:val="clear" w:color="auto" w:fill="auto"/>
            <w:vAlign w:val="center"/>
          </w:tcPr>
          <w:p w14:paraId="2180DF1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FC3872" w14:textId="77777777" w:rsidR="009B26B8" w:rsidRPr="00DD2E39" w:rsidRDefault="009B26B8" w:rsidP="009B26B8">
            <w:pPr>
              <w:rPr>
                <w:sz w:val="22"/>
                <w:szCs w:val="22"/>
              </w:rPr>
            </w:pPr>
            <w:r w:rsidRPr="00DD2E39">
              <w:rPr>
                <w:color w:val="000000"/>
                <w:sz w:val="22"/>
                <w:szCs w:val="22"/>
              </w:rPr>
              <w:t>Możliwość automatycznego przenoszenia danych o ekspozycjach badania z konsoli urządzenia generującego obrazy do systemu</w:t>
            </w:r>
          </w:p>
        </w:tc>
        <w:tc>
          <w:tcPr>
            <w:tcW w:w="1559" w:type="dxa"/>
            <w:shd w:val="clear" w:color="auto" w:fill="auto"/>
          </w:tcPr>
          <w:p w14:paraId="520E503E" w14:textId="77777777" w:rsidR="009B26B8" w:rsidRPr="00DD2E39" w:rsidRDefault="009B26B8" w:rsidP="009B26B8">
            <w:pPr>
              <w:rPr>
                <w:sz w:val="22"/>
                <w:szCs w:val="22"/>
              </w:rPr>
            </w:pPr>
            <w:r w:rsidRPr="00DD2E39">
              <w:rPr>
                <w:sz w:val="22"/>
                <w:szCs w:val="22"/>
                <w:lang w:eastAsia="en-US"/>
              </w:rPr>
              <w:t>TAK</w:t>
            </w:r>
          </w:p>
        </w:tc>
      </w:tr>
      <w:tr w:rsidR="009B26B8" w:rsidRPr="00DD2E39" w14:paraId="300504F4" w14:textId="77777777" w:rsidTr="005D4875">
        <w:tc>
          <w:tcPr>
            <w:tcW w:w="0" w:type="auto"/>
            <w:shd w:val="clear" w:color="auto" w:fill="auto"/>
            <w:vAlign w:val="center"/>
          </w:tcPr>
          <w:p w14:paraId="6D261EC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A780033" w14:textId="77777777" w:rsidR="009B26B8" w:rsidRPr="00DD2E39" w:rsidRDefault="009B26B8" w:rsidP="009B26B8">
            <w:pPr>
              <w:rPr>
                <w:sz w:val="22"/>
                <w:szCs w:val="22"/>
              </w:rPr>
            </w:pPr>
            <w:r w:rsidRPr="00DD2E39">
              <w:rPr>
                <w:color w:val="000000"/>
                <w:sz w:val="22"/>
                <w:szCs w:val="22"/>
              </w:rPr>
              <w:t>Możliwość wprowadzania do systemu danych o parametrach ekspozycji badania</w:t>
            </w:r>
          </w:p>
        </w:tc>
        <w:tc>
          <w:tcPr>
            <w:tcW w:w="1559" w:type="dxa"/>
            <w:shd w:val="clear" w:color="auto" w:fill="auto"/>
          </w:tcPr>
          <w:p w14:paraId="18AC960C" w14:textId="77777777" w:rsidR="009B26B8" w:rsidRPr="00DD2E39" w:rsidRDefault="009B26B8" w:rsidP="009B26B8">
            <w:pPr>
              <w:rPr>
                <w:sz w:val="22"/>
                <w:szCs w:val="22"/>
              </w:rPr>
            </w:pPr>
            <w:r w:rsidRPr="00DD2E39">
              <w:rPr>
                <w:sz w:val="22"/>
                <w:szCs w:val="22"/>
                <w:lang w:eastAsia="en-US"/>
              </w:rPr>
              <w:t>TAK</w:t>
            </w:r>
          </w:p>
        </w:tc>
      </w:tr>
      <w:tr w:rsidR="009B26B8" w:rsidRPr="00DD2E39" w14:paraId="01F89078" w14:textId="77777777" w:rsidTr="005D4875">
        <w:tc>
          <w:tcPr>
            <w:tcW w:w="0" w:type="auto"/>
            <w:shd w:val="clear" w:color="auto" w:fill="auto"/>
            <w:vAlign w:val="center"/>
          </w:tcPr>
          <w:p w14:paraId="4B9BE02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5F22383" w14:textId="77777777" w:rsidR="009B26B8" w:rsidRPr="00DD2E39" w:rsidRDefault="009B26B8" w:rsidP="009B26B8">
            <w:pPr>
              <w:rPr>
                <w:color w:val="000000"/>
                <w:sz w:val="22"/>
                <w:szCs w:val="22"/>
              </w:rPr>
            </w:pPr>
            <w:r w:rsidRPr="00DD2E39">
              <w:rPr>
                <w:color w:val="000000"/>
                <w:sz w:val="22"/>
                <w:szCs w:val="22"/>
              </w:rPr>
              <w:t>Możliwość oznaczenia ekspozycji jako prawidłowej z możliwością uzupełnienia dodatkowych informacji opisowych</w:t>
            </w:r>
          </w:p>
        </w:tc>
        <w:tc>
          <w:tcPr>
            <w:tcW w:w="1559" w:type="dxa"/>
            <w:shd w:val="clear" w:color="auto" w:fill="auto"/>
          </w:tcPr>
          <w:p w14:paraId="2549240B" w14:textId="77777777" w:rsidR="009B26B8" w:rsidRPr="00DD2E39" w:rsidRDefault="009B26B8" w:rsidP="009B26B8">
            <w:pPr>
              <w:rPr>
                <w:sz w:val="22"/>
                <w:szCs w:val="22"/>
              </w:rPr>
            </w:pPr>
            <w:r w:rsidRPr="00DD2E39">
              <w:rPr>
                <w:sz w:val="22"/>
                <w:szCs w:val="22"/>
                <w:lang w:eastAsia="en-US"/>
              </w:rPr>
              <w:t>TAK</w:t>
            </w:r>
          </w:p>
        </w:tc>
      </w:tr>
      <w:tr w:rsidR="009B26B8" w:rsidRPr="00DD2E39" w14:paraId="0EACB741" w14:textId="77777777" w:rsidTr="005D4875">
        <w:tc>
          <w:tcPr>
            <w:tcW w:w="0" w:type="auto"/>
            <w:shd w:val="clear" w:color="auto" w:fill="auto"/>
            <w:vAlign w:val="center"/>
          </w:tcPr>
          <w:p w14:paraId="37CAF03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F6F00D1" w14:textId="77777777" w:rsidR="009B26B8" w:rsidRPr="00DD2E39" w:rsidRDefault="009B26B8" w:rsidP="009B26B8">
            <w:pPr>
              <w:rPr>
                <w:color w:val="000000"/>
                <w:sz w:val="22"/>
                <w:szCs w:val="22"/>
              </w:rPr>
            </w:pPr>
            <w:r w:rsidRPr="00DD2E39">
              <w:rPr>
                <w:color w:val="000000"/>
                <w:sz w:val="22"/>
                <w:szCs w:val="22"/>
              </w:rPr>
              <w:t>Możliwość oznaczania ekspozycji jako powtórzonej wraz z podaniem powodu powtórzenia i możliwością uzupełnienia dodatkowych informacji opisowych</w:t>
            </w:r>
          </w:p>
        </w:tc>
        <w:tc>
          <w:tcPr>
            <w:tcW w:w="1559" w:type="dxa"/>
            <w:shd w:val="clear" w:color="auto" w:fill="auto"/>
          </w:tcPr>
          <w:p w14:paraId="607F4CA8" w14:textId="77777777" w:rsidR="009B26B8" w:rsidRPr="00DD2E39" w:rsidRDefault="009B26B8" w:rsidP="009B26B8">
            <w:pPr>
              <w:rPr>
                <w:sz w:val="22"/>
                <w:szCs w:val="22"/>
              </w:rPr>
            </w:pPr>
            <w:r w:rsidRPr="00DD2E39">
              <w:rPr>
                <w:sz w:val="22"/>
                <w:szCs w:val="22"/>
                <w:lang w:eastAsia="en-US"/>
              </w:rPr>
              <w:t>TAK</w:t>
            </w:r>
          </w:p>
        </w:tc>
      </w:tr>
      <w:tr w:rsidR="009B26B8" w:rsidRPr="00DD2E39" w14:paraId="4F11D41F" w14:textId="77777777" w:rsidTr="005D4875">
        <w:tc>
          <w:tcPr>
            <w:tcW w:w="0" w:type="auto"/>
            <w:shd w:val="clear" w:color="auto" w:fill="auto"/>
            <w:vAlign w:val="center"/>
          </w:tcPr>
          <w:p w14:paraId="12FEF38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9D09339" w14:textId="77777777" w:rsidR="009B26B8" w:rsidRPr="00DD2E39" w:rsidRDefault="009B26B8" w:rsidP="009B26B8">
            <w:pPr>
              <w:rPr>
                <w:color w:val="000000"/>
                <w:sz w:val="22"/>
                <w:szCs w:val="22"/>
              </w:rPr>
            </w:pPr>
            <w:r w:rsidRPr="00DD2E39">
              <w:rPr>
                <w:color w:val="000000"/>
                <w:sz w:val="22"/>
                <w:szCs w:val="22"/>
              </w:rPr>
              <w:t>Możliwość oznaczania ekspozycji jako odrzuconej wraz z podaniem powodu odrzucenia i możliwością uzupełnienia dodatkowych informacji opisowych</w:t>
            </w:r>
          </w:p>
        </w:tc>
        <w:tc>
          <w:tcPr>
            <w:tcW w:w="1559" w:type="dxa"/>
            <w:shd w:val="clear" w:color="auto" w:fill="auto"/>
          </w:tcPr>
          <w:p w14:paraId="31ACD91C" w14:textId="77777777" w:rsidR="009B26B8" w:rsidRPr="00DD2E39" w:rsidRDefault="009B26B8" w:rsidP="009B26B8">
            <w:pPr>
              <w:rPr>
                <w:sz w:val="22"/>
                <w:szCs w:val="22"/>
              </w:rPr>
            </w:pPr>
            <w:r w:rsidRPr="00DD2E39">
              <w:rPr>
                <w:sz w:val="22"/>
                <w:szCs w:val="22"/>
                <w:lang w:eastAsia="en-US"/>
              </w:rPr>
              <w:t>TAK</w:t>
            </w:r>
          </w:p>
        </w:tc>
      </w:tr>
      <w:tr w:rsidR="009B26B8" w:rsidRPr="00DD2E39" w14:paraId="554763A0" w14:textId="77777777" w:rsidTr="005D4875">
        <w:tc>
          <w:tcPr>
            <w:tcW w:w="0" w:type="auto"/>
            <w:shd w:val="clear" w:color="auto" w:fill="auto"/>
            <w:vAlign w:val="center"/>
          </w:tcPr>
          <w:p w14:paraId="7A03980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6EB4A08" w14:textId="77777777" w:rsidR="009B26B8" w:rsidRPr="00DD2E39" w:rsidRDefault="009B26B8" w:rsidP="009B26B8">
            <w:pPr>
              <w:rPr>
                <w:color w:val="000000"/>
                <w:sz w:val="22"/>
                <w:szCs w:val="22"/>
              </w:rPr>
            </w:pPr>
            <w:r w:rsidRPr="00DD2E39">
              <w:rPr>
                <w:color w:val="000000"/>
                <w:sz w:val="22"/>
                <w:szCs w:val="22"/>
              </w:rPr>
              <w:t>Możliwość oznaczania ekspozycji jako odrzuconej co powinno powodować pominięcie oznaczonej ekspozycji (obrazu) przy nagrywaniu badania obrazowego dla pacjenta</w:t>
            </w:r>
          </w:p>
        </w:tc>
        <w:tc>
          <w:tcPr>
            <w:tcW w:w="1559" w:type="dxa"/>
            <w:shd w:val="clear" w:color="auto" w:fill="auto"/>
          </w:tcPr>
          <w:p w14:paraId="3B8415DC" w14:textId="77777777" w:rsidR="009B26B8" w:rsidRPr="00DD2E39" w:rsidRDefault="009B26B8" w:rsidP="009B26B8">
            <w:pPr>
              <w:rPr>
                <w:sz w:val="22"/>
                <w:szCs w:val="22"/>
              </w:rPr>
            </w:pPr>
            <w:r w:rsidRPr="00DD2E39">
              <w:rPr>
                <w:sz w:val="22"/>
                <w:szCs w:val="22"/>
                <w:lang w:eastAsia="en-US"/>
              </w:rPr>
              <w:t>TAK</w:t>
            </w:r>
          </w:p>
        </w:tc>
      </w:tr>
      <w:tr w:rsidR="009B26B8" w:rsidRPr="00DD2E39" w14:paraId="45CB8482" w14:textId="77777777" w:rsidTr="005D4875">
        <w:tc>
          <w:tcPr>
            <w:tcW w:w="0" w:type="auto"/>
            <w:shd w:val="clear" w:color="auto" w:fill="auto"/>
            <w:vAlign w:val="center"/>
          </w:tcPr>
          <w:p w14:paraId="2EC5CEA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5951110" w14:textId="77777777" w:rsidR="009B26B8" w:rsidRPr="00DD2E39" w:rsidRDefault="009B26B8" w:rsidP="009B26B8">
            <w:pPr>
              <w:rPr>
                <w:color w:val="000000"/>
                <w:sz w:val="22"/>
                <w:szCs w:val="22"/>
              </w:rPr>
            </w:pPr>
            <w:r w:rsidRPr="00DD2E39">
              <w:rPr>
                <w:color w:val="000000"/>
                <w:sz w:val="22"/>
                <w:szCs w:val="22"/>
              </w:rPr>
              <w:t>Możliwość oznaczania ekspozycji jako odrzuconej co powinno powodować pominięcie oznaczonej ekspozycji (obrazu) przy komunikacji DICOM</w:t>
            </w:r>
          </w:p>
        </w:tc>
        <w:tc>
          <w:tcPr>
            <w:tcW w:w="1559" w:type="dxa"/>
            <w:shd w:val="clear" w:color="auto" w:fill="auto"/>
          </w:tcPr>
          <w:p w14:paraId="72BC8872" w14:textId="77777777" w:rsidR="009B26B8" w:rsidRPr="00DD2E39" w:rsidRDefault="009B26B8" w:rsidP="009B26B8">
            <w:pPr>
              <w:rPr>
                <w:sz w:val="22"/>
                <w:szCs w:val="22"/>
              </w:rPr>
            </w:pPr>
            <w:r w:rsidRPr="00DD2E39">
              <w:rPr>
                <w:sz w:val="22"/>
                <w:szCs w:val="22"/>
                <w:lang w:eastAsia="en-US"/>
              </w:rPr>
              <w:t>TAK</w:t>
            </w:r>
          </w:p>
        </w:tc>
      </w:tr>
      <w:tr w:rsidR="009B26B8" w:rsidRPr="00DD2E39" w14:paraId="32DA24D7" w14:textId="77777777" w:rsidTr="005D4875">
        <w:tc>
          <w:tcPr>
            <w:tcW w:w="0" w:type="auto"/>
            <w:shd w:val="clear" w:color="auto" w:fill="auto"/>
            <w:vAlign w:val="center"/>
          </w:tcPr>
          <w:p w14:paraId="2BA75C4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E8AC1BD" w14:textId="77777777" w:rsidR="009B26B8" w:rsidRPr="00DD2E39" w:rsidRDefault="009B26B8" w:rsidP="009B26B8">
            <w:pPr>
              <w:rPr>
                <w:color w:val="000000"/>
                <w:sz w:val="22"/>
                <w:szCs w:val="22"/>
              </w:rPr>
            </w:pPr>
            <w:r w:rsidRPr="00DD2E39">
              <w:rPr>
                <w:color w:val="000000"/>
                <w:sz w:val="22"/>
                <w:szCs w:val="22"/>
              </w:rPr>
              <w:t xml:space="preserve">Możliwość wygenerowania analizy zdjęć powtórzonych i odrzuconych </w:t>
            </w:r>
            <w:r w:rsidRPr="00DD2E39">
              <w:rPr>
                <w:color w:val="000000"/>
                <w:sz w:val="22"/>
                <w:szCs w:val="22"/>
              </w:rPr>
              <w:lastRenderedPageBreak/>
              <w:t>wraz z podaniem powodu powtórzenia lub odrzucenia</w:t>
            </w:r>
          </w:p>
        </w:tc>
        <w:tc>
          <w:tcPr>
            <w:tcW w:w="1559" w:type="dxa"/>
            <w:shd w:val="clear" w:color="auto" w:fill="auto"/>
          </w:tcPr>
          <w:p w14:paraId="3C375C3B" w14:textId="77777777" w:rsidR="009B26B8" w:rsidRPr="00DD2E39" w:rsidRDefault="009B26B8" w:rsidP="009B26B8">
            <w:pPr>
              <w:rPr>
                <w:sz w:val="22"/>
                <w:szCs w:val="22"/>
              </w:rPr>
            </w:pPr>
            <w:r w:rsidRPr="00DD2E39">
              <w:rPr>
                <w:sz w:val="22"/>
                <w:szCs w:val="22"/>
                <w:lang w:eastAsia="en-US"/>
              </w:rPr>
              <w:lastRenderedPageBreak/>
              <w:t>TAK</w:t>
            </w:r>
          </w:p>
        </w:tc>
      </w:tr>
      <w:tr w:rsidR="009B26B8" w:rsidRPr="00DD2E39" w14:paraId="5F6816DB" w14:textId="77777777" w:rsidTr="005D4875">
        <w:tc>
          <w:tcPr>
            <w:tcW w:w="0" w:type="auto"/>
            <w:shd w:val="clear" w:color="auto" w:fill="auto"/>
            <w:vAlign w:val="center"/>
          </w:tcPr>
          <w:p w14:paraId="75C42B0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1B3FDCC" w14:textId="77777777" w:rsidR="009B26B8" w:rsidRPr="00DD2E39" w:rsidRDefault="009B26B8" w:rsidP="009B26B8">
            <w:pPr>
              <w:rPr>
                <w:color w:val="000000"/>
                <w:sz w:val="22"/>
                <w:szCs w:val="22"/>
              </w:rPr>
            </w:pPr>
            <w:r w:rsidRPr="00DD2E39">
              <w:rPr>
                <w:color w:val="000000"/>
                <w:sz w:val="22"/>
                <w:szCs w:val="22"/>
              </w:rPr>
              <w:t>Możliwość odnotowania faktycznego zużycia materiałów (np. kontrast) przy badaniu.</w:t>
            </w:r>
          </w:p>
        </w:tc>
        <w:tc>
          <w:tcPr>
            <w:tcW w:w="1559" w:type="dxa"/>
            <w:shd w:val="clear" w:color="auto" w:fill="auto"/>
          </w:tcPr>
          <w:p w14:paraId="711C2298" w14:textId="77777777" w:rsidR="009B26B8" w:rsidRPr="00DD2E39" w:rsidRDefault="009B26B8" w:rsidP="009B26B8">
            <w:pPr>
              <w:rPr>
                <w:sz w:val="22"/>
                <w:szCs w:val="22"/>
              </w:rPr>
            </w:pPr>
            <w:r w:rsidRPr="00DD2E39">
              <w:rPr>
                <w:sz w:val="22"/>
                <w:szCs w:val="22"/>
                <w:lang w:eastAsia="en-US"/>
              </w:rPr>
              <w:t>TAK</w:t>
            </w:r>
          </w:p>
        </w:tc>
      </w:tr>
      <w:tr w:rsidR="009B26B8" w:rsidRPr="00DD2E39" w14:paraId="3E83EB5E" w14:textId="77777777" w:rsidTr="005D4875">
        <w:tc>
          <w:tcPr>
            <w:tcW w:w="0" w:type="auto"/>
            <w:shd w:val="clear" w:color="auto" w:fill="auto"/>
            <w:vAlign w:val="center"/>
          </w:tcPr>
          <w:p w14:paraId="3741C73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1848C41" w14:textId="77777777" w:rsidR="009B26B8" w:rsidRPr="00DD2E39" w:rsidRDefault="009B26B8" w:rsidP="009B26B8">
            <w:pPr>
              <w:rPr>
                <w:color w:val="000000"/>
                <w:sz w:val="22"/>
                <w:szCs w:val="22"/>
              </w:rPr>
            </w:pPr>
            <w:r w:rsidRPr="00DD2E39">
              <w:rPr>
                <w:color w:val="000000"/>
                <w:sz w:val="22"/>
                <w:szCs w:val="22"/>
              </w:rPr>
              <w:t>Automatyczna aktualizacja stanów magazynowych po przypisaniu materiałów do pacjenta</w:t>
            </w:r>
          </w:p>
        </w:tc>
        <w:tc>
          <w:tcPr>
            <w:tcW w:w="1559" w:type="dxa"/>
            <w:shd w:val="clear" w:color="auto" w:fill="auto"/>
          </w:tcPr>
          <w:p w14:paraId="05057C73" w14:textId="77777777" w:rsidR="009B26B8" w:rsidRPr="00DD2E39" w:rsidRDefault="009B26B8" w:rsidP="009B26B8">
            <w:pPr>
              <w:rPr>
                <w:sz w:val="22"/>
                <w:szCs w:val="22"/>
              </w:rPr>
            </w:pPr>
            <w:r w:rsidRPr="00DD2E39">
              <w:rPr>
                <w:sz w:val="22"/>
                <w:szCs w:val="22"/>
                <w:lang w:eastAsia="en-US"/>
              </w:rPr>
              <w:t>TAK</w:t>
            </w:r>
          </w:p>
        </w:tc>
      </w:tr>
      <w:tr w:rsidR="009B26B8" w:rsidRPr="00DD2E39" w14:paraId="67993B89" w14:textId="77777777" w:rsidTr="005D4875">
        <w:tc>
          <w:tcPr>
            <w:tcW w:w="0" w:type="auto"/>
            <w:shd w:val="clear" w:color="auto" w:fill="auto"/>
            <w:vAlign w:val="center"/>
          </w:tcPr>
          <w:p w14:paraId="65E959B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4231F17" w14:textId="77777777" w:rsidR="009B26B8" w:rsidRPr="00DD2E39" w:rsidRDefault="009B26B8" w:rsidP="009B26B8">
            <w:pPr>
              <w:rPr>
                <w:color w:val="000000"/>
                <w:sz w:val="22"/>
                <w:szCs w:val="22"/>
              </w:rPr>
            </w:pPr>
            <w:r w:rsidRPr="00DD2E39">
              <w:rPr>
                <w:color w:val="000000"/>
                <w:sz w:val="22"/>
                <w:szCs w:val="22"/>
              </w:rPr>
              <w:t>Możliwość przeglądania i analizy stanów magazynowych pracowni</w:t>
            </w:r>
          </w:p>
        </w:tc>
        <w:tc>
          <w:tcPr>
            <w:tcW w:w="1559" w:type="dxa"/>
            <w:shd w:val="clear" w:color="auto" w:fill="auto"/>
          </w:tcPr>
          <w:p w14:paraId="126C80E3" w14:textId="77777777" w:rsidR="009B26B8" w:rsidRPr="00DD2E39" w:rsidRDefault="009B26B8" w:rsidP="009B26B8">
            <w:pPr>
              <w:rPr>
                <w:sz w:val="22"/>
                <w:szCs w:val="22"/>
              </w:rPr>
            </w:pPr>
            <w:r w:rsidRPr="00DD2E39">
              <w:rPr>
                <w:sz w:val="22"/>
                <w:szCs w:val="22"/>
                <w:lang w:eastAsia="en-US"/>
              </w:rPr>
              <w:t>TAK</w:t>
            </w:r>
          </w:p>
        </w:tc>
      </w:tr>
      <w:tr w:rsidR="009B26B8" w:rsidRPr="00DD2E39" w14:paraId="26B83309" w14:textId="77777777" w:rsidTr="005D4875">
        <w:tc>
          <w:tcPr>
            <w:tcW w:w="0" w:type="auto"/>
            <w:shd w:val="clear" w:color="auto" w:fill="auto"/>
            <w:vAlign w:val="center"/>
          </w:tcPr>
          <w:p w14:paraId="7C8DE40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A7140D9" w14:textId="77777777" w:rsidR="009B26B8" w:rsidRPr="00DD2E39" w:rsidRDefault="009B26B8" w:rsidP="009B26B8">
            <w:pPr>
              <w:rPr>
                <w:color w:val="000000"/>
                <w:sz w:val="22"/>
                <w:szCs w:val="22"/>
              </w:rPr>
            </w:pPr>
            <w:r w:rsidRPr="00DD2E39">
              <w:rPr>
                <w:color w:val="000000"/>
                <w:sz w:val="22"/>
                <w:szCs w:val="22"/>
              </w:rPr>
              <w:t>Możliwość wydruku wyników badań bieżących i znajdujących się w archiwum z oznaczeniem daty wygenerowania wydruku</w:t>
            </w:r>
          </w:p>
        </w:tc>
        <w:tc>
          <w:tcPr>
            <w:tcW w:w="1559" w:type="dxa"/>
            <w:shd w:val="clear" w:color="auto" w:fill="auto"/>
          </w:tcPr>
          <w:p w14:paraId="15D1A51E" w14:textId="77777777" w:rsidR="009B26B8" w:rsidRPr="00DD2E39" w:rsidRDefault="009B26B8" w:rsidP="009B26B8">
            <w:pPr>
              <w:rPr>
                <w:sz w:val="22"/>
                <w:szCs w:val="22"/>
              </w:rPr>
            </w:pPr>
            <w:r w:rsidRPr="00DD2E39">
              <w:rPr>
                <w:sz w:val="22"/>
                <w:szCs w:val="22"/>
                <w:lang w:eastAsia="en-US"/>
              </w:rPr>
              <w:t>TAK</w:t>
            </w:r>
          </w:p>
        </w:tc>
      </w:tr>
      <w:tr w:rsidR="009B26B8" w:rsidRPr="00DD2E39" w14:paraId="5834A444" w14:textId="77777777" w:rsidTr="005D4875">
        <w:tc>
          <w:tcPr>
            <w:tcW w:w="0" w:type="auto"/>
            <w:shd w:val="clear" w:color="auto" w:fill="auto"/>
            <w:vAlign w:val="center"/>
          </w:tcPr>
          <w:p w14:paraId="038AB08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AA2A665" w14:textId="77777777" w:rsidR="009B26B8" w:rsidRPr="00DD2E39" w:rsidRDefault="009B26B8" w:rsidP="009B26B8">
            <w:pPr>
              <w:rPr>
                <w:color w:val="000000"/>
                <w:sz w:val="22"/>
                <w:szCs w:val="22"/>
              </w:rPr>
            </w:pPr>
            <w:r w:rsidRPr="00DD2E39">
              <w:rPr>
                <w:color w:val="000000"/>
                <w:sz w:val="22"/>
                <w:szCs w:val="22"/>
              </w:rPr>
              <w:t>Możliwość umieszczenia logo pracowni na wydruku wyników badań dla pacjenta</w:t>
            </w:r>
          </w:p>
        </w:tc>
        <w:tc>
          <w:tcPr>
            <w:tcW w:w="1559" w:type="dxa"/>
            <w:shd w:val="clear" w:color="auto" w:fill="auto"/>
          </w:tcPr>
          <w:p w14:paraId="4CD666DA" w14:textId="77777777" w:rsidR="009B26B8" w:rsidRPr="00DD2E39" w:rsidRDefault="009B26B8" w:rsidP="009B26B8">
            <w:pPr>
              <w:rPr>
                <w:sz w:val="22"/>
                <w:szCs w:val="22"/>
              </w:rPr>
            </w:pPr>
            <w:r w:rsidRPr="00DD2E39">
              <w:rPr>
                <w:sz w:val="22"/>
                <w:szCs w:val="22"/>
                <w:lang w:eastAsia="en-US"/>
              </w:rPr>
              <w:t>TAK</w:t>
            </w:r>
          </w:p>
        </w:tc>
      </w:tr>
      <w:tr w:rsidR="009B26B8" w:rsidRPr="00DD2E39" w14:paraId="7C8D56C8" w14:textId="77777777" w:rsidTr="005D4875">
        <w:tc>
          <w:tcPr>
            <w:tcW w:w="0" w:type="auto"/>
            <w:shd w:val="clear" w:color="auto" w:fill="auto"/>
            <w:vAlign w:val="center"/>
          </w:tcPr>
          <w:p w14:paraId="768EB43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BA3C6CB" w14:textId="77777777" w:rsidR="009B26B8" w:rsidRPr="00DD2E39" w:rsidRDefault="009B26B8" w:rsidP="009B26B8">
            <w:pPr>
              <w:rPr>
                <w:color w:val="000000"/>
                <w:sz w:val="22"/>
                <w:szCs w:val="22"/>
              </w:rPr>
            </w:pPr>
            <w:r w:rsidRPr="00DD2E39">
              <w:rPr>
                <w:color w:val="000000"/>
                <w:sz w:val="22"/>
                <w:szCs w:val="22"/>
              </w:rPr>
              <w:t>Możliwość umieszczenia na wydruku wyniku badania dla pacjenta danych jednostki kierującej oraz danych lekarza kierującego</w:t>
            </w:r>
          </w:p>
        </w:tc>
        <w:tc>
          <w:tcPr>
            <w:tcW w:w="1559" w:type="dxa"/>
            <w:shd w:val="clear" w:color="auto" w:fill="auto"/>
          </w:tcPr>
          <w:p w14:paraId="350E317D" w14:textId="77777777" w:rsidR="009B26B8" w:rsidRPr="00DD2E39" w:rsidRDefault="009B26B8" w:rsidP="009B26B8">
            <w:pPr>
              <w:rPr>
                <w:sz w:val="22"/>
                <w:szCs w:val="22"/>
              </w:rPr>
            </w:pPr>
            <w:r w:rsidRPr="00DD2E39">
              <w:rPr>
                <w:sz w:val="22"/>
                <w:szCs w:val="22"/>
                <w:lang w:eastAsia="en-US"/>
              </w:rPr>
              <w:t>TAK</w:t>
            </w:r>
          </w:p>
        </w:tc>
      </w:tr>
      <w:tr w:rsidR="009B26B8" w:rsidRPr="00DD2E39" w14:paraId="126EF763" w14:textId="77777777" w:rsidTr="005D4875">
        <w:tc>
          <w:tcPr>
            <w:tcW w:w="0" w:type="auto"/>
            <w:shd w:val="clear" w:color="auto" w:fill="auto"/>
            <w:vAlign w:val="center"/>
          </w:tcPr>
          <w:p w14:paraId="554736B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80AA7EE" w14:textId="77777777" w:rsidR="009B26B8" w:rsidRPr="00DD2E39" w:rsidRDefault="009B26B8" w:rsidP="009B26B8">
            <w:pPr>
              <w:rPr>
                <w:color w:val="000000"/>
                <w:sz w:val="22"/>
                <w:szCs w:val="22"/>
              </w:rPr>
            </w:pPr>
            <w:r w:rsidRPr="00DD2E39">
              <w:rPr>
                <w:color w:val="000000"/>
                <w:sz w:val="22"/>
                <w:szCs w:val="22"/>
              </w:rPr>
              <w:t>Wydruk wyniku dla pacjenta z możliwością wyboru formatu A4 lub A5</w:t>
            </w:r>
          </w:p>
        </w:tc>
        <w:tc>
          <w:tcPr>
            <w:tcW w:w="1559" w:type="dxa"/>
            <w:shd w:val="clear" w:color="auto" w:fill="auto"/>
          </w:tcPr>
          <w:p w14:paraId="3BD917B3" w14:textId="77777777" w:rsidR="009B26B8" w:rsidRPr="00DD2E39" w:rsidRDefault="009B26B8" w:rsidP="009B26B8">
            <w:pPr>
              <w:rPr>
                <w:sz w:val="22"/>
                <w:szCs w:val="22"/>
              </w:rPr>
            </w:pPr>
            <w:r w:rsidRPr="00DD2E39">
              <w:rPr>
                <w:sz w:val="22"/>
                <w:szCs w:val="22"/>
                <w:lang w:eastAsia="en-US"/>
              </w:rPr>
              <w:t>TAK</w:t>
            </w:r>
          </w:p>
        </w:tc>
      </w:tr>
      <w:tr w:rsidR="009B26B8" w:rsidRPr="00DD2E39" w14:paraId="61AAF7C2" w14:textId="77777777" w:rsidTr="005D4875">
        <w:tc>
          <w:tcPr>
            <w:tcW w:w="0" w:type="auto"/>
            <w:shd w:val="clear" w:color="auto" w:fill="auto"/>
            <w:vAlign w:val="center"/>
          </w:tcPr>
          <w:p w14:paraId="46153DC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7EFA03C" w14:textId="77777777" w:rsidR="009B26B8" w:rsidRPr="00DD2E39" w:rsidRDefault="009B26B8" w:rsidP="009B26B8">
            <w:pPr>
              <w:rPr>
                <w:color w:val="000000"/>
                <w:sz w:val="22"/>
                <w:szCs w:val="22"/>
              </w:rPr>
            </w:pPr>
            <w:r w:rsidRPr="00DD2E39">
              <w:rPr>
                <w:color w:val="000000"/>
                <w:sz w:val="22"/>
                <w:szCs w:val="22"/>
              </w:rPr>
              <w:t>Możliwość prowadzenia podręcznego magazynu materiałów i rejestracja faktycznego zużycia</w:t>
            </w:r>
          </w:p>
        </w:tc>
        <w:tc>
          <w:tcPr>
            <w:tcW w:w="1559" w:type="dxa"/>
            <w:shd w:val="clear" w:color="auto" w:fill="auto"/>
          </w:tcPr>
          <w:p w14:paraId="7EE2E653" w14:textId="77777777" w:rsidR="009B26B8" w:rsidRPr="00DD2E39" w:rsidRDefault="009B26B8" w:rsidP="009B26B8">
            <w:pPr>
              <w:rPr>
                <w:sz w:val="22"/>
                <w:szCs w:val="22"/>
              </w:rPr>
            </w:pPr>
            <w:r w:rsidRPr="00DD2E39">
              <w:rPr>
                <w:sz w:val="22"/>
                <w:szCs w:val="22"/>
                <w:lang w:eastAsia="en-US"/>
              </w:rPr>
              <w:t>TAK</w:t>
            </w:r>
          </w:p>
        </w:tc>
      </w:tr>
      <w:tr w:rsidR="009B26B8" w:rsidRPr="00DD2E39" w14:paraId="662C9B76" w14:textId="77777777" w:rsidTr="005D4875">
        <w:tc>
          <w:tcPr>
            <w:tcW w:w="0" w:type="auto"/>
            <w:shd w:val="clear" w:color="auto" w:fill="auto"/>
            <w:vAlign w:val="center"/>
          </w:tcPr>
          <w:p w14:paraId="76EFC62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92EAD0" w14:textId="77777777" w:rsidR="009B26B8" w:rsidRPr="00DD2E39" w:rsidRDefault="009B26B8" w:rsidP="009B26B8">
            <w:pPr>
              <w:rPr>
                <w:color w:val="000000"/>
                <w:sz w:val="22"/>
                <w:szCs w:val="22"/>
              </w:rPr>
            </w:pPr>
            <w:r w:rsidRPr="00DD2E39">
              <w:rPr>
                <w:color w:val="000000"/>
                <w:sz w:val="22"/>
                <w:szCs w:val="22"/>
              </w:rPr>
              <w:t>Możliwość przypisania niezależnych wydruków wyników badań indywidualnie do każdej z procedur diagnostycznych</w:t>
            </w:r>
          </w:p>
        </w:tc>
        <w:tc>
          <w:tcPr>
            <w:tcW w:w="1559" w:type="dxa"/>
            <w:shd w:val="clear" w:color="auto" w:fill="auto"/>
          </w:tcPr>
          <w:p w14:paraId="0A472394" w14:textId="77777777" w:rsidR="009B26B8" w:rsidRPr="00DD2E39" w:rsidRDefault="009B26B8" w:rsidP="009B26B8">
            <w:pPr>
              <w:rPr>
                <w:sz w:val="22"/>
                <w:szCs w:val="22"/>
              </w:rPr>
            </w:pPr>
            <w:r w:rsidRPr="00DD2E39">
              <w:rPr>
                <w:sz w:val="22"/>
                <w:szCs w:val="22"/>
                <w:lang w:eastAsia="en-US"/>
              </w:rPr>
              <w:t>TAK</w:t>
            </w:r>
          </w:p>
        </w:tc>
      </w:tr>
      <w:tr w:rsidR="009B26B8" w:rsidRPr="00DD2E39" w14:paraId="0FC1B82F" w14:textId="77777777" w:rsidTr="005D4875">
        <w:tc>
          <w:tcPr>
            <w:tcW w:w="0" w:type="auto"/>
            <w:shd w:val="clear" w:color="auto" w:fill="auto"/>
            <w:vAlign w:val="center"/>
          </w:tcPr>
          <w:p w14:paraId="5854EEA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D53A4DA" w14:textId="77777777" w:rsidR="009B26B8" w:rsidRPr="00DD2E39" w:rsidRDefault="009B26B8" w:rsidP="009B26B8">
            <w:pPr>
              <w:rPr>
                <w:color w:val="000000"/>
                <w:sz w:val="22"/>
                <w:szCs w:val="22"/>
              </w:rPr>
            </w:pPr>
            <w:r w:rsidRPr="00DD2E39">
              <w:rPr>
                <w:color w:val="000000"/>
                <w:sz w:val="22"/>
                <w:szCs w:val="22"/>
              </w:rPr>
              <w:t>Przegląd i wydruk Ksiąg Pracowni Diagnostycznych</w:t>
            </w:r>
          </w:p>
        </w:tc>
        <w:tc>
          <w:tcPr>
            <w:tcW w:w="1559" w:type="dxa"/>
            <w:shd w:val="clear" w:color="auto" w:fill="auto"/>
          </w:tcPr>
          <w:p w14:paraId="1CE81D88" w14:textId="77777777" w:rsidR="009B26B8" w:rsidRPr="00DD2E39" w:rsidRDefault="009B26B8" w:rsidP="009B26B8">
            <w:pPr>
              <w:rPr>
                <w:sz w:val="22"/>
                <w:szCs w:val="22"/>
              </w:rPr>
            </w:pPr>
            <w:r w:rsidRPr="00DD2E39">
              <w:rPr>
                <w:sz w:val="22"/>
                <w:szCs w:val="22"/>
                <w:lang w:eastAsia="en-US"/>
              </w:rPr>
              <w:t>TAK</w:t>
            </w:r>
          </w:p>
        </w:tc>
      </w:tr>
      <w:tr w:rsidR="009B26B8" w:rsidRPr="00DD2E39" w14:paraId="57B36CB9" w14:textId="77777777" w:rsidTr="005D4875">
        <w:tc>
          <w:tcPr>
            <w:tcW w:w="0" w:type="auto"/>
            <w:shd w:val="clear" w:color="auto" w:fill="auto"/>
            <w:vAlign w:val="center"/>
          </w:tcPr>
          <w:p w14:paraId="15C3AB6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E928CF2" w14:textId="77777777" w:rsidR="009B26B8" w:rsidRPr="00DD2E39" w:rsidRDefault="009B26B8" w:rsidP="009B26B8">
            <w:pPr>
              <w:rPr>
                <w:color w:val="000000"/>
                <w:sz w:val="22"/>
                <w:szCs w:val="22"/>
              </w:rPr>
            </w:pPr>
            <w:r w:rsidRPr="00DD2E39">
              <w:rPr>
                <w:color w:val="000000"/>
                <w:sz w:val="22"/>
                <w:szCs w:val="22"/>
              </w:rPr>
              <w:t>Możliwość wyświetlenia wszystkich epizodów pacjenta w jednym rekordzie danych medycznych</w:t>
            </w:r>
          </w:p>
        </w:tc>
        <w:tc>
          <w:tcPr>
            <w:tcW w:w="1559" w:type="dxa"/>
            <w:shd w:val="clear" w:color="auto" w:fill="auto"/>
          </w:tcPr>
          <w:p w14:paraId="2735D830" w14:textId="77777777" w:rsidR="009B26B8" w:rsidRPr="00DD2E39" w:rsidRDefault="009B26B8" w:rsidP="009B26B8">
            <w:pPr>
              <w:rPr>
                <w:sz w:val="22"/>
                <w:szCs w:val="22"/>
              </w:rPr>
            </w:pPr>
            <w:r w:rsidRPr="00DD2E39">
              <w:rPr>
                <w:sz w:val="22"/>
                <w:szCs w:val="22"/>
                <w:lang w:eastAsia="en-US"/>
              </w:rPr>
              <w:t>TAK</w:t>
            </w:r>
          </w:p>
        </w:tc>
      </w:tr>
      <w:tr w:rsidR="009B26B8" w:rsidRPr="00DD2E39" w14:paraId="62D6D9FB" w14:textId="77777777" w:rsidTr="005D4875">
        <w:tc>
          <w:tcPr>
            <w:tcW w:w="0" w:type="auto"/>
            <w:shd w:val="clear" w:color="auto" w:fill="auto"/>
            <w:vAlign w:val="center"/>
          </w:tcPr>
          <w:p w14:paraId="195ED36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5E08987" w14:textId="77777777" w:rsidR="009B26B8" w:rsidRPr="00DD2E39" w:rsidRDefault="009B26B8" w:rsidP="009B26B8">
            <w:pPr>
              <w:rPr>
                <w:color w:val="000000"/>
                <w:sz w:val="22"/>
                <w:szCs w:val="22"/>
              </w:rPr>
            </w:pPr>
            <w:r w:rsidRPr="00DD2E39">
              <w:rPr>
                <w:color w:val="000000"/>
                <w:sz w:val="22"/>
                <w:szCs w:val="22"/>
              </w:rPr>
              <w:t>Wyszukiwanie pacjenta co najmniej wg kryteriów:</w:t>
            </w:r>
          </w:p>
          <w:p w14:paraId="7208F6F4"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numer pacjenta</w:t>
            </w:r>
          </w:p>
          <w:p w14:paraId="5CF6D298"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PESEL pacjenta</w:t>
            </w:r>
          </w:p>
          <w:p w14:paraId="03F9F70D"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Nazwisko pacjenta</w:t>
            </w:r>
          </w:p>
          <w:p w14:paraId="27875B6E"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Imię pacjenta</w:t>
            </w:r>
          </w:p>
          <w:p w14:paraId="0ECB5D29"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data urodzenia</w:t>
            </w:r>
          </w:p>
        </w:tc>
        <w:tc>
          <w:tcPr>
            <w:tcW w:w="1559" w:type="dxa"/>
            <w:shd w:val="clear" w:color="auto" w:fill="auto"/>
          </w:tcPr>
          <w:p w14:paraId="2AC1AB56" w14:textId="77777777" w:rsidR="009B26B8" w:rsidRPr="00DD2E39" w:rsidRDefault="009B26B8" w:rsidP="009B26B8">
            <w:pPr>
              <w:rPr>
                <w:sz w:val="22"/>
                <w:szCs w:val="22"/>
              </w:rPr>
            </w:pPr>
            <w:r w:rsidRPr="00DD2E39">
              <w:rPr>
                <w:sz w:val="22"/>
                <w:szCs w:val="22"/>
                <w:lang w:eastAsia="en-US"/>
              </w:rPr>
              <w:t>TAK</w:t>
            </w:r>
          </w:p>
        </w:tc>
      </w:tr>
      <w:tr w:rsidR="009B26B8" w:rsidRPr="00DD2E39" w14:paraId="42F83A93" w14:textId="77777777" w:rsidTr="005D4875">
        <w:tc>
          <w:tcPr>
            <w:tcW w:w="0" w:type="auto"/>
            <w:shd w:val="clear" w:color="auto" w:fill="auto"/>
            <w:vAlign w:val="center"/>
          </w:tcPr>
          <w:p w14:paraId="677566E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FA456D" w14:textId="77777777" w:rsidR="009B26B8" w:rsidRPr="00DD2E39" w:rsidRDefault="009B26B8" w:rsidP="009B26B8">
            <w:pPr>
              <w:rPr>
                <w:color w:val="000000"/>
                <w:sz w:val="22"/>
                <w:szCs w:val="22"/>
              </w:rPr>
            </w:pPr>
            <w:r w:rsidRPr="00DD2E39">
              <w:rPr>
                <w:color w:val="000000"/>
                <w:sz w:val="22"/>
                <w:szCs w:val="22"/>
              </w:rPr>
              <w:t>Wyszukiwanie pacjenta w archiwum co najmniej wg kryteriów:</w:t>
            </w:r>
          </w:p>
          <w:p w14:paraId="25462A56"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przedział czasu</w:t>
            </w:r>
          </w:p>
          <w:p w14:paraId="0FD2E084"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numer pacjenta</w:t>
            </w:r>
          </w:p>
          <w:p w14:paraId="27FBCF11"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nazwisko pacjenta</w:t>
            </w:r>
          </w:p>
          <w:p w14:paraId="024391FA"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imię pacjenta</w:t>
            </w:r>
          </w:p>
          <w:p w14:paraId="7543CC47"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nazwa badania</w:t>
            </w:r>
          </w:p>
          <w:p w14:paraId="4500C34B"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wykonujący badanie</w:t>
            </w:r>
          </w:p>
        </w:tc>
        <w:tc>
          <w:tcPr>
            <w:tcW w:w="1559" w:type="dxa"/>
            <w:shd w:val="clear" w:color="auto" w:fill="auto"/>
          </w:tcPr>
          <w:p w14:paraId="4950FC9F" w14:textId="77777777" w:rsidR="009B26B8" w:rsidRPr="00DD2E39" w:rsidRDefault="009B26B8" w:rsidP="009B26B8">
            <w:pPr>
              <w:rPr>
                <w:sz w:val="22"/>
                <w:szCs w:val="22"/>
              </w:rPr>
            </w:pPr>
            <w:r w:rsidRPr="00DD2E39">
              <w:rPr>
                <w:sz w:val="22"/>
                <w:szCs w:val="22"/>
                <w:lang w:eastAsia="en-US"/>
              </w:rPr>
              <w:t>TAK</w:t>
            </w:r>
          </w:p>
        </w:tc>
      </w:tr>
      <w:tr w:rsidR="009B26B8" w:rsidRPr="00DD2E39" w14:paraId="38E214E9" w14:textId="77777777" w:rsidTr="005D4875">
        <w:tc>
          <w:tcPr>
            <w:tcW w:w="0" w:type="auto"/>
            <w:shd w:val="clear" w:color="auto" w:fill="auto"/>
            <w:vAlign w:val="center"/>
          </w:tcPr>
          <w:p w14:paraId="47EBF8F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2B9D95E" w14:textId="77777777" w:rsidR="009B26B8" w:rsidRPr="00DD2E39" w:rsidRDefault="009B26B8" w:rsidP="009B26B8">
            <w:pPr>
              <w:rPr>
                <w:color w:val="000000"/>
                <w:sz w:val="22"/>
                <w:szCs w:val="22"/>
              </w:rPr>
            </w:pPr>
            <w:r w:rsidRPr="00DD2E39">
              <w:rPr>
                <w:color w:val="000000"/>
                <w:sz w:val="22"/>
                <w:szCs w:val="22"/>
              </w:rPr>
              <w:t>Możliwość filtrowania list roboczych wg kryteriów:</w:t>
            </w:r>
          </w:p>
          <w:p w14:paraId="6ED4BE3E" w14:textId="77777777" w:rsidR="009B26B8" w:rsidRPr="00DD2E39" w:rsidRDefault="009B26B8" w:rsidP="00E26D8E">
            <w:pPr>
              <w:pStyle w:val="Akapitzlist"/>
              <w:numPr>
                <w:ilvl w:val="0"/>
                <w:numId w:val="110"/>
              </w:numPr>
              <w:suppressAutoHyphens/>
              <w:spacing w:line="276" w:lineRule="auto"/>
              <w:rPr>
                <w:color w:val="000000"/>
                <w:sz w:val="22"/>
                <w:szCs w:val="22"/>
              </w:rPr>
            </w:pPr>
            <w:r w:rsidRPr="00DD2E39">
              <w:rPr>
                <w:color w:val="000000"/>
                <w:sz w:val="22"/>
                <w:szCs w:val="22"/>
              </w:rPr>
              <w:t>Dane pacjenta</w:t>
            </w:r>
          </w:p>
          <w:p w14:paraId="72933B38" w14:textId="77777777" w:rsidR="009B26B8" w:rsidRPr="00DD2E39" w:rsidRDefault="009B26B8" w:rsidP="00E26D8E">
            <w:pPr>
              <w:pStyle w:val="Akapitzlist"/>
              <w:numPr>
                <w:ilvl w:val="0"/>
                <w:numId w:val="110"/>
              </w:numPr>
              <w:suppressAutoHyphens/>
              <w:spacing w:line="276" w:lineRule="auto"/>
              <w:rPr>
                <w:color w:val="000000"/>
                <w:sz w:val="22"/>
                <w:szCs w:val="22"/>
              </w:rPr>
            </w:pPr>
            <w:r w:rsidRPr="00DD2E39">
              <w:rPr>
                <w:color w:val="000000"/>
                <w:sz w:val="22"/>
                <w:szCs w:val="22"/>
              </w:rPr>
              <w:t>Data badania</w:t>
            </w:r>
          </w:p>
          <w:p w14:paraId="1553C65D" w14:textId="77777777" w:rsidR="009B26B8" w:rsidRPr="00DD2E39" w:rsidRDefault="009B26B8" w:rsidP="00E26D8E">
            <w:pPr>
              <w:pStyle w:val="Akapitzlist"/>
              <w:numPr>
                <w:ilvl w:val="0"/>
                <w:numId w:val="110"/>
              </w:numPr>
              <w:suppressAutoHyphens/>
              <w:spacing w:line="276" w:lineRule="auto"/>
              <w:rPr>
                <w:color w:val="000000"/>
                <w:sz w:val="22"/>
                <w:szCs w:val="22"/>
              </w:rPr>
            </w:pPr>
            <w:r w:rsidRPr="00DD2E39">
              <w:rPr>
                <w:color w:val="000000"/>
                <w:sz w:val="22"/>
                <w:szCs w:val="22"/>
              </w:rPr>
              <w:t>Status badania</w:t>
            </w:r>
          </w:p>
        </w:tc>
        <w:tc>
          <w:tcPr>
            <w:tcW w:w="1559" w:type="dxa"/>
            <w:shd w:val="clear" w:color="auto" w:fill="auto"/>
          </w:tcPr>
          <w:p w14:paraId="49ED8A5E" w14:textId="77777777" w:rsidR="009B26B8" w:rsidRPr="00DD2E39" w:rsidRDefault="009B26B8" w:rsidP="009B26B8">
            <w:pPr>
              <w:rPr>
                <w:sz w:val="22"/>
                <w:szCs w:val="22"/>
              </w:rPr>
            </w:pPr>
            <w:r w:rsidRPr="00DD2E39">
              <w:rPr>
                <w:sz w:val="22"/>
                <w:szCs w:val="22"/>
                <w:lang w:eastAsia="en-US"/>
              </w:rPr>
              <w:t>TAK</w:t>
            </w:r>
          </w:p>
        </w:tc>
      </w:tr>
      <w:tr w:rsidR="009B26B8" w:rsidRPr="00DD2E39" w14:paraId="7EC298A3" w14:textId="77777777" w:rsidTr="005D4875">
        <w:tc>
          <w:tcPr>
            <w:tcW w:w="0" w:type="auto"/>
            <w:shd w:val="clear" w:color="auto" w:fill="auto"/>
            <w:vAlign w:val="center"/>
          </w:tcPr>
          <w:p w14:paraId="5449038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199742" w14:textId="77777777" w:rsidR="009B26B8" w:rsidRPr="00DD2E39" w:rsidRDefault="009B26B8" w:rsidP="009B26B8">
            <w:pPr>
              <w:rPr>
                <w:color w:val="000000"/>
                <w:sz w:val="22"/>
                <w:szCs w:val="22"/>
              </w:rPr>
            </w:pPr>
            <w:r w:rsidRPr="00DD2E39">
              <w:rPr>
                <w:color w:val="000000"/>
                <w:sz w:val="22"/>
                <w:szCs w:val="22"/>
              </w:rPr>
              <w:t>Możliwość prezentacji na liście roboczej informacji o dacie i godzinie rozpoczęcia badania</w:t>
            </w:r>
          </w:p>
        </w:tc>
        <w:tc>
          <w:tcPr>
            <w:tcW w:w="1559" w:type="dxa"/>
            <w:shd w:val="clear" w:color="auto" w:fill="auto"/>
          </w:tcPr>
          <w:p w14:paraId="40CC7573" w14:textId="77777777" w:rsidR="009B26B8" w:rsidRPr="00DD2E39" w:rsidRDefault="009B26B8" w:rsidP="009B26B8">
            <w:pPr>
              <w:rPr>
                <w:sz w:val="22"/>
                <w:szCs w:val="22"/>
              </w:rPr>
            </w:pPr>
            <w:r w:rsidRPr="00DD2E39">
              <w:rPr>
                <w:sz w:val="22"/>
                <w:szCs w:val="22"/>
                <w:lang w:eastAsia="en-US"/>
              </w:rPr>
              <w:t>TAK</w:t>
            </w:r>
          </w:p>
        </w:tc>
      </w:tr>
      <w:tr w:rsidR="009B26B8" w:rsidRPr="00DD2E39" w14:paraId="53B08DFD" w14:textId="77777777" w:rsidTr="005D4875">
        <w:tc>
          <w:tcPr>
            <w:tcW w:w="0" w:type="auto"/>
            <w:shd w:val="clear" w:color="auto" w:fill="auto"/>
            <w:vAlign w:val="center"/>
          </w:tcPr>
          <w:p w14:paraId="0A66999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1EA00E" w14:textId="77777777" w:rsidR="009B26B8" w:rsidRPr="00DD2E39" w:rsidRDefault="009B26B8" w:rsidP="009B26B8">
            <w:pPr>
              <w:rPr>
                <w:color w:val="000000"/>
                <w:sz w:val="22"/>
                <w:szCs w:val="22"/>
              </w:rPr>
            </w:pPr>
            <w:r w:rsidRPr="00DD2E39">
              <w:rPr>
                <w:color w:val="000000"/>
                <w:sz w:val="22"/>
                <w:szCs w:val="22"/>
              </w:rPr>
              <w:t>Możliwość wykonywania raportów w zakresie minimum:</w:t>
            </w:r>
          </w:p>
          <w:p w14:paraId="3AEEF208"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jednostki kierujące</w:t>
            </w:r>
          </w:p>
          <w:p w14:paraId="7BC7F88A"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lekarzy wykonujących</w:t>
            </w:r>
          </w:p>
          <w:p w14:paraId="4196CBF4"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lekarzy zlecających</w:t>
            </w:r>
          </w:p>
          <w:p w14:paraId="511B395D"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techników wykonujących</w:t>
            </w:r>
          </w:p>
          <w:p w14:paraId="1C7489F1"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procedury</w:t>
            </w:r>
          </w:p>
        </w:tc>
        <w:tc>
          <w:tcPr>
            <w:tcW w:w="1559" w:type="dxa"/>
            <w:shd w:val="clear" w:color="auto" w:fill="auto"/>
          </w:tcPr>
          <w:p w14:paraId="3DDC9E45" w14:textId="77777777" w:rsidR="009B26B8" w:rsidRPr="00DD2E39" w:rsidRDefault="009B26B8" w:rsidP="009B26B8">
            <w:pPr>
              <w:rPr>
                <w:sz w:val="22"/>
                <w:szCs w:val="22"/>
              </w:rPr>
            </w:pPr>
            <w:r w:rsidRPr="00DD2E39">
              <w:rPr>
                <w:sz w:val="22"/>
                <w:szCs w:val="22"/>
                <w:lang w:eastAsia="en-US"/>
              </w:rPr>
              <w:t>TAK</w:t>
            </w:r>
          </w:p>
        </w:tc>
      </w:tr>
      <w:tr w:rsidR="009B26B8" w:rsidRPr="00DD2E39" w14:paraId="7C72BD31" w14:textId="77777777" w:rsidTr="005D4875">
        <w:tc>
          <w:tcPr>
            <w:tcW w:w="0" w:type="auto"/>
            <w:shd w:val="clear" w:color="auto" w:fill="auto"/>
            <w:vAlign w:val="center"/>
          </w:tcPr>
          <w:p w14:paraId="3744035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741180B" w14:textId="77777777" w:rsidR="009B26B8" w:rsidRPr="00DD2E39" w:rsidRDefault="009B26B8" w:rsidP="009B26B8">
            <w:pPr>
              <w:rPr>
                <w:color w:val="000000"/>
                <w:sz w:val="22"/>
                <w:szCs w:val="22"/>
              </w:rPr>
            </w:pPr>
            <w:r w:rsidRPr="00DD2E39">
              <w:rPr>
                <w:color w:val="000000"/>
                <w:sz w:val="22"/>
                <w:szCs w:val="22"/>
              </w:rPr>
              <w:t>Możliwość odnotowania informacji o lekarzu nadzorującym, wykonującym, opisującym i zatwierdzającym badania oraz technika wykonującego badania.</w:t>
            </w:r>
          </w:p>
        </w:tc>
        <w:tc>
          <w:tcPr>
            <w:tcW w:w="1559" w:type="dxa"/>
            <w:shd w:val="clear" w:color="auto" w:fill="auto"/>
          </w:tcPr>
          <w:p w14:paraId="27442601" w14:textId="77777777" w:rsidR="009B26B8" w:rsidRPr="00DD2E39" w:rsidRDefault="009B26B8" w:rsidP="009B26B8">
            <w:pPr>
              <w:rPr>
                <w:sz w:val="22"/>
                <w:szCs w:val="22"/>
              </w:rPr>
            </w:pPr>
            <w:r w:rsidRPr="00DD2E39">
              <w:rPr>
                <w:sz w:val="22"/>
                <w:szCs w:val="22"/>
                <w:lang w:eastAsia="en-US"/>
              </w:rPr>
              <w:t>TAK</w:t>
            </w:r>
          </w:p>
        </w:tc>
      </w:tr>
      <w:tr w:rsidR="009B26B8" w:rsidRPr="00DD2E39" w14:paraId="392D0448" w14:textId="77777777" w:rsidTr="005D4875">
        <w:tc>
          <w:tcPr>
            <w:tcW w:w="0" w:type="auto"/>
            <w:shd w:val="clear" w:color="auto" w:fill="auto"/>
            <w:vAlign w:val="center"/>
          </w:tcPr>
          <w:p w14:paraId="58D0EFE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290F298" w14:textId="77777777" w:rsidR="009B26B8" w:rsidRPr="00DD2E39" w:rsidRDefault="009B26B8" w:rsidP="009B26B8">
            <w:pPr>
              <w:rPr>
                <w:color w:val="000000"/>
                <w:sz w:val="22"/>
                <w:szCs w:val="22"/>
              </w:rPr>
            </w:pPr>
            <w:r w:rsidRPr="00DD2E39">
              <w:rPr>
                <w:color w:val="000000"/>
                <w:sz w:val="22"/>
                <w:szCs w:val="22"/>
              </w:rPr>
              <w:t>Możliwość odnotowania w wyniku badania informacji o lekarzu nadzorującym, wykonującym, opisującym i zatwierdzającym badania oraz technika wykonującego badania.</w:t>
            </w:r>
          </w:p>
        </w:tc>
        <w:tc>
          <w:tcPr>
            <w:tcW w:w="1559" w:type="dxa"/>
            <w:shd w:val="clear" w:color="auto" w:fill="auto"/>
          </w:tcPr>
          <w:p w14:paraId="6DB7A475" w14:textId="77777777" w:rsidR="009B26B8" w:rsidRPr="00DD2E39" w:rsidRDefault="009B26B8" w:rsidP="009B26B8">
            <w:pPr>
              <w:rPr>
                <w:sz w:val="22"/>
                <w:szCs w:val="22"/>
              </w:rPr>
            </w:pPr>
            <w:r w:rsidRPr="00DD2E39">
              <w:rPr>
                <w:sz w:val="22"/>
                <w:szCs w:val="22"/>
                <w:lang w:eastAsia="en-US"/>
              </w:rPr>
              <w:t>TAK</w:t>
            </w:r>
          </w:p>
        </w:tc>
      </w:tr>
      <w:tr w:rsidR="009B26B8" w:rsidRPr="00DD2E39" w14:paraId="704F9F60" w14:textId="77777777" w:rsidTr="005D4875">
        <w:tc>
          <w:tcPr>
            <w:tcW w:w="0" w:type="auto"/>
            <w:shd w:val="clear" w:color="auto" w:fill="auto"/>
            <w:vAlign w:val="center"/>
          </w:tcPr>
          <w:p w14:paraId="0F0A07A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ED4BF81" w14:textId="77777777" w:rsidR="009B26B8" w:rsidRPr="00DD2E39" w:rsidRDefault="009B26B8" w:rsidP="009B26B8">
            <w:pPr>
              <w:rPr>
                <w:color w:val="000000"/>
                <w:sz w:val="22"/>
                <w:szCs w:val="22"/>
              </w:rPr>
            </w:pPr>
            <w:r w:rsidRPr="00DD2E39">
              <w:rPr>
                <w:color w:val="000000"/>
                <w:sz w:val="22"/>
                <w:szCs w:val="22"/>
              </w:rPr>
              <w:t>Możliwość definiowania własnych zapytań w bazie danych  w oparciu o język zapytań SQL.</w:t>
            </w:r>
          </w:p>
        </w:tc>
        <w:tc>
          <w:tcPr>
            <w:tcW w:w="1559" w:type="dxa"/>
            <w:shd w:val="clear" w:color="auto" w:fill="auto"/>
          </w:tcPr>
          <w:p w14:paraId="12C37AED" w14:textId="77777777" w:rsidR="009B26B8" w:rsidRPr="00DD2E39" w:rsidRDefault="009B26B8" w:rsidP="009B26B8">
            <w:pPr>
              <w:rPr>
                <w:sz w:val="22"/>
                <w:szCs w:val="22"/>
              </w:rPr>
            </w:pPr>
            <w:r w:rsidRPr="00DD2E39">
              <w:rPr>
                <w:sz w:val="22"/>
                <w:szCs w:val="22"/>
                <w:lang w:eastAsia="en-US"/>
              </w:rPr>
              <w:t>TAK</w:t>
            </w:r>
          </w:p>
        </w:tc>
      </w:tr>
      <w:tr w:rsidR="009B26B8" w:rsidRPr="00DD2E39" w14:paraId="0C98FEFB" w14:textId="77777777" w:rsidTr="005D4875">
        <w:tc>
          <w:tcPr>
            <w:tcW w:w="0" w:type="auto"/>
            <w:shd w:val="clear" w:color="auto" w:fill="auto"/>
            <w:vAlign w:val="center"/>
          </w:tcPr>
          <w:p w14:paraId="39A2187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A90768D" w14:textId="77777777" w:rsidR="009B26B8" w:rsidRPr="00DD2E39" w:rsidRDefault="009B26B8" w:rsidP="009B26B8">
            <w:pPr>
              <w:rPr>
                <w:color w:val="000000"/>
                <w:sz w:val="22"/>
                <w:szCs w:val="22"/>
              </w:rPr>
            </w:pPr>
            <w:r w:rsidRPr="00DD2E39">
              <w:rPr>
                <w:color w:val="000000"/>
                <w:sz w:val="22"/>
                <w:szCs w:val="22"/>
              </w:rPr>
              <w:t>Możliwość wydruku przygotowanych zestawień oraz ich eksportowania przynajmniej w formacie XLS, XML i TXT.</w:t>
            </w:r>
          </w:p>
        </w:tc>
        <w:tc>
          <w:tcPr>
            <w:tcW w:w="1559" w:type="dxa"/>
            <w:shd w:val="clear" w:color="auto" w:fill="auto"/>
          </w:tcPr>
          <w:p w14:paraId="3320CE59" w14:textId="77777777" w:rsidR="009B26B8" w:rsidRPr="00DD2E39" w:rsidRDefault="009B26B8" w:rsidP="009B26B8">
            <w:pPr>
              <w:rPr>
                <w:sz w:val="22"/>
                <w:szCs w:val="22"/>
              </w:rPr>
            </w:pPr>
            <w:r w:rsidRPr="00DD2E39">
              <w:rPr>
                <w:sz w:val="22"/>
                <w:szCs w:val="22"/>
                <w:lang w:eastAsia="en-US"/>
              </w:rPr>
              <w:t>TAK</w:t>
            </w:r>
          </w:p>
        </w:tc>
      </w:tr>
      <w:tr w:rsidR="009B26B8" w:rsidRPr="00DD2E39" w14:paraId="79ED4931" w14:textId="77777777" w:rsidTr="005D4875">
        <w:tc>
          <w:tcPr>
            <w:tcW w:w="0" w:type="auto"/>
            <w:shd w:val="clear" w:color="auto" w:fill="auto"/>
            <w:vAlign w:val="center"/>
          </w:tcPr>
          <w:p w14:paraId="647AA41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FF52BEB" w14:textId="77777777" w:rsidR="009B26B8" w:rsidRPr="00DD2E39" w:rsidRDefault="009B26B8" w:rsidP="009B26B8">
            <w:pPr>
              <w:rPr>
                <w:color w:val="000000"/>
                <w:sz w:val="22"/>
                <w:szCs w:val="22"/>
              </w:rPr>
            </w:pPr>
            <w:r w:rsidRPr="00DD2E39">
              <w:rPr>
                <w:color w:val="000000"/>
                <w:sz w:val="22"/>
                <w:szCs w:val="22"/>
              </w:rPr>
              <w:t>System w prosty sposób (za pomocą filtrów) umożliwia znalezienie pacjenta na dowolnym ze statusów medycznych</w:t>
            </w:r>
          </w:p>
        </w:tc>
        <w:tc>
          <w:tcPr>
            <w:tcW w:w="1559" w:type="dxa"/>
            <w:shd w:val="clear" w:color="auto" w:fill="auto"/>
          </w:tcPr>
          <w:p w14:paraId="0BA2A6FF" w14:textId="77777777" w:rsidR="009B26B8" w:rsidRPr="00DD2E39" w:rsidRDefault="009B26B8" w:rsidP="009B26B8">
            <w:pPr>
              <w:rPr>
                <w:sz w:val="22"/>
                <w:szCs w:val="22"/>
              </w:rPr>
            </w:pPr>
            <w:r w:rsidRPr="00DD2E39">
              <w:rPr>
                <w:sz w:val="22"/>
                <w:szCs w:val="22"/>
                <w:lang w:eastAsia="en-US"/>
              </w:rPr>
              <w:t>TAK</w:t>
            </w:r>
          </w:p>
        </w:tc>
      </w:tr>
      <w:tr w:rsidR="009B26B8" w:rsidRPr="00DD2E39" w14:paraId="2A7F6D4A" w14:textId="77777777" w:rsidTr="005D4875">
        <w:tc>
          <w:tcPr>
            <w:tcW w:w="0" w:type="auto"/>
            <w:shd w:val="clear" w:color="auto" w:fill="auto"/>
            <w:vAlign w:val="center"/>
          </w:tcPr>
          <w:p w14:paraId="1F1DE4B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8DC53DD" w14:textId="77777777" w:rsidR="009B26B8" w:rsidRPr="00DD2E39" w:rsidRDefault="009B26B8" w:rsidP="009B26B8">
            <w:pPr>
              <w:rPr>
                <w:color w:val="000000"/>
                <w:sz w:val="22"/>
                <w:szCs w:val="22"/>
              </w:rPr>
            </w:pPr>
            <w:r w:rsidRPr="00DD2E39">
              <w:rPr>
                <w:color w:val="000000"/>
                <w:sz w:val="22"/>
                <w:szCs w:val="22"/>
              </w:rPr>
              <w:t>System przygotowany do bezpośredniej komunikacji z NFZ umożliwiającej rozliczanie wykonanych świadczeń</w:t>
            </w:r>
          </w:p>
        </w:tc>
        <w:tc>
          <w:tcPr>
            <w:tcW w:w="1559" w:type="dxa"/>
            <w:shd w:val="clear" w:color="auto" w:fill="auto"/>
          </w:tcPr>
          <w:p w14:paraId="178A2A24" w14:textId="77777777" w:rsidR="009B26B8" w:rsidRPr="00DD2E39" w:rsidRDefault="009B26B8" w:rsidP="009B26B8">
            <w:pPr>
              <w:rPr>
                <w:sz w:val="22"/>
                <w:szCs w:val="22"/>
              </w:rPr>
            </w:pPr>
            <w:r w:rsidRPr="00DD2E39">
              <w:rPr>
                <w:sz w:val="22"/>
                <w:szCs w:val="22"/>
                <w:lang w:eastAsia="en-US"/>
              </w:rPr>
              <w:t>TAK</w:t>
            </w:r>
          </w:p>
        </w:tc>
      </w:tr>
      <w:tr w:rsidR="009B26B8" w:rsidRPr="00DD2E39" w14:paraId="719190BF" w14:textId="77777777" w:rsidTr="005D4875">
        <w:tc>
          <w:tcPr>
            <w:tcW w:w="0" w:type="auto"/>
            <w:shd w:val="clear" w:color="auto" w:fill="auto"/>
            <w:vAlign w:val="center"/>
          </w:tcPr>
          <w:p w14:paraId="75906AE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062E508" w14:textId="77777777" w:rsidR="009B26B8" w:rsidRPr="00DD2E39" w:rsidRDefault="009B26B8" w:rsidP="009B26B8">
            <w:pPr>
              <w:rPr>
                <w:color w:val="000000"/>
                <w:sz w:val="22"/>
                <w:szCs w:val="22"/>
              </w:rPr>
            </w:pPr>
            <w:r w:rsidRPr="00DD2E39">
              <w:rPr>
                <w:color w:val="000000"/>
                <w:sz w:val="22"/>
                <w:szCs w:val="22"/>
              </w:rPr>
              <w:t>Możliwość generowania sprawozdań finansowych i korekt w celu bezpośredniego rozliczania świadczeń z NFZ</w:t>
            </w:r>
          </w:p>
        </w:tc>
        <w:tc>
          <w:tcPr>
            <w:tcW w:w="1559" w:type="dxa"/>
            <w:shd w:val="clear" w:color="auto" w:fill="auto"/>
          </w:tcPr>
          <w:p w14:paraId="2CF94324" w14:textId="77777777" w:rsidR="009B26B8" w:rsidRPr="00DD2E39" w:rsidRDefault="009B26B8" w:rsidP="009B26B8">
            <w:pPr>
              <w:rPr>
                <w:sz w:val="22"/>
                <w:szCs w:val="22"/>
              </w:rPr>
            </w:pPr>
            <w:r w:rsidRPr="00DD2E39">
              <w:rPr>
                <w:sz w:val="22"/>
                <w:szCs w:val="22"/>
                <w:lang w:eastAsia="en-US"/>
              </w:rPr>
              <w:t>TAK</w:t>
            </w:r>
          </w:p>
        </w:tc>
      </w:tr>
      <w:tr w:rsidR="009B26B8" w:rsidRPr="00DD2E39" w14:paraId="4B507DDB" w14:textId="77777777" w:rsidTr="005D4875">
        <w:tc>
          <w:tcPr>
            <w:tcW w:w="0" w:type="auto"/>
            <w:shd w:val="clear" w:color="auto" w:fill="auto"/>
            <w:vAlign w:val="center"/>
          </w:tcPr>
          <w:p w14:paraId="786AD2F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52C3701" w14:textId="77777777" w:rsidR="009B26B8" w:rsidRPr="00DD2E39" w:rsidRDefault="009B26B8" w:rsidP="009B26B8">
            <w:pPr>
              <w:rPr>
                <w:color w:val="000000"/>
                <w:sz w:val="22"/>
                <w:szCs w:val="22"/>
              </w:rPr>
            </w:pPr>
            <w:r w:rsidRPr="00DD2E39">
              <w:rPr>
                <w:color w:val="000000"/>
                <w:sz w:val="22"/>
                <w:szCs w:val="22"/>
              </w:rPr>
              <w:t>Możliwość importu danych kontraktu wygenerowanego przez NFZ.</w:t>
            </w:r>
          </w:p>
        </w:tc>
        <w:tc>
          <w:tcPr>
            <w:tcW w:w="1559" w:type="dxa"/>
            <w:shd w:val="clear" w:color="auto" w:fill="auto"/>
          </w:tcPr>
          <w:p w14:paraId="7C470324" w14:textId="77777777" w:rsidR="009B26B8" w:rsidRPr="00DD2E39" w:rsidRDefault="009B26B8" w:rsidP="009B26B8">
            <w:pPr>
              <w:rPr>
                <w:sz w:val="22"/>
                <w:szCs w:val="22"/>
              </w:rPr>
            </w:pPr>
            <w:r w:rsidRPr="00DD2E39">
              <w:rPr>
                <w:sz w:val="22"/>
                <w:szCs w:val="22"/>
                <w:lang w:eastAsia="en-US"/>
              </w:rPr>
              <w:t>TAK</w:t>
            </w:r>
          </w:p>
        </w:tc>
      </w:tr>
      <w:tr w:rsidR="009B26B8" w:rsidRPr="00DD2E39" w14:paraId="773C683A" w14:textId="77777777" w:rsidTr="005D4875">
        <w:tc>
          <w:tcPr>
            <w:tcW w:w="0" w:type="auto"/>
            <w:shd w:val="clear" w:color="auto" w:fill="auto"/>
            <w:vAlign w:val="center"/>
          </w:tcPr>
          <w:p w14:paraId="69F9051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145F91D" w14:textId="77777777" w:rsidR="009B26B8" w:rsidRPr="00DD2E39" w:rsidRDefault="009B26B8" w:rsidP="009B26B8">
            <w:pPr>
              <w:rPr>
                <w:color w:val="000000"/>
                <w:sz w:val="22"/>
                <w:szCs w:val="22"/>
              </w:rPr>
            </w:pPr>
            <w:r w:rsidRPr="00DD2E39">
              <w:rPr>
                <w:color w:val="000000"/>
                <w:sz w:val="22"/>
                <w:szCs w:val="22"/>
              </w:rPr>
              <w:t xml:space="preserve">Możliwość wykonania weryfikacji uprawnień pacjenta w systemie </w:t>
            </w:r>
            <w:proofErr w:type="spellStart"/>
            <w:r w:rsidRPr="00DD2E39">
              <w:rPr>
                <w:color w:val="000000"/>
                <w:sz w:val="22"/>
                <w:szCs w:val="22"/>
              </w:rPr>
              <w:t>eWUŚ</w:t>
            </w:r>
            <w:proofErr w:type="spellEnd"/>
            <w:r w:rsidRPr="00DD2E39">
              <w:rPr>
                <w:color w:val="000000"/>
                <w:sz w:val="22"/>
                <w:szCs w:val="22"/>
              </w:rPr>
              <w:t xml:space="preserve"> podczas rejestracji badania</w:t>
            </w:r>
          </w:p>
        </w:tc>
        <w:tc>
          <w:tcPr>
            <w:tcW w:w="1559" w:type="dxa"/>
            <w:shd w:val="clear" w:color="auto" w:fill="auto"/>
          </w:tcPr>
          <w:p w14:paraId="44727D44" w14:textId="77777777" w:rsidR="009B26B8" w:rsidRPr="00DD2E39" w:rsidRDefault="009B26B8" w:rsidP="009B26B8">
            <w:pPr>
              <w:rPr>
                <w:sz w:val="22"/>
                <w:szCs w:val="22"/>
              </w:rPr>
            </w:pPr>
            <w:r w:rsidRPr="00DD2E39">
              <w:rPr>
                <w:sz w:val="22"/>
                <w:szCs w:val="22"/>
                <w:lang w:eastAsia="en-US"/>
              </w:rPr>
              <w:t>TAK</w:t>
            </w:r>
          </w:p>
        </w:tc>
      </w:tr>
      <w:tr w:rsidR="009B26B8" w:rsidRPr="00DD2E39" w14:paraId="0F72F181" w14:textId="77777777" w:rsidTr="005D4875">
        <w:tc>
          <w:tcPr>
            <w:tcW w:w="0" w:type="auto"/>
            <w:shd w:val="clear" w:color="auto" w:fill="auto"/>
            <w:vAlign w:val="center"/>
          </w:tcPr>
          <w:p w14:paraId="637760B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5C56E98" w14:textId="77777777" w:rsidR="009B26B8" w:rsidRPr="00DD2E39" w:rsidRDefault="009B26B8" w:rsidP="009B26B8">
            <w:pPr>
              <w:rPr>
                <w:color w:val="000000"/>
                <w:sz w:val="22"/>
                <w:szCs w:val="22"/>
              </w:rPr>
            </w:pPr>
            <w:r w:rsidRPr="00DD2E39">
              <w:rPr>
                <w:color w:val="000000"/>
                <w:sz w:val="22"/>
                <w:szCs w:val="22"/>
              </w:rPr>
              <w:t xml:space="preserve">Możliwość wykonywania automatycznej zbiorowej weryfikacji uprawnień w systemie </w:t>
            </w:r>
            <w:proofErr w:type="spellStart"/>
            <w:r w:rsidRPr="00DD2E39">
              <w:rPr>
                <w:color w:val="000000"/>
                <w:sz w:val="22"/>
                <w:szCs w:val="22"/>
              </w:rPr>
              <w:t>eWUŚ</w:t>
            </w:r>
            <w:proofErr w:type="spellEnd"/>
            <w:r w:rsidRPr="00DD2E39">
              <w:rPr>
                <w:color w:val="000000"/>
                <w:sz w:val="22"/>
                <w:szCs w:val="22"/>
              </w:rPr>
              <w:t xml:space="preserve"> pacjentów zaplanowanych na badania w dniu bieżącym</w:t>
            </w:r>
          </w:p>
        </w:tc>
        <w:tc>
          <w:tcPr>
            <w:tcW w:w="1559" w:type="dxa"/>
            <w:shd w:val="clear" w:color="auto" w:fill="auto"/>
          </w:tcPr>
          <w:p w14:paraId="3230A692" w14:textId="77777777" w:rsidR="009B26B8" w:rsidRPr="00DD2E39" w:rsidRDefault="009B26B8" w:rsidP="009B26B8">
            <w:pPr>
              <w:rPr>
                <w:sz w:val="22"/>
                <w:szCs w:val="22"/>
              </w:rPr>
            </w:pPr>
            <w:r w:rsidRPr="00DD2E39">
              <w:rPr>
                <w:sz w:val="22"/>
                <w:szCs w:val="22"/>
                <w:lang w:eastAsia="en-US"/>
              </w:rPr>
              <w:t>TAK</w:t>
            </w:r>
          </w:p>
        </w:tc>
      </w:tr>
      <w:tr w:rsidR="009B26B8" w:rsidRPr="00DD2E39" w14:paraId="166A9A44" w14:textId="77777777" w:rsidTr="005D4875">
        <w:tc>
          <w:tcPr>
            <w:tcW w:w="0" w:type="auto"/>
            <w:shd w:val="clear" w:color="auto" w:fill="auto"/>
            <w:vAlign w:val="center"/>
          </w:tcPr>
          <w:p w14:paraId="47A799C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3C294A7" w14:textId="77777777" w:rsidR="009B26B8" w:rsidRPr="00DD2E39" w:rsidRDefault="009B26B8" w:rsidP="009B26B8">
            <w:pPr>
              <w:rPr>
                <w:color w:val="000000"/>
                <w:sz w:val="22"/>
                <w:szCs w:val="22"/>
              </w:rPr>
            </w:pPr>
            <w:r w:rsidRPr="00DD2E39">
              <w:rPr>
                <w:color w:val="000000"/>
                <w:sz w:val="22"/>
                <w:szCs w:val="22"/>
              </w:rPr>
              <w:t>Możliwość dodawania, wypełnienia i przeglądania informacji o dokumentach potwierdzających prawo do świadczeń (ubezpieczenie) dla wybranego pacjenta</w:t>
            </w:r>
          </w:p>
        </w:tc>
        <w:tc>
          <w:tcPr>
            <w:tcW w:w="1559" w:type="dxa"/>
            <w:shd w:val="clear" w:color="auto" w:fill="auto"/>
          </w:tcPr>
          <w:p w14:paraId="5ACD70BB" w14:textId="77777777" w:rsidR="009B26B8" w:rsidRPr="00DD2E39" w:rsidRDefault="009B26B8" w:rsidP="009B26B8">
            <w:pPr>
              <w:rPr>
                <w:sz w:val="22"/>
                <w:szCs w:val="22"/>
              </w:rPr>
            </w:pPr>
            <w:r w:rsidRPr="00DD2E39">
              <w:rPr>
                <w:sz w:val="22"/>
                <w:szCs w:val="22"/>
                <w:lang w:eastAsia="en-US"/>
              </w:rPr>
              <w:t>TAK</w:t>
            </w:r>
          </w:p>
        </w:tc>
      </w:tr>
      <w:tr w:rsidR="009B26B8" w:rsidRPr="00DD2E39" w14:paraId="58E22101" w14:textId="77777777" w:rsidTr="005D4875">
        <w:tc>
          <w:tcPr>
            <w:tcW w:w="0" w:type="auto"/>
            <w:shd w:val="clear" w:color="auto" w:fill="auto"/>
            <w:vAlign w:val="center"/>
          </w:tcPr>
          <w:p w14:paraId="12ACDE8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CE08608" w14:textId="77777777" w:rsidR="009B26B8" w:rsidRPr="00DD2E39" w:rsidRDefault="009B26B8" w:rsidP="009B26B8">
            <w:pPr>
              <w:rPr>
                <w:color w:val="000000"/>
                <w:sz w:val="22"/>
                <w:szCs w:val="22"/>
              </w:rPr>
            </w:pPr>
            <w:r w:rsidRPr="00DD2E39">
              <w:rPr>
                <w:color w:val="000000"/>
                <w:sz w:val="22"/>
                <w:szCs w:val="22"/>
              </w:rPr>
              <w:t>Możliwość wydrukowania oświadczenia potwierdzającego prawo do świadczeń (ubezpieczenie) dla wybranego pacjenta</w:t>
            </w:r>
          </w:p>
        </w:tc>
        <w:tc>
          <w:tcPr>
            <w:tcW w:w="1559" w:type="dxa"/>
            <w:shd w:val="clear" w:color="auto" w:fill="auto"/>
          </w:tcPr>
          <w:p w14:paraId="1C8296DB" w14:textId="77777777" w:rsidR="009B26B8" w:rsidRPr="00DD2E39" w:rsidRDefault="009B26B8" w:rsidP="009B26B8">
            <w:pPr>
              <w:rPr>
                <w:sz w:val="22"/>
                <w:szCs w:val="22"/>
              </w:rPr>
            </w:pPr>
            <w:r w:rsidRPr="00DD2E39">
              <w:rPr>
                <w:sz w:val="22"/>
                <w:szCs w:val="22"/>
                <w:lang w:eastAsia="en-US"/>
              </w:rPr>
              <w:t>TAK</w:t>
            </w:r>
          </w:p>
        </w:tc>
      </w:tr>
      <w:tr w:rsidR="009B26B8" w:rsidRPr="00DD2E39" w14:paraId="3904CB84" w14:textId="77777777" w:rsidTr="005D4875">
        <w:tc>
          <w:tcPr>
            <w:tcW w:w="0" w:type="auto"/>
            <w:shd w:val="clear" w:color="auto" w:fill="auto"/>
            <w:vAlign w:val="center"/>
          </w:tcPr>
          <w:p w14:paraId="76190E3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A430835" w14:textId="77777777" w:rsidR="009B26B8" w:rsidRPr="00DD2E39" w:rsidRDefault="009B26B8" w:rsidP="009B26B8">
            <w:pPr>
              <w:rPr>
                <w:color w:val="000000"/>
                <w:sz w:val="22"/>
                <w:szCs w:val="22"/>
              </w:rPr>
            </w:pPr>
            <w:r w:rsidRPr="00DD2E39">
              <w:rPr>
                <w:color w:val="000000"/>
                <w:sz w:val="22"/>
                <w:szCs w:val="22"/>
              </w:rPr>
              <w:t>Możliwość wpisywania pacjenta na kolejkę oczekujących zgodnie z wymaganiami NFZ połączoną z listą roboczą pracowni</w:t>
            </w:r>
          </w:p>
        </w:tc>
        <w:tc>
          <w:tcPr>
            <w:tcW w:w="1559" w:type="dxa"/>
            <w:shd w:val="clear" w:color="auto" w:fill="auto"/>
          </w:tcPr>
          <w:p w14:paraId="389EA3F5" w14:textId="77777777" w:rsidR="009B26B8" w:rsidRPr="00DD2E39" w:rsidRDefault="009B26B8" w:rsidP="009B26B8">
            <w:pPr>
              <w:rPr>
                <w:sz w:val="22"/>
                <w:szCs w:val="22"/>
              </w:rPr>
            </w:pPr>
            <w:r w:rsidRPr="00DD2E39">
              <w:rPr>
                <w:sz w:val="22"/>
                <w:szCs w:val="22"/>
                <w:lang w:eastAsia="en-US"/>
              </w:rPr>
              <w:t>TAK</w:t>
            </w:r>
          </w:p>
        </w:tc>
      </w:tr>
      <w:tr w:rsidR="009B26B8" w:rsidRPr="00DD2E39" w14:paraId="056C9720" w14:textId="77777777" w:rsidTr="005D4875">
        <w:tc>
          <w:tcPr>
            <w:tcW w:w="0" w:type="auto"/>
            <w:shd w:val="clear" w:color="auto" w:fill="auto"/>
            <w:vAlign w:val="center"/>
          </w:tcPr>
          <w:p w14:paraId="080054C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FC2321D" w14:textId="77777777" w:rsidR="009B26B8" w:rsidRPr="00DD2E39" w:rsidRDefault="009B26B8" w:rsidP="009B26B8">
            <w:pPr>
              <w:rPr>
                <w:color w:val="000000"/>
                <w:sz w:val="22"/>
                <w:szCs w:val="22"/>
              </w:rPr>
            </w:pPr>
            <w:r w:rsidRPr="00DD2E39">
              <w:rPr>
                <w:color w:val="000000"/>
                <w:sz w:val="22"/>
                <w:szCs w:val="22"/>
              </w:rPr>
              <w:t>Możliwość przypisania do rekordu pacjenta numeru zewnętrznej karty pacjenta wraz z możliwością wydawania takich kart</w:t>
            </w:r>
          </w:p>
        </w:tc>
        <w:tc>
          <w:tcPr>
            <w:tcW w:w="1559" w:type="dxa"/>
            <w:shd w:val="clear" w:color="auto" w:fill="auto"/>
          </w:tcPr>
          <w:p w14:paraId="28093CC2" w14:textId="77777777" w:rsidR="009B26B8" w:rsidRPr="00DD2E39" w:rsidRDefault="009B26B8" w:rsidP="009B26B8">
            <w:pPr>
              <w:rPr>
                <w:sz w:val="22"/>
                <w:szCs w:val="22"/>
              </w:rPr>
            </w:pPr>
            <w:r w:rsidRPr="00DD2E39">
              <w:rPr>
                <w:sz w:val="22"/>
                <w:szCs w:val="22"/>
                <w:lang w:eastAsia="en-US"/>
              </w:rPr>
              <w:t>TAK</w:t>
            </w:r>
          </w:p>
        </w:tc>
      </w:tr>
      <w:tr w:rsidR="009B26B8" w:rsidRPr="00DD2E39" w14:paraId="1E8AAF5D" w14:textId="77777777" w:rsidTr="005D4875">
        <w:tc>
          <w:tcPr>
            <w:tcW w:w="0" w:type="auto"/>
            <w:shd w:val="clear" w:color="auto" w:fill="auto"/>
            <w:vAlign w:val="center"/>
          </w:tcPr>
          <w:p w14:paraId="31EE666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1DAD3E9" w14:textId="77777777" w:rsidR="009B26B8" w:rsidRPr="00DD2E39" w:rsidRDefault="009B26B8" w:rsidP="009B26B8">
            <w:pPr>
              <w:rPr>
                <w:color w:val="000000"/>
                <w:sz w:val="22"/>
                <w:szCs w:val="22"/>
              </w:rPr>
            </w:pPr>
            <w:r w:rsidRPr="00DD2E39">
              <w:rPr>
                <w:color w:val="000000"/>
                <w:sz w:val="22"/>
                <w:szCs w:val="22"/>
              </w:rPr>
              <w:t>Możliwość skanowania skierowań papierowych, dołączania ich do rekordu pacjenta oraz prezentowania lekarzowi opisującemu</w:t>
            </w:r>
          </w:p>
        </w:tc>
        <w:tc>
          <w:tcPr>
            <w:tcW w:w="1559" w:type="dxa"/>
            <w:shd w:val="clear" w:color="auto" w:fill="auto"/>
          </w:tcPr>
          <w:p w14:paraId="6300535B" w14:textId="77777777" w:rsidR="009B26B8" w:rsidRPr="00DD2E39" w:rsidRDefault="009B26B8" w:rsidP="009B26B8">
            <w:pPr>
              <w:rPr>
                <w:sz w:val="22"/>
                <w:szCs w:val="22"/>
              </w:rPr>
            </w:pPr>
            <w:r w:rsidRPr="00DD2E39">
              <w:rPr>
                <w:sz w:val="22"/>
                <w:szCs w:val="22"/>
                <w:lang w:eastAsia="en-US"/>
              </w:rPr>
              <w:t>TAK</w:t>
            </w:r>
          </w:p>
        </w:tc>
      </w:tr>
      <w:tr w:rsidR="009B26B8" w:rsidRPr="00DD2E39" w14:paraId="4D565EED" w14:textId="77777777" w:rsidTr="005D4875">
        <w:tc>
          <w:tcPr>
            <w:tcW w:w="0" w:type="auto"/>
            <w:shd w:val="clear" w:color="auto" w:fill="auto"/>
            <w:vAlign w:val="center"/>
          </w:tcPr>
          <w:p w14:paraId="49764C7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A5F53BB" w14:textId="77777777" w:rsidR="009B26B8" w:rsidRPr="00DD2E39" w:rsidRDefault="009B26B8" w:rsidP="009B26B8">
            <w:pPr>
              <w:rPr>
                <w:color w:val="000000"/>
                <w:sz w:val="22"/>
                <w:szCs w:val="22"/>
              </w:rPr>
            </w:pPr>
            <w:r w:rsidRPr="00DD2E39">
              <w:rPr>
                <w:color w:val="000000"/>
                <w:sz w:val="22"/>
                <w:szCs w:val="22"/>
              </w:rPr>
              <w:t xml:space="preserve">DICOM </w:t>
            </w:r>
            <w:proofErr w:type="spellStart"/>
            <w:r w:rsidRPr="00DD2E39">
              <w:rPr>
                <w:color w:val="000000"/>
                <w:sz w:val="22"/>
                <w:szCs w:val="22"/>
              </w:rPr>
              <w:t>Modality</w:t>
            </w:r>
            <w:proofErr w:type="spellEnd"/>
            <w:r w:rsidRPr="00DD2E39">
              <w:rPr>
                <w:color w:val="000000"/>
                <w:sz w:val="22"/>
                <w:szCs w:val="22"/>
              </w:rPr>
              <w:t xml:space="preserve"> </w:t>
            </w:r>
            <w:proofErr w:type="spellStart"/>
            <w:r w:rsidRPr="00DD2E39">
              <w:rPr>
                <w:color w:val="000000"/>
                <w:sz w:val="22"/>
                <w:szCs w:val="22"/>
              </w:rPr>
              <w:t>Worklist</w:t>
            </w:r>
            <w:proofErr w:type="spellEnd"/>
            <w:r w:rsidRPr="00DD2E39">
              <w:rPr>
                <w:color w:val="000000"/>
                <w:sz w:val="22"/>
                <w:szCs w:val="22"/>
              </w:rPr>
              <w:t xml:space="preserve"> - system generuje listy robocze dla poszczególnych urządzeń diagnostycznych</w:t>
            </w:r>
          </w:p>
        </w:tc>
        <w:tc>
          <w:tcPr>
            <w:tcW w:w="1559" w:type="dxa"/>
            <w:shd w:val="clear" w:color="auto" w:fill="auto"/>
          </w:tcPr>
          <w:p w14:paraId="161C0E1E" w14:textId="77777777" w:rsidR="009B26B8" w:rsidRPr="00DD2E39" w:rsidRDefault="009B26B8" w:rsidP="009B26B8">
            <w:pPr>
              <w:rPr>
                <w:sz w:val="22"/>
                <w:szCs w:val="22"/>
              </w:rPr>
            </w:pPr>
            <w:r w:rsidRPr="00DD2E39">
              <w:rPr>
                <w:sz w:val="22"/>
                <w:szCs w:val="22"/>
                <w:lang w:eastAsia="en-US"/>
              </w:rPr>
              <w:t>TAK</w:t>
            </w:r>
          </w:p>
        </w:tc>
      </w:tr>
      <w:tr w:rsidR="009B26B8" w:rsidRPr="00DD2E39" w14:paraId="02013F25" w14:textId="77777777" w:rsidTr="005D4875">
        <w:tc>
          <w:tcPr>
            <w:tcW w:w="0" w:type="auto"/>
            <w:shd w:val="clear" w:color="auto" w:fill="auto"/>
            <w:vAlign w:val="center"/>
          </w:tcPr>
          <w:p w14:paraId="058495A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A6CC157" w14:textId="77777777" w:rsidR="009B26B8" w:rsidRPr="00DD2E39" w:rsidRDefault="009B26B8" w:rsidP="009B26B8">
            <w:pPr>
              <w:rPr>
                <w:color w:val="000000"/>
                <w:sz w:val="22"/>
                <w:szCs w:val="22"/>
              </w:rPr>
            </w:pPr>
            <w:r w:rsidRPr="00DD2E39">
              <w:rPr>
                <w:color w:val="000000"/>
                <w:sz w:val="22"/>
                <w:szCs w:val="22"/>
              </w:rPr>
              <w:t>Możliwość importu badań w formacie DICOM z powszechnych zewnętrznych nośników danych</w:t>
            </w:r>
          </w:p>
        </w:tc>
        <w:tc>
          <w:tcPr>
            <w:tcW w:w="1559" w:type="dxa"/>
            <w:shd w:val="clear" w:color="auto" w:fill="auto"/>
          </w:tcPr>
          <w:p w14:paraId="4941F282" w14:textId="77777777" w:rsidR="009B26B8" w:rsidRPr="00DD2E39" w:rsidRDefault="009B26B8" w:rsidP="009B26B8">
            <w:pPr>
              <w:rPr>
                <w:sz w:val="22"/>
                <w:szCs w:val="22"/>
              </w:rPr>
            </w:pPr>
            <w:r w:rsidRPr="00DD2E39">
              <w:rPr>
                <w:sz w:val="22"/>
                <w:szCs w:val="22"/>
                <w:lang w:eastAsia="en-US"/>
              </w:rPr>
              <w:t>TAK</w:t>
            </w:r>
          </w:p>
        </w:tc>
      </w:tr>
      <w:tr w:rsidR="009B26B8" w:rsidRPr="00DD2E39" w14:paraId="506B9644" w14:textId="77777777" w:rsidTr="005D4875">
        <w:tc>
          <w:tcPr>
            <w:tcW w:w="0" w:type="auto"/>
            <w:shd w:val="clear" w:color="auto" w:fill="auto"/>
            <w:vAlign w:val="center"/>
          </w:tcPr>
          <w:p w14:paraId="04E020B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554081E" w14:textId="77777777" w:rsidR="009B26B8" w:rsidRPr="00DD2E39" w:rsidRDefault="009B26B8" w:rsidP="009B26B8">
            <w:pPr>
              <w:rPr>
                <w:color w:val="000000"/>
                <w:sz w:val="22"/>
                <w:szCs w:val="22"/>
              </w:rPr>
            </w:pPr>
            <w:r w:rsidRPr="00DD2E39">
              <w:rPr>
                <w:color w:val="000000"/>
                <w:sz w:val="22"/>
                <w:szCs w:val="22"/>
              </w:rPr>
              <w:t>Automatyczne przypisywanie importowanych obrazów DICOM pod pacjentów występujących w systemie</w:t>
            </w:r>
          </w:p>
        </w:tc>
        <w:tc>
          <w:tcPr>
            <w:tcW w:w="1559" w:type="dxa"/>
            <w:shd w:val="clear" w:color="auto" w:fill="auto"/>
          </w:tcPr>
          <w:p w14:paraId="23C82621" w14:textId="77777777" w:rsidR="009B26B8" w:rsidRPr="00DD2E39" w:rsidRDefault="009B26B8" w:rsidP="009B26B8">
            <w:pPr>
              <w:rPr>
                <w:sz w:val="22"/>
                <w:szCs w:val="22"/>
              </w:rPr>
            </w:pPr>
            <w:r w:rsidRPr="00DD2E39">
              <w:rPr>
                <w:sz w:val="22"/>
                <w:szCs w:val="22"/>
                <w:lang w:eastAsia="en-US"/>
              </w:rPr>
              <w:t>TAK</w:t>
            </w:r>
          </w:p>
        </w:tc>
      </w:tr>
      <w:tr w:rsidR="009B26B8" w:rsidRPr="00DD2E39" w14:paraId="13DC6FB2" w14:textId="77777777" w:rsidTr="005D4875">
        <w:tc>
          <w:tcPr>
            <w:tcW w:w="0" w:type="auto"/>
            <w:shd w:val="clear" w:color="auto" w:fill="auto"/>
            <w:vAlign w:val="center"/>
          </w:tcPr>
          <w:p w14:paraId="4A70A1D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DFD328E" w14:textId="77777777" w:rsidR="009B26B8" w:rsidRPr="00DD2E39" w:rsidRDefault="009B26B8" w:rsidP="009B26B8">
            <w:pPr>
              <w:rPr>
                <w:color w:val="000000"/>
                <w:sz w:val="22"/>
                <w:szCs w:val="22"/>
              </w:rPr>
            </w:pPr>
            <w:r w:rsidRPr="00DD2E39">
              <w:rPr>
                <w:color w:val="000000"/>
                <w:sz w:val="22"/>
                <w:szCs w:val="22"/>
              </w:rPr>
              <w:t>Możliwość wykorzystywania kodów kreskowych z opaski pacjenta podczas wykonywania badań diagnostycznych</w:t>
            </w:r>
          </w:p>
        </w:tc>
        <w:tc>
          <w:tcPr>
            <w:tcW w:w="1559" w:type="dxa"/>
            <w:shd w:val="clear" w:color="auto" w:fill="auto"/>
          </w:tcPr>
          <w:p w14:paraId="55896B0B" w14:textId="77777777" w:rsidR="009B26B8" w:rsidRPr="00DD2E39" w:rsidRDefault="009B26B8" w:rsidP="009B26B8">
            <w:pPr>
              <w:rPr>
                <w:sz w:val="22"/>
                <w:szCs w:val="22"/>
              </w:rPr>
            </w:pPr>
            <w:r w:rsidRPr="00DD2E39">
              <w:rPr>
                <w:sz w:val="22"/>
                <w:szCs w:val="22"/>
                <w:lang w:eastAsia="en-US"/>
              </w:rPr>
              <w:t>TAK</w:t>
            </w:r>
          </w:p>
        </w:tc>
      </w:tr>
      <w:tr w:rsidR="009B26B8" w:rsidRPr="00DD2E39" w14:paraId="30B7900E" w14:textId="77777777" w:rsidTr="005D4875">
        <w:tc>
          <w:tcPr>
            <w:tcW w:w="0" w:type="auto"/>
            <w:shd w:val="clear" w:color="auto" w:fill="auto"/>
            <w:vAlign w:val="center"/>
          </w:tcPr>
          <w:p w14:paraId="0AB5CC5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B6C124B" w14:textId="77777777" w:rsidR="009B26B8" w:rsidRPr="00DD2E39" w:rsidRDefault="009B26B8" w:rsidP="009B26B8">
            <w:pPr>
              <w:rPr>
                <w:color w:val="000000"/>
                <w:sz w:val="22"/>
                <w:szCs w:val="22"/>
              </w:rPr>
            </w:pPr>
            <w:r w:rsidRPr="00DD2E39">
              <w:rPr>
                <w:color w:val="000000"/>
                <w:sz w:val="22"/>
                <w:szCs w:val="22"/>
              </w:rPr>
              <w:t>System przygotowany do prowadzenia Elektronicznej Dokumentacji Medycznej (EDM) przynajmniej w zakresie:</w:t>
            </w:r>
          </w:p>
          <w:p w14:paraId="7C06C366"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dane pacjenta,</w:t>
            </w:r>
          </w:p>
          <w:p w14:paraId="2A831F82"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rejestracja badania diagnostycznego,</w:t>
            </w:r>
          </w:p>
          <w:p w14:paraId="035C9705"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lista robocza,</w:t>
            </w:r>
          </w:p>
          <w:p w14:paraId="121A57A9"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wykonanie ekspozycji badania diagnostycznego,</w:t>
            </w:r>
          </w:p>
          <w:p w14:paraId="17A1B4C1"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dodatkowe formularze,</w:t>
            </w:r>
          </w:p>
          <w:p w14:paraId="31A01918"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wynik badania diagnostycznego</w:t>
            </w:r>
          </w:p>
        </w:tc>
        <w:tc>
          <w:tcPr>
            <w:tcW w:w="1559" w:type="dxa"/>
            <w:shd w:val="clear" w:color="auto" w:fill="auto"/>
          </w:tcPr>
          <w:p w14:paraId="65EF8469" w14:textId="77777777" w:rsidR="009B26B8" w:rsidRPr="00DD2E39" w:rsidRDefault="009B26B8" w:rsidP="009B26B8">
            <w:pPr>
              <w:rPr>
                <w:sz w:val="22"/>
                <w:szCs w:val="22"/>
              </w:rPr>
            </w:pPr>
            <w:r w:rsidRPr="00DD2E39">
              <w:rPr>
                <w:sz w:val="22"/>
                <w:szCs w:val="22"/>
                <w:lang w:eastAsia="en-US"/>
              </w:rPr>
              <w:t>TAK</w:t>
            </w:r>
          </w:p>
        </w:tc>
      </w:tr>
      <w:tr w:rsidR="009B26B8" w:rsidRPr="00DD2E39" w14:paraId="35147E52" w14:textId="77777777" w:rsidTr="005D4875">
        <w:tc>
          <w:tcPr>
            <w:tcW w:w="0" w:type="auto"/>
            <w:shd w:val="clear" w:color="auto" w:fill="auto"/>
            <w:vAlign w:val="center"/>
          </w:tcPr>
          <w:p w14:paraId="0D1E2FB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A1A70E0" w14:textId="77777777" w:rsidR="009B26B8" w:rsidRPr="00DD2E39" w:rsidRDefault="009B26B8" w:rsidP="009B26B8">
            <w:pPr>
              <w:rPr>
                <w:color w:val="000000"/>
                <w:sz w:val="22"/>
                <w:szCs w:val="22"/>
              </w:rPr>
            </w:pPr>
            <w:r w:rsidRPr="00DD2E39">
              <w:rPr>
                <w:color w:val="000000"/>
                <w:sz w:val="22"/>
                <w:szCs w:val="22"/>
              </w:rPr>
              <w:t>Możliwość wersjonowania i przechowywania zmian w dokumentacji medycznej zapisywanej w postaci elektronicznej</w:t>
            </w:r>
          </w:p>
        </w:tc>
        <w:tc>
          <w:tcPr>
            <w:tcW w:w="1559" w:type="dxa"/>
            <w:shd w:val="clear" w:color="auto" w:fill="auto"/>
          </w:tcPr>
          <w:p w14:paraId="43692DF2" w14:textId="77777777" w:rsidR="009B26B8" w:rsidRPr="00DD2E39" w:rsidRDefault="009B26B8" w:rsidP="009B26B8">
            <w:pPr>
              <w:rPr>
                <w:sz w:val="22"/>
                <w:szCs w:val="22"/>
              </w:rPr>
            </w:pPr>
            <w:r w:rsidRPr="00DD2E39">
              <w:rPr>
                <w:sz w:val="22"/>
                <w:szCs w:val="22"/>
                <w:lang w:eastAsia="en-US"/>
              </w:rPr>
              <w:t>TAK</w:t>
            </w:r>
          </w:p>
        </w:tc>
      </w:tr>
      <w:tr w:rsidR="009B26B8" w:rsidRPr="00DD2E39" w14:paraId="1FEBA15A" w14:textId="77777777" w:rsidTr="005D4875">
        <w:tc>
          <w:tcPr>
            <w:tcW w:w="0" w:type="auto"/>
            <w:shd w:val="clear" w:color="auto" w:fill="auto"/>
            <w:vAlign w:val="center"/>
          </w:tcPr>
          <w:p w14:paraId="6E3EEEB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F590E5D" w14:textId="77777777" w:rsidR="009B26B8" w:rsidRPr="00DD2E39" w:rsidRDefault="009B26B8" w:rsidP="009B26B8">
            <w:pPr>
              <w:rPr>
                <w:color w:val="000000"/>
                <w:sz w:val="22"/>
                <w:szCs w:val="22"/>
              </w:rPr>
            </w:pPr>
            <w:r w:rsidRPr="00DD2E39">
              <w:rPr>
                <w:color w:val="000000"/>
                <w:sz w:val="22"/>
                <w:szCs w:val="22"/>
              </w:rPr>
              <w:t>Możliwość przeglądania historii zmian w dokumentacji medycznej zapisywanej w postaci elektronicznej</w:t>
            </w:r>
          </w:p>
        </w:tc>
        <w:tc>
          <w:tcPr>
            <w:tcW w:w="1559" w:type="dxa"/>
            <w:shd w:val="clear" w:color="auto" w:fill="auto"/>
          </w:tcPr>
          <w:p w14:paraId="1688FA00" w14:textId="77777777" w:rsidR="009B26B8" w:rsidRPr="00DD2E39" w:rsidRDefault="009B26B8" w:rsidP="009B26B8">
            <w:pPr>
              <w:rPr>
                <w:sz w:val="22"/>
                <w:szCs w:val="22"/>
              </w:rPr>
            </w:pPr>
            <w:r w:rsidRPr="00DD2E39">
              <w:rPr>
                <w:sz w:val="22"/>
                <w:szCs w:val="22"/>
                <w:lang w:eastAsia="en-US"/>
              </w:rPr>
              <w:t>TAK</w:t>
            </w:r>
          </w:p>
        </w:tc>
      </w:tr>
      <w:tr w:rsidR="009B26B8" w:rsidRPr="00DD2E39" w14:paraId="70495290" w14:textId="77777777" w:rsidTr="005D4875">
        <w:tc>
          <w:tcPr>
            <w:tcW w:w="0" w:type="auto"/>
            <w:shd w:val="clear" w:color="auto" w:fill="auto"/>
            <w:vAlign w:val="center"/>
          </w:tcPr>
          <w:p w14:paraId="2D99BAE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DA34AFC" w14:textId="77777777" w:rsidR="009B26B8" w:rsidRPr="00DD2E39" w:rsidRDefault="009B26B8" w:rsidP="009B26B8">
            <w:pPr>
              <w:rPr>
                <w:color w:val="000000"/>
                <w:sz w:val="22"/>
                <w:szCs w:val="22"/>
              </w:rPr>
            </w:pPr>
            <w:r w:rsidRPr="00DD2E39">
              <w:rPr>
                <w:color w:val="000000"/>
                <w:sz w:val="22"/>
                <w:szCs w:val="22"/>
              </w:rPr>
              <w:t>Możliwość wykorzystania podpisu elektronicznego kwalifikowanego lub niekwalifikowanego w celu podpisania wyniku badania</w:t>
            </w:r>
          </w:p>
        </w:tc>
        <w:tc>
          <w:tcPr>
            <w:tcW w:w="1559" w:type="dxa"/>
            <w:shd w:val="clear" w:color="auto" w:fill="auto"/>
          </w:tcPr>
          <w:p w14:paraId="7C80B269" w14:textId="77777777" w:rsidR="009B26B8" w:rsidRPr="00DD2E39" w:rsidRDefault="009B26B8" w:rsidP="009B26B8">
            <w:pPr>
              <w:rPr>
                <w:sz w:val="22"/>
                <w:szCs w:val="22"/>
              </w:rPr>
            </w:pPr>
            <w:r w:rsidRPr="00DD2E39">
              <w:rPr>
                <w:sz w:val="22"/>
                <w:szCs w:val="22"/>
                <w:lang w:eastAsia="en-US"/>
              </w:rPr>
              <w:t>TAK</w:t>
            </w:r>
          </w:p>
        </w:tc>
      </w:tr>
      <w:tr w:rsidR="009B26B8" w:rsidRPr="00DD2E39" w14:paraId="3FC34D09" w14:textId="77777777" w:rsidTr="005D4875">
        <w:tc>
          <w:tcPr>
            <w:tcW w:w="0" w:type="auto"/>
            <w:shd w:val="clear" w:color="auto" w:fill="auto"/>
            <w:vAlign w:val="center"/>
          </w:tcPr>
          <w:p w14:paraId="47F1583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D24A91" w14:textId="77777777" w:rsidR="009B26B8" w:rsidRPr="00DD2E39" w:rsidRDefault="009B26B8" w:rsidP="009B26B8">
            <w:pPr>
              <w:rPr>
                <w:color w:val="000000"/>
                <w:sz w:val="22"/>
                <w:szCs w:val="22"/>
              </w:rPr>
            </w:pPr>
            <w:r w:rsidRPr="00DD2E39">
              <w:rPr>
                <w:color w:val="000000"/>
                <w:sz w:val="22"/>
                <w:szCs w:val="22"/>
              </w:rPr>
              <w:t xml:space="preserve">Możliwość prowadzenia opisów zdalnych z wykorzystaniem modułu </w:t>
            </w:r>
            <w:proofErr w:type="spellStart"/>
            <w:r w:rsidRPr="00DD2E39">
              <w:rPr>
                <w:color w:val="000000"/>
                <w:sz w:val="22"/>
                <w:szCs w:val="22"/>
              </w:rPr>
              <w:t>teleradiologii</w:t>
            </w:r>
            <w:proofErr w:type="spellEnd"/>
            <w:r w:rsidRPr="00DD2E39">
              <w:rPr>
                <w:color w:val="000000"/>
                <w:sz w:val="22"/>
                <w:szCs w:val="22"/>
              </w:rPr>
              <w:t xml:space="preserve"> w oparciu o standard wymiany danych HL7</w:t>
            </w:r>
          </w:p>
        </w:tc>
        <w:tc>
          <w:tcPr>
            <w:tcW w:w="1559" w:type="dxa"/>
            <w:shd w:val="clear" w:color="auto" w:fill="auto"/>
          </w:tcPr>
          <w:p w14:paraId="6E835791" w14:textId="77777777" w:rsidR="009B26B8" w:rsidRPr="00DD2E39" w:rsidRDefault="009B26B8" w:rsidP="009B26B8">
            <w:pPr>
              <w:rPr>
                <w:sz w:val="22"/>
                <w:szCs w:val="22"/>
              </w:rPr>
            </w:pPr>
            <w:r w:rsidRPr="00DD2E39">
              <w:rPr>
                <w:sz w:val="22"/>
                <w:szCs w:val="22"/>
                <w:lang w:eastAsia="en-US"/>
              </w:rPr>
              <w:t>TAK</w:t>
            </w:r>
          </w:p>
        </w:tc>
      </w:tr>
      <w:tr w:rsidR="009B26B8" w:rsidRPr="00DD2E39" w14:paraId="0023FD0E" w14:textId="77777777" w:rsidTr="005D4875">
        <w:tc>
          <w:tcPr>
            <w:tcW w:w="0" w:type="auto"/>
            <w:shd w:val="clear" w:color="auto" w:fill="auto"/>
            <w:vAlign w:val="center"/>
          </w:tcPr>
          <w:p w14:paraId="426F39B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007284F" w14:textId="77777777" w:rsidR="009B26B8" w:rsidRPr="00DD2E39" w:rsidRDefault="009B26B8" w:rsidP="009B26B8">
            <w:pPr>
              <w:rPr>
                <w:color w:val="000000"/>
                <w:sz w:val="22"/>
                <w:szCs w:val="22"/>
              </w:rPr>
            </w:pPr>
            <w:r w:rsidRPr="00DD2E39">
              <w:rPr>
                <w:color w:val="000000"/>
                <w:sz w:val="22"/>
                <w:szCs w:val="22"/>
              </w:rPr>
              <w:t>Możliwość komunikacji, za pośrednictwem systemu pomiędzy lekarzem opisującym badanie, a technikiem realizującym badania</w:t>
            </w:r>
          </w:p>
        </w:tc>
        <w:tc>
          <w:tcPr>
            <w:tcW w:w="1559" w:type="dxa"/>
            <w:shd w:val="clear" w:color="auto" w:fill="auto"/>
          </w:tcPr>
          <w:p w14:paraId="6DA222F5" w14:textId="77777777" w:rsidR="009B26B8" w:rsidRPr="00DD2E39" w:rsidRDefault="009B26B8" w:rsidP="009B26B8">
            <w:pPr>
              <w:rPr>
                <w:sz w:val="22"/>
                <w:szCs w:val="22"/>
              </w:rPr>
            </w:pPr>
            <w:r w:rsidRPr="00DD2E39">
              <w:rPr>
                <w:sz w:val="22"/>
                <w:szCs w:val="22"/>
                <w:lang w:eastAsia="en-US"/>
              </w:rPr>
              <w:t>TAK</w:t>
            </w:r>
          </w:p>
        </w:tc>
      </w:tr>
      <w:tr w:rsidR="009B26B8" w:rsidRPr="00DD2E39" w14:paraId="0B90E749" w14:textId="77777777" w:rsidTr="005D4875">
        <w:tc>
          <w:tcPr>
            <w:tcW w:w="0" w:type="auto"/>
            <w:shd w:val="clear" w:color="auto" w:fill="auto"/>
            <w:vAlign w:val="center"/>
          </w:tcPr>
          <w:p w14:paraId="7FAFB2D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26DABA5" w14:textId="77777777" w:rsidR="009B26B8" w:rsidRPr="00DD2E39" w:rsidRDefault="009B26B8" w:rsidP="009B26B8">
            <w:pPr>
              <w:rPr>
                <w:color w:val="000000"/>
                <w:sz w:val="22"/>
                <w:szCs w:val="22"/>
              </w:rPr>
            </w:pPr>
            <w:r w:rsidRPr="00DD2E39">
              <w:rPr>
                <w:color w:val="000000"/>
                <w:sz w:val="22"/>
                <w:szCs w:val="22"/>
              </w:rPr>
              <w:t xml:space="preserve">Możliwość zmiany statusu badania na "Do opisu", przez technika </w:t>
            </w:r>
            <w:proofErr w:type="spellStart"/>
            <w:r w:rsidRPr="00DD2E39">
              <w:rPr>
                <w:color w:val="000000"/>
                <w:sz w:val="22"/>
                <w:szCs w:val="22"/>
              </w:rPr>
              <w:t>elektroradiologa</w:t>
            </w:r>
            <w:proofErr w:type="spellEnd"/>
            <w:r w:rsidRPr="00DD2E39">
              <w:rPr>
                <w:color w:val="000000"/>
                <w:sz w:val="22"/>
                <w:szCs w:val="22"/>
              </w:rPr>
              <w:t xml:space="preserve">, po wprowadzeniu niezbędnych informacji wymaganych </w:t>
            </w:r>
            <w:r w:rsidRPr="00DD2E39">
              <w:rPr>
                <w:color w:val="000000"/>
                <w:sz w:val="22"/>
                <w:szCs w:val="22"/>
              </w:rPr>
              <w:lastRenderedPageBreak/>
              <w:t>przez lekarza opisującego. Zmiana powinna być widoczna przez lekarza opisującego badanie</w:t>
            </w:r>
          </w:p>
        </w:tc>
        <w:tc>
          <w:tcPr>
            <w:tcW w:w="1559" w:type="dxa"/>
            <w:shd w:val="clear" w:color="auto" w:fill="auto"/>
          </w:tcPr>
          <w:p w14:paraId="145E9543" w14:textId="77777777" w:rsidR="009B26B8" w:rsidRPr="00DD2E39" w:rsidRDefault="009B26B8" w:rsidP="009B26B8">
            <w:pPr>
              <w:rPr>
                <w:sz w:val="22"/>
                <w:szCs w:val="22"/>
              </w:rPr>
            </w:pPr>
            <w:r w:rsidRPr="00DD2E39">
              <w:rPr>
                <w:sz w:val="22"/>
                <w:szCs w:val="22"/>
                <w:lang w:eastAsia="en-US"/>
              </w:rPr>
              <w:lastRenderedPageBreak/>
              <w:t>TAK</w:t>
            </w:r>
          </w:p>
        </w:tc>
      </w:tr>
      <w:tr w:rsidR="009B26B8" w:rsidRPr="00DD2E39" w14:paraId="22DF5F06" w14:textId="77777777" w:rsidTr="005D4875">
        <w:tc>
          <w:tcPr>
            <w:tcW w:w="0" w:type="auto"/>
            <w:shd w:val="clear" w:color="auto" w:fill="auto"/>
            <w:vAlign w:val="center"/>
          </w:tcPr>
          <w:p w14:paraId="51059AF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F17899D" w14:textId="77777777" w:rsidR="009B26B8" w:rsidRPr="00DD2E39" w:rsidRDefault="009B26B8" w:rsidP="009B26B8">
            <w:pPr>
              <w:rPr>
                <w:color w:val="000000"/>
                <w:sz w:val="22"/>
                <w:szCs w:val="22"/>
              </w:rPr>
            </w:pPr>
            <w:r w:rsidRPr="00DD2E39">
              <w:rPr>
                <w:color w:val="000000"/>
                <w:sz w:val="22"/>
                <w:szCs w:val="22"/>
              </w:rPr>
              <w:t xml:space="preserve">System zarejestrowany/zgłoszony w Polsce jako wyrób medyczny w klasie co najmniej </w:t>
            </w:r>
            <w:proofErr w:type="spellStart"/>
            <w:r w:rsidRPr="00DD2E39">
              <w:rPr>
                <w:color w:val="000000"/>
                <w:sz w:val="22"/>
                <w:szCs w:val="22"/>
              </w:rPr>
              <w:t>IIb</w:t>
            </w:r>
            <w:proofErr w:type="spellEnd"/>
            <w:r w:rsidRPr="00DD2E39">
              <w:rPr>
                <w:color w:val="000000"/>
                <w:sz w:val="22"/>
                <w:szCs w:val="22"/>
              </w:rPr>
              <w:t xml:space="preserve"> lub posiadający w terminie składania oferty certyfikat CE potwierdzony przez jednostkę notyfikowaną, właściwy dla urządzeń/oprogramowania medycznego w klasie co najmniej </w:t>
            </w:r>
            <w:proofErr w:type="spellStart"/>
            <w:r w:rsidRPr="00DD2E39">
              <w:rPr>
                <w:color w:val="000000"/>
                <w:sz w:val="22"/>
                <w:szCs w:val="22"/>
              </w:rPr>
              <w:t>IIb</w:t>
            </w:r>
            <w:proofErr w:type="spellEnd"/>
            <w:r w:rsidRPr="00DD2E39">
              <w:rPr>
                <w:color w:val="000000"/>
                <w:sz w:val="22"/>
                <w:szCs w:val="22"/>
              </w:rPr>
              <w:t xml:space="preserve"> stwierdzający zgodność z dyrektywą 93/42/EEC.</w:t>
            </w:r>
          </w:p>
        </w:tc>
        <w:tc>
          <w:tcPr>
            <w:tcW w:w="1559" w:type="dxa"/>
            <w:shd w:val="clear" w:color="auto" w:fill="auto"/>
          </w:tcPr>
          <w:p w14:paraId="25074499" w14:textId="77777777" w:rsidR="009B26B8" w:rsidRPr="00DD2E39" w:rsidRDefault="009B26B8" w:rsidP="009B26B8">
            <w:pPr>
              <w:rPr>
                <w:sz w:val="22"/>
                <w:szCs w:val="22"/>
              </w:rPr>
            </w:pPr>
            <w:r w:rsidRPr="00DD2E39">
              <w:rPr>
                <w:sz w:val="22"/>
                <w:szCs w:val="22"/>
                <w:lang w:eastAsia="en-US"/>
              </w:rPr>
              <w:t>TAK</w:t>
            </w:r>
          </w:p>
        </w:tc>
      </w:tr>
      <w:tr w:rsidR="009B26B8" w:rsidRPr="00DD2E39" w14:paraId="76D76CC2" w14:textId="77777777" w:rsidTr="005D4875">
        <w:tc>
          <w:tcPr>
            <w:tcW w:w="0" w:type="auto"/>
            <w:shd w:val="clear" w:color="auto" w:fill="auto"/>
            <w:vAlign w:val="center"/>
          </w:tcPr>
          <w:p w14:paraId="6E4D40E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4C06C1D" w14:textId="77777777" w:rsidR="009B26B8" w:rsidRPr="00DD2E39" w:rsidRDefault="009B26B8" w:rsidP="009B26B8">
            <w:pPr>
              <w:rPr>
                <w:color w:val="000000"/>
                <w:sz w:val="22"/>
                <w:szCs w:val="22"/>
              </w:rPr>
            </w:pPr>
            <w:r w:rsidRPr="00DD2E39">
              <w:rPr>
                <w:color w:val="000000"/>
                <w:sz w:val="22"/>
                <w:szCs w:val="22"/>
              </w:rPr>
              <w:t>Producent systemu powinien potwierdzić stosownym certyfikatem, że oferowany system produkowany jest zgodnie z normą ISO-13485.</w:t>
            </w:r>
          </w:p>
        </w:tc>
        <w:tc>
          <w:tcPr>
            <w:tcW w:w="1559" w:type="dxa"/>
            <w:shd w:val="clear" w:color="auto" w:fill="auto"/>
          </w:tcPr>
          <w:p w14:paraId="05004804" w14:textId="77777777" w:rsidR="009B26B8" w:rsidRPr="00DD2E39" w:rsidRDefault="009B26B8" w:rsidP="009B26B8">
            <w:pPr>
              <w:rPr>
                <w:sz w:val="22"/>
                <w:szCs w:val="22"/>
              </w:rPr>
            </w:pPr>
            <w:r w:rsidRPr="00DD2E39">
              <w:rPr>
                <w:sz w:val="22"/>
                <w:szCs w:val="22"/>
                <w:lang w:eastAsia="en-US"/>
              </w:rPr>
              <w:t>TAK</w:t>
            </w:r>
          </w:p>
        </w:tc>
      </w:tr>
    </w:tbl>
    <w:p w14:paraId="41744E3B" w14:textId="77777777" w:rsidR="00BD172D" w:rsidRPr="00DD2E39" w:rsidRDefault="00BD172D" w:rsidP="00BD172D">
      <w:pPr>
        <w:rPr>
          <w:sz w:val="22"/>
          <w:szCs w:val="22"/>
        </w:rPr>
      </w:pPr>
    </w:p>
    <w:p w14:paraId="25E9FBBC"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6" w:name="_Toc508364832"/>
      <w:bookmarkStart w:id="37" w:name="_Toc509841388"/>
      <w:r w:rsidRPr="00DD2E39">
        <w:rPr>
          <w:rFonts w:ascii="Times New Roman" w:hAnsi="Times New Roman"/>
          <w:sz w:val="22"/>
          <w:szCs w:val="22"/>
        </w:rPr>
        <w:t>Wymagania na zgodność ze standardem HL7</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863"/>
        <w:gridCol w:w="1559"/>
      </w:tblGrid>
      <w:tr w:rsidR="00495263" w:rsidRPr="00DD2E39" w14:paraId="5C4FDA05" w14:textId="77777777" w:rsidTr="00495263">
        <w:tc>
          <w:tcPr>
            <w:tcW w:w="0" w:type="auto"/>
            <w:shd w:val="clear" w:color="auto" w:fill="E7E6E6"/>
            <w:vAlign w:val="center"/>
          </w:tcPr>
          <w:p w14:paraId="1C6B2E05" w14:textId="77777777" w:rsidR="00495263" w:rsidRPr="00DD2E39" w:rsidRDefault="00495263" w:rsidP="00BD172D">
            <w:pPr>
              <w:pStyle w:val="Tabela1a"/>
              <w:spacing w:before="0" w:after="0" w:line="276" w:lineRule="auto"/>
              <w:ind w:left="142" w:hanging="40"/>
              <w:jc w:val="center"/>
              <w:rPr>
                <w:b/>
                <w:bCs/>
                <w:lang w:eastAsia="en-US"/>
              </w:rPr>
            </w:pPr>
            <w:r w:rsidRPr="00DD2E39">
              <w:rPr>
                <w:b/>
                <w:bCs/>
                <w:lang w:eastAsia="en-US"/>
              </w:rPr>
              <w:t>Lp.</w:t>
            </w:r>
          </w:p>
        </w:tc>
        <w:tc>
          <w:tcPr>
            <w:tcW w:w="6863" w:type="dxa"/>
            <w:shd w:val="clear" w:color="auto" w:fill="E7E6E6"/>
            <w:vAlign w:val="center"/>
          </w:tcPr>
          <w:p w14:paraId="56D13DAC" w14:textId="77777777" w:rsidR="00495263" w:rsidRPr="00DD2E39" w:rsidRDefault="00495263" w:rsidP="00BD172D">
            <w:pPr>
              <w:pStyle w:val="Tabela1"/>
              <w:spacing w:before="0" w:after="0" w:line="276" w:lineRule="auto"/>
              <w:ind w:left="0" w:right="50"/>
              <w:jc w:val="center"/>
              <w:rPr>
                <w:b/>
                <w:bCs/>
                <w:lang w:eastAsia="en-US"/>
              </w:rPr>
            </w:pPr>
            <w:r w:rsidRPr="00DD2E39">
              <w:rPr>
                <w:b/>
                <w:bCs/>
                <w:lang w:eastAsia="en-US"/>
              </w:rPr>
              <w:t>Wymaganie</w:t>
            </w:r>
          </w:p>
        </w:tc>
        <w:tc>
          <w:tcPr>
            <w:tcW w:w="1559" w:type="dxa"/>
            <w:shd w:val="clear" w:color="auto" w:fill="E7E6E6"/>
            <w:vAlign w:val="center"/>
          </w:tcPr>
          <w:p w14:paraId="3437D0BE" w14:textId="77777777" w:rsidR="00495263" w:rsidRPr="00DD2E39" w:rsidRDefault="00495263" w:rsidP="00AA22C8">
            <w:pPr>
              <w:pStyle w:val="Tabela1"/>
              <w:spacing w:before="0" w:after="0" w:line="276" w:lineRule="auto"/>
              <w:ind w:left="0"/>
              <w:jc w:val="center"/>
              <w:rPr>
                <w:b/>
                <w:bCs/>
                <w:lang w:eastAsia="en-US"/>
              </w:rPr>
            </w:pPr>
            <w:r w:rsidRPr="00DD2E39">
              <w:rPr>
                <w:b/>
                <w:bCs/>
                <w:lang w:eastAsia="en-US"/>
              </w:rPr>
              <w:t xml:space="preserve">Wymaganie obligatoryjne (TAK </w:t>
            </w:r>
            <w:r w:rsidR="00AA22C8">
              <w:rPr>
                <w:b/>
                <w:bCs/>
                <w:lang w:eastAsia="en-US"/>
              </w:rPr>
              <w:t>)</w:t>
            </w:r>
          </w:p>
        </w:tc>
      </w:tr>
      <w:tr w:rsidR="00495263" w:rsidRPr="00DD2E39" w14:paraId="15D30A75" w14:textId="77777777" w:rsidTr="00495263">
        <w:tc>
          <w:tcPr>
            <w:tcW w:w="0" w:type="auto"/>
            <w:shd w:val="clear" w:color="auto" w:fill="auto"/>
            <w:vAlign w:val="center"/>
          </w:tcPr>
          <w:p w14:paraId="7E6BD937" w14:textId="77777777" w:rsidR="00495263" w:rsidRPr="00DD2E39" w:rsidRDefault="00495263" w:rsidP="00E26D8E">
            <w:pPr>
              <w:pStyle w:val="Akapitzlist"/>
              <w:numPr>
                <w:ilvl w:val="0"/>
                <w:numId w:val="38"/>
              </w:numPr>
              <w:spacing w:line="276" w:lineRule="auto"/>
              <w:jc w:val="center"/>
              <w:rPr>
                <w:b/>
                <w:sz w:val="22"/>
                <w:szCs w:val="22"/>
              </w:rPr>
            </w:pPr>
          </w:p>
        </w:tc>
        <w:tc>
          <w:tcPr>
            <w:tcW w:w="6863" w:type="dxa"/>
            <w:shd w:val="clear" w:color="auto" w:fill="auto"/>
            <w:vAlign w:val="center"/>
          </w:tcPr>
          <w:p w14:paraId="0A79064C" w14:textId="77777777" w:rsidR="00495263" w:rsidRPr="00DD2E39" w:rsidRDefault="00495263" w:rsidP="00BD172D">
            <w:pPr>
              <w:widowControl w:val="0"/>
              <w:overflowPunct w:val="0"/>
              <w:autoSpaceDE w:val="0"/>
              <w:autoSpaceDN w:val="0"/>
              <w:ind w:left="113" w:right="50"/>
              <w:textAlignment w:val="baseline"/>
              <w:rPr>
                <w:sz w:val="22"/>
                <w:szCs w:val="22"/>
                <w:lang w:eastAsia="en-US"/>
              </w:rPr>
            </w:pPr>
            <w:r w:rsidRPr="00DD2E39">
              <w:rPr>
                <w:sz w:val="22"/>
                <w:szCs w:val="22"/>
                <w:lang w:eastAsia="en-US"/>
              </w:rPr>
              <w:t>Obsługa Standardu HL7 minimum w wersji 2.3. lub wyższej</w:t>
            </w:r>
          </w:p>
        </w:tc>
        <w:tc>
          <w:tcPr>
            <w:tcW w:w="1559" w:type="dxa"/>
            <w:shd w:val="clear" w:color="auto" w:fill="auto"/>
            <w:vAlign w:val="center"/>
          </w:tcPr>
          <w:p w14:paraId="5FF35A10" w14:textId="77777777" w:rsidR="00495263" w:rsidRPr="00DD2E39" w:rsidRDefault="00495263" w:rsidP="00BD172D">
            <w:pPr>
              <w:jc w:val="center"/>
              <w:rPr>
                <w:b/>
                <w:sz w:val="22"/>
                <w:szCs w:val="22"/>
              </w:rPr>
            </w:pPr>
            <w:r w:rsidRPr="00DD2E39">
              <w:rPr>
                <w:sz w:val="22"/>
                <w:szCs w:val="22"/>
                <w:lang w:eastAsia="en-US"/>
              </w:rPr>
              <w:t>TAK</w:t>
            </w:r>
          </w:p>
        </w:tc>
      </w:tr>
    </w:tbl>
    <w:p w14:paraId="5C44DA88" w14:textId="77777777" w:rsidR="002A733A" w:rsidRDefault="002A733A">
      <w:pPr>
        <w:pStyle w:val="Nagwek1"/>
        <w:rPr>
          <w:rFonts w:ascii="Times New Roman" w:hAnsi="Times New Roman" w:cs="Times New Roman"/>
          <w:b w:val="0"/>
          <w:sz w:val="22"/>
          <w:szCs w:val="22"/>
        </w:rPr>
      </w:pPr>
    </w:p>
    <w:p w14:paraId="58807DCE" w14:textId="77777777" w:rsidR="00B92839" w:rsidRPr="00DD2E39" w:rsidRDefault="002A733A">
      <w:pPr>
        <w:pStyle w:val="Nagwek1"/>
        <w:rPr>
          <w:rFonts w:ascii="Times New Roman" w:hAnsi="Times New Roman" w:cs="Times New Roman"/>
          <w:b w:val="0"/>
          <w:sz w:val="22"/>
          <w:szCs w:val="22"/>
        </w:rPr>
      </w:pPr>
      <w:r>
        <w:rPr>
          <w:rFonts w:ascii="Times New Roman" w:hAnsi="Times New Roman" w:cs="Times New Roman"/>
          <w:b w:val="0"/>
          <w:sz w:val="22"/>
          <w:szCs w:val="22"/>
        </w:rPr>
        <w:t>8</w:t>
      </w:r>
      <w:r w:rsidR="00B92839" w:rsidRPr="00DD2E39">
        <w:rPr>
          <w:rFonts w:ascii="Times New Roman" w:hAnsi="Times New Roman" w:cs="Times New Roman"/>
          <w:b w:val="0"/>
          <w:sz w:val="22"/>
          <w:szCs w:val="22"/>
        </w:rPr>
        <w:t>. Wymagania obligatoryjne ZSI(ERP)</w:t>
      </w:r>
      <w:r w:rsidR="00872095" w:rsidRPr="00DD2E39">
        <w:rPr>
          <w:rFonts w:ascii="Times New Roman" w:hAnsi="Times New Roman" w:cs="Times New Roman"/>
          <w:b w:val="0"/>
          <w:sz w:val="22"/>
          <w:szCs w:val="22"/>
        </w:rPr>
        <w:t xml:space="preserve"> </w:t>
      </w:r>
    </w:p>
    <w:p w14:paraId="54671EFA" w14:textId="77777777" w:rsidR="00495263" w:rsidRPr="00DD2E39" w:rsidRDefault="00495263" w:rsidP="00495263">
      <w:pPr>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298"/>
        <w:gridCol w:w="4565"/>
        <w:gridCol w:w="1559"/>
      </w:tblGrid>
      <w:tr w:rsidR="00FF127A" w:rsidRPr="00DD2E39" w14:paraId="413ABC73" w14:textId="77777777" w:rsidTr="00FF127A">
        <w:trPr>
          <w:trHeight w:val="288"/>
        </w:trPr>
        <w:tc>
          <w:tcPr>
            <w:tcW w:w="645" w:type="dxa"/>
            <w:shd w:val="clear" w:color="auto" w:fill="auto"/>
            <w:hideMark/>
          </w:tcPr>
          <w:p w14:paraId="131C402E" w14:textId="77777777" w:rsidR="00FF127A" w:rsidRPr="00DD2E39" w:rsidRDefault="00FF127A" w:rsidP="00FF127A">
            <w:pPr>
              <w:rPr>
                <w:b/>
                <w:bCs/>
                <w:sz w:val="22"/>
                <w:szCs w:val="22"/>
              </w:rPr>
            </w:pPr>
            <w:r w:rsidRPr="00DD2E39">
              <w:rPr>
                <w:b/>
                <w:bCs/>
                <w:sz w:val="22"/>
                <w:szCs w:val="22"/>
              </w:rPr>
              <w:t>Lp.</w:t>
            </w:r>
          </w:p>
        </w:tc>
        <w:tc>
          <w:tcPr>
            <w:tcW w:w="2298" w:type="dxa"/>
            <w:shd w:val="clear" w:color="auto" w:fill="E7E6E6"/>
            <w:vAlign w:val="center"/>
            <w:hideMark/>
          </w:tcPr>
          <w:p w14:paraId="3DD6D2A4" w14:textId="77777777" w:rsidR="00FF127A" w:rsidRPr="00DD2E39" w:rsidRDefault="00FF127A" w:rsidP="00FF127A">
            <w:pPr>
              <w:pStyle w:val="Tabela1a"/>
              <w:spacing w:before="0" w:after="0" w:line="276" w:lineRule="auto"/>
              <w:ind w:left="142" w:hanging="40"/>
              <w:jc w:val="center"/>
              <w:rPr>
                <w:b/>
                <w:bCs/>
                <w:lang w:eastAsia="en-US"/>
              </w:rPr>
            </w:pPr>
            <w:r w:rsidRPr="00DD2E39">
              <w:rPr>
                <w:b/>
                <w:bCs/>
                <w:lang w:eastAsia="en-US"/>
              </w:rPr>
              <w:t>Obszar</w:t>
            </w:r>
          </w:p>
        </w:tc>
        <w:tc>
          <w:tcPr>
            <w:tcW w:w="4565" w:type="dxa"/>
            <w:shd w:val="clear" w:color="auto" w:fill="E7E6E6"/>
            <w:vAlign w:val="center"/>
            <w:hideMark/>
          </w:tcPr>
          <w:p w14:paraId="755BC4AD" w14:textId="77777777" w:rsidR="00FF127A" w:rsidRPr="00DD2E39" w:rsidRDefault="00FF127A" w:rsidP="00FF127A">
            <w:pPr>
              <w:pStyle w:val="Tabela1"/>
              <w:spacing w:before="0" w:after="0" w:line="276" w:lineRule="auto"/>
              <w:ind w:left="0" w:right="50"/>
              <w:jc w:val="center"/>
              <w:rPr>
                <w:b/>
                <w:bCs/>
                <w:lang w:eastAsia="en-US"/>
              </w:rPr>
            </w:pPr>
            <w:r w:rsidRPr="00DD2E39">
              <w:rPr>
                <w:b/>
                <w:bCs/>
                <w:lang w:eastAsia="en-US"/>
              </w:rPr>
              <w:t>Wymaganie</w:t>
            </w:r>
          </w:p>
        </w:tc>
        <w:tc>
          <w:tcPr>
            <w:tcW w:w="1559" w:type="dxa"/>
            <w:shd w:val="clear" w:color="auto" w:fill="E7E6E6"/>
          </w:tcPr>
          <w:p w14:paraId="5C951EA7" w14:textId="77777777" w:rsidR="00FF127A" w:rsidRPr="00DD2E39" w:rsidRDefault="00FF127A" w:rsidP="00FF127A">
            <w:pPr>
              <w:jc w:val="center"/>
              <w:rPr>
                <w:b/>
                <w:bCs/>
                <w:sz w:val="22"/>
                <w:szCs w:val="22"/>
                <w:lang w:eastAsia="en-US"/>
              </w:rPr>
            </w:pPr>
            <w:r w:rsidRPr="00DD2E39">
              <w:rPr>
                <w:b/>
                <w:bCs/>
                <w:sz w:val="22"/>
                <w:szCs w:val="22"/>
                <w:lang w:eastAsia="en-US"/>
              </w:rPr>
              <w:t xml:space="preserve">Wymaganie obligatoryjne </w:t>
            </w:r>
          </w:p>
          <w:p w14:paraId="5FC5C59B" w14:textId="77777777" w:rsidR="00FF127A" w:rsidRPr="00DD2E39" w:rsidRDefault="00FF127A" w:rsidP="00AA22C8">
            <w:pPr>
              <w:jc w:val="center"/>
              <w:rPr>
                <w:sz w:val="22"/>
                <w:szCs w:val="22"/>
              </w:rPr>
            </w:pPr>
            <w:r w:rsidRPr="00DD2E39">
              <w:rPr>
                <w:b/>
                <w:bCs/>
                <w:sz w:val="22"/>
                <w:szCs w:val="22"/>
                <w:lang w:eastAsia="en-US"/>
              </w:rPr>
              <w:t xml:space="preserve">(TAK </w:t>
            </w:r>
            <w:r w:rsidR="00AA22C8">
              <w:rPr>
                <w:b/>
                <w:bCs/>
                <w:sz w:val="22"/>
                <w:szCs w:val="22"/>
                <w:lang w:eastAsia="en-US"/>
              </w:rPr>
              <w:t>)</w:t>
            </w:r>
          </w:p>
        </w:tc>
      </w:tr>
      <w:tr w:rsidR="00FF127A" w:rsidRPr="00DD2E39" w14:paraId="2BFE0917" w14:textId="77777777" w:rsidTr="00FF127A">
        <w:trPr>
          <w:trHeight w:val="288"/>
        </w:trPr>
        <w:tc>
          <w:tcPr>
            <w:tcW w:w="645" w:type="dxa"/>
            <w:shd w:val="clear" w:color="auto" w:fill="auto"/>
            <w:hideMark/>
          </w:tcPr>
          <w:p w14:paraId="055C6C43" w14:textId="77777777" w:rsidR="00FF127A" w:rsidRPr="00DD2E39" w:rsidRDefault="00FF127A" w:rsidP="00FF127A">
            <w:pPr>
              <w:rPr>
                <w:sz w:val="22"/>
                <w:szCs w:val="22"/>
              </w:rPr>
            </w:pPr>
            <w:r w:rsidRPr="00DD2E39">
              <w:rPr>
                <w:sz w:val="22"/>
                <w:szCs w:val="22"/>
              </w:rPr>
              <w:t>1.</w:t>
            </w:r>
          </w:p>
        </w:tc>
        <w:tc>
          <w:tcPr>
            <w:tcW w:w="2298" w:type="dxa"/>
            <w:shd w:val="clear" w:color="auto" w:fill="auto"/>
            <w:hideMark/>
          </w:tcPr>
          <w:p w14:paraId="45B1E9B5"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555F9467" w14:textId="77777777" w:rsidR="00FF127A" w:rsidRPr="00DD2E39" w:rsidRDefault="00FF127A" w:rsidP="00FF127A">
            <w:pPr>
              <w:rPr>
                <w:sz w:val="22"/>
                <w:szCs w:val="22"/>
              </w:rPr>
            </w:pPr>
            <w:r w:rsidRPr="00DD2E39">
              <w:rPr>
                <w:sz w:val="22"/>
                <w:szCs w:val="22"/>
              </w:rPr>
              <w:t xml:space="preserve">Wykonawca zobowiązany jest do dostarczenia dokumentacji technicznej i projektowej. </w:t>
            </w:r>
          </w:p>
        </w:tc>
        <w:tc>
          <w:tcPr>
            <w:tcW w:w="1559" w:type="dxa"/>
          </w:tcPr>
          <w:p w14:paraId="4ECD107A" w14:textId="77777777" w:rsidR="00FF127A" w:rsidRPr="00DD2E39" w:rsidRDefault="00FF127A" w:rsidP="00FF127A">
            <w:pPr>
              <w:jc w:val="center"/>
              <w:rPr>
                <w:sz w:val="22"/>
                <w:szCs w:val="22"/>
              </w:rPr>
            </w:pPr>
            <w:r w:rsidRPr="00DD2E39">
              <w:rPr>
                <w:sz w:val="22"/>
                <w:szCs w:val="22"/>
              </w:rPr>
              <w:t>TAK</w:t>
            </w:r>
          </w:p>
        </w:tc>
      </w:tr>
      <w:tr w:rsidR="00FF127A" w:rsidRPr="00DD2E39" w14:paraId="20653A56" w14:textId="77777777" w:rsidTr="00FF127A">
        <w:trPr>
          <w:trHeight w:val="576"/>
        </w:trPr>
        <w:tc>
          <w:tcPr>
            <w:tcW w:w="645" w:type="dxa"/>
            <w:shd w:val="clear" w:color="auto" w:fill="auto"/>
            <w:hideMark/>
          </w:tcPr>
          <w:p w14:paraId="4BAF78FE" w14:textId="77777777" w:rsidR="00FF127A" w:rsidRPr="00DD2E39" w:rsidRDefault="00FF127A" w:rsidP="00FF127A">
            <w:pPr>
              <w:rPr>
                <w:sz w:val="22"/>
                <w:szCs w:val="22"/>
              </w:rPr>
            </w:pPr>
            <w:r w:rsidRPr="00DD2E39">
              <w:rPr>
                <w:sz w:val="22"/>
                <w:szCs w:val="22"/>
              </w:rPr>
              <w:t>2.</w:t>
            </w:r>
          </w:p>
        </w:tc>
        <w:tc>
          <w:tcPr>
            <w:tcW w:w="2298" w:type="dxa"/>
            <w:shd w:val="clear" w:color="auto" w:fill="auto"/>
            <w:hideMark/>
          </w:tcPr>
          <w:p w14:paraId="25C1869C"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0C55DC73" w14:textId="77777777" w:rsidR="00FF127A" w:rsidRPr="00DD2E39" w:rsidRDefault="00FF127A" w:rsidP="00FF127A">
            <w:pPr>
              <w:rPr>
                <w:sz w:val="22"/>
                <w:szCs w:val="22"/>
              </w:rPr>
            </w:pPr>
            <w:r w:rsidRPr="00DD2E39">
              <w:rPr>
                <w:sz w:val="22"/>
                <w:szCs w:val="22"/>
              </w:rPr>
              <w:t xml:space="preserve">Wykonawca zobowiązany jest do dostarczenia dokumentacji dla administratora wraz z opisem procedury instalacji i aktualizacji systemu. </w:t>
            </w:r>
          </w:p>
        </w:tc>
        <w:tc>
          <w:tcPr>
            <w:tcW w:w="1559" w:type="dxa"/>
          </w:tcPr>
          <w:p w14:paraId="54F6F015" w14:textId="77777777" w:rsidR="00FF127A" w:rsidRPr="00DD2E39" w:rsidRDefault="00FF127A" w:rsidP="00FF127A">
            <w:pPr>
              <w:jc w:val="center"/>
              <w:rPr>
                <w:sz w:val="22"/>
                <w:szCs w:val="22"/>
              </w:rPr>
            </w:pPr>
            <w:r w:rsidRPr="00DD2E39">
              <w:rPr>
                <w:sz w:val="22"/>
                <w:szCs w:val="22"/>
              </w:rPr>
              <w:t>TAK</w:t>
            </w:r>
          </w:p>
        </w:tc>
      </w:tr>
      <w:tr w:rsidR="00FF127A" w:rsidRPr="00DD2E39" w14:paraId="6760EC88" w14:textId="77777777" w:rsidTr="00FF127A">
        <w:trPr>
          <w:trHeight w:val="576"/>
        </w:trPr>
        <w:tc>
          <w:tcPr>
            <w:tcW w:w="645" w:type="dxa"/>
            <w:shd w:val="clear" w:color="auto" w:fill="auto"/>
            <w:hideMark/>
          </w:tcPr>
          <w:p w14:paraId="667BAD83" w14:textId="77777777" w:rsidR="00FF127A" w:rsidRPr="00DD2E39" w:rsidRDefault="00FF127A" w:rsidP="00FF127A">
            <w:pPr>
              <w:rPr>
                <w:sz w:val="22"/>
                <w:szCs w:val="22"/>
              </w:rPr>
            </w:pPr>
            <w:r w:rsidRPr="00DD2E39">
              <w:rPr>
                <w:sz w:val="22"/>
                <w:szCs w:val="22"/>
              </w:rPr>
              <w:t>3.</w:t>
            </w:r>
          </w:p>
        </w:tc>
        <w:tc>
          <w:tcPr>
            <w:tcW w:w="2298" w:type="dxa"/>
            <w:shd w:val="clear" w:color="auto" w:fill="auto"/>
            <w:hideMark/>
          </w:tcPr>
          <w:p w14:paraId="31BC643D"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235E5659" w14:textId="77777777" w:rsidR="00FF127A" w:rsidRPr="00DD2E39" w:rsidRDefault="00FF127A" w:rsidP="00FF127A">
            <w:pPr>
              <w:rPr>
                <w:sz w:val="22"/>
                <w:szCs w:val="22"/>
              </w:rPr>
            </w:pPr>
            <w:r w:rsidRPr="00DD2E39">
              <w:rPr>
                <w:sz w:val="22"/>
                <w:szCs w:val="22"/>
              </w:rPr>
              <w:t>Dostawca gwarantuje dostarczenie dokumentacji użytkowej, systemowej i instalacyjnej, zgodnej ze stanem faktycznym</w:t>
            </w:r>
          </w:p>
        </w:tc>
        <w:tc>
          <w:tcPr>
            <w:tcW w:w="1559" w:type="dxa"/>
          </w:tcPr>
          <w:p w14:paraId="7523542B" w14:textId="77777777" w:rsidR="00FF127A" w:rsidRPr="00DD2E39" w:rsidRDefault="00FF127A" w:rsidP="00FF127A">
            <w:pPr>
              <w:jc w:val="center"/>
              <w:rPr>
                <w:sz w:val="22"/>
                <w:szCs w:val="22"/>
              </w:rPr>
            </w:pPr>
            <w:r w:rsidRPr="00DD2E39">
              <w:rPr>
                <w:sz w:val="22"/>
                <w:szCs w:val="22"/>
              </w:rPr>
              <w:t>TAK</w:t>
            </w:r>
          </w:p>
        </w:tc>
      </w:tr>
      <w:tr w:rsidR="00FF127A" w:rsidRPr="00DD2E39" w14:paraId="6428EC50" w14:textId="77777777" w:rsidTr="00FF127A">
        <w:trPr>
          <w:trHeight w:val="864"/>
        </w:trPr>
        <w:tc>
          <w:tcPr>
            <w:tcW w:w="645" w:type="dxa"/>
            <w:shd w:val="clear" w:color="auto" w:fill="auto"/>
            <w:hideMark/>
          </w:tcPr>
          <w:p w14:paraId="0C5F0170" w14:textId="77777777" w:rsidR="00FF127A" w:rsidRPr="00DD2E39" w:rsidRDefault="00FF127A" w:rsidP="00FF127A">
            <w:pPr>
              <w:rPr>
                <w:sz w:val="22"/>
                <w:szCs w:val="22"/>
              </w:rPr>
            </w:pPr>
            <w:r w:rsidRPr="00DD2E39">
              <w:rPr>
                <w:sz w:val="22"/>
                <w:szCs w:val="22"/>
              </w:rPr>
              <w:t>4.</w:t>
            </w:r>
          </w:p>
        </w:tc>
        <w:tc>
          <w:tcPr>
            <w:tcW w:w="2298" w:type="dxa"/>
            <w:shd w:val="clear" w:color="auto" w:fill="auto"/>
            <w:hideMark/>
          </w:tcPr>
          <w:p w14:paraId="33C6EBF9"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71577177" w14:textId="77777777" w:rsidR="00FF127A" w:rsidRPr="00DD2E39" w:rsidRDefault="00FF127A" w:rsidP="00FF127A">
            <w:pPr>
              <w:rPr>
                <w:sz w:val="22"/>
                <w:szCs w:val="22"/>
              </w:rPr>
            </w:pPr>
            <w:r w:rsidRPr="00DD2E39">
              <w:rPr>
                <w:sz w:val="22"/>
                <w:szCs w:val="22"/>
              </w:rPr>
              <w:t>System posiada możliwość wykonywania kopii zapasowych baz danych bez konieczności wylogowania użytkowników, z możliwością odtworzenia backupu przyrostowego do dowolnego punktu w czasie z wykonanych wcześniej kopii zapasowych</w:t>
            </w:r>
          </w:p>
        </w:tc>
        <w:tc>
          <w:tcPr>
            <w:tcW w:w="1559" w:type="dxa"/>
          </w:tcPr>
          <w:p w14:paraId="42A8E368" w14:textId="77777777" w:rsidR="00FF127A" w:rsidRPr="00DD2E39" w:rsidRDefault="00FF127A" w:rsidP="00FF127A">
            <w:pPr>
              <w:jc w:val="center"/>
              <w:rPr>
                <w:sz w:val="22"/>
                <w:szCs w:val="22"/>
              </w:rPr>
            </w:pPr>
            <w:r w:rsidRPr="00DD2E39">
              <w:rPr>
                <w:sz w:val="22"/>
                <w:szCs w:val="22"/>
              </w:rPr>
              <w:t>TAK</w:t>
            </w:r>
          </w:p>
        </w:tc>
      </w:tr>
      <w:tr w:rsidR="00FF127A" w:rsidRPr="00DD2E39" w14:paraId="3E041718" w14:textId="77777777" w:rsidTr="00FF127A">
        <w:trPr>
          <w:trHeight w:val="864"/>
        </w:trPr>
        <w:tc>
          <w:tcPr>
            <w:tcW w:w="645" w:type="dxa"/>
            <w:shd w:val="clear" w:color="auto" w:fill="auto"/>
            <w:hideMark/>
          </w:tcPr>
          <w:p w14:paraId="10FEA99C" w14:textId="77777777" w:rsidR="00FF127A" w:rsidRPr="00DD2E39" w:rsidRDefault="00FF127A" w:rsidP="00FF127A">
            <w:pPr>
              <w:rPr>
                <w:sz w:val="22"/>
                <w:szCs w:val="22"/>
              </w:rPr>
            </w:pPr>
            <w:r w:rsidRPr="00DD2E39">
              <w:rPr>
                <w:sz w:val="22"/>
                <w:szCs w:val="22"/>
              </w:rPr>
              <w:t>5.</w:t>
            </w:r>
          </w:p>
        </w:tc>
        <w:tc>
          <w:tcPr>
            <w:tcW w:w="2298" w:type="dxa"/>
            <w:shd w:val="clear" w:color="auto" w:fill="auto"/>
            <w:hideMark/>
          </w:tcPr>
          <w:p w14:paraId="14BD7268"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42DAC41E" w14:textId="77777777" w:rsidR="00FF127A" w:rsidRPr="00DD2E39" w:rsidRDefault="00FF127A" w:rsidP="00FF127A">
            <w:pPr>
              <w:rPr>
                <w:sz w:val="22"/>
                <w:szCs w:val="22"/>
              </w:rPr>
            </w:pPr>
            <w:r w:rsidRPr="00DD2E39">
              <w:rPr>
                <w:sz w:val="22"/>
                <w:szCs w:val="22"/>
              </w:rPr>
              <w:t>Zamawiający będzie miał możliwość swobodnego ustalania harmonogramu automatycznego tworzenia kopii zapasowych baz danych. Poza mechanizmem automatycznym obowiązkowe jest umożliwiać wykonanie kopii zapasowych baz danych w dowolnej chwili, na żądanie administratora</w:t>
            </w:r>
          </w:p>
        </w:tc>
        <w:tc>
          <w:tcPr>
            <w:tcW w:w="1559" w:type="dxa"/>
          </w:tcPr>
          <w:p w14:paraId="5DA27F8C" w14:textId="77777777" w:rsidR="00FF127A" w:rsidRPr="00DD2E39" w:rsidRDefault="00FF127A" w:rsidP="00FF127A">
            <w:pPr>
              <w:jc w:val="center"/>
              <w:rPr>
                <w:sz w:val="22"/>
                <w:szCs w:val="22"/>
              </w:rPr>
            </w:pPr>
            <w:r w:rsidRPr="00DD2E39">
              <w:rPr>
                <w:sz w:val="22"/>
                <w:szCs w:val="22"/>
              </w:rPr>
              <w:t>TAK</w:t>
            </w:r>
          </w:p>
        </w:tc>
      </w:tr>
      <w:tr w:rsidR="00FF127A" w:rsidRPr="00DD2E39" w14:paraId="7EF93B84" w14:textId="77777777" w:rsidTr="00FF127A">
        <w:trPr>
          <w:trHeight w:val="576"/>
        </w:trPr>
        <w:tc>
          <w:tcPr>
            <w:tcW w:w="645" w:type="dxa"/>
            <w:shd w:val="clear" w:color="auto" w:fill="auto"/>
            <w:hideMark/>
          </w:tcPr>
          <w:p w14:paraId="3DF6C983" w14:textId="77777777" w:rsidR="00FF127A" w:rsidRPr="00DD2E39" w:rsidRDefault="00FF127A" w:rsidP="00FF127A">
            <w:pPr>
              <w:rPr>
                <w:sz w:val="22"/>
                <w:szCs w:val="22"/>
              </w:rPr>
            </w:pPr>
            <w:r w:rsidRPr="00DD2E39">
              <w:rPr>
                <w:sz w:val="22"/>
                <w:szCs w:val="22"/>
              </w:rPr>
              <w:t>6.</w:t>
            </w:r>
          </w:p>
        </w:tc>
        <w:tc>
          <w:tcPr>
            <w:tcW w:w="2298" w:type="dxa"/>
            <w:shd w:val="clear" w:color="auto" w:fill="auto"/>
            <w:hideMark/>
          </w:tcPr>
          <w:p w14:paraId="3F9D7F9B"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18352F0F" w14:textId="77777777" w:rsidR="00FF127A" w:rsidRPr="00DD2E39" w:rsidRDefault="00FF127A" w:rsidP="00FF127A">
            <w:pPr>
              <w:rPr>
                <w:sz w:val="22"/>
                <w:szCs w:val="22"/>
              </w:rPr>
            </w:pPr>
            <w:r w:rsidRPr="00DD2E39">
              <w:rPr>
                <w:sz w:val="22"/>
                <w:szCs w:val="22"/>
              </w:rPr>
              <w:t xml:space="preserve">System musi umożliwiać planowe wykonywanie kopi zapasowych baz danych, w postaci pełnej lub przyrostowej </w:t>
            </w:r>
          </w:p>
        </w:tc>
        <w:tc>
          <w:tcPr>
            <w:tcW w:w="1559" w:type="dxa"/>
          </w:tcPr>
          <w:p w14:paraId="4B5B0C71" w14:textId="77777777" w:rsidR="00FF127A" w:rsidRPr="00DD2E39" w:rsidRDefault="00FF127A" w:rsidP="00FF127A">
            <w:pPr>
              <w:jc w:val="center"/>
              <w:rPr>
                <w:sz w:val="22"/>
                <w:szCs w:val="22"/>
              </w:rPr>
            </w:pPr>
            <w:r w:rsidRPr="00DD2E39">
              <w:rPr>
                <w:sz w:val="22"/>
                <w:szCs w:val="22"/>
              </w:rPr>
              <w:t>TAK</w:t>
            </w:r>
          </w:p>
        </w:tc>
      </w:tr>
      <w:tr w:rsidR="00FF127A" w:rsidRPr="00DD2E39" w14:paraId="40B579E7" w14:textId="77777777" w:rsidTr="00FF127A">
        <w:trPr>
          <w:trHeight w:val="576"/>
        </w:trPr>
        <w:tc>
          <w:tcPr>
            <w:tcW w:w="645" w:type="dxa"/>
            <w:shd w:val="clear" w:color="auto" w:fill="auto"/>
            <w:hideMark/>
          </w:tcPr>
          <w:p w14:paraId="3A6D2972" w14:textId="77777777" w:rsidR="00FF127A" w:rsidRPr="00DD2E39" w:rsidRDefault="00FF127A" w:rsidP="00FF127A">
            <w:pPr>
              <w:rPr>
                <w:sz w:val="22"/>
                <w:szCs w:val="22"/>
              </w:rPr>
            </w:pPr>
            <w:r w:rsidRPr="00DD2E39">
              <w:rPr>
                <w:sz w:val="22"/>
                <w:szCs w:val="22"/>
              </w:rPr>
              <w:t>7.</w:t>
            </w:r>
          </w:p>
        </w:tc>
        <w:tc>
          <w:tcPr>
            <w:tcW w:w="2298" w:type="dxa"/>
            <w:shd w:val="clear" w:color="auto" w:fill="auto"/>
            <w:hideMark/>
          </w:tcPr>
          <w:p w14:paraId="08DBC2E0"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71CFB149" w14:textId="77777777" w:rsidR="00FF127A" w:rsidRPr="00DD2E39" w:rsidRDefault="00FF127A" w:rsidP="00FF127A">
            <w:pPr>
              <w:rPr>
                <w:sz w:val="22"/>
                <w:szCs w:val="22"/>
              </w:rPr>
            </w:pPr>
            <w:r w:rsidRPr="00DD2E39">
              <w:rPr>
                <w:sz w:val="22"/>
                <w:szCs w:val="22"/>
              </w:rPr>
              <w:t>System musi umożliwiać wykonywanie kopii zapasowych baz danych bez konieczności wylogowania użytkowników systemu</w:t>
            </w:r>
          </w:p>
        </w:tc>
        <w:tc>
          <w:tcPr>
            <w:tcW w:w="1559" w:type="dxa"/>
          </w:tcPr>
          <w:p w14:paraId="47D13A46" w14:textId="77777777" w:rsidR="00FF127A" w:rsidRPr="00DD2E39" w:rsidRDefault="00FF127A" w:rsidP="00FF127A">
            <w:pPr>
              <w:jc w:val="center"/>
              <w:rPr>
                <w:sz w:val="22"/>
                <w:szCs w:val="22"/>
              </w:rPr>
            </w:pPr>
            <w:r w:rsidRPr="00DD2E39">
              <w:rPr>
                <w:sz w:val="22"/>
                <w:szCs w:val="22"/>
              </w:rPr>
              <w:t>TAK</w:t>
            </w:r>
          </w:p>
        </w:tc>
      </w:tr>
      <w:tr w:rsidR="00FF127A" w:rsidRPr="00DD2E39" w14:paraId="59311B1D" w14:textId="77777777" w:rsidTr="00FF127A">
        <w:trPr>
          <w:trHeight w:val="1152"/>
        </w:trPr>
        <w:tc>
          <w:tcPr>
            <w:tcW w:w="645" w:type="dxa"/>
            <w:shd w:val="clear" w:color="auto" w:fill="auto"/>
            <w:hideMark/>
          </w:tcPr>
          <w:p w14:paraId="0D127108" w14:textId="77777777" w:rsidR="00FF127A" w:rsidRPr="00DD2E39" w:rsidRDefault="00FF127A" w:rsidP="00FF127A">
            <w:pPr>
              <w:rPr>
                <w:sz w:val="22"/>
                <w:szCs w:val="22"/>
              </w:rPr>
            </w:pPr>
            <w:r w:rsidRPr="00DD2E39">
              <w:rPr>
                <w:sz w:val="22"/>
                <w:szCs w:val="22"/>
              </w:rPr>
              <w:lastRenderedPageBreak/>
              <w:t>26.</w:t>
            </w:r>
          </w:p>
        </w:tc>
        <w:tc>
          <w:tcPr>
            <w:tcW w:w="2298" w:type="dxa"/>
            <w:shd w:val="clear" w:color="auto" w:fill="auto"/>
            <w:hideMark/>
          </w:tcPr>
          <w:p w14:paraId="1786F8C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002BEF7" w14:textId="77777777" w:rsidR="00FF127A" w:rsidRPr="00DD2E39" w:rsidRDefault="00FF127A" w:rsidP="00FF127A">
            <w:pPr>
              <w:rPr>
                <w:sz w:val="22"/>
                <w:szCs w:val="22"/>
              </w:rPr>
            </w:pPr>
            <w:r w:rsidRPr="00DD2E39">
              <w:rPr>
                <w:sz w:val="22"/>
                <w:szCs w:val="22"/>
              </w:rPr>
              <w:t>System przechowuje dane w relacyjnej bazie danych SQL i do komunikacji z serwerem baz danych wykorzystuje zapytania SQL. Serwer baz danych musi posiadać deklarowaną wysoką zgodność ze standardem, co najmniej ANSI SQL w zakresie tworzenia struktur danych (DDL) jak i modyfikacji danych (DML) oraz posiadać wiele interfejsów dostępu do danych (np. ODBC, JDBC, OLEDB, ADO.NET)</w:t>
            </w:r>
          </w:p>
        </w:tc>
        <w:tc>
          <w:tcPr>
            <w:tcW w:w="1559" w:type="dxa"/>
          </w:tcPr>
          <w:p w14:paraId="7464C6F2" w14:textId="77777777" w:rsidR="00FF127A" w:rsidRPr="00DD2E39" w:rsidRDefault="00FF127A" w:rsidP="00FF127A">
            <w:pPr>
              <w:jc w:val="center"/>
              <w:rPr>
                <w:sz w:val="22"/>
                <w:szCs w:val="22"/>
              </w:rPr>
            </w:pPr>
            <w:r w:rsidRPr="00DD2E39">
              <w:rPr>
                <w:sz w:val="22"/>
                <w:szCs w:val="22"/>
              </w:rPr>
              <w:t>TAK</w:t>
            </w:r>
          </w:p>
        </w:tc>
      </w:tr>
      <w:tr w:rsidR="00FF127A" w:rsidRPr="00DD2E39" w14:paraId="6C7A065E" w14:textId="77777777" w:rsidTr="00FF127A">
        <w:trPr>
          <w:trHeight w:val="576"/>
        </w:trPr>
        <w:tc>
          <w:tcPr>
            <w:tcW w:w="645" w:type="dxa"/>
            <w:shd w:val="clear" w:color="auto" w:fill="auto"/>
            <w:hideMark/>
          </w:tcPr>
          <w:p w14:paraId="4BEA0246" w14:textId="77777777" w:rsidR="00FF127A" w:rsidRPr="00DD2E39" w:rsidRDefault="00FF127A" w:rsidP="00FF127A">
            <w:pPr>
              <w:rPr>
                <w:sz w:val="22"/>
                <w:szCs w:val="22"/>
              </w:rPr>
            </w:pPr>
            <w:r w:rsidRPr="00DD2E39">
              <w:rPr>
                <w:sz w:val="22"/>
                <w:szCs w:val="22"/>
              </w:rPr>
              <w:t>27.</w:t>
            </w:r>
          </w:p>
        </w:tc>
        <w:tc>
          <w:tcPr>
            <w:tcW w:w="2298" w:type="dxa"/>
            <w:shd w:val="clear" w:color="auto" w:fill="auto"/>
            <w:hideMark/>
          </w:tcPr>
          <w:p w14:paraId="6B660FFE"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458077F0" w14:textId="77777777" w:rsidR="00FF127A" w:rsidRPr="00DD2E39" w:rsidRDefault="00FF127A" w:rsidP="00FF127A">
            <w:pPr>
              <w:rPr>
                <w:sz w:val="22"/>
                <w:szCs w:val="22"/>
              </w:rPr>
            </w:pPr>
            <w:r w:rsidRPr="00DD2E39">
              <w:rPr>
                <w:sz w:val="22"/>
                <w:szCs w:val="22"/>
              </w:rPr>
              <w:t xml:space="preserve">System posiada mechanizm do załączania własnych dodatkowych raportów (np. definiowanych w </w:t>
            </w:r>
            <w:proofErr w:type="spellStart"/>
            <w:r w:rsidRPr="00DD2E39">
              <w:rPr>
                <w:sz w:val="22"/>
                <w:szCs w:val="22"/>
              </w:rPr>
              <w:t>InfoMaker</w:t>
            </w:r>
            <w:proofErr w:type="spellEnd"/>
            <w:r w:rsidRPr="00DD2E39">
              <w:rPr>
                <w:sz w:val="22"/>
                <w:szCs w:val="22"/>
              </w:rPr>
              <w:t xml:space="preserve">, </w:t>
            </w:r>
            <w:proofErr w:type="spellStart"/>
            <w:r w:rsidRPr="00DD2E39">
              <w:rPr>
                <w:sz w:val="22"/>
                <w:szCs w:val="22"/>
              </w:rPr>
              <w:t>Crystal</w:t>
            </w:r>
            <w:proofErr w:type="spellEnd"/>
            <w:r w:rsidRPr="00DD2E39">
              <w:rPr>
                <w:sz w:val="22"/>
                <w:szCs w:val="22"/>
              </w:rPr>
              <w:t xml:space="preserve"> </w:t>
            </w:r>
            <w:proofErr w:type="spellStart"/>
            <w:r w:rsidRPr="00DD2E39">
              <w:rPr>
                <w:sz w:val="22"/>
                <w:szCs w:val="22"/>
              </w:rPr>
              <w:t>Reports</w:t>
            </w:r>
            <w:proofErr w:type="spellEnd"/>
            <w:r w:rsidRPr="00DD2E39">
              <w:rPr>
                <w:sz w:val="22"/>
                <w:szCs w:val="22"/>
              </w:rPr>
              <w:t>, lub równoważne), bez konieczności modyfikacji aplikacji</w:t>
            </w:r>
          </w:p>
        </w:tc>
        <w:tc>
          <w:tcPr>
            <w:tcW w:w="1559" w:type="dxa"/>
          </w:tcPr>
          <w:p w14:paraId="6C8604FB" w14:textId="77777777" w:rsidR="00FF127A" w:rsidRPr="00DD2E39" w:rsidRDefault="00FF127A" w:rsidP="00FF127A">
            <w:pPr>
              <w:jc w:val="center"/>
              <w:rPr>
                <w:sz w:val="22"/>
                <w:szCs w:val="22"/>
              </w:rPr>
            </w:pPr>
            <w:r w:rsidRPr="00DD2E39">
              <w:rPr>
                <w:sz w:val="22"/>
                <w:szCs w:val="22"/>
              </w:rPr>
              <w:t>TAK</w:t>
            </w:r>
          </w:p>
        </w:tc>
      </w:tr>
      <w:tr w:rsidR="00FF127A" w:rsidRPr="00DD2E39" w14:paraId="5400A69D" w14:textId="77777777" w:rsidTr="00FF127A">
        <w:trPr>
          <w:trHeight w:val="576"/>
        </w:trPr>
        <w:tc>
          <w:tcPr>
            <w:tcW w:w="645" w:type="dxa"/>
            <w:shd w:val="clear" w:color="auto" w:fill="auto"/>
            <w:hideMark/>
          </w:tcPr>
          <w:p w14:paraId="205347A6" w14:textId="77777777" w:rsidR="00FF127A" w:rsidRPr="00DD2E39" w:rsidRDefault="00FF127A" w:rsidP="00FF127A">
            <w:pPr>
              <w:rPr>
                <w:sz w:val="22"/>
                <w:szCs w:val="22"/>
              </w:rPr>
            </w:pPr>
            <w:r w:rsidRPr="00DD2E39">
              <w:rPr>
                <w:sz w:val="22"/>
                <w:szCs w:val="22"/>
              </w:rPr>
              <w:t>28.</w:t>
            </w:r>
          </w:p>
        </w:tc>
        <w:tc>
          <w:tcPr>
            <w:tcW w:w="2298" w:type="dxa"/>
            <w:shd w:val="clear" w:color="auto" w:fill="auto"/>
            <w:hideMark/>
          </w:tcPr>
          <w:p w14:paraId="35F07CC1"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65EEBC99" w14:textId="77777777" w:rsidR="00FF127A" w:rsidRPr="00DD2E39" w:rsidRDefault="00FF127A" w:rsidP="00FF127A">
            <w:pPr>
              <w:rPr>
                <w:sz w:val="22"/>
                <w:szCs w:val="22"/>
              </w:rPr>
            </w:pPr>
            <w:r w:rsidRPr="00DD2E39">
              <w:rPr>
                <w:sz w:val="22"/>
                <w:szCs w:val="22"/>
              </w:rPr>
              <w:t>System posiada wbudowany mechanizm do zarządzania raportami, w tym możliwość wykonywania kopii raportów i udostępniania ich wszystkim lub wybranym użytkownikom lub grupom użytkowników</w:t>
            </w:r>
          </w:p>
        </w:tc>
        <w:tc>
          <w:tcPr>
            <w:tcW w:w="1559" w:type="dxa"/>
          </w:tcPr>
          <w:p w14:paraId="12C6142C" w14:textId="77777777" w:rsidR="00FF127A" w:rsidRPr="00DD2E39" w:rsidRDefault="00FF127A" w:rsidP="00FF127A">
            <w:pPr>
              <w:jc w:val="center"/>
              <w:rPr>
                <w:sz w:val="22"/>
                <w:szCs w:val="22"/>
              </w:rPr>
            </w:pPr>
            <w:r w:rsidRPr="00DD2E39">
              <w:rPr>
                <w:sz w:val="22"/>
                <w:szCs w:val="22"/>
              </w:rPr>
              <w:t>TAK</w:t>
            </w:r>
          </w:p>
        </w:tc>
      </w:tr>
      <w:tr w:rsidR="00FF127A" w:rsidRPr="00DD2E39" w14:paraId="66DE2F56" w14:textId="77777777" w:rsidTr="00FF127A">
        <w:trPr>
          <w:trHeight w:val="288"/>
        </w:trPr>
        <w:tc>
          <w:tcPr>
            <w:tcW w:w="645" w:type="dxa"/>
            <w:shd w:val="clear" w:color="auto" w:fill="auto"/>
            <w:hideMark/>
          </w:tcPr>
          <w:p w14:paraId="3804AB94" w14:textId="77777777" w:rsidR="00FF127A" w:rsidRPr="00DD2E39" w:rsidRDefault="00FF127A" w:rsidP="00FF127A">
            <w:pPr>
              <w:rPr>
                <w:sz w:val="22"/>
                <w:szCs w:val="22"/>
              </w:rPr>
            </w:pPr>
            <w:r w:rsidRPr="00DD2E39">
              <w:rPr>
                <w:sz w:val="22"/>
                <w:szCs w:val="22"/>
              </w:rPr>
              <w:t>29.</w:t>
            </w:r>
          </w:p>
        </w:tc>
        <w:tc>
          <w:tcPr>
            <w:tcW w:w="2298" w:type="dxa"/>
            <w:shd w:val="clear" w:color="auto" w:fill="auto"/>
            <w:hideMark/>
          </w:tcPr>
          <w:p w14:paraId="26371EBD"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2BA30790" w14:textId="77777777" w:rsidR="00FF127A" w:rsidRPr="00DD2E39" w:rsidRDefault="00FF127A" w:rsidP="00FF127A">
            <w:pPr>
              <w:rPr>
                <w:sz w:val="22"/>
                <w:szCs w:val="22"/>
              </w:rPr>
            </w:pPr>
            <w:r w:rsidRPr="00DD2E39">
              <w:rPr>
                <w:sz w:val="22"/>
                <w:szCs w:val="22"/>
              </w:rPr>
              <w:t>System posiada wbudowany mechanizm tworzenia analiz wielowymiarowych</w:t>
            </w:r>
          </w:p>
        </w:tc>
        <w:tc>
          <w:tcPr>
            <w:tcW w:w="1559" w:type="dxa"/>
          </w:tcPr>
          <w:p w14:paraId="2865DD0E" w14:textId="77777777" w:rsidR="00FF127A" w:rsidRPr="00DD2E39" w:rsidRDefault="00FF127A" w:rsidP="00FF127A">
            <w:pPr>
              <w:jc w:val="center"/>
              <w:rPr>
                <w:sz w:val="22"/>
                <w:szCs w:val="22"/>
              </w:rPr>
            </w:pPr>
            <w:r w:rsidRPr="00DD2E39">
              <w:rPr>
                <w:sz w:val="22"/>
                <w:szCs w:val="22"/>
              </w:rPr>
              <w:t>TAK</w:t>
            </w:r>
          </w:p>
        </w:tc>
      </w:tr>
      <w:tr w:rsidR="00FF127A" w:rsidRPr="00DD2E39" w14:paraId="205BFD07" w14:textId="77777777" w:rsidTr="00FF127A">
        <w:trPr>
          <w:trHeight w:val="1152"/>
        </w:trPr>
        <w:tc>
          <w:tcPr>
            <w:tcW w:w="645" w:type="dxa"/>
            <w:shd w:val="clear" w:color="auto" w:fill="auto"/>
            <w:hideMark/>
          </w:tcPr>
          <w:p w14:paraId="74CADA7E" w14:textId="77777777" w:rsidR="00FF127A" w:rsidRPr="00DD2E39" w:rsidRDefault="00FF127A" w:rsidP="00FF127A">
            <w:pPr>
              <w:rPr>
                <w:sz w:val="22"/>
                <w:szCs w:val="22"/>
              </w:rPr>
            </w:pPr>
            <w:r w:rsidRPr="00DD2E39">
              <w:rPr>
                <w:sz w:val="22"/>
                <w:szCs w:val="22"/>
              </w:rPr>
              <w:t>30.</w:t>
            </w:r>
          </w:p>
        </w:tc>
        <w:tc>
          <w:tcPr>
            <w:tcW w:w="2298" w:type="dxa"/>
            <w:shd w:val="clear" w:color="auto" w:fill="auto"/>
            <w:hideMark/>
          </w:tcPr>
          <w:p w14:paraId="252D1554"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4D97ED3D" w14:textId="77777777" w:rsidR="00FF127A" w:rsidRPr="00DD2E39" w:rsidRDefault="00FF127A" w:rsidP="00FF127A">
            <w:pPr>
              <w:rPr>
                <w:sz w:val="22"/>
                <w:szCs w:val="22"/>
              </w:rPr>
            </w:pPr>
            <w:r w:rsidRPr="00DD2E39">
              <w:rPr>
                <w:sz w:val="22"/>
                <w:szCs w:val="22"/>
              </w:rPr>
              <w:t>System udostępnia dodatkową, dedykowanej aplikację dla administratora systemu (poza narzędziami serwera bazy danych) umożliwiającą: tworzenie baz danych systemu włącznie z instalowanie kompletnej bazy danych systemu, za pomocą kreatora; aktualizację nowej wersji i wgrywanie poprawek do bieżącej wersji systemu; zarządzanie licencjami systemu (w przypadku udzielania ograniczonej liczby licencji)</w:t>
            </w:r>
          </w:p>
        </w:tc>
        <w:tc>
          <w:tcPr>
            <w:tcW w:w="1559" w:type="dxa"/>
          </w:tcPr>
          <w:p w14:paraId="58752010" w14:textId="77777777" w:rsidR="00FF127A" w:rsidRPr="00DD2E39" w:rsidRDefault="00FF127A" w:rsidP="00FF127A">
            <w:pPr>
              <w:jc w:val="center"/>
              <w:rPr>
                <w:sz w:val="22"/>
                <w:szCs w:val="22"/>
              </w:rPr>
            </w:pPr>
            <w:r w:rsidRPr="00DD2E39">
              <w:rPr>
                <w:sz w:val="22"/>
                <w:szCs w:val="22"/>
              </w:rPr>
              <w:t>TAK</w:t>
            </w:r>
          </w:p>
        </w:tc>
      </w:tr>
      <w:tr w:rsidR="00FF127A" w:rsidRPr="00DD2E39" w14:paraId="11C11A03" w14:textId="77777777" w:rsidTr="00FF127A">
        <w:trPr>
          <w:trHeight w:val="576"/>
        </w:trPr>
        <w:tc>
          <w:tcPr>
            <w:tcW w:w="645" w:type="dxa"/>
            <w:shd w:val="clear" w:color="auto" w:fill="auto"/>
            <w:hideMark/>
          </w:tcPr>
          <w:p w14:paraId="0406A8A6" w14:textId="77777777" w:rsidR="00FF127A" w:rsidRPr="00DD2E39" w:rsidRDefault="00FF127A" w:rsidP="00FF127A">
            <w:pPr>
              <w:rPr>
                <w:sz w:val="22"/>
                <w:szCs w:val="22"/>
              </w:rPr>
            </w:pPr>
            <w:r w:rsidRPr="00DD2E39">
              <w:rPr>
                <w:sz w:val="22"/>
                <w:szCs w:val="22"/>
              </w:rPr>
              <w:t>31.</w:t>
            </w:r>
          </w:p>
        </w:tc>
        <w:tc>
          <w:tcPr>
            <w:tcW w:w="2298" w:type="dxa"/>
            <w:shd w:val="clear" w:color="auto" w:fill="auto"/>
            <w:hideMark/>
          </w:tcPr>
          <w:p w14:paraId="0E809723"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7632E158" w14:textId="77777777" w:rsidR="00FF127A" w:rsidRPr="00DD2E39" w:rsidRDefault="00FF127A" w:rsidP="00FF127A">
            <w:pPr>
              <w:rPr>
                <w:sz w:val="22"/>
                <w:szCs w:val="22"/>
              </w:rPr>
            </w:pPr>
            <w:r w:rsidRPr="00DD2E39">
              <w:rPr>
                <w:sz w:val="22"/>
                <w:szCs w:val="22"/>
              </w:rPr>
              <w:t>System obsługi administracyjnej posiada możliwość automatycznego pobierania aktualnych wersji aplikacji z zasobu sieciowego (w tym uniemożliwia pracę na niespójnych komponentach)</w:t>
            </w:r>
          </w:p>
        </w:tc>
        <w:tc>
          <w:tcPr>
            <w:tcW w:w="1559" w:type="dxa"/>
          </w:tcPr>
          <w:p w14:paraId="18FBDFB0" w14:textId="77777777" w:rsidR="00FF127A" w:rsidRPr="00DD2E39" w:rsidRDefault="00FF127A" w:rsidP="00FF127A">
            <w:pPr>
              <w:jc w:val="center"/>
              <w:rPr>
                <w:sz w:val="22"/>
                <w:szCs w:val="22"/>
              </w:rPr>
            </w:pPr>
            <w:r w:rsidRPr="00DD2E39">
              <w:rPr>
                <w:sz w:val="22"/>
                <w:szCs w:val="22"/>
              </w:rPr>
              <w:t>TAK</w:t>
            </w:r>
          </w:p>
        </w:tc>
      </w:tr>
      <w:tr w:rsidR="00FF127A" w:rsidRPr="00DD2E39" w14:paraId="52CC18A5" w14:textId="77777777" w:rsidTr="00FF127A">
        <w:trPr>
          <w:trHeight w:val="864"/>
        </w:trPr>
        <w:tc>
          <w:tcPr>
            <w:tcW w:w="645" w:type="dxa"/>
            <w:shd w:val="clear" w:color="auto" w:fill="auto"/>
            <w:hideMark/>
          </w:tcPr>
          <w:p w14:paraId="380FABF9" w14:textId="77777777" w:rsidR="00FF127A" w:rsidRPr="00DD2E39" w:rsidRDefault="00FF127A" w:rsidP="00FF127A">
            <w:pPr>
              <w:rPr>
                <w:sz w:val="22"/>
                <w:szCs w:val="22"/>
              </w:rPr>
            </w:pPr>
            <w:r w:rsidRPr="00DD2E39">
              <w:rPr>
                <w:sz w:val="22"/>
                <w:szCs w:val="22"/>
              </w:rPr>
              <w:t>32.</w:t>
            </w:r>
          </w:p>
        </w:tc>
        <w:tc>
          <w:tcPr>
            <w:tcW w:w="2298" w:type="dxa"/>
            <w:shd w:val="clear" w:color="auto" w:fill="auto"/>
            <w:hideMark/>
          </w:tcPr>
          <w:p w14:paraId="4C4542DA"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18228568" w14:textId="77777777" w:rsidR="00FF127A" w:rsidRPr="00DD2E39" w:rsidRDefault="00FF127A" w:rsidP="00FF127A">
            <w:pPr>
              <w:rPr>
                <w:sz w:val="22"/>
                <w:szCs w:val="22"/>
              </w:rPr>
            </w:pPr>
            <w:r w:rsidRPr="00DD2E39">
              <w:rPr>
                <w:sz w:val="22"/>
                <w:szCs w:val="22"/>
              </w:rPr>
              <w:t>System posiada mechanizm rejestrowania zmian wykonywanych na obiektach systemu przez użytkowników z poziomu aplikacji oraz z poziomu innych programów korzystających z obiektów systemu (w szczególności z poziomu narzędzi serwera bazy danych)</w:t>
            </w:r>
          </w:p>
        </w:tc>
        <w:tc>
          <w:tcPr>
            <w:tcW w:w="1559" w:type="dxa"/>
          </w:tcPr>
          <w:p w14:paraId="7F64A2F2" w14:textId="77777777" w:rsidR="00FF127A" w:rsidRPr="00DD2E39" w:rsidRDefault="00FF127A" w:rsidP="00FF127A">
            <w:pPr>
              <w:jc w:val="center"/>
              <w:rPr>
                <w:sz w:val="22"/>
                <w:szCs w:val="22"/>
              </w:rPr>
            </w:pPr>
            <w:r w:rsidRPr="00DD2E39">
              <w:rPr>
                <w:sz w:val="22"/>
                <w:szCs w:val="22"/>
              </w:rPr>
              <w:t>TAK</w:t>
            </w:r>
          </w:p>
        </w:tc>
      </w:tr>
      <w:tr w:rsidR="00FF127A" w:rsidRPr="00DD2E39" w14:paraId="457B4D21" w14:textId="77777777" w:rsidTr="00FF127A">
        <w:trPr>
          <w:trHeight w:val="576"/>
        </w:trPr>
        <w:tc>
          <w:tcPr>
            <w:tcW w:w="645" w:type="dxa"/>
            <w:shd w:val="clear" w:color="auto" w:fill="auto"/>
            <w:hideMark/>
          </w:tcPr>
          <w:p w14:paraId="7ADA6028" w14:textId="77777777" w:rsidR="00FF127A" w:rsidRPr="00DD2E39" w:rsidRDefault="00FF127A" w:rsidP="00FF127A">
            <w:pPr>
              <w:rPr>
                <w:sz w:val="22"/>
                <w:szCs w:val="22"/>
              </w:rPr>
            </w:pPr>
            <w:r w:rsidRPr="00DD2E39">
              <w:rPr>
                <w:sz w:val="22"/>
                <w:szCs w:val="22"/>
              </w:rPr>
              <w:t>35.</w:t>
            </w:r>
          </w:p>
        </w:tc>
        <w:tc>
          <w:tcPr>
            <w:tcW w:w="2298" w:type="dxa"/>
            <w:shd w:val="clear" w:color="auto" w:fill="auto"/>
            <w:hideMark/>
          </w:tcPr>
          <w:p w14:paraId="26A7E62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2353752" w14:textId="77777777" w:rsidR="00FF127A" w:rsidRPr="00DD2E39" w:rsidRDefault="00FF127A" w:rsidP="00FF127A">
            <w:pPr>
              <w:rPr>
                <w:sz w:val="22"/>
                <w:szCs w:val="22"/>
              </w:rPr>
            </w:pPr>
            <w:r w:rsidRPr="00DD2E39">
              <w:rPr>
                <w:sz w:val="22"/>
                <w:szCs w:val="22"/>
              </w:rPr>
              <w:t>Zapewnienie powiązań logicznych pomiędzy modułami systemu oraz wykorzystywanie wspólnych danych na serwerze</w:t>
            </w:r>
          </w:p>
        </w:tc>
        <w:tc>
          <w:tcPr>
            <w:tcW w:w="1559" w:type="dxa"/>
          </w:tcPr>
          <w:p w14:paraId="1E97ED67" w14:textId="77777777" w:rsidR="00FF127A" w:rsidRPr="00DD2E39" w:rsidRDefault="00FF127A" w:rsidP="00FF127A">
            <w:pPr>
              <w:jc w:val="center"/>
              <w:rPr>
                <w:sz w:val="22"/>
                <w:szCs w:val="22"/>
              </w:rPr>
            </w:pPr>
            <w:r w:rsidRPr="00DD2E39">
              <w:rPr>
                <w:sz w:val="22"/>
                <w:szCs w:val="22"/>
              </w:rPr>
              <w:t>TAK</w:t>
            </w:r>
          </w:p>
        </w:tc>
      </w:tr>
      <w:tr w:rsidR="00FF127A" w:rsidRPr="00DD2E39" w14:paraId="16F4B07E" w14:textId="77777777" w:rsidTr="00FF127A">
        <w:trPr>
          <w:trHeight w:val="576"/>
        </w:trPr>
        <w:tc>
          <w:tcPr>
            <w:tcW w:w="645" w:type="dxa"/>
            <w:shd w:val="clear" w:color="auto" w:fill="auto"/>
            <w:hideMark/>
          </w:tcPr>
          <w:p w14:paraId="264AB41F" w14:textId="77777777" w:rsidR="00FF127A" w:rsidRPr="00DD2E39" w:rsidRDefault="00FF127A" w:rsidP="00FF127A">
            <w:pPr>
              <w:rPr>
                <w:sz w:val="22"/>
                <w:szCs w:val="22"/>
              </w:rPr>
            </w:pPr>
            <w:r w:rsidRPr="00DD2E39">
              <w:rPr>
                <w:sz w:val="22"/>
                <w:szCs w:val="22"/>
              </w:rPr>
              <w:t>36.</w:t>
            </w:r>
          </w:p>
        </w:tc>
        <w:tc>
          <w:tcPr>
            <w:tcW w:w="2298" w:type="dxa"/>
            <w:shd w:val="clear" w:color="auto" w:fill="auto"/>
            <w:hideMark/>
          </w:tcPr>
          <w:p w14:paraId="1AECC78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8AF5DB6" w14:textId="77777777" w:rsidR="00FF127A" w:rsidRPr="00DD2E39" w:rsidRDefault="00FF127A" w:rsidP="00FF127A">
            <w:pPr>
              <w:rPr>
                <w:sz w:val="22"/>
                <w:szCs w:val="22"/>
              </w:rPr>
            </w:pPr>
            <w:r w:rsidRPr="00DD2E39">
              <w:rPr>
                <w:sz w:val="22"/>
                <w:szCs w:val="22"/>
              </w:rPr>
              <w:t>System posiada konstrukcję modułów ze ściśle zdefiniowanymi powiązaniami i interfejsami międzymodułowymi oraz posiada możliwość rozbudowy</w:t>
            </w:r>
          </w:p>
        </w:tc>
        <w:tc>
          <w:tcPr>
            <w:tcW w:w="1559" w:type="dxa"/>
          </w:tcPr>
          <w:p w14:paraId="4AAAD686" w14:textId="77777777" w:rsidR="00FF127A" w:rsidRPr="00DD2E39" w:rsidRDefault="00FF127A" w:rsidP="00FF127A">
            <w:pPr>
              <w:jc w:val="center"/>
              <w:rPr>
                <w:sz w:val="22"/>
                <w:szCs w:val="22"/>
              </w:rPr>
            </w:pPr>
            <w:r w:rsidRPr="00DD2E39">
              <w:rPr>
                <w:sz w:val="22"/>
                <w:szCs w:val="22"/>
              </w:rPr>
              <w:t>TAK</w:t>
            </w:r>
          </w:p>
        </w:tc>
      </w:tr>
      <w:tr w:rsidR="00FF127A" w:rsidRPr="00DD2E39" w14:paraId="5123322D" w14:textId="77777777" w:rsidTr="00FF127A">
        <w:trPr>
          <w:trHeight w:val="576"/>
        </w:trPr>
        <w:tc>
          <w:tcPr>
            <w:tcW w:w="645" w:type="dxa"/>
            <w:shd w:val="clear" w:color="auto" w:fill="auto"/>
            <w:hideMark/>
          </w:tcPr>
          <w:p w14:paraId="44239522" w14:textId="77777777" w:rsidR="00FF127A" w:rsidRPr="00DD2E39" w:rsidRDefault="00FF127A" w:rsidP="00FF127A">
            <w:pPr>
              <w:rPr>
                <w:sz w:val="22"/>
                <w:szCs w:val="22"/>
              </w:rPr>
            </w:pPr>
            <w:r w:rsidRPr="00DD2E39">
              <w:rPr>
                <w:sz w:val="22"/>
                <w:szCs w:val="22"/>
              </w:rPr>
              <w:t>37.</w:t>
            </w:r>
          </w:p>
        </w:tc>
        <w:tc>
          <w:tcPr>
            <w:tcW w:w="2298" w:type="dxa"/>
            <w:shd w:val="clear" w:color="auto" w:fill="auto"/>
            <w:hideMark/>
          </w:tcPr>
          <w:p w14:paraId="241D1E82"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C281CF3" w14:textId="77777777" w:rsidR="00FF127A" w:rsidRPr="00DD2E39" w:rsidRDefault="00FF127A" w:rsidP="00FF127A">
            <w:pPr>
              <w:rPr>
                <w:sz w:val="22"/>
                <w:szCs w:val="22"/>
              </w:rPr>
            </w:pPr>
            <w:r w:rsidRPr="00DD2E39">
              <w:rPr>
                <w:sz w:val="22"/>
                <w:szCs w:val="22"/>
              </w:rPr>
              <w:t>System wyposażony jest w zabezpieczenia przed nieautoryzowanym dostępem. Zabezpieczenia muszą funkcjonować na poziomie klienta (aplikacji) i serwera (serwera bazy danych)</w:t>
            </w:r>
          </w:p>
        </w:tc>
        <w:tc>
          <w:tcPr>
            <w:tcW w:w="1559" w:type="dxa"/>
          </w:tcPr>
          <w:p w14:paraId="79EB40D5" w14:textId="77777777" w:rsidR="00FF127A" w:rsidRPr="00DD2E39" w:rsidRDefault="00FF127A" w:rsidP="00FF127A">
            <w:pPr>
              <w:jc w:val="center"/>
              <w:rPr>
                <w:sz w:val="22"/>
                <w:szCs w:val="22"/>
              </w:rPr>
            </w:pPr>
            <w:r w:rsidRPr="00DD2E39">
              <w:rPr>
                <w:sz w:val="22"/>
                <w:szCs w:val="22"/>
              </w:rPr>
              <w:t>TAK</w:t>
            </w:r>
          </w:p>
        </w:tc>
      </w:tr>
      <w:tr w:rsidR="00FF127A" w:rsidRPr="00DD2E39" w14:paraId="2CFA9115" w14:textId="77777777" w:rsidTr="00FF127A">
        <w:trPr>
          <w:trHeight w:val="864"/>
        </w:trPr>
        <w:tc>
          <w:tcPr>
            <w:tcW w:w="645" w:type="dxa"/>
            <w:shd w:val="clear" w:color="auto" w:fill="auto"/>
            <w:hideMark/>
          </w:tcPr>
          <w:p w14:paraId="4E48B97F" w14:textId="77777777" w:rsidR="00FF127A" w:rsidRPr="00DD2E39" w:rsidRDefault="00FF127A" w:rsidP="00FF127A">
            <w:pPr>
              <w:rPr>
                <w:sz w:val="22"/>
                <w:szCs w:val="22"/>
              </w:rPr>
            </w:pPr>
            <w:r w:rsidRPr="00DD2E39">
              <w:rPr>
                <w:sz w:val="22"/>
                <w:szCs w:val="22"/>
              </w:rPr>
              <w:lastRenderedPageBreak/>
              <w:t>38.</w:t>
            </w:r>
          </w:p>
        </w:tc>
        <w:tc>
          <w:tcPr>
            <w:tcW w:w="2298" w:type="dxa"/>
            <w:shd w:val="clear" w:color="auto" w:fill="auto"/>
            <w:hideMark/>
          </w:tcPr>
          <w:p w14:paraId="57010C1C"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5E3A793E" w14:textId="77777777" w:rsidR="00FF127A" w:rsidRPr="00DD2E39" w:rsidRDefault="00FF127A" w:rsidP="00FF127A">
            <w:pPr>
              <w:rPr>
                <w:sz w:val="22"/>
                <w:szCs w:val="22"/>
              </w:rPr>
            </w:pPr>
            <w:r w:rsidRPr="00DD2E39">
              <w:rPr>
                <w:sz w:val="22"/>
                <w:szCs w:val="22"/>
              </w:rPr>
              <w:t>System musi umożliwić w sposób jawny prezentację osób wykonujących operacje na dokumentach. Jawny sposób prezentacji danych umożliwia jednocześnie wyszukiwanie dokumentów wprowadzonych lub zatwierdzonych przez konkretnego użytkownika.</w:t>
            </w:r>
          </w:p>
        </w:tc>
        <w:tc>
          <w:tcPr>
            <w:tcW w:w="1559" w:type="dxa"/>
          </w:tcPr>
          <w:p w14:paraId="044A2F05" w14:textId="77777777" w:rsidR="00FF127A" w:rsidRPr="00DD2E39" w:rsidRDefault="00FF127A" w:rsidP="00FF127A">
            <w:pPr>
              <w:jc w:val="center"/>
              <w:rPr>
                <w:sz w:val="22"/>
                <w:szCs w:val="22"/>
              </w:rPr>
            </w:pPr>
            <w:r w:rsidRPr="00DD2E39">
              <w:rPr>
                <w:sz w:val="22"/>
                <w:szCs w:val="22"/>
              </w:rPr>
              <w:t>TAK</w:t>
            </w:r>
          </w:p>
        </w:tc>
      </w:tr>
      <w:tr w:rsidR="00FF127A" w:rsidRPr="00DD2E39" w14:paraId="0768FF0B" w14:textId="77777777" w:rsidTr="00FF127A">
        <w:trPr>
          <w:trHeight w:val="576"/>
        </w:trPr>
        <w:tc>
          <w:tcPr>
            <w:tcW w:w="645" w:type="dxa"/>
            <w:shd w:val="clear" w:color="auto" w:fill="auto"/>
            <w:hideMark/>
          </w:tcPr>
          <w:p w14:paraId="239CAA4C" w14:textId="77777777" w:rsidR="00FF127A" w:rsidRPr="00DD2E39" w:rsidRDefault="00FF127A" w:rsidP="00FF127A">
            <w:pPr>
              <w:rPr>
                <w:sz w:val="22"/>
                <w:szCs w:val="22"/>
              </w:rPr>
            </w:pPr>
            <w:r w:rsidRPr="00DD2E39">
              <w:rPr>
                <w:sz w:val="22"/>
                <w:szCs w:val="22"/>
              </w:rPr>
              <w:t>39.</w:t>
            </w:r>
          </w:p>
        </w:tc>
        <w:tc>
          <w:tcPr>
            <w:tcW w:w="2298" w:type="dxa"/>
            <w:shd w:val="clear" w:color="auto" w:fill="auto"/>
            <w:hideMark/>
          </w:tcPr>
          <w:p w14:paraId="4C3DED04"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7EBA9043" w14:textId="77777777" w:rsidR="00FF127A" w:rsidRPr="00DD2E39" w:rsidRDefault="00FF127A" w:rsidP="00FF127A">
            <w:pPr>
              <w:rPr>
                <w:sz w:val="22"/>
                <w:szCs w:val="22"/>
              </w:rPr>
            </w:pPr>
            <w:r w:rsidRPr="00DD2E39">
              <w:rPr>
                <w:sz w:val="22"/>
                <w:szCs w:val="22"/>
              </w:rPr>
              <w:t>System umożliwia stosowanie polityki silnego hasła (tj. wymuszania odpowiedniej budowy hasła), wymuszanie zmiany hasła oraz ustawianie daty ważności konta</w:t>
            </w:r>
          </w:p>
        </w:tc>
        <w:tc>
          <w:tcPr>
            <w:tcW w:w="1559" w:type="dxa"/>
          </w:tcPr>
          <w:p w14:paraId="563D4410" w14:textId="77777777" w:rsidR="00FF127A" w:rsidRPr="00DD2E39" w:rsidRDefault="00FF127A" w:rsidP="00FF127A">
            <w:pPr>
              <w:jc w:val="center"/>
              <w:rPr>
                <w:sz w:val="22"/>
                <w:szCs w:val="22"/>
              </w:rPr>
            </w:pPr>
            <w:r w:rsidRPr="00DD2E39">
              <w:rPr>
                <w:sz w:val="22"/>
                <w:szCs w:val="22"/>
              </w:rPr>
              <w:t>TAK</w:t>
            </w:r>
          </w:p>
        </w:tc>
      </w:tr>
      <w:tr w:rsidR="00FF127A" w:rsidRPr="00DD2E39" w14:paraId="4BADE464" w14:textId="77777777" w:rsidTr="00FF127A">
        <w:trPr>
          <w:trHeight w:val="576"/>
        </w:trPr>
        <w:tc>
          <w:tcPr>
            <w:tcW w:w="645" w:type="dxa"/>
            <w:shd w:val="clear" w:color="auto" w:fill="auto"/>
            <w:hideMark/>
          </w:tcPr>
          <w:p w14:paraId="620D0BAE" w14:textId="77777777" w:rsidR="00FF127A" w:rsidRPr="00DD2E39" w:rsidRDefault="00FF127A" w:rsidP="00FF127A">
            <w:pPr>
              <w:rPr>
                <w:sz w:val="22"/>
                <w:szCs w:val="22"/>
              </w:rPr>
            </w:pPr>
            <w:r w:rsidRPr="00DD2E39">
              <w:rPr>
                <w:sz w:val="22"/>
                <w:szCs w:val="22"/>
              </w:rPr>
              <w:t>40.</w:t>
            </w:r>
          </w:p>
        </w:tc>
        <w:tc>
          <w:tcPr>
            <w:tcW w:w="2298" w:type="dxa"/>
            <w:shd w:val="clear" w:color="auto" w:fill="auto"/>
            <w:hideMark/>
          </w:tcPr>
          <w:p w14:paraId="29860561"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158914AF" w14:textId="77777777" w:rsidR="00FF127A" w:rsidRPr="00DD2E39" w:rsidRDefault="00FF127A" w:rsidP="00FF127A">
            <w:pPr>
              <w:rPr>
                <w:sz w:val="22"/>
                <w:szCs w:val="22"/>
              </w:rPr>
            </w:pPr>
            <w:r w:rsidRPr="00DD2E39">
              <w:rPr>
                <w:sz w:val="22"/>
                <w:szCs w:val="22"/>
              </w:rPr>
              <w:t>System uniemożliwia kasowanie kont użytkowników. Niepotrzebne konta użytkowników mogą być jedynie deaktywowane.</w:t>
            </w:r>
          </w:p>
        </w:tc>
        <w:tc>
          <w:tcPr>
            <w:tcW w:w="1559" w:type="dxa"/>
          </w:tcPr>
          <w:p w14:paraId="46EB4B20" w14:textId="77777777" w:rsidR="00FF127A" w:rsidRPr="00DD2E39" w:rsidRDefault="00FF127A" w:rsidP="00FF127A">
            <w:pPr>
              <w:jc w:val="center"/>
              <w:rPr>
                <w:sz w:val="22"/>
                <w:szCs w:val="22"/>
              </w:rPr>
            </w:pPr>
            <w:r w:rsidRPr="00DD2E39">
              <w:rPr>
                <w:sz w:val="22"/>
                <w:szCs w:val="22"/>
              </w:rPr>
              <w:t>TAK</w:t>
            </w:r>
          </w:p>
        </w:tc>
      </w:tr>
      <w:tr w:rsidR="00FF127A" w:rsidRPr="00DD2E39" w14:paraId="589E7823" w14:textId="77777777" w:rsidTr="00FF127A">
        <w:trPr>
          <w:trHeight w:val="576"/>
        </w:trPr>
        <w:tc>
          <w:tcPr>
            <w:tcW w:w="645" w:type="dxa"/>
            <w:shd w:val="clear" w:color="auto" w:fill="auto"/>
            <w:hideMark/>
          </w:tcPr>
          <w:p w14:paraId="691F9B08" w14:textId="77777777" w:rsidR="00FF127A" w:rsidRPr="00DD2E39" w:rsidRDefault="00FF127A" w:rsidP="00FF127A">
            <w:pPr>
              <w:rPr>
                <w:sz w:val="22"/>
                <w:szCs w:val="22"/>
              </w:rPr>
            </w:pPr>
            <w:r w:rsidRPr="00DD2E39">
              <w:rPr>
                <w:sz w:val="22"/>
                <w:szCs w:val="22"/>
              </w:rPr>
              <w:t>41.</w:t>
            </w:r>
          </w:p>
        </w:tc>
        <w:tc>
          <w:tcPr>
            <w:tcW w:w="2298" w:type="dxa"/>
            <w:shd w:val="clear" w:color="auto" w:fill="auto"/>
            <w:hideMark/>
          </w:tcPr>
          <w:p w14:paraId="7C8B5F6A"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9D859BA" w14:textId="77777777" w:rsidR="00FF127A" w:rsidRPr="00DD2E39" w:rsidRDefault="00FF127A" w:rsidP="00FF127A">
            <w:pPr>
              <w:rPr>
                <w:sz w:val="22"/>
                <w:szCs w:val="22"/>
              </w:rPr>
            </w:pPr>
            <w:r w:rsidRPr="00DD2E39">
              <w:rPr>
                <w:sz w:val="22"/>
                <w:szCs w:val="22"/>
              </w:rPr>
              <w:t>System pozwala na definiowanie dowolnej liczby użytkowników; weryfikacja licencji (w przypadku udzielania ograniczonej liczby licencji) oparta jest o ilość jednocześnie zalogowanych użytkowników do systemu</w:t>
            </w:r>
          </w:p>
        </w:tc>
        <w:tc>
          <w:tcPr>
            <w:tcW w:w="1559" w:type="dxa"/>
          </w:tcPr>
          <w:p w14:paraId="4BF6DD8E" w14:textId="77777777" w:rsidR="00FF127A" w:rsidRPr="00DD2E39" w:rsidRDefault="00FF127A" w:rsidP="00FF127A">
            <w:pPr>
              <w:jc w:val="center"/>
              <w:rPr>
                <w:sz w:val="22"/>
                <w:szCs w:val="22"/>
              </w:rPr>
            </w:pPr>
            <w:r w:rsidRPr="00DD2E39">
              <w:rPr>
                <w:sz w:val="22"/>
                <w:szCs w:val="22"/>
              </w:rPr>
              <w:t>TAK</w:t>
            </w:r>
          </w:p>
        </w:tc>
      </w:tr>
      <w:tr w:rsidR="00FF127A" w:rsidRPr="00DD2E39" w14:paraId="025C5BCC" w14:textId="77777777" w:rsidTr="00FF127A">
        <w:trPr>
          <w:trHeight w:val="288"/>
        </w:trPr>
        <w:tc>
          <w:tcPr>
            <w:tcW w:w="645" w:type="dxa"/>
            <w:shd w:val="clear" w:color="auto" w:fill="auto"/>
            <w:hideMark/>
          </w:tcPr>
          <w:p w14:paraId="5273B19A" w14:textId="77777777" w:rsidR="00FF127A" w:rsidRPr="00DD2E39" w:rsidRDefault="00FF127A" w:rsidP="00FF127A">
            <w:pPr>
              <w:rPr>
                <w:sz w:val="22"/>
                <w:szCs w:val="22"/>
              </w:rPr>
            </w:pPr>
            <w:r w:rsidRPr="00DD2E39">
              <w:rPr>
                <w:sz w:val="22"/>
                <w:szCs w:val="22"/>
              </w:rPr>
              <w:t>42.</w:t>
            </w:r>
          </w:p>
        </w:tc>
        <w:tc>
          <w:tcPr>
            <w:tcW w:w="2298" w:type="dxa"/>
            <w:shd w:val="clear" w:color="auto" w:fill="auto"/>
            <w:hideMark/>
          </w:tcPr>
          <w:p w14:paraId="3B714773"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3CECCD7" w14:textId="77777777" w:rsidR="00FF127A" w:rsidRPr="00DD2E39" w:rsidRDefault="00FF127A" w:rsidP="00FF127A">
            <w:pPr>
              <w:rPr>
                <w:sz w:val="22"/>
                <w:szCs w:val="22"/>
              </w:rPr>
            </w:pPr>
            <w:r w:rsidRPr="00DD2E39">
              <w:rPr>
                <w:sz w:val="22"/>
                <w:szCs w:val="22"/>
              </w:rPr>
              <w:t>System umożliwia definiowanie grup użytkowników.</w:t>
            </w:r>
          </w:p>
        </w:tc>
        <w:tc>
          <w:tcPr>
            <w:tcW w:w="1559" w:type="dxa"/>
          </w:tcPr>
          <w:p w14:paraId="2F950137" w14:textId="77777777" w:rsidR="00FF127A" w:rsidRPr="00DD2E39" w:rsidRDefault="00FF127A" w:rsidP="00FF127A">
            <w:pPr>
              <w:jc w:val="center"/>
              <w:rPr>
                <w:sz w:val="22"/>
                <w:szCs w:val="22"/>
              </w:rPr>
            </w:pPr>
            <w:r w:rsidRPr="00DD2E39">
              <w:rPr>
                <w:sz w:val="22"/>
                <w:szCs w:val="22"/>
              </w:rPr>
              <w:t>TAK</w:t>
            </w:r>
          </w:p>
        </w:tc>
      </w:tr>
      <w:tr w:rsidR="00FF127A" w:rsidRPr="00DD2E39" w14:paraId="74800519" w14:textId="77777777" w:rsidTr="00FF127A">
        <w:trPr>
          <w:trHeight w:val="576"/>
        </w:trPr>
        <w:tc>
          <w:tcPr>
            <w:tcW w:w="645" w:type="dxa"/>
            <w:shd w:val="clear" w:color="auto" w:fill="auto"/>
            <w:hideMark/>
          </w:tcPr>
          <w:p w14:paraId="2C3A5928" w14:textId="77777777" w:rsidR="00FF127A" w:rsidRPr="00DD2E39" w:rsidRDefault="00FF127A" w:rsidP="00FF127A">
            <w:pPr>
              <w:rPr>
                <w:sz w:val="22"/>
                <w:szCs w:val="22"/>
              </w:rPr>
            </w:pPr>
            <w:r w:rsidRPr="00DD2E39">
              <w:rPr>
                <w:sz w:val="22"/>
                <w:szCs w:val="22"/>
              </w:rPr>
              <w:t>43.</w:t>
            </w:r>
          </w:p>
        </w:tc>
        <w:tc>
          <w:tcPr>
            <w:tcW w:w="2298" w:type="dxa"/>
            <w:shd w:val="clear" w:color="auto" w:fill="auto"/>
            <w:hideMark/>
          </w:tcPr>
          <w:p w14:paraId="557B2847"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70C506FA" w14:textId="77777777" w:rsidR="00FF127A" w:rsidRPr="00DD2E39" w:rsidRDefault="00FF127A" w:rsidP="00FF127A">
            <w:pPr>
              <w:rPr>
                <w:sz w:val="22"/>
                <w:szCs w:val="22"/>
              </w:rPr>
            </w:pPr>
            <w:r w:rsidRPr="00DD2E39">
              <w:rPr>
                <w:sz w:val="22"/>
                <w:szCs w:val="22"/>
              </w:rPr>
              <w:t>System umożliwia nadawanie uprawnień na poziomie grup użytkowników oraz na poziomie pojedynczych użytkowników</w:t>
            </w:r>
          </w:p>
        </w:tc>
        <w:tc>
          <w:tcPr>
            <w:tcW w:w="1559" w:type="dxa"/>
          </w:tcPr>
          <w:p w14:paraId="51A9A732" w14:textId="77777777" w:rsidR="00FF127A" w:rsidRPr="00DD2E39" w:rsidRDefault="00FF127A" w:rsidP="00FF127A">
            <w:pPr>
              <w:jc w:val="center"/>
              <w:rPr>
                <w:sz w:val="22"/>
                <w:szCs w:val="22"/>
              </w:rPr>
            </w:pPr>
            <w:r w:rsidRPr="00DD2E39">
              <w:rPr>
                <w:sz w:val="22"/>
                <w:szCs w:val="22"/>
              </w:rPr>
              <w:t>TAK</w:t>
            </w:r>
          </w:p>
        </w:tc>
      </w:tr>
      <w:tr w:rsidR="00FF127A" w:rsidRPr="00DD2E39" w14:paraId="65CFD49B" w14:textId="77777777" w:rsidTr="00FF127A">
        <w:trPr>
          <w:trHeight w:val="576"/>
        </w:trPr>
        <w:tc>
          <w:tcPr>
            <w:tcW w:w="645" w:type="dxa"/>
            <w:shd w:val="clear" w:color="auto" w:fill="auto"/>
            <w:hideMark/>
          </w:tcPr>
          <w:p w14:paraId="6E508B69" w14:textId="77777777" w:rsidR="00FF127A" w:rsidRPr="00DD2E39" w:rsidRDefault="00FF127A" w:rsidP="00FF127A">
            <w:pPr>
              <w:rPr>
                <w:sz w:val="22"/>
                <w:szCs w:val="22"/>
              </w:rPr>
            </w:pPr>
            <w:r w:rsidRPr="00DD2E39">
              <w:rPr>
                <w:sz w:val="22"/>
                <w:szCs w:val="22"/>
              </w:rPr>
              <w:t>44.</w:t>
            </w:r>
          </w:p>
        </w:tc>
        <w:tc>
          <w:tcPr>
            <w:tcW w:w="2298" w:type="dxa"/>
            <w:shd w:val="clear" w:color="auto" w:fill="auto"/>
            <w:hideMark/>
          </w:tcPr>
          <w:p w14:paraId="23013AC0"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137981E" w14:textId="77777777" w:rsidR="00FF127A" w:rsidRPr="00DD2E39" w:rsidRDefault="00FF127A" w:rsidP="00FF127A">
            <w:pPr>
              <w:rPr>
                <w:sz w:val="22"/>
                <w:szCs w:val="22"/>
              </w:rPr>
            </w:pPr>
            <w:r w:rsidRPr="00DD2E39">
              <w:rPr>
                <w:sz w:val="22"/>
                <w:szCs w:val="22"/>
              </w:rPr>
              <w:t>Przy modyfikowaniu posiadanych uprawnień możliwość określenia, czy edytowane uprawnienie jest nadawane lub odbierane</w:t>
            </w:r>
          </w:p>
        </w:tc>
        <w:tc>
          <w:tcPr>
            <w:tcW w:w="1559" w:type="dxa"/>
          </w:tcPr>
          <w:p w14:paraId="4CD36B7F" w14:textId="77777777" w:rsidR="00FF127A" w:rsidRPr="00DD2E39" w:rsidRDefault="00FF127A" w:rsidP="00FF127A">
            <w:pPr>
              <w:jc w:val="center"/>
              <w:rPr>
                <w:sz w:val="22"/>
                <w:szCs w:val="22"/>
              </w:rPr>
            </w:pPr>
            <w:r w:rsidRPr="00DD2E39">
              <w:rPr>
                <w:sz w:val="22"/>
                <w:szCs w:val="22"/>
              </w:rPr>
              <w:t>TAK</w:t>
            </w:r>
          </w:p>
        </w:tc>
      </w:tr>
      <w:tr w:rsidR="00FF127A" w:rsidRPr="00DD2E39" w14:paraId="631E6564" w14:textId="77777777" w:rsidTr="00FF127A">
        <w:trPr>
          <w:trHeight w:val="288"/>
        </w:trPr>
        <w:tc>
          <w:tcPr>
            <w:tcW w:w="645" w:type="dxa"/>
            <w:shd w:val="clear" w:color="auto" w:fill="auto"/>
            <w:hideMark/>
          </w:tcPr>
          <w:p w14:paraId="711C3212" w14:textId="77777777" w:rsidR="00FF127A" w:rsidRPr="00DD2E39" w:rsidRDefault="00FF127A" w:rsidP="00FF127A">
            <w:pPr>
              <w:rPr>
                <w:sz w:val="22"/>
                <w:szCs w:val="22"/>
              </w:rPr>
            </w:pPr>
            <w:r w:rsidRPr="00DD2E39">
              <w:rPr>
                <w:sz w:val="22"/>
                <w:szCs w:val="22"/>
              </w:rPr>
              <w:t>45.</w:t>
            </w:r>
          </w:p>
        </w:tc>
        <w:tc>
          <w:tcPr>
            <w:tcW w:w="2298" w:type="dxa"/>
            <w:shd w:val="clear" w:color="auto" w:fill="auto"/>
            <w:hideMark/>
          </w:tcPr>
          <w:p w14:paraId="61B9CEBA"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303CAEE1" w14:textId="77777777" w:rsidR="00FF127A" w:rsidRPr="00DD2E39" w:rsidRDefault="00FF127A" w:rsidP="00FF127A">
            <w:pPr>
              <w:rPr>
                <w:sz w:val="22"/>
                <w:szCs w:val="22"/>
              </w:rPr>
            </w:pPr>
            <w:r w:rsidRPr="00DD2E39">
              <w:rPr>
                <w:sz w:val="22"/>
                <w:szCs w:val="22"/>
              </w:rPr>
              <w:t>Możliwość przypisywania użytkowników systemu do wielu zdefiniowanych grup.</w:t>
            </w:r>
          </w:p>
        </w:tc>
        <w:tc>
          <w:tcPr>
            <w:tcW w:w="1559" w:type="dxa"/>
          </w:tcPr>
          <w:p w14:paraId="230DCA80" w14:textId="77777777" w:rsidR="00FF127A" w:rsidRPr="00DD2E39" w:rsidRDefault="00FF127A" w:rsidP="00FF127A">
            <w:pPr>
              <w:jc w:val="center"/>
              <w:rPr>
                <w:sz w:val="22"/>
                <w:szCs w:val="22"/>
              </w:rPr>
            </w:pPr>
            <w:r w:rsidRPr="00DD2E39">
              <w:rPr>
                <w:sz w:val="22"/>
                <w:szCs w:val="22"/>
              </w:rPr>
              <w:t>TAK</w:t>
            </w:r>
          </w:p>
        </w:tc>
      </w:tr>
      <w:tr w:rsidR="00FF127A" w:rsidRPr="00DD2E39" w14:paraId="2A610BB9" w14:textId="77777777" w:rsidTr="00FF127A">
        <w:trPr>
          <w:trHeight w:val="576"/>
        </w:trPr>
        <w:tc>
          <w:tcPr>
            <w:tcW w:w="645" w:type="dxa"/>
            <w:shd w:val="clear" w:color="auto" w:fill="auto"/>
            <w:hideMark/>
          </w:tcPr>
          <w:p w14:paraId="2024A5D1" w14:textId="77777777" w:rsidR="00FF127A" w:rsidRPr="00DD2E39" w:rsidRDefault="00FF127A" w:rsidP="00FF127A">
            <w:pPr>
              <w:rPr>
                <w:sz w:val="22"/>
                <w:szCs w:val="22"/>
              </w:rPr>
            </w:pPr>
            <w:r w:rsidRPr="00DD2E39">
              <w:rPr>
                <w:sz w:val="22"/>
                <w:szCs w:val="22"/>
              </w:rPr>
              <w:t>46.</w:t>
            </w:r>
          </w:p>
        </w:tc>
        <w:tc>
          <w:tcPr>
            <w:tcW w:w="2298" w:type="dxa"/>
            <w:shd w:val="clear" w:color="auto" w:fill="auto"/>
            <w:hideMark/>
          </w:tcPr>
          <w:p w14:paraId="38F9F966"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68E199EA" w14:textId="77777777" w:rsidR="00FF127A" w:rsidRPr="00DD2E39" w:rsidRDefault="00FF127A" w:rsidP="00FF127A">
            <w:pPr>
              <w:rPr>
                <w:sz w:val="22"/>
                <w:szCs w:val="22"/>
              </w:rPr>
            </w:pPr>
            <w:r w:rsidRPr="00DD2E39">
              <w:rPr>
                <w:sz w:val="22"/>
                <w:szCs w:val="22"/>
              </w:rPr>
              <w:t>System umożliwia nadawanie uprawnień do akcji i obiektów systemowych dla użytkowników i grup użytkowników.</w:t>
            </w:r>
          </w:p>
        </w:tc>
        <w:tc>
          <w:tcPr>
            <w:tcW w:w="1559" w:type="dxa"/>
          </w:tcPr>
          <w:p w14:paraId="31DA9A5F" w14:textId="77777777" w:rsidR="00FF127A" w:rsidRPr="00DD2E39" w:rsidRDefault="00FF127A" w:rsidP="00FF127A">
            <w:pPr>
              <w:jc w:val="center"/>
              <w:rPr>
                <w:sz w:val="22"/>
                <w:szCs w:val="22"/>
              </w:rPr>
            </w:pPr>
            <w:r w:rsidRPr="00DD2E39">
              <w:rPr>
                <w:sz w:val="22"/>
                <w:szCs w:val="22"/>
              </w:rPr>
              <w:t>TAK</w:t>
            </w:r>
          </w:p>
        </w:tc>
      </w:tr>
      <w:tr w:rsidR="00FF127A" w:rsidRPr="00DD2E39" w14:paraId="1C788B1E" w14:textId="77777777" w:rsidTr="00FF127A">
        <w:trPr>
          <w:trHeight w:val="288"/>
        </w:trPr>
        <w:tc>
          <w:tcPr>
            <w:tcW w:w="645" w:type="dxa"/>
            <w:shd w:val="clear" w:color="auto" w:fill="auto"/>
            <w:hideMark/>
          </w:tcPr>
          <w:p w14:paraId="680B908C" w14:textId="77777777" w:rsidR="00FF127A" w:rsidRPr="00DD2E39" w:rsidRDefault="00FF127A" w:rsidP="00FF127A">
            <w:pPr>
              <w:rPr>
                <w:sz w:val="22"/>
                <w:szCs w:val="22"/>
              </w:rPr>
            </w:pPr>
            <w:r w:rsidRPr="00DD2E39">
              <w:rPr>
                <w:sz w:val="22"/>
                <w:szCs w:val="22"/>
              </w:rPr>
              <w:t>47.</w:t>
            </w:r>
          </w:p>
        </w:tc>
        <w:tc>
          <w:tcPr>
            <w:tcW w:w="2298" w:type="dxa"/>
            <w:shd w:val="clear" w:color="auto" w:fill="auto"/>
            <w:hideMark/>
          </w:tcPr>
          <w:p w14:paraId="1EB52A9F"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2730CE7C" w14:textId="77777777" w:rsidR="00FF127A" w:rsidRPr="00DD2E39" w:rsidRDefault="00FF127A" w:rsidP="00FF127A">
            <w:pPr>
              <w:rPr>
                <w:sz w:val="22"/>
                <w:szCs w:val="22"/>
              </w:rPr>
            </w:pPr>
            <w:r w:rsidRPr="00DD2E39">
              <w:rPr>
                <w:sz w:val="22"/>
                <w:szCs w:val="22"/>
              </w:rPr>
              <w:t>System umożliwia nadawanie uprawnień na określonym z góry okres (np. do wybranej daty)</w:t>
            </w:r>
          </w:p>
        </w:tc>
        <w:tc>
          <w:tcPr>
            <w:tcW w:w="1559" w:type="dxa"/>
          </w:tcPr>
          <w:p w14:paraId="166E31C8" w14:textId="77777777" w:rsidR="00FF127A" w:rsidRPr="00DD2E39" w:rsidRDefault="00FF127A" w:rsidP="00FF127A">
            <w:pPr>
              <w:jc w:val="center"/>
              <w:rPr>
                <w:sz w:val="22"/>
                <w:szCs w:val="22"/>
              </w:rPr>
            </w:pPr>
            <w:r w:rsidRPr="00DD2E39">
              <w:rPr>
                <w:sz w:val="22"/>
                <w:szCs w:val="22"/>
              </w:rPr>
              <w:t>TAK</w:t>
            </w:r>
          </w:p>
        </w:tc>
      </w:tr>
      <w:tr w:rsidR="00FF127A" w:rsidRPr="00DD2E39" w14:paraId="08D3CB08" w14:textId="77777777" w:rsidTr="00FF127A">
        <w:trPr>
          <w:trHeight w:val="288"/>
        </w:trPr>
        <w:tc>
          <w:tcPr>
            <w:tcW w:w="645" w:type="dxa"/>
            <w:shd w:val="clear" w:color="auto" w:fill="auto"/>
            <w:hideMark/>
          </w:tcPr>
          <w:p w14:paraId="577DBFFC" w14:textId="77777777" w:rsidR="00FF127A" w:rsidRPr="00DD2E39" w:rsidRDefault="00FF127A" w:rsidP="00FF127A">
            <w:pPr>
              <w:rPr>
                <w:sz w:val="22"/>
                <w:szCs w:val="22"/>
              </w:rPr>
            </w:pPr>
            <w:r w:rsidRPr="00DD2E39">
              <w:rPr>
                <w:sz w:val="22"/>
                <w:szCs w:val="22"/>
              </w:rPr>
              <w:t>48.</w:t>
            </w:r>
          </w:p>
        </w:tc>
        <w:tc>
          <w:tcPr>
            <w:tcW w:w="2298" w:type="dxa"/>
            <w:shd w:val="clear" w:color="auto" w:fill="auto"/>
            <w:hideMark/>
          </w:tcPr>
          <w:p w14:paraId="0E3B085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9BB59EF" w14:textId="77777777" w:rsidR="00FF127A" w:rsidRPr="00DD2E39" w:rsidRDefault="00FF127A" w:rsidP="00FF127A">
            <w:pPr>
              <w:rPr>
                <w:sz w:val="22"/>
                <w:szCs w:val="22"/>
              </w:rPr>
            </w:pPr>
            <w:r w:rsidRPr="00DD2E39">
              <w:rPr>
                <w:sz w:val="22"/>
                <w:szCs w:val="22"/>
              </w:rPr>
              <w:t>Oferowane rozwiązanie musi pracować na jednej platformie bazodanowej</w:t>
            </w:r>
          </w:p>
        </w:tc>
        <w:tc>
          <w:tcPr>
            <w:tcW w:w="1559" w:type="dxa"/>
          </w:tcPr>
          <w:p w14:paraId="7375CA03" w14:textId="77777777" w:rsidR="00FF127A" w:rsidRPr="00DD2E39" w:rsidRDefault="00FF127A" w:rsidP="00FF127A">
            <w:pPr>
              <w:jc w:val="center"/>
              <w:rPr>
                <w:sz w:val="22"/>
                <w:szCs w:val="22"/>
              </w:rPr>
            </w:pPr>
            <w:r w:rsidRPr="00DD2E39">
              <w:rPr>
                <w:sz w:val="22"/>
                <w:szCs w:val="22"/>
              </w:rPr>
              <w:t>TAK</w:t>
            </w:r>
          </w:p>
        </w:tc>
      </w:tr>
      <w:tr w:rsidR="00FF127A" w:rsidRPr="00DD2E39" w14:paraId="6C9D5FFE" w14:textId="77777777" w:rsidTr="00FF127A">
        <w:trPr>
          <w:trHeight w:val="576"/>
        </w:trPr>
        <w:tc>
          <w:tcPr>
            <w:tcW w:w="645" w:type="dxa"/>
            <w:shd w:val="clear" w:color="auto" w:fill="auto"/>
            <w:hideMark/>
          </w:tcPr>
          <w:p w14:paraId="4020A1C9" w14:textId="77777777" w:rsidR="00FF127A" w:rsidRPr="00DD2E39" w:rsidRDefault="00FF127A" w:rsidP="00FF127A">
            <w:pPr>
              <w:rPr>
                <w:sz w:val="22"/>
                <w:szCs w:val="22"/>
              </w:rPr>
            </w:pPr>
            <w:r w:rsidRPr="00DD2E39">
              <w:rPr>
                <w:sz w:val="22"/>
                <w:szCs w:val="22"/>
              </w:rPr>
              <w:t>49.</w:t>
            </w:r>
          </w:p>
        </w:tc>
        <w:tc>
          <w:tcPr>
            <w:tcW w:w="2298" w:type="dxa"/>
            <w:shd w:val="clear" w:color="auto" w:fill="auto"/>
            <w:hideMark/>
          </w:tcPr>
          <w:p w14:paraId="3EEB787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A79E611" w14:textId="77777777" w:rsidR="00FF127A" w:rsidRPr="00DD2E39" w:rsidRDefault="00FF127A" w:rsidP="00FF127A">
            <w:pPr>
              <w:rPr>
                <w:sz w:val="22"/>
                <w:szCs w:val="22"/>
              </w:rPr>
            </w:pPr>
            <w:r w:rsidRPr="00DD2E39">
              <w:rPr>
                <w:sz w:val="22"/>
                <w:szCs w:val="22"/>
              </w:rPr>
              <w:t>System musi mieć możliwość ewidencjonowania transakcji w różnych walutach z automatycznym przeliczaniem wartości na PLN</w:t>
            </w:r>
          </w:p>
        </w:tc>
        <w:tc>
          <w:tcPr>
            <w:tcW w:w="1559" w:type="dxa"/>
          </w:tcPr>
          <w:p w14:paraId="617BFCC8" w14:textId="77777777" w:rsidR="00FF127A" w:rsidRPr="00DD2E39" w:rsidRDefault="00FF127A" w:rsidP="00FF127A">
            <w:pPr>
              <w:jc w:val="center"/>
              <w:rPr>
                <w:sz w:val="22"/>
                <w:szCs w:val="22"/>
              </w:rPr>
            </w:pPr>
            <w:r w:rsidRPr="00DD2E39">
              <w:rPr>
                <w:sz w:val="22"/>
                <w:szCs w:val="22"/>
              </w:rPr>
              <w:t>TAK</w:t>
            </w:r>
          </w:p>
        </w:tc>
      </w:tr>
      <w:tr w:rsidR="00FF127A" w:rsidRPr="00DD2E39" w14:paraId="129FF928" w14:textId="77777777" w:rsidTr="00FF127A">
        <w:trPr>
          <w:trHeight w:val="288"/>
        </w:trPr>
        <w:tc>
          <w:tcPr>
            <w:tcW w:w="645" w:type="dxa"/>
            <w:shd w:val="clear" w:color="auto" w:fill="auto"/>
            <w:hideMark/>
          </w:tcPr>
          <w:p w14:paraId="6C787D38" w14:textId="77777777" w:rsidR="00FF127A" w:rsidRPr="00DD2E39" w:rsidRDefault="00FF127A" w:rsidP="00FF127A">
            <w:pPr>
              <w:rPr>
                <w:sz w:val="22"/>
                <w:szCs w:val="22"/>
              </w:rPr>
            </w:pPr>
            <w:r w:rsidRPr="00DD2E39">
              <w:rPr>
                <w:sz w:val="22"/>
                <w:szCs w:val="22"/>
              </w:rPr>
              <w:t>50.</w:t>
            </w:r>
          </w:p>
        </w:tc>
        <w:tc>
          <w:tcPr>
            <w:tcW w:w="2298" w:type="dxa"/>
            <w:shd w:val="clear" w:color="auto" w:fill="auto"/>
            <w:hideMark/>
          </w:tcPr>
          <w:p w14:paraId="6568C78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FBC4FF3" w14:textId="77777777" w:rsidR="00FF127A" w:rsidRPr="00DD2E39" w:rsidRDefault="00FF127A" w:rsidP="00FF127A">
            <w:pPr>
              <w:rPr>
                <w:sz w:val="22"/>
                <w:szCs w:val="22"/>
              </w:rPr>
            </w:pPr>
            <w:r w:rsidRPr="00DD2E39">
              <w:rPr>
                <w:sz w:val="22"/>
                <w:szCs w:val="22"/>
              </w:rPr>
              <w:t>Możliwość zmiany waluty podstawowej na EURO i dalszej pracy w EURO</w:t>
            </w:r>
          </w:p>
        </w:tc>
        <w:tc>
          <w:tcPr>
            <w:tcW w:w="1559" w:type="dxa"/>
          </w:tcPr>
          <w:p w14:paraId="76541469" w14:textId="77777777" w:rsidR="00FF127A" w:rsidRPr="00DD2E39" w:rsidRDefault="00FF127A" w:rsidP="00FF127A">
            <w:pPr>
              <w:jc w:val="center"/>
              <w:rPr>
                <w:sz w:val="22"/>
                <w:szCs w:val="22"/>
              </w:rPr>
            </w:pPr>
            <w:r w:rsidRPr="00DD2E39">
              <w:rPr>
                <w:sz w:val="22"/>
                <w:szCs w:val="22"/>
              </w:rPr>
              <w:t>TAK</w:t>
            </w:r>
          </w:p>
        </w:tc>
      </w:tr>
      <w:tr w:rsidR="00FF127A" w:rsidRPr="00DD2E39" w14:paraId="518363C0" w14:textId="77777777" w:rsidTr="00FF127A">
        <w:trPr>
          <w:trHeight w:val="288"/>
        </w:trPr>
        <w:tc>
          <w:tcPr>
            <w:tcW w:w="645" w:type="dxa"/>
            <w:shd w:val="clear" w:color="auto" w:fill="auto"/>
            <w:hideMark/>
          </w:tcPr>
          <w:p w14:paraId="1E26347F" w14:textId="77777777" w:rsidR="00FF127A" w:rsidRPr="00DD2E39" w:rsidRDefault="00FF127A" w:rsidP="00FF127A">
            <w:pPr>
              <w:rPr>
                <w:sz w:val="22"/>
                <w:szCs w:val="22"/>
              </w:rPr>
            </w:pPr>
            <w:r w:rsidRPr="00DD2E39">
              <w:rPr>
                <w:sz w:val="22"/>
                <w:szCs w:val="22"/>
              </w:rPr>
              <w:t>51.</w:t>
            </w:r>
          </w:p>
        </w:tc>
        <w:tc>
          <w:tcPr>
            <w:tcW w:w="2298" w:type="dxa"/>
            <w:shd w:val="clear" w:color="auto" w:fill="auto"/>
            <w:hideMark/>
          </w:tcPr>
          <w:p w14:paraId="3AB8B21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A961BC3" w14:textId="77777777" w:rsidR="00FF127A" w:rsidRPr="00DD2E39" w:rsidRDefault="00FF127A" w:rsidP="00FF127A">
            <w:pPr>
              <w:rPr>
                <w:sz w:val="22"/>
                <w:szCs w:val="22"/>
              </w:rPr>
            </w:pPr>
            <w:r w:rsidRPr="00DD2E39">
              <w:rPr>
                <w:sz w:val="22"/>
                <w:szCs w:val="22"/>
              </w:rPr>
              <w:t>System umożliwia wprowadzenie innego roku obrotowego niż rok kalendarzowy.</w:t>
            </w:r>
          </w:p>
        </w:tc>
        <w:tc>
          <w:tcPr>
            <w:tcW w:w="1559" w:type="dxa"/>
          </w:tcPr>
          <w:p w14:paraId="4BB3F323" w14:textId="77777777" w:rsidR="00FF127A" w:rsidRPr="00DD2E39" w:rsidRDefault="00FF127A" w:rsidP="00FF127A">
            <w:pPr>
              <w:jc w:val="center"/>
              <w:rPr>
                <w:sz w:val="22"/>
                <w:szCs w:val="22"/>
              </w:rPr>
            </w:pPr>
            <w:r w:rsidRPr="00DD2E39">
              <w:rPr>
                <w:sz w:val="22"/>
                <w:szCs w:val="22"/>
              </w:rPr>
              <w:t>TAK</w:t>
            </w:r>
          </w:p>
        </w:tc>
      </w:tr>
      <w:tr w:rsidR="00FF127A" w:rsidRPr="00DD2E39" w14:paraId="250A563A" w14:textId="77777777" w:rsidTr="00FF127A">
        <w:trPr>
          <w:trHeight w:val="864"/>
        </w:trPr>
        <w:tc>
          <w:tcPr>
            <w:tcW w:w="645" w:type="dxa"/>
            <w:shd w:val="clear" w:color="auto" w:fill="auto"/>
            <w:hideMark/>
          </w:tcPr>
          <w:p w14:paraId="38969504" w14:textId="77777777" w:rsidR="00FF127A" w:rsidRPr="00DD2E39" w:rsidRDefault="00FF127A" w:rsidP="00FF127A">
            <w:pPr>
              <w:rPr>
                <w:sz w:val="22"/>
                <w:szCs w:val="22"/>
              </w:rPr>
            </w:pPr>
            <w:r w:rsidRPr="00DD2E39">
              <w:rPr>
                <w:sz w:val="22"/>
                <w:szCs w:val="22"/>
              </w:rPr>
              <w:t>52.</w:t>
            </w:r>
          </w:p>
        </w:tc>
        <w:tc>
          <w:tcPr>
            <w:tcW w:w="2298" w:type="dxa"/>
            <w:shd w:val="clear" w:color="auto" w:fill="auto"/>
            <w:hideMark/>
          </w:tcPr>
          <w:p w14:paraId="03DF933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32094BB" w14:textId="77777777" w:rsidR="00FF127A" w:rsidRPr="00DD2E39" w:rsidRDefault="00FF127A" w:rsidP="00FF127A">
            <w:pPr>
              <w:rPr>
                <w:sz w:val="22"/>
                <w:szCs w:val="22"/>
              </w:rPr>
            </w:pPr>
            <w:r w:rsidRPr="00DD2E39">
              <w:rPr>
                <w:sz w:val="22"/>
                <w:szCs w:val="22"/>
              </w:rPr>
              <w:t xml:space="preserve">Wielodostępny i wielostanowiskowy w tym mechanizm kontroli współużytkowania danych/dokumentów, wykluczający możliwość powstawania konfliktów czy utraty informacji, podczas jednoczesnego podglądu/edycji tych samych danych/dokumentów przez więcej niż jednego użytkownika. </w:t>
            </w:r>
          </w:p>
        </w:tc>
        <w:tc>
          <w:tcPr>
            <w:tcW w:w="1559" w:type="dxa"/>
          </w:tcPr>
          <w:p w14:paraId="03F6904C" w14:textId="77777777" w:rsidR="00FF127A" w:rsidRPr="00DD2E39" w:rsidRDefault="00FF127A" w:rsidP="00FF127A">
            <w:pPr>
              <w:jc w:val="center"/>
              <w:rPr>
                <w:sz w:val="22"/>
                <w:szCs w:val="22"/>
              </w:rPr>
            </w:pPr>
            <w:r w:rsidRPr="00DD2E39">
              <w:rPr>
                <w:sz w:val="22"/>
                <w:szCs w:val="22"/>
              </w:rPr>
              <w:t>TAK</w:t>
            </w:r>
          </w:p>
        </w:tc>
      </w:tr>
      <w:tr w:rsidR="00FF127A" w:rsidRPr="00DD2E39" w14:paraId="50C4BE6C" w14:textId="77777777" w:rsidTr="00FF127A">
        <w:trPr>
          <w:trHeight w:val="576"/>
        </w:trPr>
        <w:tc>
          <w:tcPr>
            <w:tcW w:w="645" w:type="dxa"/>
            <w:shd w:val="clear" w:color="auto" w:fill="auto"/>
            <w:hideMark/>
          </w:tcPr>
          <w:p w14:paraId="189AC5C4" w14:textId="77777777" w:rsidR="00FF127A" w:rsidRPr="00DD2E39" w:rsidRDefault="00FF127A" w:rsidP="00FF127A">
            <w:pPr>
              <w:rPr>
                <w:sz w:val="22"/>
                <w:szCs w:val="22"/>
              </w:rPr>
            </w:pPr>
            <w:r w:rsidRPr="00DD2E39">
              <w:rPr>
                <w:sz w:val="22"/>
                <w:szCs w:val="22"/>
              </w:rPr>
              <w:t>53.</w:t>
            </w:r>
          </w:p>
        </w:tc>
        <w:tc>
          <w:tcPr>
            <w:tcW w:w="2298" w:type="dxa"/>
            <w:shd w:val="clear" w:color="auto" w:fill="auto"/>
            <w:hideMark/>
          </w:tcPr>
          <w:p w14:paraId="04A1A9C1"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48F9F168" w14:textId="77777777" w:rsidR="00FF127A" w:rsidRPr="00DD2E39" w:rsidRDefault="00FF127A" w:rsidP="00FF127A">
            <w:pPr>
              <w:rPr>
                <w:sz w:val="22"/>
                <w:szCs w:val="22"/>
              </w:rPr>
            </w:pPr>
            <w:r w:rsidRPr="00DD2E39">
              <w:rPr>
                <w:sz w:val="22"/>
                <w:szCs w:val="22"/>
              </w:rPr>
              <w:t>Poprawna praca serwera na systemie operacyjnym Windows 2008 R2 i wyższych wersjach (Zamawiający dopuszcza systemy równoważne z zastrzeżeniem przepisu wynikającego z art. 30 ust. 5 ustawy)</w:t>
            </w:r>
          </w:p>
        </w:tc>
        <w:tc>
          <w:tcPr>
            <w:tcW w:w="1559" w:type="dxa"/>
          </w:tcPr>
          <w:p w14:paraId="37AF07A3" w14:textId="77777777" w:rsidR="00FF127A" w:rsidRPr="00DD2E39" w:rsidRDefault="00FF127A" w:rsidP="00FF127A">
            <w:pPr>
              <w:jc w:val="center"/>
              <w:rPr>
                <w:sz w:val="22"/>
                <w:szCs w:val="22"/>
              </w:rPr>
            </w:pPr>
            <w:r w:rsidRPr="00DD2E39">
              <w:rPr>
                <w:sz w:val="22"/>
                <w:szCs w:val="22"/>
              </w:rPr>
              <w:t>TAK</w:t>
            </w:r>
          </w:p>
        </w:tc>
      </w:tr>
      <w:tr w:rsidR="00FF127A" w:rsidRPr="00DD2E39" w14:paraId="68B03A7A" w14:textId="77777777" w:rsidTr="00FF127A">
        <w:trPr>
          <w:trHeight w:val="864"/>
        </w:trPr>
        <w:tc>
          <w:tcPr>
            <w:tcW w:w="645" w:type="dxa"/>
            <w:shd w:val="clear" w:color="auto" w:fill="auto"/>
            <w:hideMark/>
          </w:tcPr>
          <w:p w14:paraId="26CA16A5" w14:textId="77777777" w:rsidR="00FF127A" w:rsidRPr="00DD2E39" w:rsidRDefault="00FF127A" w:rsidP="00FF127A">
            <w:pPr>
              <w:rPr>
                <w:sz w:val="22"/>
                <w:szCs w:val="22"/>
              </w:rPr>
            </w:pPr>
            <w:r w:rsidRPr="00DD2E39">
              <w:rPr>
                <w:sz w:val="22"/>
                <w:szCs w:val="22"/>
              </w:rPr>
              <w:lastRenderedPageBreak/>
              <w:t>54.</w:t>
            </w:r>
          </w:p>
        </w:tc>
        <w:tc>
          <w:tcPr>
            <w:tcW w:w="2298" w:type="dxa"/>
            <w:shd w:val="clear" w:color="auto" w:fill="auto"/>
            <w:hideMark/>
          </w:tcPr>
          <w:p w14:paraId="31D37083"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79030C0" w14:textId="77777777" w:rsidR="00FF127A" w:rsidRPr="00DD2E39" w:rsidRDefault="00FF127A" w:rsidP="00FF127A">
            <w:pPr>
              <w:rPr>
                <w:sz w:val="22"/>
                <w:szCs w:val="22"/>
              </w:rPr>
            </w:pPr>
            <w:r w:rsidRPr="00DD2E39">
              <w:rPr>
                <w:sz w:val="22"/>
                <w:szCs w:val="22"/>
              </w:rPr>
              <w:t>Poprawna praca aplikacji klienckiej w środowisku graficznym na systemie operacyjnym Windows 7 i wyższych wersjach (Zamawiający dopuszcza systemy równoważne z zastrzeżeniem przepisu wynikającego z art. 30 ust. 5 ustawy)</w:t>
            </w:r>
          </w:p>
        </w:tc>
        <w:tc>
          <w:tcPr>
            <w:tcW w:w="1559" w:type="dxa"/>
          </w:tcPr>
          <w:p w14:paraId="11AB0374" w14:textId="77777777" w:rsidR="00FF127A" w:rsidRPr="00DD2E39" w:rsidRDefault="00FF127A" w:rsidP="00FF127A">
            <w:pPr>
              <w:jc w:val="center"/>
              <w:rPr>
                <w:sz w:val="22"/>
                <w:szCs w:val="22"/>
              </w:rPr>
            </w:pPr>
            <w:r w:rsidRPr="00DD2E39">
              <w:rPr>
                <w:sz w:val="22"/>
                <w:szCs w:val="22"/>
              </w:rPr>
              <w:t>TAK</w:t>
            </w:r>
          </w:p>
        </w:tc>
      </w:tr>
      <w:tr w:rsidR="00FF127A" w:rsidRPr="00DD2E39" w14:paraId="6C83A4F8" w14:textId="77777777" w:rsidTr="00FF127A">
        <w:trPr>
          <w:trHeight w:val="864"/>
        </w:trPr>
        <w:tc>
          <w:tcPr>
            <w:tcW w:w="645" w:type="dxa"/>
            <w:shd w:val="clear" w:color="auto" w:fill="auto"/>
            <w:hideMark/>
          </w:tcPr>
          <w:p w14:paraId="4BC04325" w14:textId="77777777" w:rsidR="00FF127A" w:rsidRPr="00DD2E39" w:rsidRDefault="00FF127A" w:rsidP="00FF127A">
            <w:pPr>
              <w:rPr>
                <w:sz w:val="22"/>
                <w:szCs w:val="22"/>
              </w:rPr>
            </w:pPr>
            <w:r w:rsidRPr="00DD2E39">
              <w:rPr>
                <w:sz w:val="22"/>
                <w:szCs w:val="22"/>
              </w:rPr>
              <w:t>55.</w:t>
            </w:r>
          </w:p>
        </w:tc>
        <w:tc>
          <w:tcPr>
            <w:tcW w:w="2298" w:type="dxa"/>
            <w:shd w:val="clear" w:color="auto" w:fill="auto"/>
            <w:hideMark/>
          </w:tcPr>
          <w:p w14:paraId="29DCC0B4"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4D98033" w14:textId="77777777" w:rsidR="00FF127A" w:rsidRPr="00DD2E39" w:rsidRDefault="00FF127A" w:rsidP="00FF127A">
            <w:pPr>
              <w:rPr>
                <w:sz w:val="22"/>
                <w:szCs w:val="22"/>
              </w:rPr>
            </w:pPr>
            <w:r w:rsidRPr="00DD2E39">
              <w:rPr>
                <w:sz w:val="22"/>
                <w:szCs w:val="22"/>
              </w:rPr>
              <w:t>W zakresie Systemu ERP, system musi umożliwiać zachowanie zasady jednokrotnego wprowadzania danych (dane wprowadzone w jednym zakresie funkcjonalnym będą widoczne w innych zakresach funkcjonalnych systemu, w tym zintegrowany katalog kontrahentów, pracowników, stawek VAT itp.).</w:t>
            </w:r>
          </w:p>
        </w:tc>
        <w:tc>
          <w:tcPr>
            <w:tcW w:w="1559" w:type="dxa"/>
          </w:tcPr>
          <w:p w14:paraId="7717F0F3" w14:textId="77777777" w:rsidR="00FF127A" w:rsidRPr="00DD2E39" w:rsidRDefault="00FF127A" w:rsidP="00FF127A">
            <w:pPr>
              <w:jc w:val="center"/>
              <w:rPr>
                <w:sz w:val="22"/>
                <w:szCs w:val="22"/>
              </w:rPr>
            </w:pPr>
            <w:r w:rsidRPr="00DD2E39">
              <w:rPr>
                <w:sz w:val="22"/>
                <w:szCs w:val="22"/>
              </w:rPr>
              <w:t>TAK</w:t>
            </w:r>
          </w:p>
        </w:tc>
      </w:tr>
      <w:tr w:rsidR="00FF127A" w:rsidRPr="00DD2E39" w14:paraId="55180B59" w14:textId="77777777" w:rsidTr="00FF127A">
        <w:trPr>
          <w:trHeight w:val="576"/>
        </w:trPr>
        <w:tc>
          <w:tcPr>
            <w:tcW w:w="645" w:type="dxa"/>
            <w:shd w:val="clear" w:color="auto" w:fill="auto"/>
            <w:hideMark/>
          </w:tcPr>
          <w:p w14:paraId="115CA054" w14:textId="77777777" w:rsidR="00FF127A" w:rsidRPr="00DD2E39" w:rsidRDefault="00FF127A" w:rsidP="00FF127A">
            <w:pPr>
              <w:rPr>
                <w:sz w:val="22"/>
                <w:szCs w:val="22"/>
              </w:rPr>
            </w:pPr>
            <w:r w:rsidRPr="00DD2E39">
              <w:rPr>
                <w:sz w:val="22"/>
                <w:szCs w:val="22"/>
              </w:rPr>
              <w:t>56.</w:t>
            </w:r>
          </w:p>
        </w:tc>
        <w:tc>
          <w:tcPr>
            <w:tcW w:w="2298" w:type="dxa"/>
            <w:shd w:val="clear" w:color="auto" w:fill="auto"/>
            <w:hideMark/>
          </w:tcPr>
          <w:p w14:paraId="297F6F1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8D57E27" w14:textId="77777777" w:rsidR="00FF127A" w:rsidRPr="00DD2E39" w:rsidRDefault="00FF127A" w:rsidP="00FF127A">
            <w:pPr>
              <w:rPr>
                <w:sz w:val="22"/>
                <w:szCs w:val="22"/>
              </w:rPr>
            </w:pPr>
            <w:r w:rsidRPr="00DD2E39">
              <w:rPr>
                <w:sz w:val="22"/>
                <w:szCs w:val="22"/>
              </w:rPr>
              <w:t>System musi mieć możliwość zdefiniowania dowolnego słownika (także z możliwością traktowania go jako cechy, parametru, wymiaru oraz analityki konta) i wykorzystanie go we wszystkich obszarach systemu.</w:t>
            </w:r>
          </w:p>
        </w:tc>
        <w:tc>
          <w:tcPr>
            <w:tcW w:w="1559" w:type="dxa"/>
          </w:tcPr>
          <w:p w14:paraId="51556BDE" w14:textId="77777777" w:rsidR="00FF127A" w:rsidRPr="00DD2E39" w:rsidRDefault="00FF127A" w:rsidP="00FF127A">
            <w:pPr>
              <w:jc w:val="center"/>
              <w:rPr>
                <w:sz w:val="22"/>
                <w:szCs w:val="22"/>
              </w:rPr>
            </w:pPr>
            <w:r w:rsidRPr="00DD2E39">
              <w:rPr>
                <w:sz w:val="22"/>
                <w:szCs w:val="22"/>
              </w:rPr>
              <w:t>TAK</w:t>
            </w:r>
          </w:p>
        </w:tc>
      </w:tr>
      <w:tr w:rsidR="00FF127A" w:rsidRPr="00DD2E39" w14:paraId="1C95C76C" w14:textId="77777777" w:rsidTr="00FF127A">
        <w:trPr>
          <w:trHeight w:val="576"/>
        </w:trPr>
        <w:tc>
          <w:tcPr>
            <w:tcW w:w="645" w:type="dxa"/>
            <w:shd w:val="clear" w:color="auto" w:fill="auto"/>
            <w:hideMark/>
          </w:tcPr>
          <w:p w14:paraId="16783E29" w14:textId="77777777" w:rsidR="00FF127A" w:rsidRPr="00DD2E39" w:rsidRDefault="00FF127A" w:rsidP="00FF127A">
            <w:pPr>
              <w:rPr>
                <w:sz w:val="22"/>
                <w:szCs w:val="22"/>
              </w:rPr>
            </w:pPr>
            <w:r w:rsidRPr="00DD2E39">
              <w:rPr>
                <w:sz w:val="22"/>
                <w:szCs w:val="22"/>
              </w:rPr>
              <w:t>57.</w:t>
            </w:r>
          </w:p>
        </w:tc>
        <w:tc>
          <w:tcPr>
            <w:tcW w:w="2298" w:type="dxa"/>
            <w:shd w:val="clear" w:color="auto" w:fill="auto"/>
            <w:hideMark/>
          </w:tcPr>
          <w:p w14:paraId="1DF562C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9DBCC8D" w14:textId="77777777" w:rsidR="00FF127A" w:rsidRPr="00DD2E39" w:rsidRDefault="00FF127A" w:rsidP="00FF127A">
            <w:pPr>
              <w:rPr>
                <w:sz w:val="22"/>
                <w:szCs w:val="22"/>
              </w:rPr>
            </w:pPr>
            <w:r w:rsidRPr="00DD2E39">
              <w:rPr>
                <w:sz w:val="22"/>
                <w:szCs w:val="22"/>
              </w:rPr>
              <w:t>Możliwość współpracy z systemami bankowości elektronicznej oraz z typowymi systemami wymaganymi przez polskie prawo, co najmniej z programem Płatnik</w:t>
            </w:r>
          </w:p>
        </w:tc>
        <w:tc>
          <w:tcPr>
            <w:tcW w:w="1559" w:type="dxa"/>
          </w:tcPr>
          <w:p w14:paraId="30433004" w14:textId="77777777" w:rsidR="00FF127A" w:rsidRPr="00DD2E39" w:rsidRDefault="00FF127A" w:rsidP="00FF127A">
            <w:pPr>
              <w:jc w:val="center"/>
              <w:rPr>
                <w:sz w:val="22"/>
                <w:szCs w:val="22"/>
              </w:rPr>
            </w:pPr>
            <w:r w:rsidRPr="00DD2E39">
              <w:rPr>
                <w:sz w:val="22"/>
                <w:szCs w:val="22"/>
              </w:rPr>
              <w:t>TAK</w:t>
            </w:r>
          </w:p>
        </w:tc>
      </w:tr>
      <w:tr w:rsidR="00FF127A" w:rsidRPr="00DD2E39" w14:paraId="3A6B3C3E" w14:textId="77777777" w:rsidTr="00FF127A">
        <w:trPr>
          <w:trHeight w:val="576"/>
        </w:trPr>
        <w:tc>
          <w:tcPr>
            <w:tcW w:w="645" w:type="dxa"/>
            <w:shd w:val="clear" w:color="auto" w:fill="auto"/>
            <w:hideMark/>
          </w:tcPr>
          <w:p w14:paraId="39103607" w14:textId="77777777" w:rsidR="00FF127A" w:rsidRPr="00DD2E39" w:rsidRDefault="00FF127A" w:rsidP="00FF127A">
            <w:pPr>
              <w:rPr>
                <w:sz w:val="22"/>
                <w:szCs w:val="22"/>
              </w:rPr>
            </w:pPr>
            <w:r w:rsidRPr="00DD2E39">
              <w:rPr>
                <w:sz w:val="22"/>
                <w:szCs w:val="22"/>
              </w:rPr>
              <w:t>58.</w:t>
            </w:r>
          </w:p>
        </w:tc>
        <w:tc>
          <w:tcPr>
            <w:tcW w:w="2298" w:type="dxa"/>
            <w:shd w:val="clear" w:color="auto" w:fill="auto"/>
            <w:hideMark/>
          </w:tcPr>
          <w:p w14:paraId="3DF5826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E99B8A4" w14:textId="77777777" w:rsidR="00FF127A" w:rsidRPr="00DD2E39" w:rsidRDefault="00FF127A" w:rsidP="00FF127A">
            <w:pPr>
              <w:rPr>
                <w:sz w:val="22"/>
                <w:szCs w:val="22"/>
              </w:rPr>
            </w:pPr>
            <w:r w:rsidRPr="00DD2E39">
              <w:rPr>
                <w:sz w:val="22"/>
                <w:szCs w:val="22"/>
              </w:rPr>
              <w:t>System musi pozwalać na swobodne definiowanie własnych typów/szablonów dokumentów oraz wykorzystywanie ich u Zamawiającego.</w:t>
            </w:r>
          </w:p>
        </w:tc>
        <w:tc>
          <w:tcPr>
            <w:tcW w:w="1559" w:type="dxa"/>
          </w:tcPr>
          <w:p w14:paraId="3A4D16AA" w14:textId="77777777" w:rsidR="00FF127A" w:rsidRPr="00DD2E39" w:rsidRDefault="00FF127A" w:rsidP="00FF127A">
            <w:pPr>
              <w:jc w:val="center"/>
              <w:rPr>
                <w:sz w:val="22"/>
                <w:szCs w:val="22"/>
              </w:rPr>
            </w:pPr>
            <w:r w:rsidRPr="00DD2E39">
              <w:rPr>
                <w:sz w:val="22"/>
                <w:szCs w:val="22"/>
              </w:rPr>
              <w:t>TAK</w:t>
            </w:r>
          </w:p>
        </w:tc>
      </w:tr>
      <w:tr w:rsidR="00FF127A" w:rsidRPr="00DD2E39" w14:paraId="77C85F4F" w14:textId="77777777" w:rsidTr="00FF127A">
        <w:trPr>
          <w:trHeight w:val="288"/>
        </w:trPr>
        <w:tc>
          <w:tcPr>
            <w:tcW w:w="645" w:type="dxa"/>
            <w:shd w:val="clear" w:color="auto" w:fill="auto"/>
            <w:hideMark/>
          </w:tcPr>
          <w:p w14:paraId="3EF2F11D" w14:textId="77777777" w:rsidR="00FF127A" w:rsidRPr="00DD2E39" w:rsidRDefault="00FF127A" w:rsidP="00FF127A">
            <w:pPr>
              <w:rPr>
                <w:sz w:val="22"/>
                <w:szCs w:val="22"/>
              </w:rPr>
            </w:pPr>
            <w:r w:rsidRPr="00DD2E39">
              <w:rPr>
                <w:sz w:val="22"/>
                <w:szCs w:val="22"/>
              </w:rPr>
              <w:t>59.</w:t>
            </w:r>
          </w:p>
        </w:tc>
        <w:tc>
          <w:tcPr>
            <w:tcW w:w="2298" w:type="dxa"/>
            <w:shd w:val="clear" w:color="auto" w:fill="auto"/>
            <w:hideMark/>
          </w:tcPr>
          <w:p w14:paraId="0918B02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32B11CE" w14:textId="77777777" w:rsidR="00FF127A" w:rsidRPr="00DD2E39" w:rsidRDefault="00FF127A" w:rsidP="00FF127A">
            <w:pPr>
              <w:rPr>
                <w:sz w:val="22"/>
                <w:szCs w:val="22"/>
              </w:rPr>
            </w:pPr>
            <w:r w:rsidRPr="00DD2E39">
              <w:rPr>
                <w:sz w:val="22"/>
                <w:szCs w:val="22"/>
              </w:rPr>
              <w:t>Eksport danych w standardowych formatach, co najmniej plik tekstowy, MS Office, XML</w:t>
            </w:r>
          </w:p>
        </w:tc>
        <w:tc>
          <w:tcPr>
            <w:tcW w:w="1559" w:type="dxa"/>
          </w:tcPr>
          <w:p w14:paraId="7656B771" w14:textId="77777777" w:rsidR="00FF127A" w:rsidRPr="00DD2E39" w:rsidRDefault="00FF127A" w:rsidP="00FF127A">
            <w:pPr>
              <w:jc w:val="center"/>
              <w:rPr>
                <w:sz w:val="22"/>
                <w:szCs w:val="22"/>
              </w:rPr>
            </w:pPr>
            <w:r w:rsidRPr="00DD2E39">
              <w:rPr>
                <w:sz w:val="22"/>
                <w:szCs w:val="22"/>
              </w:rPr>
              <w:t>TAK</w:t>
            </w:r>
          </w:p>
        </w:tc>
      </w:tr>
      <w:tr w:rsidR="00FF127A" w:rsidRPr="00DD2E39" w14:paraId="68B70E7C" w14:textId="77777777" w:rsidTr="00FF127A">
        <w:trPr>
          <w:trHeight w:val="288"/>
        </w:trPr>
        <w:tc>
          <w:tcPr>
            <w:tcW w:w="645" w:type="dxa"/>
            <w:shd w:val="clear" w:color="auto" w:fill="auto"/>
            <w:hideMark/>
          </w:tcPr>
          <w:p w14:paraId="5CFD643D" w14:textId="77777777" w:rsidR="00FF127A" w:rsidRPr="00DD2E39" w:rsidRDefault="00FF127A" w:rsidP="00FF127A">
            <w:pPr>
              <w:rPr>
                <w:sz w:val="22"/>
                <w:szCs w:val="22"/>
              </w:rPr>
            </w:pPr>
            <w:r w:rsidRPr="00DD2E39">
              <w:rPr>
                <w:sz w:val="22"/>
                <w:szCs w:val="22"/>
              </w:rPr>
              <w:t>60.</w:t>
            </w:r>
          </w:p>
        </w:tc>
        <w:tc>
          <w:tcPr>
            <w:tcW w:w="2298" w:type="dxa"/>
            <w:shd w:val="clear" w:color="auto" w:fill="auto"/>
            <w:hideMark/>
          </w:tcPr>
          <w:p w14:paraId="7FFB72D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C70A306" w14:textId="77777777" w:rsidR="00FF127A" w:rsidRPr="00DD2E39" w:rsidRDefault="00FF127A" w:rsidP="00FF127A">
            <w:pPr>
              <w:rPr>
                <w:sz w:val="22"/>
                <w:szCs w:val="22"/>
              </w:rPr>
            </w:pPr>
            <w:r w:rsidRPr="00DD2E39">
              <w:rPr>
                <w:sz w:val="22"/>
                <w:szCs w:val="22"/>
              </w:rPr>
              <w:t>System posiada menu tekstowe i menu graficzne</w:t>
            </w:r>
          </w:p>
        </w:tc>
        <w:tc>
          <w:tcPr>
            <w:tcW w:w="1559" w:type="dxa"/>
          </w:tcPr>
          <w:p w14:paraId="382B1AFC" w14:textId="77777777" w:rsidR="00FF127A" w:rsidRPr="00DD2E39" w:rsidRDefault="00FF127A" w:rsidP="00FF127A">
            <w:pPr>
              <w:jc w:val="center"/>
              <w:rPr>
                <w:sz w:val="22"/>
                <w:szCs w:val="22"/>
              </w:rPr>
            </w:pPr>
            <w:r w:rsidRPr="00DD2E39">
              <w:rPr>
                <w:sz w:val="22"/>
                <w:szCs w:val="22"/>
              </w:rPr>
              <w:t>TAK</w:t>
            </w:r>
          </w:p>
        </w:tc>
      </w:tr>
      <w:tr w:rsidR="00FF127A" w:rsidRPr="00DD2E39" w14:paraId="71A0C4C7" w14:textId="77777777" w:rsidTr="00FF127A">
        <w:trPr>
          <w:trHeight w:val="288"/>
        </w:trPr>
        <w:tc>
          <w:tcPr>
            <w:tcW w:w="645" w:type="dxa"/>
            <w:shd w:val="clear" w:color="auto" w:fill="auto"/>
            <w:hideMark/>
          </w:tcPr>
          <w:p w14:paraId="51B39C30" w14:textId="77777777" w:rsidR="00FF127A" w:rsidRPr="00DD2E39" w:rsidRDefault="00FF127A" w:rsidP="00FF127A">
            <w:pPr>
              <w:rPr>
                <w:sz w:val="22"/>
                <w:szCs w:val="22"/>
              </w:rPr>
            </w:pPr>
            <w:r w:rsidRPr="00DD2E39">
              <w:rPr>
                <w:sz w:val="22"/>
                <w:szCs w:val="22"/>
              </w:rPr>
              <w:t>61.</w:t>
            </w:r>
          </w:p>
        </w:tc>
        <w:tc>
          <w:tcPr>
            <w:tcW w:w="2298" w:type="dxa"/>
            <w:shd w:val="clear" w:color="auto" w:fill="auto"/>
            <w:hideMark/>
          </w:tcPr>
          <w:p w14:paraId="727BC1EA"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0CB1E1B" w14:textId="77777777" w:rsidR="00FF127A" w:rsidRPr="00DD2E39" w:rsidRDefault="00FF127A" w:rsidP="00FF127A">
            <w:pPr>
              <w:rPr>
                <w:sz w:val="22"/>
                <w:szCs w:val="22"/>
              </w:rPr>
            </w:pPr>
            <w:r w:rsidRPr="00DD2E39">
              <w:rPr>
                <w:sz w:val="22"/>
                <w:szCs w:val="22"/>
              </w:rPr>
              <w:t>Menu graficzne przedstawiające skróty do wszystkich funkcji/obiektów systemu w postaci ikon</w:t>
            </w:r>
          </w:p>
        </w:tc>
        <w:tc>
          <w:tcPr>
            <w:tcW w:w="1559" w:type="dxa"/>
          </w:tcPr>
          <w:p w14:paraId="5B4E9B18" w14:textId="77777777" w:rsidR="00FF127A" w:rsidRPr="00DD2E39" w:rsidRDefault="00FF127A" w:rsidP="00FF127A">
            <w:pPr>
              <w:jc w:val="center"/>
              <w:rPr>
                <w:sz w:val="22"/>
                <w:szCs w:val="22"/>
              </w:rPr>
            </w:pPr>
            <w:r w:rsidRPr="00DD2E39">
              <w:rPr>
                <w:sz w:val="22"/>
                <w:szCs w:val="22"/>
              </w:rPr>
              <w:t>TAK</w:t>
            </w:r>
          </w:p>
        </w:tc>
      </w:tr>
      <w:tr w:rsidR="00FF127A" w:rsidRPr="00DD2E39" w14:paraId="27FFB7A6" w14:textId="77777777" w:rsidTr="00FF127A">
        <w:trPr>
          <w:trHeight w:val="864"/>
        </w:trPr>
        <w:tc>
          <w:tcPr>
            <w:tcW w:w="645" w:type="dxa"/>
            <w:shd w:val="clear" w:color="auto" w:fill="auto"/>
            <w:hideMark/>
          </w:tcPr>
          <w:p w14:paraId="3FA9F70F" w14:textId="77777777" w:rsidR="00FF127A" w:rsidRPr="00DD2E39" w:rsidRDefault="00FF127A" w:rsidP="00FF127A">
            <w:pPr>
              <w:rPr>
                <w:sz w:val="22"/>
                <w:szCs w:val="22"/>
              </w:rPr>
            </w:pPr>
            <w:r w:rsidRPr="00DD2E39">
              <w:rPr>
                <w:sz w:val="22"/>
                <w:szCs w:val="22"/>
              </w:rPr>
              <w:t>62.</w:t>
            </w:r>
          </w:p>
        </w:tc>
        <w:tc>
          <w:tcPr>
            <w:tcW w:w="2298" w:type="dxa"/>
            <w:shd w:val="clear" w:color="auto" w:fill="auto"/>
            <w:hideMark/>
          </w:tcPr>
          <w:p w14:paraId="7677E286"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03A13FB" w14:textId="77777777" w:rsidR="00FF127A" w:rsidRPr="00DD2E39" w:rsidRDefault="00FF127A" w:rsidP="00FF127A">
            <w:pPr>
              <w:rPr>
                <w:sz w:val="22"/>
                <w:szCs w:val="22"/>
              </w:rPr>
            </w:pPr>
            <w:r w:rsidRPr="00DD2E39">
              <w:rPr>
                <w:sz w:val="22"/>
                <w:szCs w:val="22"/>
              </w:rPr>
              <w:t>Możliwość personalizacji menu graficznego poprzez dodanie menu użytkownika, mogące zawierać skróty w postaci ikon do wybranych przez użytkownika funkcji/obiektów systemu wraz z możliwością nadania skrótom własnych nazw</w:t>
            </w:r>
          </w:p>
        </w:tc>
        <w:tc>
          <w:tcPr>
            <w:tcW w:w="1559" w:type="dxa"/>
          </w:tcPr>
          <w:p w14:paraId="7F1D7433" w14:textId="77777777" w:rsidR="00FF127A" w:rsidRPr="00DD2E39" w:rsidRDefault="00FF127A" w:rsidP="00FF127A">
            <w:pPr>
              <w:jc w:val="center"/>
              <w:rPr>
                <w:sz w:val="22"/>
                <w:szCs w:val="22"/>
              </w:rPr>
            </w:pPr>
            <w:r w:rsidRPr="00DD2E39">
              <w:rPr>
                <w:sz w:val="22"/>
                <w:szCs w:val="22"/>
              </w:rPr>
              <w:t>TAK</w:t>
            </w:r>
          </w:p>
        </w:tc>
      </w:tr>
      <w:tr w:rsidR="00FF127A" w:rsidRPr="00DD2E39" w14:paraId="32395ED4" w14:textId="77777777" w:rsidTr="00FF127A">
        <w:trPr>
          <w:trHeight w:val="288"/>
        </w:trPr>
        <w:tc>
          <w:tcPr>
            <w:tcW w:w="645" w:type="dxa"/>
            <w:shd w:val="clear" w:color="auto" w:fill="auto"/>
            <w:hideMark/>
          </w:tcPr>
          <w:p w14:paraId="18351D2B" w14:textId="77777777" w:rsidR="00FF127A" w:rsidRPr="00DD2E39" w:rsidRDefault="00FF127A" w:rsidP="00FF127A">
            <w:pPr>
              <w:rPr>
                <w:sz w:val="22"/>
                <w:szCs w:val="22"/>
              </w:rPr>
            </w:pPr>
            <w:r w:rsidRPr="00DD2E39">
              <w:rPr>
                <w:sz w:val="22"/>
                <w:szCs w:val="22"/>
              </w:rPr>
              <w:t>63.</w:t>
            </w:r>
          </w:p>
        </w:tc>
        <w:tc>
          <w:tcPr>
            <w:tcW w:w="2298" w:type="dxa"/>
            <w:shd w:val="clear" w:color="auto" w:fill="auto"/>
            <w:hideMark/>
          </w:tcPr>
          <w:p w14:paraId="48ACC77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76E3AEA" w14:textId="77777777" w:rsidR="00FF127A" w:rsidRPr="00DD2E39" w:rsidRDefault="00FF127A" w:rsidP="00FF127A">
            <w:pPr>
              <w:rPr>
                <w:sz w:val="22"/>
                <w:szCs w:val="22"/>
              </w:rPr>
            </w:pPr>
            <w:r w:rsidRPr="00DD2E39">
              <w:rPr>
                <w:sz w:val="22"/>
                <w:szCs w:val="22"/>
              </w:rPr>
              <w:t>System umożliwia pracę w trybie klient-serwer jak również pracę terminalową.</w:t>
            </w:r>
          </w:p>
        </w:tc>
        <w:tc>
          <w:tcPr>
            <w:tcW w:w="1559" w:type="dxa"/>
          </w:tcPr>
          <w:p w14:paraId="4AD6EC70" w14:textId="77777777" w:rsidR="00FF127A" w:rsidRPr="00DD2E39" w:rsidRDefault="00FF127A" w:rsidP="00FF127A">
            <w:pPr>
              <w:jc w:val="center"/>
              <w:rPr>
                <w:sz w:val="22"/>
                <w:szCs w:val="22"/>
              </w:rPr>
            </w:pPr>
            <w:r w:rsidRPr="00DD2E39">
              <w:rPr>
                <w:sz w:val="22"/>
                <w:szCs w:val="22"/>
              </w:rPr>
              <w:t>TAK</w:t>
            </w:r>
          </w:p>
        </w:tc>
      </w:tr>
      <w:tr w:rsidR="00FF127A" w:rsidRPr="00DD2E39" w14:paraId="263EBE9E" w14:textId="77777777" w:rsidTr="00FF127A">
        <w:trPr>
          <w:trHeight w:val="288"/>
        </w:trPr>
        <w:tc>
          <w:tcPr>
            <w:tcW w:w="645" w:type="dxa"/>
            <w:shd w:val="clear" w:color="auto" w:fill="auto"/>
            <w:hideMark/>
          </w:tcPr>
          <w:p w14:paraId="5DF7B232" w14:textId="77777777" w:rsidR="00FF127A" w:rsidRPr="00DD2E39" w:rsidRDefault="00FF127A" w:rsidP="00FF127A">
            <w:pPr>
              <w:rPr>
                <w:sz w:val="22"/>
                <w:szCs w:val="22"/>
              </w:rPr>
            </w:pPr>
            <w:r w:rsidRPr="00DD2E39">
              <w:rPr>
                <w:sz w:val="22"/>
                <w:szCs w:val="22"/>
              </w:rPr>
              <w:t>64.</w:t>
            </w:r>
          </w:p>
        </w:tc>
        <w:tc>
          <w:tcPr>
            <w:tcW w:w="2298" w:type="dxa"/>
            <w:shd w:val="clear" w:color="auto" w:fill="auto"/>
            <w:hideMark/>
          </w:tcPr>
          <w:p w14:paraId="027C177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D9BCD0C" w14:textId="77777777" w:rsidR="00FF127A" w:rsidRPr="00DD2E39" w:rsidRDefault="00FF127A" w:rsidP="00FF127A">
            <w:pPr>
              <w:rPr>
                <w:sz w:val="22"/>
                <w:szCs w:val="22"/>
              </w:rPr>
            </w:pPr>
            <w:r w:rsidRPr="00DD2E39">
              <w:rPr>
                <w:sz w:val="22"/>
                <w:szCs w:val="22"/>
              </w:rPr>
              <w:t>Możliwość pracy zdalnej z wykorzystaniem protokołu VPN</w:t>
            </w:r>
          </w:p>
        </w:tc>
        <w:tc>
          <w:tcPr>
            <w:tcW w:w="1559" w:type="dxa"/>
          </w:tcPr>
          <w:p w14:paraId="0D162965" w14:textId="77777777" w:rsidR="00FF127A" w:rsidRPr="00DD2E39" w:rsidRDefault="00FF127A" w:rsidP="00FF127A">
            <w:pPr>
              <w:jc w:val="center"/>
              <w:rPr>
                <w:sz w:val="22"/>
                <w:szCs w:val="22"/>
              </w:rPr>
            </w:pPr>
            <w:r w:rsidRPr="00DD2E39">
              <w:rPr>
                <w:sz w:val="22"/>
                <w:szCs w:val="22"/>
              </w:rPr>
              <w:t>TAK</w:t>
            </w:r>
          </w:p>
        </w:tc>
      </w:tr>
      <w:tr w:rsidR="00FF127A" w:rsidRPr="00DD2E39" w14:paraId="7B829553" w14:textId="77777777" w:rsidTr="00FF127A">
        <w:trPr>
          <w:trHeight w:val="576"/>
        </w:trPr>
        <w:tc>
          <w:tcPr>
            <w:tcW w:w="645" w:type="dxa"/>
            <w:shd w:val="clear" w:color="auto" w:fill="auto"/>
            <w:hideMark/>
          </w:tcPr>
          <w:p w14:paraId="50236C58" w14:textId="77777777" w:rsidR="00FF127A" w:rsidRPr="00DD2E39" w:rsidRDefault="00FF127A" w:rsidP="00FF127A">
            <w:pPr>
              <w:rPr>
                <w:sz w:val="22"/>
                <w:szCs w:val="22"/>
              </w:rPr>
            </w:pPr>
            <w:r w:rsidRPr="00DD2E39">
              <w:rPr>
                <w:sz w:val="22"/>
                <w:szCs w:val="22"/>
              </w:rPr>
              <w:t>65.</w:t>
            </w:r>
          </w:p>
        </w:tc>
        <w:tc>
          <w:tcPr>
            <w:tcW w:w="2298" w:type="dxa"/>
            <w:shd w:val="clear" w:color="auto" w:fill="auto"/>
            <w:hideMark/>
          </w:tcPr>
          <w:p w14:paraId="7A00479A"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7C7E4C4" w14:textId="77777777" w:rsidR="00FF127A" w:rsidRPr="00DD2E39" w:rsidRDefault="00FF127A" w:rsidP="00FF127A">
            <w:pPr>
              <w:rPr>
                <w:sz w:val="22"/>
                <w:szCs w:val="22"/>
              </w:rPr>
            </w:pPr>
            <w:r w:rsidRPr="00DD2E39">
              <w:rPr>
                <w:sz w:val="22"/>
                <w:szCs w:val="22"/>
              </w:rPr>
              <w:t>Tworzenie profili użytkowników pozwalających na personalizację systemu dla użytkowników różnych obszarów i różnych funkcjonalności (np. udostępnianie najczęściej używanych funkcji).</w:t>
            </w:r>
          </w:p>
        </w:tc>
        <w:tc>
          <w:tcPr>
            <w:tcW w:w="1559" w:type="dxa"/>
          </w:tcPr>
          <w:p w14:paraId="4AA01CED" w14:textId="77777777" w:rsidR="00FF127A" w:rsidRPr="00DD2E39" w:rsidRDefault="00FF127A" w:rsidP="00FF127A">
            <w:pPr>
              <w:jc w:val="center"/>
              <w:rPr>
                <w:sz w:val="22"/>
                <w:szCs w:val="22"/>
              </w:rPr>
            </w:pPr>
            <w:r w:rsidRPr="00DD2E39">
              <w:rPr>
                <w:sz w:val="22"/>
                <w:szCs w:val="22"/>
              </w:rPr>
              <w:t>TAK</w:t>
            </w:r>
          </w:p>
        </w:tc>
      </w:tr>
      <w:tr w:rsidR="00FF127A" w:rsidRPr="00DD2E39" w14:paraId="46F24260" w14:textId="77777777" w:rsidTr="00FF127A">
        <w:trPr>
          <w:trHeight w:val="576"/>
        </w:trPr>
        <w:tc>
          <w:tcPr>
            <w:tcW w:w="645" w:type="dxa"/>
            <w:shd w:val="clear" w:color="auto" w:fill="auto"/>
            <w:hideMark/>
          </w:tcPr>
          <w:p w14:paraId="5BA77A33" w14:textId="77777777" w:rsidR="00FF127A" w:rsidRPr="00DD2E39" w:rsidRDefault="00FF127A" w:rsidP="00FF127A">
            <w:pPr>
              <w:rPr>
                <w:sz w:val="22"/>
                <w:szCs w:val="22"/>
              </w:rPr>
            </w:pPr>
            <w:r w:rsidRPr="00DD2E39">
              <w:rPr>
                <w:sz w:val="22"/>
                <w:szCs w:val="22"/>
              </w:rPr>
              <w:t>66.</w:t>
            </w:r>
          </w:p>
        </w:tc>
        <w:tc>
          <w:tcPr>
            <w:tcW w:w="2298" w:type="dxa"/>
            <w:shd w:val="clear" w:color="auto" w:fill="auto"/>
            <w:hideMark/>
          </w:tcPr>
          <w:p w14:paraId="4307E9D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1A2CBDA" w14:textId="77777777" w:rsidR="00FF127A" w:rsidRPr="00DD2E39" w:rsidRDefault="00FF127A" w:rsidP="00FF127A">
            <w:pPr>
              <w:rPr>
                <w:sz w:val="22"/>
                <w:szCs w:val="22"/>
              </w:rPr>
            </w:pPr>
            <w:r w:rsidRPr="00DD2E39">
              <w:rPr>
                <w:sz w:val="22"/>
                <w:szCs w:val="22"/>
              </w:rPr>
              <w:t>Możliwość tworzenia wielu spersonalizowanych profili dla jednego użytkownika i możliwość przełączania się pomiędzy nimi bez konieczności przelogowania.</w:t>
            </w:r>
          </w:p>
        </w:tc>
        <w:tc>
          <w:tcPr>
            <w:tcW w:w="1559" w:type="dxa"/>
          </w:tcPr>
          <w:p w14:paraId="7D732F80" w14:textId="77777777" w:rsidR="00FF127A" w:rsidRPr="00DD2E39" w:rsidRDefault="00FF127A" w:rsidP="00FF127A">
            <w:pPr>
              <w:jc w:val="center"/>
              <w:rPr>
                <w:sz w:val="22"/>
                <w:szCs w:val="22"/>
              </w:rPr>
            </w:pPr>
            <w:r w:rsidRPr="00DD2E39">
              <w:rPr>
                <w:sz w:val="22"/>
                <w:szCs w:val="22"/>
              </w:rPr>
              <w:t>TAK</w:t>
            </w:r>
          </w:p>
        </w:tc>
      </w:tr>
      <w:tr w:rsidR="00FF127A" w:rsidRPr="00DD2E39" w14:paraId="5BD352CD" w14:textId="77777777" w:rsidTr="00FF127A">
        <w:trPr>
          <w:trHeight w:val="288"/>
        </w:trPr>
        <w:tc>
          <w:tcPr>
            <w:tcW w:w="645" w:type="dxa"/>
            <w:shd w:val="clear" w:color="auto" w:fill="auto"/>
            <w:hideMark/>
          </w:tcPr>
          <w:p w14:paraId="56E946E6" w14:textId="77777777" w:rsidR="00FF127A" w:rsidRPr="00DD2E39" w:rsidRDefault="00FF127A" w:rsidP="00FF127A">
            <w:pPr>
              <w:rPr>
                <w:sz w:val="22"/>
                <w:szCs w:val="22"/>
              </w:rPr>
            </w:pPr>
            <w:r w:rsidRPr="00DD2E39">
              <w:rPr>
                <w:sz w:val="22"/>
                <w:szCs w:val="22"/>
              </w:rPr>
              <w:t>67.</w:t>
            </w:r>
          </w:p>
        </w:tc>
        <w:tc>
          <w:tcPr>
            <w:tcW w:w="2298" w:type="dxa"/>
            <w:shd w:val="clear" w:color="auto" w:fill="auto"/>
            <w:hideMark/>
          </w:tcPr>
          <w:p w14:paraId="4E51C03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147F5F1" w14:textId="77777777" w:rsidR="00FF127A" w:rsidRPr="00DD2E39" w:rsidRDefault="00FF127A" w:rsidP="00FF127A">
            <w:pPr>
              <w:rPr>
                <w:sz w:val="22"/>
                <w:szCs w:val="22"/>
              </w:rPr>
            </w:pPr>
            <w:r w:rsidRPr="00DD2E39">
              <w:rPr>
                <w:sz w:val="22"/>
                <w:szCs w:val="22"/>
              </w:rPr>
              <w:t>Graficzny interfejs użytkownika systemu</w:t>
            </w:r>
          </w:p>
        </w:tc>
        <w:tc>
          <w:tcPr>
            <w:tcW w:w="1559" w:type="dxa"/>
          </w:tcPr>
          <w:p w14:paraId="30B2F0F9" w14:textId="77777777" w:rsidR="00FF127A" w:rsidRPr="00DD2E39" w:rsidRDefault="00FF127A" w:rsidP="00FF127A">
            <w:pPr>
              <w:jc w:val="center"/>
              <w:rPr>
                <w:sz w:val="22"/>
                <w:szCs w:val="22"/>
              </w:rPr>
            </w:pPr>
            <w:r w:rsidRPr="00DD2E39">
              <w:rPr>
                <w:sz w:val="22"/>
                <w:szCs w:val="22"/>
              </w:rPr>
              <w:t>TAK</w:t>
            </w:r>
          </w:p>
        </w:tc>
      </w:tr>
      <w:tr w:rsidR="00FF127A" w:rsidRPr="00DD2E39" w14:paraId="7A0C3ACB" w14:textId="77777777" w:rsidTr="00FF127A">
        <w:trPr>
          <w:trHeight w:val="576"/>
        </w:trPr>
        <w:tc>
          <w:tcPr>
            <w:tcW w:w="645" w:type="dxa"/>
            <w:shd w:val="clear" w:color="auto" w:fill="auto"/>
            <w:hideMark/>
          </w:tcPr>
          <w:p w14:paraId="551C7436" w14:textId="77777777" w:rsidR="00FF127A" w:rsidRPr="00DD2E39" w:rsidRDefault="00FF127A" w:rsidP="00FF127A">
            <w:pPr>
              <w:rPr>
                <w:sz w:val="22"/>
                <w:szCs w:val="22"/>
              </w:rPr>
            </w:pPr>
            <w:r w:rsidRPr="00DD2E39">
              <w:rPr>
                <w:sz w:val="22"/>
                <w:szCs w:val="22"/>
              </w:rPr>
              <w:t>68.</w:t>
            </w:r>
          </w:p>
        </w:tc>
        <w:tc>
          <w:tcPr>
            <w:tcW w:w="2298" w:type="dxa"/>
            <w:shd w:val="clear" w:color="auto" w:fill="auto"/>
            <w:hideMark/>
          </w:tcPr>
          <w:p w14:paraId="3FA3317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2AE0ACE" w14:textId="77777777" w:rsidR="00FF127A" w:rsidRPr="00DD2E39" w:rsidRDefault="00FF127A" w:rsidP="00FF127A">
            <w:pPr>
              <w:rPr>
                <w:sz w:val="22"/>
                <w:szCs w:val="22"/>
              </w:rPr>
            </w:pPr>
            <w:r w:rsidRPr="00DD2E39">
              <w:rPr>
                <w:sz w:val="22"/>
                <w:szCs w:val="22"/>
              </w:rPr>
              <w:t xml:space="preserve">System dysponuje graficznym interfejsem użytkownika typu MDI (Multi </w:t>
            </w:r>
            <w:proofErr w:type="spellStart"/>
            <w:r w:rsidRPr="00DD2E39">
              <w:rPr>
                <w:sz w:val="22"/>
                <w:szCs w:val="22"/>
              </w:rPr>
              <w:t>Document</w:t>
            </w:r>
            <w:proofErr w:type="spellEnd"/>
            <w:r w:rsidRPr="00DD2E39">
              <w:rPr>
                <w:sz w:val="22"/>
                <w:szCs w:val="22"/>
              </w:rPr>
              <w:t xml:space="preserve"> Interface) lub podobnym, pozwalającym na </w:t>
            </w:r>
            <w:r w:rsidRPr="00DD2E39">
              <w:rPr>
                <w:sz w:val="22"/>
                <w:szCs w:val="22"/>
              </w:rPr>
              <w:lastRenderedPageBreak/>
              <w:t>jednoczesną pracę nad wieloma dokumentami w różnych oknach systemu</w:t>
            </w:r>
          </w:p>
        </w:tc>
        <w:tc>
          <w:tcPr>
            <w:tcW w:w="1559" w:type="dxa"/>
          </w:tcPr>
          <w:p w14:paraId="19E179D9" w14:textId="77777777" w:rsidR="00FF127A" w:rsidRPr="00DD2E39" w:rsidRDefault="00FF127A" w:rsidP="00FF127A">
            <w:pPr>
              <w:jc w:val="center"/>
              <w:rPr>
                <w:sz w:val="22"/>
                <w:szCs w:val="22"/>
              </w:rPr>
            </w:pPr>
            <w:r w:rsidRPr="00DD2E39">
              <w:rPr>
                <w:sz w:val="22"/>
                <w:szCs w:val="22"/>
              </w:rPr>
              <w:lastRenderedPageBreak/>
              <w:t>TAK</w:t>
            </w:r>
          </w:p>
        </w:tc>
      </w:tr>
      <w:tr w:rsidR="00FF127A" w:rsidRPr="00DD2E39" w14:paraId="151996B6" w14:textId="77777777" w:rsidTr="00FF127A">
        <w:trPr>
          <w:trHeight w:val="288"/>
        </w:trPr>
        <w:tc>
          <w:tcPr>
            <w:tcW w:w="645" w:type="dxa"/>
            <w:shd w:val="clear" w:color="auto" w:fill="auto"/>
            <w:hideMark/>
          </w:tcPr>
          <w:p w14:paraId="42386A18" w14:textId="77777777" w:rsidR="00FF127A" w:rsidRPr="00DD2E39" w:rsidRDefault="00FF127A" w:rsidP="00FF127A">
            <w:pPr>
              <w:rPr>
                <w:sz w:val="22"/>
                <w:szCs w:val="22"/>
              </w:rPr>
            </w:pPr>
            <w:r w:rsidRPr="00DD2E39">
              <w:rPr>
                <w:sz w:val="22"/>
                <w:szCs w:val="22"/>
              </w:rPr>
              <w:lastRenderedPageBreak/>
              <w:t>69.</w:t>
            </w:r>
          </w:p>
        </w:tc>
        <w:tc>
          <w:tcPr>
            <w:tcW w:w="2298" w:type="dxa"/>
            <w:shd w:val="clear" w:color="auto" w:fill="auto"/>
            <w:hideMark/>
          </w:tcPr>
          <w:p w14:paraId="094AE76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99AFA63" w14:textId="77777777" w:rsidR="00FF127A" w:rsidRPr="00DD2E39" w:rsidRDefault="00FF127A" w:rsidP="00FF127A">
            <w:pPr>
              <w:rPr>
                <w:sz w:val="22"/>
                <w:szCs w:val="22"/>
              </w:rPr>
            </w:pPr>
            <w:r w:rsidRPr="00DD2E39">
              <w:rPr>
                <w:sz w:val="22"/>
                <w:szCs w:val="22"/>
              </w:rPr>
              <w:t>System komunikuje się z użytkownikiem w języku polskim</w:t>
            </w:r>
          </w:p>
        </w:tc>
        <w:tc>
          <w:tcPr>
            <w:tcW w:w="1559" w:type="dxa"/>
          </w:tcPr>
          <w:p w14:paraId="69845764" w14:textId="77777777" w:rsidR="00FF127A" w:rsidRPr="00DD2E39" w:rsidRDefault="00FF127A" w:rsidP="00FF127A">
            <w:pPr>
              <w:jc w:val="center"/>
              <w:rPr>
                <w:sz w:val="22"/>
                <w:szCs w:val="22"/>
              </w:rPr>
            </w:pPr>
            <w:r w:rsidRPr="00DD2E39">
              <w:rPr>
                <w:sz w:val="22"/>
                <w:szCs w:val="22"/>
              </w:rPr>
              <w:t>TAK</w:t>
            </w:r>
          </w:p>
        </w:tc>
      </w:tr>
      <w:tr w:rsidR="00FF127A" w:rsidRPr="00DD2E39" w14:paraId="1B603DF1" w14:textId="77777777" w:rsidTr="00FF127A">
        <w:trPr>
          <w:trHeight w:val="288"/>
        </w:trPr>
        <w:tc>
          <w:tcPr>
            <w:tcW w:w="645" w:type="dxa"/>
            <w:shd w:val="clear" w:color="auto" w:fill="auto"/>
            <w:hideMark/>
          </w:tcPr>
          <w:p w14:paraId="11B76F81" w14:textId="77777777" w:rsidR="00FF127A" w:rsidRPr="00DD2E39" w:rsidRDefault="00FF127A" w:rsidP="00FF127A">
            <w:pPr>
              <w:rPr>
                <w:sz w:val="22"/>
                <w:szCs w:val="22"/>
              </w:rPr>
            </w:pPr>
            <w:r w:rsidRPr="00DD2E39">
              <w:rPr>
                <w:sz w:val="22"/>
                <w:szCs w:val="22"/>
              </w:rPr>
              <w:t>70.</w:t>
            </w:r>
          </w:p>
        </w:tc>
        <w:tc>
          <w:tcPr>
            <w:tcW w:w="2298" w:type="dxa"/>
            <w:shd w:val="clear" w:color="auto" w:fill="auto"/>
            <w:hideMark/>
          </w:tcPr>
          <w:p w14:paraId="453D61DC"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EDFFF06" w14:textId="77777777" w:rsidR="00FF127A" w:rsidRPr="00DD2E39" w:rsidRDefault="00FF127A" w:rsidP="00FF127A">
            <w:pPr>
              <w:rPr>
                <w:sz w:val="22"/>
                <w:szCs w:val="22"/>
              </w:rPr>
            </w:pPr>
            <w:r w:rsidRPr="00DD2E39">
              <w:rPr>
                <w:sz w:val="22"/>
                <w:szCs w:val="22"/>
              </w:rPr>
              <w:t>System udostępnia kontekstową pomoc w języku polskim wywoływaną klawiszem skrótu (np. F1)</w:t>
            </w:r>
          </w:p>
        </w:tc>
        <w:tc>
          <w:tcPr>
            <w:tcW w:w="1559" w:type="dxa"/>
          </w:tcPr>
          <w:p w14:paraId="52477BAB" w14:textId="77777777" w:rsidR="00FF127A" w:rsidRPr="00DD2E39" w:rsidRDefault="00FF127A" w:rsidP="00FF127A">
            <w:pPr>
              <w:jc w:val="center"/>
              <w:rPr>
                <w:sz w:val="22"/>
                <w:szCs w:val="22"/>
              </w:rPr>
            </w:pPr>
            <w:r w:rsidRPr="00DD2E39">
              <w:rPr>
                <w:sz w:val="22"/>
                <w:szCs w:val="22"/>
              </w:rPr>
              <w:t>TAK</w:t>
            </w:r>
          </w:p>
        </w:tc>
      </w:tr>
      <w:tr w:rsidR="00FF127A" w:rsidRPr="00DD2E39" w14:paraId="5083B68D" w14:textId="77777777" w:rsidTr="00FF127A">
        <w:trPr>
          <w:trHeight w:val="576"/>
        </w:trPr>
        <w:tc>
          <w:tcPr>
            <w:tcW w:w="645" w:type="dxa"/>
            <w:shd w:val="clear" w:color="auto" w:fill="auto"/>
            <w:hideMark/>
          </w:tcPr>
          <w:p w14:paraId="563512D4" w14:textId="77777777" w:rsidR="00FF127A" w:rsidRPr="00DD2E39" w:rsidRDefault="00FF127A" w:rsidP="00FF127A">
            <w:pPr>
              <w:rPr>
                <w:sz w:val="22"/>
                <w:szCs w:val="22"/>
              </w:rPr>
            </w:pPr>
            <w:r w:rsidRPr="00DD2E39">
              <w:rPr>
                <w:sz w:val="22"/>
                <w:szCs w:val="22"/>
              </w:rPr>
              <w:t>71.</w:t>
            </w:r>
          </w:p>
        </w:tc>
        <w:tc>
          <w:tcPr>
            <w:tcW w:w="2298" w:type="dxa"/>
            <w:shd w:val="clear" w:color="auto" w:fill="auto"/>
            <w:hideMark/>
          </w:tcPr>
          <w:p w14:paraId="4D20256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547F12D" w14:textId="77777777" w:rsidR="00FF127A" w:rsidRPr="00DD2E39" w:rsidRDefault="00FF127A" w:rsidP="00FF127A">
            <w:pPr>
              <w:rPr>
                <w:sz w:val="22"/>
                <w:szCs w:val="22"/>
              </w:rPr>
            </w:pPr>
            <w:r w:rsidRPr="00DD2E39">
              <w:rPr>
                <w:sz w:val="22"/>
                <w:szCs w:val="22"/>
              </w:rPr>
              <w:t>System musi posiadać dokumentację w języku polskim (na nośniku danych) pozwalającą na samodzielną naukę obsługi każdego obszaru (modułu)</w:t>
            </w:r>
          </w:p>
        </w:tc>
        <w:tc>
          <w:tcPr>
            <w:tcW w:w="1559" w:type="dxa"/>
          </w:tcPr>
          <w:p w14:paraId="13FC48DB" w14:textId="77777777" w:rsidR="00FF127A" w:rsidRPr="00DD2E39" w:rsidRDefault="00FF127A" w:rsidP="00FF127A">
            <w:pPr>
              <w:jc w:val="center"/>
              <w:rPr>
                <w:sz w:val="22"/>
                <w:szCs w:val="22"/>
              </w:rPr>
            </w:pPr>
            <w:r w:rsidRPr="00DD2E39">
              <w:rPr>
                <w:sz w:val="22"/>
                <w:szCs w:val="22"/>
              </w:rPr>
              <w:t>TAK</w:t>
            </w:r>
          </w:p>
        </w:tc>
      </w:tr>
      <w:tr w:rsidR="00FF127A" w:rsidRPr="00DD2E39" w14:paraId="6A2EF39A" w14:textId="77777777" w:rsidTr="00FF127A">
        <w:trPr>
          <w:trHeight w:val="576"/>
        </w:trPr>
        <w:tc>
          <w:tcPr>
            <w:tcW w:w="645" w:type="dxa"/>
            <w:shd w:val="clear" w:color="auto" w:fill="auto"/>
            <w:hideMark/>
          </w:tcPr>
          <w:p w14:paraId="67FF1384" w14:textId="77777777" w:rsidR="00FF127A" w:rsidRPr="00DD2E39" w:rsidRDefault="00FF127A" w:rsidP="00FF127A">
            <w:pPr>
              <w:rPr>
                <w:sz w:val="22"/>
                <w:szCs w:val="22"/>
              </w:rPr>
            </w:pPr>
            <w:r w:rsidRPr="00DD2E39">
              <w:rPr>
                <w:sz w:val="22"/>
                <w:szCs w:val="22"/>
              </w:rPr>
              <w:t>72.</w:t>
            </w:r>
          </w:p>
        </w:tc>
        <w:tc>
          <w:tcPr>
            <w:tcW w:w="2298" w:type="dxa"/>
            <w:shd w:val="clear" w:color="auto" w:fill="auto"/>
            <w:hideMark/>
          </w:tcPr>
          <w:p w14:paraId="3F9C960E"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5356E86" w14:textId="77777777" w:rsidR="00FF127A" w:rsidRPr="00DD2E39" w:rsidRDefault="00FF127A" w:rsidP="00FF127A">
            <w:pPr>
              <w:rPr>
                <w:sz w:val="22"/>
                <w:szCs w:val="22"/>
              </w:rPr>
            </w:pPr>
            <w:r w:rsidRPr="00DD2E39">
              <w:rPr>
                <w:sz w:val="22"/>
                <w:szCs w:val="22"/>
              </w:rPr>
              <w:t>Możliwość łatwego przemieszczania się w systemie w kontekście danego zakresu informacji – łącza między powiązanymi dokumentami</w:t>
            </w:r>
          </w:p>
        </w:tc>
        <w:tc>
          <w:tcPr>
            <w:tcW w:w="1559" w:type="dxa"/>
          </w:tcPr>
          <w:p w14:paraId="1DDE09E9" w14:textId="77777777" w:rsidR="00FF127A" w:rsidRPr="00DD2E39" w:rsidRDefault="00FF127A" w:rsidP="00FF127A">
            <w:pPr>
              <w:jc w:val="center"/>
              <w:rPr>
                <w:sz w:val="22"/>
                <w:szCs w:val="22"/>
              </w:rPr>
            </w:pPr>
            <w:r w:rsidRPr="00DD2E39">
              <w:rPr>
                <w:sz w:val="22"/>
                <w:szCs w:val="22"/>
              </w:rPr>
              <w:t>TAK</w:t>
            </w:r>
          </w:p>
        </w:tc>
      </w:tr>
      <w:tr w:rsidR="00FF127A" w:rsidRPr="00DD2E39" w14:paraId="0F827C20" w14:textId="77777777" w:rsidTr="00FF127A">
        <w:trPr>
          <w:trHeight w:val="576"/>
        </w:trPr>
        <w:tc>
          <w:tcPr>
            <w:tcW w:w="645" w:type="dxa"/>
            <w:shd w:val="clear" w:color="auto" w:fill="auto"/>
            <w:hideMark/>
          </w:tcPr>
          <w:p w14:paraId="2644517C" w14:textId="77777777" w:rsidR="00FF127A" w:rsidRPr="00DD2E39" w:rsidRDefault="00FF127A" w:rsidP="00FF127A">
            <w:pPr>
              <w:rPr>
                <w:sz w:val="22"/>
                <w:szCs w:val="22"/>
              </w:rPr>
            </w:pPr>
            <w:r w:rsidRPr="00DD2E39">
              <w:rPr>
                <w:sz w:val="22"/>
                <w:szCs w:val="22"/>
              </w:rPr>
              <w:t>73.</w:t>
            </w:r>
          </w:p>
        </w:tc>
        <w:tc>
          <w:tcPr>
            <w:tcW w:w="2298" w:type="dxa"/>
            <w:shd w:val="clear" w:color="auto" w:fill="auto"/>
            <w:hideMark/>
          </w:tcPr>
          <w:p w14:paraId="25F6C329"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6A9CFD1" w14:textId="77777777" w:rsidR="00FF127A" w:rsidRPr="00DD2E39" w:rsidRDefault="00FF127A" w:rsidP="00FF127A">
            <w:pPr>
              <w:rPr>
                <w:sz w:val="22"/>
                <w:szCs w:val="22"/>
              </w:rPr>
            </w:pPr>
            <w:r w:rsidRPr="00DD2E39">
              <w:rPr>
                <w:sz w:val="22"/>
                <w:szCs w:val="22"/>
              </w:rPr>
              <w:t>Możliwość uruchamiania formularzy z kilku obszarów funkcjonalnych, bez konieczności przerywania pracy i uruchamiania kolejnych kopii programu.</w:t>
            </w:r>
          </w:p>
        </w:tc>
        <w:tc>
          <w:tcPr>
            <w:tcW w:w="1559" w:type="dxa"/>
          </w:tcPr>
          <w:p w14:paraId="3B964930" w14:textId="77777777" w:rsidR="00FF127A" w:rsidRPr="00DD2E39" w:rsidRDefault="00FF127A" w:rsidP="00FF127A">
            <w:pPr>
              <w:jc w:val="center"/>
              <w:rPr>
                <w:sz w:val="22"/>
                <w:szCs w:val="22"/>
              </w:rPr>
            </w:pPr>
            <w:r w:rsidRPr="00DD2E39">
              <w:rPr>
                <w:sz w:val="22"/>
                <w:szCs w:val="22"/>
              </w:rPr>
              <w:t>TAK</w:t>
            </w:r>
          </w:p>
        </w:tc>
      </w:tr>
      <w:tr w:rsidR="00FF127A" w:rsidRPr="00DD2E39" w14:paraId="1EFD5D0E" w14:textId="77777777" w:rsidTr="00FF127A">
        <w:trPr>
          <w:trHeight w:val="864"/>
        </w:trPr>
        <w:tc>
          <w:tcPr>
            <w:tcW w:w="645" w:type="dxa"/>
            <w:shd w:val="clear" w:color="auto" w:fill="auto"/>
            <w:hideMark/>
          </w:tcPr>
          <w:p w14:paraId="1BE08842" w14:textId="77777777" w:rsidR="00FF127A" w:rsidRPr="00DD2E39" w:rsidRDefault="00FF127A" w:rsidP="00FF127A">
            <w:pPr>
              <w:rPr>
                <w:sz w:val="22"/>
                <w:szCs w:val="22"/>
              </w:rPr>
            </w:pPr>
            <w:r w:rsidRPr="00DD2E39">
              <w:rPr>
                <w:sz w:val="22"/>
                <w:szCs w:val="22"/>
              </w:rPr>
              <w:t>74.</w:t>
            </w:r>
          </w:p>
        </w:tc>
        <w:tc>
          <w:tcPr>
            <w:tcW w:w="2298" w:type="dxa"/>
            <w:shd w:val="clear" w:color="auto" w:fill="auto"/>
            <w:hideMark/>
          </w:tcPr>
          <w:p w14:paraId="0FD7FB09"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BC63E71" w14:textId="77777777" w:rsidR="00FF127A" w:rsidRPr="00DD2E39" w:rsidRDefault="00FF127A" w:rsidP="00FF127A">
            <w:pPr>
              <w:rPr>
                <w:sz w:val="22"/>
                <w:szCs w:val="22"/>
              </w:rPr>
            </w:pPr>
            <w:r w:rsidRPr="00DD2E39">
              <w:rPr>
                <w:sz w:val="22"/>
                <w:szCs w:val="22"/>
              </w:rPr>
              <w:t>System dysponuje wbudowanym komunikatorem tekstowym, umożliwiającym wymianę informacji między użytkownikami oraz wysyłanie informacji do użytkowników przez system, przekazywanie linków do dokumentów</w:t>
            </w:r>
          </w:p>
        </w:tc>
        <w:tc>
          <w:tcPr>
            <w:tcW w:w="1559" w:type="dxa"/>
          </w:tcPr>
          <w:p w14:paraId="2F565B67" w14:textId="77777777" w:rsidR="00FF127A" w:rsidRPr="00DD2E39" w:rsidRDefault="00FF127A" w:rsidP="00FF127A">
            <w:pPr>
              <w:jc w:val="center"/>
              <w:rPr>
                <w:sz w:val="22"/>
                <w:szCs w:val="22"/>
              </w:rPr>
            </w:pPr>
            <w:r w:rsidRPr="00DD2E39">
              <w:rPr>
                <w:sz w:val="22"/>
                <w:szCs w:val="22"/>
              </w:rPr>
              <w:t>TAK</w:t>
            </w:r>
          </w:p>
        </w:tc>
      </w:tr>
      <w:tr w:rsidR="00FF127A" w:rsidRPr="00DD2E39" w14:paraId="616A4602" w14:textId="77777777" w:rsidTr="00FF127A">
        <w:trPr>
          <w:trHeight w:val="576"/>
        </w:trPr>
        <w:tc>
          <w:tcPr>
            <w:tcW w:w="645" w:type="dxa"/>
            <w:shd w:val="clear" w:color="auto" w:fill="auto"/>
            <w:hideMark/>
          </w:tcPr>
          <w:p w14:paraId="78E7A55E" w14:textId="77777777" w:rsidR="00FF127A" w:rsidRPr="00DD2E39" w:rsidRDefault="00FF127A" w:rsidP="00FF127A">
            <w:pPr>
              <w:rPr>
                <w:sz w:val="22"/>
                <w:szCs w:val="22"/>
              </w:rPr>
            </w:pPr>
            <w:r w:rsidRPr="00DD2E39">
              <w:rPr>
                <w:sz w:val="22"/>
                <w:szCs w:val="22"/>
              </w:rPr>
              <w:t>75.</w:t>
            </w:r>
          </w:p>
        </w:tc>
        <w:tc>
          <w:tcPr>
            <w:tcW w:w="2298" w:type="dxa"/>
            <w:shd w:val="clear" w:color="auto" w:fill="auto"/>
            <w:hideMark/>
          </w:tcPr>
          <w:p w14:paraId="69C00BB2"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78D91F2" w14:textId="77777777" w:rsidR="00FF127A" w:rsidRPr="00DD2E39" w:rsidRDefault="00FF127A" w:rsidP="00FF127A">
            <w:pPr>
              <w:rPr>
                <w:sz w:val="22"/>
                <w:szCs w:val="22"/>
              </w:rPr>
            </w:pPr>
            <w:r w:rsidRPr="00DD2E39">
              <w:rPr>
                <w:sz w:val="22"/>
                <w:szCs w:val="22"/>
              </w:rPr>
              <w:t>System musi umożliwiać wykonywanie odwracalnych operacji w trybie testowym (np. do sprawdzenia skutków księgowania) lub ich realizację na bazie testowej z aktualnymi danymi i konfiguracją</w:t>
            </w:r>
          </w:p>
        </w:tc>
        <w:tc>
          <w:tcPr>
            <w:tcW w:w="1559" w:type="dxa"/>
          </w:tcPr>
          <w:p w14:paraId="5D24A211" w14:textId="77777777" w:rsidR="00FF127A" w:rsidRPr="00DD2E39" w:rsidRDefault="00FF127A" w:rsidP="00FF127A">
            <w:pPr>
              <w:jc w:val="center"/>
              <w:rPr>
                <w:sz w:val="22"/>
                <w:szCs w:val="22"/>
              </w:rPr>
            </w:pPr>
            <w:r w:rsidRPr="00DD2E39">
              <w:rPr>
                <w:sz w:val="22"/>
                <w:szCs w:val="22"/>
              </w:rPr>
              <w:t>TAK</w:t>
            </w:r>
          </w:p>
        </w:tc>
      </w:tr>
      <w:tr w:rsidR="00FF127A" w:rsidRPr="00DD2E39" w14:paraId="3A691139" w14:textId="77777777" w:rsidTr="00FF127A">
        <w:trPr>
          <w:trHeight w:val="576"/>
        </w:trPr>
        <w:tc>
          <w:tcPr>
            <w:tcW w:w="645" w:type="dxa"/>
            <w:shd w:val="clear" w:color="auto" w:fill="auto"/>
            <w:hideMark/>
          </w:tcPr>
          <w:p w14:paraId="450CA0C7" w14:textId="77777777" w:rsidR="00FF127A" w:rsidRPr="00DD2E39" w:rsidRDefault="00FF127A" w:rsidP="00FF127A">
            <w:pPr>
              <w:rPr>
                <w:sz w:val="22"/>
                <w:szCs w:val="22"/>
              </w:rPr>
            </w:pPr>
            <w:r w:rsidRPr="00DD2E39">
              <w:rPr>
                <w:sz w:val="22"/>
                <w:szCs w:val="22"/>
              </w:rPr>
              <w:t>76.</w:t>
            </w:r>
          </w:p>
        </w:tc>
        <w:tc>
          <w:tcPr>
            <w:tcW w:w="2298" w:type="dxa"/>
            <w:shd w:val="clear" w:color="auto" w:fill="auto"/>
            <w:hideMark/>
          </w:tcPr>
          <w:p w14:paraId="1080DB4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A68ABE6" w14:textId="77777777" w:rsidR="00FF127A" w:rsidRPr="00DD2E39" w:rsidRDefault="00FF127A" w:rsidP="00FF127A">
            <w:pPr>
              <w:rPr>
                <w:sz w:val="22"/>
                <w:szCs w:val="22"/>
              </w:rPr>
            </w:pPr>
            <w:r w:rsidRPr="00DD2E39">
              <w:rPr>
                <w:sz w:val="22"/>
                <w:szCs w:val="22"/>
              </w:rPr>
              <w:t>System pozwala na przekazywanie wyników sprawozdań i analiz w postaci elektronicznej do modułów pakietu MS Office lub równoważnego</w:t>
            </w:r>
          </w:p>
        </w:tc>
        <w:tc>
          <w:tcPr>
            <w:tcW w:w="1559" w:type="dxa"/>
          </w:tcPr>
          <w:p w14:paraId="5C977B7B" w14:textId="77777777" w:rsidR="00FF127A" w:rsidRPr="00DD2E39" w:rsidRDefault="00FF127A" w:rsidP="00FF127A">
            <w:pPr>
              <w:jc w:val="center"/>
              <w:rPr>
                <w:sz w:val="22"/>
                <w:szCs w:val="22"/>
              </w:rPr>
            </w:pPr>
            <w:r w:rsidRPr="00DD2E39">
              <w:rPr>
                <w:sz w:val="22"/>
                <w:szCs w:val="22"/>
              </w:rPr>
              <w:t>TAK</w:t>
            </w:r>
          </w:p>
        </w:tc>
      </w:tr>
      <w:tr w:rsidR="00FF127A" w:rsidRPr="00DD2E39" w14:paraId="4A6728F8" w14:textId="77777777" w:rsidTr="00FF127A">
        <w:trPr>
          <w:trHeight w:val="1152"/>
        </w:trPr>
        <w:tc>
          <w:tcPr>
            <w:tcW w:w="645" w:type="dxa"/>
            <w:shd w:val="clear" w:color="auto" w:fill="auto"/>
            <w:hideMark/>
          </w:tcPr>
          <w:p w14:paraId="6BC694FE" w14:textId="77777777" w:rsidR="00FF127A" w:rsidRPr="00DD2E39" w:rsidRDefault="00FF127A" w:rsidP="00FF127A">
            <w:pPr>
              <w:rPr>
                <w:sz w:val="22"/>
                <w:szCs w:val="22"/>
              </w:rPr>
            </w:pPr>
            <w:r w:rsidRPr="00DD2E39">
              <w:rPr>
                <w:sz w:val="22"/>
                <w:szCs w:val="22"/>
              </w:rPr>
              <w:t>77.</w:t>
            </w:r>
          </w:p>
        </w:tc>
        <w:tc>
          <w:tcPr>
            <w:tcW w:w="2298" w:type="dxa"/>
            <w:shd w:val="clear" w:color="auto" w:fill="auto"/>
            <w:hideMark/>
          </w:tcPr>
          <w:p w14:paraId="3C4EB39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24C36C4" w14:textId="77777777" w:rsidR="00FF127A" w:rsidRPr="00DD2E39" w:rsidRDefault="00FF127A" w:rsidP="00FF127A">
            <w:pPr>
              <w:rPr>
                <w:sz w:val="22"/>
                <w:szCs w:val="22"/>
              </w:rPr>
            </w:pPr>
            <w:r w:rsidRPr="00DD2E39">
              <w:rPr>
                <w:sz w:val="22"/>
                <w:szCs w:val="22"/>
              </w:rPr>
              <w:t>System przygotowuje wyniki sprawozdań i analiz w postaci plików MS Office (np. MS Excel) oraz automatycznie (mechanizm OLE) uruchamia wybrany moduł pakietu MS Office, pozwalając na użytkownikowi na dalszą obróbkę i zaprezentowanie wyników w opracowanej przez niego formie (tabela, wykres, pismo itp.)</w:t>
            </w:r>
          </w:p>
        </w:tc>
        <w:tc>
          <w:tcPr>
            <w:tcW w:w="1559" w:type="dxa"/>
          </w:tcPr>
          <w:p w14:paraId="30DDDCAA" w14:textId="77777777" w:rsidR="00FF127A" w:rsidRPr="00DD2E39" w:rsidRDefault="00FF127A" w:rsidP="00FF127A">
            <w:pPr>
              <w:jc w:val="center"/>
              <w:rPr>
                <w:sz w:val="22"/>
                <w:szCs w:val="22"/>
              </w:rPr>
            </w:pPr>
            <w:r w:rsidRPr="00DD2E39">
              <w:rPr>
                <w:sz w:val="22"/>
                <w:szCs w:val="22"/>
              </w:rPr>
              <w:t>TAK</w:t>
            </w:r>
          </w:p>
        </w:tc>
      </w:tr>
      <w:tr w:rsidR="00FF127A" w:rsidRPr="00DD2E39" w14:paraId="2A47ADCC" w14:textId="77777777" w:rsidTr="00FF127A">
        <w:trPr>
          <w:trHeight w:val="864"/>
        </w:trPr>
        <w:tc>
          <w:tcPr>
            <w:tcW w:w="645" w:type="dxa"/>
            <w:shd w:val="clear" w:color="auto" w:fill="auto"/>
            <w:hideMark/>
          </w:tcPr>
          <w:p w14:paraId="729B894F" w14:textId="77777777" w:rsidR="00FF127A" w:rsidRPr="00DD2E39" w:rsidRDefault="00FF127A" w:rsidP="00FF127A">
            <w:pPr>
              <w:rPr>
                <w:sz w:val="22"/>
                <w:szCs w:val="22"/>
              </w:rPr>
            </w:pPr>
            <w:r w:rsidRPr="00DD2E39">
              <w:rPr>
                <w:sz w:val="22"/>
                <w:szCs w:val="22"/>
              </w:rPr>
              <w:t>78.</w:t>
            </w:r>
          </w:p>
        </w:tc>
        <w:tc>
          <w:tcPr>
            <w:tcW w:w="2298" w:type="dxa"/>
            <w:shd w:val="clear" w:color="auto" w:fill="auto"/>
            <w:hideMark/>
          </w:tcPr>
          <w:p w14:paraId="53EF8606"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6F5646E" w14:textId="77777777" w:rsidR="00FF127A" w:rsidRPr="00DD2E39" w:rsidRDefault="00FF127A" w:rsidP="00FF127A">
            <w:pPr>
              <w:rPr>
                <w:sz w:val="22"/>
                <w:szCs w:val="22"/>
              </w:rPr>
            </w:pPr>
            <w:r w:rsidRPr="00DD2E39">
              <w:rPr>
                <w:sz w:val="22"/>
                <w:szCs w:val="22"/>
              </w:rPr>
              <w:t>System umożliwia przenoszenie danych pomiędzy oprogramowaniem aplikacyjnym i innymi programami uruchomionymi na stacji roboczej z zastosowaniem technik Windows (poprzez schowek, mechanizmy OLE lub Active X)</w:t>
            </w:r>
          </w:p>
        </w:tc>
        <w:tc>
          <w:tcPr>
            <w:tcW w:w="1559" w:type="dxa"/>
          </w:tcPr>
          <w:p w14:paraId="2F1A980B" w14:textId="77777777" w:rsidR="00FF127A" w:rsidRPr="00DD2E39" w:rsidRDefault="00FF127A" w:rsidP="00FF127A">
            <w:pPr>
              <w:jc w:val="center"/>
              <w:rPr>
                <w:sz w:val="22"/>
                <w:szCs w:val="22"/>
              </w:rPr>
            </w:pPr>
            <w:r w:rsidRPr="00DD2E39">
              <w:rPr>
                <w:sz w:val="22"/>
                <w:szCs w:val="22"/>
              </w:rPr>
              <w:t>TAK</w:t>
            </w:r>
          </w:p>
        </w:tc>
      </w:tr>
      <w:tr w:rsidR="00FF127A" w:rsidRPr="00DD2E39" w14:paraId="10AF48A9" w14:textId="77777777" w:rsidTr="00FF127A">
        <w:trPr>
          <w:trHeight w:val="576"/>
        </w:trPr>
        <w:tc>
          <w:tcPr>
            <w:tcW w:w="645" w:type="dxa"/>
            <w:shd w:val="clear" w:color="auto" w:fill="auto"/>
            <w:hideMark/>
          </w:tcPr>
          <w:p w14:paraId="1AE32FBF" w14:textId="77777777" w:rsidR="00FF127A" w:rsidRPr="00DD2E39" w:rsidRDefault="00FF127A" w:rsidP="00FF127A">
            <w:pPr>
              <w:rPr>
                <w:sz w:val="22"/>
                <w:szCs w:val="22"/>
              </w:rPr>
            </w:pPr>
            <w:r w:rsidRPr="00DD2E39">
              <w:rPr>
                <w:sz w:val="22"/>
                <w:szCs w:val="22"/>
              </w:rPr>
              <w:t>79.</w:t>
            </w:r>
          </w:p>
        </w:tc>
        <w:tc>
          <w:tcPr>
            <w:tcW w:w="2298" w:type="dxa"/>
            <w:shd w:val="clear" w:color="auto" w:fill="auto"/>
            <w:hideMark/>
          </w:tcPr>
          <w:p w14:paraId="18AB748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4A3079D" w14:textId="77777777" w:rsidR="00FF127A" w:rsidRPr="00DD2E39" w:rsidRDefault="00FF127A" w:rsidP="00FF127A">
            <w:pPr>
              <w:rPr>
                <w:sz w:val="22"/>
                <w:szCs w:val="22"/>
              </w:rPr>
            </w:pPr>
            <w:r w:rsidRPr="00DD2E39">
              <w:rPr>
                <w:sz w:val="22"/>
                <w:szCs w:val="22"/>
              </w:rPr>
              <w:t>System musi posiadać możliwość samodzielnego ograniczenia przez użytkownika zakresu danych poprzez zastosowanie łatwych w obsłudze filtrów, a także możliwość pracy na wyselekcjonowanej grupie danych</w:t>
            </w:r>
          </w:p>
        </w:tc>
        <w:tc>
          <w:tcPr>
            <w:tcW w:w="1559" w:type="dxa"/>
          </w:tcPr>
          <w:p w14:paraId="7D67C2F6" w14:textId="77777777" w:rsidR="00FF127A" w:rsidRPr="00DD2E39" w:rsidRDefault="00FF127A" w:rsidP="00FF127A">
            <w:pPr>
              <w:jc w:val="center"/>
              <w:rPr>
                <w:sz w:val="22"/>
                <w:szCs w:val="22"/>
              </w:rPr>
            </w:pPr>
            <w:r w:rsidRPr="00DD2E39">
              <w:rPr>
                <w:sz w:val="22"/>
                <w:szCs w:val="22"/>
              </w:rPr>
              <w:t>TAK</w:t>
            </w:r>
          </w:p>
        </w:tc>
      </w:tr>
      <w:tr w:rsidR="00FF127A" w:rsidRPr="00DD2E39" w14:paraId="63BD3CC9" w14:textId="77777777" w:rsidTr="00FF127A">
        <w:trPr>
          <w:trHeight w:val="864"/>
        </w:trPr>
        <w:tc>
          <w:tcPr>
            <w:tcW w:w="645" w:type="dxa"/>
            <w:shd w:val="clear" w:color="auto" w:fill="auto"/>
            <w:hideMark/>
          </w:tcPr>
          <w:p w14:paraId="2F834773" w14:textId="77777777" w:rsidR="00FF127A" w:rsidRPr="00DD2E39" w:rsidRDefault="00FF127A" w:rsidP="00FF127A">
            <w:pPr>
              <w:rPr>
                <w:sz w:val="22"/>
                <w:szCs w:val="22"/>
              </w:rPr>
            </w:pPr>
            <w:r w:rsidRPr="00DD2E39">
              <w:rPr>
                <w:sz w:val="22"/>
                <w:szCs w:val="22"/>
              </w:rPr>
              <w:t>80.</w:t>
            </w:r>
          </w:p>
        </w:tc>
        <w:tc>
          <w:tcPr>
            <w:tcW w:w="2298" w:type="dxa"/>
            <w:shd w:val="clear" w:color="auto" w:fill="auto"/>
            <w:hideMark/>
          </w:tcPr>
          <w:p w14:paraId="5A58C843"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B07A91B" w14:textId="77777777" w:rsidR="00FF127A" w:rsidRPr="00DD2E39" w:rsidRDefault="00FF127A" w:rsidP="00FF127A">
            <w:pPr>
              <w:rPr>
                <w:sz w:val="22"/>
                <w:szCs w:val="22"/>
              </w:rPr>
            </w:pPr>
            <w:r w:rsidRPr="00DD2E39">
              <w:rPr>
                <w:sz w:val="22"/>
                <w:szCs w:val="22"/>
              </w:rPr>
              <w:t>System musi przechowywać wystawione dokumenty (w szczególności faktury, wezwania do zapłaty) umożliwiające w przyszłości wydrukowanie dokumentu w identycznej postaci, jak w momencie jego pierwotnego wydruku</w:t>
            </w:r>
          </w:p>
        </w:tc>
        <w:tc>
          <w:tcPr>
            <w:tcW w:w="1559" w:type="dxa"/>
          </w:tcPr>
          <w:p w14:paraId="0FEF2077" w14:textId="77777777" w:rsidR="00FF127A" w:rsidRPr="00DD2E39" w:rsidRDefault="00FF127A" w:rsidP="00FF127A">
            <w:pPr>
              <w:jc w:val="center"/>
              <w:rPr>
                <w:sz w:val="22"/>
                <w:szCs w:val="22"/>
              </w:rPr>
            </w:pPr>
            <w:r w:rsidRPr="00DD2E39">
              <w:rPr>
                <w:sz w:val="22"/>
                <w:szCs w:val="22"/>
              </w:rPr>
              <w:t>TAK</w:t>
            </w:r>
          </w:p>
        </w:tc>
      </w:tr>
      <w:tr w:rsidR="00FF127A" w:rsidRPr="00DD2E39" w14:paraId="76BA0563" w14:textId="77777777" w:rsidTr="00FF127A">
        <w:trPr>
          <w:trHeight w:val="288"/>
        </w:trPr>
        <w:tc>
          <w:tcPr>
            <w:tcW w:w="645" w:type="dxa"/>
            <w:shd w:val="clear" w:color="auto" w:fill="auto"/>
            <w:hideMark/>
          </w:tcPr>
          <w:p w14:paraId="6DD1D6C4" w14:textId="77777777" w:rsidR="00FF127A" w:rsidRPr="00DD2E39" w:rsidRDefault="00FF127A" w:rsidP="00FF127A">
            <w:pPr>
              <w:rPr>
                <w:sz w:val="22"/>
                <w:szCs w:val="22"/>
              </w:rPr>
            </w:pPr>
            <w:r w:rsidRPr="00DD2E39">
              <w:rPr>
                <w:sz w:val="22"/>
                <w:szCs w:val="22"/>
              </w:rPr>
              <w:lastRenderedPageBreak/>
              <w:t>81.</w:t>
            </w:r>
          </w:p>
        </w:tc>
        <w:tc>
          <w:tcPr>
            <w:tcW w:w="2298" w:type="dxa"/>
            <w:shd w:val="clear" w:color="auto" w:fill="auto"/>
            <w:hideMark/>
          </w:tcPr>
          <w:p w14:paraId="2628FEB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DBF658E" w14:textId="77777777" w:rsidR="00FF127A" w:rsidRPr="00DD2E39" w:rsidRDefault="00FF127A" w:rsidP="00FF127A">
            <w:pPr>
              <w:rPr>
                <w:sz w:val="22"/>
                <w:szCs w:val="22"/>
              </w:rPr>
            </w:pPr>
            <w:r w:rsidRPr="00DD2E39">
              <w:rPr>
                <w:sz w:val="22"/>
                <w:szCs w:val="22"/>
              </w:rPr>
              <w:t>System musi automatycznie generować raport przyjętych zasad rachunkowości</w:t>
            </w:r>
          </w:p>
        </w:tc>
        <w:tc>
          <w:tcPr>
            <w:tcW w:w="1559" w:type="dxa"/>
          </w:tcPr>
          <w:p w14:paraId="02A7B43C" w14:textId="77777777" w:rsidR="00FF127A" w:rsidRPr="00DD2E39" w:rsidRDefault="00FF127A" w:rsidP="00FF127A">
            <w:pPr>
              <w:jc w:val="center"/>
              <w:rPr>
                <w:sz w:val="22"/>
                <w:szCs w:val="22"/>
              </w:rPr>
            </w:pPr>
            <w:r w:rsidRPr="00DD2E39">
              <w:rPr>
                <w:sz w:val="22"/>
                <w:szCs w:val="22"/>
              </w:rPr>
              <w:t>TAK</w:t>
            </w:r>
          </w:p>
        </w:tc>
      </w:tr>
      <w:tr w:rsidR="00FF127A" w:rsidRPr="00DD2E39" w14:paraId="2DF62519" w14:textId="77777777" w:rsidTr="00FF127A">
        <w:trPr>
          <w:trHeight w:val="288"/>
        </w:trPr>
        <w:tc>
          <w:tcPr>
            <w:tcW w:w="645" w:type="dxa"/>
            <w:shd w:val="clear" w:color="auto" w:fill="auto"/>
            <w:hideMark/>
          </w:tcPr>
          <w:p w14:paraId="596D8B85" w14:textId="77777777" w:rsidR="00FF127A" w:rsidRPr="00DD2E39" w:rsidRDefault="00FF127A" w:rsidP="00FF127A">
            <w:pPr>
              <w:rPr>
                <w:sz w:val="22"/>
                <w:szCs w:val="22"/>
              </w:rPr>
            </w:pPr>
            <w:r w:rsidRPr="00DD2E39">
              <w:rPr>
                <w:sz w:val="22"/>
                <w:szCs w:val="22"/>
              </w:rPr>
              <w:t>82.</w:t>
            </w:r>
          </w:p>
        </w:tc>
        <w:tc>
          <w:tcPr>
            <w:tcW w:w="2298" w:type="dxa"/>
            <w:shd w:val="clear" w:color="auto" w:fill="auto"/>
            <w:hideMark/>
          </w:tcPr>
          <w:p w14:paraId="5A8E551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1634327" w14:textId="77777777" w:rsidR="00FF127A" w:rsidRPr="00DD2E39" w:rsidRDefault="00FF127A" w:rsidP="00FF127A">
            <w:pPr>
              <w:rPr>
                <w:sz w:val="22"/>
                <w:szCs w:val="22"/>
              </w:rPr>
            </w:pPr>
            <w:r w:rsidRPr="00DD2E39">
              <w:rPr>
                <w:sz w:val="22"/>
                <w:szCs w:val="22"/>
              </w:rPr>
              <w:t>Definiowalne symbole i szablony numeracji rodzajów i typów dokumentów</w:t>
            </w:r>
          </w:p>
        </w:tc>
        <w:tc>
          <w:tcPr>
            <w:tcW w:w="1559" w:type="dxa"/>
          </w:tcPr>
          <w:p w14:paraId="7813E2F1" w14:textId="77777777" w:rsidR="00FF127A" w:rsidRPr="00DD2E39" w:rsidRDefault="00FF127A" w:rsidP="00FF127A">
            <w:pPr>
              <w:jc w:val="center"/>
              <w:rPr>
                <w:sz w:val="22"/>
                <w:szCs w:val="22"/>
              </w:rPr>
            </w:pPr>
            <w:r w:rsidRPr="00DD2E39">
              <w:rPr>
                <w:sz w:val="22"/>
                <w:szCs w:val="22"/>
              </w:rPr>
              <w:t>TAK</w:t>
            </w:r>
          </w:p>
        </w:tc>
      </w:tr>
      <w:tr w:rsidR="00FF127A" w:rsidRPr="00DD2E39" w14:paraId="4337E9B7" w14:textId="77777777" w:rsidTr="00FF127A">
        <w:trPr>
          <w:trHeight w:val="864"/>
        </w:trPr>
        <w:tc>
          <w:tcPr>
            <w:tcW w:w="645" w:type="dxa"/>
            <w:shd w:val="clear" w:color="auto" w:fill="auto"/>
            <w:hideMark/>
          </w:tcPr>
          <w:p w14:paraId="56F9F923" w14:textId="77777777" w:rsidR="00FF127A" w:rsidRPr="00DD2E39" w:rsidRDefault="00FF127A" w:rsidP="00FF127A">
            <w:pPr>
              <w:rPr>
                <w:sz w:val="22"/>
                <w:szCs w:val="22"/>
              </w:rPr>
            </w:pPr>
            <w:r w:rsidRPr="00DD2E39">
              <w:rPr>
                <w:sz w:val="22"/>
                <w:szCs w:val="22"/>
              </w:rPr>
              <w:t>83.</w:t>
            </w:r>
          </w:p>
        </w:tc>
        <w:tc>
          <w:tcPr>
            <w:tcW w:w="2298" w:type="dxa"/>
            <w:shd w:val="clear" w:color="auto" w:fill="auto"/>
            <w:hideMark/>
          </w:tcPr>
          <w:p w14:paraId="4ED7916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EF0EBAA" w14:textId="77777777" w:rsidR="00FF127A" w:rsidRPr="00DD2E39" w:rsidRDefault="00FF127A" w:rsidP="00FF127A">
            <w:pPr>
              <w:rPr>
                <w:sz w:val="22"/>
                <w:szCs w:val="22"/>
              </w:rPr>
            </w:pPr>
            <w:r w:rsidRPr="00DD2E39">
              <w:rPr>
                <w:sz w:val="22"/>
                <w:szCs w:val="22"/>
              </w:rPr>
              <w:t>System gwarantuje stałą zgodność wszelkich realizowanych funkcji/algorytmów rozliczeń/formatów sprawozdań z obowiązującymi wymogami prawnymi (prowadzenie działalności gospodarczej, rachunkowość, sprawozdawczość finansowa)</w:t>
            </w:r>
          </w:p>
        </w:tc>
        <w:tc>
          <w:tcPr>
            <w:tcW w:w="1559" w:type="dxa"/>
          </w:tcPr>
          <w:p w14:paraId="3B8D9FCA" w14:textId="77777777" w:rsidR="00FF127A" w:rsidRPr="00DD2E39" w:rsidRDefault="00FF127A" w:rsidP="00FF127A">
            <w:pPr>
              <w:jc w:val="center"/>
              <w:rPr>
                <w:sz w:val="22"/>
                <w:szCs w:val="22"/>
              </w:rPr>
            </w:pPr>
            <w:r w:rsidRPr="00DD2E39">
              <w:rPr>
                <w:sz w:val="22"/>
                <w:szCs w:val="22"/>
              </w:rPr>
              <w:t>TAK</w:t>
            </w:r>
          </w:p>
        </w:tc>
      </w:tr>
      <w:tr w:rsidR="00FF127A" w:rsidRPr="00DD2E39" w14:paraId="25EA626C" w14:textId="77777777" w:rsidTr="00FF127A">
        <w:trPr>
          <w:trHeight w:val="288"/>
        </w:trPr>
        <w:tc>
          <w:tcPr>
            <w:tcW w:w="645" w:type="dxa"/>
            <w:shd w:val="clear" w:color="auto" w:fill="auto"/>
            <w:hideMark/>
          </w:tcPr>
          <w:p w14:paraId="530DE972" w14:textId="77777777" w:rsidR="00FF127A" w:rsidRPr="00DD2E39" w:rsidRDefault="00FF127A" w:rsidP="00FF127A">
            <w:pPr>
              <w:rPr>
                <w:sz w:val="22"/>
                <w:szCs w:val="22"/>
              </w:rPr>
            </w:pPr>
            <w:r w:rsidRPr="00DD2E39">
              <w:rPr>
                <w:sz w:val="22"/>
                <w:szCs w:val="22"/>
              </w:rPr>
              <w:t>84.</w:t>
            </w:r>
          </w:p>
        </w:tc>
        <w:tc>
          <w:tcPr>
            <w:tcW w:w="2298" w:type="dxa"/>
            <w:shd w:val="clear" w:color="auto" w:fill="auto"/>
            <w:hideMark/>
          </w:tcPr>
          <w:p w14:paraId="57C19DB1"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9CB82FE" w14:textId="77777777" w:rsidR="00FF127A" w:rsidRPr="00DD2E39" w:rsidRDefault="00FF127A" w:rsidP="00FF127A">
            <w:pPr>
              <w:rPr>
                <w:sz w:val="22"/>
                <w:szCs w:val="22"/>
              </w:rPr>
            </w:pPr>
            <w:r w:rsidRPr="00DD2E39">
              <w:rPr>
                <w:sz w:val="22"/>
                <w:szCs w:val="22"/>
              </w:rPr>
              <w:t>Zgodności pakietu z przepisami polskimi w zakresie Ustawy o Ochronie Danych Osobowych</w:t>
            </w:r>
          </w:p>
        </w:tc>
        <w:tc>
          <w:tcPr>
            <w:tcW w:w="1559" w:type="dxa"/>
          </w:tcPr>
          <w:p w14:paraId="4F6D0F22" w14:textId="77777777" w:rsidR="00FF127A" w:rsidRPr="00DD2E39" w:rsidRDefault="00FF127A" w:rsidP="00FF127A">
            <w:pPr>
              <w:jc w:val="center"/>
              <w:rPr>
                <w:sz w:val="22"/>
                <w:szCs w:val="22"/>
              </w:rPr>
            </w:pPr>
            <w:r w:rsidRPr="00DD2E39">
              <w:rPr>
                <w:sz w:val="22"/>
                <w:szCs w:val="22"/>
              </w:rPr>
              <w:t>TAK</w:t>
            </w:r>
          </w:p>
        </w:tc>
      </w:tr>
      <w:tr w:rsidR="00FF127A" w:rsidRPr="00DD2E39" w14:paraId="5B31F3FA" w14:textId="77777777" w:rsidTr="00FF127A">
        <w:trPr>
          <w:trHeight w:val="288"/>
        </w:trPr>
        <w:tc>
          <w:tcPr>
            <w:tcW w:w="645" w:type="dxa"/>
            <w:shd w:val="clear" w:color="auto" w:fill="auto"/>
            <w:hideMark/>
          </w:tcPr>
          <w:p w14:paraId="2BCE7F42" w14:textId="77777777" w:rsidR="00FF127A" w:rsidRPr="00DD2E39" w:rsidRDefault="00FF127A" w:rsidP="00FF127A">
            <w:pPr>
              <w:rPr>
                <w:sz w:val="22"/>
                <w:szCs w:val="22"/>
              </w:rPr>
            </w:pPr>
            <w:r w:rsidRPr="00DD2E39">
              <w:rPr>
                <w:sz w:val="22"/>
                <w:szCs w:val="22"/>
              </w:rPr>
              <w:t>85.</w:t>
            </w:r>
          </w:p>
        </w:tc>
        <w:tc>
          <w:tcPr>
            <w:tcW w:w="2298" w:type="dxa"/>
            <w:shd w:val="clear" w:color="auto" w:fill="auto"/>
            <w:hideMark/>
          </w:tcPr>
          <w:p w14:paraId="2BF4DF6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C2AE60D" w14:textId="77777777" w:rsidR="00FF127A" w:rsidRPr="00DD2E39" w:rsidRDefault="00FF127A" w:rsidP="00FF127A">
            <w:pPr>
              <w:rPr>
                <w:sz w:val="22"/>
                <w:szCs w:val="22"/>
              </w:rPr>
            </w:pPr>
            <w:r w:rsidRPr="00DD2E39">
              <w:rPr>
                <w:sz w:val="22"/>
                <w:szCs w:val="22"/>
              </w:rPr>
              <w:t>Zgodność pakietu z Ustawą o Rachunkowości</w:t>
            </w:r>
          </w:p>
        </w:tc>
        <w:tc>
          <w:tcPr>
            <w:tcW w:w="1559" w:type="dxa"/>
          </w:tcPr>
          <w:p w14:paraId="44C8820D" w14:textId="77777777" w:rsidR="00FF127A" w:rsidRPr="00DD2E39" w:rsidRDefault="00FF127A" w:rsidP="00FF127A">
            <w:pPr>
              <w:jc w:val="center"/>
              <w:rPr>
                <w:sz w:val="22"/>
                <w:szCs w:val="22"/>
              </w:rPr>
            </w:pPr>
            <w:r w:rsidRPr="00DD2E39">
              <w:rPr>
                <w:sz w:val="22"/>
                <w:szCs w:val="22"/>
              </w:rPr>
              <w:t>TAK</w:t>
            </w:r>
          </w:p>
        </w:tc>
      </w:tr>
      <w:tr w:rsidR="00FF127A" w:rsidRPr="00DD2E39" w14:paraId="6A4CF784" w14:textId="77777777" w:rsidTr="00FF127A">
        <w:trPr>
          <w:trHeight w:val="576"/>
        </w:trPr>
        <w:tc>
          <w:tcPr>
            <w:tcW w:w="645" w:type="dxa"/>
            <w:shd w:val="clear" w:color="auto" w:fill="auto"/>
            <w:hideMark/>
          </w:tcPr>
          <w:p w14:paraId="2669B40F" w14:textId="77777777" w:rsidR="00FF127A" w:rsidRPr="00DD2E39" w:rsidRDefault="00FF127A" w:rsidP="00FF127A">
            <w:pPr>
              <w:rPr>
                <w:sz w:val="22"/>
                <w:szCs w:val="22"/>
              </w:rPr>
            </w:pPr>
            <w:r w:rsidRPr="00DD2E39">
              <w:rPr>
                <w:sz w:val="22"/>
                <w:szCs w:val="22"/>
              </w:rPr>
              <w:t>86.</w:t>
            </w:r>
          </w:p>
        </w:tc>
        <w:tc>
          <w:tcPr>
            <w:tcW w:w="2298" w:type="dxa"/>
            <w:shd w:val="clear" w:color="auto" w:fill="auto"/>
            <w:hideMark/>
          </w:tcPr>
          <w:p w14:paraId="402D6F0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A0A2A21" w14:textId="77777777" w:rsidR="00FF127A" w:rsidRPr="00DD2E39" w:rsidRDefault="00FF127A" w:rsidP="00FF127A">
            <w:pPr>
              <w:rPr>
                <w:sz w:val="22"/>
                <w:szCs w:val="22"/>
              </w:rPr>
            </w:pPr>
            <w:r w:rsidRPr="00DD2E39">
              <w:rPr>
                <w:sz w:val="22"/>
                <w:szCs w:val="22"/>
              </w:rPr>
              <w:t>Dostosowywanie systemu do zmian przepisów obowiązującego prawa powinno odbywać się z odpowiednim wyprzedzeniem, tak, aby nie zakłócić działalności Zamawiającego</w:t>
            </w:r>
          </w:p>
        </w:tc>
        <w:tc>
          <w:tcPr>
            <w:tcW w:w="1559" w:type="dxa"/>
          </w:tcPr>
          <w:p w14:paraId="62FEF6BF" w14:textId="77777777" w:rsidR="00FF127A" w:rsidRPr="00DD2E39" w:rsidRDefault="00FF127A" w:rsidP="00FF127A">
            <w:pPr>
              <w:jc w:val="center"/>
              <w:rPr>
                <w:sz w:val="22"/>
                <w:szCs w:val="22"/>
              </w:rPr>
            </w:pPr>
            <w:r w:rsidRPr="00DD2E39">
              <w:rPr>
                <w:sz w:val="22"/>
                <w:szCs w:val="22"/>
              </w:rPr>
              <w:t>TAK</w:t>
            </w:r>
          </w:p>
        </w:tc>
      </w:tr>
      <w:tr w:rsidR="00FF127A" w:rsidRPr="00DD2E39" w14:paraId="1C247261" w14:textId="77777777" w:rsidTr="00FF127A">
        <w:trPr>
          <w:trHeight w:val="288"/>
        </w:trPr>
        <w:tc>
          <w:tcPr>
            <w:tcW w:w="645" w:type="dxa"/>
            <w:shd w:val="clear" w:color="auto" w:fill="auto"/>
            <w:hideMark/>
          </w:tcPr>
          <w:p w14:paraId="25C08601" w14:textId="77777777" w:rsidR="00FF127A" w:rsidRPr="00DD2E39" w:rsidRDefault="00FF127A" w:rsidP="00FF127A">
            <w:pPr>
              <w:rPr>
                <w:sz w:val="22"/>
                <w:szCs w:val="22"/>
              </w:rPr>
            </w:pPr>
            <w:r w:rsidRPr="00DD2E39">
              <w:rPr>
                <w:sz w:val="22"/>
                <w:szCs w:val="22"/>
              </w:rPr>
              <w:t>87.</w:t>
            </w:r>
          </w:p>
        </w:tc>
        <w:tc>
          <w:tcPr>
            <w:tcW w:w="2298" w:type="dxa"/>
            <w:shd w:val="clear" w:color="auto" w:fill="auto"/>
            <w:hideMark/>
          </w:tcPr>
          <w:p w14:paraId="65E1A249"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C1BC721" w14:textId="77777777" w:rsidR="00FF127A" w:rsidRPr="00DD2E39" w:rsidRDefault="00FF127A" w:rsidP="00FF127A">
            <w:pPr>
              <w:rPr>
                <w:sz w:val="22"/>
                <w:szCs w:val="22"/>
              </w:rPr>
            </w:pPr>
            <w:r w:rsidRPr="00DD2E39">
              <w:rPr>
                <w:sz w:val="22"/>
                <w:szCs w:val="22"/>
              </w:rPr>
              <w:t xml:space="preserve">System umożliwia wykorzystanie serwera bazy danych w </w:t>
            </w:r>
            <w:proofErr w:type="spellStart"/>
            <w:r w:rsidRPr="00DD2E39">
              <w:rPr>
                <w:sz w:val="22"/>
                <w:szCs w:val="22"/>
              </w:rPr>
              <w:t>zwirtualizowanym</w:t>
            </w:r>
            <w:proofErr w:type="spellEnd"/>
            <w:r w:rsidRPr="00DD2E39">
              <w:rPr>
                <w:sz w:val="22"/>
                <w:szCs w:val="22"/>
              </w:rPr>
              <w:t xml:space="preserve"> środowisku.</w:t>
            </w:r>
          </w:p>
        </w:tc>
        <w:tc>
          <w:tcPr>
            <w:tcW w:w="1559" w:type="dxa"/>
          </w:tcPr>
          <w:p w14:paraId="70B2F315" w14:textId="77777777" w:rsidR="00FF127A" w:rsidRPr="00DD2E39" w:rsidRDefault="00FF127A" w:rsidP="00FF127A">
            <w:pPr>
              <w:jc w:val="center"/>
              <w:rPr>
                <w:sz w:val="22"/>
                <w:szCs w:val="22"/>
              </w:rPr>
            </w:pPr>
            <w:r w:rsidRPr="00DD2E39">
              <w:rPr>
                <w:sz w:val="22"/>
                <w:szCs w:val="22"/>
              </w:rPr>
              <w:t>TAK</w:t>
            </w:r>
          </w:p>
        </w:tc>
      </w:tr>
      <w:tr w:rsidR="00FF127A" w:rsidRPr="00DD2E39" w14:paraId="2CF750A5" w14:textId="77777777" w:rsidTr="00FF127A">
        <w:trPr>
          <w:trHeight w:val="288"/>
        </w:trPr>
        <w:tc>
          <w:tcPr>
            <w:tcW w:w="645" w:type="dxa"/>
            <w:shd w:val="clear" w:color="auto" w:fill="auto"/>
            <w:hideMark/>
          </w:tcPr>
          <w:p w14:paraId="3D44AF8E" w14:textId="77777777" w:rsidR="00FF127A" w:rsidRPr="00DD2E39" w:rsidRDefault="00FF127A" w:rsidP="00FF127A">
            <w:pPr>
              <w:rPr>
                <w:sz w:val="22"/>
                <w:szCs w:val="22"/>
              </w:rPr>
            </w:pPr>
            <w:r w:rsidRPr="00DD2E39">
              <w:rPr>
                <w:sz w:val="22"/>
                <w:szCs w:val="22"/>
              </w:rPr>
              <w:t>88.</w:t>
            </w:r>
          </w:p>
        </w:tc>
        <w:tc>
          <w:tcPr>
            <w:tcW w:w="2298" w:type="dxa"/>
            <w:shd w:val="clear" w:color="auto" w:fill="auto"/>
            <w:hideMark/>
          </w:tcPr>
          <w:p w14:paraId="0F0FBCE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9CE5CA7" w14:textId="77777777" w:rsidR="00FF127A" w:rsidRPr="00DD2E39" w:rsidRDefault="00FF127A" w:rsidP="00FF127A">
            <w:pPr>
              <w:rPr>
                <w:sz w:val="22"/>
                <w:szCs w:val="22"/>
              </w:rPr>
            </w:pPr>
            <w:r w:rsidRPr="00DD2E39">
              <w:rPr>
                <w:sz w:val="22"/>
                <w:szCs w:val="22"/>
              </w:rPr>
              <w:t xml:space="preserve">System umożliwia zainstalowanie w </w:t>
            </w:r>
            <w:proofErr w:type="spellStart"/>
            <w:r w:rsidRPr="00DD2E39">
              <w:rPr>
                <w:sz w:val="22"/>
                <w:szCs w:val="22"/>
              </w:rPr>
              <w:t>zwirtualizowanym</w:t>
            </w:r>
            <w:proofErr w:type="spellEnd"/>
            <w:r w:rsidRPr="00DD2E39">
              <w:rPr>
                <w:sz w:val="22"/>
                <w:szCs w:val="22"/>
              </w:rPr>
              <w:t xml:space="preserve"> środowisku serwera terminalowego.</w:t>
            </w:r>
          </w:p>
        </w:tc>
        <w:tc>
          <w:tcPr>
            <w:tcW w:w="1559" w:type="dxa"/>
          </w:tcPr>
          <w:p w14:paraId="2CC56D1A" w14:textId="77777777" w:rsidR="00FF127A" w:rsidRPr="00DD2E39" w:rsidRDefault="00FF127A" w:rsidP="00FF127A">
            <w:pPr>
              <w:jc w:val="center"/>
              <w:rPr>
                <w:sz w:val="22"/>
                <w:szCs w:val="22"/>
              </w:rPr>
            </w:pPr>
            <w:r w:rsidRPr="00DD2E39">
              <w:rPr>
                <w:sz w:val="22"/>
                <w:szCs w:val="22"/>
              </w:rPr>
              <w:t>TAK</w:t>
            </w:r>
          </w:p>
        </w:tc>
      </w:tr>
      <w:tr w:rsidR="00FF127A" w:rsidRPr="00DD2E39" w14:paraId="550DA421" w14:textId="77777777" w:rsidTr="00FF127A">
        <w:trPr>
          <w:trHeight w:val="576"/>
        </w:trPr>
        <w:tc>
          <w:tcPr>
            <w:tcW w:w="645" w:type="dxa"/>
            <w:shd w:val="clear" w:color="auto" w:fill="auto"/>
            <w:hideMark/>
          </w:tcPr>
          <w:p w14:paraId="26DD8762" w14:textId="77777777" w:rsidR="00FF127A" w:rsidRPr="00DD2E39" w:rsidRDefault="00FF127A" w:rsidP="00FF127A">
            <w:pPr>
              <w:rPr>
                <w:sz w:val="22"/>
                <w:szCs w:val="22"/>
              </w:rPr>
            </w:pPr>
            <w:r w:rsidRPr="00DD2E39">
              <w:rPr>
                <w:sz w:val="22"/>
                <w:szCs w:val="22"/>
              </w:rPr>
              <w:t>89.</w:t>
            </w:r>
          </w:p>
        </w:tc>
        <w:tc>
          <w:tcPr>
            <w:tcW w:w="2298" w:type="dxa"/>
            <w:shd w:val="clear" w:color="auto" w:fill="auto"/>
            <w:hideMark/>
          </w:tcPr>
          <w:p w14:paraId="1B9F925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3BE0858" w14:textId="77777777" w:rsidR="00FF127A" w:rsidRPr="00DD2E39" w:rsidRDefault="00FF127A" w:rsidP="00FF127A">
            <w:pPr>
              <w:rPr>
                <w:sz w:val="22"/>
                <w:szCs w:val="22"/>
              </w:rPr>
            </w:pPr>
            <w:r w:rsidRPr="00DD2E39">
              <w:rPr>
                <w:sz w:val="22"/>
                <w:szCs w:val="22"/>
              </w:rPr>
              <w:t>System posiada wbudowane mechanizmy do administrowania prawami użytkowników oraz grup użytkowników, w tym dziedziczenia, nadawania i odbierania (zakazywania) uprawnień</w:t>
            </w:r>
          </w:p>
        </w:tc>
        <w:tc>
          <w:tcPr>
            <w:tcW w:w="1559" w:type="dxa"/>
          </w:tcPr>
          <w:p w14:paraId="3C52F1A9" w14:textId="77777777" w:rsidR="00FF127A" w:rsidRPr="00DD2E39" w:rsidRDefault="00FF127A" w:rsidP="00FF127A">
            <w:pPr>
              <w:jc w:val="center"/>
              <w:rPr>
                <w:sz w:val="22"/>
                <w:szCs w:val="22"/>
              </w:rPr>
            </w:pPr>
            <w:r w:rsidRPr="00DD2E39">
              <w:rPr>
                <w:sz w:val="22"/>
                <w:szCs w:val="22"/>
              </w:rPr>
              <w:t>TAK</w:t>
            </w:r>
          </w:p>
        </w:tc>
      </w:tr>
      <w:tr w:rsidR="00FF127A" w:rsidRPr="00DD2E39" w14:paraId="12C65528" w14:textId="77777777" w:rsidTr="00FF127A">
        <w:trPr>
          <w:trHeight w:val="576"/>
        </w:trPr>
        <w:tc>
          <w:tcPr>
            <w:tcW w:w="645" w:type="dxa"/>
            <w:shd w:val="clear" w:color="auto" w:fill="auto"/>
            <w:hideMark/>
          </w:tcPr>
          <w:p w14:paraId="075E67A0" w14:textId="77777777" w:rsidR="00FF127A" w:rsidRPr="00DD2E39" w:rsidRDefault="00FF127A" w:rsidP="00FF127A">
            <w:pPr>
              <w:rPr>
                <w:sz w:val="22"/>
                <w:szCs w:val="22"/>
              </w:rPr>
            </w:pPr>
            <w:r w:rsidRPr="00DD2E39">
              <w:rPr>
                <w:sz w:val="22"/>
                <w:szCs w:val="22"/>
              </w:rPr>
              <w:t>90.</w:t>
            </w:r>
          </w:p>
        </w:tc>
        <w:tc>
          <w:tcPr>
            <w:tcW w:w="2298" w:type="dxa"/>
            <w:shd w:val="clear" w:color="auto" w:fill="auto"/>
            <w:hideMark/>
          </w:tcPr>
          <w:p w14:paraId="4BBA0C3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B7452F5" w14:textId="77777777" w:rsidR="00FF127A" w:rsidRPr="00DD2E39" w:rsidRDefault="00FF127A" w:rsidP="00FF127A">
            <w:pPr>
              <w:rPr>
                <w:sz w:val="22"/>
                <w:szCs w:val="22"/>
              </w:rPr>
            </w:pPr>
            <w:r w:rsidRPr="00DD2E39">
              <w:rPr>
                <w:sz w:val="22"/>
                <w:szCs w:val="22"/>
              </w:rPr>
              <w:t>System umożliwia nadawanie użytkownikom praw do wybranych zakresów danych (np. klas kont księgowych, magazynów, komórek kosztowych, szablonów dokumentów itp.)</w:t>
            </w:r>
          </w:p>
        </w:tc>
        <w:tc>
          <w:tcPr>
            <w:tcW w:w="1559" w:type="dxa"/>
          </w:tcPr>
          <w:p w14:paraId="789F4FD3" w14:textId="77777777" w:rsidR="00FF127A" w:rsidRPr="00DD2E39" w:rsidRDefault="00FF127A" w:rsidP="00FF127A">
            <w:pPr>
              <w:jc w:val="center"/>
              <w:rPr>
                <w:sz w:val="22"/>
                <w:szCs w:val="22"/>
              </w:rPr>
            </w:pPr>
            <w:r w:rsidRPr="00DD2E39">
              <w:rPr>
                <w:sz w:val="22"/>
                <w:szCs w:val="22"/>
              </w:rPr>
              <w:t>TAK</w:t>
            </w:r>
          </w:p>
        </w:tc>
      </w:tr>
      <w:tr w:rsidR="00FF127A" w:rsidRPr="00DD2E39" w14:paraId="1920E801" w14:textId="77777777" w:rsidTr="00FF127A">
        <w:trPr>
          <w:trHeight w:val="864"/>
        </w:trPr>
        <w:tc>
          <w:tcPr>
            <w:tcW w:w="645" w:type="dxa"/>
            <w:shd w:val="clear" w:color="auto" w:fill="auto"/>
            <w:hideMark/>
          </w:tcPr>
          <w:p w14:paraId="5DBD8A9D" w14:textId="77777777" w:rsidR="00FF127A" w:rsidRPr="00DD2E39" w:rsidRDefault="00FF127A" w:rsidP="00FF127A">
            <w:pPr>
              <w:rPr>
                <w:sz w:val="22"/>
                <w:szCs w:val="22"/>
              </w:rPr>
            </w:pPr>
            <w:r w:rsidRPr="00DD2E39">
              <w:rPr>
                <w:sz w:val="22"/>
                <w:szCs w:val="22"/>
              </w:rPr>
              <w:t>91.</w:t>
            </w:r>
          </w:p>
        </w:tc>
        <w:tc>
          <w:tcPr>
            <w:tcW w:w="2298" w:type="dxa"/>
            <w:shd w:val="clear" w:color="auto" w:fill="auto"/>
            <w:hideMark/>
          </w:tcPr>
          <w:p w14:paraId="4B7B93E2"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EE51FB0" w14:textId="77777777" w:rsidR="00FF127A" w:rsidRPr="00DD2E39" w:rsidRDefault="00FF127A" w:rsidP="00FF127A">
            <w:pPr>
              <w:rPr>
                <w:sz w:val="22"/>
                <w:szCs w:val="22"/>
              </w:rPr>
            </w:pPr>
            <w:r w:rsidRPr="00DD2E39">
              <w:rPr>
                <w:sz w:val="22"/>
                <w:szCs w:val="22"/>
              </w:rPr>
              <w:t xml:space="preserve">System umożliwia wykorzystanie słowników zewnętrznych (Klasyfikacja Środków Trwałych) oraz wewnętrznych (np. słownik ośrodków powstawania kosztów) porządkujących powtarzalne dane w ramach systemu. </w:t>
            </w:r>
          </w:p>
        </w:tc>
        <w:tc>
          <w:tcPr>
            <w:tcW w:w="1559" w:type="dxa"/>
          </w:tcPr>
          <w:p w14:paraId="16FD93EF" w14:textId="77777777" w:rsidR="00FF127A" w:rsidRPr="00DD2E39" w:rsidRDefault="00FF127A" w:rsidP="00FF127A">
            <w:pPr>
              <w:jc w:val="center"/>
              <w:rPr>
                <w:sz w:val="22"/>
                <w:szCs w:val="22"/>
              </w:rPr>
            </w:pPr>
            <w:r w:rsidRPr="00DD2E39">
              <w:rPr>
                <w:sz w:val="22"/>
                <w:szCs w:val="22"/>
              </w:rPr>
              <w:t>TAK</w:t>
            </w:r>
          </w:p>
        </w:tc>
      </w:tr>
      <w:tr w:rsidR="00FF127A" w:rsidRPr="00DD2E39" w14:paraId="5764D768" w14:textId="77777777" w:rsidTr="00FF127A">
        <w:trPr>
          <w:trHeight w:val="576"/>
        </w:trPr>
        <w:tc>
          <w:tcPr>
            <w:tcW w:w="645" w:type="dxa"/>
            <w:shd w:val="clear" w:color="auto" w:fill="auto"/>
            <w:hideMark/>
          </w:tcPr>
          <w:p w14:paraId="1E714056" w14:textId="77777777" w:rsidR="00FF127A" w:rsidRPr="00DD2E39" w:rsidRDefault="00FF127A" w:rsidP="00FF127A">
            <w:pPr>
              <w:rPr>
                <w:sz w:val="22"/>
                <w:szCs w:val="22"/>
              </w:rPr>
            </w:pPr>
            <w:r w:rsidRPr="00DD2E39">
              <w:rPr>
                <w:sz w:val="22"/>
                <w:szCs w:val="22"/>
              </w:rPr>
              <w:t>92.</w:t>
            </w:r>
          </w:p>
        </w:tc>
        <w:tc>
          <w:tcPr>
            <w:tcW w:w="2298" w:type="dxa"/>
            <w:shd w:val="clear" w:color="auto" w:fill="auto"/>
            <w:hideMark/>
          </w:tcPr>
          <w:p w14:paraId="79BDF223"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6FF3330" w14:textId="77777777" w:rsidR="00FF127A" w:rsidRPr="00DD2E39" w:rsidRDefault="00FF127A" w:rsidP="00FF127A">
            <w:pPr>
              <w:rPr>
                <w:sz w:val="22"/>
                <w:szCs w:val="22"/>
              </w:rPr>
            </w:pPr>
            <w:r w:rsidRPr="00DD2E39">
              <w:rPr>
                <w:sz w:val="22"/>
                <w:szCs w:val="22"/>
              </w:rPr>
              <w:t>System umożliwia stosowanie odpowiedniej, wybranej przez administratora polityki bezpieczeństwa względem haseł kont użytkowników, np. określenie siły hasła, czasu aktywności hasła itp.</w:t>
            </w:r>
          </w:p>
        </w:tc>
        <w:tc>
          <w:tcPr>
            <w:tcW w:w="1559" w:type="dxa"/>
          </w:tcPr>
          <w:p w14:paraId="075B5F54" w14:textId="77777777" w:rsidR="00FF127A" w:rsidRPr="00DD2E39" w:rsidRDefault="00FF127A" w:rsidP="00FF127A">
            <w:pPr>
              <w:jc w:val="center"/>
              <w:rPr>
                <w:sz w:val="22"/>
                <w:szCs w:val="22"/>
              </w:rPr>
            </w:pPr>
            <w:r w:rsidRPr="00DD2E39">
              <w:rPr>
                <w:sz w:val="22"/>
                <w:szCs w:val="22"/>
              </w:rPr>
              <w:t>TAK</w:t>
            </w:r>
          </w:p>
        </w:tc>
      </w:tr>
      <w:tr w:rsidR="00FF127A" w:rsidRPr="00DD2E39" w14:paraId="6E62984C" w14:textId="77777777" w:rsidTr="00FF127A">
        <w:trPr>
          <w:trHeight w:val="288"/>
        </w:trPr>
        <w:tc>
          <w:tcPr>
            <w:tcW w:w="645" w:type="dxa"/>
            <w:shd w:val="clear" w:color="auto" w:fill="auto"/>
            <w:hideMark/>
          </w:tcPr>
          <w:p w14:paraId="52A88BF8" w14:textId="77777777" w:rsidR="00FF127A" w:rsidRPr="00DD2E39" w:rsidRDefault="00FF127A" w:rsidP="00FF127A">
            <w:pPr>
              <w:rPr>
                <w:sz w:val="22"/>
                <w:szCs w:val="22"/>
              </w:rPr>
            </w:pPr>
            <w:r w:rsidRPr="00DD2E39">
              <w:rPr>
                <w:sz w:val="22"/>
                <w:szCs w:val="22"/>
              </w:rPr>
              <w:t>93.</w:t>
            </w:r>
          </w:p>
        </w:tc>
        <w:tc>
          <w:tcPr>
            <w:tcW w:w="2298" w:type="dxa"/>
            <w:shd w:val="clear" w:color="auto" w:fill="auto"/>
            <w:hideMark/>
          </w:tcPr>
          <w:p w14:paraId="270E851C"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31538BE" w14:textId="77777777" w:rsidR="00FF127A" w:rsidRPr="00DD2E39" w:rsidRDefault="00FF127A" w:rsidP="00FF127A">
            <w:pPr>
              <w:rPr>
                <w:sz w:val="22"/>
                <w:szCs w:val="22"/>
              </w:rPr>
            </w:pPr>
            <w:r w:rsidRPr="00DD2E39">
              <w:rPr>
                <w:sz w:val="22"/>
                <w:szCs w:val="22"/>
              </w:rPr>
              <w:t xml:space="preserve">Podgląd do listy dokumentów związanych </w:t>
            </w:r>
          </w:p>
        </w:tc>
        <w:tc>
          <w:tcPr>
            <w:tcW w:w="1559" w:type="dxa"/>
          </w:tcPr>
          <w:p w14:paraId="102ECC5C" w14:textId="77777777" w:rsidR="00FF127A" w:rsidRPr="00DD2E39" w:rsidRDefault="00FF127A" w:rsidP="00FF127A">
            <w:pPr>
              <w:jc w:val="center"/>
              <w:rPr>
                <w:sz w:val="22"/>
                <w:szCs w:val="22"/>
              </w:rPr>
            </w:pPr>
            <w:r w:rsidRPr="00DD2E39">
              <w:rPr>
                <w:sz w:val="22"/>
                <w:szCs w:val="22"/>
              </w:rPr>
              <w:t>TAK</w:t>
            </w:r>
          </w:p>
        </w:tc>
      </w:tr>
      <w:tr w:rsidR="00FF127A" w:rsidRPr="00DD2E39" w14:paraId="0CACB2D5" w14:textId="77777777" w:rsidTr="00FF127A">
        <w:trPr>
          <w:trHeight w:val="864"/>
        </w:trPr>
        <w:tc>
          <w:tcPr>
            <w:tcW w:w="645" w:type="dxa"/>
            <w:shd w:val="clear" w:color="auto" w:fill="auto"/>
            <w:hideMark/>
          </w:tcPr>
          <w:p w14:paraId="57798243" w14:textId="77777777" w:rsidR="00FF127A" w:rsidRPr="00DD2E39" w:rsidRDefault="00FF127A" w:rsidP="00FF127A">
            <w:pPr>
              <w:rPr>
                <w:sz w:val="22"/>
                <w:szCs w:val="22"/>
              </w:rPr>
            </w:pPr>
            <w:r w:rsidRPr="00DD2E39">
              <w:rPr>
                <w:sz w:val="22"/>
                <w:szCs w:val="22"/>
              </w:rPr>
              <w:t>94.</w:t>
            </w:r>
          </w:p>
        </w:tc>
        <w:tc>
          <w:tcPr>
            <w:tcW w:w="2298" w:type="dxa"/>
            <w:shd w:val="clear" w:color="auto" w:fill="auto"/>
            <w:hideMark/>
          </w:tcPr>
          <w:p w14:paraId="6B87187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8C32636" w14:textId="77777777" w:rsidR="00FF127A" w:rsidRPr="00DD2E39" w:rsidRDefault="00FF127A" w:rsidP="00FF127A">
            <w:pPr>
              <w:rPr>
                <w:sz w:val="22"/>
                <w:szCs w:val="22"/>
              </w:rPr>
            </w:pPr>
            <w:r w:rsidRPr="00DD2E39">
              <w:rPr>
                <w:sz w:val="22"/>
                <w:szCs w:val="22"/>
              </w:rPr>
              <w:t xml:space="preserve">System zapewnia udostępnianie danych innym systemom w formie i zakresie ustalonym w trakcie wdrożenia, w sposób automatyczny lub na żądanie administratora w określonym czasie, wykorzystując jeden ze standardowych formatów wymiany danych np. </w:t>
            </w:r>
            <w:proofErr w:type="spellStart"/>
            <w:r w:rsidRPr="00DD2E39">
              <w:rPr>
                <w:sz w:val="22"/>
                <w:szCs w:val="22"/>
              </w:rPr>
              <w:t>csv</w:t>
            </w:r>
            <w:proofErr w:type="spellEnd"/>
            <w:r w:rsidRPr="00DD2E39">
              <w:rPr>
                <w:sz w:val="22"/>
                <w:szCs w:val="22"/>
              </w:rPr>
              <w:t xml:space="preserve">, </w:t>
            </w:r>
            <w:proofErr w:type="spellStart"/>
            <w:r w:rsidRPr="00DD2E39">
              <w:rPr>
                <w:sz w:val="22"/>
                <w:szCs w:val="22"/>
              </w:rPr>
              <w:t>xml</w:t>
            </w:r>
            <w:proofErr w:type="spellEnd"/>
            <w:r w:rsidRPr="00DD2E39">
              <w:rPr>
                <w:sz w:val="22"/>
                <w:szCs w:val="22"/>
              </w:rPr>
              <w:t>, txt, xls</w:t>
            </w:r>
          </w:p>
        </w:tc>
        <w:tc>
          <w:tcPr>
            <w:tcW w:w="1559" w:type="dxa"/>
          </w:tcPr>
          <w:p w14:paraId="319DC574" w14:textId="77777777" w:rsidR="00FF127A" w:rsidRPr="00DD2E39" w:rsidRDefault="00FF127A" w:rsidP="00FF127A">
            <w:pPr>
              <w:jc w:val="center"/>
              <w:rPr>
                <w:sz w:val="22"/>
                <w:szCs w:val="22"/>
              </w:rPr>
            </w:pPr>
            <w:r w:rsidRPr="00DD2E39">
              <w:rPr>
                <w:sz w:val="22"/>
                <w:szCs w:val="22"/>
              </w:rPr>
              <w:t>TAK</w:t>
            </w:r>
          </w:p>
        </w:tc>
      </w:tr>
      <w:tr w:rsidR="00FF127A" w:rsidRPr="00DD2E39" w14:paraId="5A0ED707" w14:textId="77777777" w:rsidTr="00FF127A">
        <w:trPr>
          <w:trHeight w:val="576"/>
        </w:trPr>
        <w:tc>
          <w:tcPr>
            <w:tcW w:w="645" w:type="dxa"/>
            <w:shd w:val="clear" w:color="auto" w:fill="auto"/>
            <w:hideMark/>
          </w:tcPr>
          <w:p w14:paraId="585557FD" w14:textId="77777777" w:rsidR="00FF127A" w:rsidRPr="00DD2E39" w:rsidRDefault="00FF127A" w:rsidP="00FF127A">
            <w:pPr>
              <w:rPr>
                <w:sz w:val="22"/>
                <w:szCs w:val="22"/>
              </w:rPr>
            </w:pPr>
            <w:r w:rsidRPr="00DD2E39">
              <w:rPr>
                <w:sz w:val="22"/>
                <w:szCs w:val="22"/>
              </w:rPr>
              <w:t>96.</w:t>
            </w:r>
          </w:p>
        </w:tc>
        <w:tc>
          <w:tcPr>
            <w:tcW w:w="2298" w:type="dxa"/>
            <w:shd w:val="clear" w:color="auto" w:fill="auto"/>
            <w:hideMark/>
          </w:tcPr>
          <w:p w14:paraId="5D1D711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4D88FDBD" w14:textId="77777777" w:rsidR="00FF127A" w:rsidRPr="00DD2E39" w:rsidRDefault="00FF127A" w:rsidP="00FF127A">
            <w:pPr>
              <w:rPr>
                <w:sz w:val="22"/>
                <w:szCs w:val="22"/>
              </w:rPr>
            </w:pPr>
            <w:r w:rsidRPr="00DD2E39">
              <w:rPr>
                <w:sz w:val="22"/>
                <w:szCs w:val="22"/>
              </w:rPr>
              <w:t>Sygnalizacja czasu wykonywania operacji, np. czas wyszukiwania danych sygnalizowany standardowym wskaźnikiem zajętego kursora</w:t>
            </w:r>
          </w:p>
        </w:tc>
        <w:tc>
          <w:tcPr>
            <w:tcW w:w="1559" w:type="dxa"/>
          </w:tcPr>
          <w:p w14:paraId="1B7B08D7" w14:textId="77777777" w:rsidR="00FF127A" w:rsidRPr="00DD2E39" w:rsidRDefault="00FF127A" w:rsidP="00FF127A">
            <w:pPr>
              <w:jc w:val="center"/>
              <w:rPr>
                <w:sz w:val="22"/>
                <w:szCs w:val="22"/>
              </w:rPr>
            </w:pPr>
            <w:r w:rsidRPr="00DD2E39">
              <w:rPr>
                <w:sz w:val="22"/>
                <w:szCs w:val="22"/>
              </w:rPr>
              <w:t>TAK</w:t>
            </w:r>
          </w:p>
        </w:tc>
      </w:tr>
      <w:tr w:rsidR="00FF127A" w:rsidRPr="00DD2E39" w14:paraId="471D47A4" w14:textId="77777777" w:rsidTr="00FF127A">
        <w:trPr>
          <w:trHeight w:val="288"/>
        </w:trPr>
        <w:tc>
          <w:tcPr>
            <w:tcW w:w="645" w:type="dxa"/>
            <w:shd w:val="clear" w:color="auto" w:fill="auto"/>
            <w:hideMark/>
          </w:tcPr>
          <w:p w14:paraId="065C06DB" w14:textId="77777777" w:rsidR="00FF127A" w:rsidRPr="00DD2E39" w:rsidRDefault="00FF127A" w:rsidP="00FF127A">
            <w:pPr>
              <w:rPr>
                <w:sz w:val="22"/>
                <w:szCs w:val="22"/>
              </w:rPr>
            </w:pPr>
            <w:r w:rsidRPr="00DD2E39">
              <w:rPr>
                <w:sz w:val="22"/>
                <w:szCs w:val="22"/>
              </w:rPr>
              <w:t>97.</w:t>
            </w:r>
          </w:p>
        </w:tc>
        <w:tc>
          <w:tcPr>
            <w:tcW w:w="2298" w:type="dxa"/>
            <w:shd w:val="clear" w:color="auto" w:fill="auto"/>
            <w:hideMark/>
          </w:tcPr>
          <w:p w14:paraId="137FB4D6"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5492ED7" w14:textId="77777777" w:rsidR="00FF127A" w:rsidRPr="00DD2E39" w:rsidRDefault="00FF127A" w:rsidP="00FF127A">
            <w:pPr>
              <w:rPr>
                <w:sz w:val="22"/>
                <w:szCs w:val="22"/>
              </w:rPr>
            </w:pPr>
            <w:r w:rsidRPr="00DD2E39">
              <w:rPr>
                <w:sz w:val="22"/>
                <w:szCs w:val="22"/>
              </w:rPr>
              <w:t xml:space="preserve">Możliwość eksportu danych w formatach: txt, </w:t>
            </w:r>
            <w:proofErr w:type="spellStart"/>
            <w:r w:rsidRPr="00DD2E39">
              <w:rPr>
                <w:sz w:val="22"/>
                <w:szCs w:val="22"/>
              </w:rPr>
              <w:t>csv</w:t>
            </w:r>
            <w:proofErr w:type="spellEnd"/>
            <w:r w:rsidRPr="00DD2E39">
              <w:rPr>
                <w:sz w:val="22"/>
                <w:szCs w:val="22"/>
              </w:rPr>
              <w:t xml:space="preserve">, xls, </w:t>
            </w:r>
            <w:proofErr w:type="spellStart"/>
            <w:r w:rsidRPr="00DD2E39">
              <w:rPr>
                <w:sz w:val="22"/>
                <w:szCs w:val="22"/>
              </w:rPr>
              <w:t>xml</w:t>
            </w:r>
            <w:proofErr w:type="spellEnd"/>
            <w:r w:rsidRPr="00DD2E39">
              <w:rPr>
                <w:sz w:val="22"/>
                <w:szCs w:val="22"/>
              </w:rPr>
              <w:t>, pdf</w:t>
            </w:r>
          </w:p>
        </w:tc>
        <w:tc>
          <w:tcPr>
            <w:tcW w:w="1559" w:type="dxa"/>
          </w:tcPr>
          <w:p w14:paraId="0396B152" w14:textId="77777777" w:rsidR="00FF127A" w:rsidRPr="00DD2E39" w:rsidRDefault="00FF127A" w:rsidP="00FF127A">
            <w:pPr>
              <w:jc w:val="center"/>
              <w:rPr>
                <w:sz w:val="22"/>
                <w:szCs w:val="22"/>
              </w:rPr>
            </w:pPr>
            <w:r w:rsidRPr="00DD2E39">
              <w:rPr>
                <w:sz w:val="22"/>
                <w:szCs w:val="22"/>
              </w:rPr>
              <w:t>TAK</w:t>
            </w:r>
          </w:p>
        </w:tc>
      </w:tr>
      <w:tr w:rsidR="00FF127A" w:rsidRPr="00DD2E39" w14:paraId="0E43601B" w14:textId="77777777" w:rsidTr="00FF127A">
        <w:trPr>
          <w:trHeight w:val="288"/>
        </w:trPr>
        <w:tc>
          <w:tcPr>
            <w:tcW w:w="645" w:type="dxa"/>
            <w:shd w:val="clear" w:color="auto" w:fill="auto"/>
            <w:hideMark/>
          </w:tcPr>
          <w:p w14:paraId="495248E7" w14:textId="77777777" w:rsidR="00FF127A" w:rsidRPr="00DD2E39" w:rsidRDefault="00FF127A" w:rsidP="00FF127A">
            <w:pPr>
              <w:rPr>
                <w:sz w:val="22"/>
                <w:szCs w:val="22"/>
              </w:rPr>
            </w:pPr>
            <w:r w:rsidRPr="00DD2E39">
              <w:rPr>
                <w:sz w:val="22"/>
                <w:szCs w:val="22"/>
              </w:rPr>
              <w:t>98.</w:t>
            </w:r>
          </w:p>
        </w:tc>
        <w:tc>
          <w:tcPr>
            <w:tcW w:w="2298" w:type="dxa"/>
            <w:shd w:val="clear" w:color="auto" w:fill="auto"/>
            <w:hideMark/>
          </w:tcPr>
          <w:p w14:paraId="74C3961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E61D7D6" w14:textId="77777777" w:rsidR="00FF127A" w:rsidRPr="00DD2E39" w:rsidRDefault="00FF127A" w:rsidP="00FF127A">
            <w:pPr>
              <w:rPr>
                <w:sz w:val="22"/>
                <w:szCs w:val="22"/>
              </w:rPr>
            </w:pPr>
            <w:r w:rsidRPr="00DD2E39">
              <w:rPr>
                <w:sz w:val="22"/>
                <w:szCs w:val="22"/>
              </w:rPr>
              <w:t xml:space="preserve">Możliwość importu danych do systemu: txt, </w:t>
            </w:r>
            <w:proofErr w:type="spellStart"/>
            <w:r w:rsidRPr="00DD2E39">
              <w:rPr>
                <w:sz w:val="22"/>
                <w:szCs w:val="22"/>
              </w:rPr>
              <w:t>csv</w:t>
            </w:r>
            <w:proofErr w:type="spellEnd"/>
            <w:r w:rsidRPr="00DD2E39">
              <w:rPr>
                <w:sz w:val="22"/>
                <w:szCs w:val="22"/>
              </w:rPr>
              <w:t xml:space="preserve">, xls, </w:t>
            </w:r>
            <w:proofErr w:type="spellStart"/>
            <w:r w:rsidRPr="00DD2E39">
              <w:rPr>
                <w:sz w:val="22"/>
                <w:szCs w:val="22"/>
              </w:rPr>
              <w:t>xml</w:t>
            </w:r>
            <w:proofErr w:type="spellEnd"/>
          </w:p>
        </w:tc>
        <w:tc>
          <w:tcPr>
            <w:tcW w:w="1559" w:type="dxa"/>
          </w:tcPr>
          <w:p w14:paraId="5AA1DA5F" w14:textId="77777777" w:rsidR="00FF127A" w:rsidRPr="00DD2E39" w:rsidRDefault="00FF127A" w:rsidP="00FF127A">
            <w:pPr>
              <w:jc w:val="center"/>
              <w:rPr>
                <w:sz w:val="22"/>
                <w:szCs w:val="22"/>
              </w:rPr>
            </w:pPr>
            <w:r w:rsidRPr="00DD2E39">
              <w:rPr>
                <w:sz w:val="22"/>
                <w:szCs w:val="22"/>
              </w:rPr>
              <w:t>TAK</w:t>
            </w:r>
          </w:p>
        </w:tc>
      </w:tr>
    </w:tbl>
    <w:p w14:paraId="49CAAD5F" w14:textId="77777777" w:rsidR="00495263" w:rsidRPr="00DD2E39" w:rsidRDefault="00495263" w:rsidP="00495263">
      <w:pPr>
        <w:rPr>
          <w:sz w:val="22"/>
          <w:szCs w:val="22"/>
        </w:rPr>
      </w:pPr>
    </w:p>
    <w:p w14:paraId="7F69ECE0" w14:textId="77777777" w:rsidR="00FF127A" w:rsidRPr="00DD2E39" w:rsidRDefault="00FF127A" w:rsidP="00FF127A">
      <w:pPr>
        <w:rPr>
          <w:sz w:val="22"/>
          <w:szCs w:val="22"/>
        </w:rPr>
      </w:pPr>
    </w:p>
    <w:p w14:paraId="1DB145A3"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Finanse i księgowość</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16"/>
        <w:gridCol w:w="4423"/>
        <w:gridCol w:w="1589"/>
      </w:tblGrid>
      <w:tr w:rsidR="00D87D07" w:rsidRPr="00DD2E39" w14:paraId="6A5A9A4E" w14:textId="77777777" w:rsidTr="00D87D07">
        <w:trPr>
          <w:trHeight w:val="288"/>
        </w:trPr>
        <w:tc>
          <w:tcPr>
            <w:tcW w:w="627" w:type="dxa"/>
            <w:shd w:val="clear" w:color="auto" w:fill="auto"/>
            <w:hideMark/>
          </w:tcPr>
          <w:p w14:paraId="34C94639" w14:textId="77777777" w:rsidR="00D87D07" w:rsidRPr="00DD2E39" w:rsidRDefault="00D87D07" w:rsidP="00D87D07">
            <w:pPr>
              <w:rPr>
                <w:b/>
                <w:bCs/>
                <w:sz w:val="22"/>
                <w:szCs w:val="22"/>
              </w:rPr>
            </w:pPr>
            <w:r w:rsidRPr="00DD2E39">
              <w:rPr>
                <w:b/>
                <w:bCs/>
                <w:sz w:val="22"/>
                <w:szCs w:val="22"/>
              </w:rPr>
              <w:t>Lp.</w:t>
            </w:r>
          </w:p>
        </w:tc>
        <w:tc>
          <w:tcPr>
            <w:tcW w:w="2316" w:type="dxa"/>
            <w:shd w:val="clear" w:color="auto" w:fill="auto"/>
            <w:hideMark/>
          </w:tcPr>
          <w:p w14:paraId="2897C18A" w14:textId="77777777" w:rsidR="00D87D07" w:rsidRPr="00DD2E39" w:rsidRDefault="00D87D07" w:rsidP="00D87D07">
            <w:pPr>
              <w:rPr>
                <w:b/>
                <w:bCs/>
                <w:sz w:val="22"/>
                <w:szCs w:val="22"/>
              </w:rPr>
            </w:pPr>
            <w:r w:rsidRPr="00DD2E39">
              <w:rPr>
                <w:b/>
                <w:bCs/>
                <w:sz w:val="22"/>
                <w:szCs w:val="22"/>
              </w:rPr>
              <w:t>Obszar</w:t>
            </w:r>
          </w:p>
        </w:tc>
        <w:tc>
          <w:tcPr>
            <w:tcW w:w="4423" w:type="dxa"/>
            <w:shd w:val="clear" w:color="auto" w:fill="auto"/>
            <w:hideMark/>
          </w:tcPr>
          <w:p w14:paraId="60E893E3" w14:textId="77777777" w:rsidR="00D87D07" w:rsidRPr="00DD2E39" w:rsidRDefault="00D87D07" w:rsidP="00D87D07">
            <w:pPr>
              <w:rPr>
                <w:b/>
                <w:bCs/>
                <w:sz w:val="22"/>
                <w:szCs w:val="22"/>
              </w:rPr>
            </w:pPr>
            <w:r w:rsidRPr="00DD2E39">
              <w:rPr>
                <w:b/>
                <w:bCs/>
                <w:sz w:val="22"/>
                <w:szCs w:val="22"/>
              </w:rPr>
              <w:t>Opis funkcjonalności</w:t>
            </w:r>
          </w:p>
        </w:tc>
        <w:tc>
          <w:tcPr>
            <w:tcW w:w="1589" w:type="dxa"/>
          </w:tcPr>
          <w:p w14:paraId="557E539D" w14:textId="77777777" w:rsidR="00D87D07" w:rsidRPr="00DD2E39" w:rsidRDefault="00D87D07" w:rsidP="00D87D07">
            <w:pPr>
              <w:jc w:val="center"/>
            </w:pPr>
            <w:r w:rsidRPr="00DD2E39">
              <w:rPr>
                <w:sz w:val="22"/>
                <w:szCs w:val="22"/>
              </w:rPr>
              <w:t>TAK</w:t>
            </w:r>
          </w:p>
        </w:tc>
      </w:tr>
      <w:tr w:rsidR="00D87D07" w:rsidRPr="00DD2E39" w14:paraId="1B788A5E" w14:textId="77777777" w:rsidTr="00D87D07">
        <w:trPr>
          <w:trHeight w:val="288"/>
        </w:trPr>
        <w:tc>
          <w:tcPr>
            <w:tcW w:w="627" w:type="dxa"/>
            <w:shd w:val="clear" w:color="auto" w:fill="auto"/>
            <w:hideMark/>
          </w:tcPr>
          <w:p w14:paraId="30DE8E3C" w14:textId="77777777" w:rsidR="00D87D07" w:rsidRPr="00DD2E39" w:rsidRDefault="00D87D07" w:rsidP="00D87D07">
            <w:pPr>
              <w:rPr>
                <w:sz w:val="22"/>
                <w:szCs w:val="22"/>
              </w:rPr>
            </w:pPr>
            <w:r w:rsidRPr="00DD2E39">
              <w:rPr>
                <w:sz w:val="22"/>
                <w:szCs w:val="22"/>
              </w:rPr>
              <w:t>1.</w:t>
            </w:r>
          </w:p>
        </w:tc>
        <w:tc>
          <w:tcPr>
            <w:tcW w:w="2316" w:type="dxa"/>
            <w:shd w:val="clear" w:color="auto" w:fill="auto"/>
            <w:hideMark/>
          </w:tcPr>
          <w:p w14:paraId="65035CDA" w14:textId="77777777" w:rsidR="00D87D07" w:rsidRPr="00DD2E39" w:rsidRDefault="00D87D07" w:rsidP="00D87D07">
            <w:pPr>
              <w:rPr>
                <w:sz w:val="22"/>
                <w:szCs w:val="22"/>
              </w:rPr>
            </w:pPr>
            <w:r w:rsidRPr="00DD2E39">
              <w:rPr>
                <w:sz w:val="22"/>
                <w:szCs w:val="22"/>
              </w:rPr>
              <w:t>Ogólne</w:t>
            </w:r>
          </w:p>
        </w:tc>
        <w:tc>
          <w:tcPr>
            <w:tcW w:w="4423" w:type="dxa"/>
            <w:shd w:val="clear" w:color="auto" w:fill="auto"/>
            <w:hideMark/>
          </w:tcPr>
          <w:p w14:paraId="4D0DF4DB" w14:textId="77777777" w:rsidR="00D87D07" w:rsidRPr="00DD2E39" w:rsidRDefault="00D87D07" w:rsidP="00D87D07">
            <w:pPr>
              <w:rPr>
                <w:sz w:val="22"/>
                <w:szCs w:val="22"/>
              </w:rPr>
            </w:pPr>
            <w:r w:rsidRPr="00DD2E39">
              <w:rPr>
                <w:sz w:val="22"/>
                <w:szCs w:val="22"/>
              </w:rPr>
              <w:t>Moduł obsługujący funkcje Finanse i Księgowość stanowi integralną część oferowanego systemu ERP</w:t>
            </w:r>
          </w:p>
        </w:tc>
        <w:tc>
          <w:tcPr>
            <w:tcW w:w="1589" w:type="dxa"/>
          </w:tcPr>
          <w:p w14:paraId="2B775159" w14:textId="77777777" w:rsidR="00D87D07" w:rsidRPr="00DD2E39" w:rsidRDefault="00D87D07" w:rsidP="00D87D07">
            <w:pPr>
              <w:jc w:val="center"/>
            </w:pPr>
            <w:r w:rsidRPr="00DD2E39">
              <w:rPr>
                <w:sz w:val="22"/>
                <w:szCs w:val="22"/>
              </w:rPr>
              <w:t>TAK</w:t>
            </w:r>
          </w:p>
        </w:tc>
      </w:tr>
      <w:tr w:rsidR="00D87D07" w:rsidRPr="00DD2E39" w14:paraId="3FA5E0F3" w14:textId="77777777" w:rsidTr="00D87D07">
        <w:trPr>
          <w:trHeight w:val="288"/>
        </w:trPr>
        <w:tc>
          <w:tcPr>
            <w:tcW w:w="627" w:type="dxa"/>
            <w:shd w:val="clear" w:color="auto" w:fill="auto"/>
            <w:hideMark/>
          </w:tcPr>
          <w:p w14:paraId="7A60F31D" w14:textId="77777777" w:rsidR="00D87D07" w:rsidRPr="00DD2E39" w:rsidRDefault="00D87D07" w:rsidP="00D87D07">
            <w:pPr>
              <w:rPr>
                <w:sz w:val="22"/>
                <w:szCs w:val="22"/>
              </w:rPr>
            </w:pPr>
            <w:r w:rsidRPr="00DD2E39">
              <w:rPr>
                <w:sz w:val="22"/>
                <w:szCs w:val="22"/>
              </w:rPr>
              <w:t>2.</w:t>
            </w:r>
          </w:p>
        </w:tc>
        <w:tc>
          <w:tcPr>
            <w:tcW w:w="2316" w:type="dxa"/>
            <w:shd w:val="clear" w:color="auto" w:fill="auto"/>
            <w:hideMark/>
          </w:tcPr>
          <w:p w14:paraId="745B9DDD"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79C40AB6" w14:textId="77777777" w:rsidR="00D87D07" w:rsidRPr="00DD2E39" w:rsidRDefault="00D87D07" w:rsidP="00D87D07">
            <w:pPr>
              <w:rPr>
                <w:sz w:val="22"/>
                <w:szCs w:val="22"/>
              </w:rPr>
            </w:pPr>
            <w:r w:rsidRPr="00DD2E39">
              <w:rPr>
                <w:sz w:val="22"/>
                <w:szCs w:val="22"/>
              </w:rPr>
              <w:t>Zgodność modułu Finanse i Księgowość z poniższymi aktami prawnymi:</w:t>
            </w:r>
          </w:p>
        </w:tc>
        <w:tc>
          <w:tcPr>
            <w:tcW w:w="1589" w:type="dxa"/>
          </w:tcPr>
          <w:p w14:paraId="70DBE9D1" w14:textId="77777777" w:rsidR="00D87D07" w:rsidRPr="00DD2E39" w:rsidRDefault="00D87D07" w:rsidP="00D87D07">
            <w:pPr>
              <w:jc w:val="center"/>
            </w:pPr>
            <w:r w:rsidRPr="00DD2E39">
              <w:rPr>
                <w:sz w:val="22"/>
                <w:szCs w:val="22"/>
              </w:rPr>
              <w:t>TAK</w:t>
            </w:r>
          </w:p>
        </w:tc>
      </w:tr>
      <w:tr w:rsidR="00D87D07" w:rsidRPr="00DD2E39" w14:paraId="554F759E" w14:textId="77777777" w:rsidTr="00D87D07">
        <w:trPr>
          <w:trHeight w:val="288"/>
        </w:trPr>
        <w:tc>
          <w:tcPr>
            <w:tcW w:w="627" w:type="dxa"/>
            <w:shd w:val="clear" w:color="auto" w:fill="auto"/>
            <w:hideMark/>
          </w:tcPr>
          <w:p w14:paraId="59B3A504" w14:textId="77777777" w:rsidR="00D87D07" w:rsidRPr="00DD2E39" w:rsidRDefault="00D87D07" w:rsidP="00D87D07">
            <w:pPr>
              <w:rPr>
                <w:sz w:val="22"/>
                <w:szCs w:val="22"/>
              </w:rPr>
            </w:pPr>
            <w:r w:rsidRPr="00DD2E39">
              <w:rPr>
                <w:sz w:val="22"/>
                <w:szCs w:val="22"/>
              </w:rPr>
              <w:t>3.</w:t>
            </w:r>
          </w:p>
        </w:tc>
        <w:tc>
          <w:tcPr>
            <w:tcW w:w="2316" w:type="dxa"/>
            <w:shd w:val="clear" w:color="auto" w:fill="auto"/>
            <w:hideMark/>
          </w:tcPr>
          <w:p w14:paraId="5BCE6304"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17B9851F" w14:textId="77777777" w:rsidR="00D87D07" w:rsidRPr="00DD2E39" w:rsidRDefault="00D87D07" w:rsidP="00D87D07">
            <w:pPr>
              <w:rPr>
                <w:sz w:val="22"/>
                <w:szCs w:val="22"/>
              </w:rPr>
            </w:pPr>
            <w:r w:rsidRPr="00DD2E39">
              <w:rPr>
                <w:sz w:val="22"/>
                <w:szCs w:val="22"/>
              </w:rPr>
              <w:t xml:space="preserve"> - Ustawa z dnia 29 września 1994 r. o rachunkowości (tekst jedn.: Dz.U. 2018 poz. 395 z </w:t>
            </w:r>
            <w:proofErr w:type="spellStart"/>
            <w:r w:rsidRPr="00DD2E39">
              <w:rPr>
                <w:sz w:val="22"/>
                <w:szCs w:val="22"/>
              </w:rPr>
              <w:t>późn</w:t>
            </w:r>
            <w:proofErr w:type="spellEnd"/>
            <w:r w:rsidRPr="00DD2E39">
              <w:rPr>
                <w:sz w:val="22"/>
                <w:szCs w:val="22"/>
              </w:rPr>
              <w:t>. zm.).</w:t>
            </w:r>
          </w:p>
        </w:tc>
        <w:tc>
          <w:tcPr>
            <w:tcW w:w="1589" w:type="dxa"/>
          </w:tcPr>
          <w:p w14:paraId="4334A29F" w14:textId="77777777" w:rsidR="00D87D07" w:rsidRPr="00DD2E39" w:rsidRDefault="00D87D07" w:rsidP="00D87D07">
            <w:pPr>
              <w:jc w:val="center"/>
            </w:pPr>
            <w:r w:rsidRPr="00DD2E39">
              <w:rPr>
                <w:sz w:val="22"/>
                <w:szCs w:val="22"/>
              </w:rPr>
              <w:t>TAK</w:t>
            </w:r>
          </w:p>
        </w:tc>
      </w:tr>
      <w:tr w:rsidR="00D87D07" w:rsidRPr="00DD2E39" w14:paraId="245EDD08" w14:textId="77777777" w:rsidTr="00D87D07">
        <w:trPr>
          <w:trHeight w:val="576"/>
        </w:trPr>
        <w:tc>
          <w:tcPr>
            <w:tcW w:w="627" w:type="dxa"/>
            <w:shd w:val="clear" w:color="auto" w:fill="auto"/>
            <w:hideMark/>
          </w:tcPr>
          <w:p w14:paraId="64600FA7" w14:textId="77777777" w:rsidR="00D87D07" w:rsidRPr="00DD2E39" w:rsidRDefault="00D87D07" w:rsidP="00D87D07">
            <w:pPr>
              <w:rPr>
                <w:sz w:val="22"/>
                <w:szCs w:val="22"/>
              </w:rPr>
            </w:pPr>
            <w:r w:rsidRPr="00DD2E39">
              <w:rPr>
                <w:sz w:val="22"/>
                <w:szCs w:val="22"/>
              </w:rPr>
              <w:t>4.</w:t>
            </w:r>
          </w:p>
        </w:tc>
        <w:tc>
          <w:tcPr>
            <w:tcW w:w="2316" w:type="dxa"/>
            <w:shd w:val="clear" w:color="auto" w:fill="auto"/>
            <w:hideMark/>
          </w:tcPr>
          <w:p w14:paraId="54457107"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070E00F3" w14:textId="77777777" w:rsidR="00D87D07" w:rsidRPr="00DD2E39" w:rsidRDefault="00D87D07" w:rsidP="00D87D07">
            <w:pPr>
              <w:rPr>
                <w:sz w:val="22"/>
                <w:szCs w:val="22"/>
              </w:rPr>
            </w:pPr>
            <w:r w:rsidRPr="00DD2E39">
              <w:rPr>
                <w:sz w:val="22"/>
                <w:szCs w:val="22"/>
              </w:rPr>
              <w:t xml:space="preserve"> - Ustawa z dnia 29 sierpnia 1997 r. o ochronie danych osobowych (tekst jedn.: Dz.U. 2016 poz. 922 z </w:t>
            </w:r>
            <w:proofErr w:type="spellStart"/>
            <w:r w:rsidRPr="00DD2E39">
              <w:rPr>
                <w:sz w:val="22"/>
                <w:szCs w:val="22"/>
              </w:rPr>
              <w:t>późn</w:t>
            </w:r>
            <w:proofErr w:type="spellEnd"/>
            <w:r w:rsidRPr="00DD2E39">
              <w:rPr>
                <w:sz w:val="22"/>
                <w:szCs w:val="22"/>
              </w:rPr>
              <w:t>. zm.).</w:t>
            </w:r>
          </w:p>
        </w:tc>
        <w:tc>
          <w:tcPr>
            <w:tcW w:w="1589" w:type="dxa"/>
          </w:tcPr>
          <w:p w14:paraId="3F4710DE" w14:textId="77777777" w:rsidR="00D87D07" w:rsidRPr="00DD2E39" w:rsidRDefault="00D87D07" w:rsidP="00D87D07">
            <w:pPr>
              <w:jc w:val="center"/>
            </w:pPr>
            <w:r w:rsidRPr="00DD2E39">
              <w:rPr>
                <w:sz w:val="22"/>
                <w:szCs w:val="22"/>
              </w:rPr>
              <w:t>TAK</w:t>
            </w:r>
          </w:p>
        </w:tc>
      </w:tr>
      <w:tr w:rsidR="00D87D07" w:rsidRPr="00DD2E39" w14:paraId="31488566" w14:textId="77777777" w:rsidTr="00D87D07">
        <w:trPr>
          <w:trHeight w:val="576"/>
        </w:trPr>
        <w:tc>
          <w:tcPr>
            <w:tcW w:w="627" w:type="dxa"/>
            <w:shd w:val="clear" w:color="auto" w:fill="auto"/>
            <w:hideMark/>
          </w:tcPr>
          <w:p w14:paraId="66524137" w14:textId="77777777" w:rsidR="00D87D07" w:rsidRPr="00DD2E39" w:rsidRDefault="00D87D07" w:rsidP="00D87D07">
            <w:pPr>
              <w:rPr>
                <w:sz w:val="22"/>
                <w:szCs w:val="22"/>
              </w:rPr>
            </w:pPr>
            <w:r w:rsidRPr="00DD2E39">
              <w:rPr>
                <w:sz w:val="22"/>
                <w:szCs w:val="22"/>
              </w:rPr>
              <w:t>5.</w:t>
            </w:r>
          </w:p>
        </w:tc>
        <w:tc>
          <w:tcPr>
            <w:tcW w:w="2316" w:type="dxa"/>
            <w:shd w:val="clear" w:color="auto" w:fill="auto"/>
            <w:hideMark/>
          </w:tcPr>
          <w:p w14:paraId="7C9CB57E"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22EB8CCD" w14:textId="77777777" w:rsidR="00D87D07" w:rsidRPr="00DD2E39" w:rsidRDefault="00D87D07" w:rsidP="00D87D07">
            <w:pPr>
              <w:rPr>
                <w:sz w:val="22"/>
                <w:szCs w:val="22"/>
              </w:rPr>
            </w:pPr>
            <w:r w:rsidRPr="00DD2E39">
              <w:rPr>
                <w:sz w:val="22"/>
                <w:szCs w:val="22"/>
              </w:rPr>
              <w:t xml:space="preserve"> - Ustawa z dnia 26 lipca 1991 r. o podatku dochodowym od osób fizycznych (tekst jedn.: Dz.U. 2018 poz. 200 z </w:t>
            </w:r>
            <w:proofErr w:type="spellStart"/>
            <w:r w:rsidRPr="00DD2E39">
              <w:rPr>
                <w:sz w:val="22"/>
                <w:szCs w:val="22"/>
              </w:rPr>
              <w:t>późn</w:t>
            </w:r>
            <w:proofErr w:type="spellEnd"/>
            <w:r w:rsidRPr="00DD2E39">
              <w:rPr>
                <w:sz w:val="22"/>
                <w:szCs w:val="22"/>
              </w:rPr>
              <w:t>. zm.).</w:t>
            </w:r>
          </w:p>
        </w:tc>
        <w:tc>
          <w:tcPr>
            <w:tcW w:w="1589" w:type="dxa"/>
          </w:tcPr>
          <w:p w14:paraId="418548D9" w14:textId="77777777" w:rsidR="00D87D07" w:rsidRPr="00DD2E39" w:rsidRDefault="00D87D07" w:rsidP="00D87D07">
            <w:pPr>
              <w:jc w:val="center"/>
            </w:pPr>
            <w:r w:rsidRPr="00DD2E39">
              <w:rPr>
                <w:sz w:val="22"/>
                <w:szCs w:val="22"/>
              </w:rPr>
              <w:t>TAK</w:t>
            </w:r>
          </w:p>
        </w:tc>
      </w:tr>
      <w:tr w:rsidR="00D87D07" w:rsidRPr="00DD2E39" w14:paraId="268480D5" w14:textId="77777777" w:rsidTr="00D87D07">
        <w:trPr>
          <w:trHeight w:val="576"/>
        </w:trPr>
        <w:tc>
          <w:tcPr>
            <w:tcW w:w="627" w:type="dxa"/>
            <w:shd w:val="clear" w:color="auto" w:fill="auto"/>
            <w:hideMark/>
          </w:tcPr>
          <w:p w14:paraId="4632685B" w14:textId="77777777" w:rsidR="00D87D07" w:rsidRPr="00DD2E39" w:rsidRDefault="00D87D07" w:rsidP="00D87D07">
            <w:pPr>
              <w:rPr>
                <w:sz w:val="22"/>
                <w:szCs w:val="22"/>
              </w:rPr>
            </w:pPr>
            <w:r w:rsidRPr="00DD2E39">
              <w:rPr>
                <w:sz w:val="22"/>
                <w:szCs w:val="22"/>
              </w:rPr>
              <w:t>6.</w:t>
            </w:r>
          </w:p>
        </w:tc>
        <w:tc>
          <w:tcPr>
            <w:tcW w:w="2316" w:type="dxa"/>
            <w:shd w:val="clear" w:color="auto" w:fill="auto"/>
            <w:hideMark/>
          </w:tcPr>
          <w:p w14:paraId="16DA3DC8"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4D80E983" w14:textId="77777777" w:rsidR="00D87D07" w:rsidRPr="00DD2E39" w:rsidRDefault="00D87D07" w:rsidP="00D87D07">
            <w:pPr>
              <w:rPr>
                <w:sz w:val="22"/>
                <w:szCs w:val="22"/>
              </w:rPr>
            </w:pPr>
            <w:r w:rsidRPr="00DD2E39">
              <w:rPr>
                <w:sz w:val="22"/>
                <w:szCs w:val="22"/>
              </w:rPr>
              <w:t xml:space="preserve"> - Ustawa z dnia 11 marca 2004 r. o podatku od towarów i usług (tekst jedn.: Dz.U. 2017 poz. 1221 z </w:t>
            </w:r>
            <w:proofErr w:type="spellStart"/>
            <w:r w:rsidRPr="00DD2E39">
              <w:rPr>
                <w:sz w:val="22"/>
                <w:szCs w:val="22"/>
              </w:rPr>
              <w:t>późn</w:t>
            </w:r>
            <w:proofErr w:type="spellEnd"/>
            <w:r w:rsidRPr="00DD2E39">
              <w:rPr>
                <w:sz w:val="22"/>
                <w:szCs w:val="22"/>
              </w:rPr>
              <w:t>. zm.).</w:t>
            </w:r>
          </w:p>
        </w:tc>
        <w:tc>
          <w:tcPr>
            <w:tcW w:w="1589" w:type="dxa"/>
          </w:tcPr>
          <w:p w14:paraId="658B27D8" w14:textId="77777777" w:rsidR="00D87D07" w:rsidRPr="00DD2E39" w:rsidRDefault="00D87D07" w:rsidP="00D87D07">
            <w:pPr>
              <w:jc w:val="center"/>
            </w:pPr>
            <w:r w:rsidRPr="00DD2E39">
              <w:rPr>
                <w:sz w:val="22"/>
                <w:szCs w:val="22"/>
              </w:rPr>
              <w:t>TAK</w:t>
            </w:r>
          </w:p>
        </w:tc>
      </w:tr>
      <w:tr w:rsidR="00D87D07" w:rsidRPr="00DD2E39" w14:paraId="3AEEE248" w14:textId="77777777" w:rsidTr="00D87D07">
        <w:trPr>
          <w:trHeight w:val="576"/>
        </w:trPr>
        <w:tc>
          <w:tcPr>
            <w:tcW w:w="627" w:type="dxa"/>
            <w:shd w:val="clear" w:color="auto" w:fill="auto"/>
            <w:hideMark/>
          </w:tcPr>
          <w:p w14:paraId="444F2C6B" w14:textId="77777777" w:rsidR="00D87D07" w:rsidRPr="00DD2E39" w:rsidRDefault="00D87D07" w:rsidP="00D87D07">
            <w:pPr>
              <w:rPr>
                <w:sz w:val="22"/>
                <w:szCs w:val="22"/>
              </w:rPr>
            </w:pPr>
            <w:r w:rsidRPr="00DD2E39">
              <w:rPr>
                <w:sz w:val="22"/>
                <w:szCs w:val="22"/>
              </w:rPr>
              <w:t>7.</w:t>
            </w:r>
          </w:p>
        </w:tc>
        <w:tc>
          <w:tcPr>
            <w:tcW w:w="2316" w:type="dxa"/>
            <w:shd w:val="clear" w:color="auto" w:fill="auto"/>
            <w:hideMark/>
          </w:tcPr>
          <w:p w14:paraId="2C67D1D3"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25E95409" w14:textId="77777777" w:rsidR="00D87D07" w:rsidRPr="00DD2E39" w:rsidRDefault="00D87D07" w:rsidP="00D87D07">
            <w:pPr>
              <w:rPr>
                <w:sz w:val="22"/>
                <w:szCs w:val="22"/>
              </w:rPr>
            </w:pPr>
            <w:r w:rsidRPr="00DD2E39">
              <w:rPr>
                <w:sz w:val="22"/>
                <w:szCs w:val="22"/>
              </w:rPr>
              <w:t xml:space="preserve"> - Ustawa z dnia 15 lutego 1992 r. o podatku dochodowym od osób prawnych (tekst jedn.: Dz.U. 2017 poz. 2343 z </w:t>
            </w:r>
            <w:proofErr w:type="spellStart"/>
            <w:r w:rsidRPr="00DD2E39">
              <w:rPr>
                <w:sz w:val="22"/>
                <w:szCs w:val="22"/>
              </w:rPr>
              <w:t>późn</w:t>
            </w:r>
            <w:proofErr w:type="spellEnd"/>
            <w:r w:rsidRPr="00DD2E39">
              <w:rPr>
                <w:sz w:val="22"/>
                <w:szCs w:val="22"/>
              </w:rPr>
              <w:t>. zm.).</w:t>
            </w:r>
          </w:p>
        </w:tc>
        <w:tc>
          <w:tcPr>
            <w:tcW w:w="1589" w:type="dxa"/>
          </w:tcPr>
          <w:p w14:paraId="0349A295" w14:textId="77777777" w:rsidR="00D87D07" w:rsidRPr="00DD2E39" w:rsidRDefault="00D87D07" w:rsidP="00D87D07">
            <w:pPr>
              <w:jc w:val="center"/>
            </w:pPr>
            <w:r w:rsidRPr="00DD2E39">
              <w:rPr>
                <w:sz w:val="22"/>
                <w:szCs w:val="22"/>
              </w:rPr>
              <w:t>TAK</w:t>
            </w:r>
          </w:p>
        </w:tc>
      </w:tr>
      <w:tr w:rsidR="00D87D07" w:rsidRPr="00DD2E39" w14:paraId="7AED97CC" w14:textId="77777777" w:rsidTr="00D87D07">
        <w:trPr>
          <w:trHeight w:val="288"/>
        </w:trPr>
        <w:tc>
          <w:tcPr>
            <w:tcW w:w="627" w:type="dxa"/>
            <w:shd w:val="clear" w:color="auto" w:fill="auto"/>
            <w:hideMark/>
          </w:tcPr>
          <w:p w14:paraId="796BA7D1" w14:textId="77777777" w:rsidR="00D87D07" w:rsidRPr="00DD2E39" w:rsidRDefault="00D87D07" w:rsidP="00D87D07">
            <w:pPr>
              <w:rPr>
                <w:sz w:val="22"/>
                <w:szCs w:val="22"/>
              </w:rPr>
            </w:pPr>
            <w:r w:rsidRPr="00DD2E39">
              <w:rPr>
                <w:sz w:val="22"/>
                <w:szCs w:val="22"/>
              </w:rPr>
              <w:t>8.</w:t>
            </w:r>
          </w:p>
        </w:tc>
        <w:tc>
          <w:tcPr>
            <w:tcW w:w="2316" w:type="dxa"/>
            <w:shd w:val="clear" w:color="auto" w:fill="auto"/>
            <w:hideMark/>
          </w:tcPr>
          <w:p w14:paraId="3211EE98"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74FB05D2" w14:textId="77777777" w:rsidR="00D87D07" w:rsidRPr="00DD2E39" w:rsidRDefault="00D87D07" w:rsidP="00D87D07">
            <w:pPr>
              <w:rPr>
                <w:sz w:val="22"/>
                <w:szCs w:val="22"/>
              </w:rPr>
            </w:pPr>
            <w:r w:rsidRPr="00DD2E39">
              <w:rPr>
                <w:sz w:val="22"/>
                <w:szCs w:val="22"/>
              </w:rPr>
              <w:t xml:space="preserve"> - Ustawa z dnia 29 sierpnia 1997 r. Ordynacja podatkowa (tekst jedn.: Dz.U 2017, poz. 201 z </w:t>
            </w:r>
            <w:proofErr w:type="spellStart"/>
            <w:r w:rsidRPr="00DD2E39">
              <w:rPr>
                <w:sz w:val="22"/>
                <w:szCs w:val="22"/>
              </w:rPr>
              <w:t>późn</w:t>
            </w:r>
            <w:proofErr w:type="spellEnd"/>
            <w:r w:rsidRPr="00DD2E39">
              <w:rPr>
                <w:sz w:val="22"/>
                <w:szCs w:val="22"/>
              </w:rPr>
              <w:t>. zm.)</w:t>
            </w:r>
          </w:p>
        </w:tc>
        <w:tc>
          <w:tcPr>
            <w:tcW w:w="1589" w:type="dxa"/>
          </w:tcPr>
          <w:p w14:paraId="5D1B49DD" w14:textId="77777777" w:rsidR="00D87D07" w:rsidRPr="00DD2E39" w:rsidRDefault="00D87D07" w:rsidP="00D87D07">
            <w:pPr>
              <w:jc w:val="center"/>
            </w:pPr>
            <w:r w:rsidRPr="00DD2E39">
              <w:rPr>
                <w:sz w:val="22"/>
                <w:szCs w:val="22"/>
              </w:rPr>
              <w:t>TAK</w:t>
            </w:r>
          </w:p>
        </w:tc>
      </w:tr>
      <w:tr w:rsidR="00D87D07" w:rsidRPr="00DD2E39" w14:paraId="73A9F6CD" w14:textId="77777777" w:rsidTr="00D87D07">
        <w:trPr>
          <w:trHeight w:val="576"/>
        </w:trPr>
        <w:tc>
          <w:tcPr>
            <w:tcW w:w="627" w:type="dxa"/>
            <w:shd w:val="clear" w:color="auto" w:fill="auto"/>
            <w:hideMark/>
          </w:tcPr>
          <w:p w14:paraId="07E55843" w14:textId="77777777" w:rsidR="00D87D07" w:rsidRPr="00DD2E39" w:rsidRDefault="00D87D07" w:rsidP="00D87D07">
            <w:pPr>
              <w:rPr>
                <w:sz w:val="22"/>
                <w:szCs w:val="22"/>
              </w:rPr>
            </w:pPr>
            <w:r w:rsidRPr="00DD2E39">
              <w:rPr>
                <w:sz w:val="22"/>
                <w:szCs w:val="22"/>
              </w:rPr>
              <w:t>9.</w:t>
            </w:r>
          </w:p>
        </w:tc>
        <w:tc>
          <w:tcPr>
            <w:tcW w:w="2316" w:type="dxa"/>
            <w:shd w:val="clear" w:color="auto" w:fill="auto"/>
            <w:hideMark/>
          </w:tcPr>
          <w:p w14:paraId="0477AC3B"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7E16F526" w14:textId="77777777" w:rsidR="00D87D07" w:rsidRPr="00DD2E39" w:rsidRDefault="00D87D07" w:rsidP="00D87D07">
            <w:pPr>
              <w:rPr>
                <w:sz w:val="22"/>
                <w:szCs w:val="22"/>
              </w:rPr>
            </w:pPr>
            <w:r w:rsidRPr="00DD2E39">
              <w:rPr>
                <w:sz w:val="22"/>
                <w:szCs w:val="22"/>
              </w:rPr>
              <w:t>Możliwość definiowania nieograniczonej ilości kont bankowych prowadzonych w różnych bankach, również w walutach obcych</w:t>
            </w:r>
          </w:p>
        </w:tc>
        <w:tc>
          <w:tcPr>
            <w:tcW w:w="1589" w:type="dxa"/>
          </w:tcPr>
          <w:p w14:paraId="51C7A8F7" w14:textId="77777777" w:rsidR="00D87D07" w:rsidRPr="00DD2E39" w:rsidRDefault="00D87D07" w:rsidP="00D87D07">
            <w:pPr>
              <w:jc w:val="center"/>
            </w:pPr>
            <w:r w:rsidRPr="00DD2E39">
              <w:rPr>
                <w:sz w:val="22"/>
                <w:szCs w:val="22"/>
              </w:rPr>
              <w:t>TAK</w:t>
            </w:r>
          </w:p>
        </w:tc>
      </w:tr>
      <w:tr w:rsidR="00D87D07" w:rsidRPr="00DD2E39" w14:paraId="5D58D1A6" w14:textId="77777777" w:rsidTr="00D87D07">
        <w:trPr>
          <w:trHeight w:val="288"/>
        </w:trPr>
        <w:tc>
          <w:tcPr>
            <w:tcW w:w="627" w:type="dxa"/>
            <w:shd w:val="clear" w:color="auto" w:fill="auto"/>
            <w:hideMark/>
          </w:tcPr>
          <w:p w14:paraId="5A6E05F7" w14:textId="77777777" w:rsidR="00D87D07" w:rsidRPr="00DD2E39" w:rsidRDefault="00D87D07" w:rsidP="00D87D07">
            <w:pPr>
              <w:rPr>
                <w:sz w:val="22"/>
                <w:szCs w:val="22"/>
              </w:rPr>
            </w:pPr>
            <w:r w:rsidRPr="00DD2E39">
              <w:rPr>
                <w:sz w:val="22"/>
                <w:szCs w:val="22"/>
              </w:rPr>
              <w:t>10.</w:t>
            </w:r>
          </w:p>
        </w:tc>
        <w:tc>
          <w:tcPr>
            <w:tcW w:w="2316" w:type="dxa"/>
            <w:shd w:val="clear" w:color="auto" w:fill="auto"/>
            <w:hideMark/>
          </w:tcPr>
          <w:p w14:paraId="49E7B95C"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59BED616" w14:textId="77777777" w:rsidR="00D87D07" w:rsidRPr="00DD2E39" w:rsidRDefault="00D87D07" w:rsidP="00D87D07">
            <w:pPr>
              <w:rPr>
                <w:sz w:val="22"/>
                <w:szCs w:val="22"/>
              </w:rPr>
            </w:pPr>
            <w:r w:rsidRPr="00DD2E39">
              <w:rPr>
                <w:sz w:val="22"/>
                <w:szCs w:val="22"/>
              </w:rPr>
              <w:t>Możliwość prowadzenia wielu kas również w walutach obcych</w:t>
            </w:r>
          </w:p>
        </w:tc>
        <w:tc>
          <w:tcPr>
            <w:tcW w:w="1589" w:type="dxa"/>
          </w:tcPr>
          <w:p w14:paraId="0927F7C4" w14:textId="77777777" w:rsidR="00D87D07" w:rsidRPr="00DD2E39" w:rsidRDefault="00D87D07" w:rsidP="00D87D07">
            <w:pPr>
              <w:jc w:val="center"/>
            </w:pPr>
            <w:r w:rsidRPr="00DD2E39">
              <w:rPr>
                <w:sz w:val="22"/>
                <w:szCs w:val="22"/>
              </w:rPr>
              <w:t>TAK</w:t>
            </w:r>
          </w:p>
        </w:tc>
      </w:tr>
      <w:tr w:rsidR="00D87D07" w:rsidRPr="00DD2E39" w14:paraId="770E0121" w14:textId="77777777" w:rsidTr="00D87D07">
        <w:trPr>
          <w:trHeight w:val="576"/>
        </w:trPr>
        <w:tc>
          <w:tcPr>
            <w:tcW w:w="627" w:type="dxa"/>
            <w:shd w:val="clear" w:color="auto" w:fill="auto"/>
            <w:hideMark/>
          </w:tcPr>
          <w:p w14:paraId="336FB708" w14:textId="77777777" w:rsidR="00D87D07" w:rsidRPr="00DD2E39" w:rsidRDefault="00D87D07" w:rsidP="00D87D07">
            <w:pPr>
              <w:rPr>
                <w:sz w:val="22"/>
                <w:szCs w:val="22"/>
              </w:rPr>
            </w:pPr>
            <w:r w:rsidRPr="00DD2E39">
              <w:rPr>
                <w:sz w:val="22"/>
                <w:szCs w:val="22"/>
              </w:rPr>
              <w:t>11.</w:t>
            </w:r>
          </w:p>
        </w:tc>
        <w:tc>
          <w:tcPr>
            <w:tcW w:w="2316" w:type="dxa"/>
            <w:shd w:val="clear" w:color="auto" w:fill="auto"/>
            <w:hideMark/>
          </w:tcPr>
          <w:p w14:paraId="5FCD6CB2"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66CFCABE" w14:textId="77777777" w:rsidR="00D87D07" w:rsidRPr="00DD2E39" w:rsidRDefault="00D87D07" w:rsidP="00D87D07">
            <w:pPr>
              <w:rPr>
                <w:sz w:val="22"/>
                <w:szCs w:val="22"/>
              </w:rPr>
            </w:pPr>
            <w:r w:rsidRPr="00DD2E39">
              <w:rPr>
                <w:sz w:val="22"/>
                <w:szCs w:val="22"/>
              </w:rPr>
              <w:t>Możliwość współpracy z systemami homebankingu w zakresie eksportu i importu pozycji przelewów oraz importu pozycji wyciągów bankowych</w:t>
            </w:r>
          </w:p>
        </w:tc>
        <w:tc>
          <w:tcPr>
            <w:tcW w:w="1589" w:type="dxa"/>
          </w:tcPr>
          <w:p w14:paraId="4CA1D24F" w14:textId="77777777" w:rsidR="00D87D07" w:rsidRPr="00DD2E39" w:rsidRDefault="00D87D07" w:rsidP="00D87D07">
            <w:pPr>
              <w:jc w:val="center"/>
            </w:pPr>
            <w:r w:rsidRPr="00DD2E39">
              <w:rPr>
                <w:sz w:val="22"/>
                <w:szCs w:val="22"/>
              </w:rPr>
              <w:t>TAK</w:t>
            </w:r>
          </w:p>
        </w:tc>
      </w:tr>
      <w:tr w:rsidR="00D87D07" w:rsidRPr="00DD2E39" w14:paraId="051C48D4" w14:textId="77777777" w:rsidTr="00D87D07">
        <w:trPr>
          <w:trHeight w:val="576"/>
        </w:trPr>
        <w:tc>
          <w:tcPr>
            <w:tcW w:w="627" w:type="dxa"/>
            <w:shd w:val="clear" w:color="auto" w:fill="auto"/>
            <w:hideMark/>
          </w:tcPr>
          <w:p w14:paraId="6F4E466C" w14:textId="77777777" w:rsidR="00D87D07" w:rsidRPr="00DD2E39" w:rsidRDefault="00D87D07" w:rsidP="00D87D07">
            <w:pPr>
              <w:rPr>
                <w:sz w:val="22"/>
                <w:szCs w:val="22"/>
              </w:rPr>
            </w:pPr>
            <w:r w:rsidRPr="00DD2E39">
              <w:rPr>
                <w:sz w:val="22"/>
                <w:szCs w:val="22"/>
              </w:rPr>
              <w:t>12.</w:t>
            </w:r>
          </w:p>
        </w:tc>
        <w:tc>
          <w:tcPr>
            <w:tcW w:w="2316" w:type="dxa"/>
            <w:shd w:val="clear" w:color="auto" w:fill="auto"/>
            <w:hideMark/>
          </w:tcPr>
          <w:p w14:paraId="28F08BC1"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2F2E41F5" w14:textId="77777777" w:rsidR="00D87D07" w:rsidRPr="00DD2E39" w:rsidRDefault="00D87D07" w:rsidP="00D87D07">
            <w:pPr>
              <w:rPr>
                <w:sz w:val="22"/>
                <w:szCs w:val="22"/>
              </w:rPr>
            </w:pPr>
            <w:r w:rsidRPr="00DD2E39">
              <w:rPr>
                <w:sz w:val="22"/>
                <w:szCs w:val="22"/>
              </w:rPr>
              <w:t xml:space="preserve">Możliwość automatycznego generowania różnic kursowych metodą FIFO z rachunków bankowych  prowadzonych w walucie </w:t>
            </w:r>
          </w:p>
        </w:tc>
        <w:tc>
          <w:tcPr>
            <w:tcW w:w="1589" w:type="dxa"/>
          </w:tcPr>
          <w:p w14:paraId="1CA51B7D" w14:textId="77777777" w:rsidR="00D87D07" w:rsidRPr="00DD2E39" w:rsidRDefault="00D87D07" w:rsidP="00D87D07">
            <w:pPr>
              <w:jc w:val="center"/>
            </w:pPr>
            <w:r w:rsidRPr="00DD2E39">
              <w:rPr>
                <w:sz w:val="22"/>
                <w:szCs w:val="22"/>
              </w:rPr>
              <w:t>TAK</w:t>
            </w:r>
          </w:p>
        </w:tc>
      </w:tr>
      <w:tr w:rsidR="00D87D07" w:rsidRPr="00DD2E39" w14:paraId="53901C7F" w14:textId="77777777" w:rsidTr="00D87D07">
        <w:trPr>
          <w:trHeight w:val="288"/>
        </w:trPr>
        <w:tc>
          <w:tcPr>
            <w:tcW w:w="627" w:type="dxa"/>
            <w:shd w:val="clear" w:color="auto" w:fill="auto"/>
            <w:hideMark/>
          </w:tcPr>
          <w:p w14:paraId="2922AC42" w14:textId="77777777" w:rsidR="00D87D07" w:rsidRPr="00DD2E39" w:rsidRDefault="00D87D07" w:rsidP="00D87D07">
            <w:pPr>
              <w:rPr>
                <w:sz w:val="22"/>
                <w:szCs w:val="22"/>
              </w:rPr>
            </w:pPr>
            <w:r w:rsidRPr="00DD2E39">
              <w:rPr>
                <w:sz w:val="22"/>
                <w:szCs w:val="22"/>
              </w:rPr>
              <w:t>13.</w:t>
            </w:r>
          </w:p>
        </w:tc>
        <w:tc>
          <w:tcPr>
            <w:tcW w:w="2316" w:type="dxa"/>
            <w:shd w:val="clear" w:color="auto" w:fill="auto"/>
            <w:hideMark/>
          </w:tcPr>
          <w:p w14:paraId="32371F24"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07B286A4" w14:textId="77777777" w:rsidR="00D87D07" w:rsidRPr="00DD2E39" w:rsidRDefault="00D87D07" w:rsidP="00D87D07">
            <w:pPr>
              <w:rPr>
                <w:sz w:val="22"/>
                <w:szCs w:val="22"/>
              </w:rPr>
            </w:pPr>
            <w:r w:rsidRPr="00DD2E39">
              <w:rPr>
                <w:sz w:val="22"/>
                <w:szCs w:val="22"/>
              </w:rPr>
              <w:t>Możliwość przypisania konta księgowego do danego konta bankowego i kasy</w:t>
            </w:r>
          </w:p>
        </w:tc>
        <w:tc>
          <w:tcPr>
            <w:tcW w:w="1589" w:type="dxa"/>
          </w:tcPr>
          <w:p w14:paraId="66E3FDE5" w14:textId="77777777" w:rsidR="00D87D07" w:rsidRPr="00DD2E39" w:rsidRDefault="00D87D07" w:rsidP="00D87D07">
            <w:pPr>
              <w:jc w:val="center"/>
            </w:pPr>
            <w:r w:rsidRPr="00DD2E39">
              <w:rPr>
                <w:sz w:val="22"/>
                <w:szCs w:val="22"/>
              </w:rPr>
              <w:t>TAK</w:t>
            </w:r>
          </w:p>
        </w:tc>
      </w:tr>
      <w:tr w:rsidR="00D87D07" w:rsidRPr="00DD2E39" w14:paraId="2307E8D7" w14:textId="77777777" w:rsidTr="00D87D07">
        <w:trPr>
          <w:trHeight w:val="288"/>
        </w:trPr>
        <w:tc>
          <w:tcPr>
            <w:tcW w:w="627" w:type="dxa"/>
            <w:shd w:val="clear" w:color="auto" w:fill="auto"/>
            <w:hideMark/>
          </w:tcPr>
          <w:p w14:paraId="5AA219F7" w14:textId="77777777" w:rsidR="00D87D07" w:rsidRPr="00DD2E39" w:rsidRDefault="00D87D07" w:rsidP="00D87D07">
            <w:pPr>
              <w:rPr>
                <w:sz w:val="22"/>
                <w:szCs w:val="22"/>
              </w:rPr>
            </w:pPr>
            <w:r w:rsidRPr="00DD2E39">
              <w:rPr>
                <w:sz w:val="22"/>
                <w:szCs w:val="22"/>
              </w:rPr>
              <w:t>14.</w:t>
            </w:r>
          </w:p>
        </w:tc>
        <w:tc>
          <w:tcPr>
            <w:tcW w:w="2316" w:type="dxa"/>
            <w:shd w:val="clear" w:color="auto" w:fill="auto"/>
            <w:hideMark/>
          </w:tcPr>
          <w:p w14:paraId="17CAECCE"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5EEB46AB" w14:textId="77777777" w:rsidR="00D87D07" w:rsidRPr="00DD2E39" w:rsidRDefault="00D87D07" w:rsidP="00D87D07">
            <w:pPr>
              <w:rPr>
                <w:sz w:val="22"/>
                <w:szCs w:val="22"/>
              </w:rPr>
            </w:pPr>
            <w:r w:rsidRPr="00DD2E39">
              <w:rPr>
                <w:sz w:val="22"/>
                <w:szCs w:val="22"/>
              </w:rPr>
              <w:t>Automatyczne zakładanie kolejnego konta analitycznego w banku lub kasie</w:t>
            </w:r>
          </w:p>
        </w:tc>
        <w:tc>
          <w:tcPr>
            <w:tcW w:w="1589" w:type="dxa"/>
          </w:tcPr>
          <w:p w14:paraId="0302F1EE" w14:textId="77777777" w:rsidR="00D87D07" w:rsidRPr="00DD2E39" w:rsidRDefault="00D87D07" w:rsidP="00D87D07">
            <w:pPr>
              <w:jc w:val="center"/>
            </w:pPr>
            <w:r w:rsidRPr="00DD2E39">
              <w:rPr>
                <w:sz w:val="22"/>
                <w:szCs w:val="22"/>
              </w:rPr>
              <w:t>TAK</w:t>
            </w:r>
          </w:p>
        </w:tc>
      </w:tr>
      <w:tr w:rsidR="00D87D07" w:rsidRPr="00DD2E39" w14:paraId="4666CE2C" w14:textId="77777777" w:rsidTr="00D87D07">
        <w:trPr>
          <w:trHeight w:val="288"/>
        </w:trPr>
        <w:tc>
          <w:tcPr>
            <w:tcW w:w="627" w:type="dxa"/>
            <w:shd w:val="clear" w:color="auto" w:fill="auto"/>
            <w:hideMark/>
          </w:tcPr>
          <w:p w14:paraId="017C4E7D" w14:textId="77777777" w:rsidR="00D87D07" w:rsidRPr="00DD2E39" w:rsidRDefault="00D87D07" w:rsidP="00D87D07">
            <w:pPr>
              <w:rPr>
                <w:sz w:val="22"/>
                <w:szCs w:val="22"/>
              </w:rPr>
            </w:pPr>
            <w:r w:rsidRPr="00DD2E39">
              <w:rPr>
                <w:sz w:val="22"/>
                <w:szCs w:val="22"/>
              </w:rPr>
              <w:t>15.</w:t>
            </w:r>
          </w:p>
        </w:tc>
        <w:tc>
          <w:tcPr>
            <w:tcW w:w="2316" w:type="dxa"/>
            <w:shd w:val="clear" w:color="auto" w:fill="auto"/>
            <w:hideMark/>
          </w:tcPr>
          <w:p w14:paraId="18DBB56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FCA04E9" w14:textId="77777777" w:rsidR="00D87D07" w:rsidRPr="00DD2E39" w:rsidRDefault="00D87D07" w:rsidP="00D87D07">
            <w:pPr>
              <w:rPr>
                <w:sz w:val="22"/>
                <w:szCs w:val="22"/>
              </w:rPr>
            </w:pPr>
            <w:r w:rsidRPr="00DD2E39">
              <w:rPr>
                <w:sz w:val="22"/>
                <w:szCs w:val="22"/>
              </w:rPr>
              <w:t>Wymiana danych pomiędzy modułami systemu</w:t>
            </w:r>
          </w:p>
        </w:tc>
        <w:tc>
          <w:tcPr>
            <w:tcW w:w="1589" w:type="dxa"/>
          </w:tcPr>
          <w:p w14:paraId="442B263D" w14:textId="77777777" w:rsidR="00D87D07" w:rsidRPr="00DD2E39" w:rsidRDefault="00D87D07" w:rsidP="00D87D07">
            <w:pPr>
              <w:jc w:val="center"/>
            </w:pPr>
            <w:r w:rsidRPr="00DD2E39">
              <w:rPr>
                <w:sz w:val="22"/>
                <w:szCs w:val="22"/>
              </w:rPr>
              <w:t>TAK</w:t>
            </w:r>
          </w:p>
        </w:tc>
      </w:tr>
      <w:tr w:rsidR="00D87D07" w:rsidRPr="00DD2E39" w14:paraId="40793913" w14:textId="77777777" w:rsidTr="00D87D07">
        <w:trPr>
          <w:trHeight w:val="576"/>
        </w:trPr>
        <w:tc>
          <w:tcPr>
            <w:tcW w:w="627" w:type="dxa"/>
            <w:shd w:val="clear" w:color="auto" w:fill="auto"/>
            <w:hideMark/>
          </w:tcPr>
          <w:p w14:paraId="710049EB" w14:textId="77777777" w:rsidR="00D87D07" w:rsidRPr="00DD2E39" w:rsidRDefault="00D87D07" w:rsidP="00D87D07">
            <w:pPr>
              <w:rPr>
                <w:sz w:val="22"/>
                <w:szCs w:val="22"/>
              </w:rPr>
            </w:pPr>
            <w:r w:rsidRPr="00DD2E39">
              <w:rPr>
                <w:sz w:val="22"/>
                <w:szCs w:val="22"/>
              </w:rPr>
              <w:t>16.</w:t>
            </w:r>
          </w:p>
        </w:tc>
        <w:tc>
          <w:tcPr>
            <w:tcW w:w="2316" w:type="dxa"/>
            <w:shd w:val="clear" w:color="auto" w:fill="auto"/>
            <w:hideMark/>
          </w:tcPr>
          <w:p w14:paraId="3320B7B4"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9344DA2" w14:textId="77777777" w:rsidR="00D87D07" w:rsidRPr="00DD2E39" w:rsidRDefault="00D87D07" w:rsidP="00D87D07">
            <w:pPr>
              <w:rPr>
                <w:sz w:val="22"/>
                <w:szCs w:val="22"/>
              </w:rPr>
            </w:pPr>
            <w:r w:rsidRPr="00DD2E39">
              <w:rPr>
                <w:sz w:val="22"/>
                <w:szCs w:val="22"/>
              </w:rPr>
              <w:t xml:space="preserve">Wymóg prowadzenia księgi głównej (konta syntetyczne), ksiąg pomocniczych (konta analityczne) i ewidencji pozabilansowej (konta pozabilansowe) </w:t>
            </w:r>
          </w:p>
        </w:tc>
        <w:tc>
          <w:tcPr>
            <w:tcW w:w="1589" w:type="dxa"/>
          </w:tcPr>
          <w:p w14:paraId="36930024" w14:textId="77777777" w:rsidR="00D87D07" w:rsidRPr="00DD2E39" w:rsidRDefault="00D87D07" w:rsidP="00D87D07">
            <w:pPr>
              <w:jc w:val="center"/>
            </w:pPr>
            <w:r w:rsidRPr="00DD2E39">
              <w:rPr>
                <w:sz w:val="22"/>
                <w:szCs w:val="22"/>
              </w:rPr>
              <w:t>TAK</w:t>
            </w:r>
          </w:p>
        </w:tc>
      </w:tr>
      <w:tr w:rsidR="00D87D07" w:rsidRPr="00DD2E39" w14:paraId="776165DC" w14:textId="77777777" w:rsidTr="00D87D07">
        <w:trPr>
          <w:trHeight w:val="576"/>
        </w:trPr>
        <w:tc>
          <w:tcPr>
            <w:tcW w:w="627" w:type="dxa"/>
            <w:shd w:val="clear" w:color="auto" w:fill="auto"/>
            <w:hideMark/>
          </w:tcPr>
          <w:p w14:paraId="058F5922" w14:textId="77777777" w:rsidR="00D87D07" w:rsidRPr="00DD2E39" w:rsidRDefault="00D87D07" w:rsidP="00D87D07">
            <w:pPr>
              <w:rPr>
                <w:sz w:val="22"/>
                <w:szCs w:val="22"/>
              </w:rPr>
            </w:pPr>
            <w:r w:rsidRPr="00DD2E39">
              <w:rPr>
                <w:sz w:val="22"/>
                <w:szCs w:val="22"/>
              </w:rPr>
              <w:t>17.</w:t>
            </w:r>
          </w:p>
        </w:tc>
        <w:tc>
          <w:tcPr>
            <w:tcW w:w="2316" w:type="dxa"/>
            <w:shd w:val="clear" w:color="auto" w:fill="auto"/>
            <w:hideMark/>
          </w:tcPr>
          <w:p w14:paraId="675B2EE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0239E60" w14:textId="77777777" w:rsidR="00D87D07" w:rsidRPr="00DD2E39" w:rsidRDefault="00D87D07" w:rsidP="00D87D07">
            <w:pPr>
              <w:rPr>
                <w:sz w:val="22"/>
                <w:szCs w:val="22"/>
              </w:rPr>
            </w:pPr>
            <w:r w:rsidRPr="00DD2E39">
              <w:rPr>
                <w:sz w:val="22"/>
                <w:szCs w:val="22"/>
              </w:rPr>
              <w:t>Dokumentowanie wszelkich zapisów w sposób umożliwiający identyfikację dowodów, a także osoby dokonującej zapisu i przeprowadzającej jego modyfikację w systemie.</w:t>
            </w:r>
          </w:p>
        </w:tc>
        <w:tc>
          <w:tcPr>
            <w:tcW w:w="1589" w:type="dxa"/>
          </w:tcPr>
          <w:p w14:paraId="617F9AC5" w14:textId="77777777" w:rsidR="00D87D07" w:rsidRPr="00DD2E39" w:rsidRDefault="00D87D07" w:rsidP="00D87D07">
            <w:pPr>
              <w:jc w:val="center"/>
            </w:pPr>
            <w:r w:rsidRPr="00DD2E39">
              <w:rPr>
                <w:sz w:val="22"/>
                <w:szCs w:val="22"/>
              </w:rPr>
              <w:t>TAK</w:t>
            </w:r>
          </w:p>
        </w:tc>
      </w:tr>
      <w:tr w:rsidR="00D87D07" w:rsidRPr="00DD2E39" w14:paraId="3D8CC5D7" w14:textId="77777777" w:rsidTr="00D87D07">
        <w:trPr>
          <w:trHeight w:val="288"/>
        </w:trPr>
        <w:tc>
          <w:tcPr>
            <w:tcW w:w="627" w:type="dxa"/>
            <w:shd w:val="clear" w:color="auto" w:fill="auto"/>
            <w:hideMark/>
          </w:tcPr>
          <w:p w14:paraId="6E8D9125" w14:textId="77777777" w:rsidR="00D87D07" w:rsidRPr="00DD2E39" w:rsidRDefault="00D87D07" w:rsidP="00D87D07">
            <w:pPr>
              <w:rPr>
                <w:sz w:val="22"/>
                <w:szCs w:val="22"/>
              </w:rPr>
            </w:pPr>
            <w:r w:rsidRPr="00DD2E39">
              <w:rPr>
                <w:sz w:val="22"/>
                <w:szCs w:val="22"/>
              </w:rPr>
              <w:t>18.</w:t>
            </w:r>
          </w:p>
        </w:tc>
        <w:tc>
          <w:tcPr>
            <w:tcW w:w="2316" w:type="dxa"/>
            <w:shd w:val="clear" w:color="auto" w:fill="auto"/>
            <w:hideMark/>
          </w:tcPr>
          <w:p w14:paraId="48062BC2" w14:textId="77777777" w:rsidR="00D87D07" w:rsidRPr="00DD2E39" w:rsidRDefault="00D87D07" w:rsidP="00D87D07">
            <w:pPr>
              <w:rPr>
                <w:sz w:val="22"/>
                <w:szCs w:val="22"/>
                <w:highlight w:val="yellow"/>
              </w:rPr>
            </w:pPr>
            <w:r w:rsidRPr="00DD2E39">
              <w:rPr>
                <w:sz w:val="22"/>
                <w:szCs w:val="22"/>
              </w:rPr>
              <w:t>Księga Główna</w:t>
            </w:r>
          </w:p>
        </w:tc>
        <w:tc>
          <w:tcPr>
            <w:tcW w:w="4423" w:type="dxa"/>
            <w:shd w:val="clear" w:color="auto" w:fill="auto"/>
            <w:hideMark/>
          </w:tcPr>
          <w:p w14:paraId="2FC979EF" w14:textId="77777777" w:rsidR="00D87D07" w:rsidRPr="00DD2E39" w:rsidRDefault="00D87D07" w:rsidP="00D87D07">
            <w:pPr>
              <w:rPr>
                <w:sz w:val="22"/>
                <w:szCs w:val="22"/>
                <w:highlight w:val="yellow"/>
              </w:rPr>
            </w:pPr>
            <w:r w:rsidRPr="00DD2E39">
              <w:rPr>
                <w:sz w:val="22"/>
                <w:szCs w:val="22"/>
              </w:rPr>
              <w:t xml:space="preserve">Prowadzenie zapisów księgowych równocześnie w polskich złotych, walucie </w:t>
            </w:r>
            <w:r w:rsidRPr="00DD2E39">
              <w:rPr>
                <w:sz w:val="22"/>
                <w:szCs w:val="22"/>
              </w:rPr>
              <w:lastRenderedPageBreak/>
              <w:t>transakcji (np. EUR, USD itp.) i ilościowo</w:t>
            </w:r>
          </w:p>
        </w:tc>
        <w:tc>
          <w:tcPr>
            <w:tcW w:w="1589" w:type="dxa"/>
          </w:tcPr>
          <w:p w14:paraId="5F57921A" w14:textId="77777777" w:rsidR="00D87D07" w:rsidRPr="00DD2E39" w:rsidRDefault="00D87D07" w:rsidP="00D87D07">
            <w:pPr>
              <w:jc w:val="center"/>
            </w:pPr>
            <w:r w:rsidRPr="00DD2E39">
              <w:rPr>
                <w:sz w:val="22"/>
                <w:szCs w:val="22"/>
              </w:rPr>
              <w:lastRenderedPageBreak/>
              <w:t>TAK</w:t>
            </w:r>
          </w:p>
        </w:tc>
      </w:tr>
      <w:tr w:rsidR="00D87D07" w:rsidRPr="00DD2E39" w14:paraId="12C1E3E5" w14:textId="77777777" w:rsidTr="00D87D07">
        <w:trPr>
          <w:trHeight w:val="576"/>
        </w:trPr>
        <w:tc>
          <w:tcPr>
            <w:tcW w:w="627" w:type="dxa"/>
            <w:shd w:val="clear" w:color="auto" w:fill="auto"/>
            <w:hideMark/>
          </w:tcPr>
          <w:p w14:paraId="5C8E8D24" w14:textId="77777777" w:rsidR="00D87D07" w:rsidRPr="00DD2E39" w:rsidRDefault="00D87D07" w:rsidP="00D87D07">
            <w:pPr>
              <w:rPr>
                <w:sz w:val="22"/>
                <w:szCs w:val="22"/>
              </w:rPr>
            </w:pPr>
            <w:r w:rsidRPr="00DD2E39">
              <w:rPr>
                <w:sz w:val="22"/>
                <w:szCs w:val="22"/>
              </w:rPr>
              <w:lastRenderedPageBreak/>
              <w:t>19.</w:t>
            </w:r>
          </w:p>
        </w:tc>
        <w:tc>
          <w:tcPr>
            <w:tcW w:w="2316" w:type="dxa"/>
            <w:shd w:val="clear" w:color="auto" w:fill="auto"/>
            <w:hideMark/>
          </w:tcPr>
          <w:p w14:paraId="63C97538"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2A2C8B3" w14:textId="77777777" w:rsidR="00D87D07" w:rsidRPr="00DD2E39" w:rsidRDefault="00D87D07" w:rsidP="00D87D07">
            <w:pPr>
              <w:rPr>
                <w:sz w:val="22"/>
                <w:szCs w:val="22"/>
              </w:rPr>
            </w:pPr>
            <w:r w:rsidRPr="00DD2E39">
              <w:rPr>
                <w:sz w:val="22"/>
                <w:szCs w:val="22"/>
              </w:rPr>
              <w:t>System powinien umożliwić prowadzenie dziennika księgowego oraz dzienników cząstkowych</w:t>
            </w:r>
          </w:p>
        </w:tc>
        <w:tc>
          <w:tcPr>
            <w:tcW w:w="1589" w:type="dxa"/>
          </w:tcPr>
          <w:p w14:paraId="79FA4F52" w14:textId="77777777" w:rsidR="00D87D07" w:rsidRPr="00DD2E39" w:rsidRDefault="00D87D07" w:rsidP="00D87D07">
            <w:pPr>
              <w:jc w:val="center"/>
            </w:pPr>
            <w:r w:rsidRPr="00DD2E39">
              <w:rPr>
                <w:sz w:val="22"/>
                <w:szCs w:val="22"/>
              </w:rPr>
              <w:t>TAK</w:t>
            </w:r>
          </w:p>
        </w:tc>
      </w:tr>
      <w:tr w:rsidR="00D87D07" w:rsidRPr="00DD2E39" w14:paraId="6590267E" w14:textId="77777777" w:rsidTr="00D87D07">
        <w:trPr>
          <w:trHeight w:val="288"/>
        </w:trPr>
        <w:tc>
          <w:tcPr>
            <w:tcW w:w="627" w:type="dxa"/>
            <w:shd w:val="clear" w:color="auto" w:fill="auto"/>
            <w:hideMark/>
          </w:tcPr>
          <w:p w14:paraId="33507945" w14:textId="77777777" w:rsidR="00D87D07" w:rsidRPr="00DD2E39" w:rsidRDefault="00D87D07" w:rsidP="00D87D07">
            <w:pPr>
              <w:rPr>
                <w:sz w:val="22"/>
                <w:szCs w:val="22"/>
              </w:rPr>
            </w:pPr>
            <w:r w:rsidRPr="00DD2E39">
              <w:rPr>
                <w:sz w:val="22"/>
                <w:szCs w:val="22"/>
              </w:rPr>
              <w:t>20.</w:t>
            </w:r>
          </w:p>
        </w:tc>
        <w:tc>
          <w:tcPr>
            <w:tcW w:w="2316" w:type="dxa"/>
            <w:shd w:val="clear" w:color="auto" w:fill="auto"/>
            <w:hideMark/>
          </w:tcPr>
          <w:p w14:paraId="314924E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5E1AA8A2" w14:textId="77777777" w:rsidR="00D87D07" w:rsidRPr="00DD2E39" w:rsidRDefault="00D87D07" w:rsidP="00D87D07">
            <w:pPr>
              <w:rPr>
                <w:sz w:val="22"/>
                <w:szCs w:val="22"/>
              </w:rPr>
            </w:pPr>
            <w:r w:rsidRPr="00DD2E39">
              <w:rPr>
                <w:sz w:val="22"/>
                <w:szCs w:val="22"/>
              </w:rPr>
              <w:t>Generowanie dziennika księgowań dla transakcji księgowanych na kontach Zakładowego Planu Kont</w:t>
            </w:r>
          </w:p>
        </w:tc>
        <w:tc>
          <w:tcPr>
            <w:tcW w:w="1589" w:type="dxa"/>
          </w:tcPr>
          <w:p w14:paraId="3FC43774" w14:textId="77777777" w:rsidR="00D87D07" w:rsidRPr="00DD2E39" w:rsidRDefault="00D87D07" w:rsidP="00D87D07">
            <w:pPr>
              <w:jc w:val="center"/>
            </w:pPr>
            <w:r w:rsidRPr="00DD2E39">
              <w:rPr>
                <w:sz w:val="22"/>
                <w:szCs w:val="22"/>
              </w:rPr>
              <w:t>TAK</w:t>
            </w:r>
          </w:p>
        </w:tc>
      </w:tr>
      <w:tr w:rsidR="00D87D07" w:rsidRPr="00DD2E39" w14:paraId="2DF7AFF6" w14:textId="77777777" w:rsidTr="00D87D07">
        <w:trPr>
          <w:trHeight w:val="288"/>
        </w:trPr>
        <w:tc>
          <w:tcPr>
            <w:tcW w:w="627" w:type="dxa"/>
            <w:shd w:val="clear" w:color="auto" w:fill="auto"/>
            <w:hideMark/>
          </w:tcPr>
          <w:p w14:paraId="6621A94E" w14:textId="77777777" w:rsidR="00D87D07" w:rsidRPr="00DD2E39" w:rsidRDefault="00D87D07" w:rsidP="00D87D07">
            <w:pPr>
              <w:rPr>
                <w:sz w:val="22"/>
                <w:szCs w:val="22"/>
              </w:rPr>
            </w:pPr>
            <w:r w:rsidRPr="00DD2E39">
              <w:rPr>
                <w:sz w:val="22"/>
                <w:szCs w:val="22"/>
              </w:rPr>
              <w:t>21.</w:t>
            </w:r>
          </w:p>
        </w:tc>
        <w:tc>
          <w:tcPr>
            <w:tcW w:w="2316" w:type="dxa"/>
            <w:shd w:val="clear" w:color="auto" w:fill="auto"/>
            <w:hideMark/>
          </w:tcPr>
          <w:p w14:paraId="3469070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C3E79E5" w14:textId="77777777" w:rsidR="00D87D07" w:rsidRPr="00DD2E39" w:rsidRDefault="00D87D07" w:rsidP="00D87D07">
            <w:pPr>
              <w:rPr>
                <w:sz w:val="22"/>
                <w:szCs w:val="22"/>
              </w:rPr>
            </w:pPr>
            <w:r w:rsidRPr="00DD2E39">
              <w:rPr>
                <w:sz w:val="22"/>
                <w:szCs w:val="22"/>
              </w:rPr>
              <w:t>Generowanie kartotek kont, zawierających zapisy na kontach w kolejności chronologicznej</w:t>
            </w:r>
          </w:p>
        </w:tc>
        <w:tc>
          <w:tcPr>
            <w:tcW w:w="1589" w:type="dxa"/>
          </w:tcPr>
          <w:p w14:paraId="43D71970" w14:textId="77777777" w:rsidR="00D87D07" w:rsidRPr="00DD2E39" w:rsidRDefault="00D87D07" w:rsidP="00D87D07">
            <w:pPr>
              <w:jc w:val="center"/>
            </w:pPr>
            <w:r w:rsidRPr="00DD2E39">
              <w:rPr>
                <w:sz w:val="22"/>
                <w:szCs w:val="22"/>
              </w:rPr>
              <w:t>TAK</w:t>
            </w:r>
          </w:p>
        </w:tc>
      </w:tr>
      <w:tr w:rsidR="00D87D07" w:rsidRPr="00DD2E39" w14:paraId="4AE19B6F" w14:textId="77777777" w:rsidTr="00D87D07">
        <w:trPr>
          <w:trHeight w:val="288"/>
        </w:trPr>
        <w:tc>
          <w:tcPr>
            <w:tcW w:w="627" w:type="dxa"/>
            <w:shd w:val="clear" w:color="auto" w:fill="auto"/>
            <w:hideMark/>
          </w:tcPr>
          <w:p w14:paraId="122634C8" w14:textId="77777777" w:rsidR="00D87D07" w:rsidRPr="00DD2E39" w:rsidRDefault="00D87D07" w:rsidP="00D87D07">
            <w:pPr>
              <w:rPr>
                <w:sz w:val="22"/>
                <w:szCs w:val="22"/>
              </w:rPr>
            </w:pPr>
            <w:r w:rsidRPr="00DD2E39">
              <w:rPr>
                <w:sz w:val="22"/>
                <w:szCs w:val="22"/>
              </w:rPr>
              <w:t>22.</w:t>
            </w:r>
          </w:p>
        </w:tc>
        <w:tc>
          <w:tcPr>
            <w:tcW w:w="2316" w:type="dxa"/>
            <w:shd w:val="clear" w:color="auto" w:fill="auto"/>
            <w:hideMark/>
          </w:tcPr>
          <w:p w14:paraId="5EC389E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E8EA4C3" w14:textId="77777777" w:rsidR="00D87D07" w:rsidRPr="00DD2E39" w:rsidRDefault="00D87D07" w:rsidP="00D87D07">
            <w:pPr>
              <w:rPr>
                <w:sz w:val="22"/>
                <w:szCs w:val="22"/>
              </w:rPr>
            </w:pPr>
            <w:r w:rsidRPr="00DD2E39">
              <w:rPr>
                <w:sz w:val="22"/>
                <w:szCs w:val="22"/>
              </w:rPr>
              <w:t>Księgowania w dzienniku w czasie rzeczywistym z natychmiastowym uaktualnianiem sald na kontach</w:t>
            </w:r>
          </w:p>
        </w:tc>
        <w:tc>
          <w:tcPr>
            <w:tcW w:w="1589" w:type="dxa"/>
          </w:tcPr>
          <w:p w14:paraId="11537CA6" w14:textId="77777777" w:rsidR="00D87D07" w:rsidRPr="00DD2E39" w:rsidRDefault="00D87D07" w:rsidP="00D87D07">
            <w:pPr>
              <w:jc w:val="center"/>
            </w:pPr>
            <w:r w:rsidRPr="00DD2E39">
              <w:rPr>
                <w:sz w:val="22"/>
                <w:szCs w:val="22"/>
              </w:rPr>
              <w:t>TAK</w:t>
            </w:r>
          </w:p>
        </w:tc>
      </w:tr>
      <w:tr w:rsidR="00D87D07" w:rsidRPr="00DD2E39" w14:paraId="5C589896" w14:textId="77777777" w:rsidTr="00D87D07">
        <w:trPr>
          <w:trHeight w:val="288"/>
        </w:trPr>
        <w:tc>
          <w:tcPr>
            <w:tcW w:w="627" w:type="dxa"/>
            <w:shd w:val="clear" w:color="auto" w:fill="auto"/>
            <w:hideMark/>
          </w:tcPr>
          <w:p w14:paraId="4C14D4D4" w14:textId="77777777" w:rsidR="00D87D07" w:rsidRPr="00DD2E39" w:rsidRDefault="00D87D07" w:rsidP="00D87D07">
            <w:pPr>
              <w:rPr>
                <w:sz w:val="22"/>
                <w:szCs w:val="22"/>
              </w:rPr>
            </w:pPr>
            <w:r w:rsidRPr="00DD2E39">
              <w:rPr>
                <w:sz w:val="22"/>
                <w:szCs w:val="22"/>
              </w:rPr>
              <w:t>23.</w:t>
            </w:r>
          </w:p>
        </w:tc>
        <w:tc>
          <w:tcPr>
            <w:tcW w:w="2316" w:type="dxa"/>
            <w:shd w:val="clear" w:color="auto" w:fill="auto"/>
            <w:hideMark/>
          </w:tcPr>
          <w:p w14:paraId="5635AB3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3F76EBE" w14:textId="77777777" w:rsidR="00D87D07" w:rsidRPr="00DD2E39" w:rsidRDefault="00D87D07" w:rsidP="00D87D07">
            <w:pPr>
              <w:rPr>
                <w:sz w:val="22"/>
                <w:szCs w:val="22"/>
              </w:rPr>
            </w:pPr>
            <w:r w:rsidRPr="00DD2E39">
              <w:rPr>
                <w:sz w:val="22"/>
                <w:szCs w:val="22"/>
              </w:rPr>
              <w:t>Możliwość edycji treści dokumentu księgowego bez konieczności usuwania i ponownego wprowadzania całego dokumentu</w:t>
            </w:r>
          </w:p>
        </w:tc>
        <w:tc>
          <w:tcPr>
            <w:tcW w:w="1589" w:type="dxa"/>
          </w:tcPr>
          <w:p w14:paraId="26606D94" w14:textId="77777777" w:rsidR="00D87D07" w:rsidRPr="00DD2E39" w:rsidRDefault="00D87D07" w:rsidP="00D87D07">
            <w:pPr>
              <w:jc w:val="center"/>
            </w:pPr>
            <w:r w:rsidRPr="00DD2E39">
              <w:rPr>
                <w:sz w:val="22"/>
                <w:szCs w:val="22"/>
              </w:rPr>
              <w:t>TAK</w:t>
            </w:r>
          </w:p>
        </w:tc>
      </w:tr>
      <w:tr w:rsidR="00D87D07" w:rsidRPr="00DD2E39" w14:paraId="32F68183" w14:textId="77777777" w:rsidTr="00D87D07">
        <w:trPr>
          <w:trHeight w:val="576"/>
        </w:trPr>
        <w:tc>
          <w:tcPr>
            <w:tcW w:w="627" w:type="dxa"/>
            <w:shd w:val="clear" w:color="auto" w:fill="auto"/>
            <w:hideMark/>
          </w:tcPr>
          <w:p w14:paraId="4DE299D1" w14:textId="77777777" w:rsidR="00D87D07" w:rsidRPr="00DD2E39" w:rsidRDefault="00D87D07" w:rsidP="00D87D07">
            <w:pPr>
              <w:rPr>
                <w:sz w:val="22"/>
                <w:szCs w:val="22"/>
              </w:rPr>
            </w:pPr>
            <w:r w:rsidRPr="00DD2E39">
              <w:rPr>
                <w:sz w:val="22"/>
                <w:szCs w:val="22"/>
              </w:rPr>
              <w:t>24.</w:t>
            </w:r>
          </w:p>
        </w:tc>
        <w:tc>
          <w:tcPr>
            <w:tcW w:w="2316" w:type="dxa"/>
            <w:shd w:val="clear" w:color="auto" w:fill="auto"/>
            <w:hideMark/>
          </w:tcPr>
          <w:p w14:paraId="0933D347"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43CF0EF" w14:textId="77777777" w:rsidR="00D87D07" w:rsidRPr="00DD2E39" w:rsidRDefault="00D87D07" w:rsidP="00D87D07">
            <w:pPr>
              <w:rPr>
                <w:sz w:val="22"/>
                <w:szCs w:val="22"/>
              </w:rPr>
            </w:pPr>
            <w:r w:rsidRPr="00DD2E39">
              <w:rPr>
                <w:sz w:val="22"/>
                <w:szCs w:val="22"/>
              </w:rPr>
              <w:t xml:space="preserve">Kontrola bilansowania dowodu </w:t>
            </w:r>
            <w:proofErr w:type="spellStart"/>
            <w:r w:rsidRPr="00DD2E39">
              <w:rPr>
                <w:sz w:val="22"/>
                <w:szCs w:val="22"/>
              </w:rPr>
              <w:t>ksiegowego</w:t>
            </w:r>
            <w:proofErr w:type="spellEnd"/>
            <w:r w:rsidRPr="00DD2E39">
              <w:rPr>
                <w:sz w:val="22"/>
                <w:szCs w:val="22"/>
              </w:rPr>
              <w:t>,  kontrola zamknięcia kręgu kosztów z definicją kont podlegających kontroli oraz możliwość wyłączenia kontroli zamknięcia kręgu dla niektórych rodzajów dekretów (np. memoriały)</w:t>
            </w:r>
          </w:p>
        </w:tc>
        <w:tc>
          <w:tcPr>
            <w:tcW w:w="1589" w:type="dxa"/>
          </w:tcPr>
          <w:p w14:paraId="50F3C5C2" w14:textId="77777777" w:rsidR="00D87D07" w:rsidRPr="00DD2E39" w:rsidRDefault="00D87D07" w:rsidP="00D87D07">
            <w:pPr>
              <w:jc w:val="center"/>
            </w:pPr>
            <w:r w:rsidRPr="00DD2E39">
              <w:rPr>
                <w:sz w:val="22"/>
                <w:szCs w:val="22"/>
              </w:rPr>
              <w:t>TAK</w:t>
            </w:r>
          </w:p>
        </w:tc>
      </w:tr>
      <w:tr w:rsidR="00D87D07" w:rsidRPr="00DD2E39" w14:paraId="240217C1" w14:textId="77777777" w:rsidTr="00D87D07">
        <w:trPr>
          <w:trHeight w:val="521"/>
        </w:trPr>
        <w:tc>
          <w:tcPr>
            <w:tcW w:w="627" w:type="dxa"/>
            <w:shd w:val="clear" w:color="auto" w:fill="auto"/>
            <w:hideMark/>
          </w:tcPr>
          <w:p w14:paraId="35D356DB" w14:textId="77777777" w:rsidR="00D87D07" w:rsidRPr="00DD2E39" w:rsidRDefault="00D87D07" w:rsidP="00D87D07">
            <w:pPr>
              <w:rPr>
                <w:sz w:val="22"/>
                <w:szCs w:val="22"/>
              </w:rPr>
            </w:pPr>
            <w:r w:rsidRPr="00DD2E39">
              <w:rPr>
                <w:sz w:val="22"/>
                <w:szCs w:val="22"/>
              </w:rPr>
              <w:t>25.</w:t>
            </w:r>
          </w:p>
        </w:tc>
        <w:tc>
          <w:tcPr>
            <w:tcW w:w="2316" w:type="dxa"/>
            <w:shd w:val="clear" w:color="auto" w:fill="auto"/>
            <w:hideMark/>
          </w:tcPr>
          <w:p w14:paraId="07B7E85A"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559818A" w14:textId="77777777" w:rsidR="00D87D07" w:rsidRPr="00DD2E39" w:rsidRDefault="00D87D07" w:rsidP="00D87D07">
            <w:pPr>
              <w:rPr>
                <w:sz w:val="22"/>
                <w:szCs w:val="22"/>
              </w:rPr>
            </w:pPr>
            <w:r w:rsidRPr="00DD2E39">
              <w:rPr>
                <w:sz w:val="22"/>
                <w:szCs w:val="22"/>
              </w:rPr>
              <w:t>Rejestracja transakcji wielowalutowych równolegle w walucie obcej i w PLN, z zapisem kursu wymiany</w:t>
            </w:r>
          </w:p>
        </w:tc>
        <w:tc>
          <w:tcPr>
            <w:tcW w:w="1589" w:type="dxa"/>
          </w:tcPr>
          <w:p w14:paraId="45CB517E" w14:textId="77777777" w:rsidR="00D87D07" w:rsidRPr="00DD2E39" w:rsidRDefault="00D87D07" w:rsidP="00D87D07">
            <w:pPr>
              <w:jc w:val="center"/>
            </w:pPr>
            <w:r w:rsidRPr="00DD2E39">
              <w:rPr>
                <w:sz w:val="22"/>
                <w:szCs w:val="22"/>
              </w:rPr>
              <w:t>TAK</w:t>
            </w:r>
          </w:p>
        </w:tc>
      </w:tr>
      <w:tr w:rsidR="00D87D07" w:rsidRPr="00DD2E39" w14:paraId="1F040C68" w14:textId="77777777" w:rsidTr="00D87D07">
        <w:trPr>
          <w:trHeight w:val="288"/>
        </w:trPr>
        <w:tc>
          <w:tcPr>
            <w:tcW w:w="627" w:type="dxa"/>
            <w:shd w:val="clear" w:color="auto" w:fill="auto"/>
            <w:hideMark/>
          </w:tcPr>
          <w:p w14:paraId="7F561DCD" w14:textId="77777777" w:rsidR="00D87D07" w:rsidRPr="00DD2E39" w:rsidRDefault="00D87D07" w:rsidP="00D87D07">
            <w:pPr>
              <w:rPr>
                <w:sz w:val="22"/>
                <w:szCs w:val="22"/>
              </w:rPr>
            </w:pPr>
            <w:r w:rsidRPr="00DD2E39">
              <w:rPr>
                <w:sz w:val="22"/>
                <w:szCs w:val="22"/>
              </w:rPr>
              <w:t>26.</w:t>
            </w:r>
          </w:p>
        </w:tc>
        <w:tc>
          <w:tcPr>
            <w:tcW w:w="2316" w:type="dxa"/>
            <w:shd w:val="clear" w:color="auto" w:fill="auto"/>
            <w:hideMark/>
          </w:tcPr>
          <w:p w14:paraId="25C247B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947310C" w14:textId="77777777" w:rsidR="00D87D07" w:rsidRPr="00DD2E39" w:rsidRDefault="00D87D07" w:rsidP="00D87D07">
            <w:pPr>
              <w:rPr>
                <w:sz w:val="22"/>
                <w:szCs w:val="22"/>
              </w:rPr>
            </w:pPr>
            <w:r w:rsidRPr="00DD2E39">
              <w:rPr>
                <w:sz w:val="22"/>
                <w:szCs w:val="22"/>
              </w:rPr>
              <w:t>Możliwość kopiowania i automatycznego stornowania dowodów księgowych</w:t>
            </w:r>
          </w:p>
        </w:tc>
        <w:tc>
          <w:tcPr>
            <w:tcW w:w="1589" w:type="dxa"/>
          </w:tcPr>
          <w:p w14:paraId="2B3157DA" w14:textId="77777777" w:rsidR="00D87D07" w:rsidRPr="00DD2E39" w:rsidRDefault="00D87D07" w:rsidP="00D87D07">
            <w:pPr>
              <w:jc w:val="center"/>
            </w:pPr>
            <w:r w:rsidRPr="00DD2E39">
              <w:rPr>
                <w:sz w:val="22"/>
                <w:szCs w:val="22"/>
              </w:rPr>
              <w:t>TAK</w:t>
            </w:r>
          </w:p>
        </w:tc>
      </w:tr>
      <w:tr w:rsidR="00D87D07" w:rsidRPr="00DD2E39" w14:paraId="0073099D" w14:textId="77777777" w:rsidTr="00D87D07">
        <w:trPr>
          <w:trHeight w:val="288"/>
        </w:trPr>
        <w:tc>
          <w:tcPr>
            <w:tcW w:w="627" w:type="dxa"/>
            <w:shd w:val="clear" w:color="auto" w:fill="auto"/>
            <w:hideMark/>
          </w:tcPr>
          <w:p w14:paraId="795CACD2" w14:textId="77777777" w:rsidR="00D87D07" w:rsidRPr="00DD2E39" w:rsidRDefault="00D87D07" w:rsidP="00D87D07">
            <w:pPr>
              <w:rPr>
                <w:sz w:val="22"/>
                <w:szCs w:val="22"/>
              </w:rPr>
            </w:pPr>
            <w:r w:rsidRPr="00DD2E39">
              <w:rPr>
                <w:sz w:val="22"/>
                <w:szCs w:val="22"/>
              </w:rPr>
              <w:t>27.</w:t>
            </w:r>
          </w:p>
        </w:tc>
        <w:tc>
          <w:tcPr>
            <w:tcW w:w="2316" w:type="dxa"/>
            <w:shd w:val="clear" w:color="auto" w:fill="auto"/>
            <w:hideMark/>
          </w:tcPr>
          <w:p w14:paraId="735EF995"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1D99CEBA" w14:textId="77777777" w:rsidR="00D87D07" w:rsidRPr="00DD2E39" w:rsidRDefault="00D87D07" w:rsidP="00D87D07">
            <w:pPr>
              <w:rPr>
                <w:sz w:val="22"/>
                <w:szCs w:val="22"/>
              </w:rPr>
            </w:pPr>
            <w:r w:rsidRPr="00DD2E39">
              <w:rPr>
                <w:sz w:val="22"/>
                <w:szCs w:val="22"/>
              </w:rPr>
              <w:t>System musi posiadać możliwość tworzenia katalogów pozwalających na dzielenie typów dekretów w celu uporządkowania dokumentów księgowych</w:t>
            </w:r>
          </w:p>
        </w:tc>
        <w:tc>
          <w:tcPr>
            <w:tcW w:w="1589" w:type="dxa"/>
          </w:tcPr>
          <w:p w14:paraId="309C8A51" w14:textId="77777777" w:rsidR="00D87D07" w:rsidRPr="00DD2E39" w:rsidRDefault="00D87D07" w:rsidP="00D87D07">
            <w:pPr>
              <w:jc w:val="center"/>
            </w:pPr>
            <w:r w:rsidRPr="00DD2E39">
              <w:rPr>
                <w:sz w:val="22"/>
                <w:szCs w:val="22"/>
              </w:rPr>
              <w:t>TAK</w:t>
            </w:r>
          </w:p>
        </w:tc>
      </w:tr>
      <w:tr w:rsidR="00D87D07" w:rsidRPr="00DD2E39" w14:paraId="03C19846" w14:textId="77777777" w:rsidTr="00D87D07">
        <w:trPr>
          <w:trHeight w:val="306"/>
        </w:trPr>
        <w:tc>
          <w:tcPr>
            <w:tcW w:w="627" w:type="dxa"/>
            <w:shd w:val="clear" w:color="auto" w:fill="auto"/>
            <w:hideMark/>
          </w:tcPr>
          <w:p w14:paraId="58448AC0" w14:textId="77777777" w:rsidR="00D87D07" w:rsidRPr="00DD2E39" w:rsidRDefault="00D87D07" w:rsidP="00D87D07">
            <w:pPr>
              <w:rPr>
                <w:sz w:val="22"/>
                <w:szCs w:val="22"/>
              </w:rPr>
            </w:pPr>
            <w:r w:rsidRPr="00DD2E39">
              <w:rPr>
                <w:sz w:val="22"/>
                <w:szCs w:val="22"/>
              </w:rPr>
              <w:t>28.</w:t>
            </w:r>
          </w:p>
        </w:tc>
        <w:tc>
          <w:tcPr>
            <w:tcW w:w="2316" w:type="dxa"/>
            <w:shd w:val="clear" w:color="auto" w:fill="auto"/>
            <w:hideMark/>
          </w:tcPr>
          <w:p w14:paraId="588BC2DD"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4BF78CC" w14:textId="77777777" w:rsidR="00D87D07" w:rsidRPr="00DD2E39" w:rsidRDefault="00D87D07" w:rsidP="00D87D07">
            <w:pPr>
              <w:rPr>
                <w:sz w:val="22"/>
                <w:szCs w:val="22"/>
              </w:rPr>
            </w:pPr>
            <w:r w:rsidRPr="00DD2E39">
              <w:rPr>
                <w:sz w:val="22"/>
                <w:szCs w:val="22"/>
              </w:rPr>
              <w:t>Podpowiedź podczas dekretacji, konta i jego nazwy z planu kont</w:t>
            </w:r>
          </w:p>
        </w:tc>
        <w:tc>
          <w:tcPr>
            <w:tcW w:w="1589" w:type="dxa"/>
          </w:tcPr>
          <w:p w14:paraId="4089DBCA" w14:textId="77777777" w:rsidR="00D87D07" w:rsidRPr="00DD2E39" w:rsidRDefault="00D87D07" w:rsidP="00D87D07">
            <w:pPr>
              <w:jc w:val="center"/>
            </w:pPr>
            <w:r w:rsidRPr="00DD2E39">
              <w:rPr>
                <w:sz w:val="22"/>
                <w:szCs w:val="22"/>
              </w:rPr>
              <w:t>TAK</w:t>
            </w:r>
          </w:p>
        </w:tc>
      </w:tr>
      <w:tr w:rsidR="00D87D07" w:rsidRPr="00DD2E39" w14:paraId="1A4F8831" w14:textId="77777777" w:rsidTr="00D87D07">
        <w:trPr>
          <w:trHeight w:val="566"/>
        </w:trPr>
        <w:tc>
          <w:tcPr>
            <w:tcW w:w="627" w:type="dxa"/>
            <w:shd w:val="clear" w:color="auto" w:fill="auto"/>
            <w:hideMark/>
          </w:tcPr>
          <w:p w14:paraId="34FB5846" w14:textId="77777777" w:rsidR="00D87D07" w:rsidRPr="00DD2E39" w:rsidRDefault="00D87D07" w:rsidP="00D87D07">
            <w:pPr>
              <w:rPr>
                <w:sz w:val="22"/>
                <w:szCs w:val="22"/>
                <w:highlight w:val="yellow"/>
              </w:rPr>
            </w:pPr>
            <w:r w:rsidRPr="00DD2E39">
              <w:rPr>
                <w:sz w:val="22"/>
                <w:szCs w:val="22"/>
              </w:rPr>
              <w:t>29.</w:t>
            </w:r>
          </w:p>
        </w:tc>
        <w:tc>
          <w:tcPr>
            <w:tcW w:w="2316" w:type="dxa"/>
            <w:shd w:val="clear" w:color="auto" w:fill="auto"/>
            <w:hideMark/>
          </w:tcPr>
          <w:p w14:paraId="29763AAA" w14:textId="77777777" w:rsidR="00D87D07" w:rsidRPr="00DD2E39" w:rsidRDefault="00D87D07" w:rsidP="00D87D07">
            <w:pPr>
              <w:rPr>
                <w:sz w:val="22"/>
                <w:szCs w:val="22"/>
                <w:highlight w:val="yellow"/>
              </w:rPr>
            </w:pPr>
            <w:r w:rsidRPr="00DD2E39">
              <w:rPr>
                <w:sz w:val="22"/>
                <w:szCs w:val="22"/>
              </w:rPr>
              <w:t>Księga Główna</w:t>
            </w:r>
          </w:p>
        </w:tc>
        <w:tc>
          <w:tcPr>
            <w:tcW w:w="4423" w:type="dxa"/>
            <w:shd w:val="clear" w:color="auto" w:fill="auto"/>
            <w:hideMark/>
          </w:tcPr>
          <w:p w14:paraId="37B55F4E" w14:textId="77777777" w:rsidR="00D87D07" w:rsidRPr="00DD2E39" w:rsidRDefault="00D87D07" w:rsidP="00D87D07">
            <w:pPr>
              <w:rPr>
                <w:sz w:val="22"/>
                <w:szCs w:val="22"/>
                <w:highlight w:val="yellow"/>
              </w:rPr>
            </w:pPr>
            <w:r w:rsidRPr="00DD2E39">
              <w:rPr>
                <w:sz w:val="22"/>
                <w:szCs w:val="22"/>
              </w:rPr>
              <w:t xml:space="preserve">Możliwość tworzenia automatów księgujących, pobierających dane z kont księgowych i plików zewnętrznych w formacie np. XLS, TXT, </w:t>
            </w:r>
            <w:proofErr w:type="spellStart"/>
            <w:r w:rsidRPr="00DD2E39">
              <w:rPr>
                <w:sz w:val="22"/>
                <w:szCs w:val="22"/>
              </w:rPr>
              <w:t>itp</w:t>
            </w:r>
            <w:proofErr w:type="spellEnd"/>
          </w:p>
        </w:tc>
        <w:tc>
          <w:tcPr>
            <w:tcW w:w="1589" w:type="dxa"/>
          </w:tcPr>
          <w:p w14:paraId="4415FB1E" w14:textId="77777777" w:rsidR="00D87D07" w:rsidRPr="00DD2E39" w:rsidRDefault="00D87D07" w:rsidP="00D87D07">
            <w:pPr>
              <w:jc w:val="center"/>
            </w:pPr>
            <w:r w:rsidRPr="00DD2E39">
              <w:rPr>
                <w:sz w:val="22"/>
                <w:szCs w:val="22"/>
              </w:rPr>
              <w:t>TAK</w:t>
            </w:r>
          </w:p>
        </w:tc>
      </w:tr>
      <w:tr w:rsidR="00D87D07" w:rsidRPr="00DD2E39" w14:paraId="00CD6650" w14:textId="77777777" w:rsidTr="00D87D07">
        <w:trPr>
          <w:trHeight w:val="288"/>
        </w:trPr>
        <w:tc>
          <w:tcPr>
            <w:tcW w:w="627" w:type="dxa"/>
            <w:shd w:val="clear" w:color="auto" w:fill="auto"/>
            <w:hideMark/>
          </w:tcPr>
          <w:p w14:paraId="78286E8E" w14:textId="77777777" w:rsidR="00D87D07" w:rsidRPr="00DD2E39" w:rsidRDefault="00D87D07" w:rsidP="00D87D07">
            <w:pPr>
              <w:rPr>
                <w:sz w:val="22"/>
                <w:szCs w:val="22"/>
              </w:rPr>
            </w:pPr>
            <w:r w:rsidRPr="00DD2E39">
              <w:rPr>
                <w:sz w:val="22"/>
                <w:szCs w:val="22"/>
              </w:rPr>
              <w:t>30.</w:t>
            </w:r>
          </w:p>
        </w:tc>
        <w:tc>
          <w:tcPr>
            <w:tcW w:w="2316" w:type="dxa"/>
            <w:shd w:val="clear" w:color="auto" w:fill="auto"/>
            <w:hideMark/>
          </w:tcPr>
          <w:p w14:paraId="4226249D"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C576B95" w14:textId="77777777" w:rsidR="00D87D07" w:rsidRPr="00DD2E39" w:rsidRDefault="00D87D07" w:rsidP="00D87D07">
            <w:pPr>
              <w:rPr>
                <w:sz w:val="22"/>
                <w:szCs w:val="22"/>
              </w:rPr>
            </w:pPr>
            <w:r w:rsidRPr="00DD2E39">
              <w:rPr>
                <w:sz w:val="22"/>
                <w:szCs w:val="22"/>
              </w:rPr>
              <w:t>Automatyczna dekretacja dokumentów przy użyciu mechanizmu szablonów dekretów</w:t>
            </w:r>
          </w:p>
        </w:tc>
        <w:tc>
          <w:tcPr>
            <w:tcW w:w="1589" w:type="dxa"/>
          </w:tcPr>
          <w:p w14:paraId="50C71715" w14:textId="77777777" w:rsidR="00D87D07" w:rsidRPr="00DD2E39" w:rsidRDefault="00D87D07" w:rsidP="00D87D07">
            <w:pPr>
              <w:jc w:val="center"/>
            </w:pPr>
            <w:r w:rsidRPr="00DD2E39">
              <w:rPr>
                <w:sz w:val="22"/>
                <w:szCs w:val="22"/>
              </w:rPr>
              <w:t>TAK</w:t>
            </w:r>
          </w:p>
        </w:tc>
      </w:tr>
      <w:tr w:rsidR="00D87D07" w:rsidRPr="00DD2E39" w14:paraId="76AE4A75" w14:textId="77777777" w:rsidTr="00D87D07">
        <w:trPr>
          <w:trHeight w:val="576"/>
        </w:trPr>
        <w:tc>
          <w:tcPr>
            <w:tcW w:w="627" w:type="dxa"/>
            <w:shd w:val="clear" w:color="auto" w:fill="auto"/>
            <w:hideMark/>
          </w:tcPr>
          <w:p w14:paraId="62DAAAD5" w14:textId="77777777" w:rsidR="00D87D07" w:rsidRPr="00DD2E39" w:rsidRDefault="00D87D07" w:rsidP="00D87D07">
            <w:pPr>
              <w:rPr>
                <w:sz w:val="22"/>
                <w:szCs w:val="22"/>
              </w:rPr>
            </w:pPr>
            <w:r w:rsidRPr="00DD2E39">
              <w:rPr>
                <w:sz w:val="22"/>
                <w:szCs w:val="22"/>
              </w:rPr>
              <w:t>31.</w:t>
            </w:r>
          </w:p>
        </w:tc>
        <w:tc>
          <w:tcPr>
            <w:tcW w:w="2316" w:type="dxa"/>
            <w:shd w:val="clear" w:color="auto" w:fill="auto"/>
            <w:hideMark/>
          </w:tcPr>
          <w:p w14:paraId="79D887D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2DF4B73" w14:textId="77777777" w:rsidR="00D87D07" w:rsidRPr="00DD2E39" w:rsidRDefault="00D87D07" w:rsidP="00D87D07">
            <w:pPr>
              <w:rPr>
                <w:sz w:val="22"/>
                <w:szCs w:val="22"/>
              </w:rPr>
            </w:pPr>
            <w:r w:rsidRPr="00DD2E39">
              <w:rPr>
                <w:sz w:val="22"/>
                <w:szCs w:val="22"/>
              </w:rPr>
              <w:t>Wbudowany mechanizm tworzenia automatów przeksięgowujących dane z kont księgowych na inne konta księgowe w oparciu o klucze podziałowe zapisane w formularzach MS Excel lub w innej formie elektronicznej (np. spisane liczniki energii elektrycznej, spisane liczniki przebiegu samochodów.)</w:t>
            </w:r>
          </w:p>
        </w:tc>
        <w:tc>
          <w:tcPr>
            <w:tcW w:w="1589" w:type="dxa"/>
          </w:tcPr>
          <w:p w14:paraId="4B5E2B41" w14:textId="77777777" w:rsidR="00D87D07" w:rsidRPr="00DD2E39" w:rsidRDefault="00D87D07" w:rsidP="00D87D07">
            <w:pPr>
              <w:jc w:val="center"/>
            </w:pPr>
            <w:r w:rsidRPr="00DD2E39">
              <w:rPr>
                <w:sz w:val="22"/>
                <w:szCs w:val="22"/>
              </w:rPr>
              <w:t>TAK</w:t>
            </w:r>
          </w:p>
        </w:tc>
      </w:tr>
      <w:tr w:rsidR="00D87D07" w:rsidRPr="00DD2E39" w14:paraId="19039CB3" w14:textId="77777777" w:rsidTr="00D87D07">
        <w:trPr>
          <w:trHeight w:val="288"/>
        </w:trPr>
        <w:tc>
          <w:tcPr>
            <w:tcW w:w="627" w:type="dxa"/>
            <w:shd w:val="clear" w:color="auto" w:fill="auto"/>
            <w:hideMark/>
          </w:tcPr>
          <w:p w14:paraId="176B664A" w14:textId="77777777" w:rsidR="00D87D07" w:rsidRPr="00DD2E39" w:rsidRDefault="00D87D07" w:rsidP="00D87D07">
            <w:pPr>
              <w:rPr>
                <w:sz w:val="22"/>
                <w:szCs w:val="22"/>
              </w:rPr>
            </w:pPr>
            <w:r w:rsidRPr="00DD2E39">
              <w:rPr>
                <w:sz w:val="22"/>
                <w:szCs w:val="22"/>
              </w:rPr>
              <w:t>32.</w:t>
            </w:r>
          </w:p>
        </w:tc>
        <w:tc>
          <w:tcPr>
            <w:tcW w:w="2316" w:type="dxa"/>
            <w:shd w:val="clear" w:color="auto" w:fill="auto"/>
            <w:hideMark/>
          </w:tcPr>
          <w:p w14:paraId="0E3FDB0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2C38E70" w14:textId="77777777" w:rsidR="00D87D07" w:rsidRPr="00DD2E39" w:rsidRDefault="00D87D07" w:rsidP="00D87D07">
            <w:pPr>
              <w:rPr>
                <w:sz w:val="22"/>
                <w:szCs w:val="22"/>
              </w:rPr>
            </w:pPr>
            <w:r w:rsidRPr="00DD2E39">
              <w:rPr>
                <w:sz w:val="22"/>
                <w:szCs w:val="22"/>
              </w:rPr>
              <w:t>Możliwość zdefiniowania wielu szablonów dekretacji dla jednego typu dokumentu (dla różnych planów kont)</w:t>
            </w:r>
          </w:p>
        </w:tc>
        <w:tc>
          <w:tcPr>
            <w:tcW w:w="1589" w:type="dxa"/>
          </w:tcPr>
          <w:p w14:paraId="633C3D2C" w14:textId="77777777" w:rsidR="00D87D07" w:rsidRPr="00DD2E39" w:rsidRDefault="00D87D07" w:rsidP="00D87D07">
            <w:pPr>
              <w:jc w:val="center"/>
            </w:pPr>
            <w:r w:rsidRPr="00DD2E39">
              <w:rPr>
                <w:sz w:val="22"/>
                <w:szCs w:val="22"/>
              </w:rPr>
              <w:t>TAK</w:t>
            </w:r>
          </w:p>
        </w:tc>
      </w:tr>
      <w:tr w:rsidR="00D87D07" w:rsidRPr="00DD2E39" w14:paraId="0BCBC702" w14:textId="77777777" w:rsidTr="00D87D07">
        <w:trPr>
          <w:trHeight w:val="864"/>
        </w:trPr>
        <w:tc>
          <w:tcPr>
            <w:tcW w:w="627" w:type="dxa"/>
            <w:shd w:val="clear" w:color="auto" w:fill="auto"/>
            <w:hideMark/>
          </w:tcPr>
          <w:p w14:paraId="3A9F3F17" w14:textId="77777777" w:rsidR="00D87D07" w:rsidRPr="00DD2E39" w:rsidRDefault="00D87D07" w:rsidP="00D87D07">
            <w:pPr>
              <w:rPr>
                <w:sz w:val="22"/>
                <w:szCs w:val="22"/>
              </w:rPr>
            </w:pPr>
            <w:r w:rsidRPr="00DD2E39">
              <w:rPr>
                <w:sz w:val="22"/>
                <w:szCs w:val="22"/>
              </w:rPr>
              <w:t>33.</w:t>
            </w:r>
          </w:p>
        </w:tc>
        <w:tc>
          <w:tcPr>
            <w:tcW w:w="2316" w:type="dxa"/>
            <w:shd w:val="clear" w:color="auto" w:fill="auto"/>
            <w:hideMark/>
          </w:tcPr>
          <w:p w14:paraId="0A443AD0"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690EECA" w14:textId="77777777" w:rsidR="00D87D07" w:rsidRPr="00DD2E39" w:rsidRDefault="00D87D07" w:rsidP="00D87D07">
            <w:pPr>
              <w:rPr>
                <w:sz w:val="22"/>
                <w:szCs w:val="22"/>
              </w:rPr>
            </w:pPr>
            <w:r w:rsidRPr="00DD2E39">
              <w:rPr>
                <w:sz w:val="22"/>
                <w:szCs w:val="22"/>
              </w:rPr>
              <w:t>Możliwość modyfikacji szablonów dekretów księgowych w trakcie roku księgowego poprzez wersjonowanie szablonów z zachowanie wersji wcześniejszych</w:t>
            </w:r>
          </w:p>
        </w:tc>
        <w:tc>
          <w:tcPr>
            <w:tcW w:w="1589" w:type="dxa"/>
          </w:tcPr>
          <w:p w14:paraId="3125A230" w14:textId="77777777" w:rsidR="00D87D07" w:rsidRPr="00DD2E39" w:rsidRDefault="00D87D07" w:rsidP="00D87D07">
            <w:pPr>
              <w:jc w:val="center"/>
            </w:pPr>
            <w:r w:rsidRPr="00DD2E39">
              <w:rPr>
                <w:sz w:val="22"/>
                <w:szCs w:val="22"/>
              </w:rPr>
              <w:t>TAK</w:t>
            </w:r>
          </w:p>
        </w:tc>
      </w:tr>
      <w:tr w:rsidR="00D87D07" w:rsidRPr="00DD2E39" w14:paraId="215FC59C" w14:textId="77777777" w:rsidTr="00D87D07">
        <w:trPr>
          <w:trHeight w:val="288"/>
        </w:trPr>
        <w:tc>
          <w:tcPr>
            <w:tcW w:w="627" w:type="dxa"/>
            <w:shd w:val="clear" w:color="auto" w:fill="auto"/>
            <w:hideMark/>
          </w:tcPr>
          <w:p w14:paraId="239E5AB7" w14:textId="77777777" w:rsidR="00D87D07" w:rsidRPr="00DD2E39" w:rsidRDefault="00D87D07" w:rsidP="00D87D07">
            <w:pPr>
              <w:rPr>
                <w:sz w:val="22"/>
                <w:szCs w:val="22"/>
              </w:rPr>
            </w:pPr>
            <w:r w:rsidRPr="00DD2E39">
              <w:rPr>
                <w:sz w:val="22"/>
                <w:szCs w:val="22"/>
              </w:rPr>
              <w:t>34.</w:t>
            </w:r>
          </w:p>
        </w:tc>
        <w:tc>
          <w:tcPr>
            <w:tcW w:w="2316" w:type="dxa"/>
            <w:shd w:val="clear" w:color="auto" w:fill="auto"/>
            <w:hideMark/>
          </w:tcPr>
          <w:p w14:paraId="0D0AE0CC"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55E9C11" w14:textId="77777777" w:rsidR="00D87D07" w:rsidRPr="00DD2E39" w:rsidRDefault="00D87D07" w:rsidP="00D87D07">
            <w:pPr>
              <w:rPr>
                <w:sz w:val="22"/>
                <w:szCs w:val="22"/>
              </w:rPr>
            </w:pPr>
            <w:r w:rsidRPr="00DD2E39">
              <w:rPr>
                <w:sz w:val="22"/>
                <w:szCs w:val="22"/>
              </w:rPr>
              <w:t xml:space="preserve">Możliwość automatycznego dekretowania w układzie rodzajowym i kalkulacyjnym </w:t>
            </w:r>
          </w:p>
        </w:tc>
        <w:tc>
          <w:tcPr>
            <w:tcW w:w="1589" w:type="dxa"/>
          </w:tcPr>
          <w:p w14:paraId="49962D97" w14:textId="77777777" w:rsidR="00D87D07" w:rsidRPr="00DD2E39" w:rsidRDefault="00D87D07" w:rsidP="00D87D07">
            <w:pPr>
              <w:jc w:val="center"/>
            </w:pPr>
            <w:r w:rsidRPr="00DD2E39">
              <w:rPr>
                <w:sz w:val="22"/>
                <w:szCs w:val="22"/>
              </w:rPr>
              <w:t>TAK</w:t>
            </w:r>
          </w:p>
        </w:tc>
      </w:tr>
      <w:tr w:rsidR="00D87D07" w:rsidRPr="00DD2E39" w14:paraId="7AB2F045" w14:textId="77777777" w:rsidTr="00D87D07">
        <w:trPr>
          <w:trHeight w:val="576"/>
        </w:trPr>
        <w:tc>
          <w:tcPr>
            <w:tcW w:w="627" w:type="dxa"/>
            <w:shd w:val="clear" w:color="auto" w:fill="auto"/>
            <w:hideMark/>
          </w:tcPr>
          <w:p w14:paraId="722CBDA5" w14:textId="77777777" w:rsidR="00D87D07" w:rsidRPr="00DD2E39" w:rsidRDefault="00D87D07" w:rsidP="00D87D07">
            <w:pPr>
              <w:rPr>
                <w:sz w:val="22"/>
                <w:szCs w:val="22"/>
              </w:rPr>
            </w:pPr>
            <w:r w:rsidRPr="00DD2E39">
              <w:rPr>
                <w:sz w:val="22"/>
                <w:szCs w:val="22"/>
              </w:rPr>
              <w:lastRenderedPageBreak/>
              <w:t>35.</w:t>
            </w:r>
          </w:p>
        </w:tc>
        <w:tc>
          <w:tcPr>
            <w:tcW w:w="2316" w:type="dxa"/>
            <w:shd w:val="clear" w:color="auto" w:fill="auto"/>
            <w:hideMark/>
          </w:tcPr>
          <w:p w14:paraId="39746A30"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21A8808" w14:textId="77777777" w:rsidR="00D87D07" w:rsidRPr="00DD2E39" w:rsidRDefault="00D87D07" w:rsidP="00D87D07">
            <w:pPr>
              <w:rPr>
                <w:sz w:val="22"/>
                <w:szCs w:val="22"/>
              </w:rPr>
            </w:pPr>
            <w:r w:rsidRPr="00DD2E39">
              <w:rPr>
                <w:sz w:val="22"/>
                <w:szCs w:val="22"/>
              </w:rPr>
              <w:t>Możliwość wprowadzenia opisu dowodu – dokumentu księgowego (nagłówek) i każdej pozycji dowodu minimum 100 znaków</w:t>
            </w:r>
          </w:p>
        </w:tc>
        <w:tc>
          <w:tcPr>
            <w:tcW w:w="1589" w:type="dxa"/>
          </w:tcPr>
          <w:p w14:paraId="0EE17785" w14:textId="77777777" w:rsidR="00D87D07" w:rsidRPr="00DD2E39" w:rsidRDefault="00D87D07" w:rsidP="00D87D07">
            <w:pPr>
              <w:jc w:val="center"/>
            </w:pPr>
            <w:r w:rsidRPr="00DD2E39">
              <w:rPr>
                <w:sz w:val="22"/>
                <w:szCs w:val="22"/>
              </w:rPr>
              <w:t>TAK</w:t>
            </w:r>
          </w:p>
        </w:tc>
      </w:tr>
      <w:tr w:rsidR="00D87D07" w:rsidRPr="00DD2E39" w14:paraId="7A8BC4C2" w14:textId="77777777" w:rsidTr="00D87D07">
        <w:trPr>
          <w:trHeight w:val="288"/>
        </w:trPr>
        <w:tc>
          <w:tcPr>
            <w:tcW w:w="627" w:type="dxa"/>
            <w:shd w:val="clear" w:color="auto" w:fill="auto"/>
            <w:hideMark/>
          </w:tcPr>
          <w:p w14:paraId="3DB887CB" w14:textId="77777777" w:rsidR="00D87D07" w:rsidRPr="00DD2E39" w:rsidRDefault="00D87D07" w:rsidP="00D87D07">
            <w:pPr>
              <w:rPr>
                <w:sz w:val="22"/>
                <w:szCs w:val="22"/>
              </w:rPr>
            </w:pPr>
            <w:r w:rsidRPr="00DD2E39">
              <w:rPr>
                <w:sz w:val="22"/>
                <w:szCs w:val="22"/>
              </w:rPr>
              <w:t>36.</w:t>
            </w:r>
          </w:p>
        </w:tc>
        <w:tc>
          <w:tcPr>
            <w:tcW w:w="2316" w:type="dxa"/>
            <w:shd w:val="clear" w:color="auto" w:fill="auto"/>
            <w:hideMark/>
          </w:tcPr>
          <w:p w14:paraId="6B3E52FB"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51025806" w14:textId="77777777" w:rsidR="00D87D07" w:rsidRPr="00DD2E39" w:rsidRDefault="00D87D07" w:rsidP="00D87D07">
            <w:pPr>
              <w:rPr>
                <w:sz w:val="22"/>
                <w:szCs w:val="22"/>
              </w:rPr>
            </w:pPr>
            <w:r w:rsidRPr="00DD2E39">
              <w:rPr>
                <w:sz w:val="22"/>
                <w:szCs w:val="22"/>
              </w:rPr>
              <w:t xml:space="preserve">Możliwość wygenerowania wydruku z wszystkimi zapisami na koncie lub zakresie kont </w:t>
            </w:r>
          </w:p>
        </w:tc>
        <w:tc>
          <w:tcPr>
            <w:tcW w:w="1589" w:type="dxa"/>
          </w:tcPr>
          <w:p w14:paraId="61F7CD4C" w14:textId="77777777" w:rsidR="00D87D07" w:rsidRPr="00DD2E39" w:rsidRDefault="00D87D07" w:rsidP="00D87D07">
            <w:pPr>
              <w:jc w:val="center"/>
            </w:pPr>
            <w:r w:rsidRPr="00DD2E39">
              <w:rPr>
                <w:sz w:val="22"/>
                <w:szCs w:val="22"/>
              </w:rPr>
              <w:t>TAK</w:t>
            </w:r>
          </w:p>
        </w:tc>
      </w:tr>
      <w:tr w:rsidR="00D87D07" w:rsidRPr="00DD2E39" w14:paraId="27728CCE" w14:textId="77777777" w:rsidTr="00D87D07">
        <w:trPr>
          <w:trHeight w:val="576"/>
        </w:trPr>
        <w:tc>
          <w:tcPr>
            <w:tcW w:w="627" w:type="dxa"/>
            <w:shd w:val="clear" w:color="auto" w:fill="auto"/>
            <w:hideMark/>
          </w:tcPr>
          <w:p w14:paraId="5F0832BF" w14:textId="77777777" w:rsidR="00D87D07" w:rsidRPr="00DD2E39" w:rsidRDefault="00D87D07" w:rsidP="00D87D07">
            <w:pPr>
              <w:rPr>
                <w:sz w:val="22"/>
                <w:szCs w:val="22"/>
              </w:rPr>
            </w:pPr>
            <w:r w:rsidRPr="00DD2E39">
              <w:rPr>
                <w:sz w:val="22"/>
                <w:szCs w:val="22"/>
              </w:rPr>
              <w:t>37.</w:t>
            </w:r>
          </w:p>
        </w:tc>
        <w:tc>
          <w:tcPr>
            <w:tcW w:w="2316" w:type="dxa"/>
            <w:shd w:val="clear" w:color="auto" w:fill="auto"/>
            <w:hideMark/>
          </w:tcPr>
          <w:p w14:paraId="588FB55B"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1C2D5A73" w14:textId="77777777" w:rsidR="00D87D07" w:rsidRPr="00DD2E39" w:rsidRDefault="00D87D07" w:rsidP="00D87D07">
            <w:pPr>
              <w:rPr>
                <w:sz w:val="22"/>
                <w:szCs w:val="22"/>
              </w:rPr>
            </w:pPr>
            <w:r w:rsidRPr="00DD2E39">
              <w:rPr>
                <w:sz w:val="22"/>
                <w:szCs w:val="22"/>
              </w:rPr>
              <w:t>Możliwość wygenerowania wydruku z  zapisami na koncie lub zakresie kont z użyciem filtrów na kwoty i opisy</w:t>
            </w:r>
          </w:p>
        </w:tc>
        <w:tc>
          <w:tcPr>
            <w:tcW w:w="1589" w:type="dxa"/>
          </w:tcPr>
          <w:p w14:paraId="12F3A0F5" w14:textId="77777777" w:rsidR="00D87D07" w:rsidRPr="00DD2E39" w:rsidRDefault="00D87D07" w:rsidP="00D87D07">
            <w:pPr>
              <w:jc w:val="center"/>
            </w:pPr>
            <w:r w:rsidRPr="00DD2E39">
              <w:rPr>
                <w:sz w:val="22"/>
                <w:szCs w:val="22"/>
              </w:rPr>
              <w:t>TAK</w:t>
            </w:r>
          </w:p>
        </w:tc>
      </w:tr>
      <w:tr w:rsidR="00D87D07" w:rsidRPr="00DD2E39" w14:paraId="1F1776D9" w14:textId="77777777" w:rsidTr="00D87D07">
        <w:trPr>
          <w:trHeight w:val="288"/>
        </w:trPr>
        <w:tc>
          <w:tcPr>
            <w:tcW w:w="627" w:type="dxa"/>
            <w:shd w:val="clear" w:color="auto" w:fill="auto"/>
            <w:hideMark/>
          </w:tcPr>
          <w:p w14:paraId="70907E58" w14:textId="77777777" w:rsidR="00D87D07" w:rsidRPr="00DD2E39" w:rsidRDefault="00D87D07" w:rsidP="00D87D07">
            <w:pPr>
              <w:rPr>
                <w:sz w:val="22"/>
                <w:szCs w:val="22"/>
              </w:rPr>
            </w:pPr>
            <w:r w:rsidRPr="00DD2E39">
              <w:rPr>
                <w:sz w:val="22"/>
                <w:szCs w:val="22"/>
              </w:rPr>
              <w:t>38.</w:t>
            </w:r>
          </w:p>
        </w:tc>
        <w:tc>
          <w:tcPr>
            <w:tcW w:w="2316" w:type="dxa"/>
            <w:shd w:val="clear" w:color="auto" w:fill="auto"/>
            <w:hideMark/>
          </w:tcPr>
          <w:p w14:paraId="724BE90E"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538BE49" w14:textId="77777777" w:rsidR="00D87D07" w:rsidRPr="00DD2E39" w:rsidRDefault="00D87D07" w:rsidP="00D87D07">
            <w:pPr>
              <w:rPr>
                <w:sz w:val="22"/>
                <w:szCs w:val="22"/>
              </w:rPr>
            </w:pPr>
            <w:r w:rsidRPr="00DD2E39">
              <w:rPr>
                <w:sz w:val="22"/>
                <w:szCs w:val="22"/>
              </w:rPr>
              <w:t>Możliwość wyszukiwania kont księgowych i przeglądania obrotów wg filtrów definiowanych na podstawie wprowadzonej struktury konta księgowego</w:t>
            </w:r>
          </w:p>
        </w:tc>
        <w:tc>
          <w:tcPr>
            <w:tcW w:w="1589" w:type="dxa"/>
          </w:tcPr>
          <w:p w14:paraId="4CE8EEA1" w14:textId="77777777" w:rsidR="00D87D07" w:rsidRPr="00DD2E39" w:rsidRDefault="00D87D07" w:rsidP="00D87D07">
            <w:pPr>
              <w:jc w:val="center"/>
            </w:pPr>
            <w:r w:rsidRPr="00DD2E39">
              <w:rPr>
                <w:sz w:val="22"/>
                <w:szCs w:val="22"/>
              </w:rPr>
              <w:t>TAK</w:t>
            </w:r>
          </w:p>
        </w:tc>
      </w:tr>
      <w:tr w:rsidR="00D87D07" w:rsidRPr="00DD2E39" w14:paraId="24683F81" w14:textId="77777777" w:rsidTr="00D87D07">
        <w:trPr>
          <w:trHeight w:val="576"/>
        </w:trPr>
        <w:tc>
          <w:tcPr>
            <w:tcW w:w="627" w:type="dxa"/>
            <w:shd w:val="clear" w:color="auto" w:fill="auto"/>
            <w:hideMark/>
          </w:tcPr>
          <w:p w14:paraId="62372CEF" w14:textId="77777777" w:rsidR="00D87D07" w:rsidRPr="00DD2E39" w:rsidRDefault="00D87D07" w:rsidP="00D87D07">
            <w:pPr>
              <w:rPr>
                <w:sz w:val="22"/>
                <w:szCs w:val="22"/>
              </w:rPr>
            </w:pPr>
            <w:r w:rsidRPr="00DD2E39">
              <w:rPr>
                <w:sz w:val="22"/>
                <w:szCs w:val="22"/>
              </w:rPr>
              <w:t>39.</w:t>
            </w:r>
          </w:p>
        </w:tc>
        <w:tc>
          <w:tcPr>
            <w:tcW w:w="2316" w:type="dxa"/>
            <w:shd w:val="clear" w:color="auto" w:fill="auto"/>
            <w:hideMark/>
          </w:tcPr>
          <w:p w14:paraId="79C3BF50"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58F4EE1" w14:textId="77777777" w:rsidR="00D87D07" w:rsidRPr="00DD2E39" w:rsidRDefault="00D87D07" w:rsidP="00D87D07">
            <w:pPr>
              <w:rPr>
                <w:sz w:val="22"/>
                <w:szCs w:val="22"/>
              </w:rPr>
            </w:pPr>
            <w:r w:rsidRPr="00DD2E39">
              <w:rPr>
                <w:sz w:val="22"/>
                <w:szCs w:val="22"/>
              </w:rPr>
              <w:t>Możliwość wygenerowania wydruku z zapisami wprowadzonymi w walutach na koncie lub zakresie kont (np. EUR, USD, itp.)</w:t>
            </w:r>
          </w:p>
        </w:tc>
        <w:tc>
          <w:tcPr>
            <w:tcW w:w="1589" w:type="dxa"/>
          </w:tcPr>
          <w:p w14:paraId="45D20074" w14:textId="77777777" w:rsidR="00D87D07" w:rsidRPr="00DD2E39" w:rsidRDefault="00D87D07" w:rsidP="00D87D07">
            <w:pPr>
              <w:jc w:val="center"/>
            </w:pPr>
            <w:r w:rsidRPr="00DD2E39">
              <w:rPr>
                <w:sz w:val="22"/>
                <w:szCs w:val="22"/>
              </w:rPr>
              <w:t>TAK</w:t>
            </w:r>
          </w:p>
        </w:tc>
      </w:tr>
      <w:tr w:rsidR="00D87D07" w:rsidRPr="00DD2E39" w14:paraId="684818FA" w14:textId="77777777" w:rsidTr="00D87D07">
        <w:trPr>
          <w:trHeight w:val="274"/>
        </w:trPr>
        <w:tc>
          <w:tcPr>
            <w:tcW w:w="627" w:type="dxa"/>
            <w:shd w:val="clear" w:color="auto" w:fill="auto"/>
            <w:hideMark/>
          </w:tcPr>
          <w:p w14:paraId="4E58F7C7" w14:textId="77777777" w:rsidR="00D87D07" w:rsidRPr="00DD2E39" w:rsidRDefault="00D87D07" w:rsidP="00D87D07">
            <w:pPr>
              <w:rPr>
                <w:sz w:val="22"/>
                <w:szCs w:val="22"/>
              </w:rPr>
            </w:pPr>
            <w:r w:rsidRPr="00DD2E39">
              <w:rPr>
                <w:sz w:val="22"/>
                <w:szCs w:val="22"/>
              </w:rPr>
              <w:t>40.</w:t>
            </w:r>
          </w:p>
        </w:tc>
        <w:tc>
          <w:tcPr>
            <w:tcW w:w="2316" w:type="dxa"/>
            <w:shd w:val="clear" w:color="auto" w:fill="auto"/>
            <w:hideMark/>
          </w:tcPr>
          <w:p w14:paraId="462664C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9F63908" w14:textId="77777777" w:rsidR="00D87D07" w:rsidRPr="00DD2E39" w:rsidRDefault="00D87D07" w:rsidP="00D87D07">
            <w:pPr>
              <w:rPr>
                <w:sz w:val="22"/>
                <w:szCs w:val="22"/>
              </w:rPr>
            </w:pPr>
            <w:r w:rsidRPr="00DD2E39">
              <w:rPr>
                <w:sz w:val="22"/>
                <w:szCs w:val="22"/>
              </w:rPr>
              <w:t>Możliwość wydruku dekretu księgowego w postaci noty księgowej</w:t>
            </w:r>
          </w:p>
        </w:tc>
        <w:tc>
          <w:tcPr>
            <w:tcW w:w="1589" w:type="dxa"/>
          </w:tcPr>
          <w:p w14:paraId="05F6CDF6" w14:textId="77777777" w:rsidR="00D87D07" w:rsidRPr="00DD2E39" w:rsidRDefault="00D87D07" w:rsidP="00D87D07">
            <w:pPr>
              <w:jc w:val="center"/>
            </w:pPr>
            <w:r w:rsidRPr="00DD2E39">
              <w:rPr>
                <w:sz w:val="22"/>
                <w:szCs w:val="22"/>
              </w:rPr>
              <w:t>TAK</w:t>
            </w:r>
          </w:p>
        </w:tc>
      </w:tr>
      <w:tr w:rsidR="00D87D07" w:rsidRPr="00DD2E39" w14:paraId="78CE3CE3" w14:textId="77777777" w:rsidTr="00D87D07">
        <w:trPr>
          <w:trHeight w:val="266"/>
        </w:trPr>
        <w:tc>
          <w:tcPr>
            <w:tcW w:w="627" w:type="dxa"/>
            <w:shd w:val="clear" w:color="auto" w:fill="auto"/>
            <w:hideMark/>
          </w:tcPr>
          <w:p w14:paraId="30F31B05" w14:textId="77777777" w:rsidR="00D87D07" w:rsidRPr="00DD2E39" w:rsidRDefault="00D87D07" w:rsidP="00D87D07">
            <w:pPr>
              <w:rPr>
                <w:sz w:val="22"/>
                <w:szCs w:val="22"/>
              </w:rPr>
            </w:pPr>
            <w:r w:rsidRPr="00DD2E39">
              <w:rPr>
                <w:sz w:val="22"/>
                <w:szCs w:val="22"/>
              </w:rPr>
              <w:t>41.</w:t>
            </w:r>
          </w:p>
        </w:tc>
        <w:tc>
          <w:tcPr>
            <w:tcW w:w="2316" w:type="dxa"/>
            <w:shd w:val="clear" w:color="auto" w:fill="auto"/>
            <w:hideMark/>
          </w:tcPr>
          <w:p w14:paraId="79604D6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E8575C6" w14:textId="77777777" w:rsidR="00D87D07" w:rsidRPr="00DD2E39" w:rsidRDefault="00D87D07" w:rsidP="00D87D07">
            <w:pPr>
              <w:rPr>
                <w:sz w:val="22"/>
                <w:szCs w:val="22"/>
              </w:rPr>
            </w:pPr>
            <w:r w:rsidRPr="00DD2E39">
              <w:rPr>
                <w:sz w:val="22"/>
                <w:szCs w:val="22"/>
              </w:rPr>
              <w:t>Obsługa not księgowych obciążeniowych i uznaniowych</w:t>
            </w:r>
          </w:p>
        </w:tc>
        <w:tc>
          <w:tcPr>
            <w:tcW w:w="1589" w:type="dxa"/>
          </w:tcPr>
          <w:p w14:paraId="610430BA" w14:textId="77777777" w:rsidR="00D87D07" w:rsidRPr="00DD2E39" w:rsidRDefault="00D87D07" w:rsidP="00D87D07">
            <w:pPr>
              <w:jc w:val="center"/>
            </w:pPr>
            <w:r w:rsidRPr="00DD2E39">
              <w:rPr>
                <w:sz w:val="22"/>
                <w:szCs w:val="22"/>
              </w:rPr>
              <w:t>TAK</w:t>
            </w:r>
          </w:p>
        </w:tc>
      </w:tr>
      <w:tr w:rsidR="00D87D07" w:rsidRPr="00DD2E39" w14:paraId="7773FB4A" w14:textId="77777777" w:rsidTr="00D87D07">
        <w:trPr>
          <w:trHeight w:val="288"/>
        </w:trPr>
        <w:tc>
          <w:tcPr>
            <w:tcW w:w="627" w:type="dxa"/>
            <w:shd w:val="clear" w:color="auto" w:fill="auto"/>
            <w:hideMark/>
          </w:tcPr>
          <w:p w14:paraId="1B02D132" w14:textId="77777777" w:rsidR="00D87D07" w:rsidRPr="00DD2E39" w:rsidRDefault="00D87D07" w:rsidP="00D87D07">
            <w:pPr>
              <w:rPr>
                <w:sz w:val="22"/>
                <w:szCs w:val="22"/>
              </w:rPr>
            </w:pPr>
            <w:r w:rsidRPr="00DD2E39">
              <w:rPr>
                <w:sz w:val="22"/>
                <w:szCs w:val="22"/>
              </w:rPr>
              <w:t>42.</w:t>
            </w:r>
          </w:p>
        </w:tc>
        <w:tc>
          <w:tcPr>
            <w:tcW w:w="2316" w:type="dxa"/>
            <w:shd w:val="clear" w:color="auto" w:fill="auto"/>
            <w:hideMark/>
          </w:tcPr>
          <w:p w14:paraId="5620210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9A0471D" w14:textId="77777777" w:rsidR="00D87D07" w:rsidRPr="00DD2E39" w:rsidRDefault="00D87D07" w:rsidP="00D87D07">
            <w:pPr>
              <w:rPr>
                <w:sz w:val="22"/>
                <w:szCs w:val="22"/>
              </w:rPr>
            </w:pPr>
            <w:r w:rsidRPr="00DD2E39">
              <w:rPr>
                <w:sz w:val="22"/>
                <w:szCs w:val="22"/>
              </w:rPr>
              <w:t>Możliwość nadawania uprawnień do typów dekretów</w:t>
            </w:r>
          </w:p>
        </w:tc>
        <w:tc>
          <w:tcPr>
            <w:tcW w:w="1589" w:type="dxa"/>
          </w:tcPr>
          <w:p w14:paraId="04D4EC25" w14:textId="77777777" w:rsidR="00D87D07" w:rsidRPr="00DD2E39" w:rsidRDefault="00D87D07" w:rsidP="00D87D07">
            <w:pPr>
              <w:jc w:val="center"/>
            </w:pPr>
            <w:r w:rsidRPr="00DD2E39">
              <w:rPr>
                <w:sz w:val="22"/>
                <w:szCs w:val="22"/>
              </w:rPr>
              <w:t>TAK</w:t>
            </w:r>
          </w:p>
        </w:tc>
      </w:tr>
      <w:tr w:rsidR="00D87D07" w:rsidRPr="00DD2E39" w14:paraId="4405734C" w14:textId="77777777" w:rsidTr="00D87D07">
        <w:trPr>
          <w:trHeight w:val="288"/>
        </w:trPr>
        <w:tc>
          <w:tcPr>
            <w:tcW w:w="627" w:type="dxa"/>
            <w:shd w:val="clear" w:color="auto" w:fill="auto"/>
            <w:hideMark/>
          </w:tcPr>
          <w:p w14:paraId="377C3A66" w14:textId="77777777" w:rsidR="00D87D07" w:rsidRPr="00DD2E39" w:rsidRDefault="00D87D07" w:rsidP="00D87D07">
            <w:pPr>
              <w:rPr>
                <w:sz w:val="22"/>
                <w:szCs w:val="22"/>
              </w:rPr>
            </w:pPr>
            <w:r w:rsidRPr="00DD2E39">
              <w:rPr>
                <w:sz w:val="22"/>
                <w:szCs w:val="22"/>
              </w:rPr>
              <w:t>43.</w:t>
            </w:r>
          </w:p>
        </w:tc>
        <w:tc>
          <w:tcPr>
            <w:tcW w:w="2316" w:type="dxa"/>
            <w:shd w:val="clear" w:color="auto" w:fill="auto"/>
            <w:hideMark/>
          </w:tcPr>
          <w:p w14:paraId="33D91FEA"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BAA2B13" w14:textId="77777777" w:rsidR="00D87D07" w:rsidRPr="00DD2E39" w:rsidRDefault="00D87D07" w:rsidP="00D87D07">
            <w:pPr>
              <w:rPr>
                <w:sz w:val="22"/>
                <w:szCs w:val="22"/>
              </w:rPr>
            </w:pPr>
            <w:r w:rsidRPr="00DD2E39">
              <w:rPr>
                <w:sz w:val="22"/>
                <w:szCs w:val="22"/>
              </w:rPr>
              <w:t>Możliwość wykonywania raportów i sprawozdań przed ostatecznym zatwierdzeniem dekretów</w:t>
            </w:r>
          </w:p>
        </w:tc>
        <w:tc>
          <w:tcPr>
            <w:tcW w:w="1589" w:type="dxa"/>
          </w:tcPr>
          <w:p w14:paraId="3A43544A" w14:textId="77777777" w:rsidR="00D87D07" w:rsidRPr="00DD2E39" w:rsidRDefault="00D87D07" w:rsidP="00D87D07">
            <w:pPr>
              <w:jc w:val="center"/>
            </w:pPr>
            <w:r w:rsidRPr="00DD2E39">
              <w:rPr>
                <w:sz w:val="22"/>
                <w:szCs w:val="22"/>
              </w:rPr>
              <w:t>TAK</w:t>
            </w:r>
          </w:p>
        </w:tc>
      </w:tr>
      <w:tr w:rsidR="00D87D07" w:rsidRPr="00DD2E39" w14:paraId="4747E90D" w14:textId="77777777" w:rsidTr="00D87D07">
        <w:trPr>
          <w:trHeight w:val="288"/>
        </w:trPr>
        <w:tc>
          <w:tcPr>
            <w:tcW w:w="627" w:type="dxa"/>
            <w:shd w:val="clear" w:color="auto" w:fill="auto"/>
            <w:hideMark/>
          </w:tcPr>
          <w:p w14:paraId="20251157" w14:textId="77777777" w:rsidR="00D87D07" w:rsidRPr="00DD2E39" w:rsidRDefault="00D87D07" w:rsidP="00D87D07">
            <w:pPr>
              <w:rPr>
                <w:sz w:val="22"/>
                <w:szCs w:val="22"/>
              </w:rPr>
            </w:pPr>
            <w:r w:rsidRPr="00DD2E39">
              <w:rPr>
                <w:sz w:val="22"/>
                <w:szCs w:val="22"/>
              </w:rPr>
              <w:t>44.</w:t>
            </w:r>
          </w:p>
        </w:tc>
        <w:tc>
          <w:tcPr>
            <w:tcW w:w="2316" w:type="dxa"/>
            <w:shd w:val="clear" w:color="auto" w:fill="auto"/>
            <w:hideMark/>
          </w:tcPr>
          <w:p w14:paraId="4916EB34"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F4A175D" w14:textId="77777777" w:rsidR="00D87D07" w:rsidRPr="00DD2E39" w:rsidRDefault="00D87D07" w:rsidP="00D87D07">
            <w:pPr>
              <w:rPr>
                <w:sz w:val="22"/>
                <w:szCs w:val="22"/>
              </w:rPr>
            </w:pPr>
            <w:r w:rsidRPr="00DD2E39">
              <w:rPr>
                <w:sz w:val="22"/>
                <w:szCs w:val="22"/>
              </w:rPr>
              <w:t>Możliwość przeglądania obrotów kont księgowych w systemie bezpośrednio w oknie bez konieczności wykonania podglądu raportu</w:t>
            </w:r>
          </w:p>
        </w:tc>
        <w:tc>
          <w:tcPr>
            <w:tcW w:w="1589" w:type="dxa"/>
          </w:tcPr>
          <w:p w14:paraId="286F0CB9" w14:textId="77777777" w:rsidR="00D87D07" w:rsidRPr="00DD2E39" w:rsidRDefault="00D87D07" w:rsidP="00D87D07">
            <w:pPr>
              <w:jc w:val="center"/>
            </w:pPr>
            <w:r w:rsidRPr="00DD2E39">
              <w:rPr>
                <w:sz w:val="22"/>
                <w:szCs w:val="22"/>
              </w:rPr>
              <w:t>TAK</w:t>
            </w:r>
          </w:p>
        </w:tc>
      </w:tr>
      <w:tr w:rsidR="00D87D07" w:rsidRPr="00DD2E39" w14:paraId="14B42AAD" w14:textId="77777777" w:rsidTr="00D87D07">
        <w:trPr>
          <w:trHeight w:val="288"/>
        </w:trPr>
        <w:tc>
          <w:tcPr>
            <w:tcW w:w="627" w:type="dxa"/>
            <w:shd w:val="clear" w:color="auto" w:fill="auto"/>
            <w:hideMark/>
          </w:tcPr>
          <w:p w14:paraId="2CC47B61" w14:textId="77777777" w:rsidR="00D87D07" w:rsidRPr="00DD2E39" w:rsidRDefault="00D87D07" w:rsidP="00D87D07">
            <w:pPr>
              <w:rPr>
                <w:sz w:val="22"/>
                <w:szCs w:val="22"/>
              </w:rPr>
            </w:pPr>
            <w:r w:rsidRPr="00DD2E39">
              <w:rPr>
                <w:sz w:val="22"/>
                <w:szCs w:val="22"/>
              </w:rPr>
              <w:t>45.</w:t>
            </w:r>
          </w:p>
        </w:tc>
        <w:tc>
          <w:tcPr>
            <w:tcW w:w="2316" w:type="dxa"/>
            <w:shd w:val="clear" w:color="auto" w:fill="auto"/>
            <w:hideMark/>
          </w:tcPr>
          <w:p w14:paraId="08BE020C"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C61369C" w14:textId="77777777" w:rsidR="00D87D07" w:rsidRPr="00DD2E39" w:rsidRDefault="00D87D07" w:rsidP="00D87D07">
            <w:pPr>
              <w:rPr>
                <w:sz w:val="22"/>
                <w:szCs w:val="22"/>
              </w:rPr>
            </w:pPr>
            <w:r w:rsidRPr="00DD2E39">
              <w:rPr>
                <w:sz w:val="22"/>
                <w:szCs w:val="22"/>
              </w:rPr>
              <w:t>Możliwość przeglądania obrotów kont księgowych w systemie w układzie miesięcznym i narastającym</w:t>
            </w:r>
          </w:p>
        </w:tc>
        <w:tc>
          <w:tcPr>
            <w:tcW w:w="1589" w:type="dxa"/>
          </w:tcPr>
          <w:p w14:paraId="3878FDFA" w14:textId="77777777" w:rsidR="00D87D07" w:rsidRPr="00DD2E39" w:rsidRDefault="00D87D07" w:rsidP="00D87D07">
            <w:pPr>
              <w:jc w:val="center"/>
            </w:pPr>
            <w:r w:rsidRPr="00DD2E39">
              <w:rPr>
                <w:sz w:val="22"/>
                <w:szCs w:val="22"/>
              </w:rPr>
              <w:t>TAK</w:t>
            </w:r>
          </w:p>
        </w:tc>
      </w:tr>
      <w:tr w:rsidR="00D87D07" w:rsidRPr="00DD2E39" w14:paraId="6C872D2C" w14:textId="77777777" w:rsidTr="00D87D07">
        <w:trPr>
          <w:trHeight w:val="576"/>
        </w:trPr>
        <w:tc>
          <w:tcPr>
            <w:tcW w:w="627" w:type="dxa"/>
            <w:shd w:val="clear" w:color="auto" w:fill="auto"/>
            <w:hideMark/>
          </w:tcPr>
          <w:p w14:paraId="5ED5F3EE" w14:textId="77777777" w:rsidR="00D87D07" w:rsidRPr="00DD2E39" w:rsidRDefault="00D87D07" w:rsidP="00D87D07">
            <w:pPr>
              <w:rPr>
                <w:sz w:val="22"/>
                <w:szCs w:val="22"/>
              </w:rPr>
            </w:pPr>
            <w:r w:rsidRPr="00DD2E39">
              <w:rPr>
                <w:sz w:val="22"/>
                <w:szCs w:val="22"/>
              </w:rPr>
              <w:t>46.</w:t>
            </w:r>
          </w:p>
        </w:tc>
        <w:tc>
          <w:tcPr>
            <w:tcW w:w="2316" w:type="dxa"/>
            <w:shd w:val="clear" w:color="auto" w:fill="auto"/>
            <w:hideMark/>
          </w:tcPr>
          <w:p w14:paraId="50FBDD6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96ABB58" w14:textId="77777777" w:rsidR="00D87D07" w:rsidRPr="00DD2E39" w:rsidRDefault="00D87D07" w:rsidP="00D87D07">
            <w:pPr>
              <w:rPr>
                <w:sz w:val="22"/>
                <w:szCs w:val="22"/>
              </w:rPr>
            </w:pPr>
            <w:r w:rsidRPr="00DD2E39">
              <w:rPr>
                <w:sz w:val="22"/>
                <w:szCs w:val="22"/>
              </w:rPr>
              <w:t>Możliwość przeglądania obrotów kont walutowych w walucie PLN i walutach obcych (np. EUR, USD itp.)</w:t>
            </w:r>
          </w:p>
        </w:tc>
        <w:tc>
          <w:tcPr>
            <w:tcW w:w="1589" w:type="dxa"/>
          </w:tcPr>
          <w:p w14:paraId="3EA21EDF" w14:textId="77777777" w:rsidR="00D87D07" w:rsidRPr="00DD2E39" w:rsidRDefault="00D87D07" w:rsidP="00D87D07">
            <w:pPr>
              <w:jc w:val="center"/>
            </w:pPr>
            <w:r w:rsidRPr="00DD2E39">
              <w:rPr>
                <w:sz w:val="22"/>
                <w:szCs w:val="22"/>
              </w:rPr>
              <w:t>TAK</w:t>
            </w:r>
          </w:p>
        </w:tc>
      </w:tr>
      <w:tr w:rsidR="00D87D07" w:rsidRPr="00DD2E39" w14:paraId="5BD12333" w14:textId="77777777" w:rsidTr="00D87D07">
        <w:trPr>
          <w:trHeight w:val="288"/>
        </w:trPr>
        <w:tc>
          <w:tcPr>
            <w:tcW w:w="627" w:type="dxa"/>
            <w:shd w:val="clear" w:color="auto" w:fill="auto"/>
            <w:hideMark/>
          </w:tcPr>
          <w:p w14:paraId="18DCDADC" w14:textId="77777777" w:rsidR="00D87D07" w:rsidRPr="00DD2E39" w:rsidRDefault="00D87D07" w:rsidP="00D87D07">
            <w:pPr>
              <w:rPr>
                <w:sz w:val="22"/>
                <w:szCs w:val="22"/>
              </w:rPr>
            </w:pPr>
            <w:r w:rsidRPr="00DD2E39">
              <w:rPr>
                <w:sz w:val="22"/>
                <w:szCs w:val="22"/>
              </w:rPr>
              <w:t>47.</w:t>
            </w:r>
          </w:p>
        </w:tc>
        <w:tc>
          <w:tcPr>
            <w:tcW w:w="2316" w:type="dxa"/>
            <w:shd w:val="clear" w:color="auto" w:fill="auto"/>
            <w:hideMark/>
          </w:tcPr>
          <w:p w14:paraId="6BC4F6B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E39F803" w14:textId="77777777" w:rsidR="00D87D07" w:rsidRPr="00DD2E39" w:rsidRDefault="00D87D07" w:rsidP="00D87D07">
            <w:pPr>
              <w:rPr>
                <w:sz w:val="22"/>
                <w:szCs w:val="22"/>
              </w:rPr>
            </w:pPr>
            <w:r w:rsidRPr="00DD2E39">
              <w:rPr>
                <w:sz w:val="22"/>
                <w:szCs w:val="22"/>
              </w:rPr>
              <w:t>Możliwość przeglądania obrotów kont księgowych w wartościach i ilościach</w:t>
            </w:r>
          </w:p>
        </w:tc>
        <w:tc>
          <w:tcPr>
            <w:tcW w:w="1589" w:type="dxa"/>
          </w:tcPr>
          <w:p w14:paraId="10EC7F02" w14:textId="77777777" w:rsidR="00D87D07" w:rsidRPr="00DD2E39" w:rsidRDefault="00D87D07" w:rsidP="00D87D07">
            <w:pPr>
              <w:jc w:val="center"/>
            </w:pPr>
            <w:r w:rsidRPr="00DD2E39">
              <w:rPr>
                <w:sz w:val="22"/>
                <w:szCs w:val="22"/>
              </w:rPr>
              <w:t>TAK</w:t>
            </w:r>
          </w:p>
        </w:tc>
      </w:tr>
      <w:tr w:rsidR="00D87D07" w:rsidRPr="00DD2E39" w14:paraId="16E4F869" w14:textId="77777777" w:rsidTr="00D87D07">
        <w:trPr>
          <w:trHeight w:val="288"/>
        </w:trPr>
        <w:tc>
          <w:tcPr>
            <w:tcW w:w="627" w:type="dxa"/>
            <w:shd w:val="clear" w:color="auto" w:fill="auto"/>
            <w:hideMark/>
          </w:tcPr>
          <w:p w14:paraId="01405391" w14:textId="77777777" w:rsidR="00D87D07" w:rsidRPr="00DD2E39" w:rsidRDefault="00D87D07" w:rsidP="00D87D07">
            <w:pPr>
              <w:rPr>
                <w:sz w:val="22"/>
                <w:szCs w:val="22"/>
              </w:rPr>
            </w:pPr>
            <w:r w:rsidRPr="00DD2E39">
              <w:rPr>
                <w:sz w:val="22"/>
                <w:szCs w:val="22"/>
              </w:rPr>
              <w:t>48.</w:t>
            </w:r>
          </w:p>
        </w:tc>
        <w:tc>
          <w:tcPr>
            <w:tcW w:w="2316" w:type="dxa"/>
            <w:shd w:val="clear" w:color="auto" w:fill="auto"/>
            <w:hideMark/>
          </w:tcPr>
          <w:p w14:paraId="1BD294B4"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89F8B9D" w14:textId="77777777" w:rsidR="00D87D07" w:rsidRPr="00DD2E39" w:rsidRDefault="00D87D07" w:rsidP="00D87D07">
            <w:pPr>
              <w:rPr>
                <w:sz w:val="22"/>
                <w:szCs w:val="22"/>
              </w:rPr>
            </w:pPr>
            <w:r w:rsidRPr="00DD2E39">
              <w:rPr>
                <w:sz w:val="22"/>
                <w:szCs w:val="22"/>
              </w:rPr>
              <w:t>Możliwość dynamicznego podsumowywania obrotów wskazanego zbioru kont z listy</w:t>
            </w:r>
          </w:p>
        </w:tc>
        <w:tc>
          <w:tcPr>
            <w:tcW w:w="1589" w:type="dxa"/>
          </w:tcPr>
          <w:p w14:paraId="1BBC03A8" w14:textId="77777777" w:rsidR="00D87D07" w:rsidRPr="00DD2E39" w:rsidRDefault="00D87D07" w:rsidP="00D87D07">
            <w:pPr>
              <w:jc w:val="center"/>
            </w:pPr>
            <w:r w:rsidRPr="00DD2E39">
              <w:rPr>
                <w:sz w:val="22"/>
                <w:szCs w:val="22"/>
              </w:rPr>
              <w:t>TAK</w:t>
            </w:r>
          </w:p>
        </w:tc>
      </w:tr>
      <w:tr w:rsidR="00D87D07" w:rsidRPr="00DD2E39" w14:paraId="563FB33C" w14:textId="77777777" w:rsidTr="00D87D07">
        <w:trPr>
          <w:trHeight w:val="288"/>
        </w:trPr>
        <w:tc>
          <w:tcPr>
            <w:tcW w:w="627" w:type="dxa"/>
            <w:shd w:val="clear" w:color="auto" w:fill="auto"/>
            <w:hideMark/>
          </w:tcPr>
          <w:p w14:paraId="691A8658" w14:textId="77777777" w:rsidR="00D87D07" w:rsidRPr="00DD2E39" w:rsidRDefault="00D87D07" w:rsidP="00D87D07">
            <w:pPr>
              <w:rPr>
                <w:sz w:val="22"/>
                <w:szCs w:val="22"/>
              </w:rPr>
            </w:pPr>
            <w:r w:rsidRPr="00DD2E39">
              <w:rPr>
                <w:sz w:val="22"/>
                <w:szCs w:val="22"/>
              </w:rPr>
              <w:t>49.</w:t>
            </w:r>
          </w:p>
        </w:tc>
        <w:tc>
          <w:tcPr>
            <w:tcW w:w="2316" w:type="dxa"/>
            <w:shd w:val="clear" w:color="auto" w:fill="auto"/>
            <w:hideMark/>
          </w:tcPr>
          <w:p w14:paraId="39A0D2A2"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9BD6392" w14:textId="77777777" w:rsidR="00D87D07" w:rsidRPr="00DD2E39" w:rsidRDefault="00D87D07" w:rsidP="00D87D07">
            <w:pPr>
              <w:rPr>
                <w:sz w:val="22"/>
                <w:szCs w:val="22"/>
              </w:rPr>
            </w:pPr>
            <w:r w:rsidRPr="00DD2E39">
              <w:rPr>
                <w:sz w:val="22"/>
                <w:szCs w:val="22"/>
              </w:rPr>
              <w:t>Możliwość przeglądania obrotów kont księgowych z użyciem filtrów opartych o meta znaki i słowniki systemowe. Trwałe zapisywanie stworzonych filtrów</w:t>
            </w:r>
          </w:p>
        </w:tc>
        <w:tc>
          <w:tcPr>
            <w:tcW w:w="1589" w:type="dxa"/>
          </w:tcPr>
          <w:p w14:paraId="21A1C643" w14:textId="77777777" w:rsidR="00D87D07" w:rsidRPr="00DD2E39" w:rsidRDefault="00D87D07" w:rsidP="00D87D07">
            <w:pPr>
              <w:jc w:val="center"/>
            </w:pPr>
            <w:r w:rsidRPr="00DD2E39">
              <w:rPr>
                <w:sz w:val="22"/>
                <w:szCs w:val="22"/>
              </w:rPr>
              <w:t>TAK</w:t>
            </w:r>
          </w:p>
        </w:tc>
      </w:tr>
      <w:tr w:rsidR="00D87D07" w:rsidRPr="00DD2E39" w14:paraId="5118412D" w14:textId="77777777" w:rsidTr="00D87D07">
        <w:trPr>
          <w:trHeight w:val="288"/>
        </w:trPr>
        <w:tc>
          <w:tcPr>
            <w:tcW w:w="627" w:type="dxa"/>
            <w:shd w:val="clear" w:color="auto" w:fill="auto"/>
            <w:hideMark/>
          </w:tcPr>
          <w:p w14:paraId="64CBD5CB" w14:textId="77777777" w:rsidR="00D87D07" w:rsidRPr="00DD2E39" w:rsidRDefault="00D87D07" w:rsidP="00D87D07">
            <w:pPr>
              <w:rPr>
                <w:sz w:val="22"/>
                <w:szCs w:val="22"/>
              </w:rPr>
            </w:pPr>
            <w:r w:rsidRPr="00DD2E39">
              <w:rPr>
                <w:sz w:val="22"/>
                <w:szCs w:val="22"/>
              </w:rPr>
              <w:t>50.</w:t>
            </w:r>
          </w:p>
        </w:tc>
        <w:tc>
          <w:tcPr>
            <w:tcW w:w="2316" w:type="dxa"/>
            <w:shd w:val="clear" w:color="auto" w:fill="auto"/>
            <w:hideMark/>
          </w:tcPr>
          <w:p w14:paraId="7AD5B425"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36CE2C1" w14:textId="77777777" w:rsidR="00D87D07" w:rsidRPr="00DD2E39" w:rsidRDefault="00D87D07" w:rsidP="00D87D07">
            <w:pPr>
              <w:rPr>
                <w:sz w:val="22"/>
                <w:szCs w:val="22"/>
              </w:rPr>
            </w:pPr>
            <w:r w:rsidRPr="00DD2E39">
              <w:rPr>
                <w:sz w:val="22"/>
                <w:szCs w:val="22"/>
              </w:rPr>
              <w:t>Możliwość przeglądania obrotów i sald w tym sald dwustronnych dla kont rozrachunkowych</w:t>
            </w:r>
          </w:p>
        </w:tc>
        <w:tc>
          <w:tcPr>
            <w:tcW w:w="1589" w:type="dxa"/>
          </w:tcPr>
          <w:p w14:paraId="3343F4EF" w14:textId="77777777" w:rsidR="00D87D07" w:rsidRPr="00DD2E39" w:rsidRDefault="00D87D07" w:rsidP="00D87D07">
            <w:pPr>
              <w:jc w:val="center"/>
            </w:pPr>
            <w:r w:rsidRPr="00DD2E39">
              <w:rPr>
                <w:sz w:val="22"/>
                <w:szCs w:val="22"/>
              </w:rPr>
              <w:t>TAK</w:t>
            </w:r>
          </w:p>
        </w:tc>
      </w:tr>
      <w:tr w:rsidR="00D87D07" w:rsidRPr="00DD2E39" w14:paraId="0446953B" w14:textId="77777777" w:rsidTr="00D87D07">
        <w:trPr>
          <w:trHeight w:val="576"/>
        </w:trPr>
        <w:tc>
          <w:tcPr>
            <w:tcW w:w="627" w:type="dxa"/>
            <w:shd w:val="clear" w:color="auto" w:fill="auto"/>
            <w:hideMark/>
          </w:tcPr>
          <w:p w14:paraId="2A8938B6" w14:textId="77777777" w:rsidR="00D87D07" w:rsidRPr="00DD2E39" w:rsidRDefault="00D87D07" w:rsidP="00D87D07">
            <w:pPr>
              <w:rPr>
                <w:sz w:val="22"/>
                <w:szCs w:val="22"/>
              </w:rPr>
            </w:pPr>
            <w:r w:rsidRPr="00DD2E39">
              <w:rPr>
                <w:sz w:val="22"/>
                <w:szCs w:val="22"/>
              </w:rPr>
              <w:t>51.</w:t>
            </w:r>
          </w:p>
        </w:tc>
        <w:tc>
          <w:tcPr>
            <w:tcW w:w="2316" w:type="dxa"/>
            <w:shd w:val="clear" w:color="auto" w:fill="auto"/>
            <w:hideMark/>
          </w:tcPr>
          <w:p w14:paraId="6D515E07"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591306C" w14:textId="77777777" w:rsidR="00D87D07" w:rsidRPr="00DD2E39" w:rsidRDefault="00D87D07" w:rsidP="00D87D07">
            <w:pPr>
              <w:rPr>
                <w:sz w:val="22"/>
                <w:szCs w:val="22"/>
              </w:rPr>
            </w:pPr>
            <w:r w:rsidRPr="00DD2E39">
              <w:rPr>
                <w:sz w:val="22"/>
                <w:szCs w:val="22"/>
              </w:rPr>
              <w:t>Wbudowane zestawienia i raporty zapewniające pełną informację syntetyczną i analityczną o obrotach, saldach i transakcjach dla wybranych lub wszystkich kont</w:t>
            </w:r>
          </w:p>
        </w:tc>
        <w:tc>
          <w:tcPr>
            <w:tcW w:w="1589" w:type="dxa"/>
          </w:tcPr>
          <w:p w14:paraId="0DFB7F12" w14:textId="77777777" w:rsidR="00D87D07" w:rsidRPr="00DD2E39" w:rsidRDefault="00D87D07" w:rsidP="00D87D07">
            <w:pPr>
              <w:jc w:val="center"/>
            </w:pPr>
            <w:r w:rsidRPr="00DD2E39">
              <w:rPr>
                <w:sz w:val="22"/>
                <w:szCs w:val="22"/>
              </w:rPr>
              <w:t>TAK</w:t>
            </w:r>
          </w:p>
        </w:tc>
      </w:tr>
      <w:tr w:rsidR="00D87D07" w:rsidRPr="00DD2E39" w14:paraId="5D1C5775" w14:textId="77777777" w:rsidTr="00D87D07">
        <w:trPr>
          <w:trHeight w:val="288"/>
        </w:trPr>
        <w:tc>
          <w:tcPr>
            <w:tcW w:w="627" w:type="dxa"/>
            <w:shd w:val="clear" w:color="auto" w:fill="auto"/>
            <w:hideMark/>
          </w:tcPr>
          <w:p w14:paraId="22D7BB0C" w14:textId="77777777" w:rsidR="00D87D07" w:rsidRPr="00DD2E39" w:rsidRDefault="00D87D07" w:rsidP="00D87D07">
            <w:pPr>
              <w:rPr>
                <w:sz w:val="22"/>
                <w:szCs w:val="22"/>
              </w:rPr>
            </w:pPr>
            <w:r w:rsidRPr="00DD2E39">
              <w:rPr>
                <w:sz w:val="22"/>
                <w:szCs w:val="22"/>
              </w:rPr>
              <w:t>52.</w:t>
            </w:r>
          </w:p>
        </w:tc>
        <w:tc>
          <w:tcPr>
            <w:tcW w:w="2316" w:type="dxa"/>
            <w:shd w:val="clear" w:color="auto" w:fill="auto"/>
            <w:hideMark/>
          </w:tcPr>
          <w:p w14:paraId="492F813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E7C19BB" w14:textId="77777777" w:rsidR="00D87D07" w:rsidRPr="00DD2E39" w:rsidRDefault="00D87D07" w:rsidP="00D87D07">
            <w:pPr>
              <w:rPr>
                <w:sz w:val="22"/>
                <w:szCs w:val="22"/>
              </w:rPr>
            </w:pPr>
            <w:r w:rsidRPr="00DD2E39">
              <w:rPr>
                <w:sz w:val="22"/>
                <w:szCs w:val="22"/>
              </w:rPr>
              <w:t>Możliwość wydruku wszystkich raportów dostępnych w systemie obejmujących zarówno dekrety księgowe zatwierdzone ostatecznie i będące w buforze</w:t>
            </w:r>
          </w:p>
        </w:tc>
        <w:tc>
          <w:tcPr>
            <w:tcW w:w="1589" w:type="dxa"/>
          </w:tcPr>
          <w:p w14:paraId="39F3E81C" w14:textId="77777777" w:rsidR="00D87D07" w:rsidRPr="00DD2E39" w:rsidRDefault="00D87D07" w:rsidP="00D87D07">
            <w:pPr>
              <w:jc w:val="center"/>
            </w:pPr>
            <w:r w:rsidRPr="00DD2E39">
              <w:rPr>
                <w:sz w:val="22"/>
                <w:szCs w:val="22"/>
              </w:rPr>
              <w:t>TAK</w:t>
            </w:r>
          </w:p>
        </w:tc>
      </w:tr>
      <w:tr w:rsidR="00D87D07" w:rsidRPr="00DD2E39" w14:paraId="3DB1F57B" w14:textId="77777777" w:rsidTr="00D87D07">
        <w:trPr>
          <w:trHeight w:val="576"/>
        </w:trPr>
        <w:tc>
          <w:tcPr>
            <w:tcW w:w="627" w:type="dxa"/>
            <w:shd w:val="clear" w:color="auto" w:fill="auto"/>
            <w:hideMark/>
          </w:tcPr>
          <w:p w14:paraId="235402D1" w14:textId="77777777" w:rsidR="00D87D07" w:rsidRPr="00DD2E39" w:rsidRDefault="00D87D07" w:rsidP="00D87D07">
            <w:pPr>
              <w:rPr>
                <w:sz w:val="22"/>
                <w:szCs w:val="22"/>
              </w:rPr>
            </w:pPr>
            <w:r w:rsidRPr="00DD2E39">
              <w:rPr>
                <w:sz w:val="22"/>
                <w:szCs w:val="22"/>
              </w:rPr>
              <w:t>53.</w:t>
            </w:r>
          </w:p>
        </w:tc>
        <w:tc>
          <w:tcPr>
            <w:tcW w:w="2316" w:type="dxa"/>
            <w:shd w:val="clear" w:color="auto" w:fill="auto"/>
            <w:hideMark/>
          </w:tcPr>
          <w:p w14:paraId="68FCC133"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38CA0FC" w14:textId="77777777" w:rsidR="00D87D07" w:rsidRPr="00DD2E39" w:rsidRDefault="00D87D07" w:rsidP="00D87D07">
            <w:pPr>
              <w:rPr>
                <w:sz w:val="22"/>
                <w:szCs w:val="22"/>
              </w:rPr>
            </w:pPr>
            <w:r w:rsidRPr="00DD2E39">
              <w:rPr>
                <w:sz w:val="22"/>
                <w:szCs w:val="22"/>
              </w:rPr>
              <w:t>Możliwość przeglądania zapisów na danym koncie z poziomu obrotów księgowych</w:t>
            </w:r>
          </w:p>
        </w:tc>
        <w:tc>
          <w:tcPr>
            <w:tcW w:w="1589" w:type="dxa"/>
          </w:tcPr>
          <w:p w14:paraId="0508CD20" w14:textId="77777777" w:rsidR="00D87D07" w:rsidRPr="00DD2E39" w:rsidRDefault="00D87D07" w:rsidP="00D87D07">
            <w:pPr>
              <w:jc w:val="center"/>
            </w:pPr>
            <w:r w:rsidRPr="00DD2E39">
              <w:rPr>
                <w:sz w:val="22"/>
                <w:szCs w:val="22"/>
              </w:rPr>
              <w:t>TAK</w:t>
            </w:r>
          </w:p>
        </w:tc>
      </w:tr>
      <w:tr w:rsidR="00D87D07" w:rsidRPr="00DD2E39" w14:paraId="5F8F6B21" w14:textId="77777777" w:rsidTr="00D87D07">
        <w:trPr>
          <w:trHeight w:val="576"/>
        </w:trPr>
        <w:tc>
          <w:tcPr>
            <w:tcW w:w="627" w:type="dxa"/>
            <w:shd w:val="clear" w:color="auto" w:fill="auto"/>
            <w:hideMark/>
          </w:tcPr>
          <w:p w14:paraId="6F2333A4" w14:textId="77777777" w:rsidR="00D87D07" w:rsidRPr="00DD2E39" w:rsidRDefault="00D87D07" w:rsidP="00D87D07">
            <w:pPr>
              <w:rPr>
                <w:sz w:val="22"/>
                <w:szCs w:val="22"/>
              </w:rPr>
            </w:pPr>
            <w:r w:rsidRPr="00DD2E39">
              <w:rPr>
                <w:sz w:val="22"/>
                <w:szCs w:val="22"/>
              </w:rPr>
              <w:lastRenderedPageBreak/>
              <w:t>54.</w:t>
            </w:r>
          </w:p>
        </w:tc>
        <w:tc>
          <w:tcPr>
            <w:tcW w:w="2316" w:type="dxa"/>
            <w:shd w:val="clear" w:color="auto" w:fill="auto"/>
            <w:hideMark/>
          </w:tcPr>
          <w:p w14:paraId="3481111E"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567A6D29" w14:textId="77777777" w:rsidR="00D87D07" w:rsidRPr="00DD2E39" w:rsidRDefault="00D87D07" w:rsidP="00D87D07">
            <w:pPr>
              <w:rPr>
                <w:sz w:val="22"/>
                <w:szCs w:val="22"/>
              </w:rPr>
            </w:pPr>
            <w:r w:rsidRPr="00DD2E39">
              <w:rPr>
                <w:sz w:val="22"/>
                <w:szCs w:val="22"/>
              </w:rPr>
              <w:t>Możliwość eksportu pozycji zapisów wybranych kont księgowych do Microsoft Excel</w:t>
            </w:r>
          </w:p>
        </w:tc>
        <w:tc>
          <w:tcPr>
            <w:tcW w:w="1589" w:type="dxa"/>
          </w:tcPr>
          <w:p w14:paraId="31BA9FC1" w14:textId="77777777" w:rsidR="00D87D07" w:rsidRPr="00DD2E39" w:rsidRDefault="00D87D07" w:rsidP="00D87D07">
            <w:pPr>
              <w:jc w:val="center"/>
            </w:pPr>
            <w:r w:rsidRPr="00DD2E39">
              <w:rPr>
                <w:sz w:val="22"/>
                <w:szCs w:val="22"/>
              </w:rPr>
              <w:t>TAK</w:t>
            </w:r>
          </w:p>
        </w:tc>
      </w:tr>
      <w:tr w:rsidR="00D87D07" w:rsidRPr="00DD2E39" w14:paraId="38ACEA22" w14:textId="77777777" w:rsidTr="00D87D07">
        <w:trPr>
          <w:trHeight w:val="288"/>
        </w:trPr>
        <w:tc>
          <w:tcPr>
            <w:tcW w:w="627" w:type="dxa"/>
            <w:shd w:val="clear" w:color="auto" w:fill="auto"/>
            <w:hideMark/>
          </w:tcPr>
          <w:p w14:paraId="1C0DBDC9" w14:textId="77777777" w:rsidR="00D87D07" w:rsidRPr="00DD2E39" w:rsidRDefault="00D87D07" w:rsidP="00D87D07">
            <w:pPr>
              <w:rPr>
                <w:sz w:val="22"/>
                <w:szCs w:val="22"/>
              </w:rPr>
            </w:pPr>
            <w:r w:rsidRPr="00DD2E39">
              <w:rPr>
                <w:sz w:val="22"/>
                <w:szCs w:val="22"/>
              </w:rPr>
              <w:t>55.</w:t>
            </w:r>
          </w:p>
        </w:tc>
        <w:tc>
          <w:tcPr>
            <w:tcW w:w="2316" w:type="dxa"/>
            <w:shd w:val="clear" w:color="auto" w:fill="auto"/>
            <w:hideMark/>
          </w:tcPr>
          <w:p w14:paraId="563697F8"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770D7AB" w14:textId="77777777" w:rsidR="00D87D07" w:rsidRPr="00DD2E39" w:rsidRDefault="00D87D07" w:rsidP="00D87D07">
            <w:pPr>
              <w:rPr>
                <w:sz w:val="22"/>
                <w:szCs w:val="22"/>
              </w:rPr>
            </w:pPr>
            <w:r w:rsidRPr="00DD2E39">
              <w:rPr>
                <w:sz w:val="22"/>
                <w:szCs w:val="22"/>
              </w:rPr>
              <w:t>Podgląd zestawienia obrotów i sald z poziomu systemu i wydruk raportu obrotów i sald z uwzględnieniem filtru na zakres kont</w:t>
            </w:r>
          </w:p>
        </w:tc>
        <w:tc>
          <w:tcPr>
            <w:tcW w:w="1589" w:type="dxa"/>
          </w:tcPr>
          <w:p w14:paraId="0F0E750B" w14:textId="77777777" w:rsidR="00D87D07" w:rsidRPr="00DD2E39" w:rsidRDefault="00D87D07" w:rsidP="00D87D07">
            <w:pPr>
              <w:jc w:val="center"/>
            </w:pPr>
            <w:r w:rsidRPr="00DD2E39">
              <w:rPr>
                <w:sz w:val="22"/>
                <w:szCs w:val="22"/>
              </w:rPr>
              <w:t>TAK</w:t>
            </w:r>
          </w:p>
        </w:tc>
      </w:tr>
      <w:tr w:rsidR="00D87D07" w:rsidRPr="00DD2E39" w14:paraId="188DB279" w14:textId="77777777" w:rsidTr="00D87D07">
        <w:trPr>
          <w:trHeight w:val="288"/>
        </w:trPr>
        <w:tc>
          <w:tcPr>
            <w:tcW w:w="627" w:type="dxa"/>
            <w:shd w:val="clear" w:color="auto" w:fill="auto"/>
            <w:hideMark/>
          </w:tcPr>
          <w:p w14:paraId="5C9EEA99" w14:textId="77777777" w:rsidR="00D87D07" w:rsidRPr="00DD2E39" w:rsidRDefault="00D87D07" w:rsidP="00D87D07">
            <w:pPr>
              <w:rPr>
                <w:sz w:val="22"/>
                <w:szCs w:val="22"/>
              </w:rPr>
            </w:pPr>
            <w:r w:rsidRPr="00DD2E39">
              <w:rPr>
                <w:sz w:val="22"/>
                <w:szCs w:val="22"/>
              </w:rPr>
              <w:t>56.</w:t>
            </w:r>
          </w:p>
        </w:tc>
        <w:tc>
          <w:tcPr>
            <w:tcW w:w="2316" w:type="dxa"/>
            <w:shd w:val="clear" w:color="auto" w:fill="auto"/>
            <w:hideMark/>
          </w:tcPr>
          <w:p w14:paraId="579ADE06"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B448257" w14:textId="77777777" w:rsidR="00D87D07" w:rsidRPr="00DD2E39" w:rsidRDefault="00D87D07" w:rsidP="00D87D07">
            <w:pPr>
              <w:rPr>
                <w:sz w:val="22"/>
                <w:szCs w:val="22"/>
              </w:rPr>
            </w:pPr>
            <w:r w:rsidRPr="00DD2E39">
              <w:rPr>
                <w:sz w:val="22"/>
                <w:szCs w:val="22"/>
              </w:rPr>
              <w:t>Możliwość wykonania raportu z zestawieniem obrotów i sald na podstawie zapisanych filtrów wskazujących numery kont księgowych</w:t>
            </w:r>
          </w:p>
        </w:tc>
        <w:tc>
          <w:tcPr>
            <w:tcW w:w="1589" w:type="dxa"/>
          </w:tcPr>
          <w:p w14:paraId="3E492E9A" w14:textId="77777777" w:rsidR="00D87D07" w:rsidRPr="00DD2E39" w:rsidRDefault="00D87D07" w:rsidP="00D87D07">
            <w:pPr>
              <w:jc w:val="center"/>
            </w:pPr>
            <w:r w:rsidRPr="00DD2E39">
              <w:rPr>
                <w:sz w:val="22"/>
                <w:szCs w:val="22"/>
              </w:rPr>
              <w:t>TAK</w:t>
            </w:r>
          </w:p>
        </w:tc>
      </w:tr>
      <w:tr w:rsidR="00D87D07" w:rsidRPr="00DD2E39" w14:paraId="66AD6BBF" w14:textId="77777777" w:rsidTr="00D87D07">
        <w:trPr>
          <w:trHeight w:val="576"/>
        </w:trPr>
        <w:tc>
          <w:tcPr>
            <w:tcW w:w="627" w:type="dxa"/>
            <w:shd w:val="clear" w:color="auto" w:fill="auto"/>
            <w:hideMark/>
          </w:tcPr>
          <w:p w14:paraId="0F048E59" w14:textId="77777777" w:rsidR="00D87D07" w:rsidRPr="00DD2E39" w:rsidRDefault="00D87D07" w:rsidP="00D87D07">
            <w:pPr>
              <w:rPr>
                <w:sz w:val="22"/>
                <w:szCs w:val="22"/>
              </w:rPr>
            </w:pPr>
            <w:r w:rsidRPr="00DD2E39">
              <w:rPr>
                <w:sz w:val="22"/>
                <w:szCs w:val="22"/>
              </w:rPr>
              <w:t>57.</w:t>
            </w:r>
          </w:p>
        </w:tc>
        <w:tc>
          <w:tcPr>
            <w:tcW w:w="2316" w:type="dxa"/>
            <w:shd w:val="clear" w:color="auto" w:fill="auto"/>
            <w:hideMark/>
          </w:tcPr>
          <w:p w14:paraId="3CD59D43"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9FEDE44" w14:textId="77777777" w:rsidR="00D87D07" w:rsidRPr="00DD2E39" w:rsidRDefault="00D87D07" w:rsidP="00D87D07">
            <w:pPr>
              <w:rPr>
                <w:sz w:val="22"/>
                <w:szCs w:val="22"/>
              </w:rPr>
            </w:pPr>
            <w:r w:rsidRPr="00DD2E39">
              <w:rPr>
                <w:sz w:val="22"/>
                <w:szCs w:val="22"/>
              </w:rPr>
              <w:t>Możliwość wykonania raportu z zestawieniem obrotów i sald na konkretny dzień roku obrotowego</w:t>
            </w:r>
          </w:p>
        </w:tc>
        <w:tc>
          <w:tcPr>
            <w:tcW w:w="1589" w:type="dxa"/>
          </w:tcPr>
          <w:p w14:paraId="71A1C91E" w14:textId="77777777" w:rsidR="00D87D07" w:rsidRPr="00DD2E39" w:rsidRDefault="00D87D07" w:rsidP="00D87D07">
            <w:pPr>
              <w:jc w:val="center"/>
            </w:pPr>
            <w:r w:rsidRPr="00DD2E39">
              <w:rPr>
                <w:sz w:val="22"/>
                <w:szCs w:val="22"/>
              </w:rPr>
              <w:t>TAK</w:t>
            </w:r>
          </w:p>
        </w:tc>
      </w:tr>
      <w:tr w:rsidR="00D87D07" w:rsidRPr="00DD2E39" w14:paraId="601D1738" w14:textId="77777777" w:rsidTr="00D87D07">
        <w:trPr>
          <w:trHeight w:val="576"/>
        </w:trPr>
        <w:tc>
          <w:tcPr>
            <w:tcW w:w="627" w:type="dxa"/>
            <w:shd w:val="clear" w:color="auto" w:fill="auto"/>
            <w:hideMark/>
          </w:tcPr>
          <w:p w14:paraId="260B754D" w14:textId="77777777" w:rsidR="00D87D07" w:rsidRPr="00DD2E39" w:rsidRDefault="00D87D07" w:rsidP="00D87D07">
            <w:pPr>
              <w:rPr>
                <w:sz w:val="22"/>
                <w:szCs w:val="22"/>
              </w:rPr>
            </w:pPr>
            <w:r w:rsidRPr="00DD2E39">
              <w:rPr>
                <w:sz w:val="22"/>
                <w:szCs w:val="22"/>
              </w:rPr>
              <w:t>58.</w:t>
            </w:r>
          </w:p>
        </w:tc>
        <w:tc>
          <w:tcPr>
            <w:tcW w:w="2316" w:type="dxa"/>
            <w:shd w:val="clear" w:color="auto" w:fill="auto"/>
            <w:hideMark/>
          </w:tcPr>
          <w:p w14:paraId="209FC89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CDE21FE" w14:textId="77777777" w:rsidR="00D87D07" w:rsidRPr="00DD2E39" w:rsidRDefault="00D87D07" w:rsidP="00D87D07">
            <w:pPr>
              <w:rPr>
                <w:sz w:val="22"/>
                <w:szCs w:val="22"/>
              </w:rPr>
            </w:pPr>
            <w:r w:rsidRPr="00DD2E39">
              <w:rPr>
                <w:sz w:val="22"/>
                <w:szCs w:val="22"/>
              </w:rPr>
              <w:t>Możliwość wykonania raportu obrotów i sald dla dowolnych poziomów analityki</w:t>
            </w:r>
          </w:p>
        </w:tc>
        <w:tc>
          <w:tcPr>
            <w:tcW w:w="1589" w:type="dxa"/>
          </w:tcPr>
          <w:p w14:paraId="60CAD368" w14:textId="77777777" w:rsidR="00D87D07" w:rsidRPr="00DD2E39" w:rsidRDefault="00D87D07" w:rsidP="00D87D07">
            <w:pPr>
              <w:jc w:val="center"/>
            </w:pPr>
            <w:r w:rsidRPr="00DD2E39">
              <w:rPr>
                <w:sz w:val="22"/>
                <w:szCs w:val="22"/>
              </w:rPr>
              <w:t>TAK</w:t>
            </w:r>
          </w:p>
        </w:tc>
      </w:tr>
      <w:tr w:rsidR="00D87D07" w:rsidRPr="00DD2E39" w14:paraId="372AC175" w14:textId="77777777" w:rsidTr="00D87D07">
        <w:trPr>
          <w:trHeight w:val="288"/>
        </w:trPr>
        <w:tc>
          <w:tcPr>
            <w:tcW w:w="627" w:type="dxa"/>
            <w:shd w:val="clear" w:color="auto" w:fill="auto"/>
            <w:hideMark/>
          </w:tcPr>
          <w:p w14:paraId="5710A266" w14:textId="77777777" w:rsidR="00D87D07" w:rsidRPr="00DD2E39" w:rsidRDefault="00D87D07" w:rsidP="00D87D07">
            <w:pPr>
              <w:rPr>
                <w:sz w:val="22"/>
                <w:szCs w:val="22"/>
              </w:rPr>
            </w:pPr>
            <w:r w:rsidRPr="00DD2E39">
              <w:rPr>
                <w:sz w:val="22"/>
                <w:szCs w:val="22"/>
              </w:rPr>
              <w:t>59.</w:t>
            </w:r>
          </w:p>
        </w:tc>
        <w:tc>
          <w:tcPr>
            <w:tcW w:w="2316" w:type="dxa"/>
            <w:shd w:val="clear" w:color="auto" w:fill="auto"/>
            <w:hideMark/>
          </w:tcPr>
          <w:p w14:paraId="343301D7"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3DA6654" w14:textId="77777777" w:rsidR="00D87D07" w:rsidRPr="00DD2E39" w:rsidRDefault="00D87D07" w:rsidP="00D87D07">
            <w:pPr>
              <w:rPr>
                <w:sz w:val="22"/>
                <w:szCs w:val="22"/>
              </w:rPr>
            </w:pPr>
            <w:r w:rsidRPr="00DD2E39">
              <w:rPr>
                <w:sz w:val="22"/>
                <w:szCs w:val="22"/>
              </w:rPr>
              <w:t>Możliwość zapisu zestawienia obrotów i sald, jako plik w jednym z popularnych formatów np. MS Excel, HTML, tekstowym, itp.</w:t>
            </w:r>
          </w:p>
        </w:tc>
        <w:tc>
          <w:tcPr>
            <w:tcW w:w="1589" w:type="dxa"/>
          </w:tcPr>
          <w:p w14:paraId="0C947A76" w14:textId="77777777" w:rsidR="00D87D07" w:rsidRPr="00DD2E39" w:rsidRDefault="00D87D07" w:rsidP="00D87D07">
            <w:pPr>
              <w:jc w:val="center"/>
            </w:pPr>
            <w:r w:rsidRPr="00DD2E39">
              <w:rPr>
                <w:sz w:val="22"/>
                <w:szCs w:val="22"/>
              </w:rPr>
              <w:t>TAK</w:t>
            </w:r>
          </w:p>
        </w:tc>
      </w:tr>
      <w:tr w:rsidR="00D87D07" w:rsidRPr="00DD2E39" w14:paraId="360D471A" w14:textId="77777777" w:rsidTr="00D87D07">
        <w:trPr>
          <w:trHeight w:val="288"/>
        </w:trPr>
        <w:tc>
          <w:tcPr>
            <w:tcW w:w="627" w:type="dxa"/>
            <w:shd w:val="clear" w:color="auto" w:fill="auto"/>
            <w:hideMark/>
          </w:tcPr>
          <w:p w14:paraId="7E4C6F01" w14:textId="77777777" w:rsidR="00D87D07" w:rsidRPr="00DD2E39" w:rsidRDefault="00D87D07" w:rsidP="00D87D07">
            <w:pPr>
              <w:rPr>
                <w:sz w:val="22"/>
                <w:szCs w:val="22"/>
              </w:rPr>
            </w:pPr>
            <w:r w:rsidRPr="00DD2E39">
              <w:rPr>
                <w:sz w:val="22"/>
                <w:szCs w:val="22"/>
              </w:rPr>
              <w:t>60.</w:t>
            </w:r>
          </w:p>
        </w:tc>
        <w:tc>
          <w:tcPr>
            <w:tcW w:w="2316" w:type="dxa"/>
            <w:shd w:val="clear" w:color="auto" w:fill="auto"/>
            <w:hideMark/>
          </w:tcPr>
          <w:p w14:paraId="554B80D5"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C9A54CD" w14:textId="77777777" w:rsidR="00D87D07" w:rsidRPr="00DD2E39" w:rsidRDefault="00D87D07" w:rsidP="00D87D07">
            <w:pPr>
              <w:rPr>
                <w:sz w:val="22"/>
                <w:szCs w:val="22"/>
              </w:rPr>
            </w:pPr>
            <w:r w:rsidRPr="00DD2E39">
              <w:rPr>
                <w:sz w:val="22"/>
                <w:szCs w:val="22"/>
              </w:rPr>
              <w:t>Obsługa długich identyfikatorów obcych minimum 50 znaków i opisy minimum 200 znaków</w:t>
            </w:r>
          </w:p>
        </w:tc>
        <w:tc>
          <w:tcPr>
            <w:tcW w:w="1589" w:type="dxa"/>
          </w:tcPr>
          <w:p w14:paraId="57B42C1D" w14:textId="77777777" w:rsidR="00D87D07" w:rsidRPr="00DD2E39" w:rsidRDefault="00D87D07" w:rsidP="00D87D07">
            <w:pPr>
              <w:jc w:val="center"/>
            </w:pPr>
            <w:r w:rsidRPr="00DD2E39">
              <w:rPr>
                <w:sz w:val="22"/>
                <w:szCs w:val="22"/>
              </w:rPr>
              <w:t>TAK</w:t>
            </w:r>
          </w:p>
        </w:tc>
      </w:tr>
      <w:tr w:rsidR="00D87D07" w:rsidRPr="00DD2E39" w14:paraId="4EB0A301" w14:textId="77777777" w:rsidTr="00D87D07">
        <w:trPr>
          <w:trHeight w:val="576"/>
        </w:trPr>
        <w:tc>
          <w:tcPr>
            <w:tcW w:w="627" w:type="dxa"/>
            <w:shd w:val="clear" w:color="auto" w:fill="auto"/>
            <w:hideMark/>
          </w:tcPr>
          <w:p w14:paraId="366D7FDF" w14:textId="77777777" w:rsidR="00D87D07" w:rsidRPr="00DD2E39" w:rsidRDefault="00D87D07" w:rsidP="00D87D07">
            <w:pPr>
              <w:rPr>
                <w:sz w:val="22"/>
                <w:szCs w:val="22"/>
              </w:rPr>
            </w:pPr>
            <w:r w:rsidRPr="00DD2E39">
              <w:rPr>
                <w:sz w:val="22"/>
                <w:szCs w:val="22"/>
              </w:rPr>
              <w:t>61.</w:t>
            </w:r>
          </w:p>
        </w:tc>
        <w:tc>
          <w:tcPr>
            <w:tcW w:w="2316" w:type="dxa"/>
            <w:shd w:val="clear" w:color="auto" w:fill="auto"/>
            <w:hideMark/>
          </w:tcPr>
          <w:p w14:paraId="21CF562B"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A298664" w14:textId="77777777" w:rsidR="00D87D07" w:rsidRPr="00DD2E39" w:rsidRDefault="00D87D07" w:rsidP="00D87D07">
            <w:pPr>
              <w:rPr>
                <w:sz w:val="22"/>
                <w:szCs w:val="22"/>
              </w:rPr>
            </w:pPr>
            <w:r w:rsidRPr="00DD2E39">
              <w:rPr>
                <w:sz w:val="22"/>
                <w:szCs w:val="22"/>
              </w:rPr>
              <w:t>Automatyczne zamknięcie kont wynikowych na koniec roku obrotowego w dodatkowym miesiącu rozrachunkowym</w:t>
            </w:r>
          </w:p>
        </w:tc>
        <w:tc>
          <w:tcPr>
            <w:tcW w:w="1589" w:type="dxa"/>
          </w:tcPr>
          <w:p w14:paraId="16156AD8" w14:textId="77777777" w:rsidR="00D87D07" w:rsidRPr="00DD2E39" w:rsidRDefault="00D87D07" w:rsidP="00D87D07">
            <w:pPr>
              <w:jc w:val="center"/>
            </w:pPr>
            <w:r w:rsidRPr="00DD2E39">
              <w:rPr>
                <w:sz w:val="22"/>
                <w:szCs w:val="22"/>
              </w:rPr>
              <w:t>TAK</w:t>
            </w:r>
          </w:p>
        </w:tc>
      </w:tr>
      <w:tr w:rsidR="00D87D07" w:rsidRPr="00DD2E39" w14:paraId="3C412C3D" w14:textId="77777777" w:rsidTr="00D87D07">
        <w:trPr>
          <w:trHeight w:val="288"/>
        </w:trPr>
        <w:tc>
          <w:tcPr>
            <w:tcW w:w="627" w:type="dxa"/>
            <w:shd w:val="clear" w:color="auto" w:fill="auto"/>
            <w:hideMark/>
          </w:tcPr>
          <w:p w14:paraId="696A4297" w14:textId="77777777" w:rsidR="00D87D07" w:rsidRPr="00DD2E39" w:rsidRDefault="00D87D07" w:rsidP="00D87D07">
            <w:pPr>
              <w:rPr>
                <w:sz w:val="22"/>
                <w:szCs w:val="22"/>
              </w:rPr>
            </w:pPr>
            <w:r w:rsidRPr="00DD2E39">
              <w:rPr>
                <w:sz w:val="22"/>
                <w:szCs w:val="22"/>
              </w:rPr>
              <w:t>62.</w:t>
            </w:r>
          </w:p>
        </w:tc>
        <w:tc>
          <w:tcPr>
            <w:tcW w:w="2316" w:type="dxa"/>
            <w:shd w:val="clear" w:color="auto" w:fill="auto"/>
            <w:hideMark/>
          </w:tcPr>
          <w:p w14:paraId="2C8983E8"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2962815" w14:textId="77777777" w:rsidR="00D87D07" w:rsidRPr="00DD2E39" w:rsidRDefault="00D87D07" w:rsidP="00D87D07">
            <w:pPr>
              <w:rPr>
                <w:sz w:val="22"/>
                <w:szCs w:val="22"/>
              </w:rPr>
            </w:pPr>
            <w:r w:rsidRPr="00DD2E39">
              <w:rPr>
                <w:sz w:val="22"/>
                <w:szCs w:val="22"/>
              </w:rPr>
              <w:t>Automatyczne generowanie dokumentu BO bez potrzeby zamykania kont wynikowych roku poprzedniego - tzw., BO próbne. Możliwość generowania dokumentu BO wielokrotnie</w:t>
            </w:r>
          </w:p>
        </w:tc>
        <w:tc>
          <w:tcPr>
            <w:tcW w:w="1589" w:type="dxa"/>
          </w:tcPr>
          <w:p w14:paraId="458C8E70" w14:textId="77777777" w:rsidR="00D87D07" w:rsidRPr="00DD2E39" w:rsidRDefault="00D87D07" w:rsidP="00D87D07">
            <w:pPr>
              <w:jc w:val="center"/>
            </w:pPr>
            <w:r w:rsidRPr="00DD2E39">
              <w:rPr>
                <w:sz w:val="22"/>
                <w:szCs w:val="22"/>
              </w:rPr>
              <w:t>TAK</w:t>
            </w:r>
          </w:p>
        </w:tc>
      </w:tr>
      <w:tr w:rsidR="00D87D07" w:rsidRPr="00DD2E39" w14:paraId="5C7F9154" w14:textId="77777777" w:rsidTr="00D87D07">
        <w:trPr>
          <w:trHeight w:val="576"/>
        </w:trPr>
        <w:tc>
          <w:tcPr>
            <w:tcW w:w="627" w:type="dxa"/>
            <w:shd w:val="clear" w:color="auto" w:fill="auto"/>
            <w:hideMark/>
          </w:tcPr>
          <w:p w14:paraId="2B4AF9ED" w14:textId="77777777" w:rsidR="00D87D07" w:rsidRPr="00DD2E39" w:rsidRDefault="00D87D07" w:rsidP="00D87D07">
            <w:pPr>
              <w:rPr>
                <w:sz w:val="22"/>
                <w:szCs w:val="22"/>
              </w:rPr>
            </w:pPr>
            <w:r w:rsidRPr="00DD2E39">
              <w:rPr>
                <w:sz w:val="22"/>
                <w:szCs w:val="22"/>
              </w:rPr>
              <w:t>63.</w:t>
            </w:r>
          </w:p>
        </w:tc>
        <w:tc>
          <w:tcPr>
            <w:tcW w:w="2316" w:type="dxa"/>
            <w:shd w:val="clear" w:color="auto" w:fill="auto"/>
            <w:hideMark/>
          </w:tcPr>
          <w:p w14:paraId="7662C3CC"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5FE6CFC" w14:textId="77777777" w:rsidR="00D87D07" w:rsidRPr="00DD2E39" w:rsidRDefault="00D87D07" w:rsidP="00D87D07">
            <w:pPr>
              <w:rPr>
                <w:sz w:val="22"/>
                <w:szCs w:val="22"/>
              </w:rPr>
            </w:pPr>
            <w:r w:rsidRPr="00DD2E39">
              <w:rPr>
                <w:sz w:val="22"/>
                <w:szCs w:val="22"/>
              </w:rPr>
              <w:t>Możliwość wprowadzenia dokumentów do zamkniętego okresu i generowanie automatycznej korekty BO</w:t>
            </w:r>
          </w:p>
        </w:tc>
        <w:tc>
          <w:tcPr>
            <w:tcW w:w="1589" w:type="dxa"/>
          </w:tcPr>
          <w:p w14:paraId="4CA7CD66" w14:textId="77777777" w:rsidR="00D87D07" w:rsidRPr="00DD2E39" w:rsidRDefault="00D87D07" w:rsidP="00D87D07">
            <w:pPr>
              <w:jc w:val="center"/>
            </w:pPr>
            <w:r w:rsidRPr="00DD2E39">
              <w:rPr>
                <w:sz w:val="22"/>
                <w:szCs w:val="22"/>
              </w:rPr>
              <w:t>TAK</w:t>
            </w:r>
          </w:p>
        </w:tc>
      </w:tr>
      <w:tr w:rsidR="00D87D07" w:rsidRPr="00DD2E39" w14:paraId="704E9A33" w14:textId="77777777" w:rsidTr="00D87D07">
        <w:trPr>
          <w:trHeight w:val="576"/>
        </w:trPr>
        <w:tc>
          <w:tcPr>
            <w:tcW w:w="627" w:type="dxa"/>
            <w:shd w:val="clear" w:color="auto" w:fill="auto"/>
            <w:hideMark/>
          </w:tcPr>
          <w:p w14:paraId="24F7241A" w14:textId="77777777" w:rsidR="00D87D07" w:rsidRPr="00DD2E39" w:rsidRDefault="00D87D07" w:rsidP="00D87D07">
            <w:pPr>
              <w:rPr>
                <w:sz w:val="22"/>
                <w:szCs w:val="22"/>
              </w:rPr>
            </w:pPr>
            <w:r w:rsidRPr="00DD2E39">
              <w:rPr>
                <w:sz w:val="22"/>
                <w:szCs w:val="22"/>
              </w:rPr>
              <w:t>64.</w:t>
            </w:r>
          </w:p>
        </w:tc>
        <w:tc>
          <w:tcPr>
            <w:tcW w:w="2316" w:type="dxa"/>
            <w:shd w:val="clear" w:color="auto" w:fill="auto"/>
            <w:hideMark/>
          </w:tcPr>
          <w:p w14:paraId="3830B218" w14:textId="77777777" w:rsidR="00D87D07" w:rsidRPr="00DD2E39" w:rsidRDefault="00D87D07" w:rsidP="00D87D07">
            <w:pPr>
              <w:rPr>
                <w:sz w:val="22"/>
                <w:szCs w:val="22"/>
              </w:rPr>
            </w:pPr>
            <w:r w:rsidRPr="00DD2E39">
              <w:rPr>
                <w:sz w:val="22"/>
                <w:szCs w:val="22"/>
              </w:rPr>
              <w:t>Kursy Walut</w:t>
            </w:r>
          </w:p>
        </w:tc>
        <w:tc>
          <w:tcPr>
            <w:tcW w:w="4423" w:type="dxa"/>
            <w:shd w:val="clear" w:color="auto" w:fill="auto"/>
            <w:hideMark/>
          </w:tcPr>
          <w:p w14:paraId="3F2D027C" w14:textId="77777777" w:rsidR="00D87D07" w:rsidRPr="00DD2E39" w:rsidRDefault="00D87D07" w:rsidP="00D87D07">
            <w:pPr>
              <w:rPr>
                <w:sz w:val="22"/>
                <w:szCs w:val="22"/>
              </w:rPr>
            </w:pPr>
            <w:r w:rsidRPr="00DD2E39">
              <w:rPr>
                <w:sz w:val="22"/>
                <w:szCs w:val="22"/>
              </w:rPr>
              <w:t>Możliwość obsługi dowolnej ilości tabel walut i kursów wymiany w rozbiciu na banki oraz na kurs kupna, średni i sprzedaży </w:t>
            </w:r>
          </w:p>
        </w:tc>
        <w:tc>
          <w:tcPr>
            <w:tcW w:w="1589" w:type="dxa"/>
          </w:tcPr>
          <w:p w14:paraId="3CC518A1" w14:textId="77777777" w:rsidR="00D87D07" w:rsidRPr="00DD2E39" w:rsidRDefault="00D87D07" w:rsidP="00D87D07">
            <w:pPr>
              <w:jc w:val="center"/>
            </w:pPr>
            <w:r w:rsidRPr="00DD2E39">
              <w:rPr>
                <w:sz w:val="22"/>
                <w:szCs w:val="22"/>
              </w:rPr>
              <w:t>TAK</w:t>
            </w:r>
          </w:p>
        </w:tc>
      </w:tr>
      <w:tr w:rsidR="00D87D07" w:rsidRPr="00DD2E39" w14:paraId="19A494E6" w14:textId="77777777" w:rsidTr="00D87D07">
        <w:trPr>
          <w:trHeight w:val="288"/>
        </w:trPr>
        <w:tc>
          <w:tcPr>
            <w:tcW w:w="627" w:type="dxa"/>
            <w:shd w:val="clear" w:color="auto" w:fill="auto"/>
            <w:hideMark/>
          </w:tcPr>
          <w:p w14:paraId="127E7BD5" w14:textId="77777777" w:rsidR="00D87D07" w:rsidRPr="00DD2E39" w:rsidRDefault="00D87D07" w:rsidP="00D87D07">
            <w:pPr>
              <w:rPr>
                <w:sz w:val="22"/>
                <w:szCs w:val="22"/>
              </w:rPr>
            </w:pPr>
            <w:r w:rsidRPr="00DD2E39">
              <w:rPr>
                <w:sz w:val="22"/>
                <w:szCs w:val="22"/>
              </w:rPr>
              <w:t>65.</w:t>
            </w:r>
          </w:p>
        </w:tc>
        <w:tc>
          <w:tcPr>
            <w:tcW w:w="2316" w:type="dxa"/>
            <w:shd w:val="clear" w:color="auto" w:fill="auto"/>
            <w:hideMark/>
          </w:tcPr>
          <w:p w14:paraId="19616409" w14:textId="77777777" w:rsidR="00D87D07" w:rsidRPr="00DD2E39" w:rsidRDefault="00D87D07" w:rsidP="00D87D07">
            <w:pPr>
              <w:rPr>
                <w:sz w:val="22"/>
                <w:szCs w:val="22"/>
              </w:rPr>
            </w:pPr>
            <w:r w:rsidRPr="00DD2E39">
              <w:rPr>
                <w:sz w:val="22"/>
                <w:szCs w:val="22"/>
              </w:rPr>
              <w:t>Kursy Walut</w:t>
            </w:r>
          </w:p>
        </w:tc>
        <w:tc>
          <w:tcPr>
            <w:tcW w:w="4423" w:type="dxa"/>
            <w:shd w:val="clear" w:color="auto" w:fill="auto"/>
            <w:hideMark/>
          </w:tcPr>
          <w:p w14:paraId="484775F3" w14:textId="77777777" w:rsidR="00D87D07" w:rsidRPr="00DD2E39" w:rsidRDefault="00D87D07" w:rsidP="00D87D07">
            <w:pPr>
              <w:rPr>
                <w:sz w:val="22"/>
                <w:szCs w:val="22"/>
              </w:rPr>
            </w:pPr>
            <w:r w:rsidRPr="00DD2E39">
              <w:rPr>
                <w:sz w:val="22"/>
                <w:szCs w:val="22"/>
              </w:rPr>
              <w:t>Możliwość zautomatyzowanego pobierania kursów walut, np. ze strony internetowej NBP</w:t>
            </w:r>
          </w:p>
        </w:tc>
        <w:tc>
          <w:tcPr>
            <w:tcW w:w="1589" w:type="dxa"/>
          </w:tcPr>
          <w:p w14:paraId="7884CC75" w14:textId="77777777" w:rsidR="00D87D07" w:rsidRPr="00DD2E39" w:rsidRDefault="00D87D07" w:rsidP="00D87D07">
            <w:pPr>
              <w:jc w:val="center"/>
            </w:pPr>
            <w:r w:rsidRPr="00DD2E39">
              <w:rPr>
                <w:sz w:val="22"/>
                <w:szCs w:val="22"/>
              </w:rPr>
              <w:t>TAK</w:t>
            </w:r>
          </w:p>
        </w:tc>
      </w:tr>
      <w:tr w:rsidR="00D87D07" w:rsidRPr="00DD2E39" w14:paraId="3F7A3750" w14:textId="77777777" w:rsidTr="00D87D07">
        <w:trPr>
          <w:trHeight w:val="576"/>
        </w:trPr>
        <w:tc>
          <w:tcPr>
            <w:tcW w:w="627" w:type="dxa"/>
            <w:shd w:val="clear" w:color="auto" w:fill="auto"/>
            <w:hideMark/>
          </w:tcPr>
          <w:p w14:paraId="59F100B6" w14:textId="77777777" w:rsidR="00D87D07" w:rsidRPr="00DD2E39" w:rsidRDefault="00D87D07" w:rsidP="00D87D07">
            <w:pPr>
              <w:rPr>
                <w:sz w:val="22"/>
                <w:szCs w:val="22"/>
              </w:rPr>
            </w:pPr>
            <w:r w:rsidRPr="00DD2E39">
              <w:rPr>
                <w:sz w:val="22"/>
                <w:szCs w:val="22"/>
              </w:rPr>
              <w:t>66.</w:t>
            </w:r>
          </w:p>
        </w:tc>
        <w:tc>
          <w:tcPr>
            <w:tcW w:w="2316" w:type="dxa"/>
            <w:shd w:val="clear" w:color="auto" w:fill="auto"/>
            <w:hideMark/>
          </w:tcPr>
          <w:p w14:paraId="0DB53910" w14:textId="77777777" w:rsidR="00D87D07" w:rsidRPr="00DD2E39" w:rsidRDefault="00D87D07" w:rsidP="00D87D07">
            <w:pPr>
              <w:rPr>
                <w:sz w:val="22"/>
                <w:szCs w:val="22"/>
              </w:rPr>
            </w:pPr>
            <w:r w:rsidRPr="00DD2E39">
              <w:rPr>
                <w:sz w:val="22"/>
                <w:szCs w:val="22"/>
              </w:rPr>
              <w:t>Kursy Walut</w:t>
            </w:r>
          </w:p>
        </w:tc>
        <w:tc>
          <w:tcPr>
            <w:tcW w:w="4423" w:type="dxa"/>
            <w:shd w:val="clear" w:color="auto" w:fill="auto"/>
            <w:hideMark/>
          </w:tcPr>
          <w:p w14:paraId="7C5AC059" w14:textId="77777777" w:rsidR="00D87D07" w:rsidRPr="00DD2E39" w:rsidRDefault="00D87D07" w:rsidP="00D87D07">
            <w:pPr>
              <w:rPr>
                <w:sz w:val="22"/>
                <w:szCs w:val="22"/>
              </w:rPr>
            </w:pPr>
            <w:r w:rsidRPr="00DD2E39">
              <w:rPr>
                <w:sz w:val="22"/>
                <w:szCs w:val="22"/>
              </w:rPr>
              <w:t>Ręczne wprowadzanie kursów walutowych na określony dzień</w:t>
            </w:r>
          </w:p>
        </w:tc>
        <w:tc>
          <w:tcPr>
            <w:tcW w:w="1589" w:type="dxa"/>
          </w:tcPr>
          <w:p w14:paraId="4092169C" w14:textId="77777777" w:rsidR="00D87D07" w:rsidRPr="00DD2E39" w:rsidRDefault="00D87D07" w:rsidP="00D87D07">
            <w:pPr>
              <w:jc w:val="center"/>
            </w:pPr>
            <w:r w:rsidRPr="00DD2E39">
              <w:rPr>
                <w:sz w:val="22"/>
                <w:szCs w:val="22"/>
              </w:rPr>
              <w:t>TAK</w:t>
            </w:r>
          </w:p>
        </w:tc>
      </w:tr>
      <w:tr w:rsidR="00D87D07" w:rsidRPr="00DD2E39" w14:paraId="08A84BC8" w14:textId="77777777" w:rsidTr="00D87D07">
        <w:trPr>
          <w:trHeight w:val="288"/>
        </w:trPr>
        <w:tc>
          <w:tcPr>
            <w:tcW w:w="627" w:type="dxa"/>
            <w:shd w:val="clear" w:color="auto" w:fill="auto"/>
            <w:hideMark/>
          </w:tcPr>
          <w:p w14:paraId="4EA8CD55" w14:textId="77777777" w:rsidR="00D87D07" w:rsidRPr="00DD2E39" w:rsidRDefault="00D87D07" w:rsidP="00D87D07">
            <w:pPr>
              <w:rPr>
                <w:sz w:val="22"/>
                <w:szCs w:val="22"/>
              </w:rPr>
            </w:pPr>
            <w:r w:rsidRPr="00DD2E39">
              <w:rPr>
                <w:sz w:val="22"/>
                <w:szCs w:val="22"/>
              </w:rPr>
              <w:t>67.</w:t>
            </w:r>
          </w:p>
        </w:tc>
        <w:tc>
          <w:tcPr>
            <w:tcW w:w="2316" w:type="dxa"/>
            <w:shd w:val="clear" w:color="auto" w:fill="auto"/>
            <w:hideMark/>
          </w:tcPr>
          <w:p w14:paraId="3CDA047B"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12EAAAEB" w14:textId="77777777" w:rsidR="00D87D07" w:rsidRPr="00DD2E39" w:rsidRDefault="00D87D07" w:rsidP="00D87D07">
            <w:pPr>
              <w:rPr>
                <w:sz w:val="22"/>
                <w:szCs w:val="22"/>
              </w:rPr>
            </w:pPr>
            <w:r w:rsidRPr="00DD2E39">
              <w:rPr>
                <w:sz w:val="22"/>
                <w:szCs w:val="22"/>
              </w:rPr>
              <w:t>Możliwość przypisania tabeli odsetek do grup kontrahentów lub kontrahenta</w:t>
            </w:r>
          </w:p>
        </w:tc>
        <w:tc>
          <w:tcPr>
            <w:tcW w:w="1589" w:type="dxa"/>
          </w:tcPr>
          <w:p w14:paraId="4FABB0BE" w14:textId="77777777" w:rsidR="00D87D07" w:rsidRPr="00DD2E39" w:rsidRDefault="00D87D07" w:rsidP="00D87D07">
            <w:pPr>
              <w:jc w:val="center"/>
            </w:pPr>
            <w:r w:rsidRPr="00DD2E39">
              <w:rPr>
                <w:sz w:val="22"/>
                <w:szCs w:val="22"/>
              </w:rPr>
              <w:t>TAK</w:t>
            </w:r>
          </w:p>
        </w:tc>
      </w:tr>
      <w:tr w:rsidR="00D87D07" w:rsidRPr="00DD2E39" w14:paraId="28FB419F" w14:textId="77777777" w:rsidTr="00D87D07">
        <w:trPr>
          <w:trHeight w:val="288"/>
        </w:trPr>
        <w:tc>
          <w:tcPr>
            <w:tcW w:w="627" w:type="dxa"/>
            <w:shd w:val="clear" w:color="auto" w:fill="auto"/>
            <w:hideMark/>
          </w:tcPr>
          <w:p w14:paraId="3B6FFA91" w14:textId="77777777" w:rsidR="00D87D07" w:rsidRPr="00DD2E39" w:rsidRDefault="00D87D07" w:rsidP="00D87D07">
            <w:pPr>
              <w:rPr>
                <w:sz w:val="22"/>
                <w:szCs w:val="22"/>
              </w:rPr>
            </w:pPr>
            <w:r w:rsidRPr="00DD2E39">
              <w:rPr>
                <w:sz w:val="22"/>
                <w:szCs w:val="22"/>
              </w:rPr>
              <w:t>68.</w:t>
            </w:r>
          </w:p>
        </w:tc>
        <w:tc>
          <w:tcPr>
            <w:tcW w:w="2316" w:type="dxa"/>
            <w:shd w:val="clear" w:color="auto" w:fill="auto"/>
            <w:hideMark/>
          </w:tcPr>
          <w:p w14:paraId="51EC6E62"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76537A0B" w14:textId="77777777" w:rsidR="00D87D07" w:rsidRPr="00DD2E39" w:rsidRDefault="00D87D07" w:rsidP="00D87D07">
            <w:pPr>
              <w:rPr>
                <w:sz w:val="22"/>
                <w:szCs w:val="22"/>
              </w:rPr>
            </w:pPr>
            <w:r w:rsidRPr="00DD2E39">
              <w:rPr>
                <w:sz w:val="22"/>
                <w:szCs w:val="22"/>
              </w:rPr>
              <w:t>Możliwość wygenerowania not odsetkowych zgodnie z oprocentowaniem podatkowym i ustawowym</w:t>
            </w:r>
          </w:p>
        </w:tc>
        <w:tc>
          <w:tcPr>
            <w:tcW w:w="1589" w:type="dxa"/>
          </w:tcPr>
          <w:p w14:paraId="7B7DED08" w14:textId="77777777" w:rsidR="00D87D07" w:rsidRPr="00DD2E39" w:rsidRDefault="00D87D07" w:rsidP="00D87D07">
            <w:pPr>
              <w:jc w:val="center"/>
            </w:pPr>
            <w:r w:rsidRPr="00DD2E39">
              <w:rPr>
                <w:sz w:val="22"/>
                <w:szCs w:val="22"/>
              </w:rPr>
              <w:t>TAK</w:t>
            </w:r>
          </w:p>
        </w:tc>
      </w:tr>
      <w:tr w:rsidR="00D87D07" w:rsidRPr="00DD2E39" w14:paraId="1FA23B65" w14:textId="77777777" w:rsidTr="00D87D07">
        <w:trPr>
          <w:trHeight w:val="288"/>
        </w:trPr>
        <w:tc>
          <w:tcPr>
            <w:tcW w:w="627" w:type="dxa"/>
            <w:shd w:val="clear" w:color="auto" w:fill="auto"/>
            <w:hideMark/>
          </w:tcPr>
          <w:p w14:paraId="4A113206" w14:textId="77777777" w:rsidR="00D87D07" w:rsidRPr="00DD2E39" w:rsidRDefault="00D87D07" w:rsidP="00D87D07">
            <w:pPr>
              <w:rPr>
                <w:sz w:val="22"/>
                <w:szCs w:val="22"/>
              </w:rPr>
            </w:pPr>
            <w:r w:rsidRPr="00DD2E39">
              <w:rPr>
                <w:sz w:val="22"/>
                <w:szCs w:val="22"/>
              </w:rPr>
              <w:t>69.</w:t>
            </w:r>
          </w:p>
        </w:tc>
        <w:tc>
          <w:tcPr>
            <w:tcW w:w="2316" w:type="dxa"/>
            <w:shd w:val="clear" w:color="auto" w:fill="auto"/>
            <w:hideMark/>
          </w:tcPr>
          <w:p w14:paraId="10B8F20A"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222A25A7" w14:textId="77777777" w:rsidR="00D87D07" w:rsidRPr="00DD2E39" w:rsidRDefault="00D87D07" w:rsidP="00D87D07">
            <w:pPr>
              <w:rPr>
                <w:sz w:val="22"/>
                <w:szCs w:val="22"/>
              </w:rPr>
            </w:pPr>
            <w:r w:rsidRPr="00DD2E39">
              <w:rPr>
                <w:sz w:val="22"/>
                <w:szCs w:val="22"/>
              </w:rPr>
              <w:t>Generowanie ręczne not odsetkowych dla danego kontrahenta i możliwość automatycznego generowanie not odsetkowych w ramach ustawionego progu kwotowego</w:t>
            </w:r>
          </w:p>
        </w:tc>
        <w:tc>
          <w:tcPr>
            <w:tcW w:w="1589" w:type="dxa"/>
          </w:tcPr>
          <w:p w14:paraId="45F33E1A" w14:textId="77777777" w:rsidR="00D87D07" w:rsidRPr="00DD2E39" w:rsidRDefault="00D87D07" w:rsidP="00D87D07">
            <w:pPr>
              <w:jc w:val="center"/>
            </w:pPr>
            <w:r w:rsidRPr="00DD2E39">
              <w:rPr>
                <w:sz w:val="22"/>
                <w:szCs w:val="22"/>
              </w:rPr>
              <w:t>TAK</w:t>
            </w:r>
          </w:p>
        </w:tc>
      </w:tr>
      <w:tr w:rsidR="00D87D07" w:rsidRPr="00DD2E39" w14:paraId="1D5B35F0" w14:textId="77777777" w:rsidTr="00D87D07">
        <w:trPr>
          <w:trHeight w:val="288"/>
        </w:trPr>
        <w:tc>
          <w:tcPr>
            <w:tcW w:w="627" w:type="dxa"/>
            <w:shd w:val="clear" w:color="auto" w:fill="auto"/>
            <w:hideMark/>
          </w:tcPr>
          <w:p w14:paraId="2DCD6444" w14:textId="77777777" w:rsidR="00D87D07" w:rsidRPr="00DD2E39" w:rsidRDefault="00D87D07" w:rsidP="00D87D07">
            <w:pPr>
              <w:rPr>
                <w:sz w:val="22"/>
                <w:szCs w:val="22"/>
              </w:rPr>
            </w:pPr>
            <w:r w:rsidRPr="00DD2E39">
              <w:rPr>
                <w:sz w:val="22"/>
                <w:szCs w:val="22"/>
              </w:rPr>
              <w:t>70.</w:t>
            </w:r>
          </w:p>
        </w:tc>
        <w:tc>
          <w:tcPr>
            <w:tcW w:w="2316" w:type="dxa"/>
            <w:shd w:val="clear" w:color="auto" w:fill="auto"/>
            <w:hideMark/>
          </w:tcPr>
          <w:p w14:paraId="3B8C3EA0"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0E4B4344" w14:textId="77777777" w:rsidR="00D87D07" w:rsidRPr="00DD2E39" w:rsidRDefault="00D87D07" w:rsidP="00D87D07">
            <w:pPr>
              <w:rPr>
                <w:sz w:val="22"/>
                <w:szCs w:val="22"/>
              </w:rPr>
            </w:pPr>
            <w:r w:rsidRPr="00DD2E39">
              <w:rPr>
                <w:sz w:val="22"/>
                <w:szCs w:val="22"/>
              </w:rPr>
              <w:t>Możliwość generowania not odsetkowych dla kompensat</w:t>
            </w:r>
          </w:p>
        </w:tc>
        <w:tc>
          <w:tcPr>
            <w:tcW w:w="1589" w:type="dxa"/>
          </w:tcPr>
          <w:p w14:paraId="78603196" w14:textId="77777777" w:rsidR="00D87D07" w:rsidRPr="00DD2E39" w:rsidRDefault="00D87D07" w:rsidP="00D87D07">
            <w:pPr>
              <w:jc w:val="center"/>
            </w:pPr>
            <w:r w:rsidRPr="00DD2E39">
              <w:rPr>
                <w:sz w:val="22"/>
                <w:szCs w:val="22"/>
              </w:rPr>
              <w:t>TAK</w:t>
            </w:r>
          </w:p>
        </w:tc>
      </w:tr>
      <w:tr w:rsidR="00D87D07" w:rsidRPr="00DD2E39" w14:paraId="0715CAB6" w14:textId="77777777" w:rsidTr="00D87D07">
        <w:trPr>
          <w:trHeight w:val="576"/>
        </w:trPr>
        <w:tc>
          <w:tcPr>
            <w:tcW w:w="627" w:type="dxa"/>
            <w:shd w:val="clear" w:color="auto" w:fill="auto"/>
            <w:hideMark/>
          </w:tcPr>
          <w:p w14:paraId="4F310823" w14:textId="77777777" w:rsidR="00D87D07" w:rsidRPr="00DD2E39" w:rsidRDefault="00D87D07" w:rsidP="00D87D07">
            <w:pPr>
              <w:rPr>
                <w:sz w:val="22"/>
                <w:szCs w:val="22"/>
              </w:rPr>
            </w:pPr>
            <w:r w:rsidRPr="00DD2E39">
              <w:rPr>
                <w:sz w:val="22"/>
                <w:szCs w:val="22"/>
              </w:rPr>
              <w:t>71.</w:t>
            </w:r>
          </w:p>
        </w:tc>
        <w:tc>
          <w:tcPr>
            <w:tcW w:w="2316" w:type="dxa"/>
            <w:shd w:val="clear" w:color="auto" w:fill="auto"/>
            <w:hideMark/>
          </w:tcPr>
          <w:p w14:paraId="2711F94A"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779545CD" w14:textId="77777777" w:rsidR="00D87D07" w:rsidRPr="00DD2E39" w:rsidRDefault="00D87D07" w:rsidP="00D87D07">
            <w:pPr>
              <w:rPr>
                <w:sz w:val="22"/>
                <w:szCs w:val="22"/>
              </w:rPr>
            </w:pPr>
            <w:r w:rsidRPr="00DD2E39">
              <w:rPr>
                <w:sz w:val="22"/>
                <w:szCs w:val="22"/>
              </w:rPr>
              <w:t>Automatyczna dekretacja not odsetkowych zgodnie ze zdefiniowanym szablonem dekretacji</w:t>
            </w:r>
          </w:p>
        </w:tc>
        <w:tc>
          <w:tcPr>
            <w:tcW w:w="1589" w:type="dxa"/>
          </w:tcPr>
          <w:p w14:paraId="34A3B2F9" w14:textId="77777777" w:rsidR="00D87D07" w:rsidRPr="00DD2E39" w:rsidRDefault="00D87D07" w:rsidP="00D87D07">
            <w:pPr>
              <w:jc w:val="center"/>
            </w:pPr>
            <w:r w:rsidRPr="00DD2E39">
              <w:rPr>
                <w:sz w:val="22"/>
                <w:szCs w:val="22"/>
              </w:rPr>
              <w:t>TAK</w:t>
            </w:r>
          </w:p>
        </w:tc>
      </w:tr>
      <w:tr w:rsidR="00D87D07" w:rsidRPr="00DD2E39" w14:paraId="58FFDB6A" w14:textId="77777777" w:rsidTr="00D87D07">
        <w:trPr>
          <w:trHeight w:val="288"/>
        </w:trPr>
        <w:tc>
          <w:tcPr>
            <w:tcW w:w="627" w:type="dxa"/>
            <w:shd w:val="clear" w:color="auto" w:fill="auto"/>
            <w:hideMark/>
          </w:tcPr>
          <w:p w14:paraId="6A0E49D5" w14:textId="77777777" w:rsidR="00D87D07" w:rsidRPr="00DD2E39" w:rsidRDefault="00D87D07" w:rsidP="00D87D07">
            <w:pPr>
              <w:rPr>
                <w:sz w:val="22"/>
                <w:szCs w:val="22"/>
              </w:rPr>
            </w:pPr>
            <w:r w:rsidRPr="00DD2E39">
              <w:rPr>
                <w:sz w:val="22"/>
                <w:szCs w:val="22"/>
              </w:rPr>
              <w:t>72.</w:t>
            </w:r>
          </w:p>
        </w:tc>
        <w:tc>
          <w:tcPr>
            <w:tcW w:w="2316" w:type="dxa"/>
            <w:shd w:val="clear" w:color="auto" w:fill="auto"/>
            <w:hideMark/>
          </w:tcPr>
          <w:p w14:paraId="4133668B"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6BF1A721" w14:textId="77777777" w:rsidR="00D87D07" w:rsidRPr="00DD2E39" w:rsidRDefault="00D87D07" w:rsidP="00D87D07">
            <w:pPr>
              <w:rPr>
                <w:sz w:val="22"/>
                <w:szCs w:val="22"/>
              </w:rPr>
            </w:pPr>
            <w:r w:rsidRPr="00DD2E39">
              <w:rPr>
                <w:sz w:val="22"/>
                <w:szCs w:val="22"/>
              </w:rPr>
              <w:t>Możliwość grupowania not odsetkowych</w:t>
            </w:r>
          </w:p>
        </w:tc>
        <w:tc>
          <w:tcPr>
            <w:tcW w:w="1589" w:type="dxa"/>
          </w:tcPr>
          <w:p w14:paraId="30A58584" w14:textId="77777777" w:rsidR="00D87D07" w:rsidRPr="00DD2E39" w:rsidRDefault="00D87D07" w:rsidP="00D87D07">
            <w:pPr>
              <w:jc w:val="center"/>
            </w:pPr>
            <w:r w:rsidRPr="00DD2E39">
              <w:rPr>
                <w:sz w:val="22"/>
                <w:szCs w:val="22"/>
              </w:rPr>
              <w:t>TAK</w:t>
            </w:r>
          </w:p>
        </w:tc>
      </w:tr>
      <w:tr w:rsidR="00D87D07" w:rsidRPr="00DD2E39" w14:paraId="0CF54422" w14:textId="77777777" w:rsidTr="00D87D07">
        <w:trPr>
          <w:trHeight w:val="288"/>
        </w:trPr>
        <w:tc>
          <w:tcPr>
            <w:tcW w:w="627" w:type="dxa"/>
            <w:shd w:val="clear" w:color="auto" w:fill="auto"/>
            <w:hideMark/>
          </w:tcPr>
          <w:p w14:paraId="6A914FC4" w14:textId="77777777" w:rsidR="00D87D07" w:rsidRPr="00DD2E39" w:rsidRDefault="00D87D07" w:rsidP="00D87D07">
            <w:pPr>
              <w:rPr>
                <w:sz w:val="22"/>
                <w:szCs w:val="22"/>
              </w:rPr>
            </w:pPr>
            <w:r w:rsidRPr="00DD2E39">
              <w:rPr>
                <w:sz w:val="22"/>
                <w:szCs w:val="22"/>
              </w:rPr>
              <w:t>73.</w:t>
            </w:r>
          </w:p>
        </w:tc>
        <w:tc>
          <w:tcPr>
            <w:tcW w:w="2316" w:type="dxa"/>
            <w:shd w:val="clear" w:color="auto" w:fill="auto"/>
            <w:hideMark/>
          </w:tcPr>
          <w:p w14:paraId="63ADFF5F"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252AD24E" w14:textId="77777777" w:rsidR="00D87D07" w:rsidRPr="00DD2E39" w:rsidRDefault="00D87D07" w:rsidP="00D87D07">
            <w:pPr>
              <w:rPr>
                <w:sz w:val="22"/>
                <w:szCs w:val="22"/>
              </w:rPr>
            </w:pPr>
            <w:r w:rsidRPr="00DD2E39">
              <w:rPr>
                <w:sz w:val="22"/>
                <w:szCs w:val="22"/>
              </w:rPr>
              <w:t>Możliwość wygenerowania noty odsetkowej w postaci raportu dla kontrahenta</w:t>
            </w:r>
          </w:p>
        </w:tc>
        <w:tc>
          <w:tcPr>
            <w:tcW w:w="1589" w:type="dxa"/>
          </w:tcPr>
          <w:p w14:paraId="76D2B84C" w14:textId="77777777" w:rsidR="00D87D07" w:rsidRPr="00DD2E39" w:rsidRDefault="00D87D07" w:rsidP="00D87D07">
            <w:pPr>
              <w:jc w:val="center"/>
            </w:pPr>
            <w:r w:rsidRPr="00DD2E39">
              <w:rPr>
                <w:sz w:val="22"/>
                <w:szCs w:val="22"/>
              </w:rPr>
              <w:t>TAK</w:t>
            </w:r>
          </w:p>
        </w:tc>
      </w:tr>
      <w:tr w:rsidR="00D87D07" w:rsidRPr="00DD2E39" w14:paraId="5D49C5EB" w14:textId="77777777" w:rsidTr="00D87D07">
        <w:trPr>
          <w:trHeight w:val="288"/>
        </w:trPr>
        <w:tc>
          <w:tcPr>
            <w:tcW w:w="627" w:type="dxa"/>
            <w:shd w:val="clear" w:color="auto" w:fill="auto"/>
            <w:hideMark/>
          </w:tcPr>
          <w:p w14:paraId="38437E08" w14:textId="77777777" w:rsidR="00D87D07" w:rsidRPr="00DD2E39" w:rsidRDefault="00D87D07" w:rsidP="00D87D07">
            <w:pPr>
              <w:rPr>
                <w:sz w:val="22"/>
                <w:szCs w:val="22"/>
              </w:rPr>
            </w:pPr>
            <w:r w:rsidRPr="00DD2E39">
              <w:rPr>
                <w:sz w:val="22"/>
                <w:szCs w:val="22"/>
              </w:rPr>
              <w:lastRenderedPageBreak/>
              <w:t>74.</w:t>
            </w:r>
          </w:p>
        </w:tc>
        <w:tc>
          <w:tcPr>
            <w:tcW w:w="2316" w:type="dxa"/>
            <w:shd w:val="clear" w:color="auto" w:fill="auto"/>
            <w:hideMark/>
          </w:tcPr>
          <w:p w14:paraId="1046BCCB"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04C580F4" w14:textId="77777777" w:rsidR="00D87D07" w:rsidRPr="00DD2E39" w:rsidRDefault="00D87D07" w:rsidP="00D87D07">
            <w:pPr>
              <w:rPr>
                <w:sz w:val="22"/>
                <w:szCs w:val="22"/>
              </w:rPr>
            </w:pPr>
            <w:r w:rsidRPr="00DD2E39">
              <w:rPr>
                <w:sz w:val="22"/>
                <w:szCs w:val="22"/>
              </w:rPr>
              <w:t>Bieżąca ewidencja dokumentów kasowych rozchodu i przychodu gotówki w dowolnej walucie</w:t>
            </w:r>
          </w:p>
        </w:tc>
        <w:tc>
          <w:tcPr>
            <w:tcW w:w="1589" w:type="dxa"/>
          </w:tcPr>
          <w:p w14:paraId="27F0D5E0" w14:textId="77777777" w:rsidR="00D87D07" w:rsidRPr="00DD2E39" w:rsidRDefault="00D87D07" w:rsidP="00D87D07">
            <w:pPr>
              <w:jc w:val="center"/>
            </w:pPr>
            <w:r w:rsidRPr="00DD2E39">
              <w:rPr>
                <w:sz w:val="22"/>
                <w:szCs w:val="22"/>
              </w:rPr>
              <w:t>TAK</w:t>
            </w:r>
          </w:p>
        </w:tc>
      </w:tr>
      <w:tr w:rsidR="00D87D07" w:rsidRPr="00DD2E39" w14:paraId="5DC0DDAC" w14:textId="77777777" w:rsidTr="00D87D07">
        <w:trPr>
          <w:trHeight w:val="288"/>
        </w:trPr>
        <w:tc>
          <w:tcPr>
            <w:tcW w:w="627" w:type="dxa"/>
            <w:shd w:val="clear" w:color="auto" w:fill="auto"/>
            <w:hideMark/>
          </w:tcPr>
          <w:p w14:paraId="723AB683" w14:textId="77777777" w:rsidR="00D87D07" w:rsidRPr="00DD2E39" w:rsidRDefault="00D87D07" w:rsidP="00D87D07">
            <w:pPr>
              <w:rPr>
                <w:sz w:val="22"/>
                <w:szCs w:val="22"/>
              </w:rPr>
            </w:pPr>
            <w:r w:rsidRPr="00DD2E39">
              <w:rPr>
                <w:sz w:val="22"/>
                <w:szCs w:val="22"/>
              </w:rPr>
              <w:t>75.</w:t>
            </w:r>
          </w:p>
        </w:tc>
        <w:tc>
          <w:tcPr>
            <w:tcW w:w="2316" w:type="dxa"/>
            <w:shd w:val="clear" w:color="auto" w:fill="auto"/>
            <w:hideMark/>
          </w:tcPr>
          <w:p w14:paraId="5178C03E"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2073DFB8" w14:textId="77777777" w:rsidR="00D87D07" w:rsidRPr="00DD2E39" w:rsidRDefault="00D87D07" w:rsidP="00D87D07">
            <w:pPr>
              <w:rPr>
                <w:sz w:val="22"/>
                <w:szCs w:val="22"/>
              </w:rPr>
            </w:pPr>
            <w:r w:rsidRPr="00DD2E39">
              <w:rPr>
                <w:sz w:val="22"/>
                <w:szCs w:val="22"/>
              </w:rPr>
              <w:t>Automatyczne tworzenie raportu kasowego</w:t>
            </w:r>
          </w:p>
        </w:tc>
        <w:tc>
          <w:tcPr>
            <w:tcW w:w="1589" w:type="dxa"/>
          </w:tcPr>
          <w:p w14:paraId="185A5D7A" w14:textId="77777777" w:rsidR="00D87D07" w:rsidRPr="00DD2E39" w:rsidRDefault="00D87D07" w:rsidP="00D87D07">
            <w:pPr>
              <w:jc w:val="center"/>
            </w:pPr>
            <w:r w:rsidRPr="00DD2E39">
              <w:rPr>
                <w:sz w:val="22"/>
                <w:szCs w:val="22"/>
              </w:rPr>
              <w:t>TAK</w:t>
            </w:r>
          </w:p>
        </w:tc>
      </w:tr>
      <w:tr w:rsidR="00D87D07" w:rsidRPr="00DD2E39" w14:paraId="2C9EBACE" w14:textId="77777777" w:rsidTr="00D87D07">
        <w:trPr>
          <w:trHeight w:val="288"/>
        </w:trPr>
        <w:tc>
          <w:tcPr>
            <w:tcW w:w="627" w:type="dxa"/>
            <w:shd w:val="clear" w:color="auto" w:fill="auto"/>
            <w:hideMark/>
          </w:tcPr>
          <w:p w14:paraId="4B04ECD8" w14:textId="77777777" w:rsidR="00D87D07" w:rsidRPr="00DD2E39" w:rsidRDefault="00D87D07" w:rsidP="00D87D07">
            <w:pPr>
              <w:rPr>
                <w:sz w:val="22"/>
                <w:szCs w:val="22"/>
              </w:rPr>
            </w:pPr>
            <w:r w:rsidRPr="00DD2E39">
              <w:rPr>
                <w:sz w:val="22"/>
                <w:szCs w:val="22"/>
              </w:rPr>
              <w:t>76.</w:t>
            </w:r>
          </w:p>
        </w:tc>
        <w:tc>
          <w:tcPr>
            <w:tcW w:w="2316" w:type="dxa"/>
            <w:shd w:val="clear" w:color="auto" w:fill="auto"/>
            <w:hideMark/>
          </w:tcPr>
          <w:p w14:paraId="16FF00C0"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4FCC76E7" w14:textId="77777777" w:rsidR="00D87D07" w:rsidRPr="00DD2E39" w:rsidRDefault="00D87D07" w:rsidP="00D87D07">
            <w:pPr>
              <w:rPr>
                <w:sz w:val="22"/>
                <w:szCs w:val="22"/>
              </w:rPr>
            </w:pPr>
            <w:r w:rsidRPr="00DD2E39">
              <w:rPr>
                <w:sz w:val="22"/>
                <w:szCs w:val="22"/>
              </w:rPr>
              <w:t>Możliwość jednoczesnej pracy wielu stanowisk kasowych w odrębnych kasach</w:t>
            </w:r>
          </w:p>
        </w:tc>
        <w:tc>
          <w:tcPr>
            <w:tcW w:w="1589" w:type="dxa"/>
          </w:tcPr>
          <w:p w14:paraId="71FA5BC0" w14:textId="77777777" w:rsidR="00D87D07" w:rsidRPr="00DD2E39" w:rsidRDefault="00D87D07" w:rsidP="00D87D07">
            <w:pPr>
              <w:jc w:val="center"/>
            </w:pPr>
            <w:r w:rsidRPr="00DD2E39">
              <w:rPr>
                <w:sz w:val="22"/>
                <w:szCs w:val="22"/>
              </w:rPr>
              <w:t>TAK</w:t>
            </w:r>
          </w:p>
        </w:tc>
      </w:tr>
      <w:tr w:rsidR="00D87D07" w:rsidRPr="00DD2E39" w14:paraId="5C7DA328" w14:textId="77777777" w:rsidTr="00D87D07">
        <w:trPr>
          <w:trHeight w:val="288"/>
        </w:trPr>
        <w:tc>
          <w:tcPr>
            <w:tcW w:w="627" w:type="dxa"/>
            <w:shd w:val="clear" w:color="auto" w:fill="auto"/>
            <w:hideMark/>
          </w:tcPr>
          <w:p w14:paraId="60713398" w14:textId="77777777" w:rsidR="00D87D07" w:rsidRPr="00DD2E39" w:rsidRDefault="00D87D07" w:rsidP="00D87D07">
            <w:pPr>
              <w:rPr>
                <w:sz w:val="22"/>
                <w:szCs w:val="22"/>
              </w:rPr>
            </w:pPr>
            <w:r w:rsidRPr="00DD2E39">
              <w:rPr>
                <w:sz w:val="22"/>
                <w:szCs w:val="22"/>
              </w:rPr>
              <w:t>77.</w:t>
            </w:r>
          </w:p>
        </w:tc>
        <w:tc>
          <w:tcPr>
            <w:tcW w:w="2316" w:type="dxa"/>
            <w:shd w:val="clear" w:color="auto" w:fill="auto"/>
            <w:hideMark/>
          </w:tcPr>
          <w:p w14:paraId="71D54859"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1E458162" w14:textId="77777777" w:rsidR="00D87D07" w:rsidRPr="00DD2E39" w:rsidRDefault="00D87D07" w:rsidP="00D87D07">
            <w:pPr>
              <w:rPr>
                <w:sz w:val="22"/>
                <w:szCs w:val="22"/>
              </w:rPr>
            </w:pPr>
            <w:r w:rsidRPr="00DD2E39">
              <w:rPr>
                <w:sz w:val="22"/>
                <w:szCs w:val="22"/>
              </w:rPr>
              <w:t>Mechanizm ewidencji zaliczek pracowniczych</w:t>
            </w:r>
          </w:p>
        </w:tc>
        <w:tc>
          <w:tcPr>
            <w:tcW w:w="1589" w:type="dxa"/>
          </w:tcPr>
          <w:p w14:paraId="6B815A99" w14:textId="77777777" w:rsidR="00D87D07" w:rsidRPr="00DD2E39" w:rsidRDefault="00D87D07" w:rsidP="00D87D07">
            <w:pPr>
              <w:jc w:val="center"/>
            </w:pPr>
            <w:r w:rsidRPr="00DD2E39">
              <w:rPr>
                <w:sz w:val="22"/>
                <w:szCs w:val="22"/>
              </w:rPr>
              <w:t>TAK</w:t>
            </w:r>
          </w:p>
        </w:tc>
      </w:tr>
      <w:tr w:rsidR="00D87D07" w:rsidRPr="00DD2E39" w14:paraId="1C9840E1" w14:textId="77777777" w:rsidTr="00D87D07">
        <w:trPr>
          <w:trHeight w:val="288"/>
        </w:trPr>
        <w:tc>
          <w:tcPr>
            <w:tcW w:w="627" w:type="dxa"/>
            <w:shd w:val="clear" w:color="auto" w:fill="auto"/>
            <w:hideMark/>
          </w:tcPr>
          <w:p w14:paraId="5AE90DDF" w14:textId="77777777" w:rsidR="00D87D07" w:rsidRPr="00DD2E39" w:rsidRDefault="00D87D07" w:rsidP="00D87D07">
            <w:pPr>
              <w:rPr>
                <w:sz w:val="22"/>
                <w:szCs w:val="22"/>
              </w:rPr>
            </w:pPr>
            <w:r w:rsidRPr="00DD2E39">
              <w:rPr>
                <w:sz w:val="22"/>
                <w:szCs w:val="22"/>
              </w:rPr>
              <w:t>78.</w:t>
            </w:r>
          </w:p>
        </w:tc>
        <w:tc>
          <w:tcPr>
            <w:tcW w:w="2316" w:type="dxa"/>
            <w:shd w:val="clear" w:color="auto" w:fill="auto"/>
            <w:hideMark/>
          </w:tcPr>
          <w:p w14:paraId="39C603C5"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7C8B7BA6" w14:textId="77777777" w:rsidR="00D87D07" w:rsidRPr="00DD2E39" w:rsidRDefault="00D87D07" w:rsidP="00D87D07">
            <w:pPr>
              <w:rPr>
                <w:sz w:val="22"/>
                <w:szCs w:val="22"/>
              </w:rPr>
            </w:pPr>
            <w:r w:rsidRPr="00DD2E39">
              <w:rPr>
                <w:sz w:val="22"/>
                <w:szCs w:val="22"/>
              </w:rPr>
              <w:t>Możliwość rozliczenia rozrachunku z poziomu wprowadzania raportów kasowych</w:t>
            </w:r>
          </w:p>
        </w:tc>
        <w:tc>
          <w:tcPr>
            <w:tcW w:w="1589" w:type="dxa"/>
          </w:tcPr>
          <w:p w14:paraId="0E137C67" w14:textId="77777777" w:rsidR="00D87D07" w:rsidRPr="00DD2E39" w:rsidRDefault="00D87D07" w:rsidP="00D87D07">
            <w:pPr>
              <w:jc w:val="center"/>
            </w:pPr>
            <w:r w:rsidRPr="00DD2E39">
              <w:rPr>
                <w:sz w:val="22"/>
                <w:szCs w:val="22"/>
              </w:rPr>
              <w:t>TAK</w:t>
            </w:r>
          </w:p>
        </w:tc>
      </w:tr>
      <w:tr w:rsidR="00D87D07" w:rsidRPr="00DD2E39" w14:paraId="7D34448D" w14:textId="77777777" w:rsidTr="00D87D07">
        <w:trPr>
          <w:trHeight w:val="288"/>
        </w:trPr>
        <w:tc>
          <w:tcPr>
            <w:tcW w:w="627" w:type="dxa"/>
            <w:shd w:val="clear" w:color="auto" w:fill="auto"/>
            <w:hideMark/>
          </w:tcPr>
          <w:p w14:paraId="17FDB9D4" w14:textId="77777777" w:rsidR="00D87D07" w:rsidRPr="00DD2E39" w:rsidRDefault="00D87D07" w:rsidP="00D87D07">
            <w:pPr>
              <w:rPr>
                <w:sz w:val="22"/>
                <w:szCs w:val="22"/>
              </w:rPr>
            </w:pPr>
            <w:r w:rsidRPr="00DD2E39">
              <w:rPr>
                <w:sz w:val="22"/>
                <w:szCs w:val="22"/>
              </w:rPr>
              <w:t>79.</w:t>
            </w:r>
          </w:p>
        </w:tc>
        <w:tc>
          <w:tcPr>
            <w:tcW w:w="2316" w:type="dxa"/>
            <w:shd w:val="clear" w:color="auto" w:fill="auto"/>
            <w:hideMark/>
          </w:tcPr>
          <w:p w14:paraId="7BCEB56E"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44133EBD" w14:textId="77777777" w:rsidR="00D87D07" w:rsidRPr="00DD2E39" w:rsidRDefault="00D87D07" w:rsidP="00D87D07">
            <w:pPr>
              <w:rPr>
                <w:sz w:val="22"/>
                <w:szCs w:val="22"/>
              </w:rPr>
            </w:pPr>
            <w:r w:rsidRPr="00DD2E39">
              <w:rPr>
                <w:sz w:val="22"/>
                <w:szCs w:val="22"/>
              </w:rPr>
              <w:t>Możliwość zdefiniowania własnych rodzajów dokumentów kasowych, w celu rozróżnienia typów operacji (np. odsetki, wpłaty od odbiorców, wpłaty pracownicze)</w:t>
            </w:r>
          </w:p>
        </w:tc>
        <w:tc>
          <w:tcPr>
            <w:tcW w:w="1589" w:type="dxa"/>
          </w:tcPr>
          <w:p w14:paraId="315AA337" w14:textId="77777777" w:rsidR="00D87D07" w:rsidRPr="00DD2E39" w:rsidRDefault="00D87D07" w:rsidP="00D87D07">
            <w:pPr>
              <w:jc w:val="center"/>
            </w:pPr>
            <w:r w:rsidRPr="00DD2E39">
              <w:rPr>
                <w:sz w:val="22"/>
                <w:szCs w:val="22"/>
              </w:rPr>
              <w:t>TAK</w:t>
            </w:r>
          </w:p>
        </w:tc>
      </w:tr>
      <w:tr w:rsidR="00D87D07" w:rsidRPr="00DD2E39" w14:paraId="59F9A770" w14:textId="77777777" w:rsidTr="00D87D07">
        <w:trPr>
          <w:trHeight w:val="288"/>
        </w:trPr>
        <w:tc>
          <w:tcPr>
            <w:tcW w:w="627" w:type="dxa"/>
            <w:shd w:val="clear" w:color="auto" w:fill="auto"/>
            <w:hideMark/>
          </w:tcPr>
          <w:p w14:paraId="5936D1AD" w14:textId="77777777" w:rsidR="00D87D07" w:rsidRPr="00DD2E39" w:rsidRDefault="00D87D07" w:rsidP="00D87D07">
            <w:pPr>
              <w:rPr>
                <w:sz w:val="22"/>
                <w:szCs w:val="22"/>
              </w:rPr>
            </w:pPr>
            <w:r w:rsidRPr="00DD2E39">
              <w:rPr>
                <w:sz w:val="22"/>
                <w:szCs w:val="22"/>
              </w:rPr>
              <w:t>80.</w:t>
            </w:r>
          </w:p>
        </w:tc>
        <w:tc>
          <w:tcPr>
            <w:tcW w:w="2316" w:type="dxa"/>
            <w:shd w:val="clear" w:color="auto" w:fill="auto"/>
            <w:hideMark/>
          </w:tcPr>
          <w:p w14:paraId="2716CED0"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3108C9CB" w14:textId="77777777" w:rsidR="00D87D07" w:rsidRPr="00DD2E39" w:rsidRDefault="00D87D07" w:rsidP="00D87D07">
            <w:pPr>
              <w:rPr>
                <w:sz w:val="22"/>
                <w:szCs w:val="22"/>
              </w:rPr>
            </w:pPr>
            <w:r w:rsidRPr="00DD2E39">
              <w:rPr>
                <w:sz w:val="22"/>
                <w:szCs w:val="22"/>
              </w:rPr>
              <w:t>Mechanizm przepisujący stan zamknięcia raportu kasowego jako stan otwarcia nowo otwieranego raportu kasowego</w:t>
            </w:r>
          </w:p>
        </w:tc>
        <w:tc>
          <w:tcPr>
            <w:tcW w:w="1589" w:type="dxa"/>
          </w:tcPr>
          <w:p w14:paraId="39324E7B" w14:textId="77777777" w:rsidR="00D87D07" w:rsidRPr="00DD2E39" w:rsidRDefault="00D87D07" w:rsidP="00D87D07">
            <w:pPr>
              <w:jc w:val="center"/>
            </w:pPr>
            <w:r w:rsidRPr="00DD2E39">
              <w:rPr>
                <w:sz w:val="22"/>
                <w:szCs w:val="22"/>
              </w:rPr>
              <w:t>TAK</w:t>
            </w:r>
          </w:p>
        </w:tc>
      </w:tr>
      <w:tr w:rsidR="00D87D07" w:rsidRPr="00DD2E39" w14:paraId="667E18CB" w14:textId="77777777" w:rsidTr="00D87D07">
        <w:trPr>
          <w:trHeight w:val="576"/>
        </w:trPr>
        <w:tc>
          <w:tcPr>
            <w:tcW w:w="627" w:type="dxa"/>
            <w:shd w:val="clear" w:color="auto" w:fill="auto"/>
            <w:hideMark/>
          </w:tcPr>
          <w:p w14:paraId="59995CF6" w14:textId="77777777" w:rsidR="00D87D07" w:rsidRPr="00DD2E39" w:rsidRDefault="00D87D07" w:rsidP="00D87D07">
            <w:pPr>
              <w:rPr>
                <w:sz w:val="22"/>
                <w:szCs w:val="22"/>
              </w:rPr>
            </w:pPr>
            <w:r w:rsidRPr="00DD2E39">
              <w:rPr>
                <w:sz w:val="22"/>
                <w:szCs w:val="22"/>
              </w:rPr>
              <w:t>81.</w:t>
            </w:r>
          </w:p>
        </w:tc>
        <w:tc>
          <w:tcPr>
            <w:tcW w:w="2316" w:type="dxa"/>
            <w:shd w:val="clear" w:color="auto" w:fill="auto"/>
            <w:hideMark/>
          </w:tcPr>
          <w:p w14:paraId="6B902B12"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14D14C59" w14:textId="77777777" w:rsidR="00D87D07" w:rsidRPr="00DD2E39" w:rsidRDefault="00D87D07" w:rsidP="00D87D07">
            <w:pPr>
              <w:rPr>
                <w:sz w:val="22"/>
                <w:szCs w:val="22"/>
              </w:rPr>
            </w:pPr>
            <w:r w:rsidRPr="00DD2E39">
              <w:rPr>
                <w:sz w:val="22"/>
                <w:szCs w:val="22"/>
              </w:rPr>
              <w:t>Możliwość wydruku dokumentów KP i KW</w:t>
            </w:r>
          </w:p>
        </w:tc>
        <w:tc>
          <w:tcPr>
            <w:tcW w:w="1589" w:type="dxa"/>
          </w:tcPr>
          <w:p w14:paraId="3C6AC115" w14:textId="77777777" w:rsidR="00D87D07" w:rsidRPr="00DD2E39" w:rsidRDefault="00D87D07" w:rsidP="00D87D07">
            <w:pPr>
              <w:jc w:val="center"/>
            </w:pPr>
            <w:r w:rsidRPr="00DD2E39">
              <w:rPr>
                <w:sz w:val="22"/>
                <w:szCs w:val="22"/>
              </w:rPr>
              <w:t>TAK</w:t>
            </w:r>
          </w:p>
        </w:tc>
      </w:tr>
      <w:tr w:rsidR="00D87D07" w:rsidRPr="00DD2E39" w14:paraId="5301A1AF" w14:textId="77777777" w:rsidTr="00D87D07">
        <w:trPr>
          <w:trHeight w:val="576"/>
        </w:trPr>
        <w:tc>
          <w:tcPr>
            <w:tcW w:w="627" w:type="dxa"/>
            <w:shd w:val="clear" w:color="auto" w:fill="auto"/>
            <w:hideMark/>
          </w:tcPr>
          <w:p w14:paraId="0E8A1F9B" w14:textId="77777777" w:rsidR="00D87D07" w:rsidRPr="00DD2E39" w:rsidRDefault="00D87D07" w:rsidP="00D87D07">
            <w:pPr>
              <w:rPr>
                <w:sz w:val="22"/>
                <w:szCs w:val="22"/>
              </w:rPr>
            </w:pPr>
            <w:r w:rsidRPr="00DD2E39">
              <w:rPr>
                <w:sz w:val="22"/>
                <w:szCs w:val="22"/>
              </w:rPr>
              <w:t>82.</w:t>
            </w:r>
          </w:p>
        </w:tc>
        <w:tc>
          <w:tcPr>
            <w:tcW w:w="2316" w:type="dxa"/>
            <w:shd w:val="clear" w:color="auto" w:fill="auto"/>
            <w:hideMark/>
          </w:tcPr>
          <w:p w14:paraId="63EB3A73"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522E3002" w14:textId="77777777" w:rsidR="00D87D07" w:rsidRPr="00DD2E39" w:rsidRDefault="00D87D07" w:rsidP="00D87D07">
            <w:pPr>
              <w:rPr>
                <w:sz w:val="22"/>
                <w:szCs w:val="22"/>
              </w:rPr>
            </w:pPr>
            <w:r w:rsidRPr="00DD2E39">
              <w:rPr>
                <w:sz w:val="22"/>
                <w:szCs w:val="22"/>
              </w:rPr>
              <w:t>Możliwość wydruku raportu kasowego, w tym historycznych</w:t>
            </w:r>
          </w:p>
        </w:tc>
        <w:tc>
          <w:tcPr>
            <w:tcW w:w="1589" w:type="dxa"/>
          </w:tcPr>
          <w:p w14:paraId="50F49B96" w14:textId="77777777" w:rsidR="00D87D07" w:rsidRPr="00DD2E39" w:rsidRDefault="00D87D07" w:rsidP="00D87D07">
            <w:pPr>
              <w:jc w:val="center"/>
            </w:pPr>
            <w:r w:rsidRPr="00DD2E39">
              <w:rPr>
                <w:sz w:val="22"/>
                <w:szCs w:val="22"/>
              </w:rPr>
              <w:t>TAK</w:t>
            </w:r>
          </w:p>
        </w:tc>
      </w:tr>
      <w:tr w:rsidR="00D87D07" w:rsidRPr="00DD2E39" w14:paraId="4B86A2F8" w14:textId="77777777" w:rsidTr="00D87D07">
        <w:trPr>
          <w:trHeight w:val="288"/>
        </w:trPr>
        <w:tc>
          <w:tcPr>
            <w:tcW w:w="627" w:type="dxa"/>
            <w:shd w:val="clear" w:color="auto" w:fill="auto"/>
            <w:hideMark/>
          </w:tcPr>
          <w:p w14:paraId="00A48866" w14:textId="77777777" w:rsidR="00D87D07" w:rsidRPr="00DD2E39" w:rsidRDefault="00D87D07" w:rsidP="00D87D07">
            <w:pPr>
              <w:rPr>
                <w:sz w:val="22"/>
                <w:szCs w:val="22"/>
              </w:rPr>
            </w:pPr>
            <w:r w:rsidRPr="00DD2E39">
              <w:rPr>
                <w:sz w:val="22"/>
                <w:szCs w:val="22"/>
              </w:rPr>
              <w:t>83.</w:t>
            </w:r>
          </w:p>
        </w:tc>
        <w:tc>
          <w:tcPr>
            <w:tcW w:w="2316" w:type="dxa"/>
            <w:shd w:val="clear" w:color="auto" w:fill="auto"/>
            <w:hideMark/>
          </w:tcPr>
          <w:p w14:paraId="43117205"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0F4FEFCE" w14:textId="77777777" w:rsidR="00D87D07" w:rsidRPr="00DD2E39" w:rsidRDefault="00D87D07" w:rsidP="00D87D07">
            <w:pPr>
              <w:rPr>
                <w:sz w:val="22"/>
                <w:szCs w:val="22"/>
              </w:rPr>
            </w:pPr>
            <w:r w:rsidRPr="00DD2E39">
              <w:rPr>
                <w:sz w:val="22"/>
                <w:szCs w:val="22"/>
              </w:rPr>
              <w:t>Automatyczna dekretacja raportów kasowych na podstawie zdefiniowanych szablonów dekretacji</w:t>
            </w:r>
          </w:p>
        </w:tc>
        <w:tc>
          <w:tcPr>
            <w:tcW w:w="1589" w:type="dxa"/>
          </w:tcPr>
          <w:p w14:paraId="08AF6371" w14:textId="77777777" w:rsidR="00D87D07" w:rsidRPr="00DD2E39" w:rsidRDefault="00D87D07" w:rsidP="00D87D07">
            <w:pPr>
              <w:jc w:val="center"/>
            </w:pPr>
            <w:r w:rsidRPr="00DD2E39">
              <w:rPr>
                <w:sz w:val="22"/>
                <w:szCs w:val="22"/>
              </w:rPr>
              <w:t>TAK</w:t>
            </w:r>
          </w:p>
        </w:tc>
      </w:tr>
      <w:tr w:rsidR="00D87D07" w:rsidRPr="00DD2E39" w14:paraId="64D3E903" w14:textId="77777777" w:rsidTr="00D87D07">
        <w:trPr>
          <w:trHeight w:val="288"/>
        </w:trPr>
        <w:tc>
          <w:tcPr>
            <w:tcW w:w="627" w:type="dxa"/>
            <w:shd w:val="clear" w:color="auto" w:fill="auto"/>
            <w:hideMark/>
          </w:tcPr>
          <w:p w14:paraId="0726D16C" w14:textId="77777777" w:rsidR="00D87D07" w:rsidRPr="00DD2E39" w:rsidRDefault="00D87D07" w:rsidP="00D87D07">
            <w:pPr>
              <w:rPr>
                <w:sz w:val="22"/>
                <w:szCs w:val="22"/>
              </w:rPr>
            </w:pPr>
            <w:r w:rsidRPr="00DD2E39">
              <w:rPr>
                <w:sz w:val="22"/>
                <w:szCs w:val="22"/>
              </w:rPr>
              <w:t>84.</w:t>
            </w:r>
          </w:p>
        </w:tc>
        <w:tc>
          <w:tcPr>
            <w:tcW w:w="2316" w:type="dxa"/>
            <w:shd w:val="clear" w:color="auto" w:fill="auto"/>
            <w:hideMark/>
          </w:tcPr>
          <w:p w14:paraId="773CE117"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75942CC8" w14:textId="77777777" w:rsidR="00D87D07" w:rsidRPr="00DD2E39" w:rsidRDefault="00D87D07" w:rsidP="00D87D07">
            <w:pPr>
              <w:rPr>
                <w:sz w:val="22"/>
                <w:szCs w:val="22"/>
              </w:rPr>
            </w:pPr>
            <w:r w:rsidRPr="00DD2E39">
              <w:rPr>
                <w:sz w:val="22"/>
                <w:szCs w:val="22"/>
              </w:rPr>
              <w:t>Możliwość definiowania nie mniej jak 30 kont bankowych prowadzonych w różnych bankach, również w walutach obcych</w:t>
            </w:r>
          </w:p>
        </w:tc>
        <w:tc>
          <w:tcPr>
            <w:tcW w:w="1589" w:type="dxa"/>
          </w:tcPr>
          <w:p w14:paraId="5086F78E" w14:textId="77777777" w:rsidR="00D87D07" w:rsidRPr="00DD2E39" w:rsidRDefault="00D87D07" w:rsidP="00D87D07">
            <w:pPr>
              <w:jc w:val="center"/>
            </w:pPr>
            <w:r w:rsidRPr="00DD2E39">
              <w:rPr>
                <w:sz w:val="22"/>
                <w:szCs w:val="22"/>
              </w:rPr>
              <w:t>TAK</w:t>
            </w:r>
          </w:p>
        </w:tc>
      </w:tr>
      <w:tr w:rsidR="00D87D07" w:rsidRPr="00DD2E39" w14:paraId="4D90FA32" w14:textId="77777777" w:rsidTr="00D87D07">
        <w:trPr>
          <w:trHeight w:val="288"/>
        </w:trPr>
        <w:tc>
          <w:tcPr>
            <w:tcW w:w="627" w:type="dxa"/>
            <w:shd w:val="clear" w:color="auto" w:fill="auto"/>
            <w:hideMark/>
          </w:tcPr>
          <w:p w14:paraId="309EFD8B" w14:textId="77777777" w:rsidR="00D87D07" w:rsidRPr="00DD2E39" w:rsidRDefault="00D87D07" w:rsidP="00D87D07">
            <w:pPr>
              <w:rPr>
                <w:sz w:val="22"/>
                <w:szCs w:val="22"/>
              </w:rPr>
            </w:pPr>
            <w:r w:rsidRPr="00DD2E39">
              <w:rPr>
                <w:sz w:val="22"/>
                <w:szCs w:val="22"/>
              </w:rPr>
              <w:t>85.</w:t>
            </w:r>
          </w:p>
        </w:tc>
        <w:tc>
          <w:tcPr>
            <w:tcW w:w="2316" w:type="dxa"/>
            <w:shd w:val="clear" w:color="auto" w:fill="auto"/>
            <w:hideMark/>
          </w:tcPr>
          <w:p w14:paraId="5E719516"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67153CB" w14:textId="77777777" w:rsidR="00D87D07" w:rsidRPr="00DD2E39" w:rsidRDefault="00D87D07" w:rsidP="00D87D07">
            <w:pPr>
              <w:rPr>
                <w:sz w:val="22"/>
                <w:szCs w:val="22"/>
              </w:rPr>
            </w:pPr>
            <w:r w:rsidRPr="00DD2E39">
              <w:rPr>
                <w:sz w:val="22"/>
                <w:szCs w:val="22"/>
              </w:rPr>
              <w:t>Możliwość automatycznego generowania różnic kursowych metodą FIFO z rachunków bankowych  prowadzonych w walucie</w:t>
            </w:r>
          </w:p>
        </w:tc>
        <w:tc>
          <w:tcPr>
            <w:tcW w:w="1589" w:type="dxa"/>
          </w:tcPr>
          <w:p w14:paraId="04A874AE" w14:textId="77777777" w:rsidR="00D87D07" w:rsidRPr="00DD2E39" w:rsidRDefault="00D87D07" w:rsidP="00D87D07">
            <w:pPr>
              <w:jc w:val="center"/>
            </w:pPr>
            <w:r w:rsidRPr="00DD2E39">
              <w:rPr>
                <w:sz w:val="22"/>
                <w:szCs w:val="22"/>
              </w:rPr>
              <w:t>TAK</w:t>
            </w:r>
          </w:p>
        </w:tc>
      </w:tr>
      <w:tr w:rsidR="00D87D07" w:rsidRPr="00DD2E39" w14:paraId="57317385" w14:textId="77777777" w:rsidTr="00D87D07">
        <w:trPr>
          <w:trHeight w:val="576"/>
        </w:trPr>
        <w:tc>
          <w:tcPr>
            <w:tcW w:w="627" w:type="dxa"/>
            <w:shd w:val="clear" w:color="auto" w:fill="auto"/>
            <w:hideMark/>
          </w:tcPr>
          <w:p w14:paraId="4DDB38D7" w14:textId="77777777" w:rsidR="00D87D07" w:rsidRPr="00DD2E39" w:rsidRDefault="00D87D07" w:rsidP="00D87D07">
            <w:pPr>
              <w:rPr>
                <w:sz w:val="22"/>
                <w:szCs w:val="22"/>
              </w:rPr>
            </w:pPr>
            <w:r w:rsidRPr="00DD2E39">
              <w:rPr>
                <w:sz w:val="22"/>
                <w:szCs w:val="22"/>
              </w:rPr>
              <w:t>86.</w:t>
            </w:r>
          </w:p>
        </w:tc>
        <w:tc>
          <w:tcPr>
            <w:tcW w:w="2316" w:type="dxa"/>
            <w:shd w:val="clear" w:color="auto" w:fill="auto"/>
            <w:hideMark/>
          </w:tcPr>
          <w:p w14:paraId="6E20606D"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B202B02" w14:textId="77777777" w:rsidR="00D87D07" w:rsidRPr="00DD2E39" w:rsidRDefault="00D87D07" w:rsidP="00D87D07">
            <w:pPr>
              <w:rPr>
                <w:sz w:val="22"/>
                <w:szCs w:val="22"/>
              </w:rPr>
            </w:pPr>
            <w:r w:rsidRPr="00DD2E39">
              <w:rPr>
                <w:sz w:val="22"/>
                <w:szCs w:val="22"/>
              </w:rPr>
              <w:t>Emisja (eksport) wybranych przelewów w formie elektronicznej do systemów bankowości elektronicznej</w:t>
            </w:r>
          </w:p>
        </w:tc>
        <w:tc>
          <w:tcPr>
            <w:tcW w:w="1589" w:type="dxa"/>
          </w:tcPr>
          <w:p w14:paraId="4C1EDDD8" w14:textId="77777777" w:rsidR="00D87D07" w:rsidRPr="00DD2E39" w:rsidRDefault="00D87D07" w:rsidP="00D87D07">
            <w:pPr>
              <w:jc w:val="center"/>
            </w:pPr>
            <w:r w:rsidRPr="00DD2E39">
              <w:rPr>
                <w:sz w:val="22"/>
                <w:szCs w:val="22"/>
              </w:rPr>
              <w:t>TAK</w:t>
            </w:r>
          </w:p>
        </w:tc>
      </w:tr>
      <w:tr w:rsidR="00D87D07" w:rsidRPr="00DD2E39" w14:paraId="5A58985B" w14:textId="77777777" w:rsidTr="00D87D07">
        <w:trPr>
          <w:trHeight w:val="576"/>
        </w:trPr>
        <w:tc>
          <w:tcPr>
            <w:tcW w:w="627" w:type="dxa"/>
            <w:shd w:val="clear" w:color="auto" w:fill="auto"/>
            <w:hideMark/>
          </w:tcPr>
          <w:p w14:paraId="1F299D2B" w14:textId="77777777" w:rsidR="00D87D07" w:rsidRPr="00DD2E39" w:rsidRDefault="00D87D07" w:rsidP="00D87D07">
            <w:pPr>
              <w:rPr>
                <w:sz w:val="22"/>
                <w:szCs w:val="22"/>
              </w:rPr>
            </w:pPr>
            <w:r w:rsidRPr="00DD2E39">
              <w:rPr>
                <w:sz w:val="22"/>
                <w:szCs w:val="22"/>
              </w:rPr>
              <w:t>87.</w:t>
            </w:r>
          </w:p>
        </w:tc>
        <w:tc>
          <w:tcPr>
            <w:tcW w:w="2316" w:type="dxa"/>
            <w:shd w:val="clear" w:color="auto" w:fill="auto"/>
            <w:hideMark/>
          </w:tcPr>
          <w:p w14:paraId="1A7F4B06"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06DD4D6" w14:textId="77777777" w:rsidR="00D87D07" w:rsidRPr="00DD2E39" w:rsidRDefault="00D87D07" w:rsidP="00D87D07">
            <w:pPr>
              <w:rPr>
                <w:sz w:val="22"/>
                <w:szCs w:val="22"/>
              </w:rPr>
            </w:pPr>
            <w:r w:rsidRPr="00DD2E39">
              <w:rPr>
                <w:sz w:val="22"/>
                <w:szCs w:val="22"/>
              </w:rPr>
              <w:t>Elastyczne definiowanie elektronicznych formatów przelewów, akceptowalnych przez systemy bankowości elektronicznej</w:t>
            </w:r>
          </w:p>
        </w:tc>
        <w:tc>
          <w:tcPr>
            <w:tcW w:w="1589" w:type="dxa"/>
          </w:tcPr>
          <w:p w14:paraId="308ADD4D" w14:textId="77777777" w:rsidR="00D87D07" w:rsidRPr="00DD2E39" w:rsidRDefault="00D87D07" w:rsidP="00D87D07">
            <w:pPr>
              <w:jc w:val="center"/>
            </w:pPr>
            <w:r w:rsidRPr="00DD2E39">
              <w:rPr>
                <w:sz w:val="22"/>
                <w:szCs w:val="22"/>
              </w:rPr>
              <w:t>TAK</w:t>
            </w:r>
          </w:p>
        </w:tc>
      </w:tr>
      <w:tr w:rsidR="00D87D07" w:rsidRPr="00DD2E39" w14:paraId="30AF581C" w14:textId="77777777" w:rsidTr="00D87D07">
        <w:trPr>
          <w:trHeight w:val="576"/>
        </w:trPr>
        <w:tc>
          <w:tcPr>
            <w:tcW w:w="627" w:type="dxa"/>
            <w:shd w:val="clear" w:color="auto" w:fill="auto"/>
            <w:hideMark/>
          </w:tcPr>
          <w:p w14:paraId="13D9BC8B" w14:textId="77777777" w:rsidR="00D87D07" w:rsidRPr="00DD2E39" w:rsidRDefault="00D87D07" w:rsidP="00D87D07">
            <w:pPr>
              <w:rPr>
                <w:sz w:val="22"/>
                <w:szCs w:val="22"/>
              </w:rPr>
            </w:pPr>
            <w:r w:rsidRPr="00DD2E39">
              <w:rPr>
                <w:sz w:val="22"/>
                <w:szCs w:val="22"/>
              </w:rPr>
              <w:t>88.</w:t>
            </w:r>
          </w:p>
        </w:tc>
        <w:tc>
          <w:tcPr>
            <w:tcW w:w="2316" w:type="dxa"/>
            <w:shd w:val="clear" w:color="auto" w:fill="auto"/>
            <w:hideMark/>
          </w:tcPr>
          <w:p w14:paraId="2322E00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0BF99450" w14:textId="77777777" w:rsidR="00D87D07" w:rsidRPr="00DD2E39" w:rsidRDefault="00D87D07" w:rsidP="00D87D07">
            <w:pPr>
              <w:rPr>
                <w:sz w:val="22"/>
                <w:szCs w:val="22"/>
              </w:rPr>
            </w:pPr>
            <w:r w:rsidRPr="00DD2E39">
              <w:rPr>
                <w:sz w:val="22"/>
                <w:szCs w:val="22"/>
              </w:rPr>
              <w:t xml:space="preserve">Możliwość automatycznego generowania przelewów dla pracowników z list płac </w:t>
            </w:r>
          </w:p>
        </w:tc>
        <w:tc>
          <w:tcPr>
            <w:tcW w:w="1589" w:type="dxa"/>
          </w:tcPr>
          <w:p w14:paraId="00BB68C7" w14:textId="77777777" w:rsidR="00D87D07" w:rsidRPr="00DD2E39" w:rsidRDefault="00D87D07" w:rsidP="00D87D07">
            <w:pPr>
              <w:jc w:val="center"/>
            </w:pPr>
            <w:r w:rsidRPr="00DD2E39">
              <w:rPr>
                <w:sz w:val="22"/>
                <w:szCs w:val="22"/>
              </w:rPr>
              <w:t>TAK</w:t>
            </w:r>
          </w:p>
        </w:tc>
      </w:tr>
      <w:tr w:rsidR="00D87D07" w:rsidRPr="00DD2E39" w14:paraId="062EFD8C" w14:textId="77777777" w:rsidTr="00D87D07">
        <w:trPr>
          <w:trHeight w:val="576"/>
        </w:trPr>
        <w:tc>
          <w:tcPr>
            <w:tcW w:w="627" w:type="dxa"/>
            <w:shd w:val="clear" w:color="auto" w:fill="auto"/>
            <w:hideMark/>
          </w:tcPr>
          <w:p w14:paraId="51D3FE64" w14:textId="77777777" w:rsidR="00D87D07" w:rsidRPr="00DD2E39" w:rsidRDefault="00D87D07" w:rsidP="00D87D07">
            <w:pPr>
              <w:rPr>
                <w:sz w:val="22"/>
                <w:szCs w:val="22"/>
              </w:rPr>
            </w:pPr>
            <w:r w:rsidRPr="00DD2E39">
              <w:rPr>
                <w:sz w:val="22"/>
                <w:szCs w:val="22"/>
              </w:rPr>
              <w:t>89.</w:t>
            </w:r>
          </w:p>
        </w:tc>
        <w:tc>
          <w:tcPr>
            <w:tcW w:w="2316" w:type="dxa"/>
            <w:shd w:val="clear" w:color="auto" w:fill="auto"/>
            <w:hideMark/>
          </w:tcPr>
          <w:p w14:paraId="4CD32DF6"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5C97209D" w14:textId="77777777" w:rsidR="00D87D07" w:rsidRPr="00DD2E39" w:rsidRDefault="00D87D07" w:rsidP="00D87D07">
            <w:pPr>
              <w:rPr>
                <w:sz w:val="22"/>
                <w:szCs w:val="22"/>
              </w:rPr>
            </w:pPr>
            <w:r w:rsidRPr="00DD2E39">
              <w:rPr>
                <w:sz w:val="22"/>
                <w:szCs w:val="22"/>
              </w:rPr>
              <w:t xml:space="preserve">Możliwość automatycznego generowania przelewów dla komorników, związków zawodowych, potrąconych składek branżowych z naliczonych na listach płac pozycji </w:t>
            </w:r>
          </w:p>
        </w:tc>
        <w:tc>
          <w:tcPr>
            <w:tcW w:w="1589" w:type="dxa"/>
          </w:tcPr>
          <w:p w14:paraId="2CCB169B" w14:textId="77777777" w:rsidR="00D87D07" w:rsidRPr="00DD2E39" w:rsidRDefault="00D87D07" w:rsidP="00D87D07">
            <w:pPr>
              <w:jc w:val="center"/>
            </w:pPr>
            <w:r w:rsidRPr="00DD2E39">
              <w:rPr>
                <w:sz w:val="22"/>
                <w:szCs w:val="22"/>
              </w:rPr>
              <w:t>TAK</w:t>
            </w:r>
          </w:p>
        </w:tc>
      </w:tr>
      <w:tr w:rsidR="00D87D07" w:rsidRPr="00DD2E39" w14:paraId="5E3DCAE9" w14:textId="77777777" w:rsidTr="00D87D07">
        <w:trPr>
          <w:trHeight w:val="576"/>
        </w:trPr>
        <w:tc>
          <w:tcPr>
            <w:tcW w:w="627" w:type="dxa"/>
            <w:shd w:val="clear" w:color="auto" w:fill="auto"/>
            <w:hideMark/>
          </w:tcPr>
          <w:p w14:paraId="53C1910A" w14:textId="77777777" w:rsidR="00D87D07" w:rsidRPr="00DD2E39" w:rsidRDefault="00D87D07" w:rsidP="00D87D07">
            <w:pPr>
              <w:rPr>
                <w:sz w:val="22"/>
                <w:szCs w:val="22"/>
              </w:rPr>
            </w:pPr>
            <w:r w:rsidRPr="00DD2E39">
              <w:rPr>
                <w:sz w:val="22"/>
                <w:szCs w:val="22"/>
              </w:rPr>
              <w:t>90.</w:t>
            </w:r>
          </w:p>
        </w:tc>
        <w:tc>
          <w:tcPr>
            <w:tcW w:w="2316" w:type="dxa"/>
            <w:shd w:val="clear" w:color="auto" w:fill="auto"/>
            <w:hideMark/>
          </w:tcPr>
          <w:p w14:paraId="43E61AC7"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D9E1E94" w14:textId="77777777" w:rsidR="00D87D07" w:rsidRPr="00DD2E39" w:rsidRDefault="00D87D07" w:rsidP="00D87D07">
            <w:pPr>
              <w:rPr>
                <w:sz w:val="22"/>
                <w:szCs w:val="22"/>
              </w:rPr>
            </w:pPr>
            <w:r w:rsidRPr="00DD2E39">
              <w:rPr>
                <w:sz w:val="22"/>
                <w:szCs w:val="22"/>
              </w:rPr>
              <w:t>Możliwość automatycznego generowania przelewów z dokumentów zakupowych z określonym typem płatności jako przelew</w:t>
            </w:r>
          </w:p>
        </w:tc>
        <w:tc>
          <w:tcPr>
            <w:tcW w:w="1589" w:type="dxa"/>
          </w:tcPr>
          <w:p w14:paraId="66080F3F" w14:textId="77777777" w:rsidR="00D87D07" w:rsidRPr="00DD2E39" w:rsidRDefault="00D87D07" w:rsidP="00D87D07">
            <w:pPr>
              <w:jc w:val="center"/>
            </w:pPr>
            <w:r w:rsidRPr="00DD2E39">
              <w:rPr>
                <w:sz w:val="22"/>
                <w:szCs w:val="22"/>
              </w:rPr>
              <w:t>TAK</w:t>
            </w:r>
          </w:p>
        </w:tc>
      </w:tr>
      <w:tr w:rsidR="00D87D07" w:rsidRPr="00DD2E39" w14:paraId="689331BB" w14:textId="77777777" w:rsidTr="00D87D07">
        <w:trPr>
          <w:trHeight w:val="576"/>
        </w:trPr>
        <w:tc>
          <w:tcPr>
            <w:tcW w:w="627" w:type="dxa"/>
            <w:shd w:val="clear" w:color="auto" w:fill="auto"/>
            <w:hideMark/>
          </w:tcPr>
          <w:p w14:paraId="039E437C" w14:textId="77777777" w:rsidR="00D87D07" w:rsidRPr="00DD2E39" w:rsidRDefault="00D87D07" w:rsidP="00D87D07">
            <w:pPr>
              <w:rPr>
                <w:sz w:val="22"/>
                <w:szCs w:val="22"/>
              </w:rPr>
            </w:pPr>
            <w:r w:rsidRPr="00DD2E39">
              <w:rPr>
                <w:sz w:val="22"/>
                <w:szCs w:val="22"/>
              </w:rPr>
              <w:t>91.</w:t>
            </w:r>
          </w:p>
        </w:tc>
        <w:tc>
          <w:tcPr>
            <w:tcW w:w="2316" w:type="dxa"/>
            <w:shd w:val="clear" w:color="auto" w:fill="auto"/>
            <w:hideMark/>
          </w:tcPr>
          <w:p w14:paraId="698FA2AB"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66063EB" w14:textId="77777777" w:rsidR="00D87D07" w:rsidRPr="00DD2E39" w:rsidRDefault="00D87D07" w:rsidP="00D87D07">
            <w:pPr>
              <w:rPr>
                <w:sz w:val="22"/>
                <w:szCs w:val="22"/>
              </w:rPr>
            </w:pPr>
            <w:r w:rsidRPr="00DD2E39">
              <w:rPr>
                <w:sz w:val="22"/>
                <w:szCs w:val="22"/>
              </w:rPr>
              <w:t>Możliwość automatycznego generowania przelewów ze zobowiązań i ujemnych należności</w:t>
            </w:r>
          </w:p>
        </w:tc>
        <w:tc>
          <w:tcPr>
            <w:tcW w:w="1589" w:type="dxa"/>
          </w:tcPr>
          <w:p w14:paraId="7AE61A7D" w14:textId="77777777" w:rsidR="00D87D07" w:rsidRPr="00DD2E39" w:rsidRDefault="00D87D07" w:rsidP="00D87D07">
            <w:pPr>
              <w:jc w:val="center"/>
            </w:pPr>
            <w:r w:rsidRPr="00DD2E39">
              <w:rPr>
                <w:sz w:val="22"/>
                <w:szCs w:val="22"/>
              </w:rPr>
              <w:t>TAK</w:t>
            </w:r>
          </w:p>
        </w:tc>
      </w:tr>
      <w:tr w:rsidR="00D87D07" w:rsidRPr="00DD2E39" w14:paraId="18995DBB" w14:textId="77777777" w:rsidTr="00D87D07">
        <w:trPr>
          <w:trHeight w:val="576"/>
        </w:trPr>
        <w:tc>
          <w:tcPr>
            <w:tcW w:w="627" w:type="dxa"/>
            <w:shd w:val="clear" w:color="auto" w:fill="auto"/>
            <w:hideMark/>
          </w:tcPr>
          <w:p w14:paraId="71E7CABE" w14:textId="77777777" w:rsidR="00D87D07" w:rsidRPr="00DD2E39" w:rsidRDefault="00D87D07" w:rsidP="00D87D07">
            <w:pPr>
              <w:rPr>
                <w:sz w:val="22"/>
                <w:szCs w:val="22"/>
              </w:rPr>
            </w:pPr>
            <w:r w:rsidRPr="00DD2E39">
              <w:rPr>
                <w:sz w:val="22"/>
                <w:szCs w:val="22"/>
              </w:rPr>
              <w:t>92.</w:t>
            </w:r>
          </w:p>
        </w:tc>
        <w:tc>
          <w:tcPr>
            <w:tcW w:w="2316" w:type="dxa"/>
            <w:shd w:val="clear" w:color="auto" w:fill="auto"/>
            <w:hideMark/>
          </w:tcPr>
          <w:p w14:paraId="6459C5DF"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308D6C0" w14:textId="77777777" w:rsidR="00D87D07" w:rsidRPr="00DD2E39" w:rsidRDefault="00D87D07" w:rsidP="00D87D07">
            <w:pPr>
              <w:rPr>
                <w:sz w:val="22"/>
                <w:szCs w:val="22"/>
              </w:rPr>
            </w:pPr>
            <w:r w:rsidRPr="00DD2E39">
              <w:rPr>
                <w:sz w:val="22"/>
                <w:szCs w:val="22"/>
              </w:rPr>
              <w:t>Możliwość wyboru danych do przelewu ze wstępnie przygotowanej listy płatności</w:t>
            </w:r>
          </w:p>
        </w:tc>
        <w:tc>
          <w:tcPr>
            <w:tcW w:w="1589" w:type="dxa"/>
          </w:tcPr>
          <w:p w14:paraId="65235C50" w14:textId="77777777" w:rsidR="00D87D07" w:rsidRPr="00DD2E39" w:rsidRDefault="00D87D07" w:rsidP="00D87D07">
            <w:pPr>
              <w:jc w:val="center"/>
            </w:pPr>
            <w:r w:rsidRPr="00DD2E39">
              <w:rPr>
                <w:sz w:val="22"/>
                <w:szCs w:val="22"/>
              </w:rPr>
              <w:t>TAK</w:t>
            </w:r>
          </w:p>
        </w:tc>
      </w:tr>
      <w:tr w:rsidR="00D87D07" w:rsidRPr="00DD2E39" w14:paraId="0F69D91C" w14:textId="77777777" w:rsidTr="00D87D07">
        <w:trPr>
          <w:trHeight w:val="576"/>
        </w:trPr>
        <w:tc>
          <w:tcPr>
            <w:tcW w:w="627" w:type="dxa"/>
            <w:shd w:val="clear" w:color="auto" w:fill="auto"/>
            <w:hideMark/>
          </w:tcPr>
          <w:p w14:paraId="4EAD7B4A" w14:textId="77777777" w:rsidR="00D87D07" w:rsidRPr="00DD2E39" w:rsidRDefault="00D87D07" w:rsidP="00D87D07">
            <w:pPr>
              <w:rPr>
                <w:sz w:val="22"/>
                <w:szCs w:val="22"/>
              </w:rPr>
            </w:pPr>
            <w:r w:rsidRPr="00DD2E39">
              <w:rPr>
                <w:sz w:val="22"/>
                <w:szCs w:val="22"/>
              </w:rPr>
              <w:t>93.</w:t>
            </w:r>
          </w:p>
        </w:tc>
        <w:tc>
          <w:tcPr>
            <w:tcW w:w="2316" w:type="dxa"/>
            <w:shd w:val="clear" w:color="auto" w:fill="auto"/>
            <w:hideMark/>
          </w:tcPr>
          <w:p w14:paraId="705FB41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28D2AB4" w14:textId="77777777" w:rsidR="00D87D07" w:rsidRPr="00DD2E39" w:rsidRDefault="00D87D07" w:rsidP="00D87D07">
            <w:pPr>
              <w:rPr>
                <w:sz w:val="22"/>
                <w:szCs w:val="22"/>
              </w:rPr>
            </w:pPr>
            <w:r w:rsidRPr="00DD2E39">
              <w:rPr>
                <w:sz w:val="22"/>
                <w:szCs w:val="22"/>
              </w:rPr>
              <w:t>Wbudowane mechanizmy kontroli formatu IBAN w numerach rachunków bankowych</w:t>
            </w:r>
          </w:p>
        </w:tc>
        <w:tc>
          <w:tcPr>
            <w:tcW w:w="1589" w:type="dxa"/>
          </w:tcPr>
          <w:p w14:paraId="1CAC0C8A" w14:textId="77777777" w:rsidR="00D87D07" w:rsidRPr="00DD2E39" w:rsidRDefault="00D87D07" w:rsidP="00D87D07">
            <w:pPr>
              <w:jc w:val="center"/>
            </w:pPr>
            <w:r w:rsidRPr="00DD2E39">
              <w:rPr>
                <w:sz w:val="22"/>
                <w:szCs w:val="22"/>
              </w:rPr>
              <w:t>TAK</w:t>
            </w:r>
          </w:p>
        </w:tc>
      </w:tr>
      <w:tr w:rsidR="00D87D07" w:rsidRPr="00DD2E39" w14:paraId="1020F918" w14:textId="77777777" w:rsidTr="00D87D07">
        <w:trPr>
          <w:trHeight w:val="576"/>
        </w:trPr>
        <w:tc>
          <w:tcPr>
            <w:tcW w:w="627" w:type="dxa"/>
            <w:shd w:val="clear" w:color="auto" w:fill="auto"/>
            <w:hideMark/>
          </w:tcPr>
          <w:p w14:paraId="6ABACBE1" w14:textId="77777777" w:rsidR="00D87D07" w:rsidRPr="00DD2E39" w:rsidRDefault="00D87D07" w:rsidP="00D87D07">
            <w:pPr>
              <w:rPr>
                <w:sz w:val="22"/>
                <w:szCs w:val="22"/>
              </w:rPr>
            </w:pPr>
            <w:r w:rsidRPr="00DD2E39">
              <w:rPr>
                <w:sz w:val="22"/>
                <w:szCs w:val="22"/>
              </w:rPr>
              <w:lastRenderedPageBreak/>
              <w:t>94.</w:t>
            </w:r>
          </w:p>
        </w:tc>
        <w:tc>
          <w:tcPr>
            <w:tcW w:w="2316" w:type="dxa"/>
            <w:shd w:val="clear" w:color="auto" w:fill="auto"/>
            <w:hideMark/>
          </w:tcPr>
          <w:p w14:paraId="1B2C663C"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15ACA11" w14:textId="77777777" w:rsidR="00D87D07" w:rsidRPr="00DD2E39" w:rsidRDefault="00D87D07" w:rsidP="00D87D07">
            <w:pPr>
              <w:rPr>
                <w:sz w:val="22"/>
                <w:szCs w:val="22"/>
              </w:rPr>
            </w:pPr>
            <w:r w:rsidRPr="00DD2E39">
              <w:rPr>
                <w:sz w:val="22"/>
                <w:szCs w:val="22"/>
              </w:rPr>
              <w:t>Możliwość modyfikacji kont bankowych beneficjenta i płatnika z poziomu przelewów</w:t>
            </w:r>
          </w:p>
        </w:tc>
        <w:tc>
          <w:tcPr>
            <w:tcW w:w="1589" w:type="dxa"/>
          </w:tcPr>
          <w:p w14:paraId="63069F7A" w14:textId="77777777" w:rsidR="00D87D07" w:rsidRPr="00DD2E39" w:rsidRDefault="00D87D07" w:rsidP="00D87D07">
            <w:pPr>
              <w:jc w:val="center"/>
            </w:pPr>
            <w:r w:rsidRPr="00DD2E39">
              <w:rPr>
                <w:sz w:val="22"/>
                <w:szCs w:val="22"/>
              </w:rPr>
              <w:t>TAK</w:t>
            </w:r>
          </w:p>
        </w:tc>
      </w:tr>
      <w:tr w:rsidR="00D87D07" w:rsidRPr="00DD2E39" w14:paraId="5939BD13" w14:textId="77777777" w:rsidTr="00D87D07">
        <w:trPr>
          <w:trHeight w:val="576"/>
        </w:trPr>
        <w:tc>
          <w:tcPr>
            <w:tcW w:w="627" w:type="dxa"/>
            <w:shd w:val="clear" w:color="auto" w:fill="auto"/>
            <w:hideMark/>
          </w:tcPr>
          <w:p w14:paraId="5C00C52A" w14:textId="77777777" w:rsidR="00D87D07" w:rsidRPr="00DD2E39" w:rsidRDefault="00D87D07" w:rsidP="00D87D07">
            <w:pPr>
              <w:rPr>
                <w:sz w:val="22"/>
                <w:szCs w:val="22"/>
              </w:rPr>
            </w:pPr>
            <w:r w:rsidRPr="00DD2E39">
              <w:rPr>
                <w:sz w:val="22"/>
                <w:szCs w:val="22"/>
              </w:rPr>
              <w:t>95.</w:t>
            </w:r>
          </w:p>
        </w:tc>
        <w:tc>
          <w:tcPr>
            <w:tcW w:w="2316" w:type="dxa"/>
            <w:shd w:val="clear" w:color="auto" w:fill="auto"/>
            <w:hideMark/>
          </w:tcPr>
          <w:p w14:paraId="2498C5FC"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3F01357" w14:textId="77777777" w:rsidR="00D87D07" w:rsidRPr="00DD2E39" w:rsidRDefault="00D87D07" w:rsidP="00D87D07">
            <w:pPr>
              <w:rPr>
                <w:sz w:val="22"/>
                <w:szCs w:val="22"/>
              </w:rPr>
            </w:pPr>
            <w:r w:rsidRPr="00DD2E39">
              <w:rPr>
                <w:sz w:val="22"/>
                <w:szCs w:val="22"/>
              </w:rPr>
              <w:t>Możliwość zaewidencjonowania wielu rachunków bankowych kontrahenta, przypisanie polecenia zapłaty konkretnemu rachunkowi kontrahenta</w:t>
            </w:r>
          </w:p>
        </w:tc>
        <w:tc>
          <w:tcPr>
            <w:tcW w:w="1589" w:type="dxa"/>
          </w:tcPr>
          <w:p w14:paraId="7C22AC52" w14:textId="77777777" w:rsidR="00D87D07" w:rsidRPr="00DD2E39" w:rsidRDefault="00D87D07" w:rsidP="00D87D07">
            <w:pPr>
              <w:jc w:val="center"/>
            </w:pPr>
            <w:r w:rsidRPr="00DD2E39">
              <w:rPr>
                <w:sz w:val="22"/>
                <w:szCs w:val="22"/>
              </w:rPr>
              <w:t>TAK</w:t>
            </w:r>
          </w:p>
        </w:tc>
      </w:tr>
      <w:tr w:rsidR="00D87D07" w:rsidRPr="00DD2E39" w14:paraId="4E5C8F28" w14:textId="77777777" w:rsidTr="00D87D07">
        <w:trPr>
          <w:trHeight w:val="576"/>
        </w:trPr>
        <w:tc>
          <w:tcPr>
            <w:tcW w:w="627" w:type="dxa"/>
            <w:shd w:val="clear" w:color="auto" w:fill="auto"/>
            <w:hideMark/>
          </w:tcPr>
          <w:p w14:paraId="17176256" w14:textId="77777777" w:rsidR="00D87D07" w:rsidRPr="00DD2E39" w:rsidRDefault="00D87D07" w:rsidP="00D87D07">
            <w:pPr>
              <w:rPr>
                <w:sz w:val="22"/>
                <w:szCs w:val="22"/>
              </w:rPr>
            </w:pPr>
            <w:r w:rsidRPr="00DD2E39">
              <w:rPr>
                <w:sz w:val="22"/>
                <w:szCs w:val="22"/>
              </w:rPr>
              <w:t>96.</w:t>
            </w:r>
          </w:p>
        </w:tc>
        <w:tc>
          <w:tcPr>
            <w:tcW w:w="2316" w:type="dxa"/>
            <w:shd w:val="clear" w:color="auto" w:fill="auto"/>
            <w:hideMark/>
          </w:tcPr>
          <w:p w14:paraId="77244E50"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6DD416F" w14:textId="77777777" w:rsidR="00D87D07" w:rsidRPr="00DD2E39" w:rsidRDefault="00D87D07" w:rsidP="00D87D07">
            <w:pPr>
              <w:rPr>
                <w:sz w:val="22"/>
                <w:szCs w:val="22"/>
              </w:rPr>
            </w:pPr>
            <w:r w:rsidRPr="00DD2E39">
              <w:rPr>
                <w:sz w:val="22"/>
                <w:szCs w:val="22"/>
              </w:rPr>
              <w:t>Mechanizm grupowania/łączenia transakcji w jedno zbiorcze polecenie przelewu dla kontrahenta (jeden przelew za kilka faktur)</w:t>
            </w:r>
          </w:p>
        </w:tc>
        <w:tc>
          <w:tcPr>
            <w:tcW w:w="1589" w:type="dxa"/>
          </w:tcPr>
          <w:p w14:paraId="3124083B" w14:textId="77777777" w:rsidR="00D87D07" w:rsidRPr="00DD2E39" w:rsidRDefault="00D87D07" w:rsidP="00D87D07">
            <w:pPr>
              <w:jc w:val="center"/>
            </w:pPr>
            <w:r w:rsidRPr="00DD2E39">
              <w:rPr>
                <w:sz w:val="22"/>
                <w:szCs w:val="22"/>
              </w:rPr>
              <w:t>TAK</w:t>
            </w:r>
          </w:p>
        </w:tc>
      </w:tr>
      <w:tr w:rsidR="00D87D07" w:rsidRPr="00DD2E39" w14:paraId="2F4BFA71" w14:textId="77777777" w:rsidTr="00D87D07">
        <w:trPr>
          <w:trHeight w:val="576"/>
        </w:trPr>
        <w:tc>
          <w:tcPr>
            <w:tcW w:w="627" w:type="dxa"/>
            <w:shd w:val="clear" w:color="auto" w:fill="auto"/>
            <w:hideMark/>
          </w:tcPr>
          <w:p w14:paraId="4FECD58F" w14:textId="77777777" w:rsidR="00D87D07" w:rsidRPr="00DD2E39" w:rsidRDefault="00D87D07" w:rsidP="00D87D07">
            <w:pPr>
              <w:rPr>
                <w:sz w:val="22"/>
                <w:szCs w:val="22"/>
              </w:rPr>
            </w:pPr>
            <w:r w:rsidRPr="00DD2E39">
              <w:rPr>
                <w:sz w:val="22"/>
                <w:szCs w:val="22"/>
              </w:rPr>
              <w:t>97.</w:t>
            </w:r>
          </w:p>
        </w:tc>
        <w:tc>
          <w:tcPr>
            <w:tcW w:w="2316" w:type="dxa"/>
            <w:shd w:val="clear" w:color="auto" w:fill="auto"/>
            <w:hideMark/>
          </w:tcPr>
          <w:p w14:paraId="4BC9BB98"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52E9E99" w14:textId="77777777" w:rsidR="00D87D07" w:rsidRPr="00DD2E39" w:rsidRDefault="00D87D07" w:rsidP="00D87D07">
            <w:pPr>
              <w:rPr>
                <w:sz w:val="22"/>
                <w:szCs w:val="22"/>
              </w:rPr>
            </w:pPr>
            <w:r w:rsidRPr="00DD2E39">
              <w:rPr>
                <w:sz w:val="22"/>
                <w:szCs w:val="22"/>
              </w:rPr>
              <w:t>Możliwość podziału przelewów na kilka mniejszych</w:t>
            </w:r>
          </w:p>
        </w:tc>
        <w:tc>
          <w:tcPr>
            <w:tcW w:w="1589" w:type="dxa"/>
          </w:tcPr>
          <w:p w14:paraId="38870808" w14:textId="77777777" w:rsidR="00D87D07" w:rsidRPr="00DD2E39" w:rsidRDefault="00D87D07" w:rsidP="00D87D07">
            <w:pPr>
              <w:jc w:val="center"/>
            </w:pPr>
            <w:r w:rsidRPr="00DD2E39">
              <w:rPr>
                <w:sz w:val="22"/>
                <w:szCs w:val="22"/>
              </w:rPr>
              <w:t>TAK</w:t>
            </w:r>
          </w:p>
        </w:tc>
      </w:tr>
      <w:tr w:rsidR="00D87D07" w:rsidRPr="00DD2E39" w14:paraId="4597AAB8" w14:textId="77777777" w:rsidTr="00D87D07">
        <w:trPr>
          <w:trHeight w:val="576"/>
        </w:trPr>
        <w:tc>
          <w:tcPr>
            <w:tcW w:w="627" w:type="dxa"/>
            <w:shd w:val="clear" w:color="auto" w:fill="auto"/>
            <w:hideMark/>
          </w:tcPr>
          <w:p w14:paraId="10D38B3C" w14:textId="77777777" w:rsidR="00D87D07" w:rsidRPr="00DD2E39" w:rsidRDefault="00D87D07" w:rsidP="00D87D07">
            <w:pPr>
              <w:rPr>
                <w:sz w:val="22"/>
                <w:szCs w:val="22"/>
              </w:rPr>
            </w:pPr>
            <w:r w:rsidRPr="00DD2E39">
              <w:rPr>
                <w:sz w:val="22"/>
                <w:szCs w:val="22"/>
              </w:rPr>
              <w:t>98.</w:t>
            </w:r>
          </w:p>
        </w:tc>
        <w:tc>
          <w:tcPr>
            <w:tcW w:w="2316" w:type="dxa"/>
            <w:shd w:val="clear" w:color="auto" w:fill="auto"/>
            <w:hideMark/>
          </w:tcPr>
          <w:p w14:paraId="1E912988"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1F30ABE" w14:textId="77777777" w:rsidR="00D87D07" w:rsidRPr="00DD2E39" w:rsidRDefault="00D87D07" w:rsidP="00D87D07">
            <w:pPr>
              <w:rPr>
                <w:sz w:val="22"/>
                <w:szCs w:val="22"/>
              </w:rPr>
            </w:pPr>
            <w:r w:rsidRPr="00DD2E39">
              <w:rPr>
                <w:sz w:val="22"/>
                <w:szCs w:val="22"/>
              </w:rPr>
              <w:t>Zmiana daty emisji przelewów</w:t>
            </w:r>
          </w:p>
        </w:tc>
        <w:tc>
          <w:tcPr>
            <w:tcW w:w="1589" w:type="dxa"/>
          </w:tcPr>
          <w:p w14:paraId="23EFE7AD" w14:textId="77777777" w:rsidR="00D87D07" w:rsidRPr="00DD2E39" w:rsidRDefault="00D87D07" w:rsidP="00D87D07">
            <w:pPr>
              <w:jc w:val="center"/>
            </w:pPr>
            <w:r w:rsidRPr="00DD2E39">
              <w:rPr>
                <w:sz w:val="22"/>
                <w:szCs w:val="22"/>
              </w:rPr>
              <w:t>TAK</w:t>
            </w:r>
          </w:p>
        </w:tc>
      </w:tr>
      <w:tr w:rsidR="00D87D07" w:rsidRPr="00DD2E39" w14:paraId="59C54683" w14:textId="77777777" w:rsidTr="00D87D07">
        <w:trPr>
          <w:trHeight w:val="576"/>
        </w:trPr>
        <w:tc>
          <w:tcPr>
            <w:tcW w:w="627" w:type="dxa"/>
            <w:shd w:val="clear" w:color="auto" w:fill="auto"/>
            <w:hideMark/>
          </w:tcPr>
          <w:p w14:paraId="667D2AA2" w14:textId="77777777" w:rsidR="00D87D07" w:rsidRPr="00DD2E39" w:rsidRDefault="00D87D07" w:rsidP="00D87D07">
            <w:pPr>
              <w:rPr>
                <w:sz w:val="22"/>
                <w:szCs w:val="22"/>
              </w:rPr>
            </w:pPr>
            <w:r w:rsidRPr="00DD2E39">
              <w:rPr>
                <w:sz w:val="22"/>
                <w:szCs w:val="22"/>
              </w:rPr>
              <w:t>99.</w:t>
            </w:r>
          </w:p>
        </w:tc>
        <w:tc>
          <w:tcPr>
            <w:tcW w:w="2316" w:type="dxa"/>
            <w:shd w:val="clear" w:color="auto" w:fill="auto"/>
            <w:hideMark/>
          </w:tcPr>
          <w:p w14:paraId="6AD9883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364C112E" w14:textId="77777777" w:rsidR="00D87D07" w:rsidRPr="00DD2E39" w:rsidRDefault="00D87D07" w:rsidP="00D87D07">
            <w:pPr>
              <w:rPr>
                <w:sz w:val="22"/>
                <w:szCs w:val="22"/>
              </w:rPr>
            </w:pPr>
            <w:r w:rsidRPr="00DD2E39">
              <w:rPr>
                <w:sz w:val="22"/>
                <w:szCs w:val="22"/>
              </w:rPr>
              <w:t>Możliwość wydruku przelewów i zbiorówek.</w:t>
            </w:r>
          </w:p>
        </w:tc>
        <w:tc>
          <w:tcPr>
            <w:tcW w:w="1589" w:type="dxa"/>
          </w:tcPr>
          <w:p w14:paraId="1F3BF225" w14:textId="77777777" w:rsidR="00D87D07" w:rsidRPr="00DD2E39" w:rsidRDefault="00D87D07" w:rsidP="00D87D07">
            <w:pPr>
              <w:jc w:val="center"/>
            </w:pPr>
            <w:r w:rsidRPr="00DD2E39">
              <w:rPr>
                <w:sz w:val="22"/>
                <w:szCs w:val="22"/>
              </w:rPr>
              <w:t>TAK</w:t>
            </w:r>
          </w:p>
        </w:tc>
      </w:tr>
      <w:tr w:rsidR="00D87D07" w:rsidRPr="00DD2E39" w14:paraId="759A8DEC" w14:textId="77777777" w:rsidTr="00D87D07">
        <w:trPr>
          <w:trHeight w:val="576"/>
        </w:trPr>
        <w:tc>
          <w:tcPr>
            <w:tcW w:w="627" w:type="dxa"/>
            <w:shd w:val="clear" w:color="auto" w:fill="auto"/>
            <w:hideMark/>
          </w:tcPr>
          <w:p w14:paraId="002EFDF7" w14:textId="77777777" w:rsidR="00D87D07" w:rsidRPr="00DD2E39" w:rsidRDefault="00D87D07" w:rsidP="00D87D07">
            <w:pPr>
              <w:rPr>
                <w:sz w:val="22"/>
                <w:szCs w:val="22"/>
              </w:rPr>
            </w:pPr>
            <w:r w:rsidRPr="00DD2E39">
              <w:rPr>
                <w:sz w:val="22"/>
                <w:szCs w:val="22"/>
              </w:rPr>
              <w:t>100.</w:t>
            </w:r>
          </w:p>
        </w:tc>
        <w:tc>
          <w:tcPr>
            <w:tcW w:w="2316" w:type="dxa"/>
            <w:shd w:val="clear" w:color="auto" w:fill="auto"/>
            <w:hideMark/>
          </w:tcPr>
          <w:p w14:paraId="25D18F33"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736F6048" w14:textId="77777777" w:rsidR="00D87D07" w:rsidRPr="00DD2E39" w:rsidRDefault="00D87D07" w:rsidP="00D87D07">
            <w:pPr>
              <w:rPr>
                <w:sz w:val="22"/>
                <w:szCs w:val="22"/>
              </w:rPr>
            </w:pPr>
            <w:r w:rsidRPr="00DD2E39">
              <w:rPr>
                <w:sz w:val="22"/>
                <w:szCs w:val="22"/>
              </w:rPr>
              <w:t>Możliwość wydrukowania blankietów przelewów</w:t>
            </w:r>
          </w:p>
        </w:tc>
        <w:tc>
          <w:tcPr>
            <w:tcW w:w="1589" w:type="dxa"/>
          </w:tcPr>
          <w:p w14:paraId="12CDA0B2" w14:textId="77777777" w:rsidR="00D87D07" w:rsidRPr="00DD2E39" w:rsidRDefault="00D87D07" w:rsidP="00D87D07">
            <w:pPr>
              <w:jc w:val="center"/>
            </w:pPr>
            <w:r w:rsidRPr="00DD2E39">
              <w:rPr>
                <w:sz w:val="22"/>
                <w:szCs w:val="22"/>
              </w:rPr>
              <w:t>TAK</w:t>
            </w:r>
          </w:p>
        </w:tc>
      </w:tr>
      <w:tr w:rsidR="00D87D07" w:rsidRPr="00DD2E39" w14:paraId="000FBD88" w14:textId="77777777" w:rsidTr="00D87D07">
        <w:trPr>
          <w:trHeight w:val="576"/>
        </w:trPr>
        <w:tc>
          <w:tcPr>
            <w:tcW w:w="627" w:type="dxa"/>
            <w:shd w:val="clear" w:color="auto" w:fill="auto"/>
            <w:hideMark/>
          </w:tcPr>
          <w:p w14:paraId="45439EF4" w14:textId="77777777" w:rsidR="00D87D07" w:rsidRPr="00DD2E39" w:rsidRDefault="00D87D07" w:rsidP="00D87D07">
            <w:pPr>
              <w:rPr>
                <w:sz w:val="22"/>
                <w:szCs w:val="22"/>
              </w:rPr>
            </w:pPr>
            <w:r w:rsidRPr="00DD2E39">
              <w:rPr>
                <w:sz w:val="22"/>
                <w:szCs w:val="22"/>
              </w:rPr>
              <w:t>101.</w:t>
            </w:r>
          </w:p>
        </w:tc>
        <w:tc>
          <w:tcPr>
            <w:tcW w:w="2316" w:type="dxa"/>
            <w:shd w:val="clear" w:color="auto" w:fill="auto"/>
            <w:hideMark/>
          </w:tcPr>
          <w:p w14:paraId="4E35D92C"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02D9415C" w14:textId="77777777" w:rsidR="00D87D07" w:rsidRPr="00DD2E39" w:rsidRDefault="00D87D07" w:rsidP="00D87D07">
            <w:pPr>
              <w:rPr>
                <w:sz w:val="22"/>
                <w:szCs w:val="22"/>
              </w:rPr>
            </w:pPr>
            <w:r w:rsidRPr="00DD2E39">
              <w:rPr>
                <w:sz w:val="22"/>
                <w:szCs w:val="22"/>
              </w:rPr>
              <w:t>Możliwość obsługi przelewów w różnych walutach np. EUR, USD itp.</w:t>
            </w:r>
          </w:p>
        </w:tc>
        <w:tc>
          <w:tcPr>
            <w:tcW w:w="1589" w:type="dxa"/>
          </w:tcPr>
          <w:p w14:paraId="63AD07C3" w14:textId="77777777" w:rsidR="00D87D07" w:rsidRPr="00DD2E39" w:rsidRDefault="00D87D07" w:rsidP="00D87D07">
            <w:pPr>
              <w:jc w:val="center"/>
            </w:pPr>
            <w:r w:rsidRPr="00DD2E39">
              <w:rPr>
                <w:sz w:val="22"/>
                <w:szCs w:val="22"/>
              </w:rPr>
              <w:t>TAK</w:t>
            </w:r>
          </w:p>
        </w:tc>
      </w:tr>
      <w:tr w:rsidR="00D87D07" w:rsidRPr="00DD2E39" w14:paraId="36DDC29A" w14:textId="77777777" w:rsidTr="00D87D07">
        <w:trPr>
          <w:trHeight w:val="576"/>
        </w:trPr>
        <w:tc>
          <w:tcPr>
            <w:tcW w:w="627" w:type="dxa"/>
            <w:shd w:val="clear" w:color="auto" w:fill="auto"/>
            <w:hideMark/>
          </w:tcPr>
          <w:p w14:paraId="76E6ADEB" w14:textId="77777777" w:rsidR="00D87D07" w:rsidRPr="00DD2E39" w:rsidRDefault="00D87D07" w:rsidP="00D87D07">
            <w:pPr>
              <w:rPr>
                <w:sz w:val="22"/>
                <w:szCs w:val="22"/>
              </w:rPr>
            </w:pPr>
            <w:r w:rsidRPr="00DD2E39">
              <w:rPr>
                <w:sz w:val="22"/>
                <w:szCs w:val="22"/>
              </w:rPr>
              <w:t>102.</w:t>
            </w:r>
          </w:p>
        </w:tc>
        <w:tc>
          <w:tcPr>
            <w:tcW w:w="2316" w:type="dxa"/>
            <w:shd w:val="clear" w:color="auto" w:fill="auto"/>
            <w:hideMark/>
          </w:tcPr>
          <w:p w14:paraId="0AAB1453"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0377051" w14:textId="77777777" w:rsidR="00D87D07" w:rsidRPr="00DD2E39" w:rsidRDefault="00D87D07" w:rsidP="00D87D07">
            <w:pPr>
              <w:rPr>
                <w:sz w:val="22"/>
                <w:szCs w:val="22"/>
              </w:rPr>
            </w:pPr>
            <w:r w:rsidRPr="00DD2E39">
              <w:rPr>
                <w:sz w:val="22"/>
                <w:szCs w:val="22"/>
              </w:rPr>
              <w:t>Możliwość podania kodu SWIFT przy przelewach międzynarodowych</w:t>
            </w:r>
          </w:p>
        </w:tc>
        <w:tc>
          <w:tcPr>
            <w:tcW w:w="1589" w:type="dxa"/>
          </w:tcPr>
          <w:p w14:paraId="49DCCE28" w14:textId="77777777" w:rsidR="00D87D07" w:rsidRPr="00DD2E39" w:rsidRDefault="00D87D07" w:rsidP="00D87D07">
            <w:pPr>
              <w:jc w:val="center"/>
            </w:pPr>
            <w:r w:rsidRPr="00DD2E39">
              <w:rPr>
                <w:sz w:val="22"/>
                <w:szCs w:val="22"/>
              </w:rPr>
              <w:t>TAK</w:t>
            </w:r>
          </w:p>
        </w:tc>
      </w:tr>
      <w:tr w:rsidR="00D87D07" w:rsidRPr="00DD2E39" w14:paraId="62572195" w14:textId="77777777" w:rsidTr="00D87D07">
        <w:trPr>
          <w:trHeight w:val="576"/>
        </w:trPr>
        <w:tc>
          <w:tcPr>
            <w:tcW w:w="627" w:type="dxa"/>
            <w:shd w:val="clear" w:color="auto" w:fill="auto"/>
            <w:hideMark/>
          </w:tcPr>
          <w:p w14:paraId="747F6143" w14:textId="77777777" w:rsidR="00D87D07" w:rsidRPr="00DD2E39" w:rsidRDefault="00D87D07" w:rsidP="00D87D07">
            <w:pPr>
              <w:rPr>
                <w:sz w:val="22"/>
                <w:szCs w:val="22"/>
              </w:rPr>
            </w:pPr>
            <w:r w:rsidRPr="00DD2E39">
              <w:rPr>
                <w:sz w:val="22"/>
                <w:szCs w:val="22"/>
              </w:rPr>
              <w:t>103.</w:t>
            </w:r>
          </w:p>
        </w:tc>
        <w:tc>
          <w:tcPr>
            <w:tcW w:w="2316" w:type="dxa"/>
            <w:shd w:val="clear" w:color="auto" w:fill="auto"/>
            <w:hideMark/>
          </w:tcPr>
          <w:p w14:paraId="55C346F1"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3F857247" w14:textId="77777777" w:rsidR="00D87D07" w:rsidRPr="00DD2E39" w:rsidRDefault="00D87D07" w:rsidP="00D87D07">
            <w:pPr>
              <w:rPr>
                <w:sz w:val="22"/>
                <w:szCs w:val="22"/>
              </w:rPr>
            </w:pPr>
            <w:r w:rsidRPr="00DD2E39">
              <w:rPr>
                <w:sz w:val="22"/>
                <w:szCs w:val="22"/>
              </w:rPr>
              <w:t xml:space="preserve">Możliwość przesłania przelewów do systemów bankowych w co najmniej 2 standardach np. </w:t>
            </w:r>
            <w:proofErr w:type="spellStart"/>
            <w:r w:rsidRPr="00DD2E39">
              <w:rPr>
                <w:sz w:val="22"/>
                <w:szCs w:val="22"/>
              </w:rPr>
              <w:t>multicash</w:t>
            </w:r>
            <w:proofErr w:type="spellEnd"/>
            <w:r w:rsidRPr="00DD2E39">
              <w:rPr>
                <w:sz w:val="22"/>
                <w:szCs w:val="22"/>
              </w:rPr>
              <w:t xml:space="preserve">, </w:t>
            </w:r>
            <w:proofErr w:type="spellStart"/>
            <w:r w:rsidRPr="00DD2E39">
              <w:rPr>
                <w:sz w:val="22"/>
                <w:szCs w:val="22"/>
              </w:rPr>
              <w:t>videotel</w:t>
            </w:r>
            <w:proofErr w:type="spellEnd"/>
            <w:r w:rsidRPr="00DD2E39">
              <w:rPr>
                <w:sz w:val="22"/>
                <w:szCs w:val="22"/>
              </w:rPr>
              <w:t>, itp.</w:t>
            </w:r>
          </w:p>
        </w:tc>
        <w:tc>
          <w:tcPr>
            <w:tcW w:w="1589" w:type="dxa"/>
          </w:tcPr>
          <w:p w14:paraId="7D7DE8C1" w14:textId="77777777" w:rsidR="00D87D07" w:rsidRPr="00DD2E39" w:rsidRDefault="00D87D07" w:rsidP="00D87D07">
            <w:pPr>
              <w:jc w:val="center"/>
            </w:pPr>
            <w:r w:rsidRPr="00DD2E39">
              <w:rPr>
                <w:sz w:val="22"/>
                <w:szCs w:val="22"/>
              </w:rPr>
              <w:t>TAK</w:t>
            </w:r>
          </w:p>
        </w:tc>
      </w:tr>
      <w:tr w:rsidR="00D87D07" w:rsidRPr="00DD2E39" w14:paraId="655460C1" w14:textId="77777777" w:rsidTr="00D87D07">
        <w:trPr>
          <w:trHeight w:val="576"/>
        </w:trPr>
        <w:tc>
          <w:tcPr>
            <w:tcW w:w="627" w:type="dxa"/>
            <w:shd w:val="clear" w:color="auto" w:fill="auto"/>
            <w:hideMark/>
          </w:tcPr>
          <w:p w14:paraId="43B03981" w14:textId="77777777" w:rsidR="00D87D07" w:rsidRPr="00DD2E39" w:rsidRDefault="00D87D07" w:rsidP="00D87D07">
            <w:pPr>
              <w:rPr>
                <w:sz w:val="22"/>
                <w:szCs w:val="22"/>
              </w:rPr>
            </w:pPr>
            <w:r w:rsidRPr="00DD2E39">
              <w:rPr>
                <w:sz w:val="22"/>
                <w:szCs w:val="22"/>
              </w:rPr>
              <w:t>104.</w:t>
            </w:r>
          </w:p>
        </w:tc>
        <w:tc>
          <w:tcPr>
            <w:tcW w:w="2316" w:type="dxa"/>
            <w:shd w:val="clear" w:color="auto" w:fill="auto"/>
            <w:hideMark/>
          </w:tcPr>
          <w:p w14:paraId="5A9AE4AD"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0343A063" w14:textId="77777777" w:rsidR="00D87D07" w:rsidRPr="00DD2E39" w:rsidRDefault="00D87D07" w:rsidP="00D87D07">
            <w:pPr>
              <w:rPr>
                <w:sz w:val="22"/>
                <w:szCs w:val="22"/>
              </w:rPr>
            </w:pPr>
            <w:r w:rsidRPr="00DD2E39">
              <w:rPr>
                <w:sz w:val="22"/>
                <w:szCs w:val="22"/>
              </w:rPr>
              <w:t>Mechanizm parametryzacji funkcji eksportu przelewu, w przypadku podpisania umowy z innymi bankami w przyszłości</w:t>
            </w:r>
          </w:p>
        </w:tc>
        <w:tc>
          <w:tcPr>
            <w:tcW w:w="1589" w:type="dxa"/>
          </w:tcPr>
          <w:p w14:paraId="546C99C8" w14:textId="77777777" w:rsidR="00D87D07" w:rsidRPr="00DD2E39" w:rsidRDefault="00D87D07" w:rsidP="00D87D07">
            <w:pPr>
              <w:jc w:val="center"/>
            </w:pPr>
            <w:r w:rsidRPr="00DD2E39">
              <w:rPr>
                <w:sz w:val="22"/>
                <w:szCs w:val="22"/>
              </w:rPr>
              <w:t>TAK</w:t>
            </w:r>
          </w:p>
        </w:tc>
      </w:tr>
      <w:tr w:rsidR="00D87D07" w:rsidRPr="00DD2E39" w14:paraId="1B4E9E11" w14:textId="77777777" w:rsidTr="00D87D07">
        <w:trPr>
          <w:trHeight w:val="576"/>
        </w:trPr>
        <w:tc>
          <w:tcPr>
            <w:tcW w:w="627" w:type="dxa"/>
            <w:shd w:val="clear" w:color="auto" w:fill="auto"/>
            <w:hideMark/>
          </w:tcPr>
          <w:p w14:paraId="7110A773" w14:textId="77777777" w:rsidR="00D87D07" w:rsidRPr="00DD2E39" w:rsidRDefault="00D87D07" w:rsidP="00D87D07">
            <w:pPr>
              <w:rPr>
                <w:sz w:val="22"/>
                <w:szCs w:val="22"/>
              </w:rPr>
            </w:pPr>
            <w:r w:rsidRPr="00DD2E39">
              <w:rPr>
                <w:sz w:val="22"/>
                <w:szCs w:val="22"/>
              </w:rPr>
              <w:t>105.</w:t>
            </w:r>
          </w:p>
        </w:tc>
        <w:tc>
          <w:tcPr>
            <w:tcW w:w="2316" w:type="dxa"/>
            <w:shd w:val="clear" w:color="auto" w:fill="auto"/>
            <w:hideMark/>
          </w:tcPr>
          <w:p w14:paraId="26F4D0B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8F8436B" w14:textId="77777777" w:rsidR="00D87D07" w:rsidRPr="00DD2E39" w:rsidRDefault="00D87D07" w:rsidP="00D87D07">
            <w:pPr>
              <w:rPr>
                <w:sz w:val="22"/>
                <w:szCs w:val="22"/>
              </w:rPr>
            </w:pPr>
            <w:r w:rsidRPr="00DD2E39">
              <w:rPr>
                <w:sz w:val="22"/>
                <w:szCs w:val="22"/>
              </w:rPr>
              <w:t>Możliwość nadawania priorytetów ważności wysyłanych przelewów</w:t>
            </w:r>
          </w:p>
        </w:tc>
        <w:tc>
          <w:tcPr>
            <w:tcW w:w="1589" w:type="dxa"/>
          </w:tcPr>
          <w:p w14:paraId="073F1D2B" w14:textId="77777777" w:rsidR="00D87D07" w:rsidRPr="00DD2E39" w:rsidRDefault="00D87D07" w:rsidP="00D87D07">
            <w:pPr>
              <w:jc w:val="center"/>
            </w:pPr>
            <w:r w:rsidRPr="00DD2E39">
              <w:rPr>
                <w:sz w:val="22"/>
                <w:szCs w:val="22"/>
              </w:rPr>
              <w:t>TAK</w:t>
            </w:r>
          </w:p>
        </w:tc>
      </w:tr>
      <w:tr w:rsidR="00D87D07" w:rsidRPr="00DD2E39" w14:paraId="158F902C" w14:textId="77777777" w:rsidTr="00D87D07">
        <w:trPr>
          <w:trHeight w:val="576"/>
        </w:trPr>
        <w:tc>
          <w:tcPr>
            <w:tcW w:w="627" w:type="dxa"/>
            <w:shd w:val="clear" w:color="auto" w:fill="auto"/>
            <w:hideMark/>
          </w:tcPr>
          <w:p w14:paraId="3212A26E" w14:textId="77777777" w:rsidR="00D87D07" w:rsidRPr="00DD2E39" w:rsidRDefault="00D87D07" w:rsidP="00D87D07">
            <w:pPr>
              <w:rPr>
                <w:sz w:val="22"/>
                <w:szCs w:val="22"/>
              </w:rPr>
            </w:pPr>
            <w:r w:rsidRPr="00DD2E39">
              <w:rPr>
                <w:sz w:val="22"/>
                <w:szCs w:val="22"/>
              </w:rPr>
              <w:t>106.</w:t>
            </w:r>
          </w:p>
        </w:tc>
        <w:tc>
          <w:tcPr>
            <w:tcW w:w="2316" w:type="dxa"/>
            <w:shd w:val="clear" w:color="auto" w:fill="auto"/>
            <w:hideMark/>
          </w:tcPr>
          <w:p w14:paraId="0FEE2EE7"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3F8A1EB2" w14:textId="77777777" w:rsidR="00D87D07" w:rsidRPr="00DD2E39" w:rsidRDefault="00D87D07" w:rsidP="00D87D07">
            <w:pPr>
              <w:rPr>
                <w:sz w:val="22"/>
                <w:szCs w:val="22"/>
              </w:rPr>
            </w:pPr>
            <w:r w:rsidRPr="00DD2E39">
              <w:rPr>
                <w:sz w:val="22"/>
                <w:szCs w:val="22"/>
              </w:rPr>
              <w:t>Możliwość wygenerowania komunikatu w momencie utworzenie przelewu do faktury, do której przelew był już wcześniej napisany</w:t>
            </w:r>
          </w:p>
        </w:tc>
        <w:tc>
          <w:tcPr>
            <w:tcW w:w="1589" w:type="dxa"/>
          </w:tcPr>
          <w:p w14:paraId="30C87725" w14:textId="77777777" w:rsidR="00D87D07" w:rsidRPr="00DD2E39" w:rsidRDefault="00D87D07" w:rsidP="00D87D07">
            <w:pPr>
              <w:jc w:val="center"/>
            </w:pPr>
            <w:r w:rsidRPr="00DD2E39">
              <w:rPr>
                <w:sz w:val="22"/>
                <w:szCs w:val="22"/>
              </w:rPr>
              <w:t>TAK</w:t>
            </w:r>
          </w:p>
        </w:tc>
      </w:tr>
      <w:tr w:rsidR="00D87D07" w:rsidRPr="00DD2E39" w14:paraId="381606C7" w14:textId="77777777" w:rsidTr="00D87D07">
        <w:trPr>
          <w:trHeight w:val="576"/>
        </w:trPr>
        <w:tc>
          <w:tcPr>
            <w:tcW w:w="627" w:type="dxa"/>
            <w:shd w:val="clear" w:color="auto" w:fill="auto"/>
            <w:hideMark/>
          </w:tcPr>
          <w:p w14:paraId="3F9AB7A2" w14:textId="77777777" w:rsidR="00D87D07" w:rsidRPr="00DD2E39" w:rsidRDefault="00D87D07" w:rsidP="00D87D07">
            <w:pPr>
              <w:rPr>
                <w:sz w:val="22"/>
                <w:szCs w:val="22"/>
              </w:rPr>
            </w:pPr>
            <w:r w:rsidRPr="00DD2E39">
              <w:rPr>
                <w:sz w:val="22"/>
                <w:szCs w:val="22"/>
              </w:rPr>
              <w:t>107.</w:t>
            </w:r>
          </w:p>
        </w:tc>
        <w:tc>
          <w:tcPr>
            <w:tcW w:w="2316" w:type="dxa"/>
            <w:shd w:val="clear" w:color="auto" w:fill="auto"/>
            <w:hideMark/>
          </w:tcPr>
          <w:p w14:paraId="2D839EE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D74416A" w14:textId="77777777" w:rsidR="00D87D07" w:rsidRPr="00DD2E39" w:rsidRDefault="00D87D07" w:rsidP="00D87D07">
            <w:pPr>
              <w:rPr>
                <w:sz w:val="22"/>
                <w:szCs w:val="22"/>
              </w:rPr>
            </w:pPr>
            <w:r w:rsidRPr="00DD2E39">
              <w:rPr>
                <w:sz w:val="22"/>
                <w:szCs w:val="22"/>
              </w:rPr>
              <w:t xml:space="preserve">Obsługa płatności "Split </w:t>
            </w:r>
            <w:proofErr w:type="spellStart"/>
            <w:r w:rsidRPr="00DD2E39">
              <w:rPr>
                <w:sz w:val="22"/>
                <w:szCs w:val="22"/>
              </w:rPr>
              <w:t>payment</w:t>
            </w:r>
            <w:proofErr w:type="spellEnd"/>
            <w:r w:rsidRPr="00DD2E39">
              <w:rPr>
                <w:sz w:val="22"/>
                <w:szCs w:val="22"/>
              </w:rPr>
              <w:t>"</w:t>
            </w:r>
          </w:p>
        </w:tc>
        <w:tc>
          <w:tcPr>
            <w:tcW w:w="1589" w:type="dxa"/>
          </w:tcPr>
          <w:p w14:paraId="5FFE4125" w14:textId="77777777" w:rsidR="00D87D07" w:rsidRPr="00DD2E39" w:rsidRDefault="00D87D07" w:rsidP="00D87D07">
            <w:pPr>
              <w:jc w:val="center"/>
            </w:pPr>
            <w:r w:rsidRPr="00DD2E39">
              <w:rPr>
                <w:sz w:val="22"/>
                <w:szCs w:val="22"/>
              </w:rPr>
              <w:t>TAK</w:t>
            </w:r>
          </w:p>
        </w:tc>
      </w:tr>
      <w:tr w:rsidR="00D87D07" w:rsidRPr="00DD2E39" w14:paraId="4050A00C" w14:textId="77777777" w:rsidTr="00D87D07">
        <w:trPr>
          <w:trHeight w:val="576"/>
        </w:trPr>
        <w:tc>
          <w:tcPr>
            <w:tcW w:w="627" w:type="dxa"/>
            <w:shd w:val="clear" w:color="auto" w:fill="auto"/>
            <w:hideMark/>
          </w:tcPr>
          <w:p w14:paraId="400ECE12" w14:textId="77777777" w:rsidR="00D87D07" w:rsidRPr="00DD2E39" w:rsidRDefault="00D87D07" w:rsidP="00D87D07">
            <w:pPr>
              <w:rPr>
                <w:sz w:val="22"/>
                <w:szCs w:val="22"/>
              </w:rPr>
            </w:pPr>
            <w:r w:rsidRPr="00DD2E39">
              <w:rPr>
                <w:sz w:val="22"/>
                <w:szCs w:val="22"/>
              </w:rPr>
              <w:t>108.</w:t>
            </w:r>
          </w:p>
        </w:tc>
        <w:tc>
          <w:tcPr>
            <w:tcW w:w="2316" w:type="dxa"/>
            <w:shd w:val="clear" w:color="auto" w:fill="auto"/>
            <w:hideMark/>
          </w:tcPr>
          <w:p w14:paraId="130450D9"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79E532D" w14:textId="77777777" w:rsidR="00D87D07" w:rsidRPr="00DD2E39" w:rsidRDefault="00D87D07" w:rsidP="00D87D07">
            <w:pPr>
              <w:rPr>
                <w:sz w:val="22"/>
                <w:szCs w:val="22"/>
              </w:rPr>
            </w:pPr>
            <w:r w:rsidRPr="00DD2E39">
              <w:rPr>
                <w:sz w:val="22"/>
                <w:szCs w:val="22"/>
              </w:rPr>
              <w:t>Możliwość automatycznej transmisji przelewu do systemu bankowości elektronicznej online</w:t>
            </w:r>
          </w:p>
        </w:tc>
        <w:tc>
          <w:tcPr>
            <w:tcW w:w="1589" w:type="dxa"/>
          </w:tcPr>
          <w:p w14:paraId="7FE99D9D" w14:textId="77777777" w:rsidR="00D87D07" w:rsidRPr="00DD2E39" w:rsidRDefault="00D87D07" w:rsidP="00D87D07">
            <w:pPr>
              <w:jc w:val="center"/>
            </w:pPr>
            <w:r w:rsidRPr="00DD2E39">
              <w:rPr>
                <w:sz w:val="22"/>
                <w:szCs w:val="22"/>
              </w:rPr>
              <w:t>TAK</w:t>
            </w:r>
          </w:p>
        </w:tc>
      </w:tr>
      <w:tr w:rsidR="00D87D07" w:rsidRPr="00DD2E39" w14:paraId="2E6C0843" w14:textId="77777777" w:rsidTr="00D87D07">
        <w:trPr>
          <w:trHeight w:val="576"/>
        </w:trPr>
        <w:tc>
          <w:tcPr>
            <w:tcW w:w="627" w:type="dxa"/>
            <w:shd w:val="clear" w:color="auto" w:fill="auto"/>
            <w:hideMark/>
          </w:tcPr>
          <w:p w14:paraId="7018CAB1" w14:textId="77777777" w:rsidR="00D87D07" w:rsidRPr="00DD2E39" w:rsidRDefault="00D87D07" w:rsidP="00D87D07">
            <w:pPr>
              <w:rPr>
                <w:sz w:val="22"/>
                <w:szCs w:val="22"/>
              </w:rPr>
            </w:pPr>
            <w:r w:rsidRPr="00DD2E39">
              <w:rPr>
                <w:sz w:val="22"/>
                <w:szCs w:val="22"/>
              </w:rPr>
              <w:t>109.</w:t>
            </w:r>
          </w:p>
        </w:tc>
        <w:tc>
          <w:tcPr>
            <w:tcW w:w="2316" w:type="dxa"/>
            <w:shd w:val="clear" w:color="auto" w:fill="auto"/>
            <w:hideMark/>
          </w:tcPr>
          <w:p w14:paraId="0224DC72"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5B29A381" w14:textId="77777777" w:rsidR="00D87D07" w:rsidRPr="00DD2E39" w:rsidRDefault="00D87D07" w:rsidP="00D87D07">
            <w:pPr>
              <w:rPr>
                <w:sz w:val="22"/>
                <w:szCs w:val="22"/>
              </w:rPr>
            </w:pPr>
            <w:r w:rsidRPr="00DD2E39">
              <w:rPr>
                <w:sz w:val="22"/>
                <w:szCs w:val="22"/>
              </w:rPr>
              <w:t>Możliwość automatycznego wygenerowania bilansu otwarcia na podstawie zapisów z roku poprzedniego</w:t>
            </w:r>
          </w:p>
        </w:tc>
        <w:tc>
          <w:tcPr>
            <w:tcW w:w="1589" w:type="dxa"/>
          </w:tcPr>
          <w:p w14:paraId="67727E81" w14:textId="77777777" w:rsidR="00D87D07" w:rsidRPr="00DD2E39" w:rsidRDefault="00D87D07" w:rsidP="00D87D07">
            <w:pPr>
              <w:jc w:val="center"/>
            </w:pPr>
            <w:r w:rsidRPr="00DD2E39">
              <w:rPr>
                <w:sz w:val="22"/>
                <w:szCs w:val="22"/>
              </w:rPr>
              <w:t>TAK</w:t>
            </w:r>
          </w:p>
        </w:tc>
      </w:tr>
      <w:tr w:rsidR="00D87D07" w:rsidRPr="00DD2E39" w14:paraId="77550E41" w14:textId="77777777" w:rsidTr="00D87D07">
        <w:trPr>
          <w:trHeight w:val="269"/>
        </w:trPr>
        <w:tc>
          <w:tcPr>
            <w:tcW w:w="627" w:type="dxa"/>
            <w:shd w:val="clear" w:color="auto" w:fill="auto"/>
            <w:hideMark/>
          </w:tcPr>
          <w:p w14:paraId="0185AD50" w14:textId="77777777" w:rsidR="00D87D07" w:rsidRPr="00DD2E39" w:rsidRDefault="00D87D07" w:rsidP="00D87D07">
            <w:pPr>
              <w:rPr>
                <w:sz w:val="22"/>
                <w:szCs w:val="22"/>
              </w:rPr>
            </w:pPr>
            <w:r w:rsidRPr="00DD2E39">
              <w:rPr>
                <w:sz w:val="22"/>
                <w:szCs w:val="22"/>
              </w:rPr>
              <w:t>110.</w:t>
            </w:r>
          </w:p>
        </w:tc>
        <w:tc>
          <w:tcPr>
            <w:tcW w:w="2316" w:type="dxa"/>
            <w:shd w:val="clear" w:color="auto" w:fill="auto"/>
            <w:hideMark/>
          </w:tcPr>
          <w:p w14:paraId="005687AB"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129F680B" w14:textId="77777777" w:rsidR="00D87D07" w:rsidRPr="00DD2E39" w:rsidRDefault="00D87D07" w:rsidP="00D87D07">
            <w:pPr>
              <w:rPr>
                <w:sz w:val="22"/>
                <w:szCs w:val="22"/>
              </w:rPr>
            </w:pPr>
            <w:r w:rsidRPr="00DD2E39">
              <w:rPr>
                <w:sz w:val="22"/>
                <w:szCs w:val="22"/>
              </w:rPr>
              <w:t>Definiowalny przez użytkownika słownik okresów sprawozdawczych</w:t>
            </w:r>
          </w:p>
        </w:tc>
        <w:tc>
          <w:tcPr>
            <w:tcW w:w="1589" w:type="dxa"/>
          </w:tcPr>
          <w:p w14:paraId="08672076" w14:textId="77777777" w:rsidR="00D87D07" w:rsidRPr="00DD2E39" w:rsidRDefault="00D87D07" w:rsidP="00D87D07">
            <w:pPr>
              <w:jc w:val="center"/>
            </w:pPr>
            <w:r w:rsidRPr="00DD2E39">
              <w:rPr>
                <w:sz w:val="22"/>
                <w:szCs w:val="22"/>
              </w:rPr>
              <w:t>TAK</w:t>
            </w:r>
          </w:p>
        </w:tc>
      </w:tr>
      <w:tr w:rsidR="00D87D07" w:rsidRPr="00DD2E39" w14:paraId="2F679ECD" w14:textId="77777777" w:rsidTr="00D87D07">
        <w:trPr>
          <w:trHeight w:val="288"/>
        </w:trPr>
        <w:tc>
          <w:tcPr>
            <w:tcW w:w="627" w:type="dxa"/>
            <w:shd w:val="clear" w:color="auto" w:fill="auto"/>
            <w:hideMark/>
          </w:tcPr>
          <w:p w14:paraId="1510C715" w14:textId="77777777" w:rsidR="00D87D07" w:rsidRPr="00DD2E39" w:rsidRDefault="00D87D07" w:rsidP="00D87D07">
            <w:pPr>
              <w:rPr>
                <w:sz w:val="22"/>
                <w:szCs w:val="22"/>
              </w:rPr>
            </w:pPr>
            <w:r w:rsidRPr="00DD2E39">
              <w:rPr>
                <w:sz w:val="22"/>
                <w:szCs w:val="22"/>
              </w:rPr>
              <w:t>111.</w:t>
            </w:r>
          </w:p>
        </w:tc>
        <w:tc>
          <w:tcPr>
            <w:tcW w:w="2316" w:type="dxa"/>
            <w:shd w:val="clear" w:color="auto" w:fill="auto"/>
            <w:hideMark/>
          </w:tcPr>
          <w:p w14:paraId="3FB220A9"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2F9BB76E" w14:textId="77777777" w:rsidR="00D87D07" w:rsidRPr="00DD2E39" w:rsidRDefault="00D87D07" w:rsidP="00D87D07">
            <w:pPr>
              <w:rPr>
                <w:sz w:val="22"/>
                <w:szCs w:val="22"/>
              </w:rPr>
            </w:pPr>
            <w:r w:rsidRPr="00DD2E39">
              <w:rPr>
                <w:sz w:val="22"/>
                <w:szCs w:val="22"/>
              </w:rPr>
              <w:t>Możliwość zdefiniowania własnych lat obrotowych (przesunięcie względem kalendarzowego, inna niż 12 liczba okresów)</w:t>
            </w:r>
          </w:p>
        </w:tc>
        <w:tc>
          <w:tcPr>
            <w:tcW w:w="1589" w:type="dxa"/>
          </w:tcPr>
          <w:p w14:paraId="03D8CE1B" w14:textId="77777777" w:rsidR="00D87D07" w:rsidRPr="00DD2E39" w:rsidRDefault="00D87D07" w:rsidP="00D87D07">
            <w:pPr>
              <w:jc w:val="center"/>
            </w:pPr>
            <w:r w:rsidRPr="00DD2E39">
              <w:rPr>
                <w:sz w:val="22"/>
                <w:szCs w:val="22"/>
              </w:rPr>
              <w:t>TAK</w:t>
            </w:r>
          </w:p>
        </w:tc>
      </w:tr>
      <w:tr w:rsidR="00D87D07" w:rsidRPr="00DD2E39" w14:paraId="3D3BF6B5" w14:textId="77777777" w:rsidTr="00D87D07">
        <w:trPr>
          <w:trHeight w:val="288"/>
        </w:trPr>
        <w:tc>
          <w:tcPr>
            <w:tcW w:w="627" w:type="dxa"/>
            <w:shd w:val="clear" w:color="auto" w:fill="auto"/>
            <w:hideMark/>
          </w:tcPr>
          <w:p w14:paraId="3543F2C5" w14:textId="77777777" w:rsidR="00D87D07" w:rsidRPr="00DD2E39" w:rsidRDefault="00D87D07" w:rsidP="00D87D07">
            <w:pPr>
              <w:rPr>
                <w:sz w:val="22"/>
                <w:szCs w:val="22"/>
              </w:rPr>
            </w:pPr>
            <w:r w:rsidRPr="00DD2E39">
              <w:rPr>
                <w:sz w:val="22"/>
                <w:szCs w:val="22"/>
              </w:rPr>
              <w:t>112.</w:t>
            </w:r>
          </w:p>
        </w:tc>
        <w:tc>
          <w:tcPr>
            <w:tcW w:w="2316" w:type="dxa"/>
            <w:shd w:val="clear" w:color="auto" w:fill="auto"/>
            <w:hideMark/>
          </w:tcPr>
          <w:p w14:paraId="0AC5304F"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49DAF7C7" w14:textId="77777777" w:rsidR="00D87D07" w:rsidRPr="00DD2E39" w:rsidRDefault="00D87D07" w:rsidP="00D87D07">
            <w:pPr>
              <w:rPr>
                <w:sz w:val="22"/>
                <w:szCs w:val="22"/>
              </w:rPr>
            </w:pPr>
            <w:r w:rsidRPr="00DD2E39">
              <w:rPr>
                <w:sz w:val="22"/>
                <w:szCs w:val="22"/>
              </w:rPr>
              <w:t>System musi pozwalać na równoczesną pracę w dwóch otwartych latach podatkowych</w:t>
            </w:r>
          </w:p>
        </w:tc>
        <w:tc>
          <w:tcPr>
            <w:tcW w:w="1589" w:type="dxa"/>
          </w:tcPr>
          <w:p w14:paraId="70606628" w14:textId="77777777" w:rsidR="00D87D07" w:rsidRPr="00DD2E39" w:rsidRDefault="00D87D07" w:rsidP="00D87D07">
            <w:pPr>
              <w:jc w:val="center"/>
            </w:pPr>
            <w:r w:rsidRPr="00DD2E39">
              <w:rPr>
                <w:sz w:val="22"/>
                <w:szCs w:val="22"/>
              </w:rPr>
              <w:t>TAK</w:t>
            </w:r>
          </w:p>
        </w:tc>
      </w:tr>
      <w:tr w:rsidR="00D87D07" w:rsidRPr="00DD2E39" w14:paraId="6C45CFED" w14:textId="77777777" w:rsidTr="00D87D07">
        <w:trPr>
          <w:trHeight w:val="248"/>
        </w:trPr>
        <w:tc>
          <w:tcPr>
            <w:tcW w:w="627" w:type="dxa"/>
            <w:shd w:val="clear" w:color="auto" w:fill="auto"/>
            <w:hideMark/>
          </w:tcPr>
          <w:p w14:paraId="40744011" w14:textId="77777777" w:rsidR="00D87D07" w:rsidRPr="00DD2E39" w:rsidRDefault="00D87D07" w:rsidP="00D87D07">
            <w:pPr>
              <w:rPr>
                <w:sz w:val="22"/>
                <w:szCs w:val="22"/>
              </w:rPr>
            </w:pPr>
            <w:r w:rsidRPr="00DD2E39">
              <w:rPr>
                <w:sz w:val="22"/>
                <w:szCs w:val="22"/>
              </w:rPr>
              <w:t>113.</w:t>
            </w:r>
          </w:p>
        </w:tc>
        <w:tc>
          <w:tcPr>
            <w:tcW w:w="2316" w:type="dxa"/>
            <w:shd w:val="clear" w:color="auto" w:fill="auto"/>
            <w:hideMark/>
          </w:tcPr>
          <w:p w14:paraId="46CA9C80"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65E2A98C" w14:textId="77777777" w:rsidR="00D87D07" w:rsidRPr="00DD2E39" w:rsidRDefault="00D87D07" w:rsidP="00D87D07">
            <w:pPr>
              <w:rPr>
                <w:sz w:val="22"/>
                <w:szCs w:val="22"/>
              </w:rPr>
            </w:pPr>
            <w:r w:rsidRPr="00DD2E39">
              <w:rPr>
                <w:sz w:val="22"/>
                <w:szCs w:val="22"/>
              </w:rPr>
              <w:t>Księgowanie w nowym roku bez konieczności zamknięcia starego</w:t>
            </w:r>
          </w:p>
        </w:tc>
        <w:tc>
          <w:tcPr>
            <w:tcW w:w="1589" w:type="dxa"/>
          </w:tcPr>
          <w:p w14:paraId="438F51E6" w14:textId="77777777" w:rsidR="00D87D07" w:rsidRPr="00DD2E39" w:rsidRDefault="00D87D07" w:rsidP="00D87D07">
            <w:pPr>
              <w:jc w:val="center"/>
            </w:pPr>
            <w:r w:rsidRPr="00DD2E39">
              <w:rPr>
                <w:sz w:val="22"/>
                <w:szCs w:val="22"/>
              </w:rPr>
              <w:t>TAK</w:t>
            </w:r>
          </w:p>
        </w:tc>
      </w:tr>
      <w:tr w:rsidR="00D87D07" w:rsidRPr="00DD2E39" w14:paraId="0CDE8C9E" w14:textId="77777777" w:rsidTr="00D87D07">
        <w:trPr>
          <w:trHeight w:val="288"/>
        </w:trPr>
        <w:tc>
          <w:tcPr>
            <w:tcW w:w="627" w:type="dxa"/>
            <w:shd w:val="clear" w:color="auto" w:fill="auto"/>
            <w:hideMark/>
          </w:tcPr>
          <w:p w14:paraId="4D469C1A" w14:textId="77777777" w:rsidR="00D87D07" w:rsidRPr="00DD2E39" w:rsidRDefault="00D87D07" w:rsidP="00D87D07">
            <w:pPr>
              <w:rPr>
                <w:sz w:val="22"/>
                <w:szCs w:val="22"/>
              </w:rPr>
            </w:pPr>
            <w:r w:rsidRPr="00DD2E39">
              <w:rPr>
                <w:sz w:val="22"/>
                <w:szCs w:val="22"/>
              </w:rPr>
              <w:t>114.</w:t>
            </w:r>
          </w:p>
        </w:tc>
        <w:tc>
          <w:tcPr>
            <w:tcW w:w="2316" w:type="dxa"/>
            <w:shd w:val="clear" w:color="auto" w:fill="auto"/>
            <w:hideMark/>
          </w:tcPr>
          <w:p w14:paraId="28DF6597"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1D492B06" w14:textId="77777777" w:rsidR="00D87D07" w:rsidRPr="00DD2E39" w:rsidRDefault="00D87D07" w:rsidP="00D87D07">
            <w:pPr>
              <w:rPr>
                <w:sz w:val="22"/>
                <w:szCs w:val="22"/>
              </w:rPr>
            </w:pPr>
            <w:r w:rsidRPr="00DD2E39">
              <w:rPr>
                <w:sz w:val="22"/>
                <w:szCs w:val="22"/>
              </w:rPr>
              <w:t>Księgowanie w kilku otwartych okresach jednocześnie</w:t>
            </w:r>
          </w:p>
        </w:tc>
        <w:tc>
          <w:tcPr>
            <w:tcW w:w="1589" w:type="dxa"/>
          </w:tcPr>
          <w:p w14:paraId="1B043E81" w14:textId="77777777" w:rsidR="00D87D07" w:rsidRPr="00DD2E39" w:rsidRDefault="00D87D07" w:rsidP="00D87D07">
            <w:pPr>
              <w:jc w:val="center"/>
            </w:pPr>
            <w:r w:rsidRPr="00DD2E39">
              <w:rPr>
                <w:sz w:val="22"/>
                <w:szCs w:val="22"/>
              </w:rPr>
              <w:t>TAK</w:t>
            </w:r>
          </w:p>
        </w:tc>
      </w:tr>
      <w:tr w:rsidR="00D87D07" w:rsidRPr="00DD2E39" w14:paraId="0CDF9CB4" w14:textId="77777777" w:rsidTr="00D87D07">
        <w:trPr>
          <w:trHeight w:val="288"/>
        </w:trPr>
        <w:tc>
          <w:tcPr>
            <w:tcW w:w="627" w:type="dxa"/>
            <w:shd w:val="clear" w:color="auto" w:fill="auto"/>
            <w:hideMark/>
          </w:tcPr>
          <w:p w14:paraId="50C55440" w14:textId="77777777" w:rsidR="00D87D07" w:rsidRPr="00DD2E39" w:rsidRDefault="00D87D07" w:rsidP="00D87D07">
            <w:pPr>
              <w:rPr>
                <w:sz w:val="22"/>
                <w:szCs w:val="22"/>
              </w:rPr>
            </w:pPr>
            <w:r w:rsidRPr="00DD2E39">
              <w:rPr>
                <w:sz w:val="22"/>
                <w:szCs w:val="22"/>
              </w:rPr>
              <w:t>115.</w:t>
            </w:r>
          </w:p>
        </w:tc>
        <w:tc>
          <w:tcPr>
            <w:tcW w:w="2316" w:type="dxa"/>
            <w:shd w:val="clear" w:color="auto" w:fill="auto"/>
            <w:hideMark/>
          </w:tcPr>
          <w:p w14:paraId="3D3E06B3"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0F93C6A4" w14:textId="77777777" w:rsidR="00D87D07" w:rsidRPr="00DD2E39" w:rsidRDefault="00D87D07" w:rsidP="00D87D07">
            <w:pPr>
              <w:rPr>
                <w:sz w:val="22"/>
                <w:szCs w:val="22"/>
              </w:rPr>
            </w:pPr>
            <w:r w:rsidRPr="00DD2E39">
              <w:rPr>
                <w:sz w:val="22"/>
                <w:szCs w:val="22"/>
              </w:rPr>
              <w:t>Możliwość blokady (czasowego zamknięcia) i trwałego zamykania  okresów rozrachunkowych</w:t>
            </w:r>
          </w:p>
        </w:tc>
        <w:tc>
          <w:tcPr>
            <w:tcW w:w="1589" w:type="dxa"/>
          </w:tcPr>
          <w:p w14:paraId="33382B3D" w14:textId="77777777" w:rsidR="00D87D07" w:rsidRPr="00DD2E39" w:rsidRDefault="00D87D07" w:rsidP="00D87D07">
            <w:pPr>
              <w:jc w:val="center"/>
            </w:pPr>
            <w:r w:rsidRPr="00DD2E39">
              <w:rPr>
                <w:sz w:val="22"/>
                <w:szCs w:val="22"/>
              </w:rPr>
              <w:t>TAK</w:t>
            </w:r>
          </w:p>
        </w:tc>
      </w:tr>
      <w:tr w:rsidR="00D87D07" w:rsidRPr="00DD2E39" w14:paraId="025C8C25" w14:textId="77777777" w:rsidTr="00D87D07">
        <w:trPr>
          <w:trHeight w:val="288"/>
        </w:trPr>
        <w:tc>
          <w:tcPr>
            <w:tcW w:w="627" w:type="dxa"/>
            <w:shd w:val="clear" w:color="auto" w:fill="auto"/>
            <w:hideMark/>
          </w:tcPr>
          <w:p w14:paraId="798B5B30" w14:textId="77777777" w:rsidR="00D87D07" w:rsidRPr="00DD2E39" w:rsidRDefault="00D87D07" w:rsidP="00D87D07">
            <w:pPr>
              <w:rPr>
                <w:sz w:val="22"/>
                <w:szCs w:val="22"/>
              </w:rPr>
            </w:pPr>
            <w:r w:rsidRPr="00DD2E39">
              <w:rPr>
                <w:sz w:val="22"/>
                <w:szCs w:val="22"/>
              </w:rPr>
              <w:lastRenderedPageBreak/>
              <w:t>116.</w:t>
            </w:r>
          </w:p>
        </w:tc>
        <w:tc>
          <w:tcPr>
            <w:tcW w:w="2316" w:type="dxa"/>
            <w:shd w:val="clear" w:color="auto" w:fill="auto"/>
            <w:hideMark/>
          </w:tcPr>
          <w:p w14:paraId="72362A4F"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23020BDE" w14:textId="77777777" w:rsidR="00D87D07" w:rsidRPr="00DD2E39" w:rsidRDefault="00D87D07" w:rsidP="00D87D07">
            <w:pPr>
              <w:rPr>
                <w:sz w:val="22"/>
                <w:szCs w:val="22"/>
              </w:rPr>
            </w:pPr>
            <w:r w:rsidRPr="00DD2E39">
              <w:rPr>
                <w:sz w:val="22"/>
                <w:szCs w:val="22"/>
              </w:rPr>
              <w:t>System musi posiadać funkcjonalność zamykania roku obrotowego wraz z automatycznym przeksięgowaniem kont wynikowych</w:t>
            </w:r>
          </w:p>
        </w:tc>
        <w:tc>
          <w:tcPr>
            <w:tcW w:w="1589" w:type="dxa"/>
          </w:tcPr>
          <w:p w14:paraId="208DFE2B" w14:textId="77777777" w:rsidR="00D87D07" w:rsidRPr="00DD2E39" w:rsidRDefault="00D87D07" w:rsidP="00D87D07">
            <w:pPr>
              <w:jc w:val="center"/>
            </w:pPr>
            <w:r w:rsidRPr="00DD2E39">
              <w:rPr>
                <w:sz w:val="22"/>
                <w:szCs w:val="22"/>
              </w:rPr>
              <w:t>TAK</w:t>
            </w:r>
          </w:p>
        </w:tc>
      </w:tr>
      <w:tr w:rsidR="00D87D07" w:rsidRPr="00DD2E39" w14:paraId="0629B554" w14:textId="77777777" w:rsidTr="00D87D07">
        <w:trPr>
          <w:trHeight w:val="288"/>
        </w:trPr>
        <w:tc>
          <w:tcPr>
            <w:tcW w:w="627" w:type="dxa"/>
            <w:shd w:val="clear" w:color="auto" w:fill="auto"/>
            <w:hideMark/>
          </w:tcPr>
          <w:p w14:paraId="337916B9" w14:textId="77777777" w:rsidR="00D87D07" w:rsidRPr="00DD2E39" w:rsidRDefault="00D87D07" w:rsidP="00D87D07">
            <w:pPr>
              <w:rPr>
                <w:sz w:val="22"/>
                <w:szCs w:val="22"/>
              </w:rPr>
            </w:pPr>
            <w:r w:rsidRPr="00DD2E39">
              <w:rPr>
                <w:sz w:val="22"/>
                <w:szCs w:val="22"/>
              </w:rPr>
              <w:t>117.</w:t>
            </w:r>
          </w:p>
        </w:tc>
        <w:tc>
          <w:tcPr>
            <w:tcW w:w="2316" w:type="dxa"/>
            <w:shd w:val="clear" w:color="auto" w:fill="auto"/>
            <w:hideMark/>
          </w:tcPr>
          <w:p w14:paraId="4769824A"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35B81B83" w14:textId="77777777" w:rsidR="00D87D07" w:rsidRPr="00DD2E39" w:rsidRDefault="00D87D07" w:rsidP="00D87D07">
            <w:pPr>
              <w:rPr>
                <w:sz w:val="22"/>
                <w:szCs w:val="22"/>
              </w:rPr>
            </w:pPr>
            <w:r w:rsidRPr="00DD2E39">
              <w:rPr>
                <w:sz w:val="22"/>
                <w:szCs w:val="22"/>
              </w:rPr>
              <w:t>Elastyczne tworzenie planu kont:</w:t>
            </w:r>
          </w:p>
        </w:tc>
        <w:tc>
          <w:tcPr>
            <w:tcW w:w="1589" w:type="dxa"/>
          </w:tcPr>
          <w:p w14:paraId="73044721" w14:textId="77777777" w:rsidR="00D87D07" w:rsidRPr="00DD2E39" w:rsidRDefault="00D87D07" w:rsidP="00D87D07">
            <w:pPr>
              <w:jc w:val="center"/>
            </w:pPr>
            <w:r w:rsidRPr="00DD2E39">
              <w:rPr>
                <w:sz w:val="22"/>
                <w:szCs w:val="22"/>
              </w:rPr>
              <w:t>TAK</w:t>
            </w:r>
          </w:p>
        </w:tc>
      </w:tr>
      <w:tr w:rsidR="00D87D07" w:rsidRPr="00DD2E39" w14:paraId="1C8E54EF" w14:textId="77777777" w:rsidTr="00D87D07">
        <w:trPr>
          <w:trHeight w:val="576"/>
        </w:trPr>
        <w:tc>
          <w:tcPr>
            <w:tcW w:w="627" w:type="dxa"/>
            <w:shd w:val="clear" w:color="auto" w:fill="auto"/>
            <w:hideMark/>
          </w:tcPr>
          <w:p w14:paraId="091E0035" w14:textId="77777777" w:rsidR="00D87D07" w:rsidRPr="00DD2E39" w:rsidRDefault="00D87D07" w:rsidP="00D87D07">
            <w:pPr>
              <w:rPr>
                <w:sz w:val="22"/>
                <w:szCs w:val="22"/>
              </w:rPr>
            </w:pPr>
            <w:r w:rsidRPr="00DD2E39">
              <w:rPr>
                <w:sz w:val="22"/>
                <w:szCs w:val="22"/>
              </w:rPr>
              <w:t>118.</w:t>
            </w:r>
          </w:p>
        </w:tc>
        <w:tc>
          <w:tcPr>
            <w:tcW w:w="2316" w:type="dxa"/>
            <w:shd w:val="clear" w:color="auto" w:fill="auto"/>
            <w:hideMark/>
          </w:tcPr>
          <w:p w14:paraId="5EFA9691"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4E6F240C" w14:textId="77777777" w:rsidR="00D87D07" w:rsidRPr="00DD2E39" w:rsidRDefault="00D87D07" w:rsidP="00D87D07">
            <w:pPr>
              <w:rPr>
                <w:sz w:val="22"/>
                <w:szCs w:val="22"/>
              </w:rPr>
            </w:pPr>
            <w:r w:rsidRPr="00DD2E39">
              <w:rPr>
                <w:sz w:val="22"/>
                <w:szCs w:val="22"/>
              </w:rPr>
              <w:t>• określenie sposobu budowy kont analitycznych (budowy segmentów kont) dla poszczególnych kont syntetycznych</w:t>
            </w:r>
          </w:p>
        </w:tc>
        <w:tc>
          <w:tcPr>
            <w:tcW w:w="1589" w:type="dxa"/>
          </w:tcPr>
          <w:p w14:paraId="18C6C55E" w14:textId="77777777" w:rsidR="00D87D07" w:rsidRPr="00DD2E39" w:rsidRDefault="00D87D07" w:rsidP="00D87D07">
            <w:pPr>
              <w:jc w:val="center"/>
            </w:pPr>
            <w:r w:rsidRPr="00DD2E39">
              <w:rPr>
                <w:sz w:val="22"/>
                <w:szCs w:val="22"/>
              </w:rPr>
              <w:t>TAK</w:t>
            </w:r>
          </w:p>
        </w:tc>
      </w:tr>
      <w:tr w:rsidR="00D87D07" w:rsidRPr="00DD2E39" w14:paraId="12177E3E" w14:textId="77777777" w:rsidTr="00D87D07">
        <w:trPr>
          <w:trHeight w:val="188"/>
        </w:trPr>
        <w:tc>
          <w:tcPr>
            <w:tcW w:w="627" w:type="dxa"/>
            <w:shd w:val="clear" w:color="auto" w:fill="auto"/>
            <w:hideMark/>
          </w:tcPr>
          <w:p w14:paraId="1B5D07A1" w14:textId="77777777" w:rsidR="00D87D07" w:rsidRPr="00DD2E39" w:rsidRDefault="00D87D07" w:rsidP="00D87D07">
            <w:pPr>
              <w:rPr>
                <w:sz w:val="22"/>
                <w:szCs w:val="22"/>
                <w:highlight w:val="yellow"/>
              </w:rPr>
            </w:pPr>
            <w:r w:rsidRPr="00DD2E39">
              <w:rPr>
                <w:sz w:val="22"/>
                <w:szCs w:val="22"/>
              </w:rPr>
              <w:t>119.</w:t>
            </w:r>
          </w:p>
        </w:tc>
        <w:tc>
          <w:tcPr>
            <w:tcW w:w="2316" w:type="dxa"/>
            <w:shd w:val="clear" w:color="auto" w:fill="auto"/>
            <w:hideMark/>
          </w:tcPr>
          <w:p w14:paraId="5AFA64CF" w14:textId="77777777" w:rsidR="00D87D07" w:rsidRPr="00DD2E39" w:rsidRDefault="00D87D07" w:rsidP="00D87D07">
            <w:pPr>
              <w:rPr>
                <w:sz w:val="22"/>
                <w:szCs w:val="22"/>
                <w:highlight w:val="yellow"/>
              </w:rPr>
            </w:pPr>
            <w:r w:rsidRPr="00DD2E39">
              <w:rPr>
                <w:sz w:val="22"/>
                <w:szCs w:val="22"/>
              </w:rPr>
              <w:t>Plan Kont</w:t>
            </w:r>
          </w:p>
        </w:tc>
        <w:tc>
          <w:tcPr>
            <w:tcW w:w="4423" w:type="dxa"/>
            <w:shd w:val="clear" w:color="auto" w:fill="auto"/>
            <w:hideMark/>
          </w:tcPr>
          <w:p w14:paraId="52FA3150" w14:textId="77777777" w:rsidR="00D87D07" w:rsidRPr="00DD2E39" w:rsidRDefault="00D87D07" w:rsidP="00D87D07">
            <w:pPr>
              <w:rPr>
                <w:sz w:val="22"/>
                <w:szCs w:val="22"/>
                <w:highlight w:val="yellow"/>
              </w:rPr>
            </w:pPr>
            <w:r w:rsidRPr="00DD2E39">
              <w:rPr>
                <w:sz w:val="22"/>
                <w:szCs w:val="22"/>
              </w:rPr>
              <w:t>• określenie liczby i długości segmentów kont analitycznych</w:t>
            </w:r>
          </w:p>
        </w:tc>
        <w:tc>
          <w:tcPr>
            <w:tcW w:w="1589" w:type="dxa"/>
          </w:tcPr>
          <w:p w14:paraId="6342BB47" w14:textId="77777777" w:rsidR="00D87D07" w:rsidRPr="00DD2E39" w:rsidRDefault="00D87D07" w:rsidP="00D87D07">
            <w:pPr>
              <w:jc w:val="center"/>
            </w:pPr>
            <w:r w:rsidRPr="00DD2E39">
              <w:rPr>
                <w:sz w:val="22"/>
                <w:szCs w:val="22"/>
              </w:rPr>
              <w:t>TAK</w:t>
            </w:r>
          </w:p>
        </w:tc>
      </w:tr>
      <w:tr w:rsidR="00D87D07" w:rsidRPr="00DD2E39" w14:paraId="3ECDE9FF" w14:textId="77777777" w:rsidTr="00D87D07">
        <w:trPr>
          <w:trHeight w:val="288"/>
        </w:trPr>
        <w:tc>
          <w:tcPr>
            <w:tcW w:w="627" w:type="dxa"/>
            <w:shd w:val="clear" w:color="auto" w:fill="auto"/>
            <w:hideMark/>
          </w:tcPr>
          <w:p w14:paraId="2A52D622" w14:textId="77777777" w:rsidR="00D87D07" w:rsidRPr="00DD2E39" w:rsidRDefault="00D87D07" w:rsidP="00D87D07">
            <w:pPr>
              <w:rPr>
                <w:sz w:val="22"/>
                <w:szCs w:val="22"/>
              </w:rPr>
            </w:pPr>
            <w:r w:rsidRPr="00DD2E39">
              <w:rPr>
                <w:sz w:val="22"/>
                <w:szCs w:val="22"/>
              </w:rPr>
              <w:t>120.</w:t>
            </w:r>
          </w:p>
        </w:tc>
        <w:tc>
          <w:tcPr>
            <w:tcW w:w="2316" w:type="dxa"/>
            <w:shd w:val="clear" w:color="auto" w:fill="auto"/>
            <w:hideMark/>
          </w:tcPr>
          <w:p w14:paraId="46EDA660"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26148A6B" w14:textId="77777777" w:rsidR="00D87D07" w:rsidRPr="00DD2E39" w:rsidRDefault="00D87D07" w:rsidP="00D87D07">
            <w:pPr>
              <w:rPr>
                <w:sz w:val="22"/>
                <w:szCs w:val="22"/>
              </w:rPr>
            </w:pPr>
            <w:r w:rsidRPr="00DD2E39">
              <w:rPr>
                <w:sz w:val="22"/>
                <w:szCs w:val="22"/>
              </w:rPr>
              <w:t>• ręczne tworzenie segmentów kont analitycznych</w:t>
            </w:r>
          </w:p>
        </w:tc>
        <w:tc>
          <w:tcPr>
            <w:tcW w:w="1589" w:type="dxa"/>
          </w:tcPr>
          <w:p w14:paraId="7D0EE0AB" w14:textId="77777777" w:rsidR="00D87D07" w:rsidRPr="00DD2E39" w:rsidRDefault="00D87D07" w:rsidP="00D87D07">
            <w:pPr>
              <w:jc w:val="center"/>
            </w:pPr>
            <w:r w:rsidRPr="00DD2E39">
              <w:rPr>
                <w:sz w:val="22"/>
                <w:szCs w:val="22"/>
              </w:rPr>
              <w:t>TAK</w:t>
            </w:r>
          </w:p>
        </w:tc>
      </w:tr>
      <w:tr w:rsidR="00D87D07" w:rsidRPr="00DD2E39" w14:paraId="55502B18" w14:textId="77777777" w:rsidTr="00D87D07">
        <w:trPr>
          <w:trHeight w:val="576"/>
        </w:trPr>
        <w:tc>
          <w:tcPr>
            <w:tcW w:w="627" w:type="dxa"/>
            <w:shd w:val="clear" w:color="auto" w:fill="auto"/>
            <w:hideMark/>
          </w:tcPr>
          <w:p w14:paraId="7C96A86F" w14:textId="77777777" w:rsidR="00D87D07" w:rsidRPr="00DD2E39" w:rsidRDefault="00D87D07" w:rsidP="00D87D07">
            <w:pPr>
              <w:rPr>
                <w:sz w:val="22"/>
                <w:szCs w:val="22"/>
              </w:rPr>
            </w:pPr>
            <w:r w:rsidRPr="00DD2E39">
              <w:rPr>
                <w:sz w:val="22"/>
                <w:szCs w:val="22"/>
              </w:rPr>
              <w:t>121.</w:t>
            </w:r>
          </w:p>
        </w:tc>
        <w:tc>
          <w:tcPr>
            <w:tcW w:w="2316" w:type="dxa"/>
            <w:shd w:val="clear" w:color="auto" w:fill="auto"/>
            <w:hideMark/>
          </w:tcPr>
          <w:p w14:paraId="3AC8B17F"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404E22B0" w14:textId="77777777" w:rsidR="00D87D07" w:rsidRPr="00DD2E39" w:rsidRDefault="00D87D07" w:rsidP="00D87D07">
            <w:pPr>
              <w:rPr>
                <w:sz w:val="22"/>
                <w:szCs w:val="22"/>
              </w:rPr>
            </w:pPr>
            <w:r w:rsidRPr="00DD2E39">
              <w:rPr>
                <w:sz w:val="22"/>
                <w:szCs w:val="22"/>
              </w:rPr>
              <w:t>• automatyczne tworzenie segmentów kont analitycznych na podstawie zdefiniowanego zestawu grup analitycznych m.in.: katalogu kontrahentów, katalogu pracowników, katalogu ośrodków powstawania kosztów, stawek VAT</w:t>
            </w:r>
          </w:p>
        </w:tc>
        <w:tc>
          <w:tcPr>
            <w:tcW w:w="1589" w:type="dxa"/>
          </w:tcPr>
          <w:p w14:paraId="109593B4" w14:textId="77777777" w:rsidR="00D87D07" w:rsidRPr="00DD2E39" w:rsidRDefault="00D87D07" w:rsidP="00D87D07">
            <w:pPr>
              <w:jc w:val="center"/>
            </w:pPr>
            <w:r w:rsidRPr="00DD2E39">
              <w:rPr>
                <w:sz w:val="22"/>
                <w:szCs w:val="22"/>
              </w:rPr>
              <w:t>TAK</w:t>
            </w:r>
          </w:p>
        </w:tc>
      </w:tr>
      <w:tr w:rsidR="00D87D07" w:rsidRPr="00DD2E39" w14:paraId="2014D06B" w14:textId="77777777" w:rsidTr="00D87D07">
        <w:trPr>
          <w:trHeight w:val="288"/>
        </w:trPr>
        <w:tc>
          <w:tcPr>
            <w:tcW w:w="627" w:type="dxa"/>
            <w:shd w:val="clear" w:color="auto" w:fill="auto"/>
            <w:hideMark/>
          </w:tcPr>
          <w:p w14:paraId="7F92153A" w14:textId="77777777" w:rsidR="00D87D07" w:rsidRPr="00DD2E39" w:rsidRDefault="00D87D07" w:rsidP="00D87D07">
            <w:pPr>
              <w:rPr>
                <w:sz w:val="22"/>
                <w:szCs w:val="22"/>
              </w:rPr>
            </w:pPr>
            <w:r w:rsidRPr="00DD2E39">
              <w:rPr>
                <w:sz w:val="22"/>
                <w:szCs w:val="22"/>
              </w:rPr>
              <w:t>122.</w:t>
            </w:r>
          </w:p>
        </w:tc>
        <w:tc>
          <w:tcPr>
            <w:tcW w:w="2316" w:type="dxa"/>
            <w:shd w:val="clear" w:color="auto" w:fill="auto"/>
            <w:hideMark/>
          </w:tcPr>
          <w:p w14:paraId="22454649"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56A62DDE" w14:textId="77777777" w:rsidR="00D87D07" w:rsidRPr="00DD2E39" w:rsidRDefault="00D87D07" w:rsidP="00D87D07">
            <w:pPr>
              <w:rPr>
                <w:sz w:val="22"/>
                <w:szCs w:val="22"/>
              </w:rPr>
            </w:pPr>
            <w:r w:rsidRPr="00DD2E39">
              <w:rPr>
                <w:sz w:val="22"/>
                <w:szCs w:val="22"/>
              </w:rPr>
              <w:t>Tworzenie kont pozabilansowych</w:t>
            </w:r>
          </w:p>
        </w:tc>
        <w:tc>
          <w:tcPr>
            <w:tcW w:w="1589" w:type="dxa"/>
          </w:tcPr>
          <w:p w14:paraId="403A8533" w14:textId="77777777" w:rsidR="00D87D07" w:rsidRPr="00DD2E39" w:rsidRDefault="00D87D07" w:rsidP="00D87D07">
            <w:pPr>
              <w:jc w:val="center"/>
            </w:pPr>
            <w:r w:rsidRPr="00DD2E39">
              <w:rPr>
                <w:sz w:val="22"/>
                <w:szCs w:val="22"/>
              </w:rPr>
              <w:t>TAK</w:t>
            </w:r>
          </w:p>
        </w:tc>
      </w:tr>
      <w:tr w:rsidR="00D87D07" w:rsidRPr="00DD2E39" w14:paraId="1E6A5F76" w14:textId="77777777" w:rsidTr="00D87D07">
        <w:trPr>
          <w:trHeight w:val="288"/>
        </w:trPr>
        <w:tc>
          <w:tcPr>
            <w:tcW w:w="627" w:type="dxa"/>
            <w:shd w:val="clear" w:color="auto" w:fill="auto"/>
            <w:hideMark/>
          </w:tcPr>
          <w:p w14:paraId="598C5902" w14:textId="77777777" w:rsidR="00D87D07" w:rsidRPr="00DD2E39" w:rsidRDefault="00D87D07" w:rsidP="00D87D07">
            <w:pPr>
              <w:rPr>
                <w:sz w:val="22"/>
                <w:szCs w:val="22"/>
              </w:rPr>
            </w:pPr>
            <w:r w:rsidRPr="00DD2E39">
              <w:rPr>
                <w:sz w:val="22"/>
                <w:szCs w:val="22"/>
              </w:rPr>
              <w:t>123.</w:t>
            </w:r>
          </w:p>
        </w:tc>
        <w:tc>
          <w:tcPr>
            <w:tcW w:w="2316" w:type="dxa"/>
            <w:shd w:val="clear" w:color="auto" w:fill="auto"/>
            <w:hideMark/>
          </w:tcPr>
          <w:p w14:paraId="783F8E25"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393D1B47" w14:textId="77777777" w:rsidR="00D87D07" w:rsidRPr="00DD2E39" w:rsidRDefault="00D87D07" w:rsidP="00D87D07">
            <w:pPr>
              <w:rPr>
                <w:sz w:val="22"/>
                <w:szCs w:val="22"/>
              </w:rPr>
            </w:pPr>
            <w:r w:rsidRPr="00DD2E39">
              <w:rPr>
                <w:sz w:val="22"/>
                <w:szCs w:val="22"/>
              </w:rPr>
              <w:t>Definiowanie dowolnej liczby kont księgowych, w tym kont pozabilansowych.</w:t>
            </w:r>
          </w:p>
        </w:tc>
        <w:tc>
          <w:tcPr>
            <w:tcW w:w="1589" w:type="dxa"/>
          </w:tcPr>
          <w:p w14:paraId="784C33C1" w14:textId="77777777" w:rsidR="00D87D07" w:rsidRPr="00DD2E39" w:rsidRDefault="00D87D07" w:rsidP="00D87D07">
            <w:pPr>
              <w:jc w:val="center"/>
            </w:pPr>
            <w:r w:rsidRPr="00DD2E39">
              <w:rPr>
                <w:sz w:val="22"/>
                <w:szCs w:val="22"/>
              </w:rPr>
              <w:t>TAK</w:t>
            </w:r>
          </w:p>
        </w:tc>
      </w:tr>
      <w:tr w:rsidR="00D87D07" w:rsidRPr="00DD2E39" w14:paraId="1C99734F" w14:textId="77777777" w:rsidTr="00D87D07">
        <w:trPr>
          <w:trHeight w:val="344"/>
        </w:trPr>
        <w:tc>
          <w:tcPr>
            <w:tcW w:w="627" w:type="dxa"/>
            <w:shd w:val="clear" w:color="auto" w:fill="auto"/>
            <w:hideMark/>
          </w:tcPr>
          <w:p w14:paraId="71DCFE84" w14:textId="77777777" w:rsidR="00D87D07" w:rsidRPr="00DD2E39" w:rsidRDefault="00D87D07" w:rsidP="00D87D07">
            <w:pPr>
              <w:rPr>
                <w:sz w:val="22"/>
                <w:szCs w:val="22"/>
              </w:rPr>
            </w:pPr>
            <w:r w:rsidRPr="00DD2E39">
              <w:rPr>
                <w:sz w:val="22"/>
                <w:szCs w:val="22"/>
              </w:rPr>
              <w:t>124.</w:t>
            </w:r>
          </w:p>
        </w:tc>
        <w:tc>
          <w:tcPr>
            <w:tcW w:w="2316" w:type="dxa"/>
            <w:shd w:val="clear" w:color="auto" w:fill="auto"/>
            <w:hideMark/>
          </w:tcPr>
          <w:p w14:paraId="461D0730"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62A99261" w14:textId="77777777" w:rsidR="00D87D07" w:rsidRPr="00DD2E39" w:rsidRDefault="00D87D07" w:rsidP="00D87D07">
            <w:pPr>
              <w:rPr>
                <w:sz w:val="22"/>
                <w:szCs w:val="22"/>
              </w:rPr>
            </w:pPr>
            <w:r w:rsidRPr="00DD2E39">
              <w:rPr>
                <w:sz w:val="22"/>
                <w:szCs w:val="22"/>
              </w:rPr>
              <w:t>Obsługa numerów kont księgowych w postaci alfanumerycznej</w:t>
            </w:r>
          </w:p>
        </w:tc>
        <w:tc>
          <w:tcPr>
            <w:tcW w:w="1589" w:type="dxa"/>
          </w:tcPr>
          <w:p w14:paraId="1E617A31" w14:textId="77777777" w:rsidR="00D87D07" w:rsidRPr="00DD2E39" w:rsidRDefault="00D87D07" w:rsidP="00D87D07">
            <w:pPr>
              <w:jc w:val="center"/>
            </w:pPr>
            <w:r w:rsidRPr="00DD2E39">
              <w:rPr>
                <w:sz w:val="22"/>
                <w:szCs w:val="22"/>
              </w:rPr>
              <w:t>TAK</w:t>
            </w:r>
          </w:p>
        </w:tc>
      </w:tr>
      <w:tr w:rsidR="00D87D07" w:rsidRPr="00DD2E39" w14:paraId="0A8A4A3B" w14:textId="77777777" w:rsidTr="00D87D07">
        <w:trPr>
          <w:trHeight w:val="288"/>
        </w:trPr>
        <w:tc>
          <w:tcPr>
            <w:tcW w:w="627" w:type="dxa"/>
            <w:shd w:val="clear" w:color="auto" w:fill="auto"/>
            <w:hideMark/>
          </w:tcPr>
          <w:p w14:paraId="45E95871" w14:textId="77777777" w:rsidR="00D87D07" w:rsidRPr="00DD2E39" w:rsidRDefault="00D87D07" w:rsidP="00D87D07">
            <w:pPr>
              <w:rPr>
                <w:sz w:val="22"/>
                <w:szCs w:val="22"/>
              </w:rPr>
            </w:pPr>
            <w:r w:rsidRPr="00DD2E39">
              <w:rPr>
                <w:sz w:val="22"/>
                <w:szCs w:val="22"/>
              </w:rPr>
              <w:t>125.</w:t>
            </w:r>
          </w:p>
        </w:tc>
        <w:tc>
          <w:tcPr>
            <w:tcW w:w="2316" w:type="dxa"/>
            <w:shd w:val="clear" w:color="auto" w:fill="auto"/>
            <w:hideMark/>
          </w:tcPr>
          <w:p w14:paraId="23F2D07A"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3534A19A" w14:textId="77777777" w:rsidR="00D87D07" w:rsidRPr="00DD2E39" w:rsidRDefault="00D87D07" w:rsidP="00D87D07">
            <w:pPr>
              <w:rPr>
                <w:sz w:val="22"/>
                <w:szCs w:val="22"/>
              </w:rPr>
            </w:pPr>
            <w:r w:rsidRPr="00DD2E39">
              <w:rPr>
                <w:sz w:val="22"/>
                <w:szCs w:val="22"/>
              </w:rPr>
              <w:t>Możliwość prowadzenie kont księgowych z alfanumeryczną analityką np.: użycie identyfikatorów alfanumerycznych kontrahentów przy budowie kont analitycznych zespołu ”2”</w:t>
            </w:r>
          </w:p>
        </w:tc>
        <w:tc>
          <w:tcPr>
            <w:tcW w:w="1589" w:type="dxa"/>
          </w:tcPr>
          <w:p w14:paraId="3F285D26" w14:textId="77777777" w:rsidR="00D87D07" w:rsidRPr="00DD2E39" w:rsidRDefault="00D87D07" w:rsidP="00D87D07">
            <w:pPr>
              <w:jc w:val="center"/>
            </w:pPr>
            <w:r w:rsidRPr="00DD2E39">
              <w:rPr>
                <w:sz w:val="22"/>
                <w:szCs w:val="22"/>
              </w:rPr>
              <w:t>TAK</w:t>
            </w:r>
          </w:p>
        </w:tc>
      </w:tr>
      <w:tr w:rsidR="00D87D07" w:rsidRPr="00DD2E39" w14:paraId="2FC1FD8C" w14:textId="77777777" w:rsidTr="00D87D07">
        <w:trPr>
          <w:trHeight w:val="288"/>
        </w:trPr>
        <w:tc>
          <w:tcPr>
            <w:tcW w:w="627" w:type="dxa"/>
            <w:shd w:val="clear" w:color="auto" w:fill="auto"/>
            <w:hideMark/>
          </w:tcPr>
          <w:p w14:paraId="764E8196" w14:textId="77777777" w:rsidR="00D87D07" w:rsidRPr="00DD2E39" w:rsidRDefault="00D87D07" w:rsidP="00D87D07">
            <w:pPr>
              <w:rPr>
                <w:sz w:val="22"/>
                <w:szCs w:val="22"/>
              </w:rPr>
            </w:pPr>
            <w:r w:rsidRPr="00DD2E39">
              <w:rPr>
                <w:sz w:val="22"/>
                <w:szCs w:val="22"/>
              </w:rPr>
              <w:t>126.</w:t>
            </w:r>
          </w:p>
        </w:tc>
        <w:tc>
          <w:tcPr>
            <w:tcW w:w="2316" w:type="dxa"/>
            <w:shd w:val="clear" w:color="auto" w:fill="auto"/>
            <w:hideMark/>
          </w:tcPr>
          <w:p w14:paraId="3CCE549F"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52913ECA" w14:textId="77777777" w:rsidR="00D87D07" w:rsidRPr="00DD2E39" w:rsidRDefault="00D87D07" w:rsidP="00D87D07">
            <w:pPr>
              <w:rPr>
                <w:sz w:val="22"/>
                <w:szCs w:val="22"/>
              </w:rPr>
            </w:pPr>
            <w:r w:rsidRPr="00DD2E39">
              <w:rPr>
                <w:sz w:val="22"/>
                <w:szCs w:val="22"/>
              </w:rPr>
              <w:t>Możliwość definiowania różnych długości segmentów analityk w numerze konta dla różnych kont</w:t>
            </w:r>
          </w:p>
        </w:tc>
        <w:tc>
          <w:tcPr>
            <w:tcW w:w="1589" w:type="dxa"/>
          </w:tcPr>
          <w:p w14:paraId="29229BDC" w14:textId="77777777" w:rsidR="00D87D07" w:rsidRPr="00DD2E39" w:rsidRDefault="00D87D07" w:rsidP="00D87D07">
            <w:pPr>
              <w:jc w:val="center"/>
            </w:pPr>
            <w:r w:rsidRPr="00DD2E39">
              <w:rPr>
                <w:sz w:val="22"/>
                <w:szCs w:val="22"/>
              </w:rPr>
              <w:t>TAK</w:t>
            </w:r>
          </w:p>
        </w:tc>
      </w:tr>
      <w:tr w:rsidR="00D87D07" w:rsidRPr="00DD2E39" w14:paraId="7FF4673E" w14:textId="77777777" w:rsidTr="00D87D07">
        <w:trPr>
          <w:trHeight w:val="288"/>
        </w:trPr>
        <w:tc>
          <w:tcPr>
            <w:tcW w:w="627" w:type="dxa"/>
            <w:shd w:val="clear" w:color="auto" w:fill="auto"/>
            <w:hideMark/>
          </w:tcPr>
          <w:p w14:paraId="4028A74C" w14:textId="77777777" w:rsidR="00D87D07" w:rsidRPr="00DD2E39" w:rsidRDefault="00D87D07" w:rsidP="00D87D07">
            <w:pPr>
              <w:rPr>
                <w:sz w:val="22"/>
                <w:szCs w:val="22"/>
              </w:rPr>
            </w:pPr>
            <w:r w:rsidRPr="00DD2E39">
              <w:rPr>
                <w:sz w:val="22"/>
                <w:szCs w:val="22"/>
              </w:rPr>
              <w:t>127.</w:t>
            </w:r>
          </w:p>
        </w:tc>
        <w:tc>
          <w:tcPr>
            <w:tcW w:w="2316" w:type="dxa"/>
            <w:shd w:val="clear" w:color="auto" w:fill="auto"/>
            <w:hideMark/>
          </w:tcPr>
          <w:p w14:paraId="72A6D45D"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052DF81D" w14:textId="77777777" w:rsidR="00D87D07" w:rsidRPr="00DD2E39" w:rsidRDefault="00D87D07" w:rsidP="00D87D07">
            <w:pPr>
              <w:rPr>
                <w:sz w:val="22"/>
                <w:szCs w:val="22"/>
              </w:rPr>
            </w:pPr>
            <w:r w:rsidRPr="00DD2E39">
              <w:rPr>
                <w:sz w:val="22"/>
                <w:szCs w:val="22"/>
              </w:rPr>
              <w:t>Możliwość stosowania dowolnej ilości dodatkowych wymiarów w budowie konta księgowego</w:t>
            </w:r>
          </w:p>
        </w:tc>
        <w:tc>
          <w:tcPr>
            <w:tcW w:w="1589" w:type="dxa"/>
          </w:tcPr>
          <w:p w14:paraId="4F941B9E" w14:textId="77777777" w:rsidR="00D87D07" w:rsidRPr="00DD2E39" w:rsidRDefault="00D87D07" w:rsidP="00D87D07">
            <w:pPr>
              <w:jc w:val="center"/>
            </w:pPr>
            <w:r w:rsidRPr="00DD2E39">
              <w:rPr>
                <w:sz w:val="22"/>
                <w:szCs w:val="22"/>
              </w:rPr>
              <w:t>TAK</w:t>
            </w:r>
          </w:p>
        </w:tc>
      </w:tr>
      <w:tr w:rsidR="00D87D07" w:rsidRPr="00DD2E39" w14:paraId="125446F2" w14:textId="77777777" w:rsidTr="00D87D07">
        <w:trPr>
          <w:trHeight w:val="281"/>
        </w:trPr>
        <w:tc>
          <w:tcPr>
            <w:tcW w:w="627" w:type="dxa"/>
            <w:shd w:val="clear" w:color="auto" w:fill="auto"/>
            <w:hideMark/>
          </w:tcPr>
          <w:p w14:paraId="5E29B679" w14:textId="77777777" w:rsidR="00D87D07" w:rsidRPr="00DD2E39" w:rsidRDefault="00D87D07" w:rsidP="00D87D07">
            <w:pPr>
              <w:rPr>
                <w:sz w:val="22"/>
                <w:szCs w:val="22"/>
              </w:rPr>
            </w:pPr>
            <w:r w:rsidRPr="00DD2E39">
              <w:rPr>
                <w:sz w:val="22"/>
                <w:szCs w:val="22"/>
              </w:rPr>
              <w:t>128.</w:t>
            </w:r>
          </w:p>
        </w:tc>
        <w:tc>
          <w:tcPr>
            <w:tcW w:w="2316" w:type="dxa"/>
            <w:shd w:val="clear" w:color="auto" w:fill="auto"/>
            <w:hideMark/>
          </w:tcPr>
          <w:p w14:paraId="014A3107"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164790B1" w14:textId="77777777" w:rsidR="00D87D07" w:rsidRPr="00DD2E39" w:rsidRDefault="00D87D07" w:rsidP="00D87D07">
            <w:pPr>
              <w:rPr>
                <w:sz w:val="22"/>
                <w:szCs w:val="22"/>
              </w:rPr>
            </w:pPr>
            <w:r w:rsidRPr="00DD2E39">
              <w:rPr>
                <w:sz w:val="22"/>
                <w:szCs w:val="22"/>
              </w:rPr>
              <w:t>Możliwość stosowania różnych separatorów analitycznych w planie kont</w:t>
            </w:r>
          </w:p>
        </w:tc>
        <w:tc>
          <w:tcPr>
            <w:tcW w:w="1589" w:type="dxa"/>
          </w:tcPr>
          <w:p w14:paraId="5286A427" w14:textId="77777777" w:rsidR="00D87D07" w:rsidRPr="00DD2E39" w:rsidRDefault="00D87D07" w:rsidP="00D87D07">
            <w:pPr>
              <w:jc w:val="center"/>
            </w:pPr>
            <w:r w:rsidRPr="00DD2E39">
              <w:rPr>
                <w:sz w:val="22"/>
                <w:szCs w:val="22"/>
              </w:rPr>
              <w:t>TAK</w:t>
            </w:r>
          </w:p>
        </w:tc>
      </w:tr>
      <w:tr w:rsidR="00D87D07" w:rsidRPr="00DD2E39" w14:paraId="55D41580" w14:textId="77777777" w:rsidTr="00D87D07">
        <w:trPr>
          <w:trHeight w:val="288"/>
        </w:trPr>
        <w:tc>
          <w:tcPr>
            <w:tcW w:w="627" w:type="dxa"/>
            <w:shd w:val="clear" w:color="auto" w:fill="auto"/>
            <w:hideMark/>
          </w:tcPr>
          <w:p w14:paraId="46327ABF" w14:textId="77777777" w:rsidR="00D87D07" w:rsidRPr="00DD2E39" w:rsidRDefault="00D87D07" w:rsidP="00D87D07">
            <w:pPr>
              <w:rPr>
                <w:sz w:val="22"/>
                <w:szCs w:val="22"/>
              </w:rPr>
            </w:pPr>
            <w:r w:rsidRPr="00DD2E39">
              <w:rPr>
                <w:sz w:val="22"/>
                <w:szCs w:val="22"/>
              </w:rPr>
              <w:t>129.</w:t>
            </w:r>
          </w:p>
        </w:tc>
        <w:tc>
          <w:tcPr>
            <w:tcW w:w="2316" w:type="dxa"/>
            <w:shd w:val="clear" w:color="auto" w:fill="auto"/>
            <w:hideMark/>
          </w:tcPr>
          <w:p w14:paraId="199BBA25"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0640DF3B" w14:textId="77777777" w:rsidR="00D87D07" w:rsidRPr="00DD2E39" w:rsidRDefault="00D87D07" w:rsidP="00D87D07">
            <w:pPr>
              <w:rPr>
                <w:sz w:val="22"/>
                <w:szCs w:val="22"/>
              </w:rPr>
            </w:pPr>
            <w:r w:rsidRPr="00DD2E39">
              <w:rPr>
                <w:sz w:val="22"/>
                <w:szCs w:val="22"/>
              </w:rPr>
              <w:t xml:space="preserve">Możliwość budowania planu kont w oparciu o dowolne  słowniki systemowe (np. kont kontrahentów, magazynów, kont bankowych itp.) Pozycje  słownikowe są pobierane automatycznie podczas dekretacji ze wskazanego słownika </w:t>
            </w:r>
          </w:p>
        </w:tc>
        <w:tc>
          <w:tcPr>
            <w:tcW w:w="1589" w:type="dxa"/>
          </w:tcPr>
          <w:p w14:paraId="01C0A059" w14:textId="77777777" w:rsidR="00D87D07" w:rsidRPr="00DD2E39" w:rsidRDefault="00D87D07" w:rsidP="00D87D07">
            <w:pPr>
              <w:jc w:val="center"/>
            </w:pPr>
            <w:r w:rsidRPr="00DD2E39">
              <w:rPr>
                <w:sz w:val="22"/>
                <w:szCs w:val="22"/>
              </w:rPr>
              <w:t>TAK</w:t>
            </w:r>
          </w:p>
        </w:tc>
      </w:tr>
      <w:tr w:rsidR="00D87D07" w:rsidRPr="00DD2E39" w14:paraId="6B700851" w14:textId="77777777" w:rsidTr="00D87D07">
        <w:trPr>
          <w:trHeight w:val="288"/>
        </w:trPr>
        <w:tc>
          <w:tcPr>
            <w:tcW w:w="627" w:type="dxa"/>
            <w:shd w:val="clear" w:color="auto" w:fill="auto"/>
            <w:hideMark/>
          </w:tcPr>
          <w:p w14:paraId="4449BEEC" w14:textId="77777777" w:rsidR="00D87D07" w:rsidRPr="00DD2E39" w:rsidRDefault="00D87D07" w:rsidP="00D87D07">
            <w:pPr>
              <w:rPr>
                <w:sz w:val="22"/>
                <w:szCs w:val="22"/>
              </w:rPr>
            </w:pPr>
            <w:r w:rsidRPr="00DD2E39">
              <w:rPr>
                <w:sz w:val="22"/>
                <w:szCs w:val="22"/>
              </w:rPr>
              <w:t>130.</w:t>
            </w:r>
          </w:p>
        </w:tc>
        <w:tc>
          <w:tcPr>
            <w:tcW w:w="2316" w:type="dxa"/>
            <w:shd w:val="clear" w:color="auto" w:fill="auto"/>
            <w:hideMark/>
          </w:tcPr>
          <w:p w14:paraId="5C2E3208"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734255FD" w14:textId="77777777" w:rsidR="00D87D07" w:rsidRPr="00DD2E39" w:rsidRDefault="00D87D07" w:rsidP="00D87D07">
            <w:pPr>
              <w:rPr>
                <w:sz w:val="22"/>
                <w:szCs w:val="22"/>
              </w:rPr>
            </w:pPr>
            <w:r w:rsidRPr="00DD2E39">
              <w:rPr>
                <w:sz w:val="22"/>
                <w:szCs w:val="22"/>
              </w:rPr>
              <w:t>Automatyczne zakładanie nowych analitycznych kont kosztowych i przychodowych w przypadku rozpoczęcia realizacji nowego tematu (projektu) najpóźniej w momencie księgowania pierwszego dokumentu dotyczącego nowego tematu</w:t>
            </w:r>
          </w:p>
        </w:tc>
        <w:tc>
          <w:tcPr>
            <w:tcW w:w="1589" w:type="dxa"/>
          </w:tcPr>
          <w:p w14:paraId="52E9B921" w14:textId="77777777" w:rsidR="00D87D07" w:rsidRPr="00DD2E39" w:rsidRDefault="00D87D07" w:rsidP="00D87D07">
            <w:pPr>
              <w:jc w:val="center"/>
            </w:pPr>
            <w:r w:rsidRPr="00DD2E39">
              <w:rPr>
                <w:sz w:val="22"/>
                <w:szCs w:val="22"/>
              </w:rPr>
              <w:t>TAK</w:t>
            </w:r>
          </w:p>
        </w:tc>
      </w:tr>
      <w:tr w:rsidR="00D87D07" w:rsidRPr="00DD2E39" w14:paraId="474B2C52" w14:textId="77777777" w:rsidTr="00D87D07">
        <w:trPr>
          <w:trHeight w:val="288"/>
        </w:trPr>
        <w:tc>
          <w:tcPr>
            <w:tcW w:w="627" w:type="dxa"/>
            <w:shd w:val="clear" w:color="auto" w:fill="auto"/>
            <w:hideMark/>
          </w:tcPr>
          <w:p w14:paraId="43FC09C1" w14:textId="77777777" w:rsidR="00D87D07" w:rsidRPr="00DD2E39" w:rsidRDefault="00D87D07" w:rsidP="00D87D07">
            <w:pPr>
              <w:rPr>
                <w:sz w:val="22"/>
                <w:szCs w:val="22"/>
              </w:rPr>
            </w:pPr>
            <w:r w:rsidRPr="00DD2E39">
              <w:rPr>
                <w:sz w:val="22"/>
                <w:szCs w:val="22"/>
              </w:rPr>
              <w:t>131.</w:t>
            </w:r>
          </w:p>
        </w:tc>
        <w:tc>
          <w:tcPr>
            <w:tcW w:w="2316" w:type="dxa"/>
            <w:shd w:val="clear" w:color="auto" w:fill="auto"/>
            <w:hideMark/>
          </w:tcPr>
          <w:p w14:paraId="370F148B"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5893F3C2" w14:textId="77777777" w:rsidR="00D87D07" w:rsidRPr="00DD2E39" w:rsidRDefault="00D87D07" w:rsidP="00D87D07">
            <w:pPr>
              <w:rPr>
                <w:sz w:val="22"/>
                <w:szCs w:val="22"/>
              </w:rPr>
            </w:pPr>
            <w:r w:rsidRPr="00DD2E39">
              <w:rPr>
                <w:sz w:val="22"/>
                <w:szCs w:val="22"/>
              </w:rPr>
              <w:t>Możliwość zdefiniowania dowolnej liczby słowników własnych i wykorzystania ich jako analityk w strukturze konta</w:t>
            </w:r>
          </w:p>
        </w:tc>
        <w:tc>
          <w:tcPr>
            <w:tcW w:w="1589" w:type="dxa"/>
          </w:tcPr>
          <w:p w14:paraId="3EFB3C75" w14:textId="77777777" w:rsidR="00D87D07" w:rsidRPr="00DD2E39" w:rsidRDefault="00D87D07" w:rsidP="00D87D07">
            <w:pPr>
              <w:jc w:val="center"/>
            </w:pPr>
            <w:r w:rsidRPr="00DD2E39">
              <w:rPr>
                <w:sz w:val="22"/>
                <w:szCs w:val="22"/>
              </w:rPr>
              <w:t>TAK</w:t>
            </w:r>
          </w:p>
        </w:tc>
      </w:tr>
      <w:tr w:rsidR="00D87D07" w:rsidRPr="00DD2E39" w14:paraId="49084DF2" w14:textId="77777777" w:rsidTr="00D87D07">
        <w:trPr>
          <w:trHeight w:val="565"/>
        </w:trPr>
        <w:tc>
          <w:tcPr>
            <w:tcW w:w="627" w:type="dxa"/>
            <w:shd w:val="clear" w:color="auto" w:fill="auto"/>
            <w:hideMark/>
          </w:tcPr>
          <w:p w14:paraId="29F01B22" w14:textId="77777777" w:rsidR="00D87D07" w:rsidRPr="00DD2E39" w:rsidRDefault="00D87D07" w:rsidP="00D87D07">
            <w:pPr>
              <w:rPr>
                <w:sz w:val="22"/>
                <w:szCs w:val="22"/>
              </w:rPr>
            </w:pPr>
            <w:r w:rsidRPr="00DD2E39">
              <w:rPr>
                <w:sz w:val="22"/>
                <w:szCs w:val="22"/>
              </w:rPr>
              <w:t>132.</w:t>
            </w:r>
          </w:p>
        </w:tc>
        <w:tc>
          <w:tcPr>
            <w:tcW w:w="2316" w:type="dxa"/>
            <w:shd w:val="clear" w:color="auto" w:fill="auto"/>
            <w:hideMark/>
          </w:tcPr>
          <w:p w14:paraId="7B4DBCEB"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70556DD7" w14:textId="77777777" w:rsidR="00D87D07" w:rsidRPr="00DD2E39" w:rsidRDefault="00D87D07" w:rsidP="00D87D07">
            <w:pPr>
              <w:rPr>
                <w:sz w:val="22"/>
                <w:szCs w:val="22"/>
              </w:rPr>
            </w:pPr>
            <w:r w:rsidRPr="00DD2E39">
              <w:rPr>
                <w:sz w:val="22"/>
                <w:szCs w:val="22"/>
              </w:rPr>
              <w:t>Mechanizm kopiowania planu kont między poszczególnymi latami i automatyzacji generowania bilansu otwarcia</w:t>
            </w:r>
          </w:p>
        </w:tc>
        <w:tc>
          <w:tcPr>
            <w:tcW w:w="1589" w:type="dxa"/>
          </w:tcPr>
          <w:p w14:paraId="1863D5A8" w14:textId="77777777" w:rsidR="00D87D07" w:rsidRPr="00DD2E39" w:rsidRDefault="00D87D07" w:rsidP="00D87D07">
            <w:pPr>
              <w:jc w:val="center"/>
            </w:pPr>
            <w:r w:rsidRPr="00DD2E39">
              <w:rPr>
                <w:sz w:val="22"/>
                <w:szCs w:val="22"/>
              </w:rPr>
              <w:t>TAK</w:t>
            </w:r>
          </w:p>
        </w:tc>
      </w:tr>
      <w:tr w:rsidR="00D87D07" w:rsidRPr="00DD2E39" w14:paraId="04C774E7" w14:textId="77777777" w:rsidTr="00D87D07">
        <w:trPr>
          <w:trHeight w:val="864"/>
        </w:trPr>
        <w:tc>
          <w:tcPr>
            <w:tcW w:w="627" w:type="dxa"/>
            <w:shd w:val="clear" w:color="auto" w:fill="auto"/>
            <w:hideMark/>
          </w:tcPr>
          <w:p w14:paraId="5EA3146E" w14:textId="77777777" w:rsidR="00D87D07" w:rsidRPr="00DD2E39" w:rsidRDefault="00D87D07" w:rsidP="00D87D07">
            <w:pPr>
              <w:rPr>
                <w:sz w:val="22"/>
                <w:szCs w:val="22"/>
              </w:rPr>
            </w:pPr>
            <w:r w:rsidRPr="00DD2E39">
              <w:rPr>
                <w:sz w:val="22"/>
                <w:szCs w:val="22"/>
              </w:rPr>
              <w:lastRenderedPageBreak/>
              <w:t>133.</w:t>
            </w:r>
          </w:p>
        </w:tc>
        <w:tc>
          <w:tcPr>
            <w:tcW w:w="2316" w:type="dxa"/>
            <w:shd w:val="clear" w:color="auto" w:fill="auto"/>
            <w:hideMark/>
          </w:tcPr>
          <w:p w14:paraId="31539FCC"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702614CC" w14:textId="77777777" w:rsidR="00D87D07" w:rsidRPr="00DD2E39" w:rsidRDefault="00D87D07" w:rsidP="00D87D07">
            <w:pPr>
              <w:rPr>
                <w:sz w:val="22"/>
                <w:szCs w:val="22"/>
              </w:rPr>
            </w:pPr>
            <w:r w:rsidRPr="00DD2E39">
              <w:rPr>
                <w:sz w:val="22"/>
                <w:szCs w:val="22"/>
              </w:rPr>
              <w:t>Możliwość zdefiniowania dodatkowego planu kont wskaźnikowego dla stałych lub wolnozmiennych kluczy podziałowych i wykorzystanie ich do rozksięgowywania powtarzalnych kosztów przy pomocy mechanizmów automatycznie tworzących odpowiednie zapisy księgowe. (np. Rozbicie na Miejsca Powstawania Kosztów kluczem powierzchni, ilością etatów)</w:t>
            </w:r>
          </w:p>
        </w:tc>
        <w:tc>
          <w:tcPr>
            <w:tcW w:w="1589" w:type="dxa"/>
          </w:tcPr>
          <w:p w14:paraId="7FF8BF15" w14:textId="77777777" w:rsidR="00D87D07" w:rsidRPr="00DD2E39" w:rsidRDefault="00D87D07" w:rsidP="00D87D07">
            <w:pPr>
              <w:jc w:val="center"/>
            </w:pPr>
            <w:r w:rsidRPr="00DD2E39">
              <w:rPr>
                <w:sz w:val="22"/>
                <w:szCs w:val="22"/>
              </w:rPr>
              <w:t>TAK</w:t>
            </w:r>
          </w:p>
        </w:tc>
      </w:tr>
      <w:tr w:rsidR="00D87D07" w:rsidRPr="00DD2E39" w14:paraId="34B76074" w14:textId="77777777" w:rsidTr="00D87D07">
        <w:trPr>
          <w:trHeight w:val="576"/>
        </w:trPr>
        <w:tc>
          <w:tcPr>
            <w:tcW w:w="627" w:type="dxa"/>
            <w:shd w:val="clear" w:color="auto" w:fill="auto"/>
            <w:hideMark/>
          </w:tcPr>
          <w:p w14:paraId="72DC8786" w14:textId="77777777" w:rsidR="00D87D07" w:rsidRPr="00DD2E39" w:rsidRDefault="00D87D07" w:rsidP="00D87D07">
            <w:pPr>
              <w:rPr>
                <w:sz w:val="22"/>
                <w:szCs w:val="22"/>
              </w:rPr>
            </w:pPr>
            <w:r w:rsidRPr="00DD2E39">
              <w:rPr>
                <w:sz w:val="22"/>
                <w:szCs w:val="22"/>
              </w:rPr>
              <w:t>134.</w:t>
            </w:r>
          </w:p>
        </w:tc>
        <w:tc>
          <w:tcPr>
            <w:tcW w:w="2316" w:type="dxa"/>
            <w:shd w:val="clear" w:color="auto" w:fill="auto"/>
            <w:hideMark/>
          </w:tcPr>
          <w:p w14:paraId="11481612"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158363B8" w14:textId="77777777" w:rsidR="00D87D07" w:rsidRPr="00DD2E39" w:rsidRDefault="00D87D07" w:rsidP="00D87D07">
            <w:pPr>
              <w:rPr>
                <w:sz w:val="22"/>
                <w:szCs w:val="22"/>
              </w:rPr>
            </w:pPr>
            <w:r w:rsidRPr="00DD2E39">
              <w:rPr>
                <w:sz w:val="22"/>
                <w:szCs w:val="22"/>
              </w:rPr>
              <w:t>Możliwość definiowania dla pozycji dekretu oraz dla konta księgowego wielu atrybutów/wymiarów celem utworzenia struktury wielowymiarowej umożliwiającej szczegółowy opis operacji gospodarczych, ułatwiającej analizy i raportowanie bez potrzeby zwiększania ilości analityk na zdefiniowanych kontach</w:t>
            </w:r>
          </w:p>
        </w:tc>
        <w:tc>
          <w:tcPr>
            <w:tcW w:w="1589" w:type="dxa"/>
          </w:tcPr>
          <w:p w14:paraId="6C953FA4" w14:textId="77777777" w:rsidR="00D87D07" w:rsidRPr="00DD2E39" w:rsidRDefault="00D87D07" w:rsidP="00D87D07">
            <w:pPr>
              <w:jc w:val="center"/>
            </w:pPr>
            <w:r w:rsidRPr="00DD2E39">
              <w:rPr>
                <w:sz w:val="22"/>
                <w:szCs w:val="22"/>
              </w:rPr>
              <w:t>TAK</w:t>
            </w:r>
          </w:p>
        </w:tc>
      </w:tr>
      <w:tr w:rsidR="00D87D07" w:rsidRPr="00DD2E39" w14:paraId="29F6C16A" w14:textId="77777777" w:rsidTr="00D87D07">
        <w:trPr>
          <w:trHeight w:val="576"/>
        </w:trPr>
        <w:tc>
          <w:tcPr>
            <w:tcW w:w="627" w:type="dxa"/>
            <w:shd w:val="clear" w:color="auto" w:fill="auto"/>
            <w:hideMark/>
          </w:tcPr>
          <w:p w14:paraId="79FC0EF0" w14:textId="77777777" w:rsidR="00D87D07" w:rsidRPr="00DD2E39" w:rsidRDefault="00D87D07" w:rsidP="00D87D07">
            <w:pPr>
              <w:rPr>
                <w:sz w:val="22"/>
                <w:szCs w:val="22"/>
              </w:rPr>
            </w:pPr>
            <w:r w:rsidRPr="00DD2E39">
              <w:rPr>
                <w:sz w:val="22"/>
                <w:szCs w:val="22"/>
              </w:rPr>
              <w:t>135.</w:t>
            </w:r>
          </w:p>
        </w:tc>
        <w:tc>
          <w:tcPr>
            <w:tcW w:w="2316" w:type="dxa"/>
            <w:shd w:val="clear" w:color="auto" w:fill="auto"/>
            <w:hideMark/>
          </w:tcPr>
          <w:p w14:paraId="55D6145B"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10D7DAFA" w14:textId="77777777" w:rsidR="00D87D07" w:rsidRPr="00DD2E39" w:rsidRDefault="00D87D07" w:rsidP="00D87D07">
            <w:pPr>
              <w:rPr>
                <w:sz w:val="22"/>
                <w:szCs w:val="22"/>
              </w:rPr>
            </w:pPr>
            <w:r w:rsidRPr="00DD2E39">
              <w:rPr>
                <w:sz w:val="22"/>
                <w:szCs w:val="22"/>
              </w:rPr>
              <w:t xml:space="preserve">Możliwość definiowania w systemie wskaźnika struktury i </w:t>
            </w:r>
            <w:proofErr w:type="spellStart"/>
            <w:r w:rsidRPr="00DD2E39">
              <w:rPr>
                <w:sz w:val="22"/>
                <w:szCs w:val="22"/>
              </w:rPr>
              <w:t>prewskaźnika</w:t>
            </w:r>
            <w:proofErr w:type="spellEnd"/>
            <w:r w:rsidRPr="00DD2E39">
              <w:rPr>
                <w:sz w:val="22"/>
                <w:szCs w:val="22"/>
              </w:rPr>
              <w:t xml:space="preserve"> odliczenia VAT w danym roku</w:t>
            </w:r>
          </w:p>
        </w:tc>
        <w:tc>
          <w:tcPr>
            <w:tcW w:w="1589" w:type="dxa"/>
          </w:tcPr>
          <w:p w14:paraId="43F85C39" w14:textId="77777777" w:rsidR="00D87D07" w:rsidRPr="00DD2E39" w:rsidRDefault="00D87D07" w:rsidP="00D87D07">
            <w:pPr>
              <w:jc w:val="center"/>
            </w:pPr>
            <w:r w:rsidRPr="00DD2E39">
              <w:rPr>
                <w:sz w:val="22"/>
                <w:szCs w:val="22"/>
              </w:rPr>
              <w:t>TAK</w:t>
            </w:r>
          </w:p>
        </w:tc>
      </w:tr>
      <w:tr w:rsidR="00D87D07" w:rsidRPr="00DD2E39" w14:paraId="10BF7568" w14:textId="77777777" w:rsidTr="00D87D07">
        <w:trPr>
          <w:trHeight w:val="546"/>
        </w:trPr>
        <w:tc>
          <w:tcPr>
            <w:tcW w:w="627" w:type="dxa"/>
            <w:shd w:val="clear" w:color="auto" w:fill="auto"/>
            <w:hideMark/>
          </w:tcPr>
          <w:p w14:paraId="7A66B6A7" w14:textId="77777777" w:rsidR="00D87D07" w:rsidRPr="00DD2E39" w:rsidRDefault="00D87D07" w:rsidP="00D87D07">
            <w:pPr>
              <w:rPr>
                <w:sz w:val="22"/>
                <w:szCs w:val="22"/>
              </w:rPr>
            </w:pPr>
            <w:r w:rsidRPr="00DD2E39">
              <w:rPr>
                <w:sz w:val="22"/>
                <w:szCs w:val="22"/>
              </w:rPr>
              <w:t>136.</w:t>
            </w:r>
          </w:p>
        </w:tc>
        <w:tc>
          <w:tcPr>
            <w:tcW w:w="2316" w:type="dxa"/>
            <w:shd w:val="clear" w:color="auto" w:fill="auto"/>
            <w:hideMark/>
          </w:tcPr>
          <w:p w14:paraId="517A18E2"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54196573" w14:textId="77777777" w:rsidR="00D87D07" w:rsidRPr="00DD2E39" w:rsidRDefault="00D87D07" w:rsidP="00D87D07">
            <w:pPr>
              <w:rPr>
                <w:sz w:val="22"/>
                <w:szCs w:val="22"/>
              </w:rPr>
            </w:pPr>
            <w:r w:rsidRPr="00DD2E39">
              <w:rPr>
                <w:sz w:val="22"/>
                <w:szCs w:val="22"/>
              </w:rPr>
              <w:t xml:space="preserve">Możliwość rocznej korekty wskaźnika, </w:t>
            </w:r>
            <w:proofErr w:type="spellStart"/>
            <w:r w:rsidRPr="00DD2E39">
              <w:rPr>
                <w:sz w:val="22"/>
                <w:szCs w:val="22"/>
              </w:rPr>
              <w:t>przewskaźnika</w:t>
            </w:r>
            <w:proofErr w:type="spellEnd"/>
            <w:r w:rsidRPr="00DD2E39">
              <w:rPr>
                <w:sz w:val="22"/>
                <w:szCs w:val="22"/>
              </w:rPr>
              <w:t xml:space="preserve"> VAT odrębnie dla środków trwałych i pozostałych</w:t>
            </w:r>
          </w:p>
        </w:tc>
        <w:tc>
          <w:tcPr>
            <w:tcW w:w="1589" w:type="dxa"/>
          </w:tcPr>
          <w:p w14:paraId="6D55D453" w14:textId="77777777" w:rsidR="00D87D07" w:rsidRPr="00DD2E39" w:rsidRDefault="00D87D07" w:rsidP="00D87D07">
            <w:pPr>
              <w:jc w:val="center"/>
            </w:pPr>
            <w:r w:rsidRPr="00DD2E39">
              <w:rPr>
                <w:sz w:val="22"/>
                <w:szCs w:val="22"/>
              </w:rPr>
              <w:t>TAK</w:t>
            </w:r>
          </w:p>
        </w:tc>
      </w:tr>
      <w:tr w:rsidR="00D87D07" w:rsidRPr="00DD2E39" w14:paraId="2522E12F" w14:textId="77777777" w:rsidTr="00D87D07">
        <w:trPr>
          <w:trHeight w:val="271"/>
        </w:trPr>
        <w:tc>
          <w:tcPr>
            <w:tcW w:w="627" w:type="dxa"/>
            <w:shd w:val="clear" w:color="auto" w:fill="auto"/>
            <w:hideMark/>
          </w:tcPr>
          <w:p w14:paraId="1C07D6FF" w14:textId="77777777" w:rsidR="00D87D07" w:rsidRPr="00DD2E39" w:rsidRDefault="00D87D07" w:rsidP="00D87D07">
            <w:pPr>
              <w:rPr>
                <w:sz w:val="22"/>
                <w:szCs w:val="22"/>
              </w:rPr>
            </w:pPr>
            <w:r w:rsidRPr="00DD2E39">
              <w:rPr>
                <w:sz w:val="22"/>
                <w:szCs w:val="22"/>
              </w:rPr>
              <w:t>137.</w:t>
            </w:r>
          </w:p>
        </w:tc>
        <w:tc>
          <w:tcPr>
            <w:tcW w:w="2316" w:type="dxa"/>
            <w:shd w:val="clear" w:color="auto" w:fill="auto"/>
            <w:hideMark/>
          </w:tcPr>
          <w:p w14:paraId="73CFC1A9"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445661C" w14:textId="77777777" w:rsidR="00D87D07" w:rsidRPr="00DD2E39" w:rsidRDefault="00D87D07" w:rsidP="00D87D07">
            <w:pPr>
              <w:rPr>
                <w:sz w:val="22"/>
                <w:szCs w:val="22"/>
              </w:rPr>
            </w:pPr>
            <w:r w:rsidRPr="00DD2E39">
              <w:rPr>
                <w:sz w:val="22"/>
                <w:szCs w:val="22"/>
              </w:rPr>
              <w:t>Automatyczne tworzenie rejestru VAT</w:t>
            </w:r>
          </w:p>
        </w:tc>
        <w:tc>
          <w:tcPr>
            <w:tcW w:w="1589" w:type="dxa"/>
          </w:tcPr>
          <w:p w14:paraId="756B016E" w14:textId="77777777" w:rsidR="00D87D07" w:rsidRPr="00DD2E39" w:rsidRDefault="00D87D07" w:rsidP="00D87D07">
            <w:pPr>
              <w:jc w:val="center"/>
            </w:pPr>
            <w:r w:rsidRPr="00DD2E39">
              <w:rPr>
                <w:sz w:val="22"/>
                <w:szCs w:val="22"/>
              </w:rPr>
              <w:t>TAK</w:t>
            </w:r>
          </w:p>
        </w:tc>
      </w:tr>
      <w:tr w:rsidR="00D87D07" w:rsidRPr="00DD2E39" w14:paraId="6AA57E9D" w14:textId="77777777" w:rsidTr="00D87D07">
        <w:trPr>
          <w:trHeight w:val="288"/>
        </w:trPr>
        <w:tc>
          <w:tcPr>
            <w:tcW w:w="627" w:type="dxa"/>
            <w:shd w:val="clear" w:color="auto" w:fill="auto"/>
            <w:hideMark/>
          </w:tcPr>
          <w:p w14:paraId="4625843E" w14:textId="77777777" w:rsidR="00D87D07" w:rsidRPr="00DD2E39" w:rsidRDefault="00D87D07" w:rsidP="00D87D07">
            <w:pPr>
              <w:rPr>
                <w:sz w:val="22"/>
                <w:szCs w:val="22"/>
              </w:rPr>
            </w:pPr>
            <w:r w:rsidRPr="00DD2E39">
              <w:rPr>
                <w:sz w:val="22"/>
                <w:szCs w:val="22"/>
              </w:rPr>
              <w:t>138.</w:t>
            </w:r>
          </w:p>
        </w:tc>
        <w:tc>
          <w:tcPr>
            <w:tcW w:w="2316" w:type="dxa"/>
            <w:shd w:val="clear" w:color="auto" w:fill="auto"/>
            <w:hideMark/>
          </w:tcPr>
          <w:p w14:paraId="284F12E5"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C94A2E5" w14:textId="77777777" w:rsidR="00D87D07" w:rsidRPr="00DD2E39" w:rsidRDefault="00D87D07" w:rsidP="00D87D07">
            <w:pPr>
              <w:rPr>
                <w:sz w:val="22"/>
                <w:szCs w:val="22"/>
              </w:rPr>
            </w:pPr>
            <w:r w:rsidRPr="00DD2E39">
              <w:rPr>
                <w:sz w:val="22"/>
                <w:szCs w:val="22"/>
              </w:rPr>
              <w:t>Obsługa rejestrów VAT zakupu, sprzedaży, nabycia i dostawy wewnątrzunijnej, importu i eksportu usług</w:t>
            </w:r>
          </w:p>
        </w:tc>
        <w:tc>
          <w:tcPr>
            <w:tcW w:w="1589" w:type="dxa"/>
          </w:tcPr>
          <w:p w14:paraId="6D3A24DF" w14:textId="77777777" w:rsidR="00D87D07" w:rsidRPr="00DD2E39" w:rsidRDefault="00D87D07" w:rsidP="00D87D07">
            <w:pPr>
              <w:jc w:val="center"/>
            </w:pPr>
            <w:r w:rsidRPr="00DD2E39">
              <w:rPr>
                <w:sz w:val="22"/>
                <w:szCs w:val="22"/>
              </w:rPr>
              <w:t>TAK</w:t>
            </w:r>
          </w:p>
        </w:tc>
      </w:tr>
      <w:tr w:rsidR="00D87D07" w:rsidRPr="00DD2E39" w14:paraId="53CFDF0A" w14:textId="77777777" w:rsidTr="00D87D07">
        <w:trPr>
          <w:trHeight w:val="288"/>
        </w:trPr>
        <w:tc>
          <w:tcPr>
            <w:tcW w:w="627" w:type="dxa"/>
            <w:shd w:val="clear" w:color="auto" w:fill="auto"/>
            <w:hideMark/>
          </w:tcPr>
          <w:p w14:paraId="69F733C2" w14:textId="77777777" w:rsidR="00D87D07" w:rsidRPr="00DD2E39" w:rsidRDefault="00D87D07" w:rsidP="00D87D07">
            <w:pPr>
              <w:rPr>
                <w:sz w:val="22"/>
                <w:szCs w:val="22"/>
              </w:rPr>
            </w:pPr>
            <w:r w:rsidRPr="00DD2E39">
              <w:rPr>
                <w:sz w:val="22"/>
                <w:szCs w:val="22"/>
              </w:rPr>
              <w:t>139.</w:t>
            </w:r>
          </w:p>
        </w:tc>
        <w:tc>
          <w:tcPr>
            <w:tcW w:w="2316" w:type="dxa"/>
            <w:shd w:val="clear" w:color="auto" w:fill="auto"/>
            <w:hideMark/>
          </w:tcPr>
          <w:p w14:paraId="4B899ACD"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90497F1" w14:textId="77777777" w:rsidR="00D87D07" w:rsidRPr="00DD2E39" w:rsidRDefault="00D87D07" w:rsidP="00D87D07">
            <w:pPr>
              <w:rPr>
                <w:sz w:val="22"/>
                <w:szCs w:val="22"/>
              </w:rPr>
            </w:pPr>
            <w:r w:rsidRPr="00DD2E39">
              <w:rPr>
                <w:sz w:val="22"/>
                <w:szCs w:val="22"/>
              </w:rPr>
              <w:t>Możliwość weryfikacji dokumentów, modyfikacji parametrów dokumentu (np. data obowiązku VAT przy korekcie, rodzaj podatku)</w:t>
            </w:r>
          </w:p>
        </w:tc>
        <w:tc>
          <w:tcPr>
            <w:tcW w:w="1589" w:type="dxa"/>
          </w:tcPr>
          <w:p w14:paraId="4045E0DA" w14:textId="77777777" w:rsidR="00D87D07" w:rsidRPr="00DD2E39" w:rsidRDefault="00D87D07" w:rsidP="00D87D07">
            <w:pPr>
              <w:jc w:val="center"/>
            </w:pPr>
            <w:r w:rsidRPr="00DD2E39">
              <w:rPr>
                <w:sz w:val="22"/>
                <w:szCs w:val="22"/>
              </w:rPr>
              <w:t>TAK</w:t>
            </w:r>
          </w:p>
        </w:tc>
      </w:tr>
      <w:tr w:rsidR="00D87D07" w:rsidRPr="00DD2E39" w14:paraId="762EB1D2" w14:textId="77777777" w:rsidTr="00D87D07">
        <w:trPr>
          <w:trHeight w:val="288"/>
        </w:trPr>
        <w:tc>
          <w:tcPr>
            <w:tcW w:w="627" w:type="dxa"/>
            <w:shd w:val="clear" w:color="auto" w:fill="auto"/>
            <w:hideMark/>
          </w:tcPr>
          <w:p w14:paraId="68AC6649" w14:textId="77777777" w:rsidR="00D87D07" w:rsidRPr="00DD2E39" w:rsidRDefault="00D87D07" w:rsidP="00D87D07">
            <w:pPr>
              <w:rPr>
                <w:sz w:val="22"/>
                <w:szCs w:val="22"/>
              </w:rPr>
            </w:pPr>
            <w:r w:rsidRPr="00DD2E39">
              <w:rPr>
                <w:sz w:val="22"/>
                <w:szCs w:val="22"/>
              </w:rPr>
              <w:t>140.</w:t>
            </w:r>
          </w:p>
        </w:tc>
        <w:tc>
          <w:tcPr>
            <w:tcW w:w="2316" w:type="dxa"/>
            <w:shd w:val="clear" w:color="auto" w:fill="auto"/>
            <w:hideMark/>
          </w:tcPr>
          <w:p w14:paraId="38DCEEB0"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EBDAC8F" w14:textId="77777777" w:rsidR="00D87D07" w:rsidRPr="00DD2E39" w:rsidRDefault="00D87D07" w:rsidP="00D87D07">
            <w:pPr>
              <w:rPr>
                <w:sz w:val="22"/>
                <w:szCs w:val="22"/>
              </w:rPr>
            </w:pPr>
            <w:r w:rsidRPr="00DD2E39">
              <w:rPr>
                <w:sz w:val="22"/>
                <w:szCs w:val="22"/>
              </w:rPr>
              <w:t>Mechanizm automatycznej generacji deklaracja VAT i VAT UE</w:t>
            </w:r>
          </w:p>
        </w:tc>
        <w:tc>
          <w:tcPr>
            <w:tcW w:w="1589" w:type="dxa"/>
          </w:tcPr>
          <w:p w14:paraId="1D919C87" w14:textId="77777777" w:rsidR="00D87D07" w:rsidRPr="00DD2E39" w:rsidRDefault="00D87D07" w:rsidP="00D87D07">
            <w:pPr>
              <w:jc w:val="center"/>
            </w:pPr>
            <w:r w:rsidRPr="00DD2E39">
              <w:rPr>
                <w:sz w:val="22"/>
                <w:szCs w:val="22"/>
              </w:rPr>
              <w:t>TAK</w:t>
            </w:r>
          </w:p>
        </w:tc>
      </w:tr>
      <w:tr w:rsidR="00D87D07" w:rsidRPr="00DD2E39" w14:paraId="312EB022" w14:textId="77777777" w:rsidTr="00D87D07">
        <w:trPr>
          <w:trHeight w:val="288"/>
        </w:trPr>
        <w:tc>
          <w:tcPr>
            <w:tcW w:w="627" w:type="dxa"/>
            <w:shd w:val="clear" w:color="auto" w:fill="auto"/>
            <w:hideMark/>
          </w:tcPr>
          <w:p w14:paraId="7868A9C4" w14:textId="77777777" w:rsidR="00D87D07" w:rsidRPr="00DD2E39" w:rsidRDefault="00D87D07" w:rsidP="00D87D07">
            <w:pPr>
              <w:rPr>
                <w:sz w:val="22"/>
                <w:szCs w:val="22"/>
              </w:rPr>
            </w:pPr>
            <w:r w:rsidRPr="00DD2E39">
              <w:rPr>
                <w:sz w:val="22"/>
                <w:szCs w:val="22"/>
              </w:rPr>
              <w:t>141.</w:t>
            </w:r>
          </w:p>
        </w:tc>
        <w:tc>
          <w:tcPr>
            <w:tcW w:w="2316" w:type="dxa"/>
            <w:shd w:val="clear" w:color="auto" w:fill="auto"/>
            <w:hideMark/>
          </w:tcPr>
          <w:p w14:paraId="6245B45E"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27257735" w14:textId="77777777" w:rsidR="00D87D07" w:rsidRPr="00DD2E39" w:rsidRDefault="00D87D07" w:rsidP="00D87D07">
            <w:pPr>
              <w:rPr>
                <w:sz w:val="22"/>
                <w:szCs w:val="22"/>
              </w:rPr>
            </w:pPr>
            <w:r w:rsidRPr="00DD2E39">
              <w:rPr>
                <w:sz w:val="22"/>
                <w:szCs w:val="22"/>
              </w:rPr>
              <w:t xml:space="preserve">Możliwość sporządzania rejestru VAT  sprzedaży i zakupu z podziałem na zakupy służące sprzedaży opodatkowanej, do odliczenia wskaźnikiem, </w:t>
            </w:r>
            <w:proofErr w:type="spellStart"/>
            <w:r w:rsidRPr="00DD2E39">
              <w:rPr>
                <w:sz w:val="22"/>
                <w:szCs w:val="22"/>
              </w:rPr>
              <w:t>prewskaźnikiem</w:t>
            </w:r>
            <w:proofErr w:type="spellEnd"/>
            <w:r w:rsidRPr="00DD2E39">
              <w:rPr>
                <w:sz w:val="22"/>
                <w:szCs w:val="22"/>
              </w:rPr>
              <w:t> VAT i zwolnionej </w:t>
            </w:r>
          </w:p>
        </w:tc>
        <w:tc>
          <w:tcPr>
            <w:tcW w:w="1589" w:type="dxa"/>
          </w:tcPr>
          <w:p w14:paraId="635AE5CC" w14:textId="77777777" w:rsidR="00D87D07" w:rsidRPr="00DD2E39" w:rsidRDefault="00D87D07" w:rsidP="00D87D07">
            <w:pPr>
              <w:jc w:val="center"/>
            </w:pPr>
            <w:r w:rsidRPr="00DD2E39">
              <w:rPr>
                <w:sz w:val="22"/>
                <w:szCs w:val="22"/>
              </w:rPr>
              <w:t>TAK</w:t>
            </w:r>
          </w:p>
        </w:tc>
      </w:tr>
      <w:tr w:rsidR="00D87D07" w:rsidRPr="00DD2E39" w14:paraId="67329E04" w14:textId="77777777" w:rsidTr="00D87D07">
        <w:trPr>
          <w:trHeight w:val="576"/>
        </w:trPr>
        <w:tc>
          <w:tcPr>
            <w:tcW w:w="627" w:type="dxa"/>
            <w:shd w:val="clear" w:color="auto" w:fill="auto"/>
            <w:hideMark/>
          </w:tcPr>
          <w:p w14:paraId="6727C6D7" w14:textId="77777777" w:rsidR="00D87D07" w:rsidRPr="00DD2E39" w:rsidRDefault="00D87D07" w:rsidP="00D87D07">
            <w:pPr>
              <w:rPr>
                <w:sz w:val="22"/>
                <w:szCs w:val="22"/>
              </w:rPr>
            </w:pPr>
            <w:r w:rsidRPr="00DD2E39">
              <w:rPr>
                <w:sz w:val="22"/>
                <w:szCs w:val="22"/>
              </w:rPr>
              <w:t>142.</w:t>
            </w:r>
          </w:p>
        </w:tc>
        <w:tc>
          <w:tcPr>
            <w:tcW w:w="2316" w:type="dxa"/>
            <w:shd w:val="clear" w:color="auto" w:fill="auto"/>
            <w:hideMark/>
          </w:tcPr>
          <w:p w14:paraId="7C0412AC"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434D5841" w14:textId="77777777" w:rsidR="00D87D07" w:rsidRPr="00DD2E39" w:rsidRDefault="00D87D07" w:rsidP="00D87D07">
            <w:pPr>
              <w:rPr>
                <w:sz w:val="22"/>
                <w:szCs w:val="22"/>
              </w:rPr>
            </w:pPr>
            <w:r w:rsidRPr="00DD2E39">
              <w:rPr>
                <w:sz w:val="22"/>
                <w:szCs w:val="22"/>
              </w:rPr>
              <w:t>Wydruk rejestrów VAT cząstkowych i całościowych, w dowolnym momencie za dowolny okres (również część okresu VAT)</w:t>
            </w:r>
          </w:p>
        </w:tc>
        <w:tc>
          <w:tcPr>
            <w:tcW w:w="1589" w:type="dxa"/>
          </w:tcPr>
          <w:p w14:paraId="093F948D" w14:textId="77777777" w:rsidR="00D87D07" w:rsidRPr="00DD2E39" w:rsidRDefault="00D87D07" w:rsidP="00D87D07">
            <w:pPr>
              <w:jc w:val="center"/>
            </w:pPr>
            <w:r w:rsidRPr="00DD2E39">
              <w:rPr>
                <w:sz w:val="22"/>
                <w:szCs w:val="22"/>
              </w:rPr>
              <w:t>TAK</w:t>
            </w:r>
          </w:p>
        </w:tc>
      </w:tr>
      <w:tr w:rsidR="00D87D07" w:rsidRPr="00DD2E39" w14:paraId="605D5513" w14:textId="77777777" w:rsidTr="00D87D07">
        <w:trPr>
          <w:trHeight w:val="288"/>
        </w:trPr>
        <w:tc>
          <w:tcPr>
            <w:tcW w:w="627" w:type="dxa"/>
            <w:shd w:val="clear" w:color="auto" w:fill="auto"/>
            <w:hideMark/>
          </w:tcPr>
          <w:p w14:paraId="1BE4F385" w14:textId="77777777" w:rsidR="00D87D07" w:rsidRPr="00DD2E39" w:rsidRDefault="00D87D07" w:rsidP="00D87D07">
            <w:pPr>
              <w:rPr>
                <w:sz w:val="22"/>
                <w:szCs w:val="22"/>
              </w:rPr>
            </w:pPr>
            <w:r w:rsidRPr="00DD2E39">
              <w:rPr>
                <w:sz w:val="22"/>
                <w:szCs w:val="22"/>
              </w:rPr>
              <w:t>143.</w:t>
            </w:r>
          </w:p>
        </w:tc>
        <w:tc>
          <w:tcPr>
            <w:tcW w:w="2316" w:type="dxa"/>
            <w:shd w:val="clear" w:color="auto" w:fill="auto"/>
            <w:hideMark/>
          </w:tcPr>
          <w:p w14:paraId="395EF6A8"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B294D7F" w14:textId="77777777" w:rsidR="00D87D07" w:rsidRPr="00DD2E39" w:rsidRDefault="00D87D07" w:rsidP="00D87D07">
            <w:pPr>
              <w:rPr>
                <w:sz w:val="22"/>
                <w:szCs w:val="22"/>
              </w:rPr>
            </w:pPr>
            <w:r w:rsidRPr="00DD2E39">
              <w:rPr>
                <w:sz w:val="22"/>
                <w:szCs w:val="22"/>
              </w:rPr>
              <w:t>Wydruk deklaracji w wersji obowiązującej w danym okresie, w tym historycznych</w:t>
            </w:r>
          </w:p>
        </w:tc>
        <w:tc>
          <w:tcPr>
            <w:tcW w:w="1589" w:type="dxa"/>
          </w:tcPr>
          <w:p w14:paraId="4A8EB908" w14:textId="77777777" w:rsidR="00D87D07" w:rsidRPr="00DD2E39" w:rsidRDefault="00D87D07" w:rsidP="00D87D07">
            <w:pPr>
              <w:jc w:val="center"/>
            </w:pPr>
            <w:r w:rsidRPr="00DD2E39">
              <w:rPr>
                <w:sz w:val="22"/>
                <w:szCs w:val="22"/>
              </w:rPr>
              <w:t>TAK</w:t>
            </w:r>
          </w:p>
        </w:tc>
      </w:tr>
      <w:tr w:rsidR="00D87D07" w:rsidRPr="00DD2E39" w14:paraId="2421EE95" w14:textId="77777777" w:rsidTr="00D87D07">
        <w:trPr>
          <w:trHeight w:val="262"/>
        </w:trPr>
        <w:tc>
          <w:tcPr>
            <w:tcW w:w="627" w:type="dxa"/>
            <w:shd w:val="clear" w:color="auto" w:fill="auto"/>
            <w:hideMark/>
          </w:tcPr>
          <w:p w14:paraId="7795ACB0" w14:textId="77777777" w:rsidR="00D87D07" w:rsidRPr="00DD2E39" w:rsidRDefault="00D87D07" w:rsidP="00D87D07">
            <w:pPr>
              <w:rPr>
                <w:sz w:val="22"/>
                <w:szCs w:val="22"/>
              </w:rPr>
            </w:pPr>
            <w:r w:rsidRPr="00DD2E39">
              <w:rPr>
                <w:sz w:val="22"/>
                <w:szCs w:val="22"/>
              </w:rPr>
              <w:t>144.</w:t>
            </w:r>
          </w:p>
        </w:tc>
        <w:tc>
          <w:tcPr>
            <w:tcW w:w="2316" w:type="dxa"/>
            <w:shd w:val="clear" w:color="auto" w:fill="auto"/>
            <w:hideMark/>
          </w:tcPr>
          <w:p w14:paraId="440EE6A1"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AB290B9" w14:textId="77777777" w:rsidR="00D87D07" w:rsidRPr="00DD2E39" w:rsidRDefault="00D87D07" w:rsidP="00D87D07">
            <w:pPr>
              <w:rPr>
                <w:sz w:val="22"/>
                <w:szCs w:val="22"/>
              </w:rPr>
            </w:pPr>
            <w:r w:rsidRPr="00DD2E39">
              <w:rPr>
                <w:sz w:val="22"/>
                <w:szCs w:val="22"/>
              </w:rPr>
              <w:t>Możliwość definicji nowych stawek podatku VAT</w:t>
            </w:r>
          </w:p>
        </w:tc>
        <w:tc>
          <w:tcPr>
            <w:tcW w:w="1589" w:type="dxa"/>
          </w:tcPr>
          <w:p w14:paraId="7F66C1B3" w14:textId="77777777" w:rsidR="00D87D07" w:rsidRPr="00DD2E39" w:rsidRDefault="00D87D07" w:rsidP="00D87D07">
            <w:pPr>
              <w:jc w:val="center"/>
            </w:pPr>
            <w:r w:rsidRPr="00DD2E39">
              <w:rPr>
                <w:sz w:val="22"/>
                <w:szCs w:val="22"/>
              </w:rPr>
              <w:t>TAK</w:t>
            </w:r>
          </w:p>
        </w:tc>
      </w:tr>
      <w:tr w:rsidR="00D87D07" w:rsidRPr="00DD2E39" w14:paraId="4E23C734" w14:textId="77777777" w:rsidTr="00D87D07">
        <w:trPr>
          <w:trHeight w:val="576"/>
        </w:trPr>
        <w:tc>
          <w:tcPr>
            <w:tcW w:w="627" w:type="dxa"/>
            <w:shd w:val="clear" w:color="auto" w:fill="auto"/>
            <w:hideMark/>
          </w:tcPr>
          <w:p w14:paraId="44CA9C07" w14:textId="77777777" w:rsidR="00D87D07" w:rsidRPr="00DD2E39" w:rsidRDefault="00D87D07" w:rsidP="00D87D07">
            <w:pPr>
              <w:rPr>
                <w:sz w:val="22"/>
                <w:szCs w:val="22"/>
              </w:rPr>
            </w:pPr>
            <w:r w:rsidRPr="00DD2E39">
              <w:rPr>
                <w:sz w:val="22"/>
                <w:szCs w:val="22"/>
              </w:rPr>
              <w:t>145.</w:t>
            </w:r>
          </w:p>
        </w:tc>
        <w:tc>
          <w:tcPr>
            <w:tcW w:w="2316" w:type="dxa"/>
            <w:shd w:val="clear" w:color="auto" w:fill="auto"/>
            <w:hideMark/>
          </w:tcPr>
          <w:p w14:paraId="2BD0807A"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8DD8A2E" w14:textId="77777777" w:rsidR="00D87D07" w:rsidRPr="00DD2E39" w:rsidRDefault="00D87D07" w:rsidP="00D87D07">
            <w:pPr>
              <w:rPr>
                <w:sz w:val="22"/>
                <w:szCs w:val="22"/>
              </w:rPr>
            </w:pPr>
            <w:r w:rsidRPr="00DD2E39">
              <w:rPr>
                <w:sz w:val="22"/>
                <w:szCs w:val="22"/>
              </w:rPr>
              <w:t>System pozwala na wprowadzenie do rejestru VAT korekty faktury sprzedaży bez przydzielonego okresu VAT i umożliwia jego przydzielenie na podstawie daty jej potwierdzenia.</w:t>
            </w:r>
          </w:p>
        </w:tc>
        <w:tc>
          <w:tcPr>
            <w:tcW w:w="1589" w:type="dxa"/>
          </w:tcPr>
          <w:p w14:paraId="660AF9F3" w14:textId="77777777" w:rsidR="00D87D07" w:rsidRPr="00DD2E39" w:rsidRDefault="00D87D07" w:rsidP="00D87D07">
            <w:pPr>
              <w:jc w:val="center"/>
            </w:pPr>
            <w:r w:rsidRPr="00DD2E39">
              <w:rPr>
                <w:sz w:val="22"/>
                <w:szCs w:val="22"/>
              </w:rPr>
              <w:t>TAK</w:t>
            </w:r>
          </w:p>
        </w:tc>
      </w:tr>
      <w:tr w:rsidR="00D87D07" w:rsidRPr="00DD2E39" w14:paraId="0BDD8031" w14:textId="77777777" w:rsidTr="00D87D07">
        <w:trPr>
          <w:trHeight w:val="288"/>
        </w:trPr>
        <w:tc>
          <w:tcPr>
            <w:tcW w:w="627" w:type="dxa"/>
            <w:shd w:val="clear" w:color="auto" w:fill="auto"/>
            <w:hideMark/>
          </w:tcPr>
          <w:p w14:paraId="4D9DED42" w14:textId="77777777" w:rsidR="00D87D07" w:rsidRPr="00DD2E39" w:rsidRDefault="00D87D07" w:rsidP="00D87D07">
            <w:pPr>
              <w:rPr>
                <w:sz w:val="22"/>
                <w:szCs w:val="22"/>
              </w:rPr>
            </w:pPr>
            <w:r w:rsidRPr="00DD2E39">
              <w:rPr>
                <w:sz w:val="22"/>
                <w:szCs w:val="22"/>
              </w:rPr>
              <w:t>146.</w:t>
            </w:r>
          </w:p>
        </w:tc>
        <w:tc>
          <w:tcPr>
            <w:tcW w:w="2316" w:type="dxa"/>
            <w:shd w:val="clear" w:color="auto" w:fill="auto"/>
            <w:hideMark/>
          </w:tcPr>
          <w:p w14:paraId="3EA3CEE0"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2D442F4F" w14:textId="77777777" w:rsidR="00D87D07" w:rsidRPr="00DD2E39" w:rsidRDefault="00D87D07" w:rsidP="00D87D07">
            <w:pPr>
              <w:rPr>
                <w:sz w:val="22"/>
                <w:szCs w:val="22"/>
              </w:rPr>
            </w:pPr>
            <w:r w:rsidRPr="00DD2E39">
              <w:rPr>
                <w:sz w:val="22"/>
                <w:szCs w:val="22"/>
              </w:rPr>
              <w:t xml:space="preserve">Możliwość generowania deklaracji </w:t>
            </w:r>
            <w:proofErr w:type="spellStart"/>
            <w:r w:rsidRPr="00DD2E39">
              <w:rPr>
                <w:sz w:val="22"/>
                <w:szCs w:val="22"/>
              </w:rPr>
              <w:t>Intrastat</w:t>
            </w:r>
            <w:proofErr w:type="spellEnd"/>
          </w:p>
        </w:tc>
        <w:tc>
          <w:tcPr>
            <w:tcW w:w="1589" w:type="dxa"/>
          </w:tcPr>
          <w:p w14:paraId="2BD7AB90" w14:textId="77777777" w:rsidR="00D87D07" w:rsidRPr="00DD2E39" w:rsidRDefault="00D87D07" w:rsidP="00D87D07">
            <w:pPr>
              <w:jc w:val="center"/>
            </w:pPr>
            <w:r w:rsidRPr="00DD2E39">
              <w:rPr>
                <w:sz w:val="22"/>
                <w:szCs w:val="22"/>
              </w:rPr>
              <w:t>TAK</w:t>
            </w:r>
          </w:p>
        </w:tc>
      </w:tr>
      <w:tr w:rsidR="00D87D07" w:rsidRPr="00DD2E39" w14:paraId="77870F4B" w14:textId="77777777" w:rsidTr="00D87D07">
        <w:trPr>
          <w:trHeight w:val="288"/>
        </w:trPr>
        <w:tc>
          <w:tcPr>
            <w:tcW w:w="627" w:type="dxa"/>
            <w:shd w:val="clear" w:color="auto" w:fill="auto"/>
            <w:hideMark/>
          </w:tcPr>
          <w:p w14:paraId="4B8B9936" w14:textId="77777777" w:rsidR="00D87D07" w:rsidRPr="00DD2E39" w:rsidRDefault="00D87D07" w:rsidP="00D87D07">
            <w:pPr>
              <w:rPr>
                <w:sz w:val="22"/>
                <w:szCs w:val="22"/>
              </w:rPr>
            </w:pPr>
            <w:r w:rsidRPr="00DD2E39">
              <w:rPr>
                <w:sz w:val="22"/>
                <w:szCs w:val="22"/>
              </w:rPr>
              <w:t>147.</w:t>
            </w:r>
          </w:p>
        </w:tc>
        <w:tc>
          <w:tcPr>
            <w:tcW w:w="2316" w:type="dxa"/>
            <w:shd w:val="clear" w:color="auto" w:fill="auto"/>
            <w:hideMark/>
          </w:tcPr>
          <w:p w14:paraId="45819C69"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185A4249" w14:textId="77777777" w:rsidR="00D87D07" w:rsidRPr="00DD2E39" w:rsidRDefault="00D87D07" w:rsidP="00D87D07">
            <w:pPr>
              <w:rPr>
                <w:sz w:val="22"/>
                <w:szCs w:val="22"/>
              </w:rPr>
            </w:pPr>
            <w:r w:rsidRPr="00DD2E39">
              <w:rPr>
                <w:sz w:val="22"/>
                <w:szCs w:val="22"/>
              </w:rPr>
              <w:t>Obsługa dokumentów kosztowych na przełomie miesięcy lub lat - inny okres kosztowy inny okres podatku VAT</w:t>
            </w:r>
          </w:p>
        </w:tc>
        <w:tc>
          <w:tcPr>
            <w:tcW w:w="1589" w:type="dxa"/>
          </w:tcPr>
          <w:p w14:paraId="59ADB1B3" w14:textId="77777777" w:rsidR="00D87D07" w:rsidRPr="00DD2E39" w:rsidRDefault="00D87D07" w:rsidP="00D87D07">
            <w:pPr>
              <w:jc w:val="center"/>
            </w:pPr>
            <w:r w:rsidRPr="00DD2E39">
              <w:rPr>
                <w:sz w:val="22"/>
                <w:szCs w:val="22"/>
              </w:rPr>
              <w:t>TAK</w:t>
            </w:r>
          </w:p>
        </w:tc>
      </w:tr>
      <w:tr w:rsidR="00D87D07" w:rsidRPr="00DD2E39" w14:paraId="39F30EC5" w14:textId="77777777" w:rsidTr="00D87D07">
        <w:trPr>
          <w:trHeight w:val="302"/>
        </w:trPr>
        <w:tc>
          <w:tcPr>
            <w:tcW w:w="627" w:type="dxa"/>
            <w:shd w:val="clear" w:color="auto" w:fill="auto"/>
            <w:hideMark/>
          </w:tcPr>
          <w:p w14:paraId="1362A656" w14:textId="77777777" w:rsidR="00D87D07" w:rsidRPr="00DD2E39" w:rsidRDefault="00D87D07" w:rsidP="00D87D07">
            <w:pPr>
              <w:rPr>
                <w:sz w:val="22"/>
                <w:szCs w:val="22"/>
              </w:rPr>
            </w:pPr>
            <w:r w:rsidRPr="00DD2E39">
              <w:rPr>
                <w:sz w:val="22"/>
                <w:szCs w:val="22"/>
              </w:rPr>
              <w:t>148.</w:t>
            </w:r>
          </w:p>
        </w:tc>
        <w:tc>
          <w:tcPr>
            <w:tcW w:w="2316" w:type="dxa"/>
            <w:shd w:val="clear" w:color="auto" w:fill="auto"/>
            <w:hideMark/>
          </w:tcPr>
          <w:p w14:paraId="4A93EEE8"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284126EE" w14:textId="77777777" w:rsidR="00D87D07" w:rsidRPr="00DD2E39" w:rsidRDefault="00D87D07" w:rsidP="00D87D07">
            <w:pPr>
              <w:rPr>
                <w:sz w:val="22"/>
                <w:szCs w:val="22"/>
              </w:rPr>
            </w:pPr>
            <w:r w:rsidRPr="00DD2E39">
              <w:rPr>
                <w:sz w:val="22"/>
                <w:szCs w:val="22"/>
              </w:rPr>
              <w:t xml:space="preserve">Poprawna obsługa dekretacji i kwalifikacji </w:t>
            </w:r>
            <w:r w:rsidRPr="00DD2E39">
              <w:rPr>
                <w:sz w:val="22"/>
                <w:szCs w:val="22"/>
              </w:rPr>
              <w:lastRenderedPageBreak/>
              <w:t>VAT dla faktur za media</w:t>
            </w:r>
          </w:p>
        </w:tc>
        <w:tc>
          <w:tcPr>
            <w:tcW w:w="1589" w:type="dxa"/>
          </w:tcPr>
          <w:p w14:paraId="667F3A79" w14:textId="77777777" w:rsidR="00D87D07" w:rsidRPr="00DD2E39" w:rsidRDefault="00D87D07" w:rsidP="00D87D07">
            <w:pPr>
              <w:jc w:val="center"/>
            </w:pPr>
            <w:r w:rsidRPr="00DD2E39">
              <w:rPr>
                <w:sz w:val="22"/>
                <w:szCs w:val="22"/>
              </w:rPr>
              <w:lastRenderedPageBreak/>
              <w:t>TAK</w:t>
            </w:r>
          </w:p>
        </w:tc>
      </w:tr>
      <w:tr w:rsidR="00D87D07" w:rsidRPr="00DD2E39" w14:paraId="5B5AF0A5" w14:textId="77777777" w:rsidTr="00D87D07">
        <w:trPr>
          <w:trHeight w:val="288"/>
        </w:trPr>
        <w:tc>
          <w:tcPr>
            <w:tcW w:w="627" w:type="dxa"/>
            <w:shd w:val="clear" w:color="auto" w:fill="auto"/>
            <w:hideMark/>
          </w:tcPr>
          <w:p w14:paraId="3C8A7B1A" w14:textId="77777777" w:rsidR="00D87D07" w:rsidRPr="00DD2E39" w:rsidRDefault="00D87D07" w:rsidP="00D87D07">
            <w:pPr>
              <w:rPr>
                <w:sz w:val="22"/>
                <w:szCs w:val="22"/>
              </w:rPr>
            </w:pPr>
            <w:r w:rsidRPr="00DD2E39">
              <w:rPr>
                <w:sz w:val="22"/>
                <w:szCs w:val="22"/>
              </w:rPr>
              <w:lastRenderedPageBreak/>
              <w:t>149.</w:t>
            </w:r>
          </w:p>
        </w:tc>
        <w:tc>
          <w:tcPr>
            <w:tcW w:w="2316" w:type="dxa"/>
            <w:shd w:val="clear" w:color="auto" w:fill="auto"/>
            <w:hideMark/>
          </w:tcPr>
          <w:p w14:paraId="27A15EA0"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4B7F338" w14:textId="77777777" w:rsidR="00D87D07" w:rsidRPr="00DD2E39" w:rsidRDefault="00D87D07" w:rsidP="00D87D07">
            <w:pPr>
              <w:rPr>
                <w:sz w:val="22"/>
                <w:szCs w:val="22"/>
              </w:rPr>
            </w:pPr>
            <w:r w:rsidRPr="00DD2E39">
              <w:rPr>
                <w:sz w:val="22"/>
                <w:szCs w:val="22"/>
              </w:rPr>
              <w:t>Możliwość przesyłania w formie elektronicznej deklaracji minimum VAT-7, VAT-UE</w:t>
            </w:r>
          </w:p>
        </w:tc>
        <w:tc>
          <w:tcPr>
            <w:tcW w:w="1589" w:type="dxa"/>
          </w:tcPr>
          <w:p w14:paraId="4FFA960A" w14:textId="77777777" w:rsidR="00D87D07" w:rsidRPr="00DD2E39" w:rsidRDefault="00D87D07" w:rsidP="00D87D07">
            <w:pPr>
              <w:jc w:val="center"/>
            </w:pPr>
            <w:r w:rsidRPr="00DD2E39">
              <w:rPr>
                <w:sz w:val="22"/>
                <w:szCs w:val="22"/>
              </w:rPr>
              <w:t>TAK</w:t>
            </w:r>
          </w:p>
        </w:tc>
      </w:tr>
      <w:tr w:rsidR="00D87D07" w:rsidRPr="00DD2E39" w14:paraId="5A281C96" w14:textId="77777777" w:rsidTr="00D87D07">
        <w:trPr>
          <w:trHeight w:val="576"/>
        </w:trPr>
        <w:tc>
          <w:tcPr>
            <w:tcW w:w="627" w:type="dxa"/>
            <w:shd w:val="clear" w:color="auto" w:fill="auto"/>
            <w:hideMark/>
          </w:tcPr>
          <w:p w14:paraId="4ACEE32D" w14:textId="77777777" w:rsidR="00D87D07" w:rsidRPr="00DD2E39" w:rsidRDefault="00D87D07" w:rsidP="00D87D07">
            <w:pPr>
              <w:rPr>
                <w:sz w:val="22"/>
                <w:szCs w:val="22"/>
              </w:rPr>
            </w:pPr>
            <w:r w:rsidRPr="00DD2E39">
              <w:rPr>
                <w:sz w:val="22"/>
                <w:szCs w:val="22"/>
              </w:rPr>
              <w:t>150.</w:t>
            </w:r>
          </w:p>
        </w:tc>
        <w:tc>
          <w:tcPr>
            <w:tcW w:w="2316" w:type="dxa"/>
            <w:shd w:val="clear" w:color="auto" w:fill="auto"/>
            <w:hideMark/>
          </w:tcPr>
          <w:p w14:paraId="7DEE0B23"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302E3D18" w14:textId="77777777" w:rsidR="00D87D07" w:rsidRPr="00DD2E39" w:rsidRDefault="00D87D07" w:rsidP="00D87D07">
            <w:pPr>
              <w:rPr>
                <w:sz w:val="22"/>
                <w:szCs w:val="22"/>
              </w:rPr>
            </w:pPr>
            <w:r w:rsidRPr="00DD2E39">
              <w:rPr>
                <w:sz w:val="22"/>
                <w:szCs w:val="22"/>
              </w:rPr>
              <w:t>Możliwość ręcznego uzupełnienia rejestrów VAT zakupu i sprzedaży wraz z aktualizacją deklaracji VAT</w:t>
            </w:r>
          </w:p>
        </w:tc>
        <w:tc>
          <w:tcPr>
            <w:tcW w:w="1589" w:type="dxa"/>
          </w:tcPr>
          <w:p w14:paraId="78EA9376" w14:textId="77777777" w:rsidR="00D87D07" w:rsidRPr="00DD2E39" w:rsidRDefault="00D87D07" w:rsidP="00D87D07">
            <w:pPr>
              <w:jc w:val="center"/>
            </w:pPr>
            <w:r w:rsidRPr="00DD2E39">
              <w:rPr>
                <w:sz w:val="22"/>
                <w:szCs w:val="22"/>
              </w:rPr>
              <w:t>TAK</w:t>
            </w:r>
          </w:p>
        </w:tc>
      </w:tr>
      <w:tr w:rsidR="00D87D07" w:rsidRPr="00DD2E39" w14:paraId="7EEC1E57" w14:textId="77777777" w:rsidTr="00D87D07">
        <w:trPr>
          <w:trHeight w:val="288"/>
        </w:trPr>
        <w:tc>
          <w:tcPr>
            <w:tcW w:w="627" w:type="dxa"/>
            <w:shd w:val="clear" w:color="auto" w:fill="auto"/>
            <w:hideMark/>
          </w:tcPr>
          <w:p w14:paraId="4FDD971C" w14:textId="77777777" w:rsidR="00D87D07" w:rsidRPr="00DD2E39" w:rsidRDefault="00D87D07" w:rsidP="00D87D07">
            <w:pPr>
              <w:rPr>
                <w:sz w:val="22"/>
                <w:szCs w:val="22"/>
              </w:rPr>
            </w:pPr>
            <w:r w:rsidRPr="00DD2E39">
              <w:rPr>
                <w:sz w:val="22"/>
                <w:szCs w:val="22"/>
              </w:rPr>
              <w:t>151.</w:t>
            </w:r>
          </w:p>
        </w:tc>
        <w:tc>
          <w:tcPr>
            <w:tcW w:w="2316" w:type="dxa"/>
            <w:shd w:val="clear" w:color="auto" w:fill="auto"/>
            <w:hideMark/>
          </w:tcPr>
          <w:p w14:paraId="02FAE73D"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6E85CF5F" w14:textId="77777777" w:rsidR="00D87D07" w:rsidRPr="00DD2E39" w:rsidRDefault="00D87D07" w:rsidP="00D87D07">
            <w:pPr>
              <w:rPr>
                <w:sz w:val="22"/>
                <w:szCs w:val="22"/>
              </w:rPr>
            </w:pPr>
            <w:r w:rsidRPr="00DD2E39">
              <w:rPr>
                <w:sz w:val="22"/>
                <w:szCs w:val="22"/>
              </w:rPr>
              <w:t>Możliwość obsługi szczególnych momentów powstawania obowiązku podatkowego VAT</w:t>
            </w:r>
          </w:p>
        </w:tc>
        <w:tc>
          <w:tcPr>
            <w:tcW w:w="1589" w:type="dxa"/>
          </w:tcPr>
          <w:p w14:paraId="1E7162E8" w14:textId="77777777" w:rsidR="00D87D07" w:rsidRPr="00DD2E39" w:rsidRDefault="00D87D07" w:rsidP="00D87D07">
            <w:pPr>
              <w:jc w:val="center"/>
            </w:pPr>
            <w:r w:rsidRPr="00DD2E39">
              <w:rPr>
                <w:sz w:val="22"/>
                <w:szCs w:val="22"/>
              </w:rPr>
              <w:t>TAK</w:t>
            </w:r>
          </w:p>
        </w:tc>
      </w:tr>
      <w:tr w:rsidR="00D87D07" w:rsidRPr="00DD2E39" w14:paraId="1883664C" w14:textId="77777777" w:rsidTr="00D87D07">
        <w:trPr>
          <w:trHeight w:val="288"/>
        </w:trPr>
        <w:tc>
          <w:tcPr>
            <w:tcW w:w="627" w:type="dxa"/>
            <w:shd w:val="clear" w:color="auto" w:fill="auto"/>
            <w:hideMark/>
          </w:tcPr>
          <w:p w14:paraId="4354FB6C" w14:textId="77777777" w:rsidR="00D87D07" w:rsidRPr="00DD2E39" w:rsidRDefault="00D87D07" w:rsidP="00D87D07">
            <w:pPr>
              <w:rPr>
                <w:sz w:val="22"/>
                <w:szCs w:val="22"/>
              </w:rPr>
            </w:pPr>
            <w:r w:rsidRPr="00DD2E39">
              <w:rPr>
                <w:sz w:val="22"/>
                <w:szCs w:val="22"/>
              </w:rPr>
              <w:t>152.</w:t>
            </w:r>
          </w:p>
        </w:tc>
        <w:tc>
          <w:tcPr>
            <w:tcW w:w="2316" w:type="dxa"/>
            <w:shd w:val="clear" w:color="auto" w:fill="auto"/>
            <w:hideMark/>
          </w:tcPr>
          <w:p w14:paraId="2E3E35FA"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23A98633" w14:textId="77777777" w:rsidR="00D87D07" w:rsidRPr="00DD2E39" w:rsidRDefault="00D87D07" w:rsidP="00D87D07">
            <w:pPr>
              <w:rPr>
                <w:sz w:val="22"/>
                <w:szCs w:val="22"/>
              </w:rPr>
            </w:pPr>
            <w:r w:rsidRPr="00DD2E39">
              <w:rPr>
                <w:sz w:val="22"/>
                <w:szCs w:val="22"/>
              </w:rPr>
              <w:t>Możliwość kalkulowania i przetwarzania kosztów na podstawie odpowiednich kluczy podziałowych.</w:t>
            </w:r>
          </w:p>
        </w:tc>
        <w:tc>
          <w:tcPr>
            <w:tcW w:w="1589" w:type="dxa"/>
          </w:tcPr>
          <w:p w14:paraId="398E05DB" w14:textId="77777777" w:rsidR="00D87D07" w:rsidRPr="00DD2E39" w:rsidRDefault="00D87D07" w:rsidP="00D87D07">
            <w:pPr>
              <w:jc w:val="center"/>
            </w:pPr>
            <w:r w:rsidRPr="00DD2E39">
              <w:rPr>
                <w:sz w:val="22"/>
                <w:szCs w:val="22"/>
              </w:rPr>
              <w:t>TAK</w:t>
            </w:r>
          </w:p>
        </w:tc>
      </w:tr>
      <w:tr w:rsidR="00D87D07" w:rsidRPr="00DD2E39" w14:paraId="23EDEE09" w14:textId="77777777" w:rsidTr="00D87D07">
        <w:trPr>
          <w:trHeight w:val="288"/>
        </w:trPr>
        <w:tc>
          <w:tcPr>
            <w:tcW w:w="627" w:type="dxa"/>
            <w:shd w:val="clear" w:color="auto" w:fill="auto"/>
            <w:hideMark/>
          </w:tcPr>
          <w:p w14:paraId="03F82CE2" w14:textId="77777777" w:rsidR="00D87D07" w:rsidRPr="00DD2E39" w:rsidRDefault="00D87D07" w:rsidP="00D87D07">
            <w:pPr>
              <w:rPr>
                <w:sz w:val="22"/>
                <w:szCs w:val="22"/>
              </w:rPr>
            </w:pPr>
            <w:r w:rsidRPr="00DD2E39">
              <w:rPr>
                <w:sz w:val="22"/>
                <w:szCs w:val="22"/>
              </w:rPr>
              <w:t>153.</w:t>
            </w:r>
          </w:p>
        </w:tc>
        <w:tc>
          <w:tcPr>
            <w:tcW w:w="2316" w:type="dxa"/>
            <w:shd w:val="clear" w:color="auto" w:fill="auto"/>
            <w:hideMark/>
          </w:tcPr>
          <w:p w14:paraId="62DE8136"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0D0FEDC8" w14:textId="77777777" w:rsidR="00D87D07" w:rsidRPr="00DD2E39" w:rsidRDefault="00D87D07" w:rsidP="00D87D07">
            <w:pPr>
              <w:rPr>
                <w:sz w:val="22"/>
                <w:szCs w:val="22"/>
              </w:rPr>
            </w:pPr>
            <w:r w:rsidRPr="00DD2E39">
              <w:rPr>
                <w:sz w:val="22"/>
                <w:szCs w:val="22"/>
              </w:rPr>
              <w:t>Możliwość alokacji kosztów do oddziału lub innej jednostki organizacyjnej</w:t>
            </w:r>
          </w:p>
        </w:tc>
        <w:tc>
          <w:tcPr>
            <w:tcW w:w="1589" w:type="dxa"/>
          </w:tcPr>
          <w:p w14:paraId="3721BA1E" w14:textId="77777777" w:rsidR="00D87D07" w:rsidRPr="00DD2E39" w:rsidRDefault="00D87D07" w:rsidP="00D87D07">
            <w:pPr>
              <w:jc w:val="center"/>
            </w:pPr>
            <w:r w:rsidRPr="00DD2E39">
              <w:rPr>
                <w:sz w:val="22"/>
                <w:szCs w:val="22"/>
              </w:rPr>
              <w:t>TAK</w:t>
            </w:r>
          </w:p>
        </w:tc>
      </w:tr>
      <w:tr w:rsidR="00D87D07" w:rsidRPr="00DD2E39" w14:paraId="4253DB9F" w14:textId="77777777" w:rsidTr="00D87D07">
        <w:trPr>
          <w:trHeight w:val="288"/>
        </w:trPr>
        <w:tc>
          <w:tcPr>
            <w:tcW w:w="627" w:type="dxa"/>
            <w:shd w:val="clear" w:color="auto" w:fill="auto"/>
            <w:hideMark/>
          </w:tcPr>
          <w:p w14:paraId="79D1A0A3" w14:textId="77777777" w:rsidR="00D87D07" w:rsidRPr="00DD2E39" w:rsidRDefault="00D87D07" w:rsidP="00D87D07">
            <w:pPr>
              <w:rPr>
                <w:sz w:val="22"/>
                <w:szCs w:val="22"/>
              </w:rPr>
            </w:pPr>
            <w:r w:rsidRPr="00DD2E39">
              <w:rPr>
                <w:sz w:val="22"/>
                <w:szCs w:val="22"/>
              </w:rPr>
              <w:t>154.</w:t>
            </w:r>
          </w:p>
        </w:tc>
        <w:tc>
          <w:tcPr>
            <w:tcW w:w="2316" w:type="dxa"/>
            <w:shd w:val="clear" w:color="auto" w:fill="auto"/>
            <w:hideMark/>
          </w:tcPr>
          <w:p w14:paraId="7A0C9774"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501B424A" w14:textId="77777777" w:rsidR="00D87D07" w:rsidRPr="00DD2E39" w:rsidRDefault="00D87D07" w:rsidP="00D87D07">
            <w:pPr>
              <w:rPr>
                <w:sz w:val="22"/>
                <w:szCs w:val="22"/>
              </w:rPr>
            </w:pPr>
            <w:r w:rsidRPr="00DD2E39">
              <w:rPr>
                <w:sz w:val="22"/>
                <w:szCs w:val="22"/>
              </w:rPr>
              <w:t>Możliwość przypisania całkowitych kosztów hospitalizacji do jednostki, na podstawie sprzedaży procedur danego pacjenta</w:t>
            </w:r>
          </w:p>
        </w:tc>
        <w:tc>
          <w:tcPr>
            <w:tcW w:w="1589" w:type="dxa"/>
          </w:tcPr>
          <w:p w14:paraId="40CAE22E" w14:textId="77777777" w:rsidR="00D87D07" w:rsidRPr="00DD2E39" w:rsidRDefault="00D87D07" w:rsidP="00D87D07">
            <w:pPr>
              <w:jc w:val="center"/>
            </w:pPr>
            <w:r w:rsidRPr="00DD2E39">
              <w:rPr>
                <w:sz w:val="22"/>
                <w:szCs w:val="22"/>
              </w:rPr>
              <w:t>TAK</w:t>
            </w:r>
          </w:p>
        </w:tc>
      </w:tr>
      <w:tr w:rsidR="00D87D07" w:rsidRPr="00DD2E39" w14:paraId="6D39B2B4" w14:textId="77777777" w:rsidTr="00D87D07">
        <w:trPr>
          <w:trHeight w:val="288"/>
        </w:trPr>
        <w:tc>
          <w:tcPr>
            <w:tcW w:w="627" w:type="dxa"/>
            <w:shd w:val="clear" w:color="auto" w:fill="auto"/>
            <w:hideMark/>
          </w:tcPr>
          <w:p w14:paraId="261D4598" w14:textId="77777777" w:rsidR="00D87D07" w:rsidRPr="00DD2E39" w:rsidRDefault="00D87D07" w:rsidP="00D87D07">
            <w:pPr>
              <w:rPr>
                <w:sz w:val="22"/>
                <w:szCs w:val="22"/>
              </w:rPr>
            </w:pPr>
            <w:r w:rsidRPr="00DD2E39">
              <w:rPr>
                <w:sz w:val="22"/>
                <w:szCs w:val="22"/>
              </w:rPr>
              <w:t>155.</w:t>
            </w:r>
          </w:p>
        </w:tc>
        <w:tc>
          <w:tcPr>
            <w:tcW w:w="2316" w:type="dxa"/>
            <w:shd w:val="clear" w:color="auto" w:fill="auto"/>
            <w:hideMark/>
          </w:tcPr>
          <w:p w14:paraId="4C03A219"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426E76AB" w14:textId="77777777" w:rsidR="00D87D07" w:rsidRPr="00DD2E39" w:rsidRDefault="00D87D07" w:rsidP="00D87D07">
            <w:pPr>
              <w:rPr>
                <w:sz w:val="22"/>
                <w:szCs w:val="22"/>
              </w:rPr>
            </w:pPr>
            <w:r w:rsidRPr="00DD2E39">
              <w:rPr>
                <w:sz w:val="22"/>
                <w:szCs w:val="22"/>
              </w:rPr>
              <w:t>Możliwość definiowania typów nośników kosztów</w:t>
            </w:r>
          </w:p>
        </w:tc>
        <w:tc>
          <w:tcPr>
            <w:tcW w:w="1589" w:type="dxa"/>
          </w:tcPr>
          <w:p w14:paraId="22CB52F1" w14:textId="77777777" w:rsidR="00D87D07" w:rsidRPr="00DD2E39" w:rsidRDefault="00D87D07" w:rsidP="00D87D07">
            <w:pPr>
              <w:jc w:val="center"/>
            </w:pPr>
            <w:r w:rsidRPr="00DD2E39">
              <w:rPr>
                <w:sz w:val="22"/>
                <w:szCs w:val="22"/>
              </w:rPr>
              <w:t>TAK</w:t>
            </w:r>
          </w:p>
        </w:tc>
      </w:tr>
      <w:tr w:rsidR="00D87D07" w:rsidRPr="00DD2E39" w14:paraId="541ED553" w14:textId="77777777" w:rsidTr="00D87D07">
        <w:trPr>
          <w:trHeight w:val="288"/>
        </w:trPr>
        <w:tc>
          <w:tcPr>
            <w:tcW w:w="627" w:type="dxa"/>
            <w:shd w:val="clear" w:color="auto" w:fill="auto"/>
            <w:hideMark/>
          </w:tcPr>
          <w:p w14:paraId="59898459" w14:textId="77777777" w:rsidR="00D87D07" w:rsidRPr="00DD2E39" w:rsidRDefault="00D87D07" w:rsidP="00D87D07">
            <w:pPr>
              <w:rPr>
                <w:sz w:val="22"/>
                <w:szCs w:val="22"/>
              </w:rPr>
            </w:pPr>
            <w:r w:rsidRPr="00DD2E39">
              <w:rPr>
                <w:sz w:val="22"/>
                <w:szCs w:val="22"/>
              </w:rPr>
              <w:t>156.</w:t>
            </w:r>
          </w:p>
        </w:tc>
        <w:tc>
          <w:tcPr>
            <w:tcW w:w="2316" w:type="dxa"/>
            <w:shd w:val="clear" w:color="auto" w:fill="auto"/>
            <w:hideMark/>
          </w:tcPr>
          <w:p w14:paraId="0BA725F9"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26687A8E" w14:textId="77777777" w:rsidR="00D87D07" w:rsidRPr="00DD2E39" w:rsidRDefault="00D87D07" w:rsidP="00D87D07">
            <w:pPr>
              <w:rPr>
                <w:sz w:val="22"/>
                <w:szCs w:val="22"/>
              </w:rPr>
            </w:pPr>
            <w:r w:rsidRPr="00DD2E39">
              <w:rPr>
                <w:sz w:val="22"/>
                <w:szCs w:val="22"/>
              </w:rPr>
              <w:t>Alokacja kosztów na poziomie stanowisk kosztowych/ centrów kosztów osób odpowiedzialnych i innych</w:t>
            </w:r>
          </w:p>
        </w:tc>
        <w:tc>
          <w:tcPr>
            <w:tcW w:w="1589" w:type="dxa"/>
          </w:tcPr>
          <w:p w14:paraId="11325CCD" w14:textId="77777777" w:rsidR="00D87D07" w:rsidRPr="00DD2E39" w:rsidRDefault="00D87D07" w:rsidP="00D87D07">
            <w:pPr>
              <w:jc w:val="center"/>
            </w:pPr>
            <w:r w:rsidRPr="00DD2E39">
              <w:rPr>
                <w:sz w:val="22"/>
                <w:szCs w:val="22"/>
              </w:rPr>
              <w:t>TAK</w:t>
            </w:r>
          </w:p>
        </w:tc>
      </w:tr>
      <w:tr w:rsidR="00D87D07" w:rsidRPr="00DD2E39" w14:paraId="78B20F1D" w14:textId="77777777" w:rsidTr="00D87D07">
        <w:trPr>
          <w:trHeight w:val="274"/>
        </w:trPr>
        <w:tc>
          <w:tcPr>
            <w:tcW w:w="627" w:type="dxa"/>
            <w:shd w:val="clear" w:color="auto" w:fill="auto"/>
            <w:hideMark/>
          </w:tcPr>
          <w:p w14:paraId="3DEABB7A" w14:textId="77777777" w:rsidR="00D87D07" w:rsidRPr="00DD2E39" w:rsidRDefault="00D87D07" w:rsidP="00D87D07">
            <w:pPr>
              <w:rPr>
                <w:sz w:val="22"/>
                <w:szCs w:val="22"/>
              </w:rPr>
            </w:pPr>
            <w:r w:rsidRPr="00DD2E39">
              <w:rPr>
                <w:sz w:val="22"/>
                <w:szCs w:val="22"/>
              </w:rPr>
              <w:t>157.</w:t>
            </w:r>
          </w:p>
        </w:tc>
        <w:tc>
          <w:tcPr>
            <w:tcW w:w="2316" w:type="dxa"/>
            <w:shd w:val="clear" w:color="auto" w:fill="auto"/>
            <w:hideMark/>
          </w:tcPr>
          <w:p w14:paraId="7127077E"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01575441" w14:textId="77777777" w:rsidR="00D87D07" w:rsidRPr="00DD2E39" w:rsidRDefault="00D87D07" w:rsidP="00D87D07">
            <w:pPr>
              <w:rPr>
                <w:sz w:val="22"/>
                <w:szCs w:val="22"/>
              </w:rPr>
            </w:pPr>
            <w:r w:rsidRPr="00DD2E39">
              <w:rPr>
                <w:sz w:val="22"/>
                <w:szCs w:val="22"/>
              </w:rPr>
              <w:t>Alokacja kosztów wg kluczy statystycznych (ilości kwot i procentów)</w:t>
            </w:r>
          </w:p>
        </w:tc>
        <w:tc>
          <w:tcPr>
            <w:tcW w:w="1589" w:type="dxa"/>
          </w:tcPr>
          <w:p w14:paraId="0E47EF3F" w14:textId="77777777" w:rsidR="00D87D07" w:rsidRPr="00DD2E39" w:rsidRDefault="00D87D07" w:rsidP="00D87D07">
            <w:pPr>
              <w:jc w:val="center"/>
            </w:pPr>
            <w:r w:rsidRPr="00DD2E39">
              <w:rPr>
                <w:sz w:val="22"/>
                <w:szCs w:val="22"/>
              </w:rPr>
              <w:t>TAK</w:t>
            </w:r>
          </w:p>
        </w:tc>
      </w:tr>
      <w:tr w:rsidR="00D87D07" w:rsidRPr="00DD2E39" w14:paraId="6F0676A1" w14:textId="77777777" w:rsidTr="00D87D07">
        <w:trPr>
          <w:trHeight w:val="288"/>
        </w:trPr>
        <w:tc>
          <w:tcPr>
            <w:tcW w:w="627" w:type="dxa"/>
            <w:shd w:val="clear" w:color="auto" w:fill="auto"/>
            <w:hideMark/>
          </w:tcPr>
          <w:p w14:paraId="61FABEF6" w14:textId="77777777" w:rsidR="00D87D07" w:rsidRPr="00DD2E39" w:rsidRDefault="00D87D07" w:rsidP="00D87D07">
            <w:pPr>
              <w:rPr>
                <w:sz w:val="22"/>
                <w:szCs w:val="22"/>
              </w:rPr>
            </w:pPr>
            <w:r w:rsidRPr="00DD2E39">
              <w:rPr>
                <w:sz w:val="22"/>
                <w:szCs w:val="22"/>
              </w:rPr>
              <w:t>158.</w:t>
            </w:r>
          </w:p>
        </w:tc>
        <w:tc>
          <w:tcPr>
            <w:tcW w:w="2316" w:type="dxa"/>
            <w:shd w:val="clear" w:color="auto" w:fill="auto"/>
            <w:hideMark/>
          </w:tcPr>
          <w:p w14:paraId="6B7CC97E"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2D4AD6B8" w14:textId="77777777" w:rsidR="00D87D07" w:rsidRPr="00DD2E39" w:rsidRDefault="00D87D07" w:rsidP="00D87D07">
            <w:pPr>
              <w:rPr>
                <w:sz w:val="22"/>
                <w:szCs w:val="22"/>
              </w:rPr>
            </w:pPr>
            <w:r w:rsidRPr="00DD2E39">
              <w:rPr>
                <w:sz w:val="22"/>
                <w:szCs w:val="22"/>
              </w:rPr>
              <w:t>Zdefiniowane współczynniki alokacji przechowywane do powtórnego wykorzystania w przyszłości</w:t>
            </w:r>
          </w:p>
        </w:tc>
        <w:tc>
          <w:tcPr>
            <w:tcW w:w="1589" w:type="dxa"/>
          </w:tcPr>
          <w:p w14:paraId="2B1C12B5" w14:textId="77777777" w:rsidR="00D87D07" w:rsidRPr="00DD2E39" w:rsidRDefault="00D87D07" w:rsidP="00D87D07">
            <w:pPr>
              <w:jc w:val="center"/>
            </w:pPr>
            <w:r w:rsidRPr="00DD2E39">
              <w:rPr>
                <w:sz w:val="22"/>
                <w:szCs w:val="22"/>
              </w:rPr>
              <w:t>TAK</w:t>
            </w:r>
          </w:p>
        </w:tc>
      </w:tr>
      <w:tr w:rsidR="00D87D07" w:rsidRPr="00DD2E39" w14:paraId="0E888231" w14:textId="77777777" w:rsidTr="00D87D07">
        <w:trPr>
          <w:trHeight w:val="288"/>
        </w:trPr>
        <w:tc>
          <w:tcPr>
            <w:tcW w:w="627" w:type="dxa"/>
            <w:shd w:val="clear" w:color="auto" w:fill="auto"/>
            <w:hideMark/>
          </w:tcPr>
          <w:p w14:paraId="6601E643" w14:textId="77777777" w:rsidR="00D87D07" w:rsidRPr="00DD2E39" w:rsidRDefault="00D87D07" w:rsidP="00D87D07">
            <w:pPr>
              <w:rPr>
                <w:sz w:val="22"/>
                <w:szCs w:val="22"/>
              </w:rPr>
            </w:pPr>
            <w:r w:rsidRPr="00DD2E39">
              <w:rPr>
                <w:sz w:val="22"/>
                <w:szCs w:val="22"/>
              </w:rPr>
              <w:t>159.</w:t>
            </w:r>
          </w:p>
        </w:tc>
        <w:tc>
          <w:tcPr>
            <w:tcW w:w="2316" w:type="dxa"/>
            <w:shd w:val="clear" w:color="auto" w:fill="auto"/>
            <w:hideMark/>
          </w:tcPr>
          <w:p w14:paraId="71EB8834"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73D53A5C" w14:textId="77777777" w:rsidR="00D87D07" w:rsidRPr="00DD2E39" w:rsidRDefault="00D87D07" w:rsidP="00D87D07">
            <w:pPr>
              <w:rPr>
                <w:sz w:val="22"/>
                <w:szCs w:val="22"/>
              </w:rPr>
            </w:pPr>
            <w:r w:rsidRPr="00DD2E39">
              <w:rPr>
                <w:sz w:val="22"/>
                <w:szCs w:val="22"/>
              </w:rPr>
              <w:t xml:space="preserve">Ewidencja informacji kosztowych dla potrzeb rachunku kosztów: </w:t>
            </w:r>
          </w:p>
        </w:tc>
        <w:tc>
          <w:tcPr>
            <w:tcW w:w="1589" w:type="dxa"/>
          </w:tcPr>
          <w:p w14:paraId="562CC4D8" w14:textId="77777777" w:rsidR="00D87D07" w:rsidRPr="00DD2E39" w:rsidRDefault="00D87D07" w:rsidP="00D87D07">
            <w:pPr>
              <w:jc w:val="center"/>
            </w:pPr>
            <w:r w:rsidRPr="00DD2E39">
              <w:rPr>
                <w:sz w:val="22"/>
                <w:szCs w:val="22"/>
              </w:rPr>
              <w:t>TAK</w:t>
            </w:r>
          </w:p>
        </w:tc>
      </w:tr>
      <w:tr w:rsidR="00D87D07" w:rsidRPr="00DD2E39" w14:paraId="42888EE6" w14:textId="77777777" w:rsidTr="00D87D07">
        <w:trPr>
          <w:trHeight w:val="288"/>
        </w:trPr>
        <w:tc>
          <w:tcPr>
            <w:tcW w:w="627" w:type="dxa"/>
            <w:shd w:val="clear" w:color="auto" w:fill="auto"/>
            <w:hideMark/>
          </w:tcPr>
          <w:p w14:paraId="25F73E9C" w14:textId="77777777" w:rsidR="00D87D07" w:rsidRPr="00DD2E39" w:rsidRDefault="00D87D07" w:rsidP="00D87D07">
            <w:pPr>
              <w:rPr>
                <w:sz w:val="22"/>
                <w:szCs w:val="22"/>
              </w:rPr>
            </w:pPr>
            <w:r w:rsidRPr="00DD2E39">
              <w:rPr>
                <w:sz w:val="22"/>
                <w:szCs w:val="22"/>
              </w:rPr>
              <w:t>160.</w:t>
            </w:r>
          </w:p>
        </w:tc>
        <w:tc>
          <w:tcPr>
            <w:tcW w:w="2316" w:type="dxa"/>
            <w:shd w:val="clear" w:color="auto" w:fill="auto"/>
            <w:hideMark/>
          </w:tcPr>
          <w:p w14:paraId="1929B1FA"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6F9D8C59" w14:textId="77777777" w:rsidR="00D87D07" w:rsidRPr="00DD2E39" w:rsidRDefault="00D87D07" w:rsidP="00D87D07">
            <w:pPr>
              <w:rPr>
                <w:sz w:val="22"/>
                <w:szCs w:val="22"/>
              </w:rPr>
            </w:pPr>
            <w:r w:rsidRPr="00DD2E39">
              <w:rPr>
                <w:sz w:val="22"/>
                <w:szCs w:val="22"/>
              </w:rPr>
              <w:t>• gromadzenie informacji o schemacie organizacyjnym zakładu – miejscach powstawania kosztów (katalog ośrodków powstawania kosztów - OPK)</w:t>
            </w:r>
          </w:p>
        </w:tc>
        <w:tc>
          <w:tcPr>
            <w:tcW w:w="1589" w:type="dxa"/>
          </w:tcPr>
          <w:p w14:paraId="0A1E2BF2" w14:textId="77777777" w:rsidR="00D87D07" w:rsidRPr="00DD2E39" w:rsidRDefault="00D87D07" w:rsidP="00D87D07">
            <w:pPr>
              <w:jc w:val="center"/>
            </w:pPr>
            <w:r w:rsidRPr="00DD2E39">
              <w:rPr>
                <w:sz w:val="22"/>
                <w:szCs w:val="22"/>
              </w:rPr>
              <w:t>TAK</w:t>
            </w:r>
          </w:p>
        </w:tc>
      </w:tr>
      <w:tr w:rsidR="00D87D07" w:rsidRPr="00DD2E39" w14:paraId="18467CF1" w14:textId="77777777" w:rsidTr="00D87D07">
        <w:trPr>
          <w:trHeight w:val="288"/>
        </w:trPr>
        <w:tc>
          <w:tcPr>
            <w:tcW w:w="627" w:type="dxa"/>
            <w:shd w:val="clear" w:color="auto" w:fill="auto"/>
            <w:hideMark/>
          </w:tcPr>
          <w:p w14:paraId="0BDED8F0" w14:textId="77777777" w:rsidR="00D87D07" w:rsidRPr="00DD2E39" w:rsidRDefault="00D87D07" w:rsidP="00D87D07">
            <w:pPr>
              <w:rPr>
                <w:sz w:val="22"/>
                <w:szCs w:val="22"/>
              </w:rPr>
            </w:pPr>
            <w:r w:rsidRPr="00DD2E39">
              <w:rPr>
                <w:sz w:val="22"/>
                <w:szCs w:val="22"/>
              </w:rPr>
              <w:t>161.</w:t>
            </w:r>
          </w:p>
        </w:tc>
        <w:tc>
          <w:tcPr>
            <w:tcW w:w="2316" w:type="dxa"/>
            <w:shd w:val="clear" w:color="auto" w:fill="auto"/>
            <w:hideMark/>
          </w:tcPr>
          <w:p w14:paraId="7F351852"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32F2F747" w14:textId="77777777" w:rsidR="00D87D07" w:rsidRPr="00DD2E39" w:rsidRDefault="00D87D07" w:rsidP="00D87D07">
            <w:pPr>
              <w:rPr>
                <w:sz w:val="22"/>
                <w:szCs w:val="22"/>
              </w:rPr>
            </w:pPr>
            <w:r w:rsidRPr="00DD2E39">
              <w:rPr>
                <w:sz w:val="22"/>
                <w:szCs w:val="22"/>
              </w:rPr>
              <w:t>• ewidencja kosztów na kontach księgi głównej i ksiąg pomocniczych w układzie rodzajowym</w:t>
            </w:r>
          </w:p>
        </w:tc>
        <w:tc>
          <w:tcPr>
            <w:tcW w:w="1589" w:type="dxa"/>
          </w:tcPr>
          <w:p w14:paraId="2E053171" w14:textId="77777777" w:rsidR="00D87D07" w:rsidRPr="00DD2E39" w:rsidRDefault="00D87D07" w:rsidP="00D87D07">
            <w:pPr>
              <w:jc w:val="center"/>
            </w:pPr>
            <w:r w:rsidRPr="00DD2E39">
              <w:rPr>
                <w:sz w:val="22"/>
                <w:szCs w:val="22"/>
              </w:rPr>
              <w:t>TAK</w:t>
            </w:r>
          </w:p>
        </w:tc>
      </w:tr>
      <w:tr w:rsidR="00D87D07" w:rsidRPr="00DD2E39" w14:paraId="44BB213D" w14:textId="77777777" w:rsidTr="00D87D07">
        <w:trPr>
          <w:trHeight w:val="288"/>
        </w:trPr>
        <w:tc>
          <w:tcPr>
            <w:tcW w:w="627" w:type="dxa"/>
            <w:shd w:val="clear" w:color="auto" w:fill="auto"/>
            <w:hideMark/>
          </w:tcPr>
          <w:p w14:paraId="6333E890" w14:textId="77777777" w:rsidR="00D87D07" w:rsidRPr="00DD2E39" w:rsidRDefault="00D87D07" w:rsidP="00D87D07">
            <w:pPr>
              <w:rPr>
                <w:sz w:val="22"/>
                <w:szCs w:val="22"/>
              </w:rPr>
            </w:pPr>
            <w:r w:rsidRPr="00DD2E39">
              <w:rPr>
                <w:sz w:val="22"/>
                <w:szCs w:val="22"/>
              </w:rPr>
              <w:t>162.</w:t>
            </w:r>
          </w:p>
        </w:tc>
        <w:tc>
          <w:tcPr>
            <w:tcW w:w="2316" w:type="dxa"/>
            <w:shd w:val="clear" w:color="auto" w:fill="auto"/>
            <w:hideMark/>
          </w:tcPr>
          <w:p w14:paraId="596DD34C"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654FF588" w14:textId="77777777" w:rsidR="00D87D07" w:rsidRPr="00DD2E39" w:rsidRDefault="00D87D07" w:rsidP="00D87D07">
            <w:pPr>
              <w:rPr>
                <w:sz w:val="22"/>
                <w:szCs w:val="22"/>
              </w:rPr>
            </w:pPr>
            <w:r w:rsidRPr="00DD2E39">
              <w:rPr>
                <w:sz w:val="22"/>
                <w:szCs w:val="22"/>
              </w:rPr>
              <w:t>• ewidencja kosztów na kontach księgi głównej i ksiąg pomocniczych w układzie kalkulacyjnym</w:t>
            </w:r>
          </w:p>
        </w:tc>
        <w:tc>
          <w:tcPr>
            <w:tcW w:w="1589" w:type="dxa"/>
          </w:tcPr>
          <w:p w14:paraId="478B43F6" w14:textId="77777777" w:rsidR="00D87D07" w:rsidRPr="00DD2E39" w:rsidRDefault="00D87D07" w:rsidP="00D87D07">
            <w:pPr>
              <w:jc w:val="center"/>
            </w:pPr>
            <w:r w:rsidRPr="00DD2E39">
              <w:rPr>
                <w:sz w:val="22"/>
                <w:szCs w:val="22"/>
              </w:rPr>
              <w:t>TAK</w:t>
            </w:r>
          </w:p>
        </w:tc>
      </w:tr>
      <w:tr w:rsidR="00D87D07" w:rsidRPr="00DD2E39" w14:paraId="4F792A0C" w14:textId="77777777" w:rsidTr="00D87D07">
        <w:trPr>
          <w:trHeight w:val="576"/>
        </w:trPr>
        <w:tc>
          <w:tcPr>
            <w:tcW w:w="627" w:type="dxa"/>
            <w:shd w:val="clear" w:color="auto" w:fill="auto"/>
            <w:hideMark/>
          </w:tcPr>
          <w:p w14:paraId="59F6F813" w14:textId="77777777" w:rsidR="00D87D07" w:rsidRPr="00DD2E39" w:rsidRDefault="00D87D07" w:rsidP="00D87D07">
            <w:pPr>
              <w:rPr>
                <w:sz w:val="22"/>
                <w:szCs w:val="22"/>
              </w:rPr>
            </w:pPr>
            <w:r w:rsidRPr="00DD2E39">
              <w:rPr>
                <w:sz w:val="22"/>
                <w:szCs w:val="22"/>
              </w:rPr>
              <w:t>163.</w:t>
            </w:r>
          </w:p>
        </w:tc>
        <w:tc>
          <w:tcPr>
            <w:tcW w:w="2316" w:type="dxa"/>
            <w:shd w:val="clear" w:color="auto" w:fill="auto"/>
            <w:hideMark/>
          </w:tcPr>
          <w:p w14:paraId="7297E5B6"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48547E23" w14:textId="77777777" w:rsidR="00D87D07" w:rsidRPr="00DD2E39" w:rsidRDefault="00D87D07" w:rsidP="00D87D07">
            <w:pPr>
              <w:rPr>
                <w:sz w:val="22"/>
                <w:szCs w:val="22"/>
              </w:rPr>
            </w:pPr>
            <w:r w:rsidRPr="00DD2E39">
              <w:rPr>
                <w:sz w:val="22"/>
                <w:szCs w:val="22"/>
              </w:rPr>
              <w:t>• możliwość automatycznego dekretowania w układzie rodzajowym i kalkulacyjnym (kontrola kręgu kosztowego)</w:t>
            </w:r>
          </w:p>
        </w:tc>
        <w:tc>
          <w:tcPr>
            <w:tcW w:w="1589" w:type="dxa"/>
          </w:tcPr>
          <w:p w14:paraId="6C77EAD7" w14:textId="77777777" w:rsidR="00D87D07" w:rsidRPr="00DD2E39" w:rsidRDefault="00D87D07" w:rsidP="00D87D07">
            <w:pPr>
              <w:jc w:val="center"/>
            </w:pPr>
            <w:r w:rsidRPr="00DD2E39">
              <w:rPr>
                <w:sz w:val="22"/>
                <w:szCs w:val="22"/>
              </w:rPr>
              <w:t>TAK</w:t>
            </w:r>
          </w:p>
        </w:tc>
      </w:tr>
      <w:tr w:rsidR="00D87D07" w:rsidRPr="00DD2E39" w14:paraId="333AC01D" w14:textId="77777777" w:rsidTr="00D87D07">
        <w:trPr>
          <w:trHeight w:val="288"/>
        </w:trPr>
        <w:tc>
          <w:tcPr>
            <w:tcW w:w="627" w:type="dxa"/>
            <w:shd w:val="clear" w:color="auto" w:fill="auto"/>
            <w:hideMark/>
          </w:tcPr>
          <w:p w14:paraId="764EF695" w14:textId="77777777" w:rsidR="00D87D07" w:rsidRPr="00DD2E39" w:rsidRDefault="00D87D07" w:rsidP="00D87D07">
            <w:pPr>
              <w:rPr>
                <w:sz w:val="22"/>
                <w:szCs w:val="22"/>
              </w:rPr>
            </w:pPr>
            <w:r w:rsidRPr="00DD2E39">
              <w:rPr>
                <w:sz w:val="22"/>
                <w:szCs w:val="22"/>
              </w:rPr>
              <w:t>164.</w:t>
            </w:r>
          </w:p>
        </w:tc>
        <w:tc>
          <w:tcPr>
            <w:tcW w:w="2316" w:type="dxa"/>
            <w:shd w:val="clear" w:color="auto" w:fill="auto"/>
            <w:hideMark/>
          </w:tcPr>
          <w:p w14:paraId="4E56A55E"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6D12EF12" w14:textId="77777777" w:rsidR="00D87D07" w:rsidRPr="00DD2E39" w:rsidRDefault="00D87D07" w:rsidP="00D87D07">
            <w:pPr>
              <w:rPr>
                <w:sz w:val="22"/>
                <w:szCs w:val="22"/>
              </w:rPr>
            </w:pPr>
            <w:r w:rsidRPr="00DD2E39">
              <w:rPr>
                <w:sz w:val="22"/>
                <w:szCs w:val="22"/>
              </w:rPr>
              <w:t>Mechanizmy wspomagające automatyczne  przeksięgowanie zapisów  miedzy kontami wg wyliczonych wskaźników</w:t>
            </w:r>
          </w:p>
        </w:tc>
        <w:tc>
          <w:tcPr>
            <w:tcW w:w="1589" w:type="dxa"/>
          </w:tcPr>
          <w:p w14:paraId="0A6A8346" w14:textId="77777777" w:rsidR="00D87D07" w:rsidRPr="00DD2E39" w:rsidRDefault="00D87D07" w:rsidP="00D87D07">
            <w:pPr>
              <w:jc w:val="center"/>
            </w:pPr>
            <w:r w:rsidRPr="00DD2E39">
              <w:rPr>
                <w:sz w:val="22"/>
                <w:szCs w:val="22"/>
              </w:rPr>
              <w:t>TAK</w:t>
            </w:r>
          </w:p>
        </w:tc>
      </w:tr>
      <w:tr w:rsidR="00D87D07" w:rsidRPr="00DD2E39" w14:paraId="4200A268" w14:textId="77777777" w:rsidTr="00D87D07">
        <w:trPr>
          <w:trHeight w:val="288"/>
        </w:trPr>
        <w:tc>
          <w:tcPr>
            <w:tcW w:w="627" w:type="dxa"/>
            <w:shd w:val="clear" w:color="auto" w:fill="auto"/>
            <w:hideMark/>
          </w:tcPr>
          <w:p w14:paraId="6FE8EE66" w14:textId="77777777" w:rsidR="00D87D07" w:rsidRPr="00DD2E39" w:rsidRDefault="00D87D07" w:rsidP="00D87D07">
            <w:pPr>
              <w:rPr>
                <w:sz w:val="22"/>
                <w:szCs w:val="22"/>
              </w:rPr>
            </w:pPr>
            <w:r w:rsidRPr="00DD2E39">
              <w:rPr>
                <w:sz w:val="22"/>
                <w:szCs w:val="22"/>
              </w:rPr>
              <w:t>165.</w:t>
            </w:r>
          </w:p>
        </w:tc>
        <w:tc>
          <w:tcPr>
            <w:tcW w:w="2316" w:type="dxa"/>
            <w:shd w:val="clear" w:color="auto" w:fill="auto"/>
            <w:hideMark/>
          </w:tcPr>
          <w:p w14:paraId="560EC566"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0FB7CE1F" w14:textId="77777777" w:rsidR="00D87D07" w:rsidRPr="00DD2E39" w:rsidRDefault="00D87D07" w:rsidP="00D87D07">
            <w:pPr>
              <w:rPr>
                <w:sz w:val="22"/>
                <w:szCs w:val="22"/>
              </w:rPr>
            </w:pPr>
            <w:r w:rsidRPr="00DD2E39">
              <w:rPr>
                <w:sz w:val="22"/>
                <w:szCs w:val="22"/>
              </w:rPr>
              <w:t>Mechanizmy wspomagające przeksięgowanie zapisów wg podanych rozdzielników (zakup mediów)</w:t>
            </w:r>
          </w:p>
        </w:tc>
        <w:tc>
          <w:tcPr>
            <w:tcW w:w="1589" w:type="dxa"/>
          </w:tcPr>
          <w:p w14:paraId="196B3C9A" w14:textId="77777777" w:rsidR="00D87D07" w:rsidRPr="00DD2E39" w:rsidRDefault="00D87D07" w:rsidP="00D87D07">
            <w:pPr>
              <w:jc w:val="center"/>
            </w:pPr>
            <w:r w:rsidRPr="00DD2E39">
              <w:rPr>
                <w:sz w:val="22"/>
                <w:szCs w:val="22"/>
              </w:rPr>
              <w:t>TAK</w:t>
            </w:r>
          </w:p>
        </w:tc>
      </w:tr>
      <w:tr w:rsidR="00D87D07" w:rsidRPr="00DD2E39" w14:paraId="13740548" w14:textId="77777777" w:rsidTr="00D87D07">
        <w:trPr>
          <w:trHeight w:val="576"/>
        </w:trPr>
        <w:tc>
          <w:tcPr>
            <w:tcW w:w="627" w:type="dxa"/>
            <w:shd w:val="clear" w:color="auto" w:fill="auto"/>
            <w:hideMark/>
          </w:tcPr>
          <w:p w14:paraId="2D634E0B" w14:textId="77777777" w:rsidR="00D87D07" w:rsidRPr="00DD2E39" w:rsidRDefault="00D87D07" w:rsidP="00D87D07">
            <w:pPr>
              <w:rPr>
                <w:sz w:val="22"/>
                <w:szCs w:val="22"/>
              </w:rPr>
            </w:pPr>
            <w:r w:rsidRPr="00DD2E39">
              <w:rPr>
                <w:sz w:val="22"/>
                <w:szCs w:val="22"/>
              </w:rPr>
              <w:t>166.</w:t>
            </w:r>
          </w:p>
        </w:tc>
        <w:tc>
          <w:tcPr>
            <w:tcW w:w="2316" w:type="dxa"/>
            <w:shd w:val="clear" w:color="auto" w:fill="auto"/>
            <w:hideMark/>
          </w:tcPr>
          <w:p w14:paraId="55B5C2C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8FF2543" w14:textId="77777777" w:rsidR="00D87D07" w:rsidRPr="00DD2E39" w:rsidRDefault="00D87D07" w:rsidP="00D87D07">
            <w:pPr>
              <w:rPr>
                <w:sz w:val="22"/>
                <w:szCs w:val="22"/>
              </w:rPr>
            </w:pPr>
            <w:r w:rsidRPr="00DD2E39">
              <w:rPr>
                <w:sz w:val="22"/>
                <w:szCs w:val="22"/>
              </w:rPr>
              <w:t>Możliwość przeglądania i wykonania operacji rozliczeń rozrachunków z odbiorcami, dostawcami, pracownikami, bankami, urzędem skarbowym, urzędem celnym, ZUS-em, bez konieczności zaewidencjonowania dekretu w Księdze Głównej z uwzględnieniem waluty operacji</w:t>
            </w:r>
          </w:p>
        </w:tc>
        <w:tc>
          <w:tcPr>
            <w:tcW w:w="1589" w:type="dxa"/>
          </w:tcPr>
          <w:p w14:paraId="2F455FAC" w14:textId="77777777" w:rsidR="00D87D07" w:rsidRPr="00DD2E39" w:rsidRDefault="00D87D07" w:rsidP="00D87D07">
            <w:pPr>
              <w:jc w:val="center"/>
            </w:pPr>
            <w:r w:rsidRPr="00DD2E39">
              <w:rPr>
                <w:sz w:val="22"/>
                <w:szCs w:val="22"/>
              </w:rPr>
              <w:t>TAK</w:t>
            </w:r>
          </w:p>
        </w:tc>
      </w:tr>
      <w:tr w:rsidR="00D87D07" w:rsidRPr="00DD2E39" w14:paraId="570CCF5C" w14:textId="77777777" w:rsidTr="00D87D07">
        <w:trPr>
          <w:trHeight w:val="576"/>
        </w:trPr>
        <w:tc>
          <w:tcPr>
            <w:tcW w:w="627" w:type="dxa"/>
            <w:shd w:val="clear" w:color="auto" w:fill="auto"/>
            <w:hideMark/>
          </w:tcPr>
          <w:p w14:paraId="64FB4CAF" w14:textId="77777777" w:rsidR="00D87D07" w:rsidRPr="00DD2E39" w:rsidRDefault="00D87D07" w:rsidP="00D87D07">
            <w:pPr>
              <w:rPr>
                <w:sz w:val="22"/>
                <w:szCs w:val="22"/>
              </w:rPr>
            </w:pPr>
            <w:r w:rsidRPr="00DD2E39">
              <w:rPr>
                <w:sz w:val="22"/>
                <w:szCs w:val="22"/>
              </w:rPr>
              <w:t>167.</w:t>
            </w:r>
          </w:p>
        </w:tc>
        <w:tc>
          <w:tcPr>
            <w:tcW w:w="2316" w:type="dxa"/>
            <w:shd w:val="clear" w:color="auto" w:fill="auto"/>
            <w:hideMark/>
          </w:tcPr>
          <w:p w14:paraId="17B9B1E3"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9EA22E9" w14:textId="77777777" w:rsidR="00D87D07" w:rsidRPr="00DD2E39" w:rsidRDefault="00D87D07" w:rsidP="00D87D07">
            <w:pPr>
              <w:rPr>
                <w:sz w:val="22"/>
                <w:szCs w:val="22"/>
              </w:rPr>
            </w:pPr>
            <w:r w:rsidRPr="00DD2E39">
              <w:rPr>
                <w:sz w:val="22"/>
                <w:szCs w:val="22"/>
              </w:rPr>
              <w:t xml:space="preserve">Możliwość rozliczania rozrachunków wg. zdefiniowanych strategii, co najmniej wg. </w:t>
            </w:r>
            <w:r w:rsidRPr="00DD2E39">
              <w:rPr>
                <w:sz w:val="22"/>
                <w:szCs w:val="22"/>
              </w:rPr>
              <w:lastRenderedPageBreak/>
              <w:t>zgodności identyfikatora dokumentu, kwoty rozliczeń +/-x gdzie x –procent odchylenia, terminu płatności +/- x  gdzie x –ilość dni, możliwość doboru kolejności kwot rosnąco lub malejąco</w:t>
            </w:r>
          </w:p>
        </w:tc>
        <w:tc>
          <w:tcPr>
            <w:tcW w:w="1589" w:type="dxa"/>
          </w:tcPr>
          <w:p w14:paraId="364A2F7E" w14:textId="77777777" w:rsidR="00D87D07" w:rsidRPr="00DD2E39" w:rsidRDefault="00D87D07" w:rsidP="00D87D07">
            <w:pPr>
              <w:jc w:val="center"/>
            </w:pPr>
            <w:r w:rsidRPr="00DD2E39">
              <w:rPr>
                <w:sz w:val="22"/>
                <w:szCs w:val="22"/>
              </w:rPr>
              <w:lastRenderedPageBreak/>
              <w:t>TAK</w:t>
            </w:r>
          </w:p>
        </w:tc>
      </w:tr>
      <w:tr w:rsidR="00D87D07" w:rsidRPr="00DD2E39" w14:paraId="7BA7256A" w14:textId="77777777" w:rsidTr="00D87D07">
        <w:trPr>
          <w:trHeight w:val="288"/>
        </w:trPr>
        <w:tc>
          <w:tcPr>
            <w:tcW w:w="627" w:type="dxa"/>
            <w:shd w:val="clear" w:color="auto" w:fill="auto"/>
            <w:hideMark/>
          </w:tcPr>
          <w:p w14:paraId="217BED6A" w14:textId="77777777" w:rsidR="00D87D07" w:rsidRPr="00DD2E39" w:rsidRDefault="00D87D07" w:rsidP="00D87D07">
            <w:pPr>
              <w:rPr>
                <w:sz w:val="22"/>
                <w:szCs w:val="22"/>
              </w:rPr>
            </w:pPr>
            <w:r w:rsidRPr="00DD2E39">
              <w:rPr>
                <w:sz w:val="22"/>
                <w:szCs w:val="22"/>
              </w:rPr>
              <w:lastRenderedPageBreak/>
              <w:t>168.</w:t>
            </w:r>
          </w:p>
        </w:tc>
        <w:tc>
          <w:tcPr>
            <w:tcW w:w="2316" w:type="dxa"/>
            <w:shd w:val="clear" w:color="auto" w:fill="auto"/>
            <w:hideMark/>
          </w:tcPr>
          <w:p w14:paraId="2A4FD20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33A0EB2" w14:textId="77777777" w:rsidR="00D87D07" w:rsidRPr="00DD2E39" w:rsidRDefault="00D87D07" w:rsidP="00D87D07">
            <w:pPr>
              <w:rPr>
                <w:sz w:val="22"/>
                <w:szCs w:val="22"/>
              </w:rPr>
            </w:pPr>
            <w:r w:rsidRPr="00DD2E39">
              <w:rPr>
                <w:sz w:val="22"/>
                <w:szCs w:val="22"/>
              </w:rPr>
              <w:t>Możliwość automatycznego rozpoznania kontrahenta i przeprowadzenia rozliczenia rozrachunku na podstawie informacji zapisanych w koncie bankowym z którego wpłynęła płatność np. numer w koncie zgodny z numerem kontrahenta, cechy dodatkowe np. numer umowy, itp.</w:t>
            </w:r>
          </w:p>
        </w:tc>
        <w:tc>
          <w:tcPr>
            <w:tcW w:w="1589" w:type="dxa"/>
          </w:tcPr>
          <w:p w14:paraId="75529190" w14:textId="77777777" w:rsidR="00D87D07" w:rsidRPr="00DD2E39" w:rsidRDefault="00D87D07" w:rsidP="00D87D07">
            <w:pPr>
              <w:jc w:val="center"/>
            </w:pPr>
            <w:r w:rsidRPr="00DD2E39">
              <w:rPr>
                <w:sz w:val="22"/>
                <w:szCs w:val="22"/>
              </w:rPr>
              <w:t>TAK</w:t>
            </w:r>
          </w:p>
        </w:tc>
      </w:tr>
      <w:tr w:rsidR="00D87D07" w:rsidRPr="00DD2E39" w14:paraId="2C88DA7F" w14:textId="77777777" w:rsidTr="00D87D07">
        <w:trPr>
          <w:trHeight w:val="424"/>
        </w:trPr>
        <w:tc>
          <w:tcPr>
            <w:tcW w:w="627" w:type="dxa"/>
            <w:shd w:val="clear" w:color="auto" w:fill="auto"/>
            <w:hideMark/>
          </w:tcPr>
          <w:p w14:paraId="5653471F" w14:textId="77777777" w:rsidR="00D87D07" w:rsidRPr="00DD2E39" w:rsidRDefault="00D87D07" w:rsidP="00D87D07">
            <w:pPr>
              <w:rPr>
                <w:sz w:val="22"/>
                <w:szCs w:val="22"/>
              </w:rPr>
            </w:pPr>
            <w:r w:rsidRPr="00DD2E39">
              <w:rPr>
                <w:sz w:val="22"/>
                <w:szCs w:val="22"/>
              </w:rPr>
              <w:t>169.</w:t>
            </w:r>
          </w:p>
        </w:tc>
        <w:tc>
          <w:tcPr>
            <w:tcW w:w="2316" w:type="dxa"/>
            <w:shd w:val="clear" w:color="auto" w:fill="auto"/>
            <w:hideMark/>
          </w:tcPr>
          <w:p w14:paraId="53DC5497"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6A60703" w14:textId="77777777" w:rsidR="00D87D07" w:rsidRPr="00DD2E39" w:rsidRDefault="00D87D07" w:rsidP="00D87D07">
            <w:pPr>
              <w:rPr>
                <w:sz w:val="22"/>
                <w:szCs w:val="22"/>
              </w:rPr>
            </w:pPr>
            <w:r w:rsidRPr="00DD2E39">
              <w:rPr>
                <w:sz w:val="22"/>
                <w:szCs w:val="22"/>
              </w:rPr>
              <w:t>Klasyfikacja zapisów rozrachunkowych według definiowanych tytułów rozrachunków</w:t>
            </w:r>
          </w:p>
        </w:tc>
        <w:tc>
          <w:tcPr>
            <w:tcW w:w="1589" w:type="dxa"/>
          </w:tcPr>
          <w:p w14:paraId="6A67D5FA" w14:textId="77777777" w:rsidR="00D87D07" w:rsidRPr="00DD2E39" w:rsidRDefault="00D87D07" w:rsidP="00D87D07">
            <w:pPr>
              <w:jc w:val="center"/>
            </w:pPr>
            <w:r w:rsidRPr="00DD2E39">
              <w:rPr>
                <w:sz w:val="22"/>
                <w:szCs w:val="22"/>
              </w:rPr>
              <w:t>TAK</w:t>
            </w:r>
          </w:p>
        </w:tc>
      </w:tr>
      <w:tr w:rsidR="00D87D07" w:rsidRPr="00DD2E39" w14:paraId="45F2FA79" w14:textId="77777777" w:rsidTr="00D87D07">
        <w:trPr>
          <w:trHeight w:val="408"/>
        </w:trPr>
        <w:tc>
          <w:tcPr>
            <w:tcW w:w="627" w:type="dxa"/>
            <w:shd w:val="clear" w:color="auto" w:fill="auto"/>
            <w:hideMark/>
          </w:tcPr>
          <w:p w14:paraId="19330B96" w14:textId="77777777" w:rsidR="00D87D07" w:rsidRPr="00DD2E39" w:rsidRDefault="00D87D07" w:rsidP="00D87D07">
            <w:pPr>
              <w:rPr>
                <w:sz w:val="22"/>
                <w:szCs w:val="22"/>
              </w:rPr>
            </w:pPr>
            <w:r w:rsidRPr="00DD2E39">
              <w:rPr>
                <w:sz w:val="22"/>
                <w:szCs w:val="22"/>
              </w:rPr>
              <w:t>170.</w:t>
            </w:r>
          </w:p>
        </w:tc>
        <w:tc>
          <w:tcPr>
            <w:tcW w:w="2316" w:type="dxa"/>
            <w:shd w:val="clear" w:color="auto" w:fill="auto"/>
            <w:hideMark/>
          </w:tcPr>
          <w:p w14:paraId="56503DFA"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F667A68" w14:textId="77777777" w:rsidR="00D87D07" w:rsidRPr="00DD2E39" w:rsidRDefault="00D87D07" w:rsidP="00D87D07">
            <w:pPr>
              <w:rPr>
                <w:sz w:val="22"/>
                <w:szCs w:val="22"/>
              </w:rPr>
            </w:pPr>
            <w:r w:rsidRPr="00DD2E39">
              <w:rPr>
                <w:sz w:val="22"/>
                <w:szCs w:val="22"/>
              </w:rPr>
              <w:t>Obsługa kompensat, automatyczna dekretacja wg. zdefiniowanych szablonów, możliwość wydruku dokumentu kompensaty</w:t>
            </w:r>
          </w:p>
        </w:tc>
        <w:tc>
          <w:tcPr>
            <w:tcW w:w="1589" w:type="dxa"/>
          </w:tcPr>
          <w:p w14:paraId="7972D8C5" w14:textId="77777777" w:rsidR="00D87D07" w:rsidRPr="00DD2E39" w:rsidRDefault="00D87D07" w:rsidP="00D87D07">
            <w:pPr>
              <w:jc w:val="center"/>
            </w:pPr>
            <w:r w:rsidRPr="00DD2E39">
              <w:rPr>
                <w:sz w:val="22"/>
                <w:szCs w:val="22"/>
              </w:rPr>
              <w:t>TAK</w:t>
            </w:r>
          </w:p>
        </w:tc>
      </w:tr>
      <w:tr w:rsidR="00D87D07" w:rsidRPr="00DD2E39" w14:paraId="27A0E7DF" w14:textId="77777777" w:rsidTr="00D87D07">
        <w:trPr>
          <w:trHeight w:val="520"/>
        </w:trPr>
        <w:tc>
          <w:tcPr>
            <w:tcW w:w="627" w:type="dxa"/>
            <w:shd w:val="clear" w:color="auto" w:fill="auto"/>
            <w:hideMark/>
          </w:tcPr>
          <w:p w14:paraId="157FC602" w14:textId="77777777" w:rsidR="00D87D07" w:rsidRPr="00DD2E39" w:rsidRDefault="00D87D07" w:rsidP="00D87D07">
            <w:pPr>
              <w:rPr>
                <w:sz w:val="22"/>
                <w:szCs w:val="22"/>
              </w:rPr>
            </w:pPr>
            <w:r w:rsidRPr="00DD2E39">
              <w:rPr>
                <w:sz w:val="22"/>
                <w:szCs w:val="22"/>
              </w:rPr>
              <w:t>171.</w:t>
            </w:r>
          </w:p>
        </w:tc>
        <w:tc>
          <w:tcPr>
            <w:tcW w:w="2316" w:type="dxa"/>
            <w:shd w:val="clear" w:color="auto" w:fill="auto"/>
            <w:hideMark/>
          </w:tcPr>
          <w:p w14:paraId="61DBEA3B"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CB5B96B" w14:textId="77777777" w:rsidR="00D87D07" w:rsidRPr="00DD2E39" w:rsidRDefault="00D87D07" w:rsidP="00D87D07">
            <w:pPr>
              <w:rPr>
                <w:sz w:val="22"/>
                <w:szCs w:val="22"/>
              </w:rPr>
            </w:pPr>
            <w:r w:rsidRPr="00DD2E39">
              <w:rPr>
                <w:sz w:val="22"/>
                <w:szCs w:val="22"/>
              </w:rPr>
              <w:t>Możliwość wygenerowania raportu struktura wiekowa należności i zobowiązań</w:t>
            </w:r>
          </w:p>
        </w:tc>
        <w:tc>
          <w:tcPr>
            <w:tcW w:w="1589" w:type="dxa"/>
          </w:tcPr>
          <w:p w14:paraId="72970B7E" w14:textId="77777777" w:rsidR="00D87D07" w:rsidRPr="00DD2E39" w:rsidRDefault="00D87D07" w:rsidP="00D87D07">
            <w:pPr>
              <w:jc w:val="center"/>
            </w:pPr>
            <w:r w:rsidRPr="00DD2E39">
              <w:rPr>
                <w:sz w:val="22"/>
                <w:szCs w:val="22"/>
              </w:rPr>
              <w:t>TAK</w:t>
            </w:r>
          </w:p>
        </w:tc>
      </w:tr>
      <w:tr w:rsidR="00D87D07" w:rsidRPr="00DD2E39" w14:paraId="21D0B737" w14:textId="77777777" w:rsidTr="00D87D07">
        <w:trPr>
          <w:trHeight w:val="288"/>
        </w:trPr>
        <w:tc>
          <w:tcPr>
            <w:tcW w:w="627" w:type="dxa"/>
            <w:shd w:val="clear" w:color="auto" w:fill="auto"/>
            <w:hideMark/>
          </w:tcPr>
          <w:p w14:paraId="62EC1CAB" w14:textId="77777777" w:rsidR="00D87D07" w:rsidRPr="00DD2E39" w:rsidRDefault="00D87D07" w:rsidP="00D87D07">
            <w:pPr>
              <w:rPr>
                <w:sz w:val="22"/>
                <w:szCs w:val="22"/>
              </w:rPr>
            </w:pPr>
            <w:r w:rsidRPr="00DD2E39">
              <w:rPr>
                <w:sz w:val="22"/>
                <w:szCs w:val="22"/>
              </w:rPr>
              <w:t>172.</w:t>
            </w:r>
          </w:p>
        </w:tc>
        <w:tc>
          <w:tcPr>
            <w:tcW w:w="2316" w:type="dxa"/>
            <w:shd w:val="clear" w:color="auto" w:fill="auto"/>
            <w:hideMark/>
          </w:tcPr>
          <w:p w14:paraId="1714B0FA"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0FD62D08" w14:textId="77777777" w:rsidR="00D87D07" w:rsidRPr="00DD2E39" w:rsidRDefault="00D87D07" w:rsidP="00D87D07">
            <w:pPr>
              <w:rPr>
                <w:sz w:val="22"/>
                <w:szCs w:val="22"/>
              </w:rPr>
            </w:pPr>
            <w:r w:rsidRPr="00DD2E39">
              <w:rPr>
                <w:sz w:val="22"/>
                <w:szCs w:val="22"/>
              </w:rPr>
              <w:t>Możliwość definiowania przedziałów wykorzystywanych w raporcie struktury wiekowej należności i zobowiązań</w:t>
            </w:r>
          </w:p>
        </w:tc>
        <w:tc>
          <w:tcPr>
            <w:tcW w:w="1589" w:type="dxa"/>
          </w:tcPr>
          <w:p w14:paraId="268A46F4" w14:textId="77777777" w:rsidR="00D87D07" w:rsidRPr="00DD2E39" w:rsidRDefault="00D87D07" w:rsidP="00D87D07">
            <w:pPr>
              <w:jc w:val="center"/>
            </w:pPr>
            <w:r w:rsidRPr="00DD2E39">
              <w:rPr>
                <w:sz w:val="22"/>
                <w:szCs w:val="22"/>
              </w:rPr>
              <w:t>TAK</w:t>
            </w:r>
          </w:p>
        </w:tc>
      </w:tr>
      <w:tr w:rsidR="00D87D07" w:rsidRPr="00DD2E39" w14:paraId="57ECA86A" w14:textId="77777777" w:rsidTr="00D87D07">
        <w:trPr>
          <w:trHeight w:val="576"/>
        </w:trPr>
        <w:tc>
          <w:tcPr>
            <w:tcW w:w="627" w:type="dxa"/>
            <w:shd w:val="clear" w:color="auto" w:fill="auto"/>
            <w:hideMark/>
          </w:tcPr>
          <w:p w14:paraId="5F1171C6" w14:textId="77777777" w:rsidR="00D87D07" w:rsidRPr="00DD2E39" w:rsidRDefault="00D87D07" w:rsidP="00D87D07">
            <w:pPr>
              <w:rPr>
                <w:sz w:val="22"/>
                <w:szCs w:val="22"/>
              </w:rPr>
            </w:pPr>
            <w:r w:rsidRPr="00DD2E39">
              <w:rPr>
                <w:sz w:val="22"/>
                <w:szCs w:val="22"/>
              </w:rPr>
              <w:t>173.</w:t>
            </w:r>
          </w:p>
        </w:tc>
        <w:tc>
          <w:tcPr>
            <w:tcW w:w="2316" w:type="dxa"/>
            <w:shd w:val="clear" w:color="auto" w:fill="auto"/>
            <w:hideMark/>
          </w:tcPr>
          <w:p w14:paraId="3B46ACFF"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216773FA" w14:textId="77777777" w:rsidR="00D87D07" w:rsidRPr="00DD2E39" w:rsidRDefault="00D87D07" w:rsidP="00D87D07">
            <w:pPr>
              <w:rPr>
                <w:sz w:val="22"/>
                <w:szCs w:val="22"/>
              </w:rPr>
            </w:pPr>
            <w:r w:rsidRPr="00DD2E39">
              <w:rPr>
                <w:sz w:val="22"/>
                <w:szCs w:val="22"/>
              </w:rPr>
              <w:t>Możliwość przeglądania rozliczonych rozrachunków i wykonania operacji anulowania rozliczenia</w:t>
            </w:r>
          </w:p>
        </w:tc>
        <w:tc>
          <w:tcPr>
            <w:tcW w:w="1589" w:type="dxa"/>
          </w:tcPr>
          <w:p w14:paraId="18D90049" w14:textId="77777777" w:rsidR="00D87D07" w:rsidRPr="00DD2E39" w:rsidRDefault="00D87D07" w:rsidP="00D87D07">
            <w:pPr>
              <w:jc w:val="center"/>
            </w:pPr>
            <w:r w:rsidRPr="00DD2E39">
              <w:rPr>
                <w:sz w:val="22"/>
                <w:szCs w:val="22"/>
              </w:rPr>
              <w:t>TAK</w:t>
            </w:r>
          </w:p>
        </w:tc>
      </w:tr>
      <w:tr w:rsidR="00D87D07" w:rsidRPr="00DD2E39" w14:paraId="71C2778E" w14:textId="77777777" w:rsidTr="00D87D07">
        <w:trPr>
          <w:trHeight w:val="288"/>
        </w:trPr>
        <w:tc>
          <w:tcPr>
            <w:tcW w:w="627" w:type="dxa"/>
            <w:shd w:val="clear" w:color="auto" w:fill="auto"/>
            <w:hideMark/>
          </w:tcPr>
          <w:p w14:paraId="2D05D7AE" w14:textId="77777777" w:rsidR="00D87D07" w:rsidRPr="00DD2E39" w:rsidRDefault="00D87D07" w:rsidP="00D87D07">
            <w:pPr>
              <w:rPr>
                <w:sz w:val="22"/>
                <w:szCs w:val="22"/>
              </w:rPr>
            </w:pPr>
            <w:r w:rsidRPr="00DD2E39">
              <w:rPr>
                <w:sz w:val="22"/>
                <w:szCs w:val="22"/>
              </w:rPr>
              <w:t>174.</w:t>
            </w:r>
          </w:p>
        </w:tc>
        <w:tc>
          <w:tcPr>
            <w:tcW w:w="2316" w:type="dxa"/>
            <w:shd w:val="clear" w:color="auto" w:fill="auto"/>
            <w:hideMark/>
          </w:tcPr>
          <w:p w14:paraId="542FFAA3"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FAF238B" w14:textId="77777777" w:rsidR="00D87D07" w:rsidRPr="00DD2E39" w:rsidRDefault="00D87D07" w:rsidP="00D87D07">
            <w:pPr>
              <w:rPr>
                <w:sz w:val="22"/>
                <w:szCs w:val="22"/>
              </w:rPr>
            </w:pPr>
            <w:r w:rsidRPr="00DD2E39">
              <w:rPr>
                <w:sz w:val="22"/>
                <w:szCs w:val="22"/>
              </w:rPr>
              <w:t>Możliwość wygenerowania raportu typu historia rozliczeń</w:t>
            </w:r>
          </w:p>
        </w:tc>
        <w:tc>
          <w:tcPr>
            <w:tcW w:w="1589" w:type="dxa"/>
          </w:tcPr>
          <w:p w14:paraId="0CF36DA8" w14:textId="77777777" w:rsidR="00D87D07" w:rsidRPr="00DD2E39" w:rsidRDefault="00D87D07" w:rsidP="00D87D07">
            <w:pPr>
              <w:jc w:val="center"/>
            </w:pPr>
            <w:r w:rsidRPr="00DD2E39">
              <w:rPr>
                <w:sz w:val="22"/>
                <w:szCs w:val="22"/>
              </w:rPr>
              <w:t>TAK</w:t>
            </w:r>
          </w:p>
        </w:tc>
      </w:tr>
      <w:tr w:rsidR="00D87D07" w:rsidRPr="00DD2E39" w14:paraId="3D9B1ECA" w14:textId="77777777" w:rsidTr="00D87D07">
        <w:trPr>
          <w:trHeight w:val="352"/>
        </w:trPr>
        <w:tc>
          <w:tcPr>
            <w:tcW w:w="627" w:type="dxa"/>
            <w:shd w:val="clear" w:color="auto" w:fill="auto"/>
            <w:hideMark/>
          </w:tcPr>
          <w:p w14:paraId="4C718543" w14:textId="77777777" w:rsidR="00D87D07" w:rsidRPr="00DD2E39" w:rsidRDefault="00D87D07" w:rsidP="00D87D07">
            <w:pPr>
              <w:rPr>
                <w:sz w:val="22"/>
                <w:szCs w:val="22"/>
              </w:rPr>
            </w:pPr>
            <w:r w:rsidRPr="00DD2E39">
              <w:rPr>
                <w:sz w:val="22"/>
                <w:szCs w:val="22"/>
              </w:rPr>
              <w:t>175.</w:t>
            </w:r>
          </w:p>
        </w:tc>
        <w:tc>
          <w:tcPr>
            <w:tcW w:w="2316" w:type="dxa"/>
            <w:shd w:val="clear" w:color="auto" w:fill="auto"/>
            <w:hideMark/>
          </w:tcPr>
          <w:p w14:paraId="3A122CCA"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64D05DE" w14:textId="77777777" w:rsidR="00D87D07" w:rsidRPr="00DD2E39" w:rsidRDefault="00D87D07" w:rsidP="00D87D07">
            <w:pPr>
              <w:rPr>
                <w:sz w:val="22"/>
                <w:szCs w:val="22"/>
              </w:rPr>
            </w:pPr>
            <w:r w:rsidRPr="00DD2E39">
              <w:rPr>
                <w:sz w:val="22"/>
                <w:szCs w:val="22"/>
              </w:rPr>
              <w:t>Możliwość wykonania częściowego rozliczenia rozrachunków</w:t>
            </w:r>
          </w:p>
        </w:tc>
        <w:tc>
          <w:tcPr>
            <w:tcW w:w="1589" w:type="dxa"/>
          </w:tcPr>
          <w:p w14:paraId="33E6F03D" w14:textId="77777777" w:rsidR="00D87D07" w:rsidRPr="00DD2E39" w:rsidRDefault="00D87D07" w:rsidP="00D87D07">
            <w:pPr>
              <w:jc w:val="center"/>
            </w:pPr>
            <w:r w:rsidRPr="00DD2E39">
              <w:rPr>
                <w:sz w:val="22"/>
                <w:szCs w:val="22"/>
              </w:rPr>
              <w:t>TAK</w:t>
            </w:r>
          </w:p>
        </w:tc>
      </w:tr>
      <w:tr w:rsidR="00D87D07" w:rsidRPr="00DD2E39" w14:paraId="3A28F54B" w14:textId="77777777" w:rsidTr="00D87D07">
        <w:trPr>
          <w:trHeight w:val="288"/>
        </w:trPr>
        <w:tc>
          <w:tcPr>
            <w:tcW w:w="627" w:type="dxa"/>
            <w:shd w:val="clear" w:color="auto" w:fill="auto"/>
            <w:hideMark/>
          </w:tcPr>
          <w:p w14:paraId="02F901EE" w14:textId="77777777" w:rsidR="00D87D07" w:rsidRPr="00DD2E39" w:rsidRDefault="00D87D07" w:rsidP="00D87D07">
            <w:pPr>
              <w:rPr>
                <w:sz w:val="22"/>
                <w:szCs w:val="22"/>
              </w:rPr>
            </w:pPr>
            <w:r w:rsidRPr="00DD2E39">
              <w:rPr>
                <w:sz w:val="22"/>
                <w:szCs w:val="22"/>
              </w:rPr>
              <w:t>176.</w:t>
            </w:r>
          </w:p>
        </w:tc>
        <w:tc>
          <w:tcPr>
            <w:tcW w:w="2316" w:type="dxa"/>
            <w:shd w:val="clear" w:color="auto" w:fill="auto"/>
            <w:hideMark/>
          </w:tcPr>
          <w:p w14:paraId="25CBB312"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2A18872" w14:textId="77777777" w:rsidR="00D87D07" w:rsidRPr="00DD2E39" w:rsidRDefault="00D87D07" w:rsidP="00D87D07">
            <w:pPr>
              <w:rPr>
                <w:sz w:val="22"/>
                <w:szCs w:val="22"/>
              </w:rPr>
            </w:pPr>
            <w:r w:rsidRPr="00DD2E39">
              <w:rPr>
                <w:sz w:val="22"/>
                <w:szCs w:val="22"/>
              </w:rPr>
              <w:t>Możliwość przeglądania i wykonania operacji rozliczeń rozrachunków wg różnych tytułów rozrachunkowych np. rozrachunki z kontrahentami zagranicznymi, rozrachunki kontrahentami krajowymi, itp.</w:t>
            </w:r>
          </w:p>
        </w:tc>
        <w:tc>
          <w:tcPr>
            <w:tcW w:w="1589" w:type="dxa"/>
          </w:tcPr>
          <w:p w14:paraId="59FC2BCB" w14:textId="77777777" w:rsidR="00D87D07" w:rsidRPr="00DD2E39" w:rsidRDefault="00D87D07" w:rsidP="00D87D07">
            <w:pPr>
              <w:jc w:val="center"/>
            </w:pPr>
            <w:r w:rsidRPr="00DD2E39">
              <w:rPr>
                <w:sz w:val="22"/>
                <w:szCs w:val="22"/>
              </w:rPr>
              <w:t>TAK</w:t>
            </w:r>
          </w:p>
        </w:tc>
      </w:tr>
      <w:tr w:rsidR="00D87D07" w:rsidRPr="00DD2E39" w14:paraId="421E0402" w14:textId="77777777" w:rsidTr="00D87D07">
        <w:trPr>
          <w:trHeight w:val="288"/>
        </w:trPr>
        <w:tc>
          <w:tcPr>
            <w:tcW w:w="627" w:type="dxa"/>
            <w:shd w:val="clear" w:color="auto" w:fill="auto"/>
            <w:hideMark/>
          </w:tcPr>
          <w:p w14:paraId="50572353" w14:textId="77777777" w:rsidR="00D87D07" w:rsidRPr="00DD2E39" w:rsidRDefault="00D87D07" w:rsidP="00D87D07">
            <w:pPr>
              <w:rPr>
                <w:sz w:val="22"/>
                <w:szCs w:val="22"/>
              </w:rPr>
            </w:pPr>
            <w:r w:rsidRPr="00DD2E39">
              <w:rPr>
                <w:sz w:val="22"/>
                <w:szCs w:val="22"/>
              </w:rPr>
              <w:t>177.</w:t>
            </w:r>
          </w:p>
        </w:tc>
        <w:tc>
          <w:tcPr>
            <w:tcW w:w="2316" w:type="dxa"/>
            <w:shd w:val="clear" w:color="auto" w:fill="auto"/>
            <w:hideMark/>
          </w:tcPr>
          <w:p w14:paraId="39F30244"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AAABFBF" w14:textId="77777777" w:rsidR="00D87D07" w:rsidRPr="00DD2E39" w:rsidRDefault="00D87D07" w:rsidP="00D87D07">
            <w:pPr>
              <w:rPr>
                <w:sz w:val="22"/>
                <w:szCs w:val="22"/>
              </w:rPr>
            </w:pPr>
            <w:r w:rsidRPr="00DD2E39">
              <w:rPr>
                <w:sz w:val="22"/>
                <w:szCs w:val="22"/>
              </w:rPr>
              <w:t>Możliwość przeglądania i wykonania operacji rozliczenia rozrachunków wg statusu np. nierozliczone, częściowo rozliczone, rozliczone</w:t>
            </w:r>
          </w:p>
        </w:tc>
        <w:tc>
          <w:tcPr>
            <w:tcW w:w="1589" w:type="dxa"/>
          </w:tcPr>
          <w:p w14:paraId="438AE272" w14:textId="77777777" w:rsidR="00D87D07" w:rsidRPr="00DD2E39" w:rsidRDefault="00D87D07" w:rsidP="00D87D07">
            <w:pPr>
              <w:jc w:val="center"/>
            </w:pPr>
            <w:r w:rsidRPr="00DD2E39">
              <w:rPr>
                <w:sz w:val="22"/>
                <w:szCs w:val="22"/>
              </w:rPr>
              <w:t>TAK</w:t>
            </w:r>
          </w:p>
        </w:tc>
      </w:tr>
      <w:tr w:rsidR="00D87D07" w:rsidRPr="00DD2E39" w14:paraId="2133B679" w14:textId="77777777" w:rsidTr="00D87D07">
        <w:trPr>
          <w:trHeight w:val="288"/>
        </w:trPr>
        <w:tc>
          <w:tcPr>
            <w:tcW w:w="627" w:type="dxa"/>
            <w:shd w:val="clear" w:color="auto" w:fill="auto"/>
            <w:hideMark/>
          </w:tcPr>
          <w:p w14:paraId="148C9D57" w14:textId="77777777" w:rsidR="00D87D07" w:rsidRPr="00DD2E39" w:rsidRDefault="00D87D07" w:rsidP="00D87D07">
            <w:pPr>
              <w:rPr>
                <w:sz w:val="22"/>
                <w:szCs w:val="22"/>
              </w:rPr>
            </w:pPr>
            <w:r w:rsidRPr="00DD2E39">
              <w:rPr>
                <w:sz w:val="22"/>
                <w:szCs w:val="22"/>
              </w:rPr>
              <w:t>178.</w:t>
            </w:r>
          </w:p>
        </w:tc>
        <w:tc>
          <w:tcPr>
            <w:tcW w:w="2316" w:type="dxa"/>
            <w:shd w:val="clear" w:color="auto" w:fill="auto"/>
            <w:hideMark/>
          </w:tcPr>
          <w:p w14:paraId="717CD98F"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DB343AD" w14:textId="77777777" w:rsidR="00D87D07" w:rsidRPr="00DD2E39" w:rsidRDefault="00D87D07" w:rsidP="00D87D07">
            <w:pPr>
              <w:rPr>
                <w:sz w:val="22"/>
                <w:szCs w:val="22"/>
              </w:rPr>
            </w:pPr>
            <w:r w:rsidRPr="00DD2E39">
              <w:rPr>
                <w:sz w:val="22"/>
                <w:szCs w:val="22"/>
              </w:rPr>
              <w:t>Możliwość przeglądania i wykonania operacji rozliczenia rozrachunków wg stanu na dzień</w:t>
            </w:r>
          </w:p>
        </w:tc>
        <w:tc>
          <w:tcPr>
            <w:tcW w:w="1589" w:type="dxa"/>
          </w:tcPr>
          <w:p w14:paraId="41382016" w14:textId="77777777" w:rsidR="00D87D07" w:rsidRPr="00DD2E39" w:rsidRDefault="00D87D07" w:rsidP="00D87D07">
            <w:pPr>
              <w:jc w:val="center"/>
            </w:pPr>
            <w:r w:rsidRPr="00DD2E39">
              <w:rPr>
                <w:sz w:val="22"/>
                <w:szCs w:val="22"/>
              </w:rPr>
              <w:t>TAK</w:t>
            </w:r>
          </w:p>
        </w:tc>
      </w:tr>
      <w:tr w:rsidR="00D87D07" w:rsidRPr="00DD2E39" w14:paraId="3174F360" w14:textId="77777777" w:rsidTr="00D87D07">
        <w:trPr>
          <w:trHeight w:val="576"/>
        </w:trPr>
        <w:tc>
          <w:tcPr>
            <w:tcW w:w="627" w:type="dxa"/>
            <w:shd w:val="clear" w:color="auto" w:fill="auto"/>
            <w:hideMark/>
          </w:tcPr>
          <w:p w14:paraId="57EC0890" w14:textId="77777777" w:rsidR="00D87D07" w:rsidRPr="00DD2E39" w:rsidRDefault="00D87D07" w:rsidP="00D87D07">
            <w:pPr>
              <w:rPr>
                <w:sz w:val="22"/>
                <w:szCs w:val="22"/>
              </w:rPr>
            </w:pPr>
            <w:r w:rsidRPr="00DD2E39">
              <w:rPr>
                <w:sz w:val="22"/>
                <w:szCs w:val="22"/>
              </w:rPr>
              <w:t>179.</w:t>
            </w:r>
          </w:p>
        </w:tc>
        <w:tc>
          <w:tcPr>
            <w:tcW w:w="2316" w:type="dxa"/>
            <w:shd w:val="clear" w:color="auto" w:fill="auto"/>
            <w:hideMark/>
          </w:tcPr>
          <w:p w14:paraId="15115687"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5314731" w14:textId="77777777" w:rsidR="00D87D07" w:rsidRPr="00DD2E39" w:rsidRDefault="00D87D07" w:rsidP="00D87D07">
            <w:pPr>
              <w:rPr>
                <w:sz w:val="22"/>
                <w:szCs w:val="22"/>
              </w:rPr>
            </w:pPr>
            <w:r w:rsidRPr="00DD2E39">
              <w:rPr>
                <w:sz w:val="22"/>
                <w:szCs w:val="22"/>
              </w:rPr>
              <w:t>Możliwość prezentowania stanu rozrachunków na dowolny dzień, bez uwzględniania rozrachunków wykonanych w późniejszym terminie</w:t>
            </w:r>
          </w:p>
        </w:tc>
        <w:tc>
          <w:tcPr>
            <w:tcW w:w="1589" w:type="dxa"/>
          </w:tcPr>
          <w:p w14:paraId="5E850DF2" w14:textId="77777777" w:rsidR="00D87D07" w:rsidRPr="00DD2E39" w:rsidRDefault="00D87D07" w:rsidP="00D87D07">
            <w:pPr>
              <w:jc w:val="center"/>
            </w:pPr>
            <w:r w:rsidRPr="00DD2E39">
              <w:rPr>
                <w:sz w:val="22"/>
                <w:szCs w:val="22"/>
              </w:rPr>
              <w:t>TAK</w:t>
            </w:r>
          </w:p>
        </w:tc>
      </w:tr>
      <w:tr w:rsidR="00D87D07" w:rsidRPr="00DD2E39" w14:paraId="634BA1B3" w14:textId="77777777" w:rsidTr="00D87D07">
        <w:trPr>
          <w:trHeight w:val="576"/>
        </w:trPr>
        <w:tc>
          <w:tcPr>
            <w:tcW w:w="627" w:type="dxa"/>
            <w:shd w:val="clear" w:color="auto" w:fill="auto"/>
            <w:hideMark/>
          </w:tcPr>
          <w:p w14:paraId="6EA98A61" w14:textId="77777777" w:rsidR="00D87D07" w:rsidRPr="00DD2E39" w:rsidRDefault="00D87D07" w:rsidP="00D87D07">
            <w:pPr>
              <w:rPr>
                <w:sz w:val="22"/>
                <w:szCs w:val="22"/>
              </w:rPr>
            </w:pPr>
            <w:r w:rsidRPr="00DD2E39">
              <w:rPr>
                <w:sz w:val="22"/>
                <w:szCs w:val="22"/>
              </w:rPr>
              <w:t>180.</w:t>
            </w:r>
          </w:p>
        </w:tc>
        <w:tc>
          <w:tcPr>
            <w:tcW w:w="2316" w:type="dxa"/>
            <w:shd w:val="clear" w:color="auto" w:fill="auto"/>
            <w:hideMark/>
          </w:tcPr>
          <w:p w14:paraId="792EA9A4"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0E2EE2E8" w14:textId="77777777" w:rsidR="00D87D07" w:rsidRPr="00DD2E39" w:rsidRDefault="00D87D07" w:rsidP="00D87D07">
            <w:pPr>
              <w:rPr>
                <w:sz w:val="22"/>
                <w:szCs w:val="22"/>
              </w:rPr>
            </w:pPr>
            <w:r w:rsidRPr="00DD2E39">
              <w:rPr>
                <w:sz w:val="22"/>
                <w:szCs w:val="22"/>
              </w:rPr>
              <w:t>Prowadzenie rozrachunków na podstawie zatwierdzonych dokumentów bez wymogu ich zaksięgowania na kontach</w:t>
            </w:r>
          </w:p>
        </w:tc>
        <w:tc>
          <w:tcPr>
            <w:tcW w:w="1589" w:type="dxa"/>
          </w:tcPr>
          <w:p w14:paraId="37C3882B" w14:textId="77777777" w:rsidR="00D87D07" w:rsidRPr="00DD2E39" w:rsidRDefault="00D87D07" w:rsidP="00D87D07">
            <w:pPr>
              <w:jc w:val="center"/>
            </w:pPr>
            <w:r w:rsidRPr="00DD2E39">
              <w:rPr>
                <w:sz w:val="22"/>
                <w:szCs w:val="22"/>
              </w:rPr>
              <w:t>TAK</w:t>
            </w:r>
          </w:p>
        </w:tc>
      </w:tr>
      <w:tr w:rsidR="00D87D07" w:rsidRPr="00DD2E39" w14:paraId="4BC3D06C" w14:textId="77777777" w:rsidTr="00D87D07">
        <w:trPr>
          <w:trHeight w:val="288"/>
        </w:trPr>
        <w:tc>
          <w:tcPr>
            <w:tcW w:w="627" w:type="dxa"/>
            <w:shd w:val="clear" w:color="auto" w:fill="auto"/>
            <w:hideMark/>
          </w:tcPr>
          <w:p w14:paraId="67874630" w14:textId="77777777" w:rsidR="00D87D07" w:rsidRPr="00DD2E39" w:rsidRDefault="00D87D07" w:rsidP="00D87D07">
            <w:pPr>
              <w:rPr>
                <w:sz w:val="22"/>
                <w:szCs w:val="22"/>
              </w:rPr>
            </w:pPr>
            <w:r w:rsidRPr="00DD2E39">
              <w:rPr>
                <w:sz w:val="22"/>
                <w:szCs w:val="22"/>
              </w:rPr>
              <w:t>181.</w:t>
            </w:r>
          </w:p>
        </w:tc>
        <w:tc>
          <w:tcPr>
            <w:tcW w:w="2316" w:type="dxa"/>
            <w:shd w:val="clear" w:color="auto" w:fill="auto"/>
            <w:hideMark/>
          </w:tcPr>
          <w:p w14:paraId="4B9C8A6F"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F77ACD9" w14:textId="77777777" w:rsidR="00D87D07" w:rsidRPr="00DD2E39" w:rsidRDefault="00D87D07" w:rsidP="00D87D07">
            <w:pPr>
              <w:rPr>
                <w:sz w:val="22"/>
                <w:szCs w:val="22"/>
              </w:rPr>
            </w:pPr>
            <w:r w:rsidRPr="00DD2E39">
              <w:rPr>
                <w:sz w:val="22"/>
                <w:szCs w:val="22"/>
              </w:rPr>
              <w:t>Prowadzenie rozrachunków, w sposób ciągły (wieloletni), nie wymagający przeniesienia BZ na BO</w:t>
            </w:r>
          </w:p>
        </w:tc>
        <w:tc>
          <w:tcPr>
            <w:tcW w:w="1589" w:type="dxa"/>
          </w:tcPr>
          <w:p w14:paraId="3D2EE995" w14:textId="77777777" w:rsidR="00D87D07" w:rsidRPr="00DD2E39" w:rsidRDefault="00D87D07" w:rsidP="00D87D07">
            <w:pPr>
              <w:jc w:val="center"/>
            </w:pPr>
            <w:r w:rsidRPr="00DD2E39">
              <w:rPr>
                <w:sz w:val="22"/>
                <w:szCs w:val="22"/>
              </w:rPr>
              <w:t>TAK</w:t>
            </w:r>
          </w:p>
        </w:tc>
      </w:tr>
      <w:tr w:rsidR="00D87D07" w:rsidRPr="00DD2E39" w14:paraId="0F954186" w14:textId="77777777" w:rsidTr="00D87D07">
        <w:trPr>
          <w:trHeight w:val="576"/>
        </w:trPr>
        <w:tc>
          <w:tcPr>
            <w:tcW w:w="627" w:type="dxa"/>
            <w:shd w:val="clear" w:color="auto" w:fill="auto"/>
            <w:hideMark/>
          </w:tcPr>
          <w:p w14:paraId="321F8A2A" w14:textId="77777777" w:rsidR="00D87D07" w:rsidRPr="00DD2E39" w:rsidRDefault="00D87D07" w:rsidP="00D87D07">
            <w:pPr>
              <w:rPr>
                <w:sz w:val="22"/>
                <w:szCs w:val="22"/>
              </w:rPr>
            </w:pPr>
            <w:r w:rsidRPr="00DD2E39">
              <w:rPr>
                <w:sz w:val="22"/>
                <w:szCs w:val="22"/>
              </w:rPr>
              <w:t>182.</w:t>
            </w:r>
          </w:p>
        </w:tc>
        <w:tc>
          <w:tcPr>
            <w:tcW w:w="2316" w:type="dxa"/>
            <w:shd w:val="clear" w:color="auto" w:fill="auto"/>
            <w:hideMark/>
          </w:tcPr>
          <w:p w14:paraId="7F04394E"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017738C" w14:textId="77777777" w:rsidR="00D87D07" w:rsidRPr="00DD2E39" w:rsidRDefault="00D87D07" w:rsidP="00D87D07">
            <w:pPr>
              <w:rPr>
                <w:sz w:val="22"/>
                <w:szCs w:val="22"/>
              </w:rPr>
            </w:pPr>
            <w:r w:rsidRPr="00DD2E39">
              <w:rPr>
                <w:sz w:val="22"/>
                <w:szCs w:val="22"/>
              </w:rPr>
              <w:t>Możliwość kontroli naliczenia odsetek dla zobowiązań w celu sprawdzenia otrzymanych przez Zamawiającego not odsetkowych</w:t>
            </w:r>
          </w:p>
        </w:tc>
        <w:tc>
          <w:tcPr>
            <w:tcW w:w="1589" w:type="dxa"/>
          </w:tcPr>
          <w:p w14:paraId="7EB8B8C4" w14:textId="77777777" w:rsidR="00D87D07" w:rsidRPr="00DD2E39" w:rsidRDefault="00D87D07" w:rsidP="00D87D07">
            <w:pPr>
              <w:jc w:val="center"/>
            </w:pPr>
            <w:r w:rsidRPr="00DD2E39">
              <w:rPr>
                <w:sz w:val="22"/>
                <w:szCs w:val="22"/>
              </w:rPr>
              <w:t>TAK</w:t>
            </w:r>
          </w:p>
        </w:tc>
      </w:tr>
      <w:tr w:rsidR="00D87D07" w:rsidRPr="00DD2E39" w14:paraId="079C6B2E" w14:textId="77777777" w:rsidTr="00D87D07">
        <w:trPr>
          <w:trHeight w:val="576"/>
        </w:trPr>
        <w:tc>
          <w:tcPr>
            <w:tcW w:w="627" w:type="dxa"/>
            <w:shd w:val="clear" w:color="auto" w:fill="auto"/>
            <w:hideMark/>
          </w:tcPr>
          <w:p w14:paraId="6BFF7124" w14:textId="77777777" w:rsidR="00D87D07" w:rsidRPr="00DD2E39" w:rsidRDefault="00D87D07" w:rsidP="00D87D07">
            <w:pPr>
              <w:rPr>
                <w:sz w:val="22"/>
                <w:szCs w:val="22"/>
              </w:rPr>
            </w:pPr>
            <w:r w:rsidRPr="00DD2E39">
              <w:rPr>
                <w:sz w:val="22"/>
                <w:szCs w:val="22"/>
              </w:rPr>
              <w:t>183.</w:t>
            </w:r>
          </w:p>
        </w:tc>
        <w:tc>
          <w:tcPr>
            <w:tcW w:w="2316" w:type="dxa"/>
            <w:shd w:val="clear" w:color="auto" w:fill="auto"/>
            <w:hideMark/>
          </w:tcPr>
          <w:p w14:paraId="41A46C83"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BE3AFEF" w14:textId="77777777" w:rsidR="00D87D07" w:rsidRPr="00DD2E39" w:rsidRDefault="00D87D07" w:rsidP="00D87D07">
            <w:pPr>
              <w:rPr>
                <w:sz w:val="22"/>
                <w:szCs w:val="22"/>
              </w:rPr>
            </w:pPr>
            <w:r w:rsidRPr="00DD2E39">
              <w:rPr>
                <w:sz w:val="22"/>
                <w:szCs w:val="22"/>
              </w:rPr>
              <w:t xml:space="preserve">Możliwość prowadzenia rozrachunków na podstawie wprowadzonych ręcznie dekretów </w:t>
            </w:r>
            <w:r w:rsidRPr="00DD2E39">
              <w:rPr>
                <w:sz w:val="22"/>
                <w:szCs w:val="22"/>
              </w:rPr>
              <w:lastRenderedPageBreak/>
              <w:t>księgowych obejmujących konta rozrachunkowe</w:t>
            </w:r>
          </w:p>
        </w:tc>
        <w:tc>
          <w:tcPr>
            <w:tcW w:w="1589" w:type="dxa"/>
          </w:tcPr>
          <w:p w14:paraId="48E15591" w14:textId="77777777" w:rsidR="00D87D07" w:rsidRPr="00DD2E39" w:rsidRDefault="00D87D07" w:rsidP="00D87D07">
            <w:pPr>
              <w:jc w:val="center"/>
            </w:pPr>
            <w:r w:rsidRPr="00DD2E39">
              <w:rPr>
                <w:sz w:val="22"/>
                <w:szCs w:val="22"/>
              </w:rPr>
              <w:lastRenderedPageBreak/>
              <w:t>TAK</w:t>
            </w:r>
          </w:p>
        </w:tc>
      </w:tr>
      <w:tr w:rsidR="00D87D07" w:rsidRPr="00DD2E39" w14:paraId="2C199F32" w14:textId="77777777" w:rsidTr="00D87D07">
        <w:trPr>
          <w:trHeight w:val="288"/>
        </w:trPr>
        <w:tc>
          <w:tcPr>
            <w:tcW w:w="627" w:type="dxa"/>
            <w:shd w:val="clear" w:color="auto" w:fill="auto"/>
            <w:hideMark/>
          </w:tcPr>
          <w:p w14:paraId="16C86C7A" w14:textId="77777777" w:rsidR="00D87D07" w:rsidRPr="00DD2E39" w:rsidRDefault="00D87D07" w:rsidP="00D87D07">
            <w:pPr>
              <w:rPr>
                <w:sz w:val="22"/>
                <w:szCs w:val="22"/>
              </w:rPr>
            </w:pPr>
            <w:r w:rsidRPr="00DD2E39">
              <w:rPr>
                <w:sz w:val="22"/>
                <w:szCs w:val="22"/>
              </w:rPr>
              <w:lastRenderedPageBreak/>
              <w:t>184.</w:t>
            </w:r>
          </w:p>
        </w:tc>
        <w:tc>
          <w:tcPr>
            <w:tcW w:w="2316" w:type="dxa"/>
            <w:shd w:val="clear" w:color="auto" w:fill="auto"/>
            <w:hideMark/>
          </w:tcPr>
          <w:p w14:paraId="21F6309B"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7CB36B31" w14:textId="77777777" w:rsidR="00D87D07" w:rsidRPr="00DD2E39" w:rsidRDefault="00D87D07" w:rsidP="00D87D07">
            <w:pPr>
              <w:rPr>
                <w:sz w:val="22"/>
                <w:szCs w:val="22"/>
              </w:rPr>
            </w:pPr>
            <w:r w:rsidRPr="00DD2E39">
              <w:rPr>
                <w:sz w:val="22"/>
                <w:szCs w:val="22"/>
              </w:rPr>
              <w:t>Możliwość nadawania dodatkowych statusów użytkownika poszczególnym pozycjom rozrachunkowym np. ściągalne komorniczo, ściągalne sądowo, wysłane wezwanie, itp.</w:t>
            </w:r>
          </w:p>
        </w:tc>
        <w:tc>
          <w:tcPr>
            <w:tcW w:w="1589" w:type="dxa"/>
          </w:tcPr>
          <w:p w14:paraId="0A24428C" w14:textId="77777777" w:rsidR="00D87D07" w:rsidRPr="00DD2E39" w:rsidRDefault="00D87D07" w:rsidP="00D87D07">
            <w:pPr>
              <w:jc w:val="center"/>
            </w:pPr>
            <w:r w:rsidRPr="00DD2E39">
              <w:rPr>
                <w:sz w:val="22"/>
                <w:szCs w:val="22"/>
              </w:rPr>
              <w:t>TAK</w:t>
            </w:r>
          </w:p>
        </w:tc>
      </w:tr>
      <w:tr w:rsidR="00D87D07" w:rsidRPr="00DD2E39" w14:paraId="36BA7C14" w14:textId="77777777" w:rsidTr="00D87D07">
        <w:trPr>
          <w:trHeight w:val="576"/>
        </w:trPr>
        <w:tc>
          <w:tcPr>
            <w:tcW w:w="627" w:type="dxa"/>
            <w:shd w:val="clear" w:color="auto" w:fill="auto"/>
            <w:hideMark/>
          </w:tcPr>
          <w:p w14:paraId="6DFD0CB0" w14:textId="77777777" w:rsidR="00D87D07" w:rsidRPr="00DD2E39" w:rsidRDefault="00D87D07" w:rsidP="00D87D07">
            <w:pPr>
              <w:rPr>
                <w:sz w:val="22"/>
                <w:szCs w:val="22"/>
              </w:rPr>
            </w:pPr>
            <w:r w:rsidRPr="00DD2E39">
              <w:rPr>
                <w:sz w:val="22"/>
                <w:szCs w:val="22"/>
              </w:rPr>
              <w:t>185.</w:t>
            </w:r>
          </w:p>
        </w:tc>
        <w:tc>
          <w:tcPr>
            <w:tcW w:w="2316" w:type="dxa"/>
            <w:shd w:val="clear" w:color="auto" w:fill="auto"/>
            <w:hideMark/>
          </w:tcPr>
          <w:p w14:paraId="1FDCBFB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72B47C9D" w14:textId="77777777" w:rsidR="00D87D07" w:rsidRPr="00DD2E39" w:rsidRDefault="00D87D07" w:rsidP="00D87D07">
            <w:pPr>
              <w:rPr>
                <w:sz w:val="22"/>
                <w:szCs w:val="22"/>
              </w:rPr>
            </w:pPr>
            <w:r w:rsidRPr="00DD2E39">
              <w:rPr>
                <w:sz w:val="22"/>
                <w:szCs w:val="22"/>
              </w:rPr>
              <w:t>Możliwość podglądu dokumentu źródłowego z poziomu podglądu pozycji rozrachunkowej</w:t>
            </w:r>
          </w:p>
        </w:tc>
        <w:tc>
          <w:tcPr>
            <w:tcW w:w="1589" w:type="dxa"/>
          </w:tcPr>
          <w:p w14:paraId="111D93C4" w14:textId="77777777" w:rsidR="00D87D07" w:rsidRPr="00DD2E39" w:rsidRDefault="00D87D07" w:rsidP="00D87D07">
            <w:pPr>
              <w:jc w:val="center"/>
            </w:pPr>
            <w:r w:rsidRPr="00DD2E39">
              <w:rPr>
                <w:sz w:val="22"/>
                <w:szCs w:val="22"/>
              </w:rPr>
              <w:t>TAK</w:t>
            </w:r>
          </w:p>
        </w:tc>
      </w:tr>
      <w:tr w:rsidR="00D87D07" w:rsidRPr="00DD2E39" w14:paraId="6866C02B" w14:textId="77777777" w:rsidTr="00D87D07">
        <w:trPr>
          <w:trHeight w:val="576"/>
        </w:trPr>
        <w:tc>
          <w:tcPr>
            <w:tcW w:w="627" w:type="dxa"/>
            <w:shd w:val="clear" w:color="auto" w:fill="auto"/>
            <w:hideMark/>
          </w:tcPr>
          <w:p w14:paraId="2B36D5BF" w14:textId="77777777" w:rsidR="00D87D07" w:rsidRPr="00DD2E39" w:rsidRDefault="00D87D07" w:rsidP="00D87D07">
            <w:pPr>
              <w:rPr>
                <w:sz w:val="22"/>
                <w:szCs w:val="22"/>
              </w:rPr>
            </w:pPr>
            <w:r w:rsidRPr="00DD2E39">
              <w:rPr>
                <w:sz w:val="22"/>
                <w:szCs w:val="22"/>
              </w:rPr>
              <w:t>186.</w:t>
            </w:r>
          </w:p>
        </w:tc>
        <w:tc>
          <w:tcPr>
            <w:tcW w:w="2316" w:type="dxa"/>
            <w:shd w:val="clear" w:color="auto" w:fill="auto"/>
            <w:hideMark/>
          </w:tcPr>
          <w:p w14:paraId="71B2C8F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72D5927C" w14:textId="77777777" w:rsidR="00D87D07" w:rsidRPr="00DD2E39" w:rsidRDefault="00D87D07" w:rsidP="00D87D07">
            <w:pPr>
              <w:rPr>
                <w:sz w:val="22"/>
                <w:szCs w:val="22"/>
              </w:rPr>
            </w:pPr>
            <w:r w:rsidRPr="00DD2E39">
              <w:rPr>
                <w:sz w:val="22"/>
                <w:szCs w:val="22"/>
              </w:rPr>
              <w:t>Możliwość przeglądania jednocześnie należności i zobowiązań gdy odbiorca jest jednocześnie dostawcą</w:t>
            </w:r>
          </w:p>
        </w:tc>
        <w:tc>
          <w:tcPr>
            <w:tcW w:w="1589" w:type="dxa"/>
          </w:tcPr>
          <w:p w14:paraId="06619390" w14:textId="77777777" w:rsidR="00D87D07" w:rsidRPr="00DD2E39" w:rsidRDefault="00D87D07" w:rsidP="00D87D07">
            <w:pPr>
              <w:jc w:val="center"/>
            </w:pPr>
            <w:r w:rsidRPr="00DD2E39">
              <w:rPr>
                <w:sz w:val="22"/>
                <w:szCs w:val="22"/>
              </w:rPr>
              <w:t>TAK</w:t>
            </w:r>
          </w:p>
        </w:tc>
      </w:tr>
      <w:tr w:rsidR="00D87D07" w:rsidRPr="00DD2E39" w14:paraId="20C0C04F" w14:textId="77777777" w:rsidTr="00D87D07">
        <w:trPr>
          <w:trHeight w:val="576"/>
        </w:trPr>
        <w:tc>
          <w:tcPr>
            <w:tcW w:w="627" w:type="dxa"/>
            <w:shd w:val="clear" w:color="auto" w:fill="auto"/>
            <w:hideMark/>
          </w:tcPr>
          <w:p w14:paraId="48E72F0D" w14:textId="77777777" w:rsidR="00D87D07" w:rsidRPr="00DD2E39" w:rsidRDefault="00D87D07" w:rsidP="00D87D07">
            <w:pPr>
              <w:rPr>
                <w:sz w:val="22"/>
                <w:szCs w:val="22"/>
              </w:rPr>
            </w:pPr>
            <w:r w:rsidRPr="00DD2E39">
              <w:rPr>
                <w:sz w:val="22"/>
                <w:szCs w:val="22"/>
              </w:rPr>
              <w:t>187.</w:t>
            </w:r>
          </w:p>
        </w:tc>
        <w:tc>
          <w:tcPr>
            <w:tcW w:w="2316" w:type="dxa"/>
            <w:shd w:val="clear" w:color="auto" w:fill="auto"/>
            <w:hideMark/>
          </w:tcPr>
          <w:p w14:paraId="6804E21B"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E632497" w14:textId="77777777" w:rsidR="00D87D07" w:rsidRPr="00DD2E39" w:rsidRDefault="00D87D07" w:rsidP="00D87D07">
            <w:pPr>
              <w:rPr>
                <w:sz w:val="22"/>
                <w:szCs w:val="22"/>
              </w:rPr>
            </w:pPr>
            <w:r w:rsidRPr="00DD2E39">
              <w:rPr>
                <w:sz w:val="22"/>
                <w:szCs w:val="22"/>
              </w:rPr>
              <w:t>Możliwość wygenerowania potwierdzeń sald na dowolny dzień roku w walucie obcej i PLN</w:t>
            </w:r>
          </w:p>
        </w:tc>
        <w:tc>
          <w:tcPr>
            <w:tcW w:w="1589" w:type="dxa"/>
          </w:tcPr>
          <w:p w14:paraId="5C7F7538" w14:textId="77777777" w:rsidR="00D87D07" w:rsidRPr="00DD2E39" w:rsidRDefault="00D87D07" w:rsidP="00D87D07">
            <w:pPr>
              <w:jc w:val="center"/>
            </w:pPr>
            <w:r w:rsidRPr="00DD2E39">
              <w:rPr>
                <w:sz w:val="22"/>
                <w:szCs w:val="22"/>
              </w:rPr>
              <w:t>TAK</w:t>
            </w:r>
          </w:p>
        </w:tc>
      </w:tr>
      <w:tr w:rsidR="00D87D07" w:rsidRPr="00DD2E39" w14:paraId="5B23631D" w14:textId="77777777" w:rsidTr="00D87D07">
        <w:trPr>
          <w:trHeight w:val="288"/>
        </w:trPr>
        <w:tc>
          <w:tcPr>
            <w:tcW w:w="627" w:type="dxa"/>
            <w:shd w:val="clear" w:color="auto" w:fill="auto"/>
            <w:hideMark/>
          </w:tcPr>
          <w:p w14:paraId="1D9E5DCF" w14:textId="77777777" w:rsidR="00D87D07" w:rsidRPr="00DD2E39" w:rsidRDefault="00D87D07" w:rsidP="00D87D07">
            <w:pPr>
              <w:rPr>
                <w:sz w:val="22"/>
                <w:szCs w:val="22"/>
              </w:rPr>
            </w:pPr>
            <w:r w:rsidRPr="00DD2E39">
              <w:rPr>
                <w:sz w:val="22"/>
                <w:szCs w:val="22"/>
              </w:rPr>
              <w:t>188.</w:t>
            </w:r>
          </w:p>
        </w:tc>
        <w:tc>
          <w:tcPr>
            <w:tcW w:w="2316" w:type="dxa"/>
            <w:shd w:val="clear" w:color="auto" w:fill="auto"/>
            <w:hideMark/>
          </w:tcPr>
          <w:p w14:paraId="5F819022"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08836290" w14:textId="77777777" w:rsidR="00D87D07" w:rsidRPr="00DD2E39" w:rsidRDefault="00D87D07" w:rsidP="00D87D07">
            <w:pPr>
              <w:rPr>
                <w:sz w:val="22"/>
                <w:szCs w:val="22"/>
              </w:rPr>
            </w:pPr>
            <w:r w:rsidRPr="00DD2E39">
              <w:rPr>
                <w:sz w:val="22"/>
                <w:szCs w:val="22"/>
              </w:rPr>
              <w:t>Możliwość wygenerowania raportu prowadzonych rozliczeń z kontrahentami</w:t>
            </w:r>
          </w:p>
        </w:tc>
        <w:tc>
          <w:tcPr>
            <w:tcW w:w="1589" w:type="dxa"/>
          </w:tcPr>
          <w:p w14:paraId="3368EB9B" w14:textId="77777777" w:rsidR="00D87D07" w:rsidRPr="00DD2E39" w:rsidRDefault="00D87D07" w:rsidP="00D87D07">
            <w:pPr>
              <w:jc w:val="center"/>
            </w:pPr>
            <w:r w:rsidRPr="00DD2E39">
              <w:rPr>
                <w:sz w:val="22"/>
                <w:szCs w:val="22"/>
              </w:rPr>
              <w:t>TAK</w:t>
            </w:r>
          </w:p>
        </w:tc>
      </w:tr>
      <w:tr w:rsidR="00D87D07" w:rsidRPr="00DD2E39" w14:paraId="185BF319" w14:textId="77777777" w:rsidTr="00D87D07">
        <w:trPr>
          <w:trHeight w:val="288"/>
        </w:trPr>
        <w:tc>
          <w:tcPr>
            <w:tcW w:w="627" w:type="dxa"/>
            <w:shd w:val="clear" w:color="auto" w:fill="auto"/>
            <w:hideMark/>
          </w:tcPr>
          <w:p w14:paraId="779E2626" w14:textId="77777777" w:rsidR="00D87D07" w:rsidRPr="00DD2E39" w:rsidRDefault="00D87D07" w:rsidP="00D87D07">
            <w:pPr>
              <w:rPr>
                <w:sz w:val="22"/>
                <w:szCs w:val="22"/>
              </w:rPr>
            </w:pPr>
            <w:r w:rsidRPr="00DD2E39">
              <w:rPr>
                <w:sz w:val="22"/>
                <w:szCs w:val="22"/>
              </w:rPr>
              <w:t>189.</w:t>
            </w:r>
          </w:p>
        </w:tc>
        <w:tc>
          <w:tcPr>
            <w:tcW w:w="2316" w:type="dxa"/>
            <w:shd w:val="clear" w:color="auto" w:fill="auto"/>
            <w:hideMark/>
          </w:tcPr>
          <w:p w14:paraId="092A7F1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E5B2007" w14:textId="77777777" w:rsidR="00D87D07" w:rsidRPr="00DD2E39" w:rsidRDefault="00D87D07" w:rsidP="00D87D07">
            <w:pPr>
              <w:rPr>
                <w:sz w:val="22"/>
                <w:szCs w:val="22"/>
              </w:rPr>
            </w:pPr>
            <w:r w:rsidRPr="00DD2E39">
              <w:rPr>
                <w:sz w:val="22"/>
                <w:szCs w:val="22"/>
              </w:rPr>
              <w:t>Możliwość wygenerowania raportu prowadzonych rozliczeń z kontrahentami jako stan na dzień</w:t>
            </w:r>
          </w:p>
        </w:tc>
        <w:tc>
          <w:tcPr>
            <w:tcW w:w="1589" w:type="dxa"/>
          </w:tcPr>
          <w:p w14:paraId="48E871A0" w14:textId="77777777" w:rsidR="00D87D07" w:rsidRPr="00DD2E39" w:rsidRDefault="00D87D07" w:rsidP="00D87D07">
            <w:pPr>
              <w:jc w:val="center"/>
            </w:pPr>
            <w:r w:rsidRPr="00DD2E39">
              <w:rPr>
                <w:sz w:val="22"/>
                <w:szCs w:val="22"/>
              </w:rPr>
              <w:t>TAK</w:t>
            </w:r>
          </w:p>
        </w:tc>
      </w:tr>
      <w:tr w:rsidR="00D87D07" w:rsidRPr="00DD2E39" w14:paraId="732DDD07" w14:textId="77777777" w:rsidTr="00D87D07">
        <w:trPr>
          <w:trHeight w:val="288"/>
        </w:trPr>
        <w:tc>
          <w:tcPr>
            <w:tcW w:w="627" w:type="dxa"/>
            <w:shd w:val="clear" w:color="auto" w:fill="auto"/>
            <w:hideMark/>
          </w:tcPr>
          <w:p w14:paraId="1A89D61C" w14:textId="77777777" w:rsidR="00D87D07" w:rsidRPr="00DD2E39" w:rsidRDefault="00D87D07" w:rsidP="00D87D07">
            <w:pPr>
              <w:rPr>
                <w:sz w:val="22"/>
                <w:szCs w:val="22"/>
              </w:rPr>
            </w:pPr>
            <w:r w:rsidRPr="00DD2E39">
              <w:rPr>
                <w:sz w:val="22"/>
                <w:szCs w:val="22"/>
              </w:rPr>
              <w:t>190.</w:t>
            </w:r>
          </w:p>
        </w:tc>
        <w:tc>
          <w:tcPr>
            <w:tcW w:w="2316" w:type="dxa"/>
            <w:shd w:val="clear" w:color="auto" w:fill="auto"/>
            <w:hideMark/>
          </w:tcPr>
          <w:p w14:paraId="34E7A359"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572697F" w14:textId="77777777" w:rsidR="00D87D07" w:rsidRPr="00DD2E39" w:rsidRDefault="00D87D07" w:rsidP="00D87D07">
            <w:pPr>
              <w:rPr>
                <w:sz w:val="22"/>
                <w:szCs w:val="22"/>
              </w:rPr>
            </w:pPr>
            <w:r w:rsidRPr="00DD2E39">
              <w:rPr>
                <w:sz w:val="22"/>
                <w:szCs w:val="22"/>
              </w:rPr>
              <w:t>Możliwość bieżącej kontroli (przeglądu) stanu rozrachunków bez konieczności uruchamiania dodatkowych raportów i zestawień</w:t>
            </w:r>
          </w:p>
        </w:tc>
        <w:tc>
          <w:tcPr>
            <w:tcW w:w="1589" w:type="dxa"/>
          </w:tcPr>
          <w:p w14:paraId="0145F0A7" w14:textId="77777777" w:rsidR="00D87D07" w:rsidRPr="00DD2E39" w:rsidRDefault="00D87D07" w:rsidP="00D87D07">
            <w:pPr>
              <w:jc w:val="center"/>
            </w:pPr>
            <w:r w:rsidRPr="00DD2E39">
              <w:rPr>
                <w:sz w:val="22"/>
                <w:szCs w:val="22"/>
              </w:rPr>
              <w:t>TAK</w:t>
            </w:r>
          </w:p>
        </w:tc>
      </w:tr>
      <w:tr w:rsidR="00D87D07" w:rsidRPr="00DD2E39" w14:paraId="4243B823" w14:textId="77777777" w:rsidTr="00D87D07">
        <w:trPr>
          <w:trHeight w:val="288"/>
        </w:trPr>
        <w:tc>
          <w:tcPr>
            <w:tcW w:w="627" w:type="dxa"/>
            <w:shd w:val="clear" w:color="auto" w:fill="auto"/>
            <w:hideMark/>
          </w:tcPr>
          <w:p w14:paraId="418555BF" w14:textId="77777777" w:rsidR="00D87D07" w:rsidRPr="00DD2E39" w:rsidRDefault="00D87D07" w:rsidP="00D87D07">
            <w:pPr>
              <w:rPr>
                <w:sz w:val="22"/>
                <w:szCs w:val="22"/>
              </w:rPr>
            </w:pPr>
            <w:r w:rsidRPr="00DD2E39">
              <w:rPr>
                <w:sz w:val="22"/>
                <w:szCs w:val="22"/>
              </w:rPr>
              <w:t>191.</w:t>
            </w:r>
          </w:p>
        </w:tc>
        <w:tc>
          <w:tcPr>
            <w:tcW w:w="2316" w:type="dxa"/>
            <w:shd w:val="clear" w:color="auto" w:fill="auto"/>
            <w:hideMark/>
          </w:tcPr>
          <w:p w14:paraId="33375DAC"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E116ECA" w14:textId="77777777" w:rsidR="00D87D07" w:rsidRPr="00DD2E39" w:rsidRDefault="00D87D07" w:rsidP="00D87D07">
            <w:pPr>
              <w:rPr>
                <w:sz w:val="22"/>
                <w:szCs w:val="22"/>
              </w:rPr>
            </w:pPr>
            <w:r w:rsidRPr="00DD2E39">
              <w:rPr>
                <w:sz w:val="22"/>
                <w:szCs w:val="22"/>
              </w:rPr>
              <w:t xml:space="preserve">Przechowywanie w systemie historii wezwań do zapłaty wygenerowanych dla danego kontrahenta </w:t>
            </w:r>
          </w:p>
        </w:tc>
        <w:tc>
          <w:tcPr>
            <w:tcW w:w="1589" w:type="dxa"/>
          </w:tcPr>
          <w:p w14:paraId="2DD43D63" w14:textId="77777777" w:rsidR="00D87D07" w:rsidRPr="00DD2E39" w:rsidRDefault="00D87D07" w:rsidP="00D87D07">
            <w:pPr>
              <w:jc w:val="center"/>
            </w:pPr>
            <w:r w:rsidRPr="00DD2E39">
              <w:rPr>
                <w:sz w:val="22"/>
                <w:szCs w:val="22"/>
              </w:rPr>
              <w:t>TAK</w:t>
            </w:r>
          </w:p>
        </w:tc>
      </w:tr>
      <w:tr w:rsidR="00D87D07" w:rsidRPr="00DD2E39" w14:paraId="653D0081" w14:textId="77777777" w:rsidTr="00D87D07">
        <w:trPr>
          <w:trHeight w:val="288"/>
        </w:trPr>
        <w:tc>
          <w:tcPr>
            <w:tcW w:w="627" w:type="dxa"/>
            <w:shd w:val="clear" w:color="auto" w:fill="auto"/>
            <w:hideMark/>
          </w:tcPr>
          <w:p w14:paraId="3AFBE0E5" w14:textId="77777777" w:rsidR="00D87D07" w:rsidRPr="00DD2E39" w:rsidRDefault="00D87D07" w:rsidP="00D87D07">
            <w:pPr>
              <w:rPr>
                <w:sz w:val="22"/>
                <w:szCs w:val="22"/>
              </w:rPr>
            </w:pPr>
            <w:r w:rsidRPr="00DD2E39">
              <w:rPr>
                <w:sz w:val="22"/>
                <w:szCs w:val="22"/>
              </w:rPr>
              <w:t>192.</w:t>
            </w:r>
          </w:p>
        </w:tc>
        <w:tc>
          <w:tcPr>
            <w:tcW w:w="2316" w:type="dxa"/>
            <w:shd w:val="clear" w:color="auto" w:fill="auto"/>
            <w:hideMark/>
          </w:tcPr>
          <w:p w14:paraId="6BEF8449"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EB2CF37" w14:textId="77777777" w:rsidR="00D87D07" w:rsidRPr="00DD2E39" w:rsidRDefault="00D87D07" w:rsidP="00D87D07">
            <w:pPr>
              <w:rPr>
                <w:sz w:val="22"/>
                <w:szCs w:val="22"/>
              </w:rPr>
            </w:pPr>
            <w:r w:rsidRPr="00DD2E39">
              <w:rPr>
                <w:sz w:val="22"/>
                <w:szCs w:val="22"/>
              </w:rPr>
              <w:t>Możliwość modyfikacji przez Użytkownika formularzy: potwierdzenia sald, noty odsetkowe, wezwania do zapłaty</w:t>
            </w:r>
          </w:p>
        </w:tc>
        <w:tc>
          <w:tcPr>
            <w:tcW w:w="1589" w:type="dxa"/>
          </w:tcPr>
          <w:p w14:paraId="0CC46400" w14:textId="77777777" w:rsidR="00D87D07" w:rsidRPr="00DD2E39" w:rsidRDefault="00D87D07" w:rsidP="00D87D07">
            <w:pPr>
              <w:jc w:val="center"/>
            </w:pPr>
            <w:r w:rsidRPr="00DD2E39">
              <w:rPr>
                <w:sz w:val="22"/>
                <w:szCs w:val="22"/>
              </w:rPr>
              <w:t>TAK</w:t>
            </w:r>
          </w:p>
        </w:tc>
      </w:tr>
      <w:tr w:rsidR="00D87D07" w:rsidRPr="00DD2E39" w14:paraId="2A1F2AA7" w14:textId="77777777" w:rsidTr="00D87D07">
        <w:trPr>
          <w:trHeight w:val="576"/>
        </w:trPr>
        <w:tc>
          <w:tcPr>
            <w:tcW w:w="627" w:type="dxa"/>
            <w:shd w:val="clear" w:color="auto" w:fill="auto"/>
            <w:hideMark/>
          </w:tcPr>
          <w:p w14:paraId="70495104" w14:textId="77777777" w:rsidR="00D87D07" w:rsidRPr="00DD2E39" w:rsidRDefault="00D87D07" w:rsidP="00D87D07">
            <w:pPr>
              <w:rPr>
                <w:sz w:val="22"/>
                <w:szCs w:val="22"/>
              </w:rPr>
            </w:pPr>
            <w:r w:rsidRPr="00DD2E39">
              <w:rPr>
                <w:sz w:val="22"/>
                <w:szCs w:val="22"/>
              </w:rPr>
              <w:t>193.</w:t>
            </w:r>
          </w:p>
        </w:tc>
        <w:tc>
          <w:tcPr>
            <w:tcW w:w="2316" w:type="dxa"/>
            <w:shd w:val="clear" w:color="auto" w:fill="auto"/>
            <w:hideMark/>
          </w:tcPr>
          <w:p w14:paraId="47B605D5"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2D0A8E21" w14:textId="77777777" w:rsidR="00D87D07" w:rsidRPr="00DD2E39" w:rsidRDefault="00D87D07" w:rsidP="00D87D07">
            <w:pPr>
              <w:rPr>
                <w:sz w:val="22"/>
                <w:szCs w:val="22"/>
              </w:rPr>
            </w:pPr>
            <w:r w:rsidRPr="00DD2E39">
              <w:rPr>
                <w:sz w:val="22"/>
                <w:szCs w:val="22"/>
              </w:rPr>
              <w:t>Możliwość kontroli naliczenia odsetek dla niezapłaconych należności</w:t>
            </w:r>
          </w:p>
        </w:tc>
        <w:tc>
          <w:tcPr>
            <w:tcW w:w="1589" w:type="dxa"/>
          </w:tcPr>
          <w:p w14:paraId="08FB41FD" w14:textId="77777777" w:rsidR="00D87D07" w:rsidRPr="00DD2E39" w:rsidRDefault="00D87D07" w:rsidP="00D87D07">
            <w:pPr>
              <w:jc w:val="center"/>
            </w:pPr>
            <w:r w:rsidRPr="00DD2E39">
              <w:rPr>
                <w:sz w:val="22"/>
                <w:szCs w:val="22"/>
              </w:rPr>
              <w:t>TAK</w:t>
            </w:r>
          </w:p>
        </w:tc>
      </w:tr>
      <w:tr w:rsidR="00D87D07" w:rsidRPr="00DD2E39" w14:paraId="3992940C" w14:textId="77777777" w:rsidTr="00D87D07">
        <w:trPr>
          <w:trHeight w:val="288"/>
        </w:trPr>
        <w:tc>
          <w:tcPr>
            <w:tcW w:w="627" w:type="dxa"/>
            <w:shd w:val="clear" w:color="auto" w:fill="auto"/>
            <w:hideMark/>
          </w:tcPr>
          <w:p w14:paraId="08B414CC" w14:textId="77777777" w:rsidR="00D87D07" w:rsidRPr="00DD2E39" w:rsidRDefault="00D87D07" w:rsidP="00D87D07">
            <w:pPr>
              <w:rPr>
                <w:sz w:val="22"/>
                <w:szCs w:val="22"/>
              </w:rPr>
            </w:pPr>
            <w:r w:rsidRPr="00DD2E39">
              <w:rPr>
                <w:sz w:val="22"/>
                <w:szCs w:val="22"/>
              </w:rPr>
              <w:t>194.</w:t>
            </w:r>
          </w:p>
        </w:tc>
        <w:tc>
          <w:tcPr>
            <w:tcW w:w="2316" w:type="dxa"/>
            <w:shd w:val="clear" w:color="auto" w:fill="auto"/>
            <w:hideMark/>
          </w:tcPr>
          <w:p w14:paraId="7F8E9E90"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D65ECF5" w14:textId="77777777" w:rsidR="00D87D07" w:rsidRPr="00DD2E39" w:rsidRDefault="00D87D07" w:rsidP="00D87D07">
            <w:pPr>
              <w:rPr>
                <w:sz w:val="22"/>
                <w:szCs w:val="22"/>
              </w:rPr>
            </w:pPr>
            <w:r w:rsidRPr="00DD2E39">
              <w:rPr>
                <w:sz w:val="22"/>
                <w:szCs w:val="22"/>
              </w:rPr>
              <w:t xml:space="preserve">Możliwość rozliczenia jednej pozycji płatności z wieloma fakturami oraz jednej faktury z wieloma płatnościami (jeden do wielu/wiele do jednego) </w:t>
            </w:r>
          </w:p>
        </w:tc>
        <w:tc>
          <w:tcPr>
            <w:tcW w:w="1589" w:type="dxa"/>
          </w:tcPr>
          <w:p w14:paraId="6A40232E" w14:textId="77777777" w:rsidR="00D87D07" w:rsidRPr="00DD2E39" w:rsidRDefault="00D87D07" w:rsidP="00D87D07">
            <w:pPr>
              <w:jc w:val="center"/>
            </w:pPr>
            <w:r w:rsidRPr="00DD2E39">
              <w:rPr>
                <w:sz w:val="22"/>
                <w:szCs w:val="22"/>
              </w:rPr>
              <w:t>TAK</w:t>
            </w:r>
          </w:p>
        </w:tc>
      </w:tr>
      <w:tr w:rsidR="00D87D07" w:rsidRPr="00DD2E39" w14:paraId="05B39356" w14:textId="77777777" w:rsidTr="00D87D07">
        <w:trPr>
          <w:trHeight w:val="576"/>
        </w:trPr>
        <w:tc>
          <w:tcPr>
            <w:tcW w:w="627" w:type="dxa"/>
            <w:shd w:val="clear" w:color="auto" w:fill="auto"/>
            <w:hideMark/>
          </w:tcPr>
          <w:p w14:paraId="47465F42" w14:textId="77777777" w:rsidR="00D87D07" w:rsidRPr="00DD2E39" w:rsidRDefault="00D87D07" w:rsidP="00D87D07">
            <w:pPr>
              <w:rPr>
                <w:sz w:val="22"/>
                <w:szCs w:val="22"/>
              </w:rPr>
            </w:pPr>
            <w:r w:rsidRPr="00DD2E39">
              <w:rPr>
                <w:sz w:val="22"/>
                <w:szCs w:val="22"/>
              </w:rPr>
              <w:t>195.</w:t>
            </w:r>
          </w:p>
        </w:tc>
        <w:tc>
          <w:tcPr>
            <w:tcW w:w="2316" w:type="dxa"/>
            <w:shd w:val="clear" w:color="auto" w:fill="auto"/>
            <w:hideMark/>
          </w:tcPr>
          <w:p w14:paraId="71C14B14"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F6A31E2" w14:textId="77777777" w:rsidR="00D87D07" w:rsidRPr="00DD2E39" w:rsidRDefault="00D87D07" w:rsidP="00D87D07">
            <w:pPr>
              <w:rPr>
                <w:sz w:val="22"/>
                <w:szCs w:val="22"/>
              </w:rPr>
            </w:pPr>
            <w:r w:rsidRPr="00DD2E39">
              <w:rPr>
                <w:sz w:val="22"/>
                <w:szCs w:val="22"/>
              </w:rPr>
              <w:t>Możliwość rozliczenia rozrachunków z pracownikami w PLN i walucie obcej</w:t>
            </w:r>
          </w:p>
        </w:tc>
        <w:tc>
          <w:tcPr>
            <w:tcW w:w="1589" w:type="dxa"/>
          </w:tcPr>
          <w:p w14:paraId="48086911" w14:textId="77777777" w:rsidR="00D87D07" w:rsidRPr="00DD2E39" w:rsidRDefault="00D87D07" w:rsidP="00D87D07">
            <w:pPr>
              <w:jc w:val="center"/>
            </w:pPr>
            <w:r w:rsidRPr="00DD2E39">
              <w:rPr>
                <w:sz w:val="22"/>
                <w:szCs w:val="22"/>
              </w:rPr>
              <w:t>TAK</w:t>
            </w:r>
          </w:p>
        </w:tc>
      </w:tr>
      <w:tr w:rsidR="00D87D07" w:rsidRPr="00DD2E39" w14:paraId="63BC7A31" w14:textId="77777777" w:rsidTr="00D87D07">
        <w:trPr>
          <w:trHeight w:val="288"/>
        </w:trPr>
        <w:tc>
          <w:tcPr>
            <w:tcW w:w="627" w:type="dxa"/>
            <w:shd w:val="clear" w:color="auto" w:fill="auto"/>
            <w:hideMark/>
          </w:tcPr>
          <w:p w14:paraId="5527FBC5" w14:textId="77777777" w:rsidR="00D87D07" w:rsidRPr="00DD2E39" w:rsidRDefault="00D87D07" w:rsidP="00D87D07">
            <w:pPr>
              <w:rPr>
                <w:sz w:val="22"/>
                <w:szCs w:val="22"/>
              </w:rPr>
            </w:pPr>
            <w:r w:rsidRPr="00DD2E39">
              <w:rPr>
                <w:sz w:val="22"/>
                <w:szCs w:val="22"/>
              </w:rPr>
              <w:t>196.</w:t>
            </w:r>
          </w:p>
        </w:tc>
        <w:tc>
          <w:tcPr>
            <w:tcW w:w="2316" w:type="dxa"/>
            <w:shd w:val="clear" w:color="auto" w:fill="auto"/>
            <w:hideMark/>
          </w:tcPr>
          <w:p w14:paraId="79F290E0"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9ACD92F" w14:textId="77777777" w:rsidR="00D87D07" w:rsidRPr="00DD2E39" w:rsidRDefault="00D87D07" w:rsidP="00D87D07">
            <w:pPr>
              <w:rPr>
                <w:sz w:val="22"/>
                <w:szCs w:val="22"/>
              </w:rPr>
            </w:pPr>
            <w:r w:rsidRPr="00DD2E39">
              <w:rPr>
                <w:sz w:val="22"/>
                <w:szCs w:val="22"/>
              </w:rPr>
              <w:t>Możliwość rejestracji zaliczki na zakupy bieżące i rozliczenie tej zaliczki</w:t>
            </w:r>
          </w:p>
        </w:tc>
        <w:tc>
          <w:tcPr>
            <w:tcW w:w="1589" w:type="dxa"/>
          </w:tcPr>
          <w:p w14:paraId="2714CB00" w14:textId="77777777" w:rsidR="00D87D07" w:rsidRPr="00DD2E39" w:rsidRDefault="00D87D07" w:rsidP="00D87D07">
            <w:pPr>
              <w:jc w:val="center"/>
            </w:pPr>
            <w:r w:rsidRPr="00DD2E39">
              <w:rPr>
                <w:sz w:val="22"/>
                <w:szCs w:val="22"/>
              </w:rPr>
              <w:t>TAK</w:t>
            </w:r>
          </w:p>
        </w:tc>
      </w:tr>
      <w:tr w:rsidR="00D87D07" w:rsidRPr="00DD2E39" w14:paraId="00F75330" w14:textId="77777777" w:rsidTr="00D87D07">
        <w:trPr>
          <w:trHeight w:val="576"/>
        </w:trPr>
        <w:tc>
          <w:tcPr>
            <w:tcW w:w="627" w:type="dxa"/>
            <w:shd w:val="clear" w:color="auto" w:fill="auto"/>
            <w:hideMark/>
          </w:tcPr>
          <w:p w14:paraId="50A896AC" w14:textId="77777777" w:rsidR="00D87D07" w:rsidRPr="00DD2E39" w:rsidRDefault="00D87D07" w:rsidP="00D87D07">
            <w:pPr>
              <w:rPr>
                <w:sz w:val="22"/>
                <w:szCs w:val="22"/>
              </w:rPr>
            </w:pPr>
            <w:r w:rsidRPr="00DD2E39">
              <w:rPr>
                <w:sz w:val="22"/>
                <w:szCs w:val="22"/>
              </w:rPr>
              <w:t>197.</w:t>
            </w:r>
          </w:p>
        </w:tc>
        <w:tc>
          <w:tcPr>
            <w:tcW w:w="2316" w:type="dxa"/>
            <w:shd w:val="clear" w:color="auto" w:fill="auto"/>
            <w:hideMark/>
          </w:tcPr>
          <w:p w14:paraId="6EA91B66"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688D0CDE" w14:textId="77777777" w:rsidR="00D87D07" w:rsidRPr="00DD2E39" w:rsidRDefault="00D87D07" w:rsidP="00D87D07">
            <w:pPr>
              <w:rPr>
                <w:sz w:val="22"/>
                <w:szCs w:val="22"/>
              </w:rPr>
            </w:pPr>
            <w:r w:rsidRPr="00DD2E39">
              <w:rPr>
                <w:sz w:val="22"/>
                <w:szCs w:val="22"/>
              </w:rPr>
              <w:t>Możliwość generowania przewalutowania dla rozrachunków i płatności na dowolny dzień w roku bez ograniczenia ilości takich operacji</w:t>
            </w:r>
          </w:p>
        </w:tc>
        <w:tc>
          <w:tcPr>
            <w:tcW w:w="1589" w:type="dxa"/>
          </w:tcPr>
          <w:p w14:paraId="06338162" w14:textId="77777777" w:rsidR="00D87D07" w:rsidRPr="00DD2E39" w:rsidRDefault="00D87D07" w:rsidP="00D87D07">
            <w:pPr>
              <w:jc w:val="center"/>
            </w:pPr>
            <w:r w:rsidRPr="00DD2E39">
              <w:rPr>
                <w:sz w:val="22"/>
                <w:szCs w:val="22"/>
              </w:rPr>
              <w:t>TAK</w:t>
            </w:r>
          </w:p>
        </w:tc>
      </w:tr>
      <w:tr w:rsidR="00D87D07" w:rsidRPr="00DD2E39" w14:paraId="33FE1AE1" w14:textId="77777777" w:rsidTr="00D87D07">
        <w:trPr>
          <w:trHeight w:val="288"/>
        </w:trPr>
        <w:tc>
          <w:tcPr>
            <w:tcW w:w="627" w:type="dxa"/>
            <w:shd w:val="clear" w:color="auto" w:fill="auto"/>
            <w:hideMark/>
          </w:tcPr>
          <w:p w14:paraId="2B3F0FF6" w14:textId="77777777" w:rsidR="00D87D07" w:rsidRPr="00DD2E39" w:rsidRDefault="00D87D07" w:rsidP="00D87D07">
            <w:pPr>
              <w:rPr>
                <w:sz w:val="22"/>
                <w:szCs w:val="22"/>
              </w:rPr>
            </w:pPr>
            <w:r w:rsidRPr="00DD2E39">
              <w:rPr>
                <w:sz w:val="22"/>
                <w:szCs w:val="22"/>
              </w:rPr>
              <w:t>198.</w:t>
            </w:r>
          </w:p>
        </w:tc>
        <w:tc>
          <w:tcPr>
            <w:tcW w:w="2316" w:type="dxa"/>
            <w:shd w:val="clear" w:color="auto" w:fill="auto"/>
            <w:hideMark/>
          </w:tcPr>
          <w:p w14:paraId="2D541AB3"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0E910B33" w14:textId="77777777" w:rsidR="00D87D07" w:rsidRPr="00DD2E39" w:rsidRDefault="00D87D07" w:rsidP="00D87D07">
            <w:pPr>
              <w:rPr>
                <w:sz w:val="22"/>
                <w:szCs w:val="22"/>
              </w:rPr>
            </w:pPr>
            <w:r w:rsidRPr="00DD2E39">
              <w:rPr>
                <w:sz w:val="22"/>
                <w:szCs w:val="22"/>
              </w:rPr>
              <w:t>Obsługa różnic kursowych z rozrachunków, rachunków bankowych i kas prowadzonych w walucie obcej. Automatyczna dekretacja wg zdefiniowanych szablonów oraz możliwość wprowadzenia przewalutowania</w:t>
            </w:r>
          </w:p>
        </w:tc>
        <w:tc>
          <w:tcPr>
            <w:tcW w:w="1589" w:type="dxa"/>
          </w:tcPr>
          <w:p w14:paraId="6D676E44" w14:textId="77777777" w:rsidR="00D87D07" w:rsidRPr="00DD2E39" w:rsidRDefault="00D87D07" w:rsidP="00D87D07">
            <w:pPr>
              <w:jc w:val="center"/>
            </w:pPr>
            <w:r w:rsidRPr="00DD2E39">
              <w:rPr>
                <w:sz w:val="22"/>
                <w:szCs w:val="22"/>
              </w:rPr>
              <w:t>TAK</w:t>
            </w:r>
          </w:p>
        </w:tc>
      </w:tr>
      <w:tr w:rsidR="00D87D07" w:rsidRPr="00DD2E39" w14:paraId="23BCAA5C" w14:textId="77777777" w:rsidTr="00D87D07">
        <w:trPr>
          <w:trHeight w:val="288"/>
        </w:trPr>
        <w:tc>
          <w:tcPr>
            <w:tcW w:w="627" w:type="dxa"/>
            <w:shd w:val="clear" w:color="auto" w:fill="auto"/>
            <w:hideMark/>
          </w:tcPr>
          <w:p w14:paraId="365A08D3" w14:textId="77777777" w:rsidR="00D87D07" w:rsidRPr="00DD2E39" w:rsidRDefault="00D87D07" w:rsidP="00D87D07">
            <w:pPr>
              <w:rPr>
                <w:sz w:val="22"/>
                <w:szCs w:val="22"/>
              </w:rPr>
            </w:pPr>
            <w:r w:rsidRPr="00DD2E39">
              <w:rPr>
                <w:sz w:val="22"/>
                <w:szCs w:val="22"/>
              </w:rPr>
              <w:t>199.</w:t>
            </w:r>
          </w:p>
        </w:tc>
        <w:tc>
          <w:tcPr>
            <w:tcW w:w="2316" w:type="dxa"/>
            <w:shd w:val="clear" w:color="auto" w:fill="auto"/>
            <w:hideMark/>
          </w:tcPr>
          <w:p w14:paraId="37114D63"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2DD2946D" w14:textId="77777777" w:rsidR="00D87D07" w:rsidRPr="00DD2E39" w:rsidRDefault="00D87D07" w:rsidP="00D87D07">
            <w:pPr>
              <w:rPr>
                <w:sz w:val="22"/>
                <w:szCs w:val="22"/>
              </w:rPr>
            </w:pPr>
            <w:r w:rsidRPr="00DD2E39">
              <w:rPr>
                <w:sz w:val="22"/>
                <w:szCs w:val="22"/>
              </w:rPr>
              <w:t>Obsługa różnic kursowych na rachunkach bankowych w kasach z wykorzystaniem minimum algorytmu FIFO</w:t>
            </w:r>
          </w:p>
        </w:tc>
        <w:tc>
          <w:tcPr>
            <w:tcW w:w="1589" w:type="dxa"/>
          </w:tcPr>
          <w:p w14:paraId="0294DBB0" w14:textId="77777777" w:rsidR="00D87D07" w:rsidRPr="00DD2E39" w:rsidRDefault="00D87D07" w:rsidP="00D87D07">
            <w:pPr>
              <w:jc w:val="center"/>
            </w:pPr>
            <w:r w:rsidRPr="00DD2E39">
              <w:rPr>
                <w:sz w:val="22"/>
                <w:szCs w:val="22"/>
              </w:rPr>
              <w:t>TAK</w:t>
            </w:r>
          </w:p>
        </w:tc>
      </w:tr>
      <w:tr w:rsidR="00D87D07" w:rsidRPr="00DD2E39" w14:paraId="372C0B78" w14:textId="77777777" w:rsidTr="00D87D07">
        <w:trPr>
          <w:trHeight w:val="576"/>
        </w:trPr>
        <w:tc>
          <w:tcPr>
            <w:tcW w:w="627" w:type="dxa"/>
            <w:shd w:val="clear" w:color="auto" w:fill="auto"/>
            <w:hideMark/>
          </w:tcPr>
          <w:p w14:paraId="17E0407A" w14:textId="77777777" w:rsidR="00D87D07" w:rsidRPr="00DD2E39" w:rsidRDefault="00D87D07" w:rsidP="00D87D07">
            <w:pPr>
              <w:rPr>
                <w:sz w:val="22"/>
                <w:szCs w:val="22"/>
              </w:rPr>
            </w:pPr>
            <w:r w:rsidRPr="00DD2E39">
              <w:rPr>
                <w:sz w:val="22"/>
                <w:szCs w:val="22"/>
              </w:rPr>
              <w:t>200.</w:t>
            </w:r>
          </w:p>
        </w:tc>
        <w:tc>
          <w:tcPr>
            <w:tcW w:w="2316" w:type="dxa"/>
            <w:shd w:val="clear" w:color="auto" w:fill="auto"/>
            <w:hideMark/>
          </w:tcPr>
          <w:p w14:paraId="11164384"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1E28E577" w14:textId="77777777" w:rsidR="00D87D07" w:rsidRPr="00DD2E39" w:rsidRDefault="00D87D07" w:rsidP="00D87D07">
            <w:pPr>
              <w:rPr>
                <w:sz w:val="22"/>
                <w:szCs w:val="22"/>
              </w:rPr>
            </w:pPr>
            <w:r w:rsidRPr="00DD2E39">
              <w:rPr>
                <w:sz w:val="22"/>
                <w:szCs w:val="22"/>
              </w:rPr>
              <w:t xml:space="preserve">Możliwość wydrukowania raportu różnic kursowych wpłaty i wypłat wraz z historią i kolejnością pozycji rozliczanych oraz z wykazem pozycji pozostałych </w:t>
            </w:r>
          </w:p>
        </w:tc>
        <w:tc>
          <w:tcPr>
            <w:tcW w:w="1589" w:type="dxa"/>
          </w:tcPr>
          <w:p w14:paraId="21F7B6C9" w14:textId="77777777" w:rsidR="00D87D07" w:rsidRPr="00DD2E39" w:rsidRDefault="00D87D07" w:rsidP="00D87D07">
            <w:pPr>
              <w:jc w:val="center"/>
            </w:pPr>
            <w:r w:rsidRPr="00DD2E39">
              <w:rPr>
                <w:sz w:val="22"/>
                <w:szCs w:val="22"/>
              </w:rPr>
              <w:t>TAK</w:t>
            </w:r>
          </w:p>
        </w:tc>
      </w:tr>
      <w:tr w:rsidR="00D87D07" w:rsidRPr="00DD2E39" w14:paraId="3AC6F4E6" w14:textId="77777777" w:rsidTr="00D87D07">
        <w:trPr>
          <w:trHeight w:val="576"/>
        </w:trPr>
        <w:tc>
          <w:tcPr>
            <w:tcW w:w="627" w:type="dxa"/>
            <w:shd w:val="clear" w:color="auto" w:fill="auto"/>
            <w:hideMark/>
          </w:tcPr>
          <w:p w14:paraId="2FC0DB41" w14:textId="77777777" w:rsidR="00D87D07" w:rsidRPr="00DD2E39" w:rsidRDefault="00D87D07" w:rsidP="00D87D07">
            <w:pPr>
              <w:rPr>
                <w:sz w:val="22"/>
                <w:szCs w:val="22"/>
              </w:rPr>
            </w:pPr>
            <w:r w:rsidRPr="00DD2E39">
              <w:rPr>
                <w:sz w:val="22"/>
                <w:szCs w:val="22"/>
              </w:rPr>
              <w:t>201.</w:t>
            </w:r>
          </w:p>
        </w:tc>
        <w:tc>
          <w:tcPr>
            <w:tcW w:w="2316" w:type="dxa"/>
            <w:shd w:val="clear" w:color="auto" w:fill="auto"/>
            <w:hideMark/>
          </w:tcPr>
          <w:p w14:paraId="14A80C3B"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0DE9EF14" w14:textId="77777777" w:rsidR="00D87D07" w:rsidRPr="00DD2E39" w:rsidRDefault="00D87D07" w:rsidP="00D87D07">
            <w:pPr>
              <w:rPr>
                <w:sz w:val="22"/>
                <w:szCs w:val="22"/>
              </w:rPr>
            </w:pPr>
            <w:r w:rsidRPr="00DD2E39">
              <w:rPr>
                <w:sz w:val="22"/>
                <w:szCs w:val="22"/>
              </w:rPr>
              <w:t xml:space="preserve">Możliwość wykonywania zestawień i raportów z kont księgowych i dzienników za dowolny </w:t>
            </w:r>
            <w:r w:rsidRPr="00DD2E39">
              <w:rPr>
                <w:sz w:val="22"/>
                <w:szCs w:val="22"/>
              </w:rPr>
              <w:lastRenderedPageBreak/>
              <w:t>okres księgowy (w tym za lata ubiegłe)</w:t>
            </w:r>
          </w:p>
        </w:tc>
        <w:tc>
          <w:tcPr>
            <w:tcW w:w="1589" w:type="dxa"/>
          </w:tcPr>
          <w:p w14:paraId="62859C38" w14:textId="77777777" w:rsidR="00D87D07" w:rsidRPr="00DD2E39" w:rsidRDefault="00D87D07" w:rsidP="00D87D07">
            <w:pPr>
              <w:jc w:val="center"/>
            </w:pPr>
            <w:r w:rsidRPr="00DD2E39">
              <w:rPr>
                <w:sz w:val="22"/>
                <w:szCs w:val="22"/>
              </w:rPr>
              <w:lastRenderedPageBreak/>
              <w:t>TAK</w:t>
            </w:r>
          </w:p>
        </w:tc>
      </w:tr>
      <w:tr w:rsidR="00D87D07" w:rsidRPr="00DD2E39" w14:paraId="678EA649" w14:textId="77777777" w:rsidTr="00D87D07">
        <w:trPr>
          <w:trHeight w:val="288"/>
        </w:trPr>
        <w:tc>
          <w:tcPr>
            <w:tcW w:w="627" w:type="dxa"/>
            <w:shd w:val="clear" w:color="auto" w:fill="auto"/>
            <w:hideMark/>
          </w:tcPr>
          <w:p w14:paraId="7DADEC40" w14:textId="77777777" w:rsidR="00D87D07" w:rsidRPr="00DD2E39" w:rsidRDefault="00D87D07" w:rsidP="00D87D07">
            <w:pPr>
              <w:rPr>
                <w:sz w:val="22"/>
                <w:szCs w:val="22"/>
              </w:rPr>
            </w:pPr>
            <w:r w:rsidRPr="00DD2E39">
              <w:rPr>
                <w:sz w:val="22"/>
                <w:szCs w:val="22"/>
              </w:rPr>
              <w:lastRenderedPageBreak/>
              <w:t>202.</w:t>
            </w:r>
          </w:p>
        </w:tc>
        <w:tc>
          <w:tcPr>
            <w:tcW w:w="2316" w:type="dxa"/>
            <w:shd w:val="clear" w:color="auto" w:fill="auto"/>
            <w:hideMark/>
          </w:tcPr>
          <w:p w14:paraId="144D4525"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73625383" w14:textId="77777777" w:rsidR="00D87D07" w:rsidRPr="00DD2E39" w:rsidRDefault="00D87D07" w:rsidP="00D87D07">
            <w:pPr>
              <w:rPr>
                <w:sz w:val="22"/>
                <w:szCs w:val="22"/>
              </w:rPr>
            </w:pPr>
            <w:r w:rsidRPr="00DD2E39">
              <w:rPr>
                <w:sz w:val="22"/>
                <w:szCs w:val="22"/>
              </w:rPr>
              <w:t>Możliwość wykonywania zestawień i raportów z kont księgowych i dzienników za okres od dnia do dnia z dowolnego zakresu dat</w:t>
            </w:r>
          </w:p>
        </w:tc>
        <w:tc>
          <w:tcPr>
            <w:tcW w:w="1589" w:type="dxa"/>
          </w:tcPr>
          <w:p w14:paraId="1E2AB5D6" w14:textId="77777777" w:rsidR="00D87D07" w:rsidRPr="00DD2E39" w:rsidRDefault="00D87D07" w:rsidP="00D87D07">
            <w:pPr>
              <w:jc w:val="center"/>
            </w:pPr>
            <w:r w:rsidRPr="00DD2E39">
              <w:rPr>
                <w:sz w:val="22"/>
                <w:szCs w:val="22"/>
              </w:rPr>
              <w:t>TAK</w:t>
            </w:r>
          </w:p>
        </w:tc>
      </w:tr>
      <w:tr w:rsidR="00D87D07" w:rsidRPr="00DD2E39" w14:paraId="63E732E1" w14:textId="77777777" w:rsidTr="00D87D07">
        <w:trPr>
          <w:trHeight w:val="576"/>
        </w:trPr>
        <w:tc>
          <w:tcPr>
            <w:tcW w:w="627" w:type="dxa"/>
            <w:shd w:val="clear" w:color="auto" w:fill="auto"/>
            <w:hideMark/>
          </w:tcPr>
          <w:p w14:paraId="668E2CA9" w14:textId="77777777" w:rsidR="00D87D07" w:rsidRPr="00DD2E39" w:rsidRDefault="00D87D07" w:rsidP="00D87D07">
            <w:pPr>
              <w:rPr>
                <w:sz w:val="22"/>
                <w:szCs w:val="22"/>
              </w:rPr>
            </w:pPr>
            <w:r w:rsidRPr="00DD2E39">
              <w:rPr>
                <w:sz w:val="22"/>
                <w:szCs w:val="22"/>
              </w:rPr>
              <w:t>203.</w:t>
            </w:r>
          </w:p>
        </w:tc>
        <w:tc>
          <w:tcPr>
            <w:tcW w:w="2316" w:type="dxa"/>
            <w:shd w:val="clear" w:color="auto" w:fill="auto"/>
            <w:hideMark/>
          </w:tcPr>
          <w:p w14:paraId="7754500B"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788FB17A" w14:textId="77777777" w:rsidR="00D87D07" w:rsidRPr="00DD2E39" w:rsidRDefault="00D87D07" w:rsidP="00D87D07">
            <w:pPr>
              <w:rPr>
                <w:sz w:val="22"/>
                <w:szCs w:val="22"/>
              </w:rPr>
            </w:pPr>
            <w:r w:rsidRPr="00DD2E39">
              <w:rPr>
                <w:sz w:val="22"/>
                <w:szCs w:val="22"/>
              </w:rPr>
              <w:t>Możliwość wykonywania zestawień i raportów z kont księgowych i dzienników dla wybranego zakresu kont, dla więcej niż jednego konta syntetycznego, dla wybranego typu dowodu, dla wybranych typów dokumentów</w:t>
            </w:r>
          </w:p>
        </w:tc>
        <w:tc>
          <w:tcPr>
            <w:tcW w:w="1589" w:type="dxa"/>
          </w:tcPr>
          <w:p w14:paraId="3B987C59" w14:textId="77777777" w:rsidR="00D87D07" w:rsidRPr="00DD2E39" w:rsidRDefault="00D87D07" w:rsidP="00D87D07">
            <w:pPr>
              <w:jc w:val="center"/>
            </w:pPr>
            <w:r w:rsidRPr="00DD2E39">
              <w:rPr>
                <w:sz w:val="22"/>
                <w:szCs w:val="22"/>
              </w:rPr>
              <w:t>TAK</w:t>
            </w:r>
          </w:p>
        </w:tc>
      </w:tr>
      <w:tr w:rsidR="00D87D07" w:rsidRPr="00DD2E39" w14:paraId="2AFE9158" w14:textId="77777777" w:rsidTr="00D87D07">
        <w:trPr>
          <w:trHeight w:val="576"/>
        </w:trPr>
        <w:tc>
          <w:tcPr>
            <w:tcW w:w="627" w:type="dxa"/>
            <w:shd w:val="clear" w:color="auto" w:fill="auto"/>
            <w:hideMark/>
          </w:tcPr>
          <w:p w14:paraId="3797C5B2" w14:textId="77777777" w:rsidR="00D87D07" w:rsidRPr="00DD2E39" w:rsidRDefault="00D87D07" w:rsidP="00D87D07">
            <w:pPr>
              <w:rPr>
                <w:sz w:val="22"/>
                <w:szCs w:val="22"/>
              </w:rPr>
            </w:pPr>
            <w:r w:rsidRPr="00DD2E39">
              <w:rPr>
                <w:sz w:val="22"/>
                <w:szCs w:val="22"/>
              </w:rPr>
              <w:t>204.</w:t>
            </w:r>
          </w:p>
        </w:tc>
        <w:tc>
          <w:tcPr>
            <w:tcW w:w="2316" w:type="dxa"/>
            <w:shd w:val="clear" w:color="auto" w:fill="auto"/>
            <w:hideMark/>
          </w:tcPr>
          <w:p w14:paraId="5487FCFA"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0000EF52" w14:textId="77777777" w:rsidR="00D87D07" w:rsidRPr="00DD2E39" w:rsidRDefault="00D87D07" w:rsidP="00D87D07">
            <w:pPr>
              <w:rPr>
                <w:sz w:val="22"/>
                <w:szCs w:val="22"/>
              </w:rPr>
            </w:pPr>
            <w:r w:rsidRPr="00DD2E39">
              <w:rPr>
                <w:sz w:val="22"/>
                <w:szCs w:val="22"/>
              </w:rPr>
              <w:t>Możliwość wykonywania zestawień i raportów z kont księgowych i dzienników dla uprzednio zdefiniowanej grupy kont i/lub komórek organizacyjnych (MPK), grupy te muszą być edytowalne przez użytkowników</w:t>
            </w:r>
          </w:p>
        </w:tc>
        <w:tc>
          <w:tcPr>
            <w:tcW w:w="1589" w:type="dxa"/>
          </w:tcPr>
          <w:p w14:paraId="3EE9D0DD" w14:textId="77777777" w:rsidR="00D87D07" w:rsidRPr="00DD2E39" w:rsidRDefault="00D87D07" w:rsidP="00D87D07">
            <w:pPr>
              <w:jc w:val="center"/>
            </w:pPr>
            <w:r w:rsidRPr="00DD2E39">
              <w:rPr>
                <w:sz w:val="22"/>
                <w:szCs w:val="22"/>
              </w:rPr>
              <w:t>TAK</w:t>
            </w:r>
          </w:p>
        </w:tc>
      </w:tr>
      <w:tr w:rsidR="00D87D07" w:rsidRPr="00DD2E39" w14:paraId="4CE6E450" w14:textId="77777777" w:rsidTr="00D87D07">
        <w:trPr>
          <w:trHeight w:val="576"/>
        </w:trPr>
        <w:tc>
          <w:tcPr>
            <w:tcW w:w="627" w:type="dxa"/>
            <w:shd w:val="clear" w:color="auto" w:fill="auto"/>
            <w:hideMark/>
          </w:tcPr>
          <w:p w14:paraId="031AA32E" w14:textId="77777777" w:rsidR="00D87D07" w:rsidRPr="00DD2E39" w:rsidRDefault="00D87D07" w:rsidP="00D87D07">
            <w:pPr>
              <w:rPr>
                <w:sz w:val="22"/>
                <w:szCs w:val="22"/>
              </w:rPr>
            </w:pPr>
            <w:r w:rsidRPr="00DD2E39">
              <w:rPr>
                <w:sz w:val="22"/>
                <w:szCs w:val="22"/>
              </w:rPr>
              <w:t>205.</w:t>
            </w:r>
          </w:p>
        </w:tc>
        <w:tc>
          <w:tcPr>
            <w:tcW w:w="2316" w:type="dxa"/>
            <w:shd w:val="clear" w:color="auto" w:fill="auto"/>
            <w:hideMark/>
          </w:tcPr>
          <w:p w14:paraId="2FF2D6C1"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225890E" w14:textId="77777777" w:rsidR="00D87D07" w:rsidRPr="00DD2E39" w:rsidRDefault="00D87D07" w:rsidP="00D87D07">
            <w:pPr>
              <w:rPr>
                <w:sz w:val="22"/>
                <w:szCs w:val="22"/>
              </w:rPr>
            </w:pPr>
            <w:r w:rsidRPr="00DD2E39">
              <w:rPr>
                <w:sz w:val="22"/>
                <w:szCs w:val="22"/>
              </w:rPr>
              <w:t>Definiowanie sprawozdań finansowych zgodnie z wymogami Ustawy Rachunkowości: bilans jednostek organizacyjnych, rachunek zysków i strat wariant kalkulacyjny i porównawczy, przepływy pieniężne</w:t>
            </w:r>
          </w:p>
        </w:tc>
        <w:tc>
          <w:tcPr>
            <w:tcW w:w="1589" w:type="dxa"/>
          </w:tcPr>
          <w:p w14:paraId="45078785" w14:textId="77777777" w:rsidR="00D87D07" w:rsidRPr="00DD2E39" w:rsidRDefault="00D87D07" w:rsidP="00D87D07">
            <w:pPr>
              <w:jc w:val="center"/>
            </w:pPr>
            <w:r w:rsidRPr="00DD2E39">
              <w:rPr>
                <w:sz w:val="22"/>
                <w:szCs w:val="22"/>
              </w:rPr>
              <w:t>TAK</w:t>
            </w:r>
          </w:p>
        </w:tc>
      </w:tr>
      <w:tr w:rsidR="00D87D07" w:rsidRPr="00DD2E39" w14:paraId="02C8AA9D" w14:textId="77777777" w:rsidTr="00D87D07">
        <w:trPr>
          <w:trHeight w:val="864"/>
        </w:trPr>
        <w:tc>
          <w:tcPr>
            <w:tcW w:w="627" w:type="dxa"/>
            <w:shd w:val="clear" w:color="auto" w:fill="auto"/>
            <w:hideMark/>
          </w:tcPr>
          <w:p w14:paraId="50D1B996" w14:textId="77777777" w:rsidR="00D87D07" w:rsidRPr="00DD2E39" w:rsidRDefault="00D87D07" w:rsidP="00D87D07">
            <w:pPr>
              <w:rPr>
                <w:sz w:val="22"/>
                <w:szCs w:val="22"/>
              </w:rPr>
            </w:pPr>
            <w:r w:rsidRPr="00DD2E39">
              <w:rPr>
                <w:sz w:val="22"/>
                <w:szCs w:val="22"/>
              </w:rPr>
              <w:t>206.</w:t>
            </w:r>
          </w:p>
        </w:tc>
        <w:tc>
          <w:tcPr>
            <w:tcW w:w="2316" w:type="dxa"/>
            <w:shd w:val="clear" w:color="auto" w:fill="auto"/>
            <w:hideMark/>
          </w:tcPr>
          <w:p w14:paraId="18C9983F"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08E259D2" w14:textId="77777777" w:rsidR="00D87D07" w:rsidRPr="00DD2E39" w:rsidRDefault="00D87D07" w:rsidP="00D87D07">
            <w:pPr>
              <w:rPr>
                <w:sz w:val="22"/>
                <w:szCs w:val="22"/>
              </w:rPr>
            </w:pPr>
            <w:r w:rsidRPr="00DD2E39">
              <w:rPr>
                <w:sz w:val="22"/>
                <w:szCs w:val="22"/>
              </w:rPr>
              <w:t>Wsparcie przygotowania sprawozdań zgodnie z wymogami GUS: np. F-01</w:t>
            </w:r>
          </w:p>
        </w:tc>
        <w:tc>
          <w:tcPr>
            <w:tcW w:w="1589" w:type="dxa"/>
          </w:tcPr>
          <w:p w14:paraId="6E9C71DA" w14:textId="77777777" w:rsidR="00D87D07" w:rsidRPr="00DD2E39" w:rsidRDefault="00D87D07" w:rsidP="00D87D07">
            <w:pPr>
              <w:jc w:val="center"/>
            </w:pPr>
            <w:r w:rsidRPr="00DD2E39">
              <w:rPr>
                <w:sz w:val="22"/>
                <w:szCs w:val="22"/>
              </w:rPr>
              <w:t>TAK</w:t>
            </w:r>
          </w:p>
        </w:tc>
      </w:tr>
      <w:tr w:rsidR="00D87D07" w:rsidRPr="00DD2E39" w14:paraId="4F7F5074" w14:textId="77777777" w:rsidTr="00D87D07">
        <w:trPr>
          <w:trHeight w:val="576"/>
        </w:trPr>
        <w:tc>
          <w:tcPr>
            <w:tcW w:w="627" w:type="dxa"/>
            <w:shd w:val="clear" w:color="auto" w:fill="auto"/>
            <w:hideMark/>
          </w:tcPr>
          <w:p w14:paraId="67460A98" w14:textId="77777777" w:rsidR="00D87D07" w:rsidRPr="00DD2E39" w:rsidRDefault="00D87D07" w:rsidP="00D87D07">
            <w:pPr>
              <w:rPr>
                <w:sz w:val="22"/>
                <w:szCs w:val="22"/>
              </w:rPr>
            </w:pPr>
            <w:r w:rsidRPr="00DD2E39">
              <w:rPr>
                <w:sz w:val="22"/>
                <w:szCs w:val="22"/>
              </w:rPr>
              <w:t>207.</w:t>
            </w:r>
          </w:p>
        </w:tc>
        <w:tc>
          <w:tcPr>
            <w:tcW w:w="2316" w:type="dxa"/>
            <w:shd w:val="clear" w:color="auto" w:fill="auto"/>
            <w:hideMark/>
          </w:tcPr>
          <w:p w14:paraId="051166F4"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07A7612E" w14:textId="77777777" w:rsidR="00D87D07" w:rsidRPr="00DD2E39" w:rsidRDefault="00D87D07" w:rsidP="00D87D07">
            <w:pPr>
              <w:rPr>
                <w:sz w:val="22"/>
                <w:szCs w:val="22"/>
              </w:rPr>
            </w:pPr>
            <w:r w:rsidRPr="00DD2E39">
              <w:rPr>
                <w:sz w:val="22"/>
                <w:szCs w:val="22"/>
              </w:rPr>
              <w:t>Możliwość skojarzenia konta księgowego do pozycji sprawozdań (np. rachunek zysków i strat, bilans, F-01) z poziomu definiowania planu kont</w:t>
            </w:r>
          </w:p>
        </w:tc>
        <w:tc>
          <w:tcPr>
            <w:tcW w:w="1589" w:type="dxa"/>
          </w:tcPr>
          <w:p w14:paraId="3B47E094" w14:textId="77777777" w:rsidR="00D87D07" w:rsidRPr="00DD2E39" w:rsidRDefault="00D87D07" w:rsidP="00D87D07">
            <w:pPr>
              <w:jc w:val="center"/>
            </w:pPr>
            <w:r w:rsidRPr="00DD2E39">
              <w:rPr>
                <w:sz w:val="22"/>
                <w:szCs w:val="22"/>
              </w:rPr>
              <w:t>TAK</w:t>
            </w:r>
          </w:p>
        </w:tc>
      </w:tr>
      <w:tr w:rsidR="00D87D07" w:rsidRPr="00DD2E39" w14:paraId="694FF169" w14:textId="77777777" w:rsidTr="00D87D07">
        <w:trPr>
          <w:trHeight w:val="576"/>
        </w:trPr>
        <w:tc>
          <w:tcPr>
            <w:tcW w:w="627" w:type="dxa"/>
            <w:shd w:val="clear" w:color="auto" w:fill="auto"/>
            <w:hideMark/>
          </w:tcPr>
          <w:p w14:paraId="623E3EF1" w14:textId="77777777" w:rsidR="00D87D07" w:rsidRPr="00DD2E39" w:rsidRDefault="00D87D07" w:rsidP="00D87D07">
            <w:pPr>
              <w:rPr>
                <w:sz w:val="22"/>
                <w:szCs w:val="22"/>
              </w:rPr>
            </w:pPr>
            <w:r w:rsidRPr="00DD2E39">
              <w:rPr>
                <w:sz w:val="22"/>
                <w:szCs w:val="22"/>
              </w:rPr>
              <w:t>208.</w:t>
            </w:r>
          </w:p>
        </w:tc>
        <w:tc>
          <w:tcPr>
            <w:tcW w:w="2316" w:type="dxa"/>
            <w:shd w:val="clear" w:color="auto" w:fill="auto"/>
            <w:hideMark/>
          </w:tcPr>
          <w:p w14:paraId="0901845D"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A3F8AFA" w14:textId="77777777" w:rsidR="00D87D07" w:rsidRPr="00DD2E39" w:rsidRDefault="00D87D07" w:rsidP="00D87D07">
            <w:pPr>
              <w:rPr>
                <w:sz w:val="22"/>
                <w:szCs w:val="22"/>
              </w:rPr>
            </w:pPr>
            <w:r w:rsidRPr="00DD2E39">
              <w:rPr>
                <w:sz w:val="22"/>
                <w:szCs w:val="22"/>
              </w:rPr>
              <w:t>Możliwość automatycznego przypisania skojarzeń konta księgowego do pozycji sprawozdania do kont analitycznych z kont syntetycznych</w:t>
            </w:r>
          </w:p>
        </w:tc>
        <w:tc>
          <w:tcPr>
            <w:tcW w:w="1589" w:type="dxa"/>
          </w:tcPr>
          <w:p w14:paraId="12C34C39" w14:textId="77777777" w:rsidR="00D87D07" w:rsidRPr="00DD2E39" w:rsidRDefault="00D87D07" w:rsidP="00D87D07">
            <w:pPr>
              <w:jc w:val="center"/>
            </w:pPr>
            <w:r w:rsidRPr="00DD2E39">
              <w:rPr>
                <w:sz w:val="22"/>
                <w:szCs w:val="22"/>
              </w:rPr>
              <w:t>TAK</w:t>
            </w:r>
          </w:p>
        </w:tc>
      </w:tr>
      <w:tr w:rsidR="00D87D07" w:rsidRPr="00DD2E39" w14:paraId="674A7B83" w14:textId="77777777" w:rsidTr="00D87D07">
        <w:trPr>
          <w:trHeight w:val="576"/>
        </w:trPr>
        <w:tc>
          <w:tcPr>
            <w:tcW w:w="627" w:type="dxa"/>
            <w:shd w:val="clear" w:color="auto" w:fill="auto"/>
            <w:hideMark/>
          </w:tcPr>
          <w:p w14:paraId="3AED26A8" w14:textId="77777777" w:rsidR="00D87D07" w:rsidRPr="00DD2E39" w:rsidRDefault="00D87D07" w:rsidP="00D87D07">
            <w:pPr>
              <w:rPr>
                <w:sz w:val="22"/>
                <w:szCs w:val="22"/>
              </w:rPr>
            </w:pPr>
            <w:r w:rsidRPr="00DD2E39">
              <w:rPr>
                <w:sz w:val="22"/>
                <w:szCs w:val="22"/>
              </w:rPr>
              <w:t>209.</w:t>
            </w:r>
          </w:p>
        </w:tc>
        <w:tc>
          <w:tcPr>
            <w:tcW w:w="2316" w:type="dxa"/>
            <w:shd w:val="clear" w:color="auto" w:fill="auto"/>
            <w:hideMark/>
          </w:tcPr>
          <w:p w14:paraId="36F0C8E2"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4E575560" w14:textId="77777777" w:rsidR="00D87D07" w:rsidRPr="00DD2E39" w:rsidRDefault="00D87D07" w:rsidP="00D87D07">
            <w:pPr>
              <w:rPr>
                <w:sz w:val="22"/>
                <w:szCs w:val="22"/>
              </w:rPr>
            </w:pPr>
            <w:r w:rsidRPr="00DD2E39">
              <w:rPr>
                <w:sz w:val="22"/>
                <w:szCs w:val="22"/>
              </w:rPr>
              <w:t>Możliwość budowy i emisji sprawozdań opartych na informacjach zawartych w księdze głównej i księgach pomocniczych modułu Finanse - Księgowość</w:t>
            </w:r>
          </w:p>
        </w:tc>
        <w:tc>
          <w:tcPr>
            <w:tcW w:w="1589" w:type="dxa"/>
          </w:tcPr>
          <w:p w14:paraId="07732476" w14:textId="77777777" w:rsidR="00D87D07" w:rsidRPr="00DD2E39" w:rsidRDefault="00D87D07" w:rsidP="00D87D07">
            <w:pPr>
              <w:jc w:val="center"/>
            </w:pPr>
            <w:r w:rsidRPr="00DD2E39">
              <w:rPr>
                <w:sz w:val="22"/>
                <w:szCs w:val="22"/>
              </w:rPr>
              <w:t>TAK</w:t>
            </w:r>
          </w:p>
        </w:tc>
      </w:tr>
      <w:tr w:rsidR="00D87D07" w:rsidRPr="00DD2E39" w14:paraId="77942D04" w14:textId="77777777" w:rsidTr="00D87D07">
        <w:trPr>
          <w:trHeight w:val="576"/>
        </w:trPr>
        <w:tc>
          <w:tcPr>
            <w:tcW w:w="627" w:type="dxa"/>
            <w:shd w:val="clear" w:color="auto" w:fill="auto"/>
            <w:hideMark/>
          </w:tcPr>
          <w:p w14:paraId="2F7136B8" w14:textId="77777777" w:rsidR="00D87D07" w:rsidRPr="00DD2E39" w:rsidRDefault="00D87D07" w:rsidP="00D87D07">
            <w:pPr>
              <w:rPr>
                <w:sz w:val="22"/>
                <w:szCs w:val="22"/>
              </w:rPr>
            </w:pPr>
            <w:r w:rsidRPr="00DD2E39">
              <w:rPr>
                <w:sz w:val="22"/>
                <w:szCs w:val="22"/>
              </w:rPr>
              <w:t>210.</w:t>
            </w:r>
          </w:p>
        </w:tc>
        <w:tc>
          <w:tcPr>
            <w:tcW w:w="2316" w:type="dxa"/>
            <w:shd w:val="clear" w:color="auto" w:fill="auto"/>
            <w:hideMark/>
          </w:tcPr>
          <w:p w14:paraId="254CFA6D"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52FE950" w14:textId="77777777" w:rsidR="00D87D07" w:rsidRPr="00DD2E39" w:rsidRDefault="00D87D07" w:rsidP="00D87D07">
            <w:pPr>
              <w:rPr>
                <w:sz w:val="22"/>
                <w:szCs w:val="22"/>
              </w:rPr>
            </w:pPr>
            <w:r w:rsidRPr="00DD2E39">
              <w:rPr>
                <w:sz w:val="22"/>
                <w:szCs w:val="22"/>
              </w:rPr>
              <w:t>Możliwość tworzenia i zapisu szablonów sprawozdań w formacie MS Excel</w:t>
            </w:r>
          </w:p>
        </w:tc>
        <w:tc>
          <w:tcPr>
            <w:tcW w:w="1589" w:type="dxa"/>
          </w:tcPr>
          <w:p w14:paraId="6A166100" w14:textId="77777777" w:rsidR="00D87D07" w:rsidRPr="00DD2E39" w:rsidRDefault="00D87D07" w:rsidP="00D87D07">
            <w:pPr>
              <w:jc w:val="center"/>
            </w:pPr>
            <w:r w:rsidRPr="00DD2E39">
              <w:rPr>
                <w:sz w:val="22"/>
                <w:szCs w:val="22"/>
              </w:rPr>
              <w:t>TAK</w:t>
            </w:r>
          </w:p>
        </w:tc>
      </w:tr>
      <w:tr w:rsidR="00D87D07" w:rsidRPr="00DD2E39" w14:paraId="2C32FAC3" w14:textId="77777777" w:rsidTr="00D87D07">
        <w:trPr>
          <w:trHeight w:val="576"/>
        </w:trPr>
        <w:tc>
          <w:tcPr>
            <w:tcW w:w="627" w:type="dxa"/>
            <w:shd w:val="clear" w:color="auto" w:fill="auto"/>
            <w:hideMark/>
          </w:tcPr>
          <w:p w14:paraId="0A8FE180" w14:textId="77777777" w:rsidR="00D87D07" w:rsidRPr="00DD2E39" w:rsidRDefault="00D87D07" w:rsidP="00D87D07">
            <w:pPr>
              <w:rPr>
                <w:sz w:val="22"/>
                <w:szCs w:val="22"/>
              </w:rPr>
            </w:pPr>
            <w:r w:rsidRPr="00DD2E39">
              <w:rPr>
                <w:sz w:val="22"/>
                <w:szCs w:val="22"/>
              </w:rPr>
              <w:t>211.</w:t>
            </w:r>
          </w:p>
        </w:tc>
        <w:tc>
          <w:tcPr>
            <w:tcW w:w="2316" w:type="dxa"/>
            <w:shd w:val="clear" w:color="auto" w:fill="auto"/>
            <w:hideMark/>
          </w:tcPr>
          <w:p w14:paraId="4CCAA678"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5612190" w14:textId="77777777" w:rsidR="00D87D07" w:rsidRPr="00DD2E39" w:rsidRDefault="00D87D07" w:rsidP="00D87D07">
            <w:pPr>
              <w:rPr>
                <w:sz w:val="22"/>
                <w:szCs w:val="22"/>
              </w:rPr>
            </w:pPr>
            <w:proofErr w:type="spellStart"/>
            <w:r w:rsidRPr="00DD2E39">
              <w:rPr>
                <w:sz w:val="22"/>
                <w:szCs w:val="22"/>
              </w:rPr>
              <w:t>Możliwosć</w:t>
            </w:r>
            <w:proofErr w:type="spellEnd"/>
            <w:r w:rsidRPr="00DD2E39">
              <w:rPr>
                <w:sz w:val="22"/>
                <w:szCs w:val="22"/>
              </w:rPr>
              <w:t xml:space="preserve"> budowania sprawozdań w zewnętrznych </w:t>
            </w:r>
            <w:proofErr w:type="spellStart"/>
            <w:r w:rsidRPr="00DD2E39">
              <w:rPr>
                <w:sz w:val="22"/>
                <w:szCs w:val="22"/>
              </w:rPr>
              <w:t>narządziach</w:t>
            </w:r>
            <w:proofErr w:type="spellEnd"/>
            <w:r w:rsidRPr="00DD2E39">
              <w:rPr>
                <w:sz w:val="22"/>
                <w:szCs w:val="22"/>
              </w:rPr>
              <w:t xml:space="preserve"> np. Excel z wykorzystaniem formuł operujących na stanach i obrotach kont, stanach i obrotach grup kont oraz stanach i obrotach rozrachunków z wielu okresów</w:t>
            </w:r>
          </w:p>
        </w:tc>
        <w:tc>
          <w:tcPr>
            <w:tcW w:w="1589" w:type="dxa"/>
          </w:tcPr>
          <w:p w14:paraId="4A514E3B" w14:textId="77777777" w:rsidR="00D87D07" w:rsidRPr="00DD2E39" w:rsidRDefault="00D87D07" w:rsidP="00D87D07">
            <w:pPr>
              <w:jc w:val="center"/>
            </w:pPr>
            <w:r w:rsidRPr="00DD2E39">
              <w:rPr>
                <w:sz w:val="22"/>
                <w:szCs w:val="22"/>
              </w:rPr>
              <w:t>TAK</w:t>
            </w:r>
          </w:p>
        </w:tc>
      </w:tr>
      <w:tr w:rsidR="00D87D07" w:rsidRPr="00DD2E39" w14:paraId="3ECF736F" w14:textId="77777777" w:rsidTr="00D87D07">
        <w:trPr>
          <w:trHeight w:val="576"/>
        </w:trPr>
        <w:tc>
          <w:tcPr>
            <w:tcW w:w="627" w:type="dxa"/>
            <w:shd w:val="clear" w:color="auto" w:fill="auto"/>
            <w:hideMark/>
          </w:tcPr>
          <w:p w14:paraId="3ACACFB3" w14:textId="77777777" w:rsidR="00D87D07" w:rsidRPr="00DD2E39" w:rsidRDefault="00D87D07" w:rsidP="00D87D07">
            <w:pPr>
              <w:rPr>
                <w:sz w:val="22"/>
                <w:szCs w:val="22"/>
              </w:rPr>
            </w:pPr>
            <w:r w:rsidRPr="00DD2E39">
              <w:rPr>
                <w:sz w:val="22"/>
                <w:szCs w:val="22"/>
              </w:rPr>
              <w:t>212.</w:t>
            </w:r>
          </w:p>
        </w:tc>
        <w:tc>
          <w:tcPr>
            <w:tcW w:w="2316" w:type="dxa"/>
            <w:shd w:val="clear" w:color="auto" w:fill="auto"/>
            <w:hideMark/>
          </w:tcPr>
          <w:p w14:paraId="118EDD19"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30C4BE1B" w14:textId="77777777" w:rsidR="00D87D07" w:rsidRPr="00DD2E39" w:rsidRDefault="00D87D07" w:rsidP="00D87D07">
            <w:pPr>
              <w:rPr>
                <w:sz w:val="22"/>
                <w:szCs w:val="22"/>
              </w:rPr>
            </w:pPr>
            <w:r w:rsidRPr="00DD2E39">
              <w:rPr>
                <w:sz w:val="22"/>
                <w:szCs w:val="22"/>
              </w:rPr>
              <w:t>Budowanie sprawozdań w oparciu o wybrane okresy sprawozdawcze</w:t>
            </w:r>
          </w:p>
        </w:tc>
        <w:tc>
          <w:tcPr>
            <w:tcW w:w="1589" w:type="dxa"/>
          </w:tcPr>
          <w:p w14:paraId="06BDEA3A" w14:textId="77777777" w:rsidR="00D87D07" w:rsidRPr="00DD2E39" w:rsidRDefault="00D87D07" w:rsidP="00D87D07">
            <w:pPr>
              <w:jc w:val="center"/>
            </w:pPr>
            <w:r w:rsidRPr="00DD2E39">
              <w:rPr>
                <w:sz w:val="22"/>
                <w:szCs w:val="22"/>
              </w:rPr>
              <w:t>TAK</w:t>
            </w:r>
          </w:p>
        </w:tc>
      </w:tr>
      <w:tr w:rsidR="00D87D07" w:rsidRPr="00DD2E39" w14:paraId="3689A886" w14:textId="77777777" w:rsidTr="00D87D07">
        <w:trPr>
          <w:trHeight w:val="576"/>
        </w:trPr>
        <w:tc>
          <w:tcPr>
            <w:tcW w:w="627" w:type="dxa"/>
            <w:shd w:val="clear" w:color="auto" w:fill="auto"/>
            <w:hideMark/>
          </w:tcPr>
          <w:p w14:paraId="378C444A" w14:textId="77777777" w:rsidR="00D87D07" w:rsidRPr="00DD2E39" w:rsidRDefault="00D87D07" w:rsidP="00D87D07">
            <w:pPr>
              <w:rPr>
                <w:sz w:val="22"/>
                <w:szCs w:val="22"/>
              </w:rPr>
            </w:pPr>
            <w:r w:rsidRPr="00DD2E39">
              <w:rPr>
                <w:sz w:val="22"/>
                <w:szCs w:val="22"/>
              </w:rPr>
              <w:t>213.</w:t>
            </w:r>
          </w:p>
        </w:tc>
        <w:tc>
          <w:tcPr>
            <w:tcW w:w="2316" w:type="dxa"/>
            <w:shd w:val="clear" w:color="auto" w:fill="auto"/>
            <w:hideMark/>
          </w:tcPr>
          <w:p w14:paraId="1B2491FE" w14:textId="77777777" w:rsidR="00D87D07" w:rsidRPr="00DD2E39" w:rsidRDefault="00D87D07" w:rsidP="00D87D07">
            <w:pPr>
              <w:rPr>
                <w:sz w:val="22"/>
                <w:szCs w:val="22"/>
              </w:rPr>
            </w:pPr>
            <w:r w:rsidRPr="00DD2E39">
              <w:rPr>
                <w:sz w:val="22"/>
                <w:szCs w:val="22"/>
              </w:rPr>
              <w:t>Jednolity plik kontrolny</w:t>
            </w:r>
          </w:p>
        </w:tc>
        <w:tc>
          <w:tcPr>
            <w:tcW w:w="4423" w:type="dxa"/>
            <w:shd w:val="clear" w:color="auto" w:fill="auto"/>
            <w:hideMark/>
          </w:tcPr>
          <w:p w14:paraId="65017F35" w14:textId="77777777" w:rsidR="00D87D07" w:rsidRPr="00DD2E39" w:rsidRDefault="00D87D07" w:rsidP="00D87D07">
            <w:pPr>
              <w:rPr>
                <w:sz w:val="22"/>
                <w:szCs w:val="22"/>
              </w:rPr>
            </w:pPr>
            <w:r w:rsidRPr="00DD2E39">
              <w:rPr>
                <w:sz w:val="22"/>
                <w:szCs w:val="22"/>
              </w:rPr>
              <w:t>Obsługa Jednolitego Pliku Kontrolnego wg nowelizacji Ordynacji Podatkowej.</w:t>
            </w:r>
            <w:r w:rsidRPr="00DD2E39">
              <w:rPr>
                <w:sz w:val="22"/>
                <w:szCs w:val="22"/>
              </w:rPr>
              <w:br/>
              <w:t>Struktura plików JPK powinna zawierać poniższe grupy danych:</w:t>
            </w:r>
            <w:r w:rsidRPr="00DD2E39">
              <w:rPr>
                <w:sz w:val="22"/>
                <w:szCs w:val="22"/>
              </w:rPr>
              <w:br/>
              <w:t>• księgi rachunkowe</w:t>
            </w:r>
            <w:r w:rsidRPr="00DD2E39">
              <w:rPr>
                <w:sz w:val="22"/>
                <w:szCs w:val="22"/>
              </w:rPr>
              <w:br/>
              <w:t>• wyciągi bankowe</w:t>
            </w:r>
            <w:r w:rsidRPr="00DD2E39">
              <w:rPr>
                <w:sz w:val="22"/>
                <w:szCs w:val="22"/>
              </w:rPr>
              <w:br/>
              <w:t>• magazyn</w:t>
            </w:r>
            <w:r w:rsidRPr="00DD2E39">
              <w:rPr>
                <w:sz w:val="22"/>
                <w:szCs w:val="22"/>
              </w:rPr>
              <w:br/>
              <w:t>• ewidencje zakupu i sprzedaży VAT</w:t>
            </w:r>
            <w:r w:rsidRPr="00DD2E39">
              <w:rPr>
                <w:sz w:val="22"/>
                <w:szCs w:val="22"/>
              </w:rPr>
              <w:br/>
              <w:t>• faktura VAT</w:t>
            </w:r>
          </w:p>
        </w:tc>
        <w:tc>
          <w:tcPr>
            <w:tcW w:w="1589" w:type="dxa"/>
          </w:tcPr>
          <w:p w14:paraId="057A0E77" w14:textId="77777777" w:rsidR="00D87D07" w:rsidRPr="00DD2E39" w:rsidRDefault="00D87D07" w:rsidP="00D87D07">
            <w:pPr>
              <w:jc w:val="center"/>
            </w:pPr>
            <w:r w:rsidRPr="00DD2E39">
              <w:rPr>
                <w:sz w:val="22"/>
                <w:szCs w:val="22"/>
              </w:rPr>
              <w:t>TAK</w:t>
            </w:r>
          </w:p>
        </w:tc>
      </w:tr>
      <w:tr w:rsidR="00D87D07" w:rsidRPr="00DD2E39" w14:paraId="4BAB0B50" w14:textId="77777777" w:rsidTr="00D87D07">
        <w:trPr>
          <w:trHeight w:val="864"/>
        </w:trPr>
        <w:tc>
          <w:tcPr>
            <w:tcW w:w="627" w:type="dxa"/>
            <w:shd w:val="clear" w:color="auto" w:fill="auto"/>
            <w:hideMark/>
          </w:tcPr>
          <w:p w14:paraId="5A12E67C" w14:textId="77777777" w:rsidR="00D87D07" w:rsidRPr="00DD2E39" w:rsidRDefault="00D87D07" w:rsidP="00D87D07">
            <w:pPr>
              <w:rPr>
                <w:sz w:val="22"/>
                <w:szCs w:val="22"/>
              </w:rPr>
            </w:pPr>
            <w:r w:rsidRPr="00DD2E39">
              <w:rPr>
                <w:sz w:val="22"/>
                <w:szCs w:val="22"/>
              </w:rPr>
              <w:lastRenderedPageBreak/>
              <w:t>214.</w:t>
            </w:r>
          </w:p>
        </w:tc>
        <w:tc>
          <w:tcPr>
            <w:tcW w:w="2316" w:type="dxa"/>
            <w:shd w:val="clear" w:color="auto" w:fill="auto"/>
            <w:hideMark/>
          </w:tcPr>
          <w:p w14:paraId="2220F9AB" w14:textId="77777777" w:rsidR="00D87D07" w:rsidRPr="00DD2E39" w:rsidRDefault="00D87D07" w:rsidP="00D87D07">
            <w:pPr>
              <w:rPr>
                <w:sz w:val="22"/>
                <w:szCs w:val="22"/>
              </w:rPr>
            </w:pPr>
            <w:r w:rsidRPr="00DD2E39">
              <w:rPr>
                <w:sz w:val="22"/>
                <w:szCs w:val="22"/>
              </w:rPr>
              <w:t>Jednolity plik kontrolny</w:t>
            </w:r>
          </w:p>
        </w:tc>
        <w:tc>
          <w:tcPr>
            <w:tcW w:w="4423" w:type="dxa"/>
            <w:shd w:val="clear" w:color="auto" w:fill="auto"/>
            <w:hideMark/>
          </w:tcPr>
          <w:p w14:paraId="6616C7B2" w14:textId="77777777" w:rsidR="00D87D07" w:rsidRPr="00DD2E39" w:rsidRDefault="00D87D07" w:rsidP="00D87D07">
            <w:pPr>
              <w:rPr>
                <w:sz w:val="22"/>
                <w:szCs w:val="22"/>
              </w:rPr>
            </w:pPr>
            <w:r w:rsidRPr="00DD2E39">
              <w:rPr>
                <w:sz w:val="22"/>
                <w:szCs w:val="22"/>
              </w:rPr>
              <w:t>Dane do wysyłki JPK są pobierane bezpośrednio z systemu, podlegają kompresji, szyfrowaniu wg klucza dostarczonego przez Ministerstwo Finansów oraz podpisywane kwalifikowanym podpisem elektronicznym (certyfikat podpisu nie jest elementem dostawy)</w:t>
            </w:r>
          </w:p>
        </w:tc>
        <w:tc>
          <w:tcPr>
            <w:tcW w:w="1589" w:type="dxa"/>
          </w:tcPr>
          <w:p w14:paraId="12F7E8CF" w14:textId="77777777" w:rsidR="00D87D07" w:rsidRPr="00DD2E39" w:rsidRDefault="00D87D07" w:rsidP="00D87D07">
            <w:pPr>
              <w:jc w:val="center"/>
            </w:pPr>
            <w:r w:rsidRPr="00DD2E39">
              <w:rPr>
                <w:sz w:val="22"/>
                <w:szCs w:val="22"/>
              </w:rPr>
              <w:t>TAK</w:t>
            </w:r>
          </w:p>
        </w:tc>
      </w:tr>
      <w:tr w:rsidR="00D87D07" w:rsidRPr="00DD2E39" w14:paraId="78C027C4" w14:textId="77777777" w:rsidTr="00D87D07">
        <w:trPr>
          <w:trHeight w:val="576"/>
        </w:trPr>
        <w:tc>
          <w:tcPr>
            <w:tcW w:w="627" w:type="dxa"/>
            <w:shd w:val="clear" w:color="auto" w:fill="auto"/>
            <w:hideMark/>
          </w:tcPr>
          <w:p w14:paraId="7BDDEC27" w14:textId="77777777" w:rsidR="00D87D07" w:rsidRPr="00DD2E39" w:rsidRDefault="00D87D07" w:rsidP="00D87D07">
            <w:pPr>
              <w:rPr>
                <w:sz w:val="22"/>
                <w:szCs w:val="22"/>
              </w:rPr>
            </w:pPr>
            <w:r w:rsidRPr="00DD2E39">
              <w:rPr>
                <w:sz w:val="22"/>
                <w:szCs w:val="22"/>
              </w:rPr>
              <w:t>215.</w:t>
            </w:r>
          </w:p>
        </w:tc>
        <w:tc>
          <w:tcPr>
            <w:tcW w:w="2316" w:type="dxa"/>
            <w:shd w:val="clear" w:color="auto" w:fill="auto"/>
            <w:hideMark/>
          </w:tcPr>
          <w:p w14:paraId="0BB98A2F" w14:textId="77777777" w:rsidR="00D87D07" w:rsidRPr="00DD2E39" w:rsidRDefault="00D87D07" w:rsidP="00D87D07">
            <w:pPr>
              <w:rPr>
                <w:sz w:val="22"/>
                <w:szCs w:val="22"/>
              </w:rPr>
            </w:pPr>
            <w:r w:rsidRPr="00DD2E39">
              <w:rPr>
                <w:sz w:val="22"/>
                <w:szCs w:val="22"/>
              </w:rPr>
              <w:t>Struktura organizacyjna</w:t>
            </w:r>
          </w:p>
        </w:tc>
        <w:tc>
          <w:tcPr>
            <w:tcW w:w="4423" w:type="dxa"/>
            <w:shd w:val="clear" w:color="auto" w:fill="auto"/>
            <w:hideMark/>
          </w:tcPr>
          <w:p w14:paraId="67F6E3D8" w14:textId="77777777" w:rsidR="00D87D07" w:rsidRPr="00DD2E39" w:rsidRDefault="00D87D07" w:rsidP="00D87D07">
            <w:pPr>
              <w:rPr>
                <w:sz w:val="22"/>
                <w:szCs w:val="22"/>
              </w:rPr>
            </w:pPr>
            <w:r w:rsidRPr="00DD2E39">
              <w:rPr>
                <w:sz w:val="22"/>
                <w:szCs w:val="22"/>
              </w:rPr>
              <w:t>Obsługa hierarchicznej struktury organizacyjnej (wielopoziomowej)</w:t>
            </w:r>
          </w:p>
        </w:tc>
        <w:tc>
          <w:tcPr>
            <w:tcW w:w="1589" w:type="dxa"/>
          </w:tcPr>
          <w:p w14:paraId="058FCD35" w14:textId="77777777" w:rsidR="00D87D07" w:rsidRPr="00DD2E39" w:rsidRDefault="00D87D07" w:rsidP="00D87D07">
            <w:pPr>
              <w:jc w:val="center"/>
            </w:pPr>
            <w:r w:rsidRPr="00DD2E39">
              <w:rPr>
                <w:sz w:val="22"/>
                <w:szCs w:val="22"/>
              </w:rPr>
              <w:t>TAK</w:t>
            </w:r>
          </w:p>
        </w:tc>
      </w:tr>
      <w:tr w:rsidR="00D87D07" w:rsidRPr="00DD2E39" w14:paraId="40F43E7B" w14:textId="77777777" w:rsidTr="00D87D07">
        <w:trPr>
          <w:trHeight w:val="2016"/>
        </w:trPr>
        <w:tc>
          <w:tcPr>
            <w:tcW w:w="627" w:type="dxa"/>
            <w:shd w:val="clear" w:color="auto" w:fill="auto"/>
            <w:hideMark/>
          </w:tcPr>
          <w:p w14:paraId="7EC28F46" w14:textId="77777777" w:rsidR="00D87D07" w:rsidRPr="00DD2E39" w:rsidRDefault="00D87D07" w:rsidP="00D87D07">
            <w:pPr>
              <w:rPr>
                <w:sz w:val="22"/>
                <w:szCs w:val="22"/>
              </w:rPr>
            </w:pPr>
            <w:r w:rsidRPr="00DD2E39">
              <w:rPr>
                <w:sz w:val="22"/>
                <w:szCs w:val="22"/>
              </w:rPr>
              <w:t>216.</w:t>
            </w:r>
          </w:p>
        </w:tc>
        <w:tc>
          <w:tcPr>
            <w:tcW w:w="2316" w:type="dxa"/>
            <w:shd w:val="clear" w:color="auto" w:fill="auto"/>
            <w:hideMark/>
          </w:tcPr>
          <w:p w14:paraId="08FF610D" w14:textId="77777777" w:rsidR="00D87D07" w:rsidRPr="00DD2E39" w:rsidRDefault="00D87D07" w:rsidP="00D87D07">
            <w:pPr>
              <w:rPr>
                <w:sz w:val="22"/>
                <w:szCs w:val="22"/>
              </w:rPr>
            </w:pPr>
            <w:r w:rsidRPr="00DD2E39">
              <w:rPr>
                <w:sz w:val="22"/>
                <w:szCs w:val="22"/>
              </w:rPr>
              <w:t>Struktura organizacyjna</w:t>
            </w:r>
          </w:p>
        </w:tc>
        <w:tc>
          <w:tcPr>
            <w:tcW w:w="4423" w:type="dxa"/>
            <w:shd w:val="clear" w:color="auto" w:fill="auto"/>
            <w:hideMark/>
          </w:tcPr>
          <w:p w14:paraId="483AE37F" w14:textId="77777777" w:rsidR="00D87D07" w:rsidRPr="00DD2E39" w:rsidRDefault="00D87D07" w:rsidP="00D87D07">
            <w:pPr>
              <w:rPr>
                <w:sz w:val="22"/>
                <w:szCs w:val="22"/>
              </w:rPr>
            </w:pPr>
            <w:r w:rsidRPr="00DD2E39">
              <w:rPr>
                <w:sz w:val="22"/>
                <w:szCs w:val="22"/>
              </w:rPr>
              <w:t>Możliwość definiowania komórek kosztowych z poziomu struktury organizacyjnej</w:t>
            </w:r>
          </w:p>
        </w:tc>
        <w:tc>
          <w:tcPr>
            <w:tcW w:w="1589" w:type="dxa"/>
          </w:tcPr>
          <w:p w14:paraId="16366CAF" w14:textId="77777777" w:rsidR="00D87D07" w:rsidRPr="00DD2E39" w:rsidRDefault="00D87D07" w:rsidP="00D87D07">
            <w:pPr>
              <w:jc w:val="center"/>
            </w:pPr>
            <w:r w:rsidRPr="00DD2E39">
              <w:rPr>
                <w:sz w:val="22"/>
                <w:szCs w:val="22"/>
              </w:rPr>
              <w:t>TAK</w:t>
            </w:r>
          </w:p>
        </w:tc>
      </w:tr>
      <w:tr w:rsidR="00D87D07" w:rsidRPr="00DD2E39" w14:paraId="51E6AB52" w14:textId="77777777" w:rsidTr="00D87D07">
        <w:trPr>
          <w:trHeight w:val="864"/>
        </w:trPr>
        <w:tc>
          <w:tcPr>
            <w:tcW w:w="627" w:type="dxa"/>
            <w:shd w:val="clear" w:color="auto" w:fill="auto"/>
            <w:hideMark/>
          </w:tcPr>
          <w:p w14:paraId="750DC468" w14:textId="77777777" w:rsidR="00D87D07" w:rsidRPr="00DD2E39" w:rsidRDefault="00D87D07" w:rsidP="00D87D07">
            <w:pPr>
              <w:rPr>
                <w:sz w:val="22"/>
                <w:szCs w:val="22"/>
              </w:rPr>
            </w:pPr>
            <w:r w:rsidRPr="00DD2E39">
              <w:rPr>
                <w:sz w:val="22"/>
                <w:szCs w:val="22"/>
              </w:rPr>
              <w:t>217.</w:t>
            </w:r>
          </w:p>
        </w:tc>
        <w:tc>
          <w:tcPr>
            <w:tcW w:w="2316" w:type="dxa"/>
            <w:shd w:val="clear" w:color="auto" w:fill="auto"/>
            <w:hideMark/>
          </w:tcPr>
          <w:p w14:paraId="2C34ADD0" w14:textId="77777777" w:rsidR="00D87D07" w:rsidRPr="00DD2E39" w:rsidRDefault="00D87D07" w:rsidP="00D87D07">
            <w:pPr>
              <w:rPr>
                <w:sz w:val="22"/>
                <w:szCs w:val="22"/>
              </w:rPr>
            </w:pPr>
            <w:r w:rsidRPr="00DD2E39">
              <w:rPr>
                <w:sz w:val="22"/>
                <w:szCs w:val="22"/>
              </w:rPr>
              <w:t>Struktura organizacyjna</w:t>
            </w:r>
          </w:p>
        </w:tc>
        <w:tc>
          <w:tcPr>
            <w:tcW w:w="4423" w:type="dxa"/>
            <w:shd w:val="clear" w:color="auto" w:fill="auto"/>
            <w:hideMark/>
          </w:tcPr>
          <w:p w14:paraId="7BFCCAEB" w14:textId="77777777" w:rsidR="00D87D07" w:rsidRPr="00DD2E39" w:rsidRDefault="00D87D07" w:rsidP="00D87D07">
            <w:pPr>
              <w:rPr>
                <w:sz w:val="22"/>
                <w:szCs w:val="22"/>
              </w:rPr>
            </w:pPr>
            <w:r w:rsidRPr="00DD2E39">
              <w:rPr>
                <w:sz w:val="22"/>
                <w:szCs w:val="22"/>
              </w:rPr>
              <w:t>Możliwość przypisania konta księgowego do danej komórki ze struktury organizacyjnej</w:t>
            </w:r>
          </w:p>
        </w:tc>
        <w:tc>
          <w:tcPr>
            <w:tcW w:w="1589" w:type="dxa"/>
          </w:tcPr>
          <w:p w14:paraId="2C0188B7" w14:textId="77777777" w:rsidR="00D87D07" w:rsidRPr="00DD2E39" w:rsidRDefault="00D87D07" w:rsidP="00D87D07">
            <w:pPr>
              <w:jc w:val="center"/>
            </w:pPr>
            <w:r w:rsidRPr="00DD2E39">
              <w:rPr>
                <w:sz w:val="22"/>
                <w:szCs w:val="22"/>
              </w:rPr>
              <w:t>TAK</w:t>
            </w:r>
          </w:p>
        </w:tc>
      </w:tr>
      <w:tr w:rsidR="00D87D07" w:rsidRPr="00DD2E39" w14:paraId="15B11AAA" w14:textId="77777777" w:rsidTr="00D87D07">
        <w:trPr>
          <w:trHeight w:val="288"/>
        </w:trPr>
        <w:tc>
          <w:tcPr>
            <w:tcW w:w="627" w:type="dxa"/>
            <w:shd w:val="clear" w:color="auto" w:fill="auto"/>
            <w:hideMark/>
          </w:tcPr>
          <w:p w14:paraId="194756A3" w14:textId="77777777" w:rsidR="00D87D07" w:rsidRPr="00DD2E39" w:rsidRDefault="00D87D07" w:rsidP="00D87D07">
            <w:pPr>
              <w:rPr>
                <w:sz w:val="22"/>
                <w:szCs w:val="22"/>
              </w:rPr>
            </w:pPr>
            <w:r w:rsidRPr="00DD2E39">
              <w:rPr>
                <w:sz w:val="22"/>
                <w:szCs w:val="22"/>
              </w:rPr>
              <w:t>218.</w:t>
            </w:r>
          </w:p>
        </w:tc>
        <w:tc>
          <w:tcPr>
            <w:tcW w:w="2316" w:type="dxa"/>
            <w:shd w:val="clear" w:color="auto" w:fill="auto"/>
            <w:hideMark/>
          </w:tcPr>
          <w:p w14:paraId="60D369A1"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29882B18" w14:textId="77777777" w:rsidR="00D87D07" w:rsidRPr="00DD2E39" w:rsidRDefault="00D87D07" w:rsidP="00D87D07">
            <w:pPr>
              <w:rPr>
                <w:sz w:val="22"/>
                <w:szCs w:val="22"/>
              </w:rPr>
            </w:pPr>
            <w:r w:rsidRPr="00DD2E39">
              <w:rPr>
                <w:sz w:val="22"/>
                <w:szCs w:val="22"/>
              </w:rPr>
              <w:t>Możliwość wprowadzenia w systemie wyciągów bankowych wraz z pozycjami</w:t>
            </w:r>
          </w:p>
        </w:tc>
        <w:tc>
          <w:tcPr>
            <w:tcW w:w="1589" w:type="dxa"/>
          </w:tcPr>
          <w:p w14:paraId="67E9F6E2" w14:textId="77777777" w:rsidR="00D87D07" w:rsidRPr="00DD2E39" w:rsidRDefault="00D87D07" w:rsidP="00D87D07">
            <w:pPr>
              <w:jc w:val="center"/>
            </w:pPr>
            <w:r w:rsidRPr="00DD2E39">
              <w:rPr>
                <w:sz w:val="22"/>
                <w:szCs w:val="22"/>
              </w:rPr>
              <w:t>TAK</w:t>
            </w:r>
          </w:p>
        </w:tc>
      </w:tr>
      <w:tr w:rsidR="00D87D07" w:rsidRPr="00DD2E39" w14:paraId="6A62B839" w14:textId="77777777" w:rsidTr="00D87D07">
        <w:trPr>
          <w:trHeight w:val="288"/>
        </w:trPr>
        <w:tc>
          <w:tcPr>
            <w:tcW w:w="627" w:type="dxa"/>
            <w:shd w:val="clear" w:color="auto" w:fill="auto"/>
            <w:hideMark/>
          </w:tcPr>
          <w:p w14:paraId="4658A813" w14:textId="77777777" w:rsidR="00D87D07" w:rsidRPr="00DD2E39" w:rsidRDefault="00D87D07" w:rsidP="00D87D07">
            <w:pPr>
              <w:rPr>
                <w:sz w:val="22"/>
                <w:szCs w:val="22"/>
              </w:rPr>
            </w:pPr>
            <w:r w:rsidRPr="00DD2E39">
              <w:rPr>
                <w:sz w:val="22"/>
                <w:szCs w:val="22"/>
              </w:rPr>
              <w:t>219.</w:t>
            </w:r>
          </w:p>
        </w:tc>
        <w:tc>
          <w:tcPr>
            <w:tcW w:w="2316" w:type="dxa"/>
            <w:shd w:val="clear" w:color="auto" w:fill="auto"/>
            <w:hideMark/>
          </w:tcPr>
          <w:p w14:paraId="5234C335"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4D31AE15" w14:textId="77777777" w:rsidR="00D87D07" w:rsidRPr="00DD2E39" w:rsidRDefault="00D87D07" w:rsidP="00D87D07">
            <w:pPr>
              <w:rPr>
                <w:sz w:val="22"/>
                <w:szCs w:val="22"/>
              </w:rPr>
            </w:pPr>
            <w:r w:rsidRPr="00DD2E39">
              <w:rPr>
                <w:sz w:val="22"/>
                <w:szCs w:val="22"/>
              </w:rPr>
              <w:t>Możliwość importu wyciągów bankowych w formie elektronicznej (także pozycji nie będących przelewami) poprzez system bankowości elektronicznej wraz z możliwością ręcznego wprowadzania dokumentów wyciągów bankowych do dziennika modułu FK</w:t>
            </w:r>
          </w:p>
        </w:tc>
        <w:tc>
          <w:tcPr>
            <w:tcW w:w="1589" w:type="dxa"/>
          </w:tcPr>
          <w:p w14:paraId="05F02FB4" w14:textId="77777777" w:rsidR="00D87D07" w:rsidRPr="00DD2E39" w:rsidRDefault="00D87D07" w:rsidP="00D87D07">
            <w:pPr>
              <w:jc w:val="center"/>
            </w:pPr>
            <w:r w:rsidRPr="00DD2E39">
              <w:rPr>
                <w:sz w:val="22"/>
                <w:szCs w:val="22"/>
              </w:rPr>
              <w:t>TAK</w:t>
            </w:r>
          </w:p>
        </w:tc>
      </w:tr>
      <w:tr w:rsidR="00D87D07" w:rsidRPr="00DD2E39" w14:paraId="4DD3F512" w14:textId="77777777" w:rsidTr="00D87D07">
        <w:trPr>
          <w:trHeight w:val="288"/>
        </w:trPr>
        <w:tc>
          <w:tcPr>
            <w:tcW w:w="627" w:type="dxa"/>
            <w:shd w:val="clear" w:color="auto" w:fill="auto"/>
            <w:hideMark/>
          </w:tcPr>
          <w:p w14:paraId="68424682" w14:textId="77777777" w:rsidR="00D87D07" w:rsidRPr="00DD2E39" w:rsidRDefault="00D87D07" w:rsidP="00D87D07">
            <w:pPr>
              <w:rPr>
                <w:sz w:val="22"/>
                <w:szCs w:val="22"/>
              </w:rPr>
            </w:pPr>
            <w:r w:rsidRPr="00DD2E39">
              <w:rPr>
                <w:sz w:val="22"/>
                <w:szCs w:val="22"/>
              </w:rPr>
              <w:t>220.</w:t>
            </w:r>
          </w:p>
        </w:tc>
        <w:tc>
          <w:tcPr>
            <w:tcW w:w="2316" w:type="dxa"/>
            <w:shd w:val="clear" w:color="auto" w:fill="auto"/>
            <w:hideMark/>
          </w:tcPr>
          <w:p w14:paraId="5197E755"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4B927641" w14:textId="77777777" w:rsidR="00D87D07" w:rsidRPr="00DD2E39" w:rsidRDefault="00D87D07" w:rsidP="00D87D07">
            <w:pPr>
              <w:rPr>
                <w:sz w:val="22"/>
                <w:szCs w:val="22"/>
              </w:rPr>
            </w:pPr>
            <w:r w:rsidRPr="00DD2E39">
              <w:rPr>
                <w:sz w:val="22"/>
                <w:szCs w:val="22"/>
              </w:rPr>
              <w:t xml:space="preserve">Możliwość automatycznego importu wyciągu z systemu bankowości </w:t>
            </w:r>
            <w:proofErr w:type="spellStart"/>
            <w:r w:rsidRPr="00DD2E39">
              <w:rPr>
                <w:sz w:val="22"/>
                <w:szCs w:val="22"/>
              </w:rPr>
              <w:t>elektroniczenj</w:t>
            </w:r>
            <w:proofErr w:type="spellEnd"/>
            <w:r w:rsidRPr="00DD2E39">
              <w:rPr>
                <w:sz w:val="22"/>
                <w:szCs w:val="22"/>
              </w:rPr>
              <w:t xml:space="preserve"> online</w:t>
            </w:r>
          </w:p>
        </w:tc>
        <w:tc>
          <w:tcPr>
            <w:tcW w:w="1589" w:type="dxa"/>
          </w:tcPr>
          <w:p w14:paraId="4CCF754D" w14:textId="77777777" w:rsidR="00D87D07" w:rsidRPr="00DD2E39" w:rsidRDefault="00D87D07" w:rsidP="00D87D07">
            <w:pPr>
              <w:jc w:val="center"/>
            </w:pPr>
            <w:r w:rsidRPr="00DD2E39">
              <w:rPr>
                <w:sz w:val="22"/>
                <w:szCs w:val="22"/>
              </w:rPr>
              <w:t>TAK</w:t>
            </w:r>
          </w:p>
        </w:tc>
      </w:tr>
      <w:tr w:rsidR="00D87D07" w:rsidRPr="00DD2E39" w14:paraId="3A9E4044" w14:textId="77777777" w:rsidTr="00D87D07">
        <w:trPr>
          <w:trHeight w:val="288"/>
        </w:trPr>
        <w:tc>
          <w:tcPr>
            <w:tcW w:w="627" w:type="dxa"/>
            <w:shd w:val="clear" w:color="auto" w:fill="auto"/>
            <w:hideMark/>
          </w:tcPr>
          <w:p w14:paraId="576D952B" w14:textId="77777777" w:rsidR="00D87D07" w:rsidRPr="00DD2E39" w:rsidRDefault="00D87D07" w:rsidP="00D87D07">
            <w:pPr>
              <w:rPr>
                <w:sz w:val="22"/>
                <w:szCs w:val="22"/>
              </w:rPr>
            </w:pPr>
            <w:r w:rsidRPr="00DD2E39">
              <w:rPr>
                <w:sz w:val="22"/>
                <w:szCs w:val="22"/>
              </w:rPr>
              <w:t>221.</w:t>
            </w:r>
          </w:p>
        </w:tc>
        <w:tc>
          <w:tcPr>
            <w:tcW w:w="2316" w:type="dxa"/>
            <w:shd w:val="clear" w:color="auto" w:fill="auto"/>
            <w:hideMark/>
          </w:tcPr>
          <w:p w14:paraId="22008676"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09332FAB" w14:textId="77777777" w:rsidR="00D87D07" w:rsidRPr="00DD2E39" w:rsidRDefault="00D87D07" w:rsidP="00D87D07">
            <w:pPr>
              <w:rPr>
                <w:sz w:val="22"/>
                <w:szCs w:val="22"/>
              </w:rPr>
            </w:pPr>
            <w:r w:rsidRPr="00DD2E39">
              <w:rPr>
                <w:sz w:val="22"/>
                <w:szCs w:val="22"/>
              </w:rPr>
              <w:t>Ręczne lub automatyczne (poprzez import wyciągów w formie elektronicznej) potwierdzanie przelewów</w:t>
            </w:r>
          </w:p>
        </w:tc>
        <w:tc>
          <w:tcPr>
            <w:tcW w:w="1589" w:type="dxa"/>
          </w:tcPr>
          <w:p w14:paraId="0BB85B96" w14:textId="77777777" w:rsidR="00D87D07" w:rsidRPr="00DD2E39" w:rsidRDefault="00D87D07" w:rsidP="00D87D07">
            <w:pPr>
              <w:jc w:val="center"/>
            </w:pPr>
            <w:r w:rsidRPr="00DD2E39">
              <w:rPr>
                <w:sz w:val="22"/>
                <w:szCs w:val="22"/>
              </w:rPr>
              <w:t>TAK</w:t>
            </w:r>
          </w:p>
        </w:tc>
      </w:tr>
      <w:tr w:rsidR="00D87D07" w:rsidRPr="00DD2E39" w14:paraId="30C4067C" w14:textId="77777777" w:rsidTr="00D87D07">
        <w:trPr>
          <w:trHeight w:val="864"/>
        </w:trPr>
        <w:tc>
          <w:tcPr>
            <w:tcW w:w="627" w:type="dxa"/>
            <w:shd w:val="clear" w:color="auto" w:fill="auto"/>
            <w:hideMark/>
          </w:tcPr>
          <w:p w14:paraId="64144213" w14:textId="77777777" w:rsidR="00D87D07" w:rsidRPr="00DD2E39" w:rsidRDefault="00D87D07" w:rsidP="00D87D07">
            <w:pPr>
              <w:rPr>
                <w:sz w:val="22"/>
                <w:szCs w:val="22"/>
              </w:rPr>
            </w:pPr>
            <w:r w:rsidRPr="00DD2E39">
              <w:rPr>
                <w:sz w:val="22"/>
                <w:szCs w:val="22"/>
              </w:rPr>
              <w:t>222.</w:t>
            </w:r>
          </w:p>
        </w:tc>
        <w:tc>
          <w:tcPr>
            <w:tcW w:w="2316" w:type="dxa"/>
            <w:shd w:val="clear" w:color="auto" w:fill="auto"/>
            <w:hideMark/>
          </w:tcPr>
          <w:p w14:paraId="7837B6C7"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0C6BF55E" w14:textId="77777777" w:rsidR="00D87D07" w:rsidRPr="00DD2E39" w:rsidRDefault="00D87D07" w:rsidP="00D87D07">
            <w:pPr>
              <w:rPr>
                <w:sz w:val="22"/>
                <w:szCs w:val="22"/>
              </w:rPr>
            </w:pPr>
            <w:r w:rsidRPr="00DD2E39">
              <w:rPr>
                <w:sz w:val="22"/>
                <w:szCs w:val="22"/>
              </w:rPr>
              <w:t>Możliwość rozliczenia rozrachunku z poziomu wprowadzania wyciągów bankowych</w:t>
            </w:r>
          </w:p>
        </w:tc>
        <w:tc>
          <w:tcPr>
            <w:tcW w:w="1589" w:type="dxa"/>
          </w:tcPr>
          <w:p w14:paraId="24B0E168" w14:textId="77777777" w:rsidR="00D87D07" w:rsidRPr="00DD2E39" w:rsidRDefault="00D87D07" w:rsidP="00D87D07">
            <w:pPr>
              <w:jc w:val="center"/>
            </w:pPr>
            <w:r w:rsidRPr="00DD2E39">
              <w:rPr>
                <w:sz w:val="22"/>
                <w:szCs w:val="22"/>
              </w:rPr>
              <w:t>TAK</w:t>
            </w:r>
          </w:p>
        </w:tc>
      </w:tr>
      <w:tr w:rsidR="00D87D07" w:rsidRPr="00DD2E39" w14:paraId="537D00D3" w14:textId="77777777" w:rsidTr="00D87D07">
        <w:trPr>
          <w:trHeight w:val="288"/>
        </w:trPr>
        <w:tc>
          <w:tcPr>
            <w:tcW w:w="627" w:type="dxa"/>
            <w:shd w:val="clear" w:color="auto" w:fill="auto"/>
            <w:hideMark/>
          </w:tcPr>
          <w:p w14:paraId="6B398342" w14:textId="77777777" w:rsidR="00D87D07" w:rsidRPr="00DD2E39" w:rsidRDefault="00D87D07" w:rsidP="00D87D07">
            <w:pPr>
              <w:rPr>
                <w:sz w:val="22"/>
                <w:szCs w:val="22"/>
              </w:rPr>
            </w:pPr>
            <w:r w:rsidRPr="00DD2E39">
              <w:rPr>
                <w:sz w:val="22"/>
                <w:szCs w:val="22"/>
              </w:rPr>
              <w:t>223.</w:t>
            </w:r>
          </w:p>
        </w:tc>
        <w:tc>
          <w:tcPr>
            <w:tcW w:w="2316" w:type="dxa"/>
            <w:shd w:val="clear" w:color="auto" w:fill="auto"/>
            <w:hideMark/>
          </w:tcPr>
          <w:p w14:paraId="186D6E5E"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392FDB80" w14:textId="77777777" w:rsidR="00D87D07" w:rsidRPr="00DD2E39" w:rsidRDefault="00D87D07" w:rsidP="00D87D07">
            <w:pPr>
              <w:rPr>
                <w:sz w:val="22"/>
                <w:szCs w:val="22"/>
              </w:rPr>
            </w:pPr>
            <w:r w:rsidRPr="00DD2E39">
              <w:rPr>
                <w:sz w:val="22"/>
                <w:szCs w:val="22"/>
              </w:rPr>
              <w:t>Automatyczna dekretacja wyciągów bankowych na podstawie zdefiniowanych szablonów dekretacji</w:t>
            </w:r>
          </w:p>
        </w:tc>
        <w:tc>
          <w:tcPr>
            <w:tcW w:w="1589" w:type="dxa"/>
          </w:tcPr>
          <w:p w14:paraId="7C047EAF" w14:textId="77777777" w:rsidR="00D87D07" w:rsidRPr="00DD2E39" w:rsidRDefault="00D87D07" w:rsidP="00D87D07">
            <w:pPr>
              <w:jc w:val="center"/>
            </w:pPr>
            <w:r w:rsidRPr="00DD2E39">
              <w:rPr>
                <w:sz w:val="22"/>
                <w:szCs w:val="22"/>
              </w:rPr>
              <w:t>TAK</w:t>
            </w:r>
          </w:p>
        </w:tc>
      </w:tr>
      <w:tr w:rsidR="00D87D07" w:rsidRPr="00DD2E39" w14:paraId="5068442A" w14:textId="77777777" w:rsidTr="00D87D07">
        <w:trPr>
          <w:trHeight w:val="288"/>
        </w:trPr>
        <w:tc>
          <w:tcPr>
            <w:tcW w:w="627" w:type="dxa"/>
            <w:shd w:val="clear" w:color="auto" w:fill="auto"/>
            <w:hideMark/>
          </w:tcPr>
          <w:p w14:paraId="7D95853A" w14:textId="77777777" w:rsidR="00D87D07" w:rsidRPr="00DD2E39" w:rsidRDefault="00D87D07" w:rsidP="00D87D07">
            <w:pPr>
              <w:rPr>
                <w:sz w:val="22"/>
                <w:szCs w:val="22"/>
              </w:rPr>
            </w:pPr>
            <w:r w:rsidRPr="00DD2E39">
              <w:rPr>
                <w:sz w:val="22"/>
                <w:szCs w:val="22"/>
              </w:rPr>
              <w:t>224.</w:t>
            </w:r>
          </w:p>
        </w:tc>
        <w:tc>
          <w:tcPr>
            <w:tcW w:w="2316" w:type="dxa"/>
            <w:shd w:val="clear" w:color="auto" w:fill="auto"/>
            <w:hideMark/>
          </w:tcPr>
          <w:p w14:paraId="6C24F575"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60E97F37" w14:textId="77777777" w:rsidR="00D87D07" w:rsidRPr="00DD2E39" w:rsidRDefault="00D87D07" w:rsidP="00D87D07">
            <w:pPr>
              <w:rPr>
                <w:sz w:val="22"/>
                <w:szCs w:val="22"/>
              </w:rPr>
            </w:pPr>
            <w:r w:rsidRPr="00DD2E39">
              <w:rPr>
                <w:sz w:val="22"/>
                <w:szCs w:val="22"/>
              </w:rPr>
              <w:t>Możliwość zaimportowania do systemu całego wyciągu bankowego wraz z pozycjami z pliku tekstowego</w:t>
            </w:r>
          </w:p>
        </w:tc>
        <w:tc>
          <w:tcPr>
            <w:tcW w:w="1589" w:type="dxa"/>
          </w:tcPr>
          <w:p w14:paraId="78C2489A" w14:textId="77777777" w:rsidR="00D87D07" w:rsidRPr="00DD2E39" w:rsidRDefault="00D87D07" w:rsidP="00D87D07">
            <w:pPr>
              <w:jc w:val="center"/>
            </w:pPr>
            <w:r w:rsidRPr="00DD2E39">
              <w:rPr>
                <w:sz w:val="22"/>
                <w:szCs w:val="22"/>
              </w:rPr>
              <w:t>TAK</w:t>
            </w:r>
          </w:p>
        </w:tc>
      </w:tr>
      <w:tr w:rsidR="00D87D07" w:rsidRPr="00DD2E39" w14:paraId="31DB31EA" w14:textId="77777777" w:rsidTr="00D87D07">
        <w:trPr>
          <w:trHeight w:val="288"/>
        </w:trPr>
        <w:tc>
          <w:tcPr>
            <w:tcW w:w="627" w:type="dxa"/>
            <w:shd w:val="clear" w:color="auto" w:fill="auto"/>
            <w:hideMark/>
          </w:tcPr>
          <w:p w14:paraId="4B0BE1CA" w14:textId="77777777" w:rsidR="00D87D07" w:rsidRPr="00DD2E39" w:rsidRDefault="00D87D07" w:rsidP="00D87D07">
            <w:pPr>
              <w:rPr>
                <w:sz w:val="22"/>
                <w:szCs w:val="22"/>
              </w:rPr>
            </w:pPr>
            <w:r w:rsidRPr="00DD2E39">
              <w:rPr>
                <w:sz w:val="22"/>
                <w:szCs w:val="22"/>
              </w:rPr>
              <w:t>225.</w:t>
            </w:r>
          </w:p>
        </w:tc>
        <w:tc>
          <w:tcPr>
            <w:tcW w:w="2316" w:type="dxa"/>
            <w:shd w:val="clear" w:color="auto" w:fill="auto"/>
            <w:hideMark/>
          </w:tcPr>
          <w:p w14:paraId="21E1D6C1"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6FF871D1" w14:textId="77777777" w:rsidR="00D87D07" w:rsidRPr="00DD2E39" w:rsidRDefault="00D87D07" w:rsidP="00D87D07">
            <w:pPr>
              <w:rPr>
                <w:sz w:val="22"/>
                <w:szCs w:val="22"/>
              </w:rPr>
            </w:pPr>
            <w:r w:rsidRPr="00DD2E39">
              <w:rPr>
                <w:sz w:val="22"/>
                <w:szCs w:val="22"/>
              </w:rPr>
              <w:t>Mechanizm parametryzacji funkcji importu wyciągów, w przypadku podpisania umowy z innymi bankami w przyszłości.</w:t>
            </w:r>
          </w:p>
        </w:tc>
        <w:tc>
          <w:tcPr>
            <w:tcW w:w="1589" w:type="dxa"/>
          </w:tcPr>
          <w:p w14:paraId="2933589C" w14:textId="77777777" w:rsidR="00D87D07" w:rsidRPr="00DD2E39" w:rsidRDefault="00D87D07" w:rsidP="00D87D07">
            <w:pPr>
              <w:jc w:val="center"/>
            </w:pPr>
            <w:r w:rsidRPr="00DD2E39">
              <w:rPr>
                <w:sz w:val="22"/>
                <w:szCs w:val="22"/>
              </w:rPr>
              <w:t>TAK</w:t>
            </w:r>
          </w:p>
        </w:tc>
      </w:tr>
      <w:tr w:rsidR="00D87D07" w:rsidRPr="00DD2E39" w14:paraId="5339D508" w14:textId="77777777" w:rsidTr="00D87D07">
        <w:trPr>
          <w:trHeight w:val="288"/>
        </w:trPr>
        <w:tc>
          <w:tcPr>
            <w:tcW w:w="627" w:type="dxa"/>
            <w:shd w:val="clear" w:color="auto" w:fill="auto"/>
            <w:hideMark/>
          </w:tcPr>
          <w:p w14:paraId="41169E4C" w14:textId="77777777" w:rsidR="00D87D07" w:rsidRPr="00DD2E39" w:rsidRDefault="00D87D07" w:rsidP="00D87D07">
            <w:pPr>
              <w:rPr>
                <w:sz w:val="22"/>
                <w:szCs w:val="22"/>
              </w:rPr>
            </w:pPr>
            <w:r w:rsidRPr="00DD2E39">
              <w:rPr>
                <w:sz w:val="22"/>
                <w:szCs w:val="22"/>
              </w:rPr>
              <w:t>226.</w:t>
            </w:r>
          </w:p>
        </w:tc>
        <w:tc>
          <w:tcPr>
            <w:tcW w:w="2316" w:type="dxa"/>
            <w:shd w:val="clear" w:color="auto" w:fill="auto"/>
            <w:hideMark/>
          </w:tcPr>
          <w:p w14:paraId="1BC39D9B"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3A820E8A" w14:textId="77777777" w:rsidR="00D87D07" w:rsidRPr="00DD2E39" w:rsidRDefault="00D87D07" w:rsidP="00D87D07">
            <w:pPr>
              <w:rPr>
                <w:sz w:val="22"/>
                <w:szCs w:val="22"/>
              </w:rPr>
            </w:pPr>
            <w:r w:rsidRPr="00DD2E39">
              <w:rPr>
                <w:sz w:val="22"/>
                <w:szCs w:val="22"/>
              </w:rPr>
              <w:t>Mechanizm wyznaczający opisy pozycji wyciągu i automatyzujący proces księgowania</w:t>
            </w:r>
          </w:p>
        </w:tc>
        <w:tc>
          <w:tcPr>
            <w:tcW w:w="1589" w:type="dxa"/>
          </w:tcPr>
          <w:p w14:paraId="2A7485B2" w14:textId="77777777" w:rsidR="00D87D07" w:rsidRPr="00DD2E39" w:rsidRDefault="00D87D07" w:rsidP="00D87D07">
            <w:pPr>
              <w:jc w:val="center"/>
            </w:pPr>
            <w:r w:rsidRPr="00DD2E39">
              <w:rPr>
                <w:sz w:val="22"/>
                <w:szCs w:val="22"/>
              </w:rPr>
              <w:t>TAK</w:t>
            </w:r>
          </w:p>
        </w:tc>
      </w:tr>
      <w:tr w:rsidR="00D87D07" w:rsidRPr="00DD2E39" w14:paraId="49AD7363" w14:textId="77777777" w:rsidTr="00D87D07">
        <w:trPr>
          <w:trHeight w:val="288"/>
        </w:trPr>
        <w:tc>
          <w:tcPr>
            <w:tcW w:w="627" w:type="dxa"/>
            <w:shd w:val="clear" w:color="auto" w:fill="auto"/>
            <w:hideMark/>
          </w:tcPr>
          <w:p w14:paraId="6CAE65CD" w14:textId="77777777" w:rsidR="00D87D07" w:rsidRPr="00DD2E39" w:rsidRDefault="00D87D07" w:rsidP="00D87D07">
            <w:pPr>
              <w:rPr>
                <w:sz w:val="22"/>
                <w:szCs w:val="22"/>
              </w:rPr>
            </w:pPr>
            <w:r w:rsidRPr="00DD2E39">
              <w:rPr>
                <w:sz w:val="22"/>
                <w:szCs w:val="22"/>
              </w:rPr>
              <w:t>227.</w:t>
            </w:r>
          </w:p>
        </w:tc>
        <w:tc>
          <w:tcPr>
            <w:tcW w:w="2316" w:type="dxa"/>
            <w:shd w:val="clear" w:color="auto" w:fill="auto"/>
            <w:hideMark/>
          </w:tcPr>
          <w:p w14:paraId="798457C4"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6527E26D" w14:textId="77777777" w:rsidR="00D87D07" w:rsidRPr="00DD2E39" w:rsidRDefault="00D87D07" w:rsidP="00D87D07">
            <w:pPr>
              <w:rPr>
                <w:sz w:val="22"/>
                <w:szCs w:val="22"/>
              </w:rPr>
            </w:pPr>
            <w:r w:rsidRPr="00DD2E39">
              <w:rPr>
                <w:sz w:val="22"/>
                <w:szCs w:val="22"/>
              </w:rPr>
              <w:t>Mechanizm przepisujący stan zamknięcia wyciągu bankowego jako stan otwarcia nowo otwieranego wyciągu</w:t>
            </w:r>
          </w:p>
        </w:tc>
        <w:tc>
          <w:tcPr>
            <w:tcW w:w="1589" w:type="dxa"/>
          </w:tcPr>
          <w:p w14:paraId="462662EA" w14:textId="77777777" w:rsidR="00D87D07" w:rsidRPr="00DD2E39" w:rsidRDefault="00D87D07" w:rsidP="00D87D07">
            <w:pPr>
              <w:jc w:val="center"/>
            </w:pPr>
            <w:r w:rsidRPr="00DD2E39">
              <w:rPr>
                <w:sz w:val="22"/>
                <w:szCs w:val="22"/>
              </w:rPr>
              <w:t>TAK</w:t>
            </w:r>
          </w:p>
        </w:tc>
      </w:tr>
      <w:tr w:rsidR="00D87D07" w:rsidRPr="00DD2E39" w14:paraId="7FFA68B2" w14:textId="77777777" w:rsidTr="00D87D07">
        <w:trPr>
          <w:trHeight w:val="576"/>
        </w:trPr>
        <w:tc>
          <w:tcPr>
            <w:tcW w:w="627" w:type="dxa"/>
            <w:shd w:val="clear" w:color="auto" w:fill="auto"/>
            <w:hideMark/>
          </w:tcPr>
          <w:p w14:paraId="1E3088A4" w14:textId="77777777" w:rsidR="00D87D07" w:rsidRPr="00DD2E39" w:rsidRDefault="00D87D07" w:rsidP="00D87D07">
            <w:pPr>
              <w:rPr>
                <w:sz w:val="22"/>
                <w:szCs w:val="22"/>
              </w:rPr>
            </w:pPr>
            <w:r w:rsidRPr="00DD2E39">
              <w:rPr>
                <w:sz w:val="22"/>
                <w:szCs w:val="22"/>
              </w:rPr>
              <w:t>228.</w:t>
            </w:r>
          </w:p>
        </w:tc>
        <w:tc>
          <w:tcPr>
            <w:tcW w:w="2316" w:type="dxa"/>
            <w:shd w:val="clear" w:color="auto" w:fill="auto"/>
            <w:hideMark/>
          </w:tcPr>
          <w:p w14:paraId="46F6AFBA"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00C05C99" w14:textId="77777777" w:rsidR="00D87D07" w:rsidRPr="00DD2E39" w:rsidRDefault="00D87D07" w:rsidP="00D87D07">
            <w:pPr>
              <w:rPr>
                <w:sz w:val="22"/>
                <w:szCs w:val="22"/>
              </w:rPr>
            </w:pPr>
            <w:r w:rsidRPr="00DD2E39">
              <w:rPr>
                <w:sz w:val="22"/>
                <w:szCs w:val="22"/>
              </w:rPr>
              <w:t>Możliwość utworzenia lokaty, powrotu lokaty z poziomu wprowadzania wyciągów bankowych zgodnie z regułami prowadzania lokat walutowych</w:t>
            </w:r>
          </w:p>
        </w:tc>
        <w:tc>
          <w:tcPr>
            <w:tcW w:w="1589" w:type="dxa"/>
          </w:tcPr>
          <w:p w14:paraId="6EAD0DE1" w14:textId="77777777" w:rsidR="00D87D07" w:rsidRPr="00DD2E39" w:rsidRDefault="00D87D07" w:rsidP="00D87D07">
            <w:pPr>
              <w:jc w:val="center"/>
            </w:pPr>
            <w:r w:rsidRPr="00DD2E39">
              <w:rPr>
                <w:sz w:val="22"/>
                <w:szCs w:val="22"/>
              </w:rPr>
              <w:t>TAK</w:t>
            </w:r>
          </w:p>
        </w:tc>
      </w:tr>
      <w:tr w:rsidR="00D87D07" w:rsidRPr="00DD2E39" w14:paraId="22B376CF" w14:textId="77777777" w:rsidTr="00D87D07">
        <w:trPr>
          <w:trHeight w:val="576"/>
        </w:trPr>
        <w:tc>
          <w:tcPr>
            <w:tcW w:w="627" w:type="dxa"/>
            <w:shd w:val="clear" w:color="auto" w:fill="auto"/>
          </w:tcPr>
          <w:p w14:paraId="448F7910" w14:textId="77777777" w:rsidR="00D87D07" w:rsidRPr="00DD2E39" w:rsidRDefault="00D87D07" w:rsidP="00D87D07">
            <w:pPr>
              <w:rPr>
                <w:sz w:val="22"/>
                <w:szCs w:val="22"/>
              </w:rPr>
            </w:pPr>
            <w:r w:rsidRPr="00DD2E39">
              <w:rPr>
                <w:sz w:val="22"/>
                <w:szCs w:val="22"/>
              </w:rPr>
              <w:lastRenderedPageBreak/>
              <w:t>229.</w:t>
            </w:r>
          </w:p>
        </w:tc>
        <w:tc>
          <w:tcPr>
            <w:tcW w:w="2316" w:type="dxa"/>
            <w:shd w:val="clear" w:color="auto" w:fill="auto"/>
            <w:vAlign w:val="center"/>
          </w:tcPr>
          <w:p w14:paraId="4F243327" w14:textId="77777777" w:rsidR="00D87D07" w:rsidRPr="00DD2E39" w:rsidRDefault="00D87D07" w:rsidP="00D87D07">
            <w:pPr>
              <w:rPr>
                <w:color w:val="000000"/>
                <w:sz w:val="22"/>
                <w:szCs w:val="22"/>
              </w:rPr>
            </w:pPr>
            <w:r w:rsidRPr="00DD2E39">
              <w:rPr>
                <w:color w:val="000000"/>
                <w:sz w:val="22"/>
                <w:szCs w:val="22"/>
              </w:rPr>
              <w:t>Sprawdzenie statusu podatnika VAT</w:t>
            </w:r>
          </w:p>
        </w:tc>
        <w:tc>
          <w:tcPr>
            <w:tcW w:w="4423" w:type="dxa"/>
            <w:shd w:val="clear" w:color="auto" w:fill="auto"/>
            <w:vAlign w:val="center"/>
          </w:tcPr>
          <w:p w14:paraId="3ACB3EED" w14:textId="77777777" w:rsidR="00D87D07" w:rsidRPr="00DD2E39" w:rsidRDefault="00D87D07" w:rsidP="00D87D07">
            <w:pPr>
              <w:rPr>
                <w:color w:val="000000"/>
                <w:sz w:val="22"/>
                <w:szCs w:val="22"/>
              </w:rPr>
            </w:pPr>
            <w:r w:rsidRPr="00DD2E39">
              <w:rPr>
                <w:color w:val="000000"/>
                <w:sz w:val="22"/>
                <w:szCs w:val="22"/>
              </w:rPr>
              <w:t>Weryfikacja listy czynnych podatników VAT</w:t>
            </w:r>
          </w:p>
        </w:tc>
        <w:tc>
          <w:tcPr>
            <w:tcW w:w="1589" w:type="dxa"/>
          </w:tcPr>
          <w:p w14:paraId="2239E92F" w14:textId="77777777" w:rsidR="00D87D07" w:rsidRPr="00DD2E39" w:rsidRDefault="00D87D07" w:rsidP="00D87D07">
            <w:pPr>
              <w:jc w:val="center"/>
            </w:pPr>
            <w:r w:rsidRPr="00DD2E39">
              <w:rPr>
                <w:sz w:val="22"/>
                <w:szCs w:val="22"/>
              </w:rPr>
              <w:t>TAK</w:t>
            </w:r>
          </w:p>
        </w:tc>
      </w:tr>
      <w:tr w:rsidR="00D87D07" w:rsidRPr="00DD2E39" w14:paraId="6009D57E" w14:textId="77777777" w:rsidTr="00D87D07">
        <w:trPr>
          <w:trHeight w:val="576"/>
        </w:trPr>
        <w:tc>
          <w:tcPr>
            <w:tcW w:w="627" w:type="dxa"/>
            <w:shd w:val="clear" w:color="auto" w:fill="auto"/>
          </w:tcPr>
          <w:p w14:paraId="59E1A8A8" w14:textId="77777777" w:rsidR="00D87D07" w:rsidRPr="00DD2E39" w:rsidRDefault="00D87D07" w:rsidP="00D87D07">
            <w:pPr>
              <w:rPr>
                <w:sz w:val="22"/>
                <w:szCs w:val="22"/>
              </w:rPr>
            </w:pPr>
            <w:r w:rsidRPr="00DD2E39">
              <w:rPr>
                <w:sz w:val="22"/>
                <w:szCs w:val="22"/>
              </w:rPr>
              <w:t>230.</w:t>
            </w:r>
          </w:p>
        </w:tc>
        <w:tc>
          <w:tcPr>
            <w:tcW w:w="2316" w:type="dxa"/>
            <w:shd w:val="clear" w:color="auto" w:fill="auto"/>
            <w:vAlign w:val="center"/>
          </w:tcPr>
          <w:p w14:paraId="41101D7B" w14:textId="77777777" w:rsidR="00D87D07" w:rsidRPr="00DD2E39" w:rsidRDefault="00D87D07" w:rsidP="00D87D07">
            <w:pPr>
              <w:rPr>
                <w:color w:val="000000"/>
                <w:sz w:val="22"/>
                <w:szCs w:val="22"/>
              </w:rPr>
            </w:pPr>
            <w:r w:rsidRPr="00DD2E39">
              <w:rPr>
                <w:color w:val="000000"/>
                <w:sz w:val="22"/>
                <w:szCs w:val="22"/>
              </w:rPr>
              <w:t>Sprawdzenie statusu podatnika VAT</w:t>
            </w:r>
          </w:p>
        </w:tc>
        <w:tc>
          <w:tcPr>
            <w:tcW w:w="4423" w:type="dxa"/>
            <w:shd w:val="clear" w:color="auto" w:fill="auto"/>
            <w:vAlign w:val="center"/>
          </w:tcPr>
          <w:p w14:paraId="2247D978" w14:textId="77777777" w:rsidR="00D87D07" w:rsidRPr="00DD2E39" w:rsidRDefault="00D87D07" w:rsidP="00D87D07">
            <w:pPr>
              <w:rPr>
                <w:color w:val="000000"/>
                <w:sz w:val="22"/>
                <w:szCs w:val="22"/>
              </w:rPr>
            </w:pPr>
            <w:r w:rsidRPr="00DD2E39">
              <w:rPr>
                <w:color w:val="000000"/>
                <w:sz w:val="22"/>
                <w:szCs w:val="22"/>
              </w:rPr>
              <w:t>Obsługa weryfikacji rachunków bankowych kontrahentów (biała lista)</w:t>
            </w:r>
          </w:p>
        </w:tc>
        <w:tc>
          <w:tcPr>
            <w:tcW w:w="1589" w:type="dxa"/>
          </w:tcPr>
          <w:p w14:paraId="396E85A5" w14:textId="77777777" w:rsidR="00D87D07" w:rsidRPr="00DD2E39" w:rsidRDefault="00D87D07" w:rsidP="00D87D07">
            <w:pPr>
              <w:jc w:val="center"/>
            </w:pPr>
            <w:r w:rsidRPr="00DD2E39">
              <w:rPr>
                <w:sz w:val="22"/>
                <w:szCs w:val="22"/>
              </w:rPr>
              <w:t>TAK</w:t>
            </w:r>
          </w:p>
        </w:tc>
      </w:tr>
    </w:tbl>
    <w:p w14:paraId="745038B5" w14:textId="77777777" w:rsidR="00FF127A" w:rsidRPr="00DD2E39" w:rsidRDefault="00FF127A" w:rsidP="00FF127A">
      <w:pPr>
        <w:rPr>
          <w:sz w:val="22"/>
          <w:szCs w:val="22"/>
        </w:rPr>
      </w:pPr>
    </w:p>
    <w:p w14:paraId="449C7436" w14:textId="77777777" w:rsidR="00FF127A" w:rsidRPr="00DD2E39" w:rsidRDefault="00FF127A" w:rsidP="00FF127A">
      <w:pPr>
        <w:rPr>
          <w:sz w:val="22"/>
          <w:szCs w:val="22"/>
        </w:rPr>
      </w:pPr>
    </w:p>
    <w:p w14:paraId="41230A38"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Majątek trwały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4423"/>
        <w:gridCol w:w="1560"/>
      </w:tblGrid>
      <w:tr w:rsidR="00D87D07" w:rsidRPr="00DD2E39" w14:paraId="3B79F43F" w14:textId="77777777" w:rsidTr="00D87D07">
        <w:trPr>
          <w:trHeight w:val="288"/>
        </w:trPr>
        <w:tc>
          <w:tcPr>
            <w:tcW w:w="675" w:type="dxa"/>
            <w:shd w:val="clear" w:color="auto" w:fill="auto"/>
            <w:hideMark/>
          </w:tcPr>
          <w:p w14:paraId="784BCE92" w14:textId="77777777" w:rsidR="00D87D07" w:rsidRPr="00DD2E39" w:rsidRDefault="00D87D07" w:rsidP="00D87D07">
            <w:pPr>
              <w:rPr>
                <w:b/>
                <w:bCs/>
                <w:sz w:val="22"/>
                <w:szCs w:val="22"/>
              </w:rPr>
            </w:pPr>
            <w:r w:rsidRPr="00DD2E39">
              <w:rPr>
                <w:b/>
                <w:bCs/>
                <w:sz w:val="22"/>
                <w:szCs w:val="22"/>
              </w:rPr>
              <w:t>Lp.</w:t>
            </w:r>
          </w:p>
        </w:tc>
        <w:tc>
          <w:tcPr>
            <w:tcW w:w="2268" w:type="dxa"/>
            <w:shd w:val="clear" w:color="auto" w:fill="auto"/>
            <w:hideMark/>
          </w:tcPr>
          <w:p w14:paraId="0F40BB24" w14:textId="77777777" w:rsidR="00D87D07" w:rsidRPr="00DD2E39" w:rsidRDefault="00D87D07" w:rsidP="00D87D07">
            <w:pPr>
              <w:rPr>
                <w:b/>
                <w:bCs/>
                <w:sz w:val="22"/>
                <w:szCs w:val="22"/>
              </w:rPr>
            </w:pPr>
            <w:r w:rsidRPr="00DD2E39">
              <w:rPr>
                <w:b/>
                <w:bCs/>
                <w:sz w:val="22"/>
                <w:szCs w:val="22"/>
              </w:rPr>
              <w:t>Obszar</w:t>
            </w:r>
          </w:p>
        </w:tc>
        <w:tc>
          <w:tcPr>
            <w:tcW w:w="4423" w:type="dxa"/>
            <w:shd w:val="clear" w:color="auto" w:fill="auto"/>
            <w:hideMark/>
          </w:tcPr>
          <w:p w14:paraId="4158108C" w14:textId="77777777" w:rsidR="00D87D07" w:rsidRPr="00DD2E39" w:rsidRDefault="00D87D07" w:rsidP="00D87D07">
            <w:pPr>
              <w:rPr>
                <w:b/>
                <w:bCs/>
                <w:sz w:val="22"/>
                <w:szCs w:val="22"/>
              </w:rPr>
            </w:pPr>
            <w:r w:rsidRPr="00DD2E39">
              <w:rPr>
                <w:b/>
                <w:bCs/>
                <w:sz w:val="22"/>
                <w:szCs w:val="22"/>
              </w:rPr>
              <w:t>Opis funkcjonalności</w:t>
            </w:r>
          </w:p>
        </w:tc>
        <w:tc>
          <w:tcPr>
            <w:tcW w:w="1560" w:type="dxa"/>
          </w:tcPr>
          <w:p w14:paraId="6A7F94BD" w14:textId="77777777" w:rsidR="00D87D07" w:rsidRPr="00DD2E39" w:rsidRDefault="00D87D07" w:rsidP="00D87D07">
            <w:pPr>
              <w:jc w:val="center"/>
            </w:pPr>
            <w:r w:rsidRPr="00DD2E39">
              <w:rPr>
                <w:sz w:val="22"/>
                <w:szCs w:val="22"/>
              </w:rPr>
              <w:t>TAK</w:t>
            </w:r>
          </w:p>
        </w:tc>
      </w:tr>
      <w:tr w:rsidR="00D87D07" w:rsidRPr="00DD2E39" w14:paraId="14D6ACD4" w14:textId="77777777" w:rsidTr="00D87D07">
        <w:trPr>
          <w:trHeight w:val="288"/>
        </w:trPr>
        <w:tc>
          <w:tcPr>
            <w:tcW w:w="675" w:type="dxa"/>
            <w:shd w:val="clear" w:color="auto" w:fill="auto"/>
            <w:hideMark/>
          </w:tcPr>
          <w:p w14:paraId="509BE9B4" w14:textId="77777777" w:rsidR="00D87D07" w:rsidRPr="00DD2E39" w:rsidRDefault="00D87D07" w:rsidP="00D87D07">
            <w:pPr>
              <w:rPr>
                <w:sz w:val="22"/>
                <w:szCs w:val="22"/>
              </w:rPr>
            </w:pPr>
            <w:r w:rsidRPr="00DD2E39">
              <w:rPr>
                <w:sz w:val="22"/>
                <w:szCs w:val="22"/>
              </w:rPr>
              <w:t>1.</w:t>
            </w:r>
          </w:p>
        </w:tc>
        <w:tc>
          <w:tcPr>
            <w:tcW w:w="2268" w:type="dxa"/>
            <w:shd w:val="clear" w:color="auto" w:fill="auto"/>
            <w:hideMark/>
          </w:tcPr>
          <w:p w14:paraId="08618FE9" w14:textId="77777777" w:rsidR="00D87D07" w:rsidRPr="00DD2E39" w:rsidRDefault="00D87D07" w:rsidP="00D87D07">
            <w:pPr>
              <w:rPr>
                <w:sz w:val="22"/>
                <w:szCs w:val="22"/>
              </w:rPr>
            </w:pPr>
            <w:r w:rsidRPr="00DD2E39">
              <w:rPr>
                <w:sz w:val="22"/>
                <w:szCs w:val="22"/>
              </w:rPr>
              <w:t>Ogólne</w:t>
            </w:r>
          </w:p>
        </w:tc>
        <w:tc>
          <w:tcPr>
            <w:tcW w:w="4423" w:type="dxa"/>
            <w:shd w:val="clear" w:color="auto" w:fill="auto"/>
            <w:hideMark/>
          </w:tcPr>
          <w:p w14:paraId="21DA983E" w14:textId="77777777" w:rsidR="00D87D07" w:rsidRPr="00DD2E39" w:rsidRDefault="00D87D07" w:rsidP="00D87D07">
            <w:pPr>
              <w:rPr>
                <w:sz w:val="22"/>
                <w:szCs w:val="22"/>
              </w:rPr>
            </w:pPr>
            <w:r w:rsidRPr="00DD2E39">
              <w:rPr>
                <w:sz w:val="22"/>
                <w:szCs w:val="22"/>
              </w:rPr>
              <w:t>Moduł realizujący funkcje ewidencji majątku trwałego stanowi integralną część oferowanego systemu ERP</w:t>
            </w:r>
          </w:p>
        </w:tc>
        <w:tc>
          <w:tcPr>
            <w:tcW w:w="1560" w:type="dxa"/>
          </w:tcPr>
          <w:p w14:paraId="5A0F37A5" w14:textId="77777777" w:rsidR="00D87D07" w:rsidRPr="00DD2E39" w:rsidRDefault="00D87D07" w:rsidP="00D87D07">
            <w:pPr>
              <w:jc w:val="center"/>
            </w:pPr>
            <w:r w:rsidRPr="00DD2E39">
              <w:rPr>
                <w:sz w:val="22"/>
                <w:szCs w:val="22"/>
              </w:rPr>
              <w:t>TAK</w:t>
            </w:r>
          </w:p>
        </w:tc>
      </w:tr>
      <w:tr w:rsidR="00D87D07" w:rsidRPr="00DD2E39" w14:paraId="74F7D1A4" w14:textId="77777777" w:rsidTr="00D87D07">
        <w:trPr>
          <w:trHeight w:val="288"/>
        </w:trPr>
        <w:tc>
          <w:tcPr>
            <w:tcW w:w="675" w:type="dxa"/>
            <w:shd w:val="clear" w:color="auto" w:fill="auto"/>
            <w:hideMark/>
          </w:tcPr>
          <w:p w14:paraId="0AB10C79" w14:textId="77777777" w:rsidR="00D87D07" w:rsidRPr="00DD2E39" w:rsidRDefault="00D87D07" w:rsidP="00D87D07">
            <w:pPr>
              <w:rPr>
                <w:sz w:val="22"/>
                <w:szCs w:val="22"/>
              </w:rPr>
            </w:pPr>
            <w:r w:rsidRPr="00DD2E39">
              <w:rPr>
                <w:sz w:val="22"/>
                <w:szCs w:val="22"/>
              </w:rPr>
              <w:t>2.</w:t>
            </w:r>
          </w:p>
        </w:tc>
        <w:tc>
          <w:tcPr>
            <w:tcW w:w="2268" w:type="dxa"/>
            <w:shd w:val="clear" w:color="auto" w:fill="auto"/>
            <w:hideMark/>
          </w:tcPr>
          <w:p w14:paraId="45382E10"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174BE6D2" w14:textId="77777777" w:rsidR="00D87D07" w:rsidRPr="00DD2E39" w:rsidRDefault="00D87D07" w:rsidP="00D87D07">
            <w:pPr>
              <w:rPr>
                <w:sz w:val="22"/>
                <w:szCs w:val="22"/>
              </w:rPr>
            </w:pPr>
            <w:r w:rsidRPr="00DD2E39">
              <w:rPr>
                <w:sz w:val="22"/>
                <w:szCs w:val="22"/>
              </w:rPr>
              <w:t>Zgodność modułu Majątek Trwały z poniższymi aktami prawnymi:</w:t>
            </w:r>
          </w:p>
        </w:tc>
        <w:tc>
          <w:tcPr>
            <w:tcW w:w="1560" w:type="dxa"/>
          </w:tcPr>
          <w:p w14:paraId="55E2B2F2" w14:textId="77777777" w:rsidR="00D87D07" w:rsidRPr="00DD2E39" w:rsidRDefault="00D87D07" w:rsidP="00D87D07">
            <w:pPr>
              <w:jc w:val="center"/>
            </w:pPr>
            <w:r w:rsidRPr="00DD2E39">
              <w:rPr>
                <w:sz w:val="22"/>
                <w:szCs w:val="22"/>
              </w:rPr>
              <w:t>TAK</w:t>
            </w:r>
          </w:p>
        </w:tc>
      </w:tr>
      <w:tr w:rsidR="00D87D07" w:rsidRPr="00DD2E39" w14:paraId="3EF2BEBD" w14:textId="77777777" w:rsidTr="00D87D07">
        <w:trPr>
          <w:trHeight w:val="288"/>
        </w:trPr>
        <w:tc>
          <w:tcPr>
            <w:tcW w:w="675" w:type="dxa"/>
            <w:shd w:val="clear" w:color="auto" w:fill="auto"/>
            <w:hideMark/>
          </w:tcPr>
          <w:p w14:paraId="623277B6" w14:textId="77777777" w:rsidR="00D87D07" w:rsidRPr="00DD2E39" w:rsidRDefault="00D87D07" w:rsidP="00D87D07">
            <w:pPr>
              <w:rPr>
                <w:sz w:val="22"/>
                <w:szCs w:val="22"/>
              </w:rPr>
            </w:pPr>
            <w:r w:rsidRPr="00DD2E39">
              <w:rPr>
                <w:sz w:val="22"/>
                <w:szCs w:val="22"/>
              </w:rPr>
              <w:t>3.</w:t>
            </w:r>
          </w:p>
        </w:tc>
        <w:tc>
          <w:tcPr>
            <w:tcW w:w="2268" w:type="dxa"/>
            <w:shd w:val="clear" w:color="auto" w:fill="auto"/>
            <w:hideMark/>
          </w:tcPr>
          <w:p w14:paraId="45277A20"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168504E1" w14:textId="77777777" w:rsidR="00D87D07" w:rsidRPr="00DD2E39" w:rsidRDefault="00D87D07" w:rsidP="00D87D07">
            <w:pPr>
              <w:rPr>
                <w:sz w:val="22"/>
                <w:szCs w:val="22"/>
              </w:rPr>
            </w:pPr>
            <w:r w:rsidRPr="00DD2E39">
              <w:rPr>
                <w:sz w:val="22"/>
                <w:szCs w:val="22"/>
              </w:rPr>
              <w:t xml:space="preserve">• Ustawa z dnia 29 września 1994 r. o rachunkowości (tekst jedn.: Dz.U. 2018 poz. 395 z </w:t>
            </w:r>
            <w:proofErr w:type="spellStart"/>
            <w:r w:rsidRPr="00DD2E39">
              <w:rPr>
                <w:sz w:val="22"/>
                <w:szCs w:val="22"/>
              </w:rPr>
              <w:t>późn</w:t>
            </w:r>
            <w:proofErr w:type="spellEnd"/>
            <w:r w:rsidRPr="00DD2E39">
              <w:rPr>
                <w:sz w:val="22"/>
                <w:szCs w:val="22"/>
              </w:rPr>
              <w:t>. zm.)</w:t>
            </w:r>
          </w:p>
        </w:tc>
        <w:tc>
          <w:tcPr>
            <w:tcW w:w="1560" w:type="dxa"/>
          </w:tcPr>
          <w:p w14:paraId="0818EAC2" w14:textId="77777777" w:rsidR="00D87D07" w:rsidRPr="00DD2E39" w:rsidRDefault="00D87D07" w:rsidP="00D87D07">
            <w:pPr>
              <w:jc w:val="center"/>
            </w:pPr>
            <w:r w:rsidRPr="00DD2E39">
              <w:rPr>
                <w:sz w:val="22"/>
                <w:szCs w:val="22"/>
              </w:rPr>
              <w:t>TAK</w:t>
            </w:r>
          </w:p>
        </w:tc>
      </w:tr>
      <w:tr w:rsidR="00D87D07" w:rsidRPr="00DD2E39" w14:paraId="0369A85D" w14:textId="77777777" w:rsidTr="00D87D07">
        <w:trPr>
          <w:trHeight w:val="576"/>
        </w:trPr>
        <w:tc>
          <w:tcPr>
            <w:tcW w:w="675" w:type="dxa"/>
            <w:shd w:val="clear" w:color="auto" w:fill="auto"/>
            <w:hideMark/>
          </w:tcPr>
          <w:p w14:paraId="018C1D39" w14:textId="77777777" w:rsidR="00D87D07" w:rsidRPr="00DD2E39" w:rsidRDefault="00D87D07" w:rsidP="00D87D07">
            <w:pPr>
              <w:rPr>
                <w:sz w:val="22"/>
                <w:szCs w:val="22"/>
              </w:rPr>
            </w:pPr>
            <w:r w:rsidRPr="00DD2E39">
              <w:rPr>
                <w:sz w:val="22"/>
                <w:szCs w:val="22"/>
              </w:rPr>
              <w:t>4.</w:t>
            </w:r>
          </w:p>
        </w:tc>
        <w:tc>
          <w:tcPr>
            <w:tcW w:w="2268" w:type="dxa"/>
            <w:shd w:val="clear" w:color="auto" w:fill="auto"/>
            <w:hideMark/>
          </w:tcPr>
          <w:p w14:paraId="7749CEE6"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65933A6D" w14:textId="77777777" w:rsidR="00D87D07" w:rsidRPr="00DD2E39" w:rsidRDefault="00D87D07" w:rsidP="00D87D07">
            <w:pPr>
              <w:rPr>
                <w:sz w:val="22"/>
                <w:szCs w:val="22"/>
              </w:rPr>
            </w:pPr>
            <w:r w:rsidRPr="00DD2E39">
              <w:rPr>
                <w:sz w:val="22"/>
                <w:szCs w:val="22"/>
              </w:rPr>
              <w:t xml:space="preserve">• Ustawa z dnia 15 lutego 1992 r. o podatku dochodowym od osób prawnych (tekst jedn.: Dz.U. 2017 poz. 2343 z </w:t>
            </w:r>
            <w:proofErr w:type="spellStart"/>
            <w:r w:rsidRPr="00DD2E39">
              <w:rPr>
                <w:sz w:val="22"/>
                <w:szCs w:val="22"/>
              </w:rPr>
              <w:t>późn</w:t>
            </w:r>
            <w:proofErr w:type="spellEnd"/>
            <w:r w:rsidRPr="00DD2E39">
              <w:rPr>
                <w:sz w:val="22"/>
                <w:szCs w:val="22"/>
              </w:rPr>
              <w:t>. zm.).</w:t>
            </w:r>
          </w:p>
        </w:tc>
        <w:tc>
          <w:tcPr>
            <w:tcW w:w="1560" w:type="dxa"/>
          </w:tcPr>
          <w:p w14:paraId="5C354A21" w14:textId="77777777" w:rsidR="00D87D07" w:rsidRPr="00DD2E39" w:rsidRDefault="00D87D07" w:rsidP="00D87D07">
            <w:pPr>
              <w:jc w:val="center"/>
            </w:pPr>
            <w:r w:rsidRPr="00DD2E39">
              <w:rPr>
                <w:sz w:val="22"/>
                <w:szCs w:val="22"/>
              </w:rPr>
              <w:t>TAK</w:t>
            </w:r>
          </w:p>
        </w:tc>
      </w:tr>
      <w:tr w:rsidR="00D87D07" w:rsidRPr="00DD2E39" w14:paraId="76CB5DF8" w14:textId="77777777" w:rsidTr="00D87D07">
        <w:trPr>
          <w:trHeight w:val="576"/>
        </w:trPr>
        <w:tc>
          <w:tcPr>
            <w:tcW w:w="675" w:type="dxa"/>
            <w:shd w:val="clear" w:color="auto" w:fill="auto"/>
            <w:hideMark/>
          </w:tcPr>
          <w:p w14:paraId="076C9922" w14:textId="77777777" w:rsidR="00D87D07" w:rsidRPr="00DD2E39" w:rsidRDefault="00D87D07" w:rsidP="00D87D07">
            <w:pPr>
              <w:rPr>
                <w:sz w:val="22"/>
                <w:szCs w:val="22"/>
              </w:rPr>
            </w:pPr>
            <w:r w:rsidRPr="00DD2E39">
              <w:rPr>
                <w:sz w:val="22"/>
                <w:szCs w:val="22"/>
              </w:rPr>
              <w:t>5.</w:t>
            </w:r>
          </w:p>
        </w:tc>
        <w:tc>
          <w:tcPr>
            <w:tcW w:w="2268" w:type="dxa"/>
            <w:shd w:val="clear" w:color="auto" w:fill="auto"/>
            <w:hideMark/>
          </w:tcPr>
          <w:p w14:paraId="6C3B5A4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C0461F0" w14:textId="77777777" w:rsidR="00D87D07" w:rsidRPr="00DD2E39" w:rsidRDefault="00D87D07" w:rsidP="00D87D07">
            <w:pPr>
              <w:rPr>
                <w:sz w:val="22"/>
                <w:szCs w:val="22"/>
              </w:rPr>
            </w:pPr>
            <w:r w:rsidRPr="00DD2E39">
              <w:rPr>
                <w:sz w:val="22"/>
                <w:szCs w:val="22"/>
              </w:rPr>
              <w:t xml:space="preserve">Możliwość prowadzenia ewidencji kart składników majątku trwałego według: środków trwałych, wartości niematerialnych i prawnych, składników </w:t>
            </w:r>
            <w:proofErr w:type="spellStart"/>
            <w:r w:rsidRPr="00DD2E39">
              <w:rPr>
                <w:sz w:val="22"/>
                <w:szCs w:val="22"/>
              </w:rPr>
              <w:t>niskocennych</w:t>
            </w:r>
            <w:proofErr w:type="spellEnd"/>
            <w:r w:rsidRPr="00DD2E39">
              <w:rPr>
                <w:sz w:val="22"/>
                <w:szCs w:val="22"/>
              </w:rPr>
              <w:t>, wyposażenia</w:t>
            </w:r>
          </w:p>
        </w:tc>
        <w:tc>
          <w:tcPr>
            <w:tcW w:w="1560" w:type="dxa"/>
          </w:tcPr>
          <w:p w14:paraId="0F2E1AEB" w14:textId="77777777" w:rsidR="00D87D07" w:rsidRPr="00DD2E39" w:rsidRDefault="00D87D07" w:rsidP="00D87D07">
            <w:pPr>
              <w:jc w:val="center"/>
            </w:pPr>
            <w:r w:rsidRPr="00DD2E39">
              <w:rPr>
                <w:sz w:val="22"/>
                <w:szCs w:val="22"/>
              </w:rPr>
              <w:t>TAK</w:t>
            </w:r>
          </w:p>
        </w:tc>
      </w:tr>
      <w:tr w:rsidR="00D87D07" w:rsidRPr="00DD2E39" w14:paraId="13DEEB98" w14:textId="77777777" w:rsidTr="00D87D07">
        <w:trPr>
          <w:trHeight w:val="576"/>
        </w:trPr>
        <w:tc>
          <w:tcPr>
            <w:tcW w:w="675" w:type="dxa"/>
            <w:shd w:val="clear" w:color="auto" w:fill="auto"/>
            <w:hideMark/>
          </w:tcPr>
          <w:p w14:paraId="72E0E090" w14:textId="77777777" w:rsidR="00D87D07" w:rsidRPr="00DD2E39" w:rsidRDefault="00D87D07" w:rsidP="00D87D07">
            <w:pPr>
              <w:rPr>
                <w:sz w:val="22"/>
                <w:szCs w:val="22"/>
              </w:rPr>
            </w:pPr>
            <w:r w:rsidRPr="00DD2E39">
              <w:rPr>
                <w:sz w:val="22"/>
                <w:szCs w:val="22"/>
              </w:rPr>
              <w:t>6.</w:t>
            </w:r>
          </w:p>
        </w:tc>
        <w:tc>
          <w:tcPr>
            <w:tcW w:w="2268" w:type="dxa"/>
            <w:shd w:val="clear" w:color="auto" w:fill="auto"/>
            <w:hideMark/>
          </w:tcPr>
          <w:p w14:paraId="3813DCB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D0626D3" w14:textId="77777777" w:rsidR="00D87D07" w:rsidRPr="00DD2E39" w:rsidRDefault="00D87D07" w:rsidP="00D87D07">
            <w:pPr>
              <w:rPr>
                <w:sz w:val="22"/>
                <w:szCs w:val="22"/>
              </w:rPr>
            </w:pPr>
            <w:r w:rsidRPr="00DD2E39">
              <w:rPr>
                <w:sz w:val="22"/>
                <w:szCs w:val="22"/>
              </w:rPr>
              <w:t xml:space="preserve">Możliwość prowadzenia ewidencji kart składników majątku trwałego według: środków trwałych, wartości niematerialnych i prawnych, składników </w:t>
            </w:r>
            <w:proofErr w:type="spellStart"/>
            <w:r w:rsidRPr="00DD2E39">
              <w:rPr>
                <w:sz w:val="22"/>
                <w:szCs w:val="22"/>
              </w:rPr>
              <w:t>niskocennych</w:t>
            </w:r>
            <w:proofErr w:type="spellEnd"/>
            <w:r w:rsidRPr="00DD2E39">
              <w:rPr>
                <w:sz w:val="22"/>
                <w:szCs w:val="22"/>
              </w:rPr>
              <w:t>, wyposażenia</w:t>
            </w:r>
          </w:p>
        </w:tc>
        <w:tc>
          <w:tcPr>
            <w:tcW w:w="1560" w:type="dxa"/>
          </w:tcPr>
          <w:p w14:paraId="200C5328" w14:textId="77777777" w:rsidR="00D87D07" w:rsidRPr="00DD2E39" w:rsidRDefault="00D87D07" w:rsidP="00D87D07">
            <w:pPr>
              <w:jc w:val="center"/>
            </w:pPr>
            <w:r w:rsidRPr="00DD2E39">
              <w:rPr>
                <w:sz w:val="22"/>
                <w:szCs w:val="22"/>
              </w:rPr>
              <w:t>TAK</w:t>
            </w:r>
          </w:p>
        </w:tc>
      </w:tr>
      <w:tr w:rsidR="00D87D07" w:rsidRPr="00DD2E39" w14:paraId="0E7524BB" w14:textId="77777777" w:rsidTr="00D87D07">
        <w:trPr>
          <w:trHeight w:val="576"/>
        </w:trPr>
        <w:tc>
          <w:tcPr>
            <w:tcW w:w="675" w:type="dxa"/>
            <w:shd w:val="clear" w:color="auto" w:fill="auto"/>
            <w:hideMark/>
          </w:tcPr>
          <w:p w14:paraId="6A00D353" w14:textId="77777777" w:rsidR="00D87D07" w:rsidRPr="00DD2E39" w:rsidRDefault="00D87D07" w:rsidP="00D87D07">
            <w:pPr>
              <w:rPr>
                <w:sz w:val="22"/>
                <w:szCs w:val="22"/>
              </w:rPr>
            </w:pPr>
            <w:r w:rsidRPr="00DD2E39">
              <w:rPr>
                <w:sz w:val="22"/>
                <w:szCs w:val="22"/>
              </w:rPr>
              <w:t>7.</w:t>
            </w:r>
          </w:p>
        </w:tc>
        <w:tc>
          <w:tcPr>
            <w:tcW w:w="2268" w:type="dxa"/>
            <w:shd w:val="clear" w:color="auto" w:fill="auto"/>
            <w:hideMark/>
          </w:tcPr>
          <w:p w14:paraId="3CB7FE5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9A4BAEC" w14:textId="77777777" w:rsidR="00D87D07" w:rsidRPr="00DD2E39" w:rsidRDefault="00D87D07" w:rsidP="00D87D07">
            <w:pPr>
              <w:rPr>
                <w:sz w:val="22"/>
                <w:szCs w:val="22"/>
              </w:rPr>
            </w:pPr>
            <w:r w:rsidRPr="00DD2E39">
              <w:rPr>
                <w:sz w:val="22"/>
                <w:szCs w:val="22"/>
              </w:rPr>
              <w:t xml:space="preserve">Możliwość prowadzenia ewidencji kart składników majątku trwałego według: środków trwałych, wartości niematerialnych i prawnych, składników </w:t>
            </w:r>
            <w:proofErr w:type="spellStart"/>
            <w:r w:rsidRPr="00DD2E39">
              <w:rPr>
                <w:sz w:val="22"/>
                <w:szCs w:val="22"/>
              </w:rPr>
              <w:t>niskocennych</w:t>
            </w:r>
            <w:proofErr w:type="spellEnd"/>
            <w:r w:rsidRPr="00DD2E39">
              <w:rPr>
                <w:sz w:val="22"/>
                <w:szCs w:val="22"/>
              </w:rPr>
              <w:t>, wyposażenia</w:t>
            </w:r>
          </w:p>
        </w:tc>
        <w:tc>
          <w:tcPr>
            <w:tcW w:w="1560" w:type="dxa"/>
          </w:tcPr>
          <w:p w14:paraId="3FA3EAD8" w14:textId="77777777" w:rsidR="00D87D07" w:rsidRPr="00DD2E39" w:rsidRDefault="00D87D07" w:rsidP="00D87D07">
            <w:pPr>
              <w:jc w:val="center"/>
            </w:pPr>
            <w:r w:rsidRPr="00DD2E39">
              <w:rPr>
                <w:sz w:val="22"/>
                <w:szCs w:val="22"/>
              </w:rPr>
              <w:t>TAK</w:t>
            </w:r>
          </w:p>
        </w:tc>
      </w:tr>
      <w:tr w:rsidR="00D87D07" w:rsidRPr="00DD2E39" w14:paraId="145BAF17" w14:textId="77777777" w:rsidTr="00D87D07">
        <w:trPr>
          <w:trHeight w:val="288"/>
        </w:trPr>
        <w:tc>
          <w:tcPr>
            <w:tcW w:w="675" w:type="dxa"/>
            <w:shd w:val="clear" w:color="auto" w:fill="auto"/>
            <w:hideMark/>
          </w:tcPr>
          <w:p w14:paraId="3F0EDF9E" w14:textId="77777777" w:rsidR="00D87D07" w:rsidRPr="00DD2E39" w:rsidRDefault="00D87D07" w:rsidP="00D87D07">
            <w:pPr>
              <w:rPr>
                <w:sz w:val="22"/>
                <w:szCs w:val="22"/>
              </w:rPr>
            </w:pPr>
            <w:r w:rsidRPr="00DD2E39">
              <w:rPr>
                <w:sz w:val="22"/>
                <w:szCs w:val="22"/>
              </w:rPr>
              <w:t>8.</w:t>
            </w:r>
          </w:p>
        </w:tc>
        <w:tc>
          <w:tcPr>
            <w:tcW w:w="2268" w:type="dxa"/>
            <w:shd w:val="clear" w:color="auto" w:fill="auto"/>
            <w:hideMark/>
          </w:tcPr>
          <w:p w14:paraId="38A5876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147DCBF" w14:textId="77777777" w:rsidR="00D87D07" w:rsidRPr="00DD2E39" w:rsidRDefault="00D87D07" w:rsidP="00D87D07">
            <w:pPr>
              <w:rPr>
                <w:sz w:val="22"/>
                <w:szCs w:val="22"/>
              </w:rPr>
            </w:pPr>
            <w:r w:rsidRPr="00DD2E39">
              <w:rPr>
                <w:sz w:val="22"/>
                <w:szCs w:val="22"/>
              </w:rPr>
              <w:t>Obsługa ilościowo-wartościowa składników majątku trwałego</w:t>
            </w:r>
          </w:p>
        </w:tc>
        <w:tc>
          <w:tcPr>
            <w:tcW w:w="1560" w:type="dxa"/>
          </w:tcPr>
          <w:p w14:paraId="7CEC67EB" w14:textId="77777777" w:rsidR="00D87D07" w:rsidRPr="00DD2E39" w:rsidRDefault="00D87D07" w:rsidP="00D87D07">
            <w:pPr>
              <w:jc w:val="center"/>
            </w:pPr>
            <w:r w:rsidRPr="00DD2E39">
              <w:rPr>
                <w:sz w:val="22"/>
                <w:szCs w:val="22"/>
              </w:rPr>
              <w:t>TAK</w:t>
            </w:r>
          </w:p>
        </w:tc>
      </w:tr>
      <w:tr w:rsidR="00D87D07" w:rsidRPr="00DD2E39" w14:paraId="1C76BF36" w14:textId="77777777" w:rsidTr="00D87D07">
        <w:trPr>
          <w:trHeight w:val="576"/>
        </w:trPr>
        <w:tc>
          <w:tcPr>
            <w:tcW w:w="675" w:type="dxa"/>
            <w:shd w:val="clear" w:color="auto" w:fill="auto"/>
            <w:hideMark/>
          </w:tcPr>
          <w:p w14:paraId="1C58BDA1" w14:textId="77777777" w:rsidR="00D87D07" w:rsidRPr="00DD2E39" w:rsidRDefault="00D87D07" w:rsidP="00D87D07">
            <w:pPr>
              <w:rPr>
                <w:sz w:val="22"/>
                <w:szCs w:val="22"/>
              </w:rPr>
            </w:pPr>
            <w:r w:rsidRPr="00DD2E39">
              <w:rPr>
                <w:sz w:val="22"/>
                <w:szCs w:val="22"/>
              </w:rPr>
              <w:t>9.</w:t>
            </w:r>
          </w:p>
        </w:tc>
        <w:tc>
          <w:tcPr>
            <w:tcW w:w="2268" w:type="dxa"/>
            <w:shd w:val="clear" w:color="auto" w:fill="auto"/>
            <w:hideMark/>
          </w:tcPr>
          <w:p w14:paraId="136F8CC7"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978661E" w14:textId="77777777" w:rsidR="00D87D07" w:rsidRPr="00DD2E39" w:rsidRDefault="00D87D07" w:rsidP="00D87D07">
            <w:pPr>
              <w:rPr>
                <w:sz w:val="22"/>
                <w:szCs w:val="22"/>
              </w:rPr>
            </w:pPr>
            <w:r w:rsidRPr="00DD2E39">
              <w:rPr>
                <w:sz w:val="22"/>
                <w:szCs w:val="22"/>
              </w:rPr>
              <w:t xml:space="preserve">Prowadzenie kartotek składników majątku trwałego (ilościowo-wartościowych), z uwzględnieniem następujących cech: </w:t>
            </w:r>
          </w:p>
        </w:tc>
        <w:tc>
          <w:tcPr>
            <w:tcW w:w="1560" w:type="dxa"/>
          </w:tcPr>
          <w:p w14:paraId="5AF24CBC" w14:textId="77777777" w:rsidR="00D87D07" w:rsidRPr="00DD2E39" w:rsidRDefault="00D87D07" w:rsidP="00D87D07">
            <w:pPr>
              <w:jc w:val="center"/>
            </w:pPr>
            <w:r w:rsidRPr="00DD2E39">
              <w:rPr>
                <w:sz w:val="22"/>
                <w:szCs w:val="22"/>
              </w:rPr>
              <w:t>TAK</w:t>
            </w:r>
          </w:p>
        </w:tc>
      </w:tr>
      <w:tr w:rsidR="00D87D07" w:rsidRPr="00DD2E39" w14:paraId="28092B1C" w14:textId="77777777" w:rsidTr="00D87D07">
        <w:trPr>
          <w:trHeight w:val="288"/>
        </w:trPr>
        <w:tc>
          <w:tcPr>
            <w:tcW w:w="675" w:type="dxa"/>
            <w:shd w:val="clear" w:color="auto" w:fill="auto"/>
            <w:hideMark/>
          </w:tcPr>
          <w:p w14:paraId="12923836" w14:textId="77777777" w:rsidR="00D87D07" w:rsidRPr="00DD2E39" w:rsidRDefault="00D87D07" w:rsidP="00D87D07">
            <w:pPr>
              <w:rPr>
                <w:sz w:val="22"/>
                <w:szCs w:val="22"/>
              </w:rPr>
            </w:pPr>
            <w:r w:rsidRPr="00DD2E39">
              <w:rPr>
                <w:sz w:val="22"/>
                <w:szCs w:val="22"/>
              </w:rPr>
              <w:t>10.</w:t>
            </w:r>
          </w:p>
        </w:tc>
        <w:tc>
          <w:tcPr>
            <w:tcW w:w="2268" w:type="dxa"/>
            <w:shd w:val="clear" w:color="auto" w:fill="auto"/>
            <w:hideMark/>
          </w:tcPr>
          <w:p w14:paraId="0E832EE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9AC4CF5" w14:textId="77777777" w:rsidR="00D87D07" w:rsidRPr="00DD2E39" w:rsidRDefault="00D87D07" w:rsidP="00D87D07">
            <w:pPr>
              <w:rPr>
                <w:sz w:val="22"/>
                <w:szCs w:val="22"/>
              </w:rPr>
            </w:pPr>
            <w:r w:rsidRPr="00DD2E39">
              <w:rPr>
                <w:sz w:val="22"/>
                <w:szCs w:val="22"/>
              </w:rPr>
              <w:t>• Przynależność klasyfikacyjna GUS (KŚT)</w:t>
            </w:r>
          </w:p>
        </w:tc>
        <w:tc>
          <w:tcPr>
            <w:tcW w:w="1560" w:type="dxa"/>
          </w:tcPr>
          <w:p w14:paraId="42112D71" w14:textId="77777777" w:rsidR="00D87D07" w:rsidRPr="00DD2E39" w:rsidRDefault="00D87D07" w:rsidP="00D87D07">
            <w:pPr>
              <w:jc w:val="center"/>
            </w:pPr>
            <w:r w:rsidRPr="00DD2E39">
              <w:rPr>
                <w:sz w:val="22"/>
                <w:szCs w:val="22"/>
              </w:rPr>
              <w:t>TAK</w:t>
            </w:r>
          </w:p>
        </w:tc>
      </w:tr>
      <w:tr w:rsidR="00D87D07" w:rsidRPr="00DD2E39" w14:paraId="5C4062F2" w14:textId="77777777" w:rsidTr="00D87D07">
        <w:trPr>
          <w:trHeight w:val="288"/>
        </w:trPr>
        <w:tc>
          <w:tcPr>
            <w:tcW w:w="675" w:type="dxa"/>
            <w:shd w:val="clear" w:color="auto" w:fill="auto"/>
            <w:hideMark/>
          </w:tcPr>
          <w:p w14:paraId="02C78999" w14:textId="77777777" w:rsidR="00D87D07" w:rsidRPr="00DD2E39" w:rsidRDefault="00D87D07" w:rsidP="00D87D07">
            <w:pPr>
              <w:rPr>
                <w:sz w:val="22"/>
                <w:szCs w:val="22"/>
              </w:rPr>
            </w:pPr>
            <w:r w:rsidRPr="00DD2E39">
              <w:rPr>
                <w:sz w:val="22"/>
                <w:szCs w:val="22"/>
              </w:rPr>
              <w:t>11.</w:t>
            </w:r>
          </w:p>
        </w:tc>
        <w:tc>
          <w:tcPr>
            <w:tcW w:w="2268" w:type="dxa"/>
            <w:shd w:val="clear" w:color="auto" w:fill="auto"/>
            <w:hideMark/>
          </w:tcPr>
          <w:p w14:paraId="3BF65D7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56B8DFE" w14:textId="77777777" w:rsidR="00D87D07" w:rsidRPr="00DD2E39" w:rsidRDefault="00D87D07" w:rsidP="00D87D07">
            <w:pPr>
              <w:rPr>
                <w:sz w:val="22"/>
                <w:szCs w:val="22"/>
              </w:rPr>
            </w:pPr>
            <w:r w:rsidRPr="00DD2E39">
              <w:rPr>
                <w:sz w:val="22"/>
                <w:szCs w:val="22"/>
              </w:rPr>
              <w:t>• Informacje dotyczące przyjęcia środka trwałego</w:t>
            </w:r>
          </w:p>
        </w:tc>
        <w:tc>
          <w:tcPr>
            <w:tcW w:w="1560" w:type="dxa"/>
          </w:tcPr>
          <w:p w14:paraId="3A33473B" w14:textId="77777777" w:rsidR="00D87D07" w:rsidRPr="00DD2E39" w:rsidRDefault="00D87D07" w:rsidP="00D87D07">
            <w:pPr>
              <w:jc w:val="center"/>
            </w:pPr>
            <w:r w:rsidRPr="00DD2E39">
              <w:rPr>
                <w:sz w:val="22"/>
                <w:szCs w:val="22"/>
              </w:rPr>
              <w:t>TAK</w:t>
            </w:r>
          </w:p>
        </w:tc>
      </w:tr>
      <w:tr w:rsidR="00D87D07" w:rsidRPr="00DD2E39" w14:paraId="46E2136F" w14:textId="77777777" w:rsidTr="00D87D07">
        <w:trPr>
          <w:trHeight w:val="864"/>
        </w:trPr>
        <w:tc>
          <w:tcPr>
            <w:tcW w:w="675" w:type="dxa"/>
            <w:shd w:val="clear" w:color="auto" w:fill="auto"/>
            <w:hideMark/>
          </w:tcPr>
          <w:p w14:paraId="2D20C6D1" w14:textId="77777777" w:rsidR="00D87D07" w:rsidRPr="00DD2E39" w:rsidRDefault="00D87D07" w:rsidP="00D87D07">
            <w:pPr>
              <w:rPr>
                <w:sz w:val="22"/>
                <w:szCs w:val="22"/>
              </w:rPr>
            </w:pPr>
            <w:r w:rsidRPr="00DD2E39">
              <w:rPr>
                <w:sz w:val="22"/>
                <w:szCs w:val="22"/>
              </w:rPr>
              <w:t>12.</w:t>
            </w:r>
          </w:p>
        </w:tc>
        <w:tc>
          <w:tcPr>
            <w:tcW w:w="2268" w:type="dxa"/>
            <w:shd w:val="clear" w:color="auto" w:fill="auto"/>
            <w:hideMark/>
          </w:tcPr>
          <w:p w14:paraId="5D77FEC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F76746E" w14:textId="77777777" w:rsidR="00D87D07" w:rsidRPr="00DD2E39" w:rsidRDefault="00D87D07" w:rsidP="00D87D07">
            <w:pPr>
              <w:rPr>
                <w:sz w:val="22"/>
                <w:szCs w:val="22"/>
              </w:rPr>
            </w:pPr>
            <w:r w:rsidRPr="00DD2E39">
              <w:rPr>
                <w:sz w:val="22"/>
                <w:szCs w:val="22"/>
              </w:rPr>
              <w:t>• Stawki i metody amortyzacji (automatyczne naliczanie amortyzacji z określeniem metody: jednorazowa, liniowa, liniowa przyspieszona, degresywna) wraz z możliwością wyznaczenia amortyzacji na wszystkie lata użytkowania</w:t>
            </w:r>
          </w:p>
        </w:tc>
        <w:tc>
          <w:tcPr>
            <w:tcW w:w="1560" w:type="dxa"/>
          </w:tcPr>
          <w:p w14:paraId="5E5D9320" w14:textId="77777777" w:rsidR="00D87D07" w:rsidRPr="00DD2E39" w:rsidRDefault="00D87D07" w:rsidP="00D87D07">
            <w:pPr>
              <w:jc w:val="center"/>
            </w:pPr>
            <w:r w:rsidRPr="00DD2E39">
              <w:rPr>
                <w:sz w:val="22"/>
                <w:szCs w:val="22"/>
              </w:rPr>
              <w:t>TAK</w:t>
            </w:r>
          </w:p>
        </w:tc>
      </w:tr>
      <w:tr w:rsidR="00D87D07" w:rsidRPr="00DD2E39" w14:paraId="7AD13178" w14:textId="77777777" w:rsidTr="00D87D07">
        <w:trPr>
          <w:trHeight w:val="288"/>
        </w:trPr>
        <w:tc>
          <w:tcPr>
            <w:tcW w:w="675" w:type="dxa"/>
            <w:shd w:val="clear" w:color="auto" w:fill="auto"/>
            <w:hideMark/>
          </w:tcPr>
          <w:p w14:paraId="6A1056DF" w14:textId="77777777" w:rsidR="00D87D07" w:rsidRPr="00DD2E39" w:rsidRDefault="00D87D07" w:rsidP="00D87D07">
            <w:pPr>
              <w:rPr>
                <w:sz w:val="22"/>
                <w:szCs w:val="22"/>
              </w:rPr>
            </w:pPr>
            <w:r w:rsidRPr="00DD2E39">
              <w:rPr>
                <w:sz w:val="22"/>
                <w:szCs w:val="22"/>
              </w:rPr>
              <w:t>13.</w:t>
            </w:r>
          </w:p>
        </w:tc>
        <w:tc>
          <w:tcPr>
            <w:tcW w:w="2268" w:type="dxa"/>
            <w:shd w:val="clear" w:color="auto" w:fill="auto"/>
            <w:hideMark/>
          </w:tcPr>
          <w:p w14:paraId="0FE1A92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F2294C8" w14:textId="77777777" w:rsidR="00D87D07" w:rsidRPr="00DD2E39" w:rsidRDefault="00D87D07" w:rsidP="00D87D07">
            <w:pPr>
              <w:rPr>
                <w:sz w:val="22"/>
                <w:szCs w:val="22"/>
              </w:rPr>
            </w:pPr>
            <w:r w:rsidRPr="00DD2E39">
              <w:rPr>
                <w:sz w:val="22"/>
                <w:szCs w:val="22"/>
              </w:rPr>
              <w:t>• Bieżący stopień zużycia (umorzenia)</w:t>
            </w:r>
          </w:p>
        </w:tc>
        <w:tc>
          <w:tcPr>
            <w:tcW w:w="1560" w:type="dxa"/>
          </w:tcPr>
          <w:p w14:paraId="4CB29A2B" w14:textId="77777777" w:rsidR="00D87D07" w:rsidRPr="00DD2E39" w:rsidRDefault="00D87D07" w:rsidP="00D87D07">
            <w:pPr>
              <w:jc w:val="center"/>
            </w:pPr>
            <w:r w:rsidRPr="00DD2E39">
              <w:rPr>
                <w:sz w:val="22"/>
                <w:szCs w:val="22"/>
              </w:rPr>
              <w:t>TAK</w:t>
            </w:r>
          </w:p>
        </w:tc>
      </w:tr>
      <w:tr w:rsidR="00D87D07" w:rsidRPr="00DD2E39" w14:paraId="3D1D125D" w14:textId="77777777" w:rsidTr="00D87D07">
        <w:trPr>
          <w:trHeight w:val="288"/>
        </w:trPr>
        <w:tc>
          <w:tcPr>
            <w:tcW w:w="675" w:type="dxa"/>
            <w:shd w:val="clear" w:color="auto" w:fill="auto"/>
            <w:hideMark/>
          </w:tcPr>
          <w:p w14:paraId="4663BE3B" w14:textId="77777777" w:rsidR="00D87D07" w:rsidRPr="00DD2E39" w:rsidRDefault="00D87D07" w:rsidP="00D87D07">
            <w:pPr>
              <w:rPr>
                <w:sz w:val="22"/>
                <w:szCs w:val="22"/>
              </w:rPr>
            </w:pPr>
            <w:r w:rsidRPr="00DD2E39">
              <w:rPr>
                <w:sz w:val="22"/>
                <w:szCs w:val="22"/>
              </w:rPr>
              <w:t>14.</w:t>
            </w:r>
          </w:p>
        </w:tc>
        <w:tc>
          <w:tcPr>
            <w:tcW w:w="2268" w:type="dxa"/>
            <w:shd w:val="clear" w:color="auto" w:fill="auto"/>
            <w:hideMark/>
          </w:tcPr>
          <w:p w14:paraId="7B85BE2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4DD3E34" w14:textId="77777777" w:rsidR="00D87D07" w:rsidRPr="00DD2E39" w:rsidRDefault="00D87D07" w:rsidP="00D87D07">
            <w:pPr>
              <w:rPr>
                <w:sz w:val="22"/>
                <w:szCs w:val="22"/>
              </w:rPr>
            </w:pPr>
            <w:r w:rsidRPr="00DD2E39">
              <w:rPr>
                <w:sz w:val="22"/>
                <w:szCs w:val="22"/>
              </w:rPr>
              <w:t>• Miejsce użytkowania</w:t>
            </w:r>
          </w:p>
        </w:tc>
        <w:tc>
          <w:tcPr>
            <w:tcW w:w="1560" w:type="dxa"/>
          </w:tcPr>
          <w:p w14:paraId="46A82EED" w14:textId="77777777" w:rsidR="00D87D07" w:rsidRPr="00DD2E39" w:rsidRDefault="00D87D07" w:rsidP="00D87D07">
            <w:pPr>
              <w:jc w:val="center"/>
            </w:pPr>
            <w:r w:rsidRPr="00DD2E39">
              <w:rPr>
                <w:sz w:val="22"/>
                <w:szCs w:val="22"/>
              </w:rPr>
              <w:t>TAK</w:t>
            </w:r>
          </w:p>
        </w:tc>
      </w:tr>
      <w:tr w:rsidR="00D87D07" w:rsidRPr="00DD2E39" w14:paraId="58A82D28" w14:textId="77777777" w:rsidTr="00D87D07">
        <w:trPr>
          <w:trHeight w:val="288"/>
        </w:trPr>
        <w:tc>
          <w:tcPr>
            <w:tcW w:w="675" w:type="dxa"/>
            <w:shd w:val="clear" w:color="auto" w:fill="auto"/>
            <w:hideMark/>
          </w:tcPr>
          <w:p w14:paraId="1F565294" w14:textId="77777777" w:rsidR="00D87D07" w:rsidRPr="00DD2E39" w:rsidRDefault="00D87D07" w:rsidP="00D87D07">
            <w:pPr>
              <w:rPr>
                <w:sz w:val="22"/>
                <w:szCs w:val="22"/>
              </w:rPr>
            </w:pPr>
            <w:r w:rsidRPr="00DD2E39">
              <w:rPr>
                <w:sz w:val="22"/>
                <w:szCs w:val="22"/>
              </w:rPr>
              <w:t>15.</w:t>
            </w:r>
          </w:p>
        </w:tc>
        <w:tc>
          <w:tcPr>
            <w:tcW w:w="2268" w:type="dxa"/>
            <w:shd w:val="clear" w:color="auto" w:fill="auto"/>
            <w:hideMark/>
          </w:tcPr>
          <w:p w14:paraId="4DAAB49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8DF8B08" w14:textId="77777777" w:rsidR="00D87D07" w:rsidRPr="00DD2E39" w:rsidRDefault="00D87D07" w:rsidP="00D87D07">
            <w:pPr>
              <w:rPr>
                <w:sz w:val="22"/>
                <w:szCs w:val="22"/>
              </w:rPr>
            </w:pPr>
            <w:r w:rsidRPr="00DD2E39">
              <w:rPr>
                <w:sz w:val="22"/>
                <w:szCs w:val="22"/>
              </w:rPr>
              <w:t>• Powiązanie składnika majątku trwałego z miejscami użytkowania, gdzie środki trwałe są użytkowane</w:t>
            </w:r>
          </w:p>
        </w:tc>
        <w:tc>
          <w:tcPr>
            <w:tcW w:w="1560" w:type="dxa"/>
          </w:tcPr>
          <w:p w14:paraId="22E57AE3" w14:textId="77777777" w:rsidR="00D87D07" w:rsidRPr="00DD2E39" w:rsidRDefault="00D87D07" w:rsidP="00D87D07">
            <w:pPr>
              <w:jc w:val="center"/>
            </w:pPr>
            <w:r w:rsidRPr="00DD2E39">
              <w:rPr>
                <w:sz w:val="22"/>
                <w:szCs w:val="22"/>
              </w:rPr>
              <w:t>TAK</w:t>
            </w:r>
          </w:p>
        </w:tc>
      </w:tr>
      <w:tr w:rsidR="00D87D07" w:rsidRPr="00DD2E39" w14:paraId="36C6FB25" w14:textId="77777777" w:rsidTr="00D87D07">
        <w:trPr>
          <w:trHeight w:val="576"/>
        </w:trPr>
        <w:tc>
          <w:tcPr>
            <w:tcW w:w="675" w:type="dxa"/>
            <w:shd w:val="clear" w:color="auto" w:fill="auto"/>
            <w:hideMark/>
          </w:tcPr>
          <w:p w14:paraId="46D93770" w14:textId="77777777" w:rsidR="00D87D07" w:rsidRPr="00DD2E39" w:rsidRDefault="00D87D07" w:rsidP="00D87D07">
            <w:pPr>
              <w:rPr>
                <w:sz w:val="22"/>
                <w:szCs w:val="22"/>
              </w:rPr>
            </w:pPr>
            <w:r w:rsidRPr="00DD2E39">
              <w:rPr>
                <w:sz w:val="22"/>
                <w:szCs w:val="22"/>
              </w:rPr>
              <w:t>16.</w:t>
            </w:r>
          </w:p>
        </w:tc>
        <w:tc>
          <w:tcPr>
            <w:tcW w:w="2268" w:type="dxa"/>
            <w:shd w:val="clear" w:color="auto" w:fill="auto"/>
            <w:hideMark/>
          </w:tcPr>
          <w:p w14:paraId="1630B0B6"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4F7F49B" w14:textId="77777777" w:rsidR="00D87D07" w:rsidRPr="00DD2E39" w:rsidRDefault="00D87D07" w:rsidP="00D87D07">
            <w:pPr>
              <w:rPr>
                <w:sz w:val="22"/>
                <w:szCs w:val="22"/>
              </w:rPr>
            </w:pPr>
            <w:r w:rsidRPr="00DD2E39">
              <w:rPr>
                <w:sz w:val="22"/>
                <w:szCs w:val="22"/>
              </w:rPr>
              <w:t>• Możliwość przypisania kilku komórek kosztowych dla jednego środka trwałego z podziałem procentowym lub wartościowym kosztów</w:t>
            </w:r>
          </w:p>
        </w:tc>
        <w:tc>
          <w:tcPr>
            <w:tcW w:w="1560" w:type="dxa"/>
          </w:tcPr>
          <w:p w14:paraId="176FCAE2" w14:textId="77777777" w:rsidR="00D87D07" w:rsidRPr="00DD2E39" w:rsidRDefault="00D87D07" w:rsidP="00D87D07">
            <w:pPr>
              <w:jc w:val="center"/>
            </w:pPr>
            <w:r w:rsidRPr="00DD2E39">
              <w:rPr>
                <w:sz w:val="22"/>
                <w:szCs w:val="22"/>
              </w:rPr>
              <w:t>TAK</w:t>
            </w:r>
          </w:p>
        </w:tc>
      </w:tr>
      <w:tr w:rsidR="00D87D07" w:rsidRPr="00DD2E39" w14:paraId="615C8A92" w14:textId="77777777" w:rsidTr="00D87D07">
        <w:trPr>
          <w:trHeight w:val="288"/>
        </w:trPr>
        <w:tc>
          <w:tcPr>
            <w:tcW w:w="675" w:type="dxa"/>
            <w:shd w:val="clear" w:color="auto" w:fill="auto"/>
            <w:hideMark/>
          </w:tcPr>
          <w:p w14:paraId="0A9D9961" w14:textId="77777777" w:rsidR="00D87D07" w:rsidRPr="00DD2E39" w:rsidRDefault="00D87D07" w:rsidP="00D87D07">
            <w:pPr>
              <w:rPr>
                <w:sz w:val="22"/>
                <w:szCs w:val="22"/>
              </w:rPr>
            </w:pPr>
            <w:r w:rsidRPr="00DD2E39">
              <w:rPr>
                <w:sz w:val="22"/>
                <w:szCs w:val="22"/>
              </w:rPr>
              <w:lastRenderedPageBreak/>
              <w:t>17.</w:t>
            </w:r>
          </w:p>
        </w:tc>
        <w:tc>
          <w:tcPr>
            <w:tcW w:w="2268" w:type="dxa"/>
            <w:shd w:val="clear" w:color="auto" w:fill="auto"/>
            <w:hideMark/>
          </w:tcPr>
          <w:p w14:paraId="5B11D70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67341F8" w14:textId="77777777" w:rsidR="00D87D07" w:rsidRPr="00DD2E39" w:rsidRDefault="00D87D07" w:rsidP="00D87D07">
            <w:pPr>
              <w:rPr>
                <w:sz w:val="22"/>
                <w:szCs w:val="22"/>
              </w:rPr>
            </w:pPr>
            <w:r w:rsidRPr="00DD2E39">
              <w:rPr>
                <w:sz w:val="22"/>
                <w:szCs w:val="22"/>
              </w:rPr>
              <w:t>• Obsługa wielu źródeł finansowania środków</w:t>
            </w:r>
          </w:p>
        </w:tc>
        <w:tc>
          <w:tcPr>
            <w:tcW w:w="1560" w:type="dxa"/>
          </w:tcPr>
          <w:p w14:paraId="1EB6AECC" w14:textId="77777777" w:rsidR="00D87D07" w:rsidRPr="00DD2E39" w:rsidRDefault="00D87D07" w:rsidP="00D87D07">
            <w:pPr>
              <w:jc w:val="center"/>
            </w:pPr>
            <w:r w:rsidRPr="00DD2E39">
              <w:rPr>
                <w:sz w:val="22"/>
                <w:szCs w:val="22"/>
              </w:rPr>
              <w:t>TAK</w:t>
            </w:r>
          </w:p>
        </w:tc>
      </w:tr>
      <w:tr w:rsidR="00D87D07" w:rsidRPr="00DD2E39" w14:paraId="1094CC3D" w14:textId="77777777" w:rsidTr="00D87D07">
        <w:trPr>
          <w:trHeight w:val="288"/>
        </w:trPr>
        <w:tc>
          <w:tcPr>
            <w:tcW w:w="675" w:type="dxa"/>
            <w:shd w:val="clear" w:color="auto" w:fill="auto"/>
            <w:hideMark/>
          </w:tcPr>
          <w:p w14:paraId="363CE14D" w14:textId="77777777" w:rsidR="00D87D07" w:rsidRPr="00DD2E39" w:rsidRDefault="00D87D07" w:rsidP="00D87D07">
            <w:pPr>
              <w:rPr>
                <w:sz w:val="22"/>
                <w:szCs w:val="22"/>
              </w:rPr>
            </w:pPr>
            <w:r w:rsidRPr="00DD2E39">
              <w:rPr>
                <w:sz w:val="22"/>
                <w:szCs w:val="22"/>
              </w:rPr>
              <w:t>18.</w:t>
            </w:r>
          </w:p>
        </w:tc>
        <w:tc>
          <w:tcPr>
            <w:tcW w:w="2268" w:type="dxa"/>
            <w:shd w:val="clear" w:color="auto" w:fill="auto"/>
            <w:hideMark/>
          </w:tcPr>
          <w:p w14:paraId="589C0DC7"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5C97E15" w14:textId="77777777" w:rsidR="00D87D07" w:rsidRPr="00DD2E39" w:rsidRDefault="00D87D07" w:rsidP="00D87D07">
            <w:pPr>
              <w:rPr>
                <w:sz w:val="22"/>
                <w:szCs w:val="22"/>
              </w:rPr>
            </w:pPr>
            <w:r w:rsidRPr="00DD2E39">
              <w:rPr>
                <w:sz w:val="22"/>
                <w:szCs w:val="22"/>
              </w:rPr>
              <w:t>• Osoba odpowiedzialna</w:t>
            </w:r>
          </w:p>
        </w:tc>
        <w:tc>
          <w:tcPr>
            <w:tcW w:w="1560" w:type="dxa"/>
          </w:tcPr>
          <w:p w14:paraId="4DF6CFF5" w14:textId="77777777" w:rsidR="00D87D07" w:rsidRPr="00DD2E39" w:rsidRDefault="00D87D07" w:rsidP="00D87D07">
            <w:pPr>
              <w:jc w:val="center"/>
            </w:pPr>
            <w:r w:rsidRPr="00DD2E39">
              <w:rPr>
                <w:sz w:val="22"/>
                <w:szCs w:val="22"/>
              </w:rPr>
              <w:t>TAK</w:t>
            </w:r>
          </w:p>
        </w:tc>
      </w:tr>
      <w:tr w:rsidR="00D87D07" w:rsidRPr="00DD2E39" w14:paraId="1875297F" w14:textId="77777777" w:rsidTr="00D87D07">
        <w:trPr>
          <w:trHeight w:val="288"/>
        </w:trPr>
        <w:tc>
          <w:tcPr>
            <w:tcW w:w="675" w:type="dxa"/>
            <w:shd w:val="clear" w:color="auto" w:fill="auto"/>
            <w:hideMark/>
          </w:tcPr>
          <w:p w14:paraId="376BF8A8" w14:textId="77777777" w:rsidR="00D87D07" w:rsidRPr="00DD2E39" w:rsidRDefault="00D87D07" w:rsidP="00D87D07">
            <w:pPr>
              <w:rPr>
                <w:sz w:val="22"/>
                <w:szCs w:val="22"/>
              </w:rPr>
            </w:pPr>
            <w:r w:rsidRPr="00DD2E39">
              <w:rPr>
                <w:sz w:val="22"/>
                <w:szCs w:val="22"/>
              </w:rPr>
              <w:t>19.</w:t>
            </w:r>
          </w:p>
        </w:tc>
        <w:tc>
          <w:tcPr>
            <w:tcW w:w="2268" w:type="dxa"/>
            <w:shd w:val="clear" w:color="auto" w:fill="auto"/>
            <w:hideMark/>
          </w:tcPr>
          <w:p w14:paraId="442F1D39"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E80E587" w14:textId="77777777" w:rsidR="00D87D07" w:rsidRPr="00DD2E39" w:rsidRDefault="00D87D07" w:rsidP="00D87D07">
            <w:pPr>
              <w:rPr>
                <w:sz w:val="22"/>
                <w:szCs w:val="22"/>
              </w:rPr>
            </w:pPr>
            <w:r w:rsidRPr="00DD2E39">
              <w:rPr>
                <w:sz w:val="22"/>
                <w:szCs w:val="22"/>
              </w:rPr>
              <w:t>Możliwość tworzenia własnych słowników, np. form własności, przeznaczenia, likwidacji itp.</w:t>
            </w:r>
          </w:p>
        </w:tc>
        <w:tc>
          <w:tcPr>
            <w:tcW w:w="1560" w:type="dxa"/>
          </w:tcPr>
          <w:p w14:paraId="11F2535F" w14:textId="77777777" w:rsidR="00D87D07" w:rsidRPr="00DD2E39" w:rsidRDefault="00D87D07" w:rsidP="00D87D07">
            <w:pPr>
              <w:jc w:val="center"/>
            </w:pPr>
            <w:r w:rsidRPr="00DD2E39">
              <w:rPr>
                <w:sz w:val="22"/>
                <w:szCs w:val="22"/>
              </w:rPr>
              <w:t>TAK</w:t>
            </w:r>
          </w:p>
        </w:tc>
      </w:tr>
      <w:tr w:rsidR="00D87D07" w:rsidRPr="00DD2E39" w14:paraId="364776FD" w14:textId="77777777" w:rsidTr="00D87D07">
        <w:trPr>
          <w:trHeight w:val="576"/>
        </w:trPr>
        <w:tc>
          <w:tcPr>
            <w:tcW w:w="675" w:type="dxa"/>
            <w:shd w:val="clear" w:color="auto" w:fill="auto"/>
            <w:hideMark/>
          </w:tcPr>
          <w:p w14:paraId="61C5B9A3" w14:textId="77777777" w:rsidR="00D87D07" w:rsidRPr="00DD2E39" w:rsidRDefault="00D87D07" w:rsidP="00D87D07">
            <w:pPr>
              <w:rPr>
                <w:sz w:val="22"/>
                <w:szCs w:val="22"/>
              </w:rPr>
            </w:pPr>
            <w:r w:rsidRPr="00DD2E39">
              <w:rPr>
                <w:sz w:val="22"/>
                <w:szCs w:val="22"/>
              </w:rPr>
              <w:t>20.</w:t>
            </w:r>
          </w:p>
        </w:tc>
        <w:tc>
          <w:tcPr>
            <w:tcW w:w="2268" w:type="dxa"/>
            <w:shd w:val="clear" w:color="auto" w:fill="auto"/>
            <w:hideMark/>
          </w:tcPr>
          <w:p w14:paraId="796F8D8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794B8A0" w14:textId="77777777" w:rsidR="00D87D07" w:rsidRPr="00DD2E39" w:rsidRDefault="00D87D07" w:rsidP="00D87D07">
            <w:pPr>
              <w:rPr>
                <w:sz w:val="22"/>
                <w:szCs w:val="22"/>
              </w:rPr>
            </w:pPr>
            <w:r w:rsidRPr="00DD2E39">
              <w:rPr>
                <w:sz w:val="22"/>
                <w:szCs w:val="22"/>
              </w:rPr>
              <w:t>Możliwość elastycznego nadawania własnego numeru inwentarzowego z możliwością określenia schematu jego automatycznej budowy</w:t>
            </w:r>
          </w:p>
        </w:tc>
        <w:tc>
          <w:tcPr>
            <w:tcW w:w="1560" w:type="dxa"/>
          </w:tcPr>
          <w:p w14:paraId="2F7BAA77" w14:textId="77777777" w:rsidR="00D87D07" w:rsidRPr="00DD2E39" w:rsidRDefault="00D87D07" w:rsidP="00D87D07">
            <w:pPr>
              <w:jc w:val="center"/>
            </w:pPr>
            <w:r w:rsidRPr="00DD2E39">
              <w:rPr>
                <w:sz w:val="22"/>
                <w:szCs w:val="22"/>
              </w:rPr>
              <w:t>TAK</w:t>
            </w:r>
          </w:p>
        </w:tc>
      </w:tr>
      <w:tr w:rsidR="00D87D07" w:rsidRPr="00DD2E39" w14:paraId="58566026" w14:textId="77777777" w:rsidTr="00D87D07">
        <w:trPr>
          <w:trHeight w:val="576"/>
        </w:trPr>
        <w:tc>
          <w:tcPr>
            <w:tcW w:w="675" w:type="dxa"/>
            <w:shd w:val="clear" w:color="auto" w:fill="auto"/>
            <w:hideMark/>
          </w:tcPr>
          <w:p w14:paraId="6EACA6FE" w14:textId="77777777" w:rsidR="00D87D07" w:rsidRPr="00DD2E39" w:rsidRDefault="00D87D07" w:rsidP="00D87D07">
            <w:pPr>
              <w:rPr>
                <w:sz w:val="22"/>
                <w:szCs w:val="22"/>
              </w:rPr>
            </w:pPr>
            <w:r w:rsidRPr="00DD2E39">
              <w:rPr>
                <w:sz w:val="22"/>
                <w:szCs w:val="22"/>
              </w:rPr>
              <w:t>21.</w:t>
            </w:r>
          </w:p>
        </w:tc>
        <w:tc>
          <w:tcPr>
            <w:tcW w:w="2268" w:type="dxa"/>
            <w:shd w:val="clear" w:color="auto" w:fill="auto"/>
            <w:hideMark/>
          </w:tcPr>
          <w:p w14:paraId="708F4B5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44B40F8" w14:textId="77777777" w:rsidR="00D87D07" w:rsidRPr="00DD2E39" w:rsidRDefault="00D87D07" w:rsidP="00D87D07">
            <w:pPr>
              <w:rPr>
                <w:sz w:val="22"/>
                <w:szCs w:val="22"/>
              </w:rPr>
            </w:pPr>
            <w:r w:rsidRPr="00DD2E39">
              <w:rPr>
                <w:sz w:val="22"/>
                <w:szCs w:val="22"/>
              </w:rPr>
              <w:t>Możliwość definiowania komórek kosztowych środków trwałych pobieranych ze struktury organizacyjnej oraz dodatkowo definiowania własnych</w:t>
            </w:r>
          </w:p>
        </w:tc>
        <w:tc>
          <w:tcPr>
            <w:tcW w:w="1560" w:type="dxa"/>
          </w:tcPr>
          <w:p w14:paraId="1608529F" w14:textId="77777777" w:rsidR="00D87D07" w:rsidRPr="00DD2E39" w:rsidRDefault="00D87D07" w:rsidP="00D87D07">
            <w:pPr>
              <w:jc w:val="center"/>
            </w:pPr>
            <w:r w:rsidRPr="00DD2E39">
              <w:rPr>
                <w:sz w:val="22"/>
                <w:szCs w:val="22"/>
              </w:rPr>
              <w:t>TAK</w:t>
            </w:r>
          </w:p>
        </w:tc>
      </w:tr>
      <w:tr w:rsidR="00D87D07" w:rsidRPr="00DD2E39" w14:paraId="04E4D8BC" w14:textId="77777777" w:rsidTr="00D87D07">
        <w:trPr>
          <w:trHeight w:val="288"/>
        </w:trPr>
        <w:tc>
          <w:tcPr>
            <w:tcW w:w="675" w:type="dxa"/>
            <w:shd w:val="clear" w:color="auto" w:fill="auto"/>
            <w:hideMark/>
          </w:tcPr>
          <w:p w14:paraId="04B3691A" w14:textId="77777777" w:rsidR="00D87D07" w:rsidRPr="00DD2E39" w:rsidRDefault="00D87D07" w:rsidP="00D87D07">
            <w:pPr>
              <w:rPr>
                <w:sz w:val="22"/>
                <w:szCs w:val="22"/>
              </w:rPr>
            </w:pPr>
            <w:r w:rsidRPr="00DD2E39">
              <w:rPr>
                <w:sz w:val="22"/>
                <w:szCs w:val="22"/>
              </w:rPr>
              <w:t>22.</w:t>
            </w:r>
          </w:p>
        </w:tc>
        <w:tc>
          <w:tcPr>
            <w:tcW w:w="2268" w:type="dxa"/>
            <w:shd w:val="clear" w:color="auto" w:fill="auto"/>
            <w:hideMark/>
          </w:tcPr>
          <w:p w14:paraId="71D3AF0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0EDD224" w14:textId="77777777" w:rsidR="00D87D07" w:rsidRPr="00DD2E39" w:rsidRDefault="00D87D07" w:rsidP="00D87D07">
            <w:pPr>
              <w:rPr>
                <w:sz w:val="22"/>
                <w:szCs w:val="22"/>
              </w:rPr>
            </w:pPr>
            <w:r w:rsidRPr="00DD2E39">
              <w:rPr>
                <w:sz w:val="22"/>
                <w:szCs w:val="22"/>
              </w:rPr>
              <w:t>Możliwość definiowania słownika osób odpowiedzialnych za środek trwały</w:t>
            </w:r>
          </w:p>
        </w:tc>
        <w:tc>
          <w:tcPr>
            <w:tcW w:w="1560" w:type="dxa"/>
          </w:tcPr>
          <w:p w14:paraId="1EA39702" w14:textId="77777777" w:rsidR="00D87D07" w:rsidRPr="00DD2E39" w:rsidRDefault="00D87D07" w:rsidP="00D87D07">
            <w:pPr>
              <w:jc w:val="center"/>
            </w:pPr>
            <w:r w:rsidRPr="00DD2E39">
              <w:rPr>
                <w:sz w:val="22"/>
                <w:szCs w:val="22"/>
              </w:rPr>
              <w:t>TAK</w:t>
            </w:r>
          </w:p>
        </w:tc>
      </w:tr>
      <w:tr w:rsidR="00D87D07" w:rsidRPr="00DD2E39" w14:paraId="5261541A" w14:textId="77777777" w:rsidTr="00D87D07">
        <w:trPr>
          <w:trHeight w:val="576"/>
        </w:trPr>
        <w:tc>
          <w:tcPr>
            <w:tcW w:w="675" w:type="dxa"/>
            <w:shd w:val="clear" w:color="auto" w:fill="auto"/>
            <w:hideMark/>
          </w:tcPr>
          <w:p w14:paraId="5A5B4FD4" w14:textId="77777777" w:rsidR="00D87D07" w:rsidRPr="00DD2E39" w:rsidRDefault="00D87D07" w:rsidP="00D87D07">
            <w:pPr>
              <w:rPr>
                <w:sz w:val="22"/>
                <w:szCs w:val="22"/>
              </w:rPr>
            </w:pPr>
            <w:r w:rsidRPr="00DD2E39">
              <w:rPr>
                <w:sz w:val="22"/>
                <w:szCs w:val="22"/>
              </w:rPr>
              <w:t>23.</w:t>
            </w:r>
          </w:p>
        </w:tc>
        <w:tc>
          <w:tcPr>
            <w:tcW w:w="2268" w:type="dxa"/>
            <w:shd w:val="clear" w:color="auto" w:fill="auto"/>
            <w:hideMark/>
          </w:tcPr>
          <w:p w14:paraId="7C12664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8EBCCEC" w14:textId="77777777" w:rsidR="00D87D07" w:rsidRPr="00DD2E39" w:rsidRDefault="00D87D07" w:rsidP="00D87D07">
            <w:pPr>
              <w:rPr>
                <w:sz w:val="22"/>
                <w:szCs w:val="22"/>
              </w:rPr>
            </w:pPr>
            <w:r w:rsidRPr="00DD2E39">
              <w:rPr>
                <w:sz w:val="22"/>
                <w:szCs w:val="22"/>
              </w:rPr>
              <w:t>Możliwość definiowania okresów sprawozdawczych dla środków trwałych z różną liczbą podokresów (miesięcy)</w:t>
            </w:r>
          </w:p>
        </w:tc>
        <w:tc>
          <w:tcPr>
            <w:tcW w:w="1560" w:type="dxa"/>
          </w:tcPr>
          <w:p w14:paraId="39216D0D" w14:textId="77777777" w:rsidR="00D87D07" w:rsidRPr="00DD2E39" w:rsidRDefault="00D87D07" w:rsidP="00D87D07">
            <w:pPr>
              <w:jc w:val="center"/>
            </w:pPr>
            <w:r w:rsidRPr="00DD2E39">
              <w:rPr>
                <w:sz w:val="22"/>
                <w:szCs w:val="22"/>
              </w:rPr>
              <w:t>TAK</w:t>
            </w:r>
          </w:p>
        </w:tc>
      </w:tr>
      <w:tr w:rsidR="00D87D07" w:rsidRPr="00DD2E39" w14:paraId="5AE9D644" w14:textId="77777777" w:rsidTr="00D87D07">
        <w:trPr>
          <w:trHeight w:val="288"/>
        </w:trPr>
        <w:tc>
          <w:tcPr>
            <w:tcW w:w="675" w:type="dxa"/>
            <w:shd w:val="clear" w:color="auto" w:fill="auto"/>
            <w:hideMark/>
          </w:tcPr>
          <w:p w14:paraId="7AE4551D" w14:textId="77777777" w:rsidR="00D87D07" w:rsidRPr="00DD2E39" w:rsidRDefault="00D87D07" w:rsidP="00D87D07">
            <w:pPr>
              <w:rPr>
                <w:sz w:val="22"/>
                <w:szCs w:val="22"/>
              </w:rPr>
            </w:pPr>
            <w:r w:rsidRPr="00DD2E39">
              <w:rPr>
                <w:sz w:val="22"/>
                <w:szCs w:val="22"/>
              </w:rPr>
              <w:t>24.</w:t>
            </w:r>
          </w:p>
        </w:tc>
        <w:tc>
          <w:tcPr>
            <w:tcW w:w="2268" w:type="dxa"/>
            <w:shd w:val="clear" w:color="auto" w:fill="auto"/>
            <w:hideMark/>
          </w:tcPr>
          <w:p w14:paraId="24A23A6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EA7B82A" w14:textId="77777777" w:rsidR="00D87D07" w:rsidRPr="00DD2E39" w:rsidRDefault="00D87D07" w:rsidP="00D87D07">
            <w:pPr>
              <w:rPr>
                <w:sz w:val="22"/>
                <w:szCs w:val="22"/>
              </w:rPr>
            </w:pPr>
            <w:r w:rsidRPr="00DD2E39">
              <w:rPr>
                <w:sz w:val="22"/>
                <w:szCs w:val="22"/>
              </w:rPr>
              <w:t>Możliwość wprowadzenia listy źródeł finansowania</w:t>
            </w:r>
          </w:p>
        </w:tc>
        <w:tc>
          <w:tcPr>
            <w:tcW w:w="1560" w:type="dxa"/>
          </w:tcPr>
          <w:p w14:paraId="0351244A" w14:textId="77777777" w:rsidR="00D87D07" w:rsidRPr="00DD2E39" w:rsidRDefault="00D87D07" w:rsidP="00D87D07">
            <w:pPr>
              <w:jc w:val="center"/>
            </w:pPr>
            <w:r w:rsidRPr="00DD2E39">
              <w:rPr>
                <w:sz w:val="22"/>
                <w:szCs w:val="22"/>
              </w:rPr>
              <w:t>TAK</w:t>
            </w:r>
          </w:p>
        </w:tc>
      </w:tr>
      <w:tr w:rsidR="00D87D07" w:rsidRPr="00DD2E39" w14:paraId="2F125488" w14:textId="77777777" w:rsidTr="00D87D07">
        <w:trPr>
          <w:trHeight w:val="576"/>
        </w:trPr>
        <w:tc>
          <w:tcPr>
            <w:tcW w:w="675" w:type="dxa"/>
            <w:shd w:val="clear" w:color="auto" w:fill="auto"/>
            <w:hideMark/>
          </w:tcPr>
          <w:p w14:paraId="57CDCF10" w14:textId="77777777" w:rsidR="00D87D07" w:rsidRPr="00DD2E39" w:rsidRDefault="00D87D07" w:rsidP="00D87D07">
            <w:pPr>
              <w:rPr>
                <w:sz w:val="22"/>
                <w:szCs w:val="22"/>
              </w:rPr>
            </w:pPr>
            <w:r w:rsidRPr="00DD2E39">
              <w:rPr>
                <w:sz w:val="22"/>
                <w:szCs w:val="22"/>
              </w:rPr>
              <w:t>25.</w:t>
            </w:r>
          </w:p>
        </w:tc>
        <w:tc>
          <w:tcPr>
            <w:tcW w:w="2268" w:type="dxa"/>
            <w:shd w:val="clear" w:color="auto" w:fill="auto"/>
            <w:hideMark/>
          </w:tcPr>
          <w:p w14:paraId="0D8D79EC"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78B15CD" w14:textId="77777777" w:rsidR="00D87D07" w:rsidRPr="00DD2E39" w:rsidRDefault="00D87D07" w:rsidP="00D87D07">
            <w:pPr>
              <w:rPr>
                <w:sz w:val="22"/>
                <w:szCs w:val="22"/>
              </w:rPr>
            </w:pPr>
            <w:r w:rsidRPr="00DD2E39">
              <w:rPr>
                <w:sz w:val="22"/>
                <w:szCs w:val="22"/>
              </w:rPr>
              <w:t>Możliwość przypisania konta księgowego do słownika źródeł finansowania i stanowisk kosztów środków trwałych</w:t>
            </w:r>
          </w:p>
        </w:tc>
        <w:tc>
          <w:tcPr>
            <w:tcW w:w="1560" w:type="dxa"/>
          </w:tcPr>
          <w:p w14:paraId="7DCFFC63" w14:textId="77777777" w:rsidR="00D87D07" w:rsidRPr="00DD2E39" w:rsidRDefault="00D87D07" w:rsidP="00D87D07">
            <w:pPr>
              <w:jc w:val="center"/>
            </w:pPr>
            <w:r w:rsidRPr="00DD2E39">
              <w:rPr>
                <w:sz w:val="22"/>
                <w:szCs w:val="22"/>
              </w:rPr>
              <w:t>TAK</w:t>
            </w:r>
          </w:p>
        </w:tc>
      </w:tr>
      <w:tr w:rsidR="00D87D07" w:rsidRPr="00DD2E39" w14:paraId="239FB136" w14:textId="77777777" w:rsidTr="00D87D07">
        <w:trPr>
          <w:trHeight w:val="288"/>
        </w:trPr>
        <w:tc>
          <w:tcPr>
            <w:tcW w:w="675" w:type="dxa"/>
            <w:shd w:val="clear" w:color="auto" w:fill="auto"/>
            <w:hideMark/>
          </w:tcPr>
          <w:p w14:paraId="6D41B4E7" w14:textId="77777777" w:rsidR="00D87D07" w:rsidRPr="00DD2E39" w:rsidRDefault="00D87D07" w:rsidP="00D87D07">
            <w:pPr>
              <w:rPr>
                <w:sz w:val="22"/>
                <w:szCs w:val="22"/>
              </w:rPr>
            </w:pPr>
            <w:r w:rsidRPr="00DD2E39">
              <w:rPr>
                <w:sz w:val="22"/>
                <w:szCs w:val="22"/>
              </w:rPr>
              <w:t>26.</w:t>
            </w:r>
          </w:p>
        </w:tc>
        <w:tc>
          <w:tcPr>
            <w:tcW w:w="2268" w:type="dxa"/>
            <w:shd w:val="clear" w:color="auto" w:fill="auto"/>
            <w:hideMark/>
          </w:tcPr>
          <w:p w14:paraId="0CC5F769"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1B1236E" w14:textId="77777777" w:rsidR="00D87D07" w:rsidRPr="00DD2E39" w:rsidRDefault="00D87D07" w:rsidP="00D87D07">
            <w:pPr>
              <w:rPr>
                <w:sz w:val="22"/>
                <w:szCs w:val="22"/>
              </w:rPr>
            </w:pPr>
            <w:r w:rsidRPr="00DD2E39">
              <w:rPr>
                <w:sz w:val="22"/>
                <w:szCs w:val="22"/>
              </w:rPr>
              <w:t>Wbudowana klasyfikacja GUS środków trwałych</w:t>
            </w:r>
          </w:p>
        </w:tc>
        <w:tc>
          <w:tcPr>
            <w:tcW w:w="1560" w:type="dxa"/>
          </w:tcPr>
          <w:p w14:paraId="23A8F3DA" w14:textId="77777777" w:rsidR="00D87D07" w:rsidRPr="00DD2E39" w:rsidRDefault="00D87D07" w:rsidP="00D87D07">
            <w:pPr>
              <w:jc w:val="center"/>
            </w:pPr>
            <w:r w:rsidRPr="00DD2E39">
              <w:rPr>
                <w:sz w:val="22"/>
                <w:szCs w:val="22"/>
              </w:rPr>
              <w:t>TAK</w:t>
            </w:r>
          </w:p>
        </w:tc>
      </w:tr>
      <w:tr w:rsidR="00D87D07" w:rsidRPr="00DD2E39" w14:paraId="6A44A492" w14:textId="77777777" w:rsidTr="00D87D07">
        <w:trPr>
          <w:trHeight w:val="288"/>
        </w:trPr>
        <w:tc>
          <w:tcPr>
            <w:tcW w:w="675" w:type="dxa"/>
            <w:shd w:val="clear" w:color="auto" w:fill="auto"/>
            <w:hideMark/>
          </w:tcPr>
          <w:p w14:paraId="405E353E" w14:textId="77777777" w:rsidR="00D87D07" w:rsidRPr="00DD2E39" w:rsidRDefault="00D87D07" w:rsidP="00D87D07">
            <w:pPr>
              <w:rPr>
                <w:sz w:val="22"/>
                <w:szCs w:val="22"/>
              </w:rPr>
            </w:pPr>
            <w:r w:rsidRPr="00DD2E39">
              <w:rPr>
                <w:sz w:val="22"/>
                <w:szCs w:val="22"/>
              </w:rPr>
              <w:t>27.</w:t>
            </w:r>
          </w:p>
        </w:tc>
        <w:tc>
          <w:tcPr>
            <w:tcW w:w="2268" w:type="dxa"/>
            <w:shd w:val="clear" w:color="auto" w:fill="auto"/>
            <w:hideMark/>
          </w:tcPr>
          <w:p w14:paraId="792D501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A66172F" w14:textId="77777777" w:rsidR="00D87D07" w:rsidRPr="00DD2E39" w:rsidRDefault="00D87D07" w:rsidP="00D87D07">
            <w:pPr>
              <w:rPr>
                <w:sz w:val="22"/>
                <w:szCs w:val="22"/>
              </w:rPr>
            </w:pPr>
            <w:r w:rsidRPr="00DD2E39">
              <w:rPr>
                <w:sz w:val="22"/>
                <w:szCs w:val="22"/>
              </w:rPr>
              <w:t>Możliwość dołączenia plików (skany dokumentów, zdjęcia, itp.) do kartoteki majątku trwałego</w:t>
            </w:r>
          </w:p>
        </w:tc>
        <w:tc>
          <w:tcPr>
            <w:tcW w:w="1560" w:type="dxa"/>
          </w:tcPr>
          <w:p w14:paraId="19945319" w14:textId="77777777" w:rsidR="00D87D07" w:rsidRPr="00DD2E39" w:rsidRDefault="00D87D07" w:rsidP="00D87D07">
            <w:pPr>
              <w:jc w:val="center"/>
            </w:pPr>
            <w:r w:rsidRPr="00DD2E39">
              <w:rPr>
                <w:sz w:val="22"/>
                <w:szCs w:val="22"/>
              </w:rPr>
              <w:t>TAK</w:t>
            </w:r>
          </w:p>
        </w:tc>
      </w:tr>
      <w:tr w:rsidR="00D87D07" w:rsidRPr="00DD2E39" w14:paraId="608D8DA3" w14:textId="77777777" w:rsidTr="00D87D07">
        <w:trPr>
          <w:trHeight w:val="288"/>
        </w:trPr>
        <w:tc>
          <w:tcPr>
            <w:tcW w:w="675" w:type="dxa"/>
            <w:shd w:val="clear" w:color="auto" w:fill="auto"/>
            <w:hideMark/>
          </w:tcPr>
          <w:p w14:paraId="666A619C" w14:textId="77777777" w:rsidR="00D87D07" w:rsidRPr="00DD2E39" w:rsidRDefault="00D87D07" w:rsidP="00D87D07">
            <w:pPr>
              <w:rPr>
                <w:sz w:val="22"/>
                <w:szCs w:val="22"/>
              </w:rPr>
            </w:pPr>
            <w:r w:rsidRPr="00DD2E39">
              <w:rPr>
                <w:sz w:val="22"/>
                <w:szCs w:val="22"/>
              </w:rPr>
              <w:t>28.</w:t>
            </w:r>
          </w:p>
        </w:tc>
        <w:tc>
          <w:tcPr>
            <w:tcW w:w="2268" w:type="dxa"/>
            <w:shd w:val="clear" w:color="auto" w:fill="auto"/>
            <w:hideMark/>
          </w:tcPr>
          <w:p w14:paraId="1A2F7F1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B2B0134" w14:textId="77777777" w:rsidR="00D87D07" w:rsidRPr="00DD2E39" w:rsidRDefault="00D87D07" w:rsidP="00D87D07">
            <w:pPr>
              <w:rPr>
                <w:sz w:val="22"/>
                <w:szCs w:val="22"/>
              </w:rPr>
            </w:pPr>
            <w:r w:rsidRPr="00DD2E39">
              <w:rPr>
                <w:sz w:val="22"/>
                <w:szCs w:val="22"/>
              </w:rPr>
              <w:t>Możliwość eksportu i importu struktury klasyfikacji GUS do formatu np. XML, txt, itp.</w:t>
            </w:r>
          </w:p>
        </w:tc>
        <w:tc>
          <w:tcPr>
            <w:tcW w:w="1560" w:type="dxa"/>
          </w:tcPr>
          <w:p w14:paraId="2BD9E0B0" w14:textId="77777777" w:rsidR="00D87D07" w:rsidRPr="00DD2E39" w:rsidRDefault="00D87D07" w:rsidP="00D87D07">
            <w:pPr>
              <w:jc w:val="center"/>
            </w:pPr>
            <w:r w:rsidRPr="00DD2E39">
              <w:rPr>
                <w:sz w:val="22"/>
                <w:szCs w:val="22"/>
              </w:rPr>
              <w:t>TAK</w:t>
            </w:r>
          </w:p>
        </w:tc>
      </w:tr>
      <w:tr w:rsidR="00D87D07" w:rsidRPr="00DD2E39" w14:paraId="78ED1F63" w14:textId="77777777" w:rsidTr="00D87D07">
        <w:trPr>
          <w:trHeight w:val="288"/>
        </w:trPr>
        <w:tc>
          <w:tcPr>
            <w:tcW w:w="675" w:type="dxa"/>
            <w:shd w:val="clear" w:color="auto" w:fill="auto"/>
            <w:hideMark/>
          </w:tcPr>
          <w:p w14:paraId="317F8DEB" w14:textId="77777777" w:rsidR="00D87D07" w:rsidRPr="00DD2E39" w:rsidRDefault="00D87D07" w:rsidP="00D87D07">
            <w:pPr>
              <w:rPr>
                <w:sz w:val="22"/>
                <w:szCs w:val="22"/>
              </w:rPr>
            </w:pPr>
            <w:r w:rsidRPr="00DD2E39">
              <w:rPr>
                <w:sz w:val="22"/>
                <w:szCs w:val="22"/>
              </w:rPr>
              <w:t>29.</w:t>
            </w:r>
          </w:p>
        </w:tc>
        <w:tc>
          <w:tcPr>
            <w:tcW w:w="2268" w:type="dxa"/>
            <w:shd w:val="clear" w:color="auto" w:fill="auto"/>
            <w:hideMark/>
          </w:tcPr>
          <w:p w14:paraId="057432D6" w14:textId="77777777" w:rsidR="00D87D07" w:rsidRPr="00DD2E39" w:rsidRDefault="00D87D07" w:rsidP="00D87D07">
            <w:pPr>
              <w:rPr>
                <w:sz w:val="22"/>
                <w:szCs w:val="22"/>
                <w:highlight w:val="yellow"/>
              </w:rPr>
            </w:pPr>
            <w:r w:rsidRPr="00DD2E39">
              <w:rPr>
                <w:sz w:val="22"/>
                <w:szCs w:val="22"/>
              </w:rPr>
              <w:t>Ewidencja majątku</w:t>
            </w:r>
          </w:p>
        </w:tc>
        <w:tc>
          <w:tcPr>
            <w:tcW w:w="4423" w:type="dxa"/>
            <w:shd w:val="clear" w:color="auto" w:fill="auto"/>
            <w:hideMark/>
          </w:tcPr>
          <w:p w14:paraId="55CEF3A3" w14:textId="77777777" w:rsidR="00D87D07" w:rsidRPr="00DD2E39" w:rsidRDefault="00D87D07" w:rsidP="00D87D07">
            <w:pPr>
              <w:rPr>
                <w:sz w:val="22"/>
                <w:szCs w:val="22"/>
                <w:highlight w:val="yellow"/>
              </w:rPr>
            </w:pPr>
            <w:r w:rsidRPr="00DD2E39">
              <w:rPr>
                <w:sz w:val="22"/>
                <w:szCs w:val="22"/>
              </w:rPr>
              <w:t>Podział składników majątku trwałego według grup Klasyfikacji Środków Trwałych GUS, oraz definiowanych własnych klasyfikacji</w:t>
            </w:r>
          </w:p>
        </w:tc>
        <w:tc>
          <w:tcPr>
            <w:tcW w:w="1560" w:type="dxa"/>
          </w:tcPr>
          <w:p w14:paraId="7F65A162" w14:textId="77777777" w:rsidR="00D87D07" w:rsidRPr="00DD2E39" w:rsidRDefault="00D87D07" w:rsidP="00D87D07">
            <w:pPr>
              <w:jc w:val="center"/>
            </w:pPr>
            <w:r w:rsidRPr="00DD2E39">
              <w:rPr>
                <w:sz w:val="22"/>
                <w:szCs w:val="22"/>
              </w:rPr>
              <w:t>TAK</w:t>
            </w:r>
          </w:p>
        </w:tc>
      </w:tr>
      <w:tr w:rsidR="00D87D07" w:rsidRPr="00DD2E39" w14:paraId="23A53FAB" w14:textId="77777777" w:rsidTr="00D87D07">
        <w:trPr>
          <w:trHeight w:val="576"/>
        </w:trPr>
        <w:tc>
          <w:tcPr>
            <w:tcW w:w="675" w:type="dxa"/>
            <w:shd w:val="clear" w:color="auto" w:fill="auto"/>
            <w:hideMark/>
          </w:tcPr>
          <w:p w14:paraId="3BDA23A8" w14:textId="77777777" w:rsidR="00D87D07" w:rsidRPr="00DD2E39" w:rsidRDefault="00D87D07" w:rsidP="00D87D07">
            <w:pPr>
              <w:rPr>
                <w:sz w:val="22"/>
                <w:szCs w:val="22"/>
              </w:rPr>
            </w:pPr>
            <w:r w:rsidRPr="00DD2E39">
              <w:rPr>
                <w:sz w:val="22"/>
                <w:szCs w:val="22"/>
              </w:rPr>
              <w:t>30.</w:t>
            </w:r>
          </w:p>
        </w:tc>
        <w:tc>
          <w:tcPr>
            <w:tcW w:w="2268" w:type="dxa"/>
            <w:shd w:val="clear" w:color="auto" w:fill="auto"/>
            <w:hideMark/>
          </w:tcPr>
          <w:p w14:paraId="3A96C643"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540D733" w14:textId="77777777" w:rsidR="00D87D07" w:rsidRPr="00DD2E39" w:rsidRDefault="00D87D07" w:rsidP="00D87D07">
            <w:pPr>
              <w:rPr>
                <w:sz w:val="22"/>
                <w:szCs w:val="22"/>
              </w:rPr>
            </w:pPr>
            <w:r w:rsidRPr="00DD2E39">
              <w:rPr>
                <w:sz w:val="22"/>
                <w:szCs w:val="22"/>
              </w:rPr>
              <w:t xml:space="preserve">Możliwość definiowania szablonów numeracji majątku trwałego np. podział na rodzaj majątku, rok przyjęcia, grupę GUS. </w:t>
            </w:r>
          </w:p>
        </w:tc>
        <w:tc>
          <w:tcPr>
            <w:tcW w:w="1560" w:type="dxa"/>
          </w:tcPr>
          <w:p w14:paraId="638C97B7" w14:textId="77777777" w:rsidR="00D87D07" w:rsidRPr="00DD2E39" w:rsidRDefault="00D87D07" w:rsidP="00D87D07">
            <w:pPr>
              <w:jc w:val="center"/>
            </w:pPr>
            <w:r w:rsidRPr="00DD2E39">
              <w:rPr>
                <w:sz w:val="22"/>
                <w:szCs w:val="22"/>
              </w:rPr>
              <w:t>TAK</w:t>
            </w:r>
          </w:p>
        </w:tc>
      </w:tr>
      <w:tr w:rsidR="00D87D07" w:rsidRPr="00DD2E39" w14:paraId="2337DF07" w14:textId="77777777" w:rsidTr="00D87D07">
        <w:trPr>
          <w:trHeight w:val="576"/>
        </w:trPr>
        <w:tc>
          <w:tcPr>
            <w:tcW w:w="675" w:type="dxa"/>
            <w:shd w:val="clear" w:color="auto" w:fill="auto"/>
            <w:hideMark/>
          </w:tcPr>
          <w:p w14:paraId="15884416" w14:textId="77777777" w:rsidR="00D87D07" w:rsidRPr="00DD2E39" w:rsidRDefault="00D87D07" w:rsidP="00D87D07">
            <w:pPr>
              <w:rPr>
                <w:sz w:val="22"/>
                <w:szCs w:val="22"/>
              </w:rPr>
            </w:pPr>
            <w:r w:rsidRPr="00DD2E39">
              <w:rPr>
                <w:sz w:val="22"/>
                <w:szCs w:val="22"/>
              </w:rPr>
              <w:t>31.</w:t>
            </w:r>
          </w:p>
        </w:tc>
        <w:tc>
          <w:tcPr>
            <w:tcW w:w="2268" w:type="dxa"/>
            <w:shd w:val="clear" w:color="auto" w:fill="auto"/>
            <w:hideMark/>
          </w:tcPr>
          <w:p w14:paraId="27A8C5F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0BFD453" w14:textId="77777777" w:rsidR="00D87D07" w:rsidRPr="00DD2E39" w:rsidRDefault="00D87D07" w:rsidP="00D87D07">
            <w:pPr>
              <w:rPr>
                <w:sz w:val="22"/>
                <w:szCs w:val="22"/>
              </w:rPr>
            </w:pPr>
            <w:r w:rsidRPr="00DD2E39">
              <w:rPr>
                <w:sz w:val="22"/>
                <w:szCs w:val="22"/>
              </w:rPr>
              <w:t>Możliwość przeglądania danych wprowadzonych na dokumencie przyjęcia do używania z poziomu ewidencji majątku trwałego</w:t>
            </w:r>
          </w:p>
        </w:tc>
        <w:tc>
          <w:tcPr>
            <w:tcW w:w="1560" w:type="dxa"/>
          </w:tcPr>
          <w:p w14:paraId="2A413917" w14:textId="77777777" w:rsidR="00D87D07" w:rsidRPr="00DD2E39" w:rsidRDefault="00D87D07" w:rsidP="00D87D07">
            <w:pPr>
              <w:jc w:val="center"/>
            </w:pPr>
            <w:r w:rsidRPr="00DD2E39">
              <w:rPr>
                <w:sz w:val="22"/>
                <w:szCs w:val="22"/>
              </w:rPr>
              <w:t>TAK</w:t>
            </w:r>
          </w:p>
        </w:tc>
      </w:tr>
      <w:tr w:rsidR="00D87D07" w:rsidRPr="00DD2E39" w14:paraId="24EA9AF5" w14:textId="77777777" w:rsidTr="00D87D07">
        <w:trPr>
          <w:trHeight w:val="576"/>
        </w:trPr>
        <w:tc>
          <w:tcPr>
            <w:tcW w:w="675" w:type="dxa"/>
            <w:shd w:val="clear" w:color="auto" w:fill="auto"/>
            <w:hideMark/>
          </w:tcPr>
          <w:p w14:paraId="3173E7CF" w14:textId="77777777" w:rsidR="00D87D07" w:rsidRPr="00DD2E39" w:rsidRDefault="00D87D07" w:rsidP="00D87D07">
            <w:pPr>
              <w:rPr>
                <w:sz w:val="22"/>
                <w:szCs w:val="22"/>
              </w:rPr>
            </w:pPr>
            <w:r w:rsidRPr="00DD2E39">
              <w:rPr>
                <w:sz w:val="22"/>
                <w:szCs w:val="22"/>
              </w:rPr>
              <w:t>32.</w:t>
            </w:r>
          </w:p>
        </w:tc>
        <w:tc>
          <w:tcPr>
            <w:tcW w:w="2268" w:type="dxa"/>
            <w:shd w:val="clear" w:color="auto" w:fill="auto"/>
            <w:hideMark/>
          </w:tcPr>
          <w:p w14:paraId="4690C8F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B7B751E" w14:textId="77777777" w:rsidR="00D87D07" w:rsidRPr="00DD2E39" w:rsidRDefault="00D87D07" w:rsidP="00D87D07">
            <w:pPr>
              <w:rPr>
                <w:sz w:val="22"/>
                <w:szCs w:val="22"/>
              </w:rPr>
            </w:pPr>
            <w:r w:rsidRPr="00DD2E39">
              <w:rPr>
                <w:sz w:val="22"/>
                <w:szCs w:val="22"/>
              </w:rPr>
              <w:t>Możliwość generowania karty majątku trwałego z informacjami o wszystkich zmianach (zmiana miejsca użytkowania, zmiana osoby odpowiedzialnej, podpięte składowe, itp.)</w:t>
            </w:r>
          </w:p>
        </w:tc>
        <w:tc>
          <w:tcPr>
            <w:tcW w:w="1560" w:type="dxa"/>
          </w:tcPr>
          <w:p w14:paraId="0A48C642" w14:textId="77777777" w:rsidR="00D87D07" w:rsidRPr="00DD2E39" w:rsidRDefault="00D87D07" w:rsidP="00D87D07">
            <w:pPr>
              <w:jc w:val="center"/>
            </w:pPr>
            <w:r w:rsidRPr="00DD2E39">
              <w:rPr>
                <w:sz w:val="22"/>
                <w:szCs w:val="22"/>
              </w:rPr>
              <w:t>TAK</w:t>
            </w:r>
          </w:p>
        </w:tc>
      </w:tr>
      <w:tr w:rsidR="00D87D07" w:rsidRPr="00DD2E39" w14:paraId="17FA936B" w14:textId="77777777" w:rsidTr="00D87D07">
        <w:trPr>
          <w:trHeight w:val="576"/>
        </w:trPr>
        <w:tc>
          <w:tcPr>
            <w:tcW w:w="675" w:type="dxa"/>
            <w:shd w:val="clear" w:color="auto" w:fill="auto"/>
            <w:hideMark/>
          </w:tcPr>
          <w:p w14:paraId="57477FB2" w14:textId="77777777" w:rsidR="00D87D07" w:rsidRPr="00DD2E39" w:rsidRDefault="00D87D07" w:rsidP="00D87D07">
            <w:pPr>
              <w:rPr>
                <w:sz w:val="22"/>
                <w:szCs w:val="22"/>
              </w:rPr>
            </w:pPr>
            <w:r w:rsidRPr="00DD2E39">
              <w:rPr>
                <w:sz w:val="22"/>
                <w:szCs w:val="22"/>
              </w:rPr>
              <w:t>33.</w:t>
            </w:r>
          </w:p>
        </w:tc>
        <w:tc>
          <w:tcPr>
            <w:tcW w:w="2268" w:type="dxa"/>
            <w:shd w:val="clear" w:color="auto" w:fill="auto"/>
            <w:hideMark/>
          </w:tcPr>
          <w:p w14:paraId="6CFAAF9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82E610F" w14:textId="77777777" w:rsidR="00D87D07" w:rsidRPr="00DD2E39" w:rsidRDefault="00D87D07" w:rsidP="00D87D07">
            <w:pPr>
              <w:rPr>
                <w:sz w:val="22"/>
                <w:szCs w:val="22"/>
              </w:rPr>
            </w:pPr>
            <w:r w:rsidRPr="00DD2E39">
              <w:rPr>
                <w:sz w:val="22"/>
                <w:szCs w:val="22"/>
              </w:rPr>
              <w:t>Możliwość generowania zestawienia wartościowego majątku trwałego wg źródeł finansowania</w:t>
            </w:r>
          </w:p>
        </w:tc>
        <w:tc>
          <w:tcPr>
            <w:tcW w:w="1560" w:type="dxa"/>
          </w:tcPr>
          <w:p w14:paraId="564E6160" w14:textId="77777777" w:rsidR="00D87D07" w:rsidRPr="00DD2E39" w:rsidRDefault="00D87D07" w:rsidP="00D87D07">
            <w:pPr>
              <w:jc w:val="center"/>
            </w:pPr>
            <w:r w:rsidRPr="00DD2E39">
              <w:rPr>
                <w:sz w:val="22"/>
                <w:szCs w:val="22"/>
              </w:rPr>
              <w:t>TAK</w:t>
            </w:r>
          </w:p>
        </w:tc>
      </w:tr>
      <w:tr w:rsidR="00D87D07" w:rsidRPr="00DD2E39" w14:paraId="377924A1" w14:textId="77777777" w:rsidTr="00D87D07">
        <w:trPr>
          <w:trHeight w:val="288"/>
        </w:trPr>
        <w:tc>
          <w:tcPr>
            <w:tcW w:w="675" w:type="dxa"/>
            <w:shd w:val="clear" w:color="auto" w:fill="auto"/>
            <w:hideMark/>
          </w:tcPr>
          <w:p w14:paraId="02F626CC" w14:textId="77777777" w:rsidR="00D87D07" w:rsidRPr="00DD2E39" w:rsidRDefault="00D87D07" w:rsidP="00D87D07">
            <w:pPr>
              <w:rPr>
                <w:sz w:val="22"/>
                <w:szCs w:val="22"/>
              </w:rPr>
            </w:pPr>
            <w:r w:rsidRPr="00DD2E39">
              <w:rPr>
                <w:sz w:val="22"/>
                <w:szCs w:val="22"/>
              </w:rPr>
              <w:t>34.</w:t>
            </w:r>
          </w:p>
        </w:tc>
        <w:tc>
          <w:tcPr>
            <w:tcW w:w="2268" w:type="dxa"/>
            <w:shd w:val="clear" w:color="auto" w:fill="auto"/>
            <w:hideMark/>
          </w:tcPr>
          <w:p w14:paraId="383B190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E3D09BA" w14:textId="77777777" w:rsidR="00D87D07" w:rsidRPr="00DD2E39" w:rsidRDefault="00D87D07" w:rsidP="00D87D07">
            <w:pPr>
              <w:rPr>
                <w:sz w:val="22"/>
                <w:szCs w:val="22"/>
              </w:rPr>
            </w:pPr>
            <w:r w:rsidRPr="00DD2E39">
              <w:rPr>
                <w:sz w:val="22"/>
                <w:szCs w:val="22"/>
              </w:rPr>
              <w:t>Obsługa automatycznego nadawania numerów inwentarzowych  z możliwością definiowania struktury numeru</w:t>
            </w:r>
          </w:p>
        </w:tc>
        <w:tc>
          <w:tcPr>
            <w:tcW w:w="1560" w:type="dxa"/>
          </w:tcPr>
          <w:p w14:paraId="16AAF4AC" w14:textId="77777777" w:rsidR="00D87D07" w:rsidRPr="00DD2E39" w:rsidRDefault="00D87D07" w:rsidP="00D87D07">
            <w:pPr>
              <w:jc w:val="center"/>
            </w:pPr>
            <w:r w:rsidRPr="00DD2E39">
              <w:rPr>
                <w:sz w:val="22"/>
                <w:szCs w:val="22"/>
              </w:rPr>
              <w:t>TAK</w:t>
            </w:r>
          </w:p>
        </w:tc>
      </w:tr>
      <w:tr w:rsidR="00D87D07" w:rsidRPr="00DD2E39" w14:paraId="293E9C6C" w14:textId="77777777" w:rsidTr="00D87D07">
        <w:trPr>
          <w:trHeight w:val="576"/>
        </w:trPr>
        <w:tc>
          <w:tcPr>
            <w:tcW w:w="675" w:type="dxa"/>
            <w:shd w:val="clear" w:color="auto" w:fill="auto"/>
            <w:hideMark/>
          </w:tcPr>
          <w:p w14:paraId="3D7F0C88" w14:textId="77777777" w:rsidR="00D87D07" w:rsidRPr="00DD2E39" w:rsidRDefault="00D87D07" w:rsidP="00D87D07">
            <w:pPr>
              <w:rPr>
                <w:sz w:val="22"/>
                <w:szCs w:val="22"/>
              </w:rPr>
            </w:pPr>
            <w:r w:rsidRPr="00DD2E39">
              <w:rPr>
                <w:sz w:val="22"/>
                <w:szCs w:val="22"/>
              </w:rPr>
              <w:t>35.</w:t>
            </w:r>
          </w:p>
        </w:tc>
        <w:tc>
          <w:tcPr>
            <w:tcW w:w="2268" w:type="dxa"/>
            <w:shd w:val="clear" w:color="auto" w:fill="auto"/>
            <w:hideMark/>
          </w:tcPr>
          <w:p w14:paraId="4E10814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A3CE373" w14:textId="77777777" w:rsidR="00D87D07" w:rsidRPr="00DD2E39" w:rsidRDefault="00D87D07" w:rsidP="00D87D07">
            <w:pPr>
              <w:rPr>
                <w:sz w:val="22"/>
                <w:szCs w:val="22"/>
              </w:rPr>
            </w:pPr>
            <w:r w:rsidRPr="00DD2E39">
              <w:rPr>
                <w:sz w:val="22"/>
                <w:szCs w:val="22"/>
              </w:rPr>
              <w:t>Obsługa cech dodatkowych środka trwałego (nr fabryczny, typ urządzenia, opis konstrukcji, charakterystyka, dostawca i data dostawy, data przyjęcia na ewidencję, numer dokumentu zakupu, data zakupu)</w:t>
            </w:r>
          </w:p>
        </w:tc>
        <w:tc>
          <w:tcPr>
            <w:tcW w:w="1560" w:type="dxa"/>
          </w:tcPr>
          <w:p w14:paraId="3CEE9E60" w14:textId="77777777" w:rsidR="00D87D07" w:rsidRPr="00DD2E39" w:rsidRDefault="00D87D07" w:rsidP="00D87D07">
            <w:pPr>
              <w:jc w:val="center"/>
            </w:pPr>
            <w:r w:rsidRPr="00DD2E39">
              <w:rPr>
                <w:sz w:val="22"/>
                <w:szCs w:val="22"/>
              </w:rPr>
              <w:t>TAK</w:t>
            </w:r>
          </w:p>
        </w:tc>
      </w:tr>
      <w:tr w:rsidR="00D87D07" w:rsidRPr="00DD2E39" w14:paraId="59AB0848" w14:textId="77777777" w:rsidTr="00D87D07">
        <w:trPr>
          <w:trHeight w:val="576"/>
        </w:trPr>
        <w:tc>
          <w:tcPr>
            <w:tcW w:w="675" w:type="dxa"/>
            <w:shd w:val="clear" w:color="auto" w:fill="auto"/>
            <w:hideMark/>
          </w:tcPr>
          <w:p w14:paraId="6203A304" w14:textId="77777777" w:rsidR="00D87D07" w:rsidRPr="00DD2E39" w:rsidRDefault="00D87D07" w:rsidP="00D87D07">
            <w:pPr>
              <w:rPr>
                <w:sz w:val="22"/>
                <w:szCs w:val="22"/>
              </w:rPr>
            </w:pPr>
            <w:r w:rsidRPr="00DD2E39">
              <w:rPr>
                <w:sz w:val="22"/>
                <w:szCs w:val="22"/>
              </w:rPr>
              <w:lastRenderedPageBreak/>
              <w:t>36.</w:t>
            </w:r>
          </w:p>
        </w:tc>
        <w:tc>
          <w:tcPr>
            <w:tcW w:w="2268" w:type="dxa"/>
            <w:shd w:val="clear" w:color="auto" w:fill="auto"/>
            <w:hideMark/>
          </w:tcPr>
          <w:p w14:paraId="4091AAB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F501025" w14:textId="77777777" w:rsidR="00D87D07" w:rsidRPr="00DD2E39" w:rsidRDefault="00D87D07" w:rsidP="00D87D07">
            <w:pPr>
              <w:rPr>
                <w:sz w:val="22"/>
                <w:szCs w:val="22"/>
              </w:rPr>
            </w:pPr>
            <w:r w:rsidRPr="00DD2E39">
              <w:rPr>
                <w:sz w:val="22"/>
                <w:szCs w:val="22"/>
              </w:rPr>
              <w:t>Możliwość przeglądania historii zmian osoby odpowiedzialnej, stanowiska kosztowego i miejsca użytkowania z poziomu ewidencji majątku trwałego</w:t>
            </w:r>
          </w:p>
        </w:tc>
        <w:tc>
          <w:tcPr>
            <w:tcW w:w="1560" w:type="dxa"/>
          </w:tcPr>
          <w:p w14:paraId="2D881C1B" w14:textId="77777777" w:rsidR="00D87D07" w:rsidRPr="00DD2E39" w:rsidRDefault="00D87D07" w:rsidP="00D87D07">
            <w:pPr>
              <w:jc w:val="center"/>
            </w:pPr>
            <w:r w:rsidRPr="00DD2E39">
              <w:rPr>
                <w:sz w:val="22"/>
                <w:szCs w:val="22"/>
              </w:rPr>
              <w:t>TAK</w:t>
            </w:r>
          </w:p>
        </w:tc>
      </w:tr>
      <w:tr w:rsidR="00D87D07" w:rsidRPr="00DD2E39" w14:paraId="4C968887" w14:textId="77777777" w:rsidTr="00D87D07">
        <w:trPr>
          <w:trHeight w:val="576"/>
        </w:trPr>
        <w:tc>
          <w:tcPr>
            <w:tcW w:w="675" w:type="dxa"/>
            <w:shd w:val="clear" w:color="auto" w:fill="auto"/>
            <w:hideMark/>
          </w:tcPr>
          <w:p w14:paraId="11698F25" w14:textId="77777777" w:rsidR="00D87D07" w:rsidRPr="00DD2E39" w:rsidRDefault="00D87D07" w:rsidP="00D87D07">
            <w:pPr>
              <w:rPr>
                <w:sz w:val="22"/>
                <w:szCs w:val="22"/>
              </w:rPr>
            </w:pPr>
            <w:r w:rsidRPr="00DD2E39">
              <w:rPr>
                <w:sz w:val="22"/>
                <w:szCs w:val="22"/>
              </w:rPr>
              <w:t>37.</w:t>
            </w:r>
          </w:p>
        </w:tc>
        <w:tc>
          <w:tcPr>
            <w:tcW w:w="2268" w:type="dxa"/>
            <w:shd w:val="clear" w:color="auto" w:fill="auto"/>
            <w:hideMark/>
          </w:tcPr>
          <w:p w14:paraId="19A541E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3DD1A7E" w14:textId="77777777" w:rsidR="00D87D07" w:rsidRPr="00DD2E39" w:rsidRDefault="00D87D07" w:rsidP="00D87D07">
            <w:pPr>
              <w:rPr>
                <w:sz w:val="22"/>
                <w:szCs w:val="22"/>
              </w:rPr>
            </w:pPr>
            <w:r w:rsidRPr="00DD2E39">
              <w:rPr>
                <w:sz w:val="22"/>
                <w:szCs w:val="22"/>
              </w:rPr>
              <w:t>Możliwość zdefiniowania przez użytkownika dowolnej ilości ewidencji dodatkowych ŚT na potrzeby różnych standardów (MSR, etc.)</w:t>
            </w:r>
          </w:p>
        </w:tc>
        <w:tc>
          <w:tcPr>
            <w:tcW w:w="1560" w:type="dxa"/>
          </w:tcPr>
          <w:p w14:paraId="044E581A" w14:textId="77777777" w:rsidR="00D87D07" w:rsidRPr="00DD2E39" w:rsidRDefault="00D87D07" w:rsidP="00D87D07">
            <w:pPr>
              <w:jc w:val="center"/>
            </w:pPr>
            <w:r w:rsidRPr="00DD2E39">
              <w:rPr>
                <w:sz w:val="22"/>
                <w:szCs w:val="22"/>
              </w:rPr>
              <w:t>TAK</w:t>
            </w:r>
          </w:p>
        </w:tc>
      </w:tr>
      <w:tr w:rsidR="00D87D07" w:rsidRPr="00DD2E39" w14:paraId="16D829F8" w14:textId="77777777" w:rsidTr="00D87D07">
        <w:trPr>
          <w:trHeight w:val="576"/>
        </w:trPr>
        <w:tc>
          <w:tcPr>
            <w:tcW w:w="675" w:type="dxa"/>
            <w:shd w:val="clear" w:color="auto" w:fill="auto"/>
            <w:hideMark/>
          </w:tcPr>
          <w:p w14:paraId="46008DE4" w14:textId="77777777" w:rsidR="00D87D07" w:rsidRPr="00DD2E39" w:rsidRDefault="00D87D07" w:rsidP="00D87D07">
            <w:pPr>
              <w:rPr>
                <w:sz w:val="22"/>
                <w:szCs w:val="22"/>
              </w:rPr>
            </w:pPr>
            <w:r w:rsidRPr="00DD2E39">
              <w:rPr>
                <w:sz w:val="22"/>
                <w:szCs w:val="22"/>
              </w:rPr>
              <w:t>38.</w:t>
            </w:r>
          </w:p>
        </w:tc>
        <w:tc>
          <w:tcPr>
            <w:tcW w:w="2268" w:type="dxa"/>
            <w:shd w:val="clear" w:color="auto" w:fill="auto"/>
            <w:hideMark/>
          </w:tcPr>
          <w:p w14:paraId="1E503E6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7775981" w14:textId="77777777" w:rsidR="00D87D07" w:rsidRPr="00DD2E39" w:rsidRDefault="00D87D07" w:rsidP="00D87D07">
            <w:pPr>
              <w:rPr>
                <w:sz w:val="22"/>
                <w:szCs w:val="22"/>
              </w:rPr>
            </w:pPr>
            <w:r w:rsidRPr="00DD2E39">
              <w:rPr>
                <w:sz w:val="22"/>
                <w:szCs w:val="22"/>
              </w:rPr>
              <w:t>Możliwość wprowadzenia wyceny początkowej środka trwałego wg zdefiniowanego przez użytkownika standardu (np. MSR)</w:t>
            </w:r>
          </w:p>
        </w:tc>
        <w:tc>
          <w:tcPr>
            <w:tcW w:w="1560" w:type="dxa"/>
          </w:tcPr>
          <w:p w14:paraId="08B15A0C" w14:textId="77777777" w:rsidR="00D87D07" w:rsidRPr="00DD2E39" w:rsidRDefault="00D87D07" w:rsidP="00D87D07">
            <w:pPr>
              <w:jc w:val="center"/>
            </w:pPr>
            <w:r w:rsidRPr="00DD2E39">
              <w:rPr>
                <w:sz w:val="22"/>
                <w:szCs w:val="22"/>
              </w:rPr>
              <w:t>TAK</w:t>
            </w:r>
          </w:p>
        </w:tc>
      </w:tr>
      <w:tr w:rsidR="00D87D07" w:rsidRPr="00DD2E39" w14:paraId="4B9DCF18" w14:textId="77777777" w:rsidTr="00D87D07">
        <w:trPr>
          <w:trHeight w:val="576"/>
        </w:trPr>
        <w:tc>
          <w:tcPr>
            <w:tcW w:w="675" w:type="dxa"/>
            <w:shd w:val="clear" w:color="auto" w:fill="auto"/>
            <w:hideMark/>
          </w:tcPr>
          <w:p w14:paraId="7DCEDDFD" w14:textId="77777777" w:rsidR="00D87D07" w:rsidRPr="00DD2E39" w:rsidRDefault="00D87D07" w:rsidP="00D87D07">
            <w:pPr>
              <w:rPr>
                <w:sz w:val="22"/>
                <w:szCs w:val="22"/>
              </w:rPr>
            </w:pPr>
            <w:r w:rsidRPr="00DD2E39">
              <w:rPr>
                <w:sz w:val="22"/>
                <w:szCs w:val="22"/>
              </w:rPr>
              <w:t>39.</w:t>
            </w:r>
          </w:p>
        </w:tc>
        <w:tc>
          <w:tcPr>
            <w:tcW w:w="2268" w:type="dxa"/>
            <w:shd w:val="clear" w:color="auto" w:fill="auto"/>
            <w:hideMark/>
          </w:tcPr>
          <w:p w14:paraId="04273D6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06A7F7D" w14:textId="77777777" w:rsidR="00D87D07" w:rsidRPr="00DD2E39" w:rsidRDefault="00D87D07" w:rsidP="00D87D07">
            <w:pPr>
              <w:rPr>
                <w:sz w:val="22"/>
                <w:szCs w:val="22"/>
              </w:rPr>
            </w:pPr>
            <w:r w:rsidRPr="00DD2E39">
              <w:rPr>
                <w:sz w:val="22"/>
                <w:szCs w:val="22"/>
              </w:rPr>
              <w:t>Możliwość prowadzenia odpisów nieplanowanych z tytułu utraty wartości ŚT – zmiana umorzenia ŚT oraz ewidencja historii tych zmian</w:t>
            </w:r>
          </w:p>
        </w:tc>
        <w:tc>
          <w:tcPr>
            <w:tcW w:w="1560" w:type="dxa"/>
          </w:tcPr>
          <w:p w14:paraId="40A9C2AA" w14:textId="77777777" w:rsidR="00D87D07" w:rsidRPr="00DD2E39" w:rsidRDefault="00D87D07" w:rsidP="00D87D07">
            <w:pPr>
              <w:jc w:val="center"/>
            </w:pPr>
            <w:r w:rsidRPr="00DD2E39">
              <w:rPr>
                <w:sz w:val="22"/>
                <w:szCs w:val="22"/>
              </w:rPr>
              <w:t>TAK</w:t>
            </w:r>
          </w:p>
        </w:tc>
      </w:tr>
      <w:tr w:rsidR="00D87D07" w:rsidRPr="00DD2E39" w14:paraId="0292C907" w14:textId="77777777" w:rsidTr="00D87D07">
        <w:trPr>
          <w:trHeight w:val="576"/>
        </w:trPr>
        <w:tc>
          <w:tcPr>
            <w:tcW w:w="675" w:type="dxa"/>
            <w:shd w:val="clear" w:color="auto" w:fill="auto"/>
            <w:hideMark/>
          </w:tcPr>
          <w:p w14:paraId="001EB5AC" w14:textId="77777777" w:rsidR="00D87D07" w:rsidRPr="00DD2E39" w:rsidRDefault="00D87D07" w:rsidP="00D87D07">
            <w:pPr>
              <w:rPr>
                <w:sz w:val="22"/>
                <w:szCs w:val="22"/>
              </w:rPr>
            </w:pPr>
            <w:r w:rsidRPr="00DD2E39">
              <w:rPr>
                <w:sz w:val="22"/>
                <w:szCs w:val="22"/>
              </w:rPr>
              <w:t>40.</w:t>
            </w:r>
          </w:p>
        </w:tc>
        <w:tc>
          <w:tcPr>
            <w:tcW w:w="2268" w:type="dxa"/>
            <w:shd w:val="clear" w:color="auto" w:fill="auto"/>
            <w:hideMark/>
          </w:tcPr>
          <w:p w14:paraId="352C34D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BF30BA4" w14:textId="77777777" w:rsidR="00D87D07" w:rsidRPr="00DD2E39" w:rsidRDefault="00D87D07" w:rsidP="00D87D07">
            <w:pPr>
              <w:rPr>
                <w:sz w:val="22"/>
                <w:szCs w:val="22"/>
              </w:rPr>
            </w:pPr>
            <w:r w:rsidRPr="00DD2E39">
              <w:rPr>
                <w:sz w:val="22"/>
                <w:szCs w:val="22"/>
              </w:rPr>
              <w:t>Możliwość obsługi składników majątku w różnych lokalizacjach</w:t>
            </w:r>
          </w:p>
        </w:tc>
        <w:tc>
          <w:tcPr>
            <w:tcW w:w="1560" w:type="dxa"/>
          </w:tcPr>
          <w:p w14:paraId="36129960" w14:textId="77777777" w:rsidR="00D87D07" w:rsidRPr="00DD2E39" w:rsidRDefault="00D87D07" w:rsidP="00D87D07">
            <w:pPr>
              <w:jc w:val="center"/>
            </w:pPr>
            <w:r w:rsidRPr="00DD2E39">
              <w:rPr>
                <w:sz w:val="22"/>
                <w:szCs w:val="22"/>
              </w:rPr>
              <w:t>TAK</w:t>
            </w:r>
          </w:p>
        </w:tc>
      </w:tr>
      <w:tr w:rsidR="00D87D07" w:rsidRPr="00DD2E39" w14:paraId="02C72AB7" w14:textId="77777777" w:rsidTr="00D87D07">
        <w:trPr>
          <w:trHeight w:val="288"/>
        </w:trPr>
        <w:tc>
          <w:tcPr>
            <w:tcW w:w="675" w:type="dxa"/>
            <w:shd w:val="clear" w:color="auto" w:fill="auto"/>
            <w:hideMark/>
          </w:tcPr>
          <w:p w14:paraId="5436BA27" w14:textId="77777777" w:rsidR="00D87D07" w:rsidRPr="00DD2E39" w:rsidRDefault="00D87D07" w:rsidP="00D87D07">
            <w:pPr>
              <w:rPr>
                <w:sz w:val="22"/>
                <w:szCs w:val="22"/>
              </w:rPr>
            </w:pPr>
            <w:r w:rsidRPr="00DD2E39">
              <w:rPr>
                <w:sz w:val="22"/>
                <w:szCs w:val="22"/>
              </w:rPr>
              <w:t>41.</w:t>
            </w:r>
          </w:p>
        </w:tc>
        <w:tc>
          <w:tcPr>
            <w:tcW w:w="2268" w:type="dxa"/>
            <w:shd w:val="clear" w:color="auto" w:fill="auto"/>
            <w:hideMark/>
          </w:tcPr>
          <w:p w14:paraId="5290553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6230BA9" w14:textId="77777777" w:rsidR="00D87D07" w:rsidRPr="00DD2E39" w:rsidRDefault="00D87D07" w:rsidP="00D87D07">
            <w:pPr>
              <w:rPr>
                <w:sz w:val="22"/>
                <w:szCs w:val="22"/>
              </w:rPr>
            </w:pPr>
            <w:r w:rsidRPr="00DD2E39">
              <w:rPr>
                <w:sz w:val="22"/>
                <w:szCs w:val="22"/>
              </w:rPr>
              <w:t>Możliwość budowania struktury (słownika) miejsc użytkowania uwzględniającej i/lub rozszerzającej strukturę organizacyjną</w:t>
            </w:r>
          </w:p>
        </w:tc>
        <w:tc>
          <w:tcPr>
            <w:tcW w:w="1560" w:type="dxa"/>
          </w:tcPr>
          <w:p w14:paraId="09830799" w14:textId="77777777" w:rsidR="00D87D07" w:rsidRPr="00DD2E39" w:rsidRDefault="00D87D07" w:rsidP="00D87D07">
            <w:pPr>
              <w:jc w:val="center"/>
            </w:pPr>
            <w:r w:rsidRPr="00DD2E39">
              <w:rPr>
                <w:sz w:val="22"/>
                <w:szCs w:val="22"/>
              </w:rPr>
              <w:t>TAK</w:t>
            </w:r>
          </w:p>
        </w:tc>
      </w:tr>
      <w:tr w:rsidR="00D87D07" w:rsidRPr="00DD2E39" w14:paraId="1C8FEAE2" w14:textId="77777777" w:rsidTr="00D87D07">
        <w:trPr>
          <w:trHeight w:val="576"/>
        </w:trPr>
        <w:tc>
          <w:tcPr>
            <w:tcW w:w="675" w:type="dxa"/>
            <w:shd w:val="clear" w:color="auto" w:fill="auto"/>
            <w:hideMark/>
          </w:tcPr>
          <w:p w14:paraId="2DBE4F73" w14:textId="77777777" w:rsidR="00D87D07" w:rsidRPr="00DD2E39" w:rsidRDefault="00D87D07" w:rsidP="00D87D07">
            <w:pPr>
              <w:rPr>
                <w:sz w:val="22"/>
                <w:szCs w:val="22"/>
              </w:rPr>
            </w:pPr>
            <w:r w:rsidRPr="00DD2E39">
              <w:rPr>
                <w:sz w:val="22"/>
                <w:szCs w:val="22"/>
              </w:rPr>
              <w:t>42.</w:t>
            </w:r>
          </w:p>
        </w:tc>
        <w:tc>
          <w:tcPr>
            <w:tcW w:w="2268" w:type="dxa"/>
            <w:shd w:val="clear" w:color="auto" w:fill="auto"/>
            <w:hideMark/>
          </w:tcPr>
          <w:p w14:paraId="78FAC59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77C433F" w14:textId="77777777" w:rsidR="00D87D07" w:rsidRPr="00DD2E39" w:rsidRDefault="00D87D07" w:rsidP="00D87D07">
            <w:pPr>
              <w:rPr>
                <w:sz w:val="22"/>
                <w:szCs w:val="22"/>
              </w:rPr>
            </w:pPr>
            <w:r w:rsidRPr="00DD2E39">
              <w:rPr>
                <w:sz w:val="22"/>
                <w:szCs w:val="22"/>
              </w:rPr>
              <w:t>Wydruki i zestawienia uwzględniające przyporządkowanie składnika do danej jednostki organizacyjnej i źródła finansowania</w:t>
            </w:r>
          </w:p>
        </w:tc>
        <w:tc>
          <w:tcPr>
            <w:tcW w:w="1560" w:type="dxa"/>
          </w:tcPr>
          <w:p w14:paraId="052CA3AE" w14:textId="77777777" w:rsidR="00D87D07" w:rsidRPr="00DD2E39" w:rsidRDefault="00D87D07" w:rsidP="00D87D07">
            <w:pPr>
              <w:jc w:val="center"/>
            </w:pPr>
            <w:r w:rsidRPr="00DD2E39">
              <w:rPr>
                <w:sz w:val="22"/>
                <w:szCs w:val="22"/>
              </w:rPr>
              <w:t>TAK</w:t>
            </w:r>
          </w:p>
        </w:tc>
      </w:tr>
      <w:tr w:rsidR="00D87D07" w:rsidRPr="00DD2E39" w14:paraId="2E53776D" w14:textId="77777777" w:rsidTr="00D87D07">
        <w:trPr>
          <w:trHeight w:val="576"/>
        </w:trPr>
        <w:tc>
          <w:tcPr>
            <w:tcW w:w="675" w:type="dxa"/>
            <w:shd w:val="clear" w:color="auto" w:fill="auto"/>
            <w:hideMark/>
          </w:tcPr>
          <w:p w14:paraId="58329B12" w14:textId="77777777" w:rsidR="00D87D07" w:rsidRPr="00DD2E39" w:rsidRDefault="00D87D07" w:rsidP="00D87D07">
            <w:pPr>
              <w:rPr>
                <w:sz w:val="22"/>
                <w:szCs w:val="22"/>
              </w:rPr>
            </w:pPr>
            <w:r w:rsidRPr="00DD2E39">
              <w:rPr>
                <w:sz w:val="22"/>
                <w:szCs w:val="22"/>
              </w:rPr>
              <w:t>43.</w:t>
            </w:r>
          </w:p>
        </w:tc>
        <w:tc>
          <w:tcPr>
            <w:tcW w:w="2268" w:type="dxa"/>
            <w:shd w:val="clear" w:color="auto" w:fill="auto"/>
            <w:hideMark/>
          </w:tcPr>
          <w:p w14:paraId="2873D98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F6C0D24" w14:textId="77777777" w:rsidR="00D87D07" w:rsidRPr="00DD2E39" w:rsidRDefault="00D87D07" w:rsidP="00D87D07">
            <w:pPr>
              <w:rPr>
                <w:sz w:val="22"/>
                <w:szCs w:val="22"/>
              </w:rPr>
            </w:pPr>
            <w:r w:rsidRPr="00DD2E39">
              <w:rPr>
                <w:sz w:val="22"/>
                <w:szCs w:val="22"/>
              </w:rPr>
              <w:t>Ewidencja z uwzględnieniem źródeł finansowania dla każdego ze składników, wpływająca na późniejszą dekretację naliczonych odpisów amortyzacyjnych</w:t>
            </w:r>
          </w:p>
        </w:tc>
        <w:tc>
          <w:tcPr>
            <w:tcW w:w="1560" w:type="dxa"/>
          </w:tcPr>
          <w:p w14:paraId="6F4111C4" w14:textId="77777777" w:rsidR="00D87D07" w:rsidRPr="00DD2E39" w:rsidRDefault="00D87D07" w:rsidP="00D87D07">
            <w:pPr>
              <w:jc w:val="center"/>
            </w:pPr>
            <w:r w:rsidRPr="00DD2E39">
              <w:rPr>
                <w:sz w:val="22"/>
                <w:szCs w:val="22"/>
              </w:rPr>
              <w:t>TAK</w:t>
            </w:r>
          </w:p>
        </w:tc>
      </w:tr>
      <w:tr w:rsidR="00D87D07" w:rsidRPr="00DD2E39" w14:paraId="4948FADA" w14:textId="77777777" w:rsidTr="00D87D07">
        <w:trPr>
          <w:trHeight w:val="576"/>
        </w:trPr>
        <w:tc>
          <w:tcPr>
            <w:tcW w:w="675" w:type="dxa"/>
            <w:shd w:val="clear" w:color="auto" w:fill="auto"/>
            <w:hideMark/>
          </w:tcPr>
          <w:p w14:paraId="531967BD" w14:textId="77777777" w:rsidR="00D87D07" w:rsidRPr="00DD2E39" w:rsidRDefault="00D87D07" w:rsidP="00D87D07">
            <w:pPr>
              <w:rPr>
                <w:sz w:val="22"/>
                <w:szCs w:val="22"/>
              </w:rPr>
            </w:pPr>
            <w:r w:rsidRPr="00DD2E39">
              <w:rPr>
                <w:sz w:val="22"/>
                <w:szCs w:val="22"/>
              </w:rPr>
              <w:t>44.</w:t>
            </w:r>
          </w:p>
        </w:tc>
        <w:tc>
          <w:tcPr>
            <w:tcW w:w="2268" w:type="dxa"/>
            <w:shd w:val="clear" w:color="auto" w:fill="auto"/>
            <w:hideMark/>
          </w:tcPr>
          <w:p w14:paraId="10ADA10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006EABF" w14:textId="77777777" w:rsidR="00D87D07" w:rsidRPr="00DD2E39" w:rsidRDefault="00D87D07" w:rsidP="00D87D07">
            <w:pPr>
              <w:rPr>
                <w:sz w:val="22"/>
                <w:szCs w:val="22"/>
              </w:rPr>
            </w:pPr>
            <w:r w:rsidRPr="00DD2E39">
              <w:rPr>
                <w:sz w:val="22"/>
                <w:szCs w:val="22"/>
              </w:rPr>
              <w:t xml:space="preserve">Ewidencja części składowych poszczególnych składników majątku trwałego (komponentów) </w:t>
            </w:r>
          </w:p>
        </w:tc>
        <w:tc>
          <w:tcPr>
            <w:tcW w:w="1560" w:type="dxa"/>
          </w:tcPr>
          <w:p w14:paraId="5468887D" w14:textId="77777777" w:rsidR="00D87D07" w:rsidRPr="00DD2E39" w:rsidRDefault="00D87D07" w:rsidP="00D87D07">
            <w:pPr>
              <w:jc w:val="center"/>
            </w:pPr>
            <w:r w:rsidRPr="00DD2E39">
              <w:rPr>
                <w:sz w:val="22"/>
                <w:szCs w:val="22"/>
              </w:rPr>
              <w:t>TAK</w:t>
            </w:r>
          </w:p>
        </w:tc>
      </w:tr>
      <w:tr w:rsidR="00D87D07" w:rsidRPr="00DD2E39" w14:paraId="24A10C40" w14:textId="77777777" w:rsidTr="00D87D07">
        <w:trPr>
          <w:trHeight w:val="288"/>
        </w:trPr>
        <w:tc>
          <w:tcPr>
            <w:tcW w:w="675" w:type="dxa"/>
            <w:shd w:val="clear" w:color="auto" w:fill="auto"/>
            <w:hideMark/>
          </w:tcPr>
          <w:p w14:paraId="0FCC5610" w14:textId="77777777" w:rsidR="00D87D07" w:rsidRPr="00DD2E39" w:rsidRDefault="00D87D07" w:rsidP="00D87D07">
            <w:pPr>
              <w:rPr>
                <w:sz w:val="22"/>
                <w:szCs w:val="22"/>
              </w:rPr>
            </w:pPr>
            <w:r w:rsidRPr="00DD2E39">
              <w:rPr>
                <w:sz w:val="22"/>
                <w:szCs w:val="22"/>
              </w:rPr>
              <w:t>45.</w:t>
            </w:r>
          </w:p>
        </w:tc>
        <w:tc>
          <w:tcPr>
            <w:tcW w:w="2268" w:type="dxa"/>
            <w:shd w:val="clear" w:color="auto" w:fill="auto"/>
            <w:hideMark/>
          </w:tcPr>
          <w:p w14:paraId="2D0E67A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CAA275D" w14:textId="77777777" w:rsidR="00D87D07" w:rsidRPr="00DD2E39" w:rsidRDefault="00D87D07" w:rsidP="00D87D07">
            <w:pPr>
              <w:rPr>
                <w:sz w:val="22"/>
                <w:szCs w:val="22"/>
              </w:rPr>
            </w:pPr>
            <w:r w:rsidRPr="00DD2E39">
              <w:rPr>
                <w:sz w:val="22"/>
                <w:szCs w:val="22"/>
              </w:rPr>
              <w:t>Prowadzenie i wydruk dziennika dokumentów w układzie miesięcznym (wprowadzanie, księgowanie dokumentów z aktualizacja kartotek składników majątku trwałego)</w:t>
            </w:r>
          </w:p>
        </w:tc>
        <w:tc>
          <w:tcPr>
            <w:tcW w:w="1560" w:type="dxa"/>
          </w:tcPr>
          <w:p w14:paraId="46B4E424" w14:textId="77777777" w:rsidR="00D87D07" w:rsidRPr="00DD2E39" w:rsidRDefault="00D87D07" w:rsidP="00D87D07">
            <w:pPr>
              <w:jc w:val="center"/>
            </w:pPr>
            <w:r w:rsidRPr="00DD2E39">
              <w:rPr>
                <w:sz w:val="22"/>
                <w:szCs w:val="22"/>
              </w:rPr>
              <w:t>TAK</w:t>
            </w:r>
          </w:p>
        </w:tc>
      </w:tr>
      <w:tr w:rsidR="00D87D07" w:rsidRPr="00DD2E39" w14:paraId="6B8BC9E3" w14:textId="77777777" w:rsidTr="00D87D07">
        <w:trPr>
          <w:trHeight w:val="576"/>
        </w:trPr>
        <w:tc>
          <w:tcPr>
            <w:tcW w:w="675" w:type="dxa"/>
            <w:shd w:val="clear" w:color="auto" w:fill="auto"/>
            <w:hideMark/>
          </w:tcPr>
          <w:p w14:paraId="515FBE8D" w14:textId="77777777" w:rsidR="00D87D07" w:rsidRPr="00DD2E39" w:rsidRDefault="00D87D07" w:rsidP="00D87D07">
            <w:pPr>
              <w:rPr>
                <w:sz w:val="22"/>
                <w:szCs w:val="22"/>
              </w:rPr>
            </w:pPr>
            <w:r w:rsidRPr="00DD2E39">
              <w:rPr>
                <w:sz w:val="22"/>
                <w:szCs w:val="22"/>
              </w:rPr>
              <w:t>46.</w:t>
            </w:r>
          </w:p>
        </w:tc>
        <w:tc>
          <w:tcPr>
            <w:tcW w:w="2268" w:type="dxa"/>
            <w:shd w:val="clear" w:color="auto" w:fill="auto"/>
            <w:hideMark/>
          </w:tcPr>
          <w:p w14:paraId="611E161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A435024" w14:textId="77777777" w:rsidR="00D87D07" w:rsidRPr="00DD2E39" w:rsidRDefault="00D87D07" w:rsidP="00D87D07">
            <w:pPr>
              <w:rPr>
                <w:sz w:val="22"/>
                <w:szCs w:val="22"/>
              </w:rPr>
            </w:pPr>
            <w:r w:rsidRPr="00DD2E39">
              <w:rPr>
                <w:sz w:val="22"/>
                <w:szCs w:val="22"/>
              </w:rPr>
              <w:t>Dowolne metody wyszukiwania i przeglądania majątku trwałego (wg miejsc użytkowania, osób odpowiedzialnych, klasyfikacji rodzajowej, ośrodków kosztów, ewidencji rodzaju umorzeń)</w:t>
            </w:r>
          </w:p>
        </w:tc>
        <w:tc>
          <w:tcPr>
            <w:tcW w:w="1560" w:type="dxa"/>
          </w:tcPr>
          <w:p w14:paraId="63666DB6" w14:textId="77777777" w:rsidR="00D87D07" w:rsidRPr="00DD2E39" w:rsidRDefault="00D87D07" w:rsidP="00D87D07">
            <w:pPr>
              <w:jc w:val="center"/>
            </w:pPr>
            <w:r w:rsidRPr="00DD2E39">
              <w:rPr>
                <w:sz w:val="22"/>
                <w:szCs w:val="22"/>
              </w:rPr>
              <w:t>TAK</w:t>
            </w:r>
          </w:p>
        </w:tc>
      </w:tr>
      <w:tr w:rsidR="00D87D07" w:rsidRPr="00DD2E39" w14:paraId="4D9D96B7" w14:textId="77777777" w:rsidTr="00D87D07">
        <w:trPr>
          <w:trHeight w:val="576"/>
        </w:trPr>
        <w:tc>
          <w:tcPr>
            <w:tcW w:w="675" w:type="dxa"/>
            <w:shd w:val="clear" w:color="auto" w:fill="auto"/>
            <w:hideMark/>
          </w:tcPr>
          <w:p w14:paraId="6CCD0372" w14:textId="77777777" w:rsidR="00D87D07" w:rsidRPr="00DD2E39" w:rsidRDefault="00D87D07" w:rsidP="00D87D07">
            <w:pPr>
              <w:rPr>
                <w:sz w:val="22"/>
                <w:szCs w:val="22"/>
              </w:rPr>
            </w:pPr>
            <w:r w:rsidRPr="00DD2E39">
              <w:rPr>
                <w:sz w:val="22"/>
                <w:szCs w:val="22"/>
              </w:rPr>
              <w:t>47.</w:t>
            </w:r>
          </w:p>
        </w:tc>
        <w:tc>
          <w:tcPr>
            <w:tcW w:w="2268" w:type="dxa"/>
            <w:shd w:val="clear" w:color="auto" w:fill="auto"/>
            <w:hideMark/>
          </w:tcPr>
          <w:p w14:paraId="100A218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FB50E48" w14:textId="77777777" w:rsidR="00D87D07" w:rsidRPr="00DD2E39" w:rsidRDefault="00D87D07" w:rsidP="00D87D07">
            <w:pPr>
              <w:rPr>
                <w:sz w:val="22"/>
                <w:szCs w:val="22"/>
              </w:rPr>
            </w:pPr>
            <w:r w:rsidRPr="00DD2E39">
              <w:rPr>
                <w:sz w:val="22"/>
                <w:szCs w:val="22"/>
              </w:rPr>
              <w:t>Ewidencjonowanie oprócz podstawowych informacji również: atestu, typu produktu, roku produkcji, dodatkowej charakterystyki</w:t>
            </w:r>
          </w:p>
        </w:tc>
        <w:tc>
          <w:tcPr>
            <w:tcW w:w="1560" w:type="dxa"/>
          </w:tcPr>
          <w:p w14:paraId="0FF1E2FC" w14:textId="77777777" w:rsidR="00D87D07" w:rsidRPr="00DD2E39" w:rsidRDefault="00D87D07" w:rsidP="00D87D07">
            <w:pPr>
              <w:jc w:val="center"/>
            </w:pPr>
            <w:r w:rsidRPr="00DD2E39">
              <w:rPr>
                <w:sz w:val="22"/>
                <w:szCs w:val="22"/>
              </w:rPr>
              <w:t>TAK</w:t>
            </w:r>
          </w:p>
        </w:tc>
      </w:tr>
      <w:tr w:rsidR="00D87D07" w:rsidRPr="00DD2E39" w14:paraId="052B7C74" w14:textId="77777777" w:rsidTr="00D87D07">
        <w:trPr>
          <w:trHeight w:val="576"/>
        </w:trPr>
        <w:tc>
          <w:tcPr>
            <w:tcW w:w="675" w:type="dxa"/>
            <w:shd w:val="clear" w:color="auto" w:fill="auto"/>
            <w:hideMark/>
          </w:tcPr>
          <w:p w14:paraId="31ABDB06" w14:textId="77777777" w:rsidR="00D87D07" w:rsidRPr="00DD2E39" w:rsidRDefault="00D87D07" w:rsidP="00D87D07">
            <w:pPr>
              <w:rPr>
                <w:sz w:val="22"/>
                <w:szCs w:val="22"/>
              </w:rPr>
            </w:pPr>
            <w:r w:rsidRPr="00DD2E39">
              <w:rPr>
                <w:sz w:val="22"/>
                <w:szCs w:val="22"/>
              </w:rPr>
              <w:t>48.</w:t>
            </w:r>
          </w:p>
        </w:tc>
        <w:tc>
          <w:tcPr>
            <w:tcW w:w="2268" w:type="dxa"/>
            <w:shd w:val="clear" w:color="auto" w:fill="auto"/>
            <w:hideMark/>
          </w:tcPr>
          <w:p w14:paraId="28FE4847"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E279021" w14:textId="77777777" w:rsidR="00D87D07" w:rsidRPr="00DD2E39" w:rsidRDefault="00D87D07" w:rsidP="00D87D07">
            <w:pPr>
              <w:rPr>
                <w:sz w:val="22"/>
                <w:szCs w:val="22"/>
              </w:rPr>
            </w:pPr>
            <w:r w:rsidRPr="00DD2E39">
              <w:rPr>
                <w:sz w:val="22"/>
                <w:szCs w:val="22"/>
              </w:rPr>
              <w:t>Wyróżnianie majątku dzierżawionego i oddanego w dzierżawę</w:t>
            </w:r>
          </w:p>
        </w:tc>
        <w:tc>
          <w:tcPr>
            <w:tcW w:w="1560" w:type="dxa"/>
          </w:tcPr>
          <w:p w14:paraId="0ED10EA5" w14:textId="77777777" w:rsidR="00D87D07" w:rsidRPr="00DD2E39" w:rsidRDefault="00D87D07" w:rsidP="00D87D07">
            <w:pPr>
              <w:jc w:val="center"/>
            </w:pPr>
            <w:r w:rsidRPr="00DD2E39">
              <w:rPr>
                <w:sz w:val="22"/>
                <w:szCs w:val="22"/>
              </w:rPr>
              <w:t>TAK</w:t>
            </w:r>
          </w:p>
        </w:tc>
      </w:tr>
      <w:tr w:rsidR="00D87D07" w:rsidRPr="00DD2E39" w14:paraId="4BBAE4C4" w14:textId="77777777" w:rsidTr="00D87D07">
        <w:trPr>
          <w:trHeight w:val="288"/>
        </w:trPr>
        <w:tc>
          <w:tcPr>
            <w:tcW w:w="675" w:type="dxa"/>
            <w:shd w:val="clear" w:color="auto" w:fill="auto"/>
            <w:hideMark/>
          </w:tcPr>
          <w:p w14:paraId="70521D91" w14:textId="77777777" w:rsidR="00D87D07" w:rsidRPr="00DD2E39" w:rsidRDefault="00D87D07" w:rsidP="00D87D07">
            <w:pPr>
              <w:rPr>
                <w:sz w:val="22"/>
                <w:szCs w:val="22"/>
              </w:rPr>
            </w:pPr>
            <w:r w:rsidRPr="00DD2E39">
              <w:rPr>
                <w:sz w:val="22"/>
                <w:szCs w:val="22"/>
              </w:rPr>
              <w:t>49.</w:t>
            </w:r>
          </w:p>
        </w:tc>
        <w:tc>
          <w:tcPr>
            <w:tcW w:w="2268" w:type="dxa"/>
            <w:shd w:val="clear" w:color="auto" w:fill="auto"/>
            <w:hideMark/>
          </w:tcPr>
          <w:p w14:paraId="1945430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12A41D6" w14:textId="77777777" w:rsidR="00D87D07" w:rsidRPr="00DD2E39" w:rsidRDefault="00D87D07" w:rsidP="00D87D07">
            <w:pPr>
              <w:rPr>
                <w:sz w:val="22"/>
                <w:szCs w:val="22"/>
              </w:rPr>
            </w:pPr>
            <w:r w:rsidRPr="00DD2E39">
              <w:rPr>
                <w:sz w:val="22"/>
                <w:szCs w:val="22"/>
              </w:rPr>
              <w:t>Podział majątku na sprzęt medyczny i niemedyczny</w:t>
            </w:r>
          </w:p>
        </w:tc>
        <w:tc>
          <w:tcPr>
            <w:tcW w:w="1560" w:type="dxa"/>
          </w:tcPr>
          <w:p w14:paraId="1D2C68BD" w14:textId="77777777" w:rsidR="00D87D07" w:rsidRPr="00DD2E39" w:rsidRDefault="00D87D07" w:rsidP="00D87D07">
            <w:pPr>
              <w:jc w:val="center"/>
            </w:pPr>
            <w:r w:rsidRPr="00DD2E39">
              <w:rPr>
                <w:sz w:val="22"/>
                <w:szCs w:val="22"/>
              </w:rPr>
              <w:t>TAK</w:t>
            </w:r>
          </w:p>
        </w:tc>
      </w:tr>
      <w:tr w:rsidR="00D87D07" w:rsidRPr="00DD2E39" w14:paraId="101B6D28" w14:textId="77777777" w:rsidTr="00D87D07">
        <w:trPr>
          <w:trHeight w:val="288"/>
        </w:trPr>
        <w:tc>
          <w:tcPr>
            <w:tcW w:w="675" w:type="dxa"/>
            <w:shd w:val="clear" w:color="auto" w:fill="auto"/>
            <w:hideMark/>
          </w:tcPr>
          <w:p w14:paraId="5BE6FF54" w14:textId="77777777" w:rsidR="00D87D07" w:rsidRPr="00DD2E39" w:rsidRDefault="00D87D07" w:rsidP="00D87D07">
            <w:pPr>
              <w:rPr>
                <w:sz w:val="22"/>
                <w:szCs w:val="22"/>
              </w:rPr>
            </w:pPr>
            <w:r w:rsidRPr="00DD2E39">
              <w:rPr>
                <w:sz w:val="22"/>
                <w:szCs w:val="22"/>
              </w:rPr>
              <w:t>50.</w:t>
            </w:r>
          </w:p>
        </w:tc>
        <w:tc>
          <w:tcPr>
            <w:tcW w:w="2268" w:type="dxa"/>
            <w:shd w:val="clear" w:color="auto" w:fill="auto"/>
            <w:hideMark/>
          </w:tcPr>
          <w:p w14:paraId="47DE2856"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0BE3785" w14:textId="77777777" w:rsidR="00D87D07" w:rsidRPr="00DD2E39" w:rsidRDefault="00D87D07" w:rsidP="00D87D07">
            <w:pPr>
              <w:rPr>
                <w:sz w:val="22"/>
                <w:szCs w:val="22"/>
              </w:rPr>
            </w:pPr>
            <w:r w:rsidRPr="00DD2E39">
              <w:rPr>
                <w:sz w:val="22"/>
                <w:szCs w:val="22"/>
              </w:rPr>
              <w:t>Możliwość ewidencjonowania aparatury specjalnej (medycznej)</w:t>
            </w:r>
          </w:p>
        </w:tc>
        <w:tc>
          <w:tcPr>
            <w:tcW w:w="1560" w:type="dxa"/>
          </w:tcPr>
          <w:p w14:paraId="0C64BFB6" w14:textId="77777777" w:rsidR="00D87D07" w:rsidRPr="00DD2E39" w:rsidRDefault="00D87D07" w:rsidP="00D87D07">
            <w:pPr>
              <w:jc w:val="center"/>
            </w:pPr>
            <w:r w:rsidRPr="00DD2E39">
              <w:rPr>
                <w:sz w:val="22"/>
                <w:szCs w:val="22"/>
              </w:rPr>
              <w:t>TAK</w:t>
            </w:r>
          </w:p>
        </w:tc>
      </w:tr>
      <w:tr w:rsidR="00D87D07" w:rsidRPr="00DD2E39" w14:paraId="664AEFEA" w14:textId="77777777" w:rsidTr="00D87D07">
        <w:trPr>
          <w:trHeight w:val="288"/>
        </w:trPr>
        <w:tc>
          <w:tcPr>
            <w:tcW w:w="675" w:type="dxa"/>
            <w:shd w:val="clear" w:color="auto" w:fill="auto"/>
            <w:hideMark/>
          </w:tcPr>
          <w:p w14:paraId="07374850" w14:textId="77777777" w:rsidR="00D87D07" w:rsidRPr="00DD2E39" w:rsidRDefault="00D87D07" w:rsidP="00D87D07">
            <w:pPr>
              <w:rPr>
                <w:sz w:val="22"/>
                <w:szCs w:val="22"/>
              </w:rPr>
            </w:pPr>
            <w:r w:rsidRPr="00DD2E39">
              <w:rPr>
                <w:sz w:val="22"/>
                <w:szCs w:val="22"/>
              </w:rPr>
              <w:t>51.</w:t>
            </w:r>
          </w:p>
        </w:tc>
        <w:tc>
          <w:tcPr>
            <w:tcW w:w="2268" w:type="dxa"/>
            <w:shd w:val="clear" w:color="auto" w:fill="auto"/>
            <w:hideMark/>
          </w:tcPr>
          <w:p w14:paraId="6EDDE20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1360761" w14:textId="77777777" w:rsidR="00D87D07" w:rsidRPr="00DD2E39" w:rsidRDefault="00D87D07" w:rsidP="00D87D07">
            <w:pPr>
              <w:rPr>
                <w:sz w:val="22"/>
                <w:szCs w:val="22"/>
              </w:rPr>
            </w:pPr>
            <w:r w:rsidRPr="00DD2E39">
              <w:rPr>
                <w:sz w:val="22"/>
                <w:szCs w:val="22"/>
              </w:rPr>
              <w:t>Ewidencja, przeglądanie oraz drukowanie składników majątku w podziale na różne źródła finansowania zakupu majątku trwałego (np. dotacje)</w:t>
            </w:r>
          </w:p>
        </w:tc>
        <w:tc>
          <w:tcPr>
            <w:tcW w:w="1560" w:type="dxa"/>
          </w:tcPr>
          <w:p w14:paraId="20C5FB6B" w14:textId="77777777" w:rsidR="00D87D07" w:rsidRPr="00DD2E39" w:rsidRDefault="00D87D07" w:rsidP="00D87D07">
            <w:pPr>
              <w:jc w:val="center"/>
            </w:pPr>
            <w:r w:rsidRPr="00DD2E39">
              <w:rPr>
                <w:sz w:val="22"/>
                <w:szCs w:val="22"/>
              </w:rPr>
              <w:t>TAK</w:t>
            </w:r>
          </w:p>
        </w:tc>
      </w:tr>
      <w:tr w:rsidR="00D87D07" w:rsidRPr="00DD2E39" w14:paraId="656923B1" w14:textId="77777777" w:rsidTr="00D87D07">
        <w:trPr>
          <w:trHeight w:val="576"/>
        </w:trPr>
        <w:tc>
          <w:tcPr>
            <w:tcW w:w="675" w:type="dxa"/>
            <w:shd w:val="clear" w:color="auto" w:fill="auto"/>
            <w:hideMark/>
          </w:tcPr>
          <w:p w14:paraId="63E2DF1D" w14:textId="77777777" w:rsidR="00D87D07" w:rsidRPr="00DD2E39" w:rsidRDefault="00D87D07" w:rsidP="00D87D07">
            <w:pPr>
              <w:rPr>
                <w:sz w:val="22"/>
                <w:szCs w:val="22"/>
              </w:rPr>
            </w:pPr>
            <w:r w:rsidRPr="00DD2E39">
              <w:rPr>
                <w:sz w:val="22"/>
                <w:szCs w:val="22"/>
              </w:rPr>
              <w:t>52.</w:t>
            </w:r>
          </w:p>
        </w:tc>
        <w:tc>
          <w:tcPr>
            <w:tcW w:w="2268" w:type="dxa"/>
            <w:shd w:val="clear" w:color="auto" w:fill="auto"/>
            <w:hideMark/>
          </w:tcPr>
          <w:p w14:paraId="11964616"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D0B78B5" w14:textId="77777777" w:rsidR="00D87D07" w:rsidRPr="00DD2E39" w:rsidRDefault="00D87D07" w:rsidP="00D87D07">
            <w:pPr>
              <w:rPr>
                <w:sz w:val="22"/>
                <w:szCs w:val="22"/>
              </w:rPr>
            </w:pPr>
            <w:r w:rsidRPr="00DD2E39">
              <w:rPr>
                <w:sz w:val="22"/>
                <w:szCs w:val="22"/>
              </w:rPr>
              <w:t>Ewidencja zmian w kartotekach składników majątku trwałego na podstawie dokumentów pierwotnych:</w:t>
            </w:r>
          </w:p>
        </w:tc>
        <w:tc>
          <w:tcPr>
            <w:tcW w:w="1560" w:type="dxa"/>
          </w:tcPr>
          <w:p w14:paraId="4C2292DE" w14:textId="77777777" w:rsidR="00D87D07" w:rsidRPr="00DD2E39" w:rsidRDefault="00D87D07" w:rsidP="00D87D07">
            <w:pPr>
              <w:jc w:val="center"/>
            </w:pPr>
            <w:r w:rsidRPr="00DD2E39">
              <w:rPr>
                <w:sz w:val="22"/>
                <w:szCs w:val="22"/>
              </w:rPr>
              <w:t>TAK</w:t>
            </w:r>
          </w:p>
        </w:tc>
      </w:tr>
      <w:tr w:rsidR="00D87D07" w:rsidRPr="00DD2E39" w14:paraId="21D782B8" w14:textId="77777777" w:rsidTr="00D87D07">
        <w:trPr>
          <w:trHeight w:val="288"/>
        </w:trPr>
        <w:tc>
          <w:tcPr>
            <w:tcW w:w="675" w:type="dxa"/>
            <w:shd w:val="clear" w:color="auto" w:fill="auto"/>
            <w:hideMark/>
          </w:tcPr>
          <w:p w14:paraId="0D8B1D5D" w14:textId="77777777" w:rsidR="00D87D07" w:rsidRPr="00DD2E39" w:rsidRDefault="00D87D07" w:rsidP="00D87D07">
            <w:pPr>
              <w:rPr>
                <w:sz w:val="22"/>
                <w:szCs w:val="22"/>
              </w:rPr>
            </w:pPr>
            <w:r w:rsidRPr="00DD2E39">
              <w:rPr>
                <w:sz w:val="22"/>
                <w:szCs w:val="22"/>
              </w:rPr>
              <w:t>53.</w:t>
            </w:r>
          </w:p>
        </w:tc>
        <w:tc>
          <w:tcPr>
            <w:tcW w:w="2268" w:type="dxa"/>
            <w:shd w:val="clear" w:color="auto" w:fill="auto"/>
            <w:hideMark/>
          </w:tcPr>
          <w:p w14:paraId="2CF2270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0CFA110" w14:textId="77777777" w:rsidR="00D87D07" w:rsidRPr="00DD2E39" w:rsidRDefault="00D87D07" w:rsidP="00D87D07">
            <w:pPr>
              <w:rPr>
                <w:sz w:val="22"/>
                <w:szCs w:val="22"/>
              </w:rPr>
            </w:pPr>
            <w:r w:rsidRPr="00DD2E39">
              <w:rPr>
                <w:sz w:val="22"/>
                <w:szCs w:val="22"/>
              </w:rPr>
              <w:t xml:space="preserve">• przyjęcia składnika majątku trwałego (środka </w:t>
            </w:r>
            <w:r w:rsidRPr="00DD2E39">
              <w:rPr>
                <w:sz w:val="22"/>
                <w:szCs w:val="22"/>
              </w:rPr>
              <w:lastRenderedPageBreak/>
              <w:t>trwałego)</w:t>
            </w:r>
          </w:p>
        </w:tc>
        <w:tc>
          <w:tcPr>
            <w:tcW w:w="1560" w:type="dxa"/>
          </w:tcPr>
          <w:p w14:paraId="1862D023" w14:textId="77777777" w:rsidR="00D87D07" w:rsidRPr="00DD2E39" w:rsidRDefault="00D87D07" w:rsidP="00D87D07">
            <w:pPr>
              <w:jc w:val="center"/>
            </w:pPr>
            <w:r w:rsidRPr="00DD2E39">
              <w:rPr>
                <w:sz w:val="22"/>
                <w:szCs w:val="22"/>
              </w:rPr>
              <w:lastRenderedPageBreak/>
              <w:t>TAK</w:t>
            </w:r>
          </w:p>
        </w:tc>
      </w:tr>
      <w:tr w:rsidR="00D87D07" w:rsidRPr="00DD2E39" w14:paraId="5E954CB6" w14:textId="77777777" w:rsidTr="00D87D07">
        <w:trPr>
          <w:trHeight w:val="288"/>
        </w:trPr>
        <w:tc>
          <w:tcPr>
            <w:tcW w:w="675" w:type="dxa"/>
            <w:shd w:val="clear" w:color="auto" w:fill="auto"/>
            <w:hideMark/>
          </w:tcPr>
          <w:p w14:paraId="63BE8291" w14:textId="77777777" w:rsidR="00D87D07" w:rsidRPr="00DD2E39" w:rsidRDefault="00D87D07" w:rsidP="00D87D07">
            <w:pPr>
              <w:rPr>
                <w:sz w:val="22"/>
                <w:szCs w:val="22"/>
              </w:rPr>
            </w:pPr>
            <w:r w:rsidRPr="00DD2E39">
              <w:rPr>
                <w:sz w:val="22"/>
                <w:szCs w:val="22"/>
              </w:rPr>
              <w:lastRenderedPageBreak/>
              <w:t>54.</w:t>
            </w:r>
          </w:p>
        </w:tc>
        <w:tc>
          <w:tcPr>
            <w:tcW w:w="2268" w:type="dxa"/>
            <w:shd w:val="clear" w:color="auto" w:fill="auto"/>
            <w:hideMark/>
          </w:tcPr>
          <w:p w14:paraId="1EA3D79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E923FFB" w14:textId="77777777" w:rsidR="00D87D07" w:rsidRPr="00DD2E39" w:rsidRDefault="00D87D07" w:rsidP="00D87D07">
            <w:pPr>
              <w:rPr>
                <w:sz w:val="22"/>
                <w:szCs w:val="22"/>
              </w:rPr>
            </w:pPr>
            <w:r w:rsidRPr="00DD2E39">
              <w:rPr>
                <w:sz w:val="22"/>
                <w:szCs w:val="22"/>
              </w:rPr>
              <w:t>• ulepszenia, zmiany wartości składnika majątku trwałego</w:t>
            </w:r>
          </w:p>
        </w:tc>
        <w:tc>
          <w:tcPr>
            <w:tcW w:w="1560" w:type="dxa"/>
          </w:tcPr>
          <w:p w14:paraId="1BAD334A" w14:textId="77777777" w:rsidR="00D87D07" w:rsidRPr="00DD2E39" w:rsidRDefault="00D87D07" w:rsidP="00D87D07">
            <w:pPr>
              <w:jc w:val="center"/>
            </w:pPr>
            <w:r w:rsidRPr="00DD2E39">
              <w:rPr>
                <w:sz w:val="22"/>
                <w:szCs w:val="22"/>
              </w:rPr>
              <w:t>TAK</w:t>
            </w:r>
          </w:p>
        </w:tc>
      </w:tr>
      <w:tr w:rsidR="00D87D07" w:rsidRPr="00DD2E39" w14:paraId="351BA2FA" w14:textId="77777777" w:rsidTr="00D87D07">
        <w:trPr>
          <w:trHeight w:val="288"/>
        </w:trPr>
        <w:tc>
          <w:tcPr>
            <w:tcW w:w="675" w:type="dxa"/>
            <w:shd w:val="clear" w:color="auto" w:fill="auto"/>
            <w:hideMark/>
          </w:tcPr>
          <w:p w14:paraId="20ACD01D" w14:textId="77777777" w:rsidR="00D87D07" w:rsidRPr="00DD2E39" w:rsidRDefault="00D87D07" w:rsidP="00D87D07">
            <w:pPr>
              <w:rPr>
                <w:sz w:val="22"/>
                <w:szCs w:val="22"/>
              </w:rPr>
            </w:pPr>
            <w:r w:rsidRPr="00DD2E39">
              <w:rPr>
                <w:sz w:val="22"/>
                <w:szCs w:val="22"/>
              </w:rPr>
              <w:t>55.</w:t>
            </w:r>
          </w:p>
        </w:tc>
        <w:tc>
          <w:tcPr>
            <w:tcW w:w="2268" w:type="dxa"/>
            <w:shd w:val="clear" w:color="auto" w:fill="auto"/>
            <w:hideMark/>
          </w:tcPr>
          <w:p w14:paraId="20B8B4E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90045D3" w14:textId="77777777" w:rsidR="00D87D07" w:rsidRPr="00DD2E39" w:rsidRDefault="00D87D07" w:rsidP="00D87D07">
            <w:pPr>
              <w:rPr>
                <w:sz w:val="22"/>
                <w:szCs w:val="22"/>
              </w:rPr>
            </w:pPr>
            <w:r w:rsidRPr="00DD2E39">
              <w:rPr>
                <w:sz w:val="22"/>
                <w:szCs w:val="22"/>
              </w:rPr>
              <w:t>• wycofania składnika majątku trwałego z ewidencji bilansowej z uwzględnieniem sposobu wycofania: likwidacja środka trwałego, nieodpłatne przekazanie środka trwałego, sprzedaż środka trwałego</w:t>
            </w:r>
          </w:p>
        </w:tc>
        <w:tc>
          <w:tcPr>
            <w:tcW w:w="1560" w:type="dxa"/>
          </w:tcPr>
          <w:p w14:paraId="4A8395EE" w14:textId="77777777" w:rsidR="00D87D07" w:rsidRPr="00DD2E39" w:rsidRDefault="00D87D07" w:rsidP="00D87D07">
            <w:pPr>
              <w:jc w:val="center"/>
            </w:pPr>
            <w:r w:rsidRPr="00DD2E39">
              <w:rPr>
                <w:sz w:val="22"/>
                <w:szCs w:val="22"/>
              </w:rPr>
              <w:t>TAK</w:t>
            </w:r>
          </w:p>
        </w:tc>
      </w:tr>
      <w:tr w:rsidR="00D87D07" w:rsidRPr="00DD2E39" w14:paraId="7A77364D" w14:textId="77777777" w:rsidTr="00D87D07">
        <w:trPr>
          <w:trHeight w:val="576"/>
        </w:trPr>
        <w:tc>
          <w:tcPr>
            <w:tcW w:w="675" w:type="dxa"/>
            <w:shd w:val="clear" w:color="auto" w:fill="auto"/>
            <w:hideMark/>
          </w:tcPr>
          <w:p w14:paraId="004830A8" w14:textId="77777777" w:rsidR="00D87D07" w:rsidRPr="00DD2E39" w:rsidRDefault="00D87D07" w:rsidP="00D87D07">
            <w:pPr>
              <w:rPr>
                <w:sz w:val="22"/>
                <w:szCs w:val="22"/>
              </w:rPr>
            </w:pPr>
            <w:r w:rsidRPr="00DD2E39">
              <w:rPr>
                <w:sz w:val="22"/>
                <w:szCs w:val="22"/>
              </w:rPr>
              <w:t>56.</w:t>
            </w:r>
          </w:p>
        </w:tc>
        <w:tc>
          <w:tcPr>
            <w:tcW w:w="2268" w:type="dxa"/>
            <w:shd w:val="clear" w:color="auto" w:fill="auto"/>
            <w:hideMark/>
          </w:tcPr>
          <w:p w14:paraId="6C7F5CB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D14E7D1" w14:textId="77777777" w:rsidR="00D87D07" w:rsidRPr="00DD2E39" w:rsidRDefault="00D87D07" w:rsidP="00D87D07">
            <w:pPr>
              <w:rPr>
                <w:sz w:val="22"/>
                <w:szCs w:val="22"/>
              </w:rPr>
            </w:pPr>
            <w:r w:rsidRPr="00DD2E39">
              <w:rPr>
                <w:sz w:val="22"/>
                <w:szCs w:val="22"/>
              </w:rPr>
              <w:t>• zmian informacji ewidencyjnych w kartotece składnika majątku trwałego</w:t>
            </w:r>
          </w:p>
        </w:tc>
        <w:tc>
          <w:tcPr>
            <w:tcW w:w="1560" w:type="dxa"/>
          </w:tcPr>
          <w:p w14:paraId="560E3795" w14:textId="77777777" w:rsidR="00D87D07" w:rsidRPr="00DD2E39" w:rsidRDefault="00D87D07" w:rsidP="00D87D07">
            <w:pPr>
              <w:jc w:val="center"/>
            </w:pPr>
            <w:r w:rsidRPr="00DD2E39">
              <w:rPr>
                <w:sz w:val="22"/>
                <w:szCs w:val="22"/>
              </w:rPr>
              <w:t>TAK</w:t>
            </w:r>
          </w:p>
        </w:tc>
      </w:tr>
      <w:tr w:rsidR="00D87D07" w:rsidRPr="00DD2E39" w14:paraId="676D87F2" w14:textId="77777777" w:rsidTr="00D87D07">
        <w:trPr>
          <w:trHeight w:val="288"/>
        </w:trPr>
        <w:tc>
          <w:tcPr>
            <w:tcW w:w="675" w:type="dxa"/>
            <w:shd w:val="clear" w:color="auto" w:fill="auto"/>
            <w:hideMark/>
          </w:tcPr>
          <w:p w14:paraId="4A6B2CBF" w14:textId="77777777" w:rsidR="00D87D07" w:rsidRPr="00DD2E39" w:rsidRDefault="00D87D07" w:rsidP="00D87D07">
            <w:pPr>
              <w:rPr>
                <w:sz w:val="22"/>
                <w:szCs w:val="22"/>
              </w:rPr>
            </w:pPr>
            <w:r w:rsidRPr="00DD2E39">
              <w:rPr>
                <w:sz w:val="22"/>
                <w:szCs w:val="22"/>
              </w:rPr>
              <w:t>57.</w:t>
            </w:r>
          </w:p>
        </w:tc>
        <w:tc>
          <w:tcPr>
            <w:tcW w:w="2268" w:type="dxa"/>
            <w:shd w:val="clear" w:color="auto" w:fill="auto"/>
            <w:hideMark/>
          </w:tcPr>
          <w:p w14:paraId="0CA0702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1FA8C8A" w14:textId="77777777" w:rsidR="00D87D07" w:rsidRPr="00DD2E39" w:rsidRDefault="00D87D07" w:rsidP="00D87D07">
            <w:pPr>
              <w:rPr>
                <w:sz w:val="22"/>
                <w:szCs w:val="22"/>
              </w:rPr>
            </w:pPr>
            <w:r w:rsidRPr="00DD2E39">
              <w:rPr>
                <w:sz w:val="22"/>
                <w:szCs w:val="22"/>
              </w:rPr>
              <w:t>• naliczenia odpisów umorzeniowych składników majątku trwałego</w:t>
            </w:r>
          </w:p>
        </w:tc>
        <w:tc>
          <w:tcPr>
            <w:tcW w:w="1560" w:type="dxa"/>
          </w:tcPr>
          <w:p w14:paraId="03EE48DA" w14:textId="77777777" w:rsidR="00D87D07" w:rsidRPr="00DD2E39" w:rsidRDefault="00D87D07" w:rsidP="00D87D07">
            <w:pPr>
              <w:jc w:val="center"/>
            </w:pPr>
            <w:r w:rsidRPr="00DD2E39">
              <w:rPr>
                <w:sz w:val="22"/>
                <w:szCs w:val="22"/>
              </w:rPr>
              <w:t>TAK</w:t>
            </w:r>
          </w:p>
        </w:tc>
      </w:tr>
      <w:tr w:rsidR="00D87D07" w:rsidRPr="00DD2E39" w14:paraId="1F725AD3" w14:textId="77777777" w:rsidTr="00D87D07">
        <w:trPr>
          <w:trHeight w:val="288"/>
        </w:trPr>
        <w:tc>
          <w:tcPr>
            <w:tcW w:w="675" w:type="dxa"/>
            <w:shd w:val="clear" w:color="auto" w:fill="auto"/>
            <w:hideMark/>
          </w:tcPr>
          <w:p w14:paraId="70053AF3" w14:textId="77777777" w:rsidR="00D87D07" w:rsidRPr="00DD2E39" w:rsidRDefault="00D87D07" w:rsidP="00D87D07">
            <w:pPr>
              <w:rPr>
                <w:sz w:val="22"/>
                <w:szCs w:val="22"/>
              </w:rPr>
            </w:pPr>
            <w:r w:rsidRPr="00DD2E39">
              <w:rPr>
                <w:sz w:val="22"/>
                <w:szCs w:val="22"/>
              </w:rPr>
              <w:t>58.</w:t>
            </w:r>
          </w:p>
        </w:tc>
        <w:tc>
          <w:tcPr>
            <w:tcW w:w="2268" w:type="dxa"/>
            <w:shd w:val="clear" w:color="auto" w:fill="auto"/>
            <w:hideMark/>
          </w:tcPr>
          <w:p w14:paraId="13B36A5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503ABBA" w14:textId="77777777" w:rsidR="00D87D07" w:rsidRPr="00DD2E39" w:rsidRDefault="00D87D07" w:rsidP="00D87D07">
            <w:pPr>
              <w:rPr>
                <w:sz w:val="22"/>
                <w:szCs w:val="22"/>
              </w:rPr>
            </w:pPr>
            <w:r w:rsidRPr="00DD2E39">
              <w:rPr>
                <w:sz w:val="22"/>
                <w:szCs w:val="22"/>
              </w:rPr>
              <w:t>• aktualizacji wartości składników majątku trwałego (na podstawie rozporządzenia Ministerstwa Finansów)</w:t>
            </w:r>
          </w:p>
        </w:tc>
        <w:tc>
          <w:tcPr>
            <w:tcW w:w="1560" w:type="dxa"/>
          </w:tcPr>
          <w:p w14:paraId="58DFDEC7" w14:textId="77777777" w:rsidR="00D87D07" w:rsidRPr="00DD2E39" w:rsidRDefault="00D87D07" w:rsidP="00D87D07">
            <w:pPr>
              <w:jc w:val="center"/>
            </w:pPr>
            <w:r w:rsidRPr="00DD2E39">
              <w:rPr>
                <w:sz w:val="22"/>
                <w:szCs w:val="22"/>
              </w:rPr>
              <w:t>TAK</w:t>
            </w:r>
          </w:p>
        </w:tc>
      </w:tr>
      <w:tr w:rsidR="00D87D07" w:rsidRPr="00DD2E39" w14:paraId="33AD13D8" w14:textId="77777777" w:rsidTr="00D87D07">
        <w:trPr>
          <w:trHeight w:val="288"/>
        </w:trPr>
        <w:tc>
          <w:tcPr>
            <w:tcW w:w="675" w:type="dxa"/>
            <w:shd w:val="clear" w:color="auto" w:fill="auto"/>
            <w:hideMark/>
          </w:tcPr>
          <w:p w14:paraId="01132507" w14:textId="77777777" w:rsidR="00D87D07" w:rsidRPr="00DD2E39" w:rsidRDefault="00D87D07" w:rsidP="00D87D07">
            <w:pPr>
              <w:rPr>
                <w:sz w:val="22"/>
                <w:szCs w:val="22"/>
              </w:rPr>
            </w:pPr>
            <w:r w:rsidRPr="00DD2E39">
              <w:rPr>
                <w:sz w:val="22"/>
                <w:szCs w:val="22"/>
              </w:rPr>
              <w:t>59.</w:t>
            </w:r>
          </w:p>
        </w:tc>
        <w:tc>
          <w:tcPr>
            <w:tcW w:w="2268" w:type="dxa"/>
            <w:shd w:val="clear" w:color="auto" w:fill="auto"/>
            <w:hideMark/>
          </w:tcPr>
          <w:p w14:paraId="56801EE3"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C2DBDCA" w14:textId="77777777" w:rsidR="00D87D07" w:rsidRPr="00DD2E39" w:rsidRDefault="00D87D07" w:rsidP="00D87D07">
            <w:pPr>
              <w:rPr>
                <w:sz w:val="22"/>
                <w:szCs w:val="22"/>
              </w:rPr>
            </w:pPr>
            <w:r w:rsidRPr="00DD2E39">
              <w:rPr>
                <w:sz w:val="22"/>
                <w:szCs w:val="22"/>
              </w:rPr>
              <w:t>• zmiany miejsca użytkowania: składników majątku trwałego, części składowych składników majątku trwałego</w:t>
            </w:r>
          </w:p>
        </w:tc>
        <w:tc>
          <w:tcPr>
            <w:tcW w:w="1560" w:type="dxa"/>
          </w:tcPr>
          <w:p w14:paraId="51D6ACB9" w14:textId="77777777" w:rsidR="00D87D07" w:rsidRPr="00DD2E39" w:rsidRDefault="00D87D07" w:rsidP="00D87D07">
            <w:pPr>
              <w:jc w:val="center"/>
            </w:pPr>
            <w:r w:rsidRPr="00DD2E39">
              <w:rPr>
                <w:sz w:val="22"/>
                <w:szCs w:val="22"/>
              </w:rPr>
              <w:t>TAK</w:t>
            </w:r>
          </w:p>
        </w:tc>
      </w:tr>
      <w:tr w:rsidR="00D87D07" w:rsidRPr="00DD2E39" w14:paraId="2B586D21" w14:textId="77777777" w:rsidTr="00D87D07">
        <w:trPr>
          <w:trHeight w:val="576"/>
        </w:trPr>
        <w:tc>
          <w:tcPr>
            <w:tcW w:w="675" w:type="dxa"/>
            <w:shd w:val="clear" w:color="auto" w:fill="auto"/>
            <w:hideMark/>
          </w:tcPr>
          <w:p w14:paraId="11DF08C2" w14:textId="77777777" w:rsidR="00D87D07" w:rsidRPr="00DD2E39" w:rsidRDefault="00D87D07" w:rsidP="00D87D07">
            <w:pPr>
              <w:rPr>
                <w:sz w:val="22"/>
                <w:szCs w:val="22"/>
              </w:rPr>
            </w:pPr>
            <w:r w:rsidRPr="00DD2E39">
              <w:rPr>
                <w:sz w:val="22"/>
                <w:szCs w:val="22"/>
              </w:rPr>
              <w:t>60.</w:t>
            </w:r>
          </w:p>
        </w:tc>
        <w:tc>
          <w:tcPr>
            <w:tcW w:w="2268" w:type="dxa"/>
            <w:shd w:val="clear" w:color="auto" w:fill="auto"/>
            <w:hideMark/>
          </w:tcPr>
          <w:p w14:paraId="345FB24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647F3CF" w14:textId="77777777" w:rsidR="00D87D07" w:rsidRPr="00DD2E39" w:rsidRDefault="00D87D07" w:rsidP="00D87D07">
            <w:pPr>
              <w:rPr>
                <w:sz w:val="22"/>
                <w:szCs w:val="22"/>
              </w:rPr>
            </w:pPr>
            <w:r w:rsidRPr="00DD2E39">
              <w:rPr>
                <w:sz w:val="22"/>
                <w:szCs w:val="22"/>
              </w:rPr>
              <w:t>• zmiany osoby odpowiedzialnej</w:t>
            </w:r>
          </w:p>
        </w:tc>
        <w:tc>
          <w:tcPr>
            <w:tcW w:w="1560" w:type="dxa"/>
          </w:tcPr>
          <w:p w14:paraId="2161431D" w14:textId="77777777" w:rsidR="00D87D07" w:rsidRPr="00DD2E39" w:rsidRDefault="00D87D07" w:rsidP="00D87D07">
            <w:pPr>
              <w:jc w:val="center"/>
            </w:pPr>
            <w:r w:rsidRPr="00DD2E39">
              <w:rPr>
                <w:sz w:val="22"/>
                <w:szCs w:val="22"/>
              </w:rPr>
              <w:t>TAK</w:t>
            </w:r>
          </w:p>
        </w:tc>
      </w:tr>
      <w:tr w:rsidR="00D87D07" w:rsidRPr="00DD2E39" w14:paraId="23DD1B27" w14:textId="77777777" w:rsidTr="00D87D07">
        <w:trPr>
          <w:trHeight w:val="288"/>
        </w:trPr>
        <w:tc>
          <w:tcPr>
            <w:tcW w:w="675" w:type="dxa"/>
            <w:shd w:val="clear" w:color="auto" w:fill="auto"/>
            <w:hideMark/>
          </w:tcPr>
          <w:p w14:paraId="7A5F4A4D" w14:textId="77777777" w:rsidR="00D87D07" w:rsidRPr="00DD2E39" w:rsidRDefault="00D87D07" w:rsidP="00D87D07">
            <w:pPr>
              <w:rPr>
                <w:sz w:val="22"/>
                <w:szCs w:val="22"/>
              </w:rPr>
            </w:pPr>
            <w:r w:rsidRPr="00DD2E39">
              <w:rPr>
                <w:sz w:val="22"/>
                <w:szCs w:val="22"/>
              </w:rPr>
              <w:t>61.</w:t>
            </w:r>
          </w:p>
        </w:tc>
        <w:tc>
          <w:tcPr>
            <w:tcW w:w="2268" w:type="dxa"/>
            <w:shd w:val="clear" w:color="auto" w:fill="auto"/>
            <w:hideMark/>
          </w:tcPr>
          <w:p w14:paraId="34B2587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8F8CE08" w14:textId="77777777" w:rsidR="00D87D07" w:rsidRPr="00DD2E39" w:rsidRDefault="00D87D07" w:rsidP="00D87D07">
            <w:pPr>
              <w:rPr>
                <w:sz w:val="22"/>
                <w:szCs w:val="22"/>
              </w:rPr>
            </w:pPr>
            <w:r w:rsidRPr="00DD2E39">
              <w:rPr>
                <w:sz w:val="22"/>
                <w:szCs w:val="22"/>
              </w:rPr>
              <w:t>Likwidacja i sprzedaż (całkowita i częściowa) majątku z automatyczną zmianą wartości i planu amortyzacji</w:t>
            </w:r>
          </w:p>
        </w:tc>
        <w:tc>
          <w:tcPr>
            <w:tcW w:w="1560" w:type="dxa"/>
          </w:tcPr>
          <w:p w14:paraId="3C04EBF6" w14:textId="77777777" w:rsidR="00D87D07" w:rsidRPr="00DD2E39" w:rsidRDefault="00D87D07" w:rsidP="00D87D07">
            <w:pPr>
              <w:jc w:val="center"/>
            </w:pPr>
            <w:r w:rsidRPr="00DD2E39">
              <w:rPr>
                <w:sz w:val="22"/>
                <w:szCs w:val="22"/>
              </w:rPr>
              <w:t>TAK</w:t>
            </w:r>
          </w:p>
        </w:tc>
      </w:tr>
      <w:tr w:rsidR="00D87D07" w:rsidRPr="00DD2E39" w14:paraId="130219CA" w14:textId="77777777" w:rsidTr="00D87D07">
        <w:trPr>
          <w:trHeight w:val="288"/>
        </w:trPr>
        <w:tc>
          <w:tcPr>
            <w:tcW w:w="675" w:type="dxa"/>
            <w:shd w:val="clear" w:color="auto" w:fill="auto"/>
            <w:hideMark/>
          </w:tcPr>
          <w:p w14:paraId="74677863" w14:textId="77777777" w:rsidR="00D87D07" w:rsidRPr="00DD2E39" w:rsidRDefault="00D87D07" w:rsidP="00D87D07">
            <w:pPr>
              <w:rPr>
                <w:sz w:val="22"/>
                <w:szCs w:val="22"/>
              </w:rPr>
            </w:pPr>
            <w:r w:rsidRPr="00DD2E39">
              <w:rPr>
                <w:sz w:val="22"/>
                <w:szCs w:val="22"/>
              </w:rPr>
              <w:t>62.</w:t>
            </w:r>
          </w:p>
        </w:tc>
        <w:tc>
          <w:tcPr>
            <w:tcW w:w="2268" w:type="dxa"/>
            <w:shd w:val="clear" w:color="auto" w:fill="auto"/>
            <w:hideMark/>
          </w:tcPr>
          <w:p w14:paraId="40826A4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633C017" w14:textId="77777777" w:rsidR="00D87D07" w:rsidRPr="00DD2E39" w:rsidRDefault="00D87D07" w:rsidP="00D87D07">
            <w:pPr>
              <w:rPr>
                <w:sz w:val="22"/>
                <w:szCs w:val="22"/>
              </w:rPr>
            </w:pPr>
            <w:r w:rsidRPr="00DD2E39">
              <w:rPr>
                <w:sz w:val="22"/>
                <w:szCs w:val="22"/>
              </w:rPr>
              <w:t>Prowadzenie kartotek środków niematerialnych i prawnych (ilościowo-wartościowych), z uwzględnieniem następujących cech:</w:t>
            </w:r>
          </w:p>
        </w:tc>
        <w:tc>
          <w:tcPr>
            <w:tcW w:w="1560" w:type="dxa"/>
          </w:tcPr>
          <w:p w14:paraId="6A5D2931" w14:textId="77777777" w:rsidR="00D87D07" w:rsidRPr="00DD2E39" w:rsidRDefault="00D87D07" w:rsidP="00D87D07">
            <w:pPr>
              <w:jc w:val="center"/>
            </w:pPr>
            <w:r w:rsidRPr="00DD2E39">
              <w:rPr>
                <w:sz w:val="22"/>
                <w:szCs w:val="22"/>
              </w:rPr>
              <w:t>TAK</w:t>
            </w:r>
          </w:p>
        </w:tc>
      </w:tr>
      <w:tr w:rsidR="00D87D07" w:rsidRPr="00DD2E39" w14:paraId="673014A4" w14:textId="77777777" w:rsidTr="00D87D07">
        <w:trPr>
          <w:trHeight w:val="576"/>
        </w:trPr>
        <w:tc>
          <w:tcPr>
            <w:tcW w:w="675" w:type="dxa"/>
            <w:shd w:val="clear" w:color="auto" w:fill="auto"/>
            <w:hideMark/>
          </w:tcPr>
          <w:p w14:paraId="52A41DD1" w14:textId="77777777" w:rsidR="00D87D07" w:rsidRPr="00DD2E39" w:rsidRDefault="00D87D07" w:rsidP="00D87D07">
            <w:pPr>
              <w:rPr>
                <w:sz w:val="22"/>
                <w:szCs w:val="22"/>
              </w:rPr>
            </w:pPr>
            <w:r w:rsidRPr="00DD2E39">
              <w:rPr>
                <w:sz w:val="22"/>
                <w:szCs w:val="22"/>
              </w:rPr>
              <w:t>63.</w:t>
            </w:r>
          </w:p>
        </w:tc>
        <w:tc>
          <w:tcPr>
            <w:tcW w:w="2268" w:type="dxa"/>
            <w:shd w:val="clear" w:color="auto" w:fill="auto"/>
            <w:hideMark/>
          </w:tcPr>
          <w:p w14:paraId="7D18C70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A98F552" w14:textId="77777777" w:rsidR="00D87D07" w:rsidRPr="00DD2E39" w:rsidRDefault="00D87D07" w:rsidP="00D87D07">
            <w:pPr>
              <w:rPr>
                <w:sz w:val="22"/>
                <w:szCs w:val="22"/>
              </w:rPr>
            </w:pPr>
            <w:r w:rsidRPr="00DD2E39">
              <w:rPr>
                <w:sz w:val="22"/>
                <w:szCs w:val="22"/>
              </w:rPr>
              <w:t>• przynależność klasyfikacyjna GUS (KŚT)</w:t>
            </w:r>
          </w:p>
        </w:tc>
        <w:tc>
          <w:tcPr>
            <w:tcW w:w="1560" w:type="dxa"/>
          </w:tcPr>
          <w:p w14:paraId="19081C3D" w14:textId="77777777" w:rsidR="00D87D07" w:rsidRPr="00DD2E39" w:rsidRDefault="00D87D07" w:rsidP="00D87D07">
            <w:pPr>
              <w:jc w:val="center"/>
            </w:pPr>
            <w:r w:rsidRPr="00DD2E39">
              <w:rPr>
                <w:sz w:val="22"/>
                <w:szCs w:val="22"/>
              </w:rPr>
              <w:t>TAK</w:t>
            </w:r>
          </w:p>
        </w:tc>
      </w:tr>
      <w:tr w:rsidR="00D87D07" w:rsidRPr="00DD2E39" w14:paraId="35F53A9E" w14:textId="77777777" w:rsidTr="00D87D07">
        <w:trPr>
          <w:trHeight w:val="288"/>
        </w:trPr>
        <w:tc>
          <w:tcPr>
            <w:tcW w:w="675" w:type="dxa"/>
            <w:shd w:val="clear" w:color="auto" w:fill="auto"/>
            <w:hideMark/>
          </w:tcPr>
          <w:p w14:paraId="3A94D888" w14:textId="77777777" w:rsidR="00D87D07" w:rsidRPr="00DD2E39" w:rsidRDefault="00D87D07" w:rsidP="00D87D07">
            <w:pPr>
              <w:rPr>
                <w:sz w:val="22"/>
                <w:szCs w:val="22"/>
              </w:rPr>
            </w:pPr>
            <w:r w:rsidRPr="00DD2E39">
              <w:rPr>
                <w:sz w:val="22"/>
                <w:szCs w:val="22"/>
              </w:rPr>
              <w:t>64.</w:t>
            </w:r>
          </w:p>
        </w:tc>
        <w:tc>
          <w:tcPr>
            <w:tcW w:w="2268" w:type="dxa"/>
            <w:shd w:val="clear" w:color="auto" w:fill="auto"/>
            <w:hideMark/>
          </w:tcPr>
          <w:p w14:paraId="7B43A40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CF8C3CF" w14:textId="77777777" w:rsidR="00D87D07" w:rsidRPr="00DD2E39" w:rsidRDefault="00D87D07" w:rsidP="00D87D07">
            <w:pPr>
              <w:rPr>
                <w:sz w:val="22"/>
                <w:szCs w:val="22"/>
              </w:rPr>
            </w:pPr>
            <w:r w:rsidRPr="00DD2E39">
              <w:rPr>
                <w:sz w:val="22"/>
                <w:szCs w:val="22"/>
              </w:rPr>
              <w:t>• informacje dotyczące przyjęcia środków niematerialnych i prawnych</w:t>
            </w:r>
          </w:p>
        </w:tc>
        <w:tc>
          <w:tcPr>
            <w:tcW w:w="1560" w:type="dxa"/>
          </w:tcPr>
          <w:p w14:paraId="1E7CD49D" w14:textId="77777777" w:rsidR="00D87D07" w:rsidRPr="00DD2E39" w:rsidRDefault="00D87D07" w:rsidP="00D87D07">
            <w:pPr>
              <w:jc w:val="center"/>
            </w:pPr>
            <w:r w:rsidRPr="00DD2E39">
              <w:rPr>
                <w:sz w:val="22"/>
                <w:szCs w:val="22"/>
              </w:rPr>
              <w:t>TAK</w:t>
            </w:r>
          </w:p>
        </w:tc>
      </w:tr>
      <w:tr w:rsidR="00D87D07" w:rsidRPr="00DD2E39" w14:paraId="76937138" w14:textId="77777777" w:rsidTr="00D87D07">
        <w:trPr>
          <w:trHeight w:val="288"/>
        </w:trPr>
        <w:tc>
          <w:tcPr>
            <w:tcW w:w="675" w:type="dxa"/>
            <w:shd w:val="clear" w:color="auto" w:fill="auto"/>
            <w:hideMark/>
          </w:tcPr>
          <w:p w14:paraId="1BD67FFD" w14:textId="77777777" w:rsidR="00D87D07" w:rsidRPr="00DD2E39" w:rsidRDefault="00D87D07" w:rsidP="00D87D07">
            <w:pPr>
              <w:rPr>
                <w:sz w:val="22"/>
                <w:szCs w:val="22"/>
              </w:rPr>
            </w:pPr>
            <w:r w:rsidRPr="00DD2E39">
              <w:rPr>
                <w:sz w:val="22"/>
                <w:szCs w:val="22"/>
              </w:rPr>
              <w:t>65.</w:t>
            </w:r>
          </w:p>
        </w:tc>
        <w:tc>
          <w:tcPr>
            <w:tcW w:w="2268" w:type="dxa"/>
            <w:shd w:val="clear" w:color="auto" w:fill="auto"/>
            <w:hideMark/>
          </w:tcPr>
          <w:p w14:paraId="0EF8D66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B46819D" w14:textId="77777777" w:rsidR="00D87D07" w:rsidRPr="00DD2E39" w:rsidRDefault="00D87D07" w:rsidP="00D87D07">
            <w:pPr>
              <w:rPr>
                <w:sz w:val="22"/>
                <w:szCs w:val="22"/>
              </w:rPr>
            </w:pPr>
            <w:r w:rsidRPr="00DD2E39">
              <w:rPr>
                <w:sz w:val="22"/>
                <w:szCs w:val="22"/>
              </w:rPr>
              <w:t>• stawki i metody amortyzacji (automatyczne naliczanie amortyzacji z określeniem metody: jednorazowa, liniowa, liniowa przyspieszona, degresywna) wraz z możliwością wyznaczenia amortyzacji na wszystkie lata użytkowania</w:t>
            </w:r>
          </w:p>
        </w:tc>
        <w:tc>
          <w:tcPr>
            <w:tcW w:w="1560" w:type="dxa"/>
          </w:tcPr>
          <w:p w14:paraId="5AE74D75" w14:textId="77777777" w:rsidR="00D87D07" w:rsidRPr="00DD2E39" w:rsidRDefault="00D87D07" w:rsidP="00D87D07">
            <w:pPr>
              <w:jc w:val="center"/>
            </w:pPr>
            <w:r w:rsidRPr="00DD2E39">
              <w:rPr>
                <w:sz w:val="22"/>
                <w:szCs w:val="22"/>
              </w:rPr>
              <w:t>TAK</w:t>
            </w:r>
          </w:p>
        </w:tc>
      </w:tr>
      <w:tr w:rsidR="00D87D07" w:rsidRPr="00DD2E39" w14:paraId="63E916A2" w14:textId="77777777" w:rsidTr="00D87D07">
        <w:trPr>
          <w:trHeight w:val="864"/>
        </w:trPr>
        <w:tc>
          <w:tcPr>
            <w:tcW w:w="675" w:type="dxa"/>
            <w:shd w:val="clear" w:color="auto" w:fill="auto"/>
            <w:hideMark/>
          </w:tcPr>
          <w:p w14:paraId="116B6AE1" w14:textId="77777777" w:rsidR="00D87D07" w:rsidRPr="00DD2E39" w:rsidRDefault="00D87D07" w:rsidP="00D87D07">
            <w:pPr>
              <w:rPr>
                <w:sz w:val="22"/>
                <w:szCs w:val="22"/>
              </w:rPr>
            </w:pPr>
            <w:r w:rsidRPr="00DD2E39">
              <w:rPr>
                <w:sz w:val="22"/>
                <w:szCs w:val="22"/>
              </w:rPr>
              <w:t>66.</w:t>
            </w:r>
          </w:p>
        </w:tc>
        <w:tc>
          <w:tcPr>
            <w:tcW w:w="2268" w:type="dxa"/>
            <w:shd w:val="clear" w:color="auto" w:fill="auto"/>
            <w:hideMark/>
          </w:tcPr>
          <w:p w14:paraId="60F0053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303FF44" w14:textId="77777777" w:rsidR="00D87D07" w:rsidRPr="00DD2E39" w:rsidRDefault="00D87D07" w:rsidP="00D87D07">
            <w:pPr>
              <w:rPr>
                <w:sz w:val="22"/>
                <w:szCs w:val="22"/>
              </w:rPr>
            </w:pPr>
            <w:r w:rsidRPr="00DD2E39">
              <w:rPr>
                <w:sz w:val="22"/>
                <w:szCs w:val="22"/>
              </w:rPr>
              <w:t>• bieżący stopień zużycia (umorzenia)</w:t>
            </w:r>
          </w:p>
        </w:tc>
        <w:tc>
          <w:tcPr>
            <w:tcW w:w="1560" w:type="dxa"/>
          </w:tcPr>
          <w:p w14:paraId="7B64C511" w14:textId="77777777" w:rsidR="00D87D07" w:rsidRPr="00DD2E39" w:rsidRDefault="00D87D07" w:rsidP="00D87D07">
            <w:pPr>
              <w:jc w:val="center"/>
            </w:pPr>
            <w:r w:rsidRPr="00DD2E39">
              <w:rPr>
                <w:sz w:val="22"/>
                <w:szCs w:val="22"/>
              </w:rPr>
              <w:t>TAK</w:t>
            </w:r>
          </w:p>
        </w:tc>
      </w:tr>
      <w:tr w:rsidR="00D87D07" w:rsidRPr="00DD2E39" w14:paraId="3B68BE01" w14:textId="77777777" w:rsidTr="00D87D07">
        <w:trPr>
          <w:trHeight w:val="288"/>
        </w:trPr>
        <w:tc>
          <w:tcPr>
            <w:tcW w:w="675" w:type="dxa"/>
            <w:shd w:val="clear" w:color="auto" w:fill="auto"/>
            <w:hideMark/>
          </w:tcPr>
          <w:p w14:paraId="00162FA1" w14:textId="77777777" w:rsidR="00D87D07" w:rsidRPr="00DD2E39" w:rsidRDefault="00D87D07" w:rsidP="00D87D07">
            <w:pPr>
              <w:rPr>
                <w:sz w:val="22"/>
                <w:szCs w:val="22"/>
              </w:rPr>
            </w:pPr>
            <w:r w:rsidRPr="00DD2E39">
              <w:rPr>
                <w:sz w:val="22"/>
                <w:szCs w:val="22"/>
              </w:rPr>
              <w:t>67.</w:t>
            </w:r>
          </w:p>
        </w:tc>
        <w:tc>
          <w:tcPr>
            <w:tcW w:w="2268" w:type="dxa"/>
            <w:shd w:val="clear" w:color="auto" w:fill="auto"/>
            <w:hideMark/>
          </w:tcPr>
          <w:p w14:paraId="6E2DE0B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113CE23" w14:textId="77777777" w:rsidR="00D87D07" w:rsidRPr="00DD2E39" w:rsidRDefault="00D87D07" w:rsidP="00D87D07">
            <w:pPr>
              <w:rPr>
                <w:sz w:val="22"/>
                <w:szCs w:val="22"/>
              </w:rPr>
            </w:pPr>
            <w:r w:rsidRPr="00DD2E39">
              <w:rPr>
                <w:sz w:val="22"/>
                <w:szCs w:val="22"/>
              </w:rPr>
              <w:t>• miejsce użytkowania</w:t>
            </w:r>
          </w:p>
        </w:tc>
        <w:tc>
          <w:tcPr>
            <w:tcW w:w="1560" w:type="dxa"/>
          </w:tcPr>
          <w:p w14:paraId="1FD7F899" w14:textId="77777777" w:rsidR="00D87D07" w:rsidRPr="00DD2E39" w:rsidRDefault="00D87D07" w:rsidP="00D87D07">
            <w:pPr>
              <w:jc w:val="center"/>
            </w:pPr>
            <w:r w:rsidRPr="00DD2E39">
              <w:rPr>
                <w:sz w:val="22"/>
                <w:szCs w:val="22"/>
              </w:rPr>
              <w:t>TAK</w:t>
            </w:r>
          </w:p>
        </w:tc>
      </w:tr>
      <w:tr w:rsidR="00D87D07" w:rsidRPr="00DD2E39" w14:paraId="06C58BB8" w14:textId="77777777" w:rsidTr="00D87D07">
        <w:trPr>
          <w:trHeight w:val="288"/>
        </w:trPr>
        <w:tc>
          <w:tcPr>
            <w:tcW w:w="675" w:type="dxa"/>
            <w:shd w:val="clear" w:color="auto" w:fill="auto"/>
            <w:hideMark/>
          </w:tcPr>
          <w:p w14:paraId="3C4DFD96" w14:textId="77777777" w:rsidR="00D87D07" w:rsidRPr="00DD2E39" w:rsidRDefault="00D87D07" w:rsidP="00D87D07">
            <w:pPr>
              <w:rPr>
                <w:sz w:val="22"/>
                <w:szCs w:val="22"/>
              </w:rPr>
            </w:pPr>
            <w:r w:rsidRPr="00DD2E39">
              <w:rPr>
                <w:sz w:val="22"/>
                <w:szCs w:val="22"/>
              </w:rPr>
              <w:t>68.</w:t>
            </w:r>
          </w:p>
        </w:tc>
        <w:tc>
          <w:tcPr>
            <w:tcW w:w="2268" w:type="dxa"/>
            <w:shd w:val="clear" w:color="auto" w:fill="auto"/>
            <w:hideMark/>
          </w:tcPr>
          <w:p w14:paraId="1706397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4D63E46" w14:textId="77777777" w:rsidR="00D87D07" w:rsidRPr="00DD2E39" w:rsidRDefault="00D87D07" w:rsidP="00D87D07">
            <w:pPr>
              <w:rPr>
                <w:sz w:val="22"/>
                <w:szCs w:val="22"/>
              </w:rPr>
            </w:pPr>
            <w:r w:rsidRPr="00DD2E39">
              <w:rPr>
                <w:sz w:val="22"/>
                <w:szCs w:val="22"/>
              </w:rPr>
              <w:t>• powiązanie składnika środków niematerialnych i prawnych z ośrodkami powstawania kosztów, na rzecz, których środki trwałe są użytkowane</w:t>
            </w:r>
          </w:p>
        </w:tc>
        <w:tc>
          <w:tcPr>
            <w:tcW w:w="1560" w:type="dxa"/>
          </w:tcPr>
          <w:p w14:paraId="0A1FF34D" w14:textId="77777777" w:rsidR="00D87D07" w:rsidRPr="00DD2E39" w:rsidRDefault="00D87D07" w:rsidP="00D87D07">
            <w:pPr>
              <w:jc w:val="center"/>
            </w:pPr>
            <w:r w:rsidRPr="00DD2E39">
              <w:rPr>
                <w:sz w:val="22"/>
                <w:szCs w:val="22"/>
              </w:rPr>
              <w:t>TAK</w:t>
            </w:r>
          </w:p>
        </w:tc>
      </w:tr>
      <w:tr w:rsidR="00D87D07" w:rsidRPr="00DD2E39" w14:paraId="57656165" w14:textId="77777777" w:rsidTr="00D87D07">
        <w:trPr>
          <w:trHeight w:val="576"/>
        </w:trPr>
        <w:tc>
          <w:tcPr>
            <w:tcW w:w="675" w:type="dxa"/>
            <w:shd w:val="clear" w:color="auto" w:fill="auto"/>
            <w:hideMark/>
          </w:tcPr>
          <w:p w14:paraId="638DD4E7" w14:textId="77777777" w:rsidR="00D87D07" w:rsidRPr="00DD2E39" w:rsidRDefault="00D87D07" w:rsidP="00D87D07">
            <w:pPr>
              <w:rPr>
                <w:sz w:val="22"/>
                <w:szCs w:val="22"/>
              </w:rPr>
            </w:pPr>
            <w:r w:rsidRPr="00DD2E39">
              <w:rPr>
                <w:sz w:val="22"/>
                <w:szCs w:val="22"/>
              </w:rPr>
              <w:t>69.</w:t>
            </w:r>
          </w:p>
        </w:tc>
        <w:tc>
          <w:tcPr>
            <w:tcW w:w="2268" w:type="dxa"/>
            <w:shd w:val="clear" w:color="auto" w:fill="auto"/>
            <w:hideMark/>
          </w:tcPr>
          <w:p w14:paraId="532D918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6360D84" w14:textId="77777777" w:rsidR="00D87D07" w:rsidRPr="00DD2E39" w:rsidRDefault="00D87D07" w:rsidP="00D87D07">
            <w:pPr>
              <w:rPr>
                <w:sz w:val="22"/>
                <w:szCs w:val="22"/>
              </w:rPr>
            </w:pPr>
            <w:r w:rsidRPr="00DD2E39">
              <w:rPr>
                <w:sz w:val="22"/>
                <w:szCs w:val="22"/>
              </w:rPr>
              <w:t>• możliwość przypisania kilku komórek kosztowych dla środków niematerialnych i prawnych z podziałem procentowym kosztów</w:t>
            </w:r>
          </w:p>
        </w:tc>
        <w:tc>
          <w:tcPr>
            <w:tcW w:w="1560" w:type="dxa"/>
          </w:tcPr>
          <w:p w14:paraId="32B15061" w14:textId="77777777" w:rsidR="00D87D07" w:rsidRPr="00DD2E39" w:rsidRDefault="00D87D07" w:rsidP="00D87D07">
            <w:pPr>
              <w:jc w:val="center"/>
            </w:pPr>
            <w:r w:rsidRPr="00DD2E39">
              <w:rPr>
                <w:sz w:val="22"/>
                <w:szCs w:val="22"/>
              </w:rPr>
              <w:t>TAK</w:t>
            </w:r>
          </w:p>
        </w:tc>
      </w:tr>
      <w:tr w:rsidR="00D87D07" w:rsidRPr="00DD2E39" w14:paraId="541C8099" w14:textId="77777777" w:rsidTr="00D87D07">
        <w:trPr>
          <w:trHeight w:val="576"/>
        </w:trPr>
        <w:tc>
          <w:tcPr>
            <w:tcW w:w="675" w:type="dxa"/>
            <w:shd w:val="clear" w:color="auto" w:fill="auto"/>
            <w:hideMark/>
          </w:tcPr>
          <w:p w14:paraId="67563675" w14:textId="77777777" w:rsidR="00D87D07" w:rsidRPr="00DD2E39" w:rsidRDefault="00D87D07" w:rsidP="00D87D07">
            <w:pPr>
              <w:rPr>
                <w:sz w:val="22"/>
                <w:szCs w:val="22"/>
              </w:rPr>
            </w:pPr>
            <w:r w:rsidRPr="00DD2E39">
              <w:rPr>
                <w:sz w:val="22"/>
                <w:szCs w:val="22"/>
              </w:rPr>
              <w:t>70.</w:t>
            </w:r>
          </w:p>
        </w:tc>
        <w:tc>
          <w:tcPr>
            <w:tcW w:w="2268" w:type="dxa"/>
            <w:shd w:val="clear" w:color="auto" w:fill="auto"/>
            <w:hideMark/>
          </w:tcPr>
          <w:p w14:paraId="71740D6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C322B24" w14:textId="77777777" w:rsidR="00D87D07" w:rsidRPr="00DD2E39" w:rsidRDefault="00D87D07" w:rsidP="00D87D07">
            <w:pPr>
              <w:rPr>
                <w:sz w:val="22"/>
                <w:szCs w:val="22"/>
              </w:rPr>
            </w:pPr>
            <w:r w:rsidRPr="00DD2E39">
              <w:rPr>
                <w:sz w:val="22"/>
                <w:szCs w:val="22"/>
              </w:rPr>
              <w:t>• obsługa wielu źródeł finansowania środków</w:t>
            </w:r>
          </w:p>
        </w:tc>
        <w:tc>
          <w:tcPr>
            <w:tcW w:w="1560" w:type="dxa"/>
          </w:tcPr>
          <w:p w14:paraId="7BADC2F1" w14:textId="77777777" w:rsidR="00D87D07" w:rsidRPr="00DD2E39" w:rsidRDefault="00D87D07" w:rsidP="00D87D07">
            <w:pPr>
              <w:jc w:val="center"/>
            </w:pPr>
            <w:r w:rsidRPr="00DD2E39">
              <w:rPr>
                <w:sz w:val="22"/>
                <w:szCs w:val="22"/>
              </w:rPr>
              <w:t>TAK</w:t>
            </w:r>
          </w:p>
        </w:tc>
      </w:tr>
      <w:tr w:rsidR="00D87D07" w:rsidRPr="00DD2E39" w14:paraId="0B471B55" w14:textId="77777777" w:rsidTr="00D87D07">
        <w:trPr>
          <w:trHeight w:val="288"/>
        </w:trPr>
        <w:tc>
          <w:tcPr>
            <w:tcW w:w="675" w:type="dxa"/>
            <w:shd w:val="clear" w:color="auto" w:fill="auto"/>
            <w:hideMark/>
          </w:tcPr>
          <w:p w14:paraId="647E60E5" w14:textId="77777777" w:rsidR="00D87D07" w:rsidRPr="00DD2E39" w:rsidRDefault="00D87D07" w:rsidP="00D87D07">
            <w:pPr>
              <w:rPr>
                <w:sz w:val="22"/>
                <w:szCs w:val="22"/>
              </w:rPr>
            </w:pPr>
            <w:r w:rsidRPr="00DD2E39">
              <w:rPr>
                <w:sz w:val="22"/>
                <w:szCs w:val="22"/>
              </w:rPr>
              <w:t>71.</w:t>
            </w:r>
          </w:p>
        </w:tc>
        <w:tc>
          <w:tcPr>
            <w:tcW w:w="2268" w:type="dxa"/>
            <w:shd w:val="clear" w:color="auto" w:fill="auto"/>
            <w:hideMark/>
          </w:tcPr>
          <w:p w14:paraId="5F581FE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2CDFF7F" w14:textId="77777777" w:rsidR="00D87D07" w:rsidRPr="00DD2E39" w:rsidRDefault="00D87D07" w:rsidP="00D87D07">
            <w:pPr>
              <w:rPr>
                <w:sz w:val="22"/>
                <w:szCs w:val="22"/>
              </w:rPr>
            </w:pPr>
            <w:r w:rsidRPr="00DD2E39">
              <w:rPr>
                <w:sz w:val="22"/>
                <w:szCs w:val="22"/>
              </w:rPr>
              <w:t>• osoby odpowiedzialnej</w:t>
            </w:r>
          </w:p>
        </w:tc>
        <w:tc>
          <w:tcPr>
            <w:tcW w:w="1560" w:type="dxa"/>
          </w:tcPr>
          <w:p w14:paraId="43CF85A6" w14:textId="77777777" w:rsidR="00D87D07" w:rsidRPr="00DD2E39" w:rsidRDefault="00D87D07" w:rsidP="00D87D07">
            <w:pPr>
              <w:jc w:val="center"/>
            </w:pPr>
            <w:r w:rsidRPr="00DD2E39">
              <w:rPr>
                <w:sz w:val="22"/>
                <w:szCs w:val="22"/>
              </w:rPr>
              <w:t>TAK</w:t>
            </w:r>
          </w:p>
        </w:tc>
      </w:tr>
      <w:tr w:rsidR="00D87D07" w:rsidRPr="00DD2E39" w14:paraId="08BEE60E" w14:textId="77777777" w:rsidTr="00D87D07">
        <w:trPr>
          <w:trHeight w:val="288"/>
        </w:trPr>
        <w:tc>
          <w:tcPr>
            <w:tcW w:w="675" w:type="dxa"/>
            <w:shd w:val="clear" w:color="auto" w:fill="auto"/>
            <w:hideMark/>
          </w:tcPr>
          <w:p w14:paraId="41F0402E" w14:textId="77777777" w:rsidR="00D87D07" w:rsidRPr="00DD2E39" w:rsidRDefault="00D87D07" w:rsidP="00D87D07">
            <w:pPr>
              <w:rPr>
                <w:sz w:val="22"/>
                <w:szCs w:val="22"/>
              </w:rPr>
            </w:pPr>
            <w:r w:rsidRPr="00DD2E39">
              <w:rPr>
                <w:sz w:val="22"/>
                <w:szCs w:val="22"/>
              </w:rPr>
              <w:t>72.</w:t>
            </w:r>
          </w:p>
        </w:tc>
        <w:tc>
          <w:tcPr>
            <w:tcW w:w="2268" w:type="dxa"/>
            <w:shd w:val="clear" w:color="auto" w:fill="auto"/>
            <w:hideMark/>
          </w:tcPr>
          <w:p w14:paraId="38DAF64F"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4328071F" w14:textId="77777777" w:rsidR="00D87D07" w:rsidRPr="00DD2E39" w:rsidRDefault="00D87D07" w:rsidP="00D87D07">
            <w:pPr>
              <w:rPr>
                <w:sz w:val="22"/>
                <w:szCs w:val="22"/>
              </w:rPr>
            </w:pPr>
            <w:r w:rsidRPr="00DD2E39">
              <w:rPr>
                <w:sz w:val="22"/>
                <w:szCs w:val="22"/>
              </w:rPr>
              <w:t xml:space="preserve">Możliwość obsługi środków </w:t>
            </w:r>
            <w:proofErr w:type="spellStart"/>
            <w:r w:rsidRPr="00DD2E39">
              <w:rPr>
                <w:sz w:val="22"/>
                <w:szCs w:val="22"/>
              </w:rPr>
              <w:t>niskocennych</w:t>
            </w:r>
            <w:proofErr w:type="spellEnd"/>
          </w:p>
        </w:tc>
        <w:tc>
          <w:tcPr>
            <w:tcW w:w="1560" w:type="dxa"/>
          </w:tcPr>
          <w:p w14:paraId="71A6029B" w14:textId="77777777" w:rsidR="00D87D07" w:rsidRPr="00DD2E39" w:rsidRDefault="00D87D07" w:rsidP="00D87D07">
            <w:pPr>
              <w:jc w:val="center"/>
            </w:pPr>
            <w:r w:rsidRPr="00DD2E39">
              <w:rPr>
                <w:sz w:val="22"/>
                <w:szCs w:val="22"/>
              </w:rPr>
              <w:t>TAK</w:t>
            </w:r>
          </w:p>
        </w:tc>
      </w:tr>
      <w:tr w:rsidR="00D87D07" w:rsidRPr="00DD2E39" w14:paraId="1DE7C414" w14:textId="77777777" w:rsidTr="00D87D07">
        <w:trPr>
          <w:trHeight w:val="288"/>
        </w:trPr>
        <w:tc>
          <w:tcPr>
            <w:tcW w:w="675" w:type="dxa"/>
            <w:shd w:val="clear" w:color="auto" w:fill="auto"/>
            <w:hideMark/>
          </w:tcPr>
          <w:p w14:paraId="1E8C5060" w14:textId="77777777" w:rsidR="00D87D07" w:rsidRPr="00DD2E39" w:rsidRDefault="00D87D07" w:rsidP="00D87D07">
            <w:pPr>
              <w:rPr>
                <w:sz w:val="22"/>
                <w:szCs w:val="22"/>
              </w:rPr>
            </w:pPr>
            <w:r w:rsidRPr="00DD2E39">
              <w:rPr>
                <w:sz w:val="22"/>
                <w:szCs w:val="22"/>
              </w:rPr>
              <w:t>73.</w:t>
            </w:r>
          </w:p>
        </w:tc>
        <w:tc>
          <w:tcPr>
            <w:tcW w:w="2268" w:type="dxa"/>
            <w:shd w:val="clear" w:color="auto" w:fill="auto"/>
            <w:hideMark/>
          </w:tcPr>
          <w:p w14:paraId="07F42994"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3CEBB6CF" w14:textId="77777777" w:rsidR="00D87D07" w:rsidRPr="00DD2E39" w:rsidRDefault="00D87D07" w:rsidP="00D87D07">
            <w:pPr>
              <w:rPr>
                <w:sz w:val="22"/>
                <w:szCs w:val="22"/>
              </w:rPr>
            </w:pPr>
            <w:r w:rsidRPr="00DD2E39">
              <w:rPr>
                <w:sz w:val="22"/>
                <w:szCs w:val="22"/>
              </w:rPr>
              <w:t>• zdefiniowanie poszczególnych miejsc powstawania kosztów</w:t>
            </w:r>
          </w:p>
        </w:tc>
        <w:tc>
          <w:tcPr>
            <w:tcW w:w="1560" w:type="dxa"/>
          </w:tcPr>
          <w:p w14:paraId="39D0E4D6" w14:textId="77777777" w:rsidR="00D87D07" w:rsidRPr="00DD2E39" w:rsidRDefault="00D87D07" w:rsidP="00D87D07">
            <w:pPr>
              <w:jc w:val="center"/>
            </w:pPr>
            <w:r w:rsidRPr="00DD2E39">
              <w:rPr>
                <w:sz w:val="22"/>
                <w:szCs w:val="22"/>
              </w:rPr>
              <w:t>TAK</w:t>
            </w:r>
          </w:p>
        </w:tc>
      </w:tr>
      <w:tr w:rsidR="00D87D07" w:rsidRPr="00DD2E39" w14:paraId="41D76C55" w14:textId="77777777" w:rsidTr="00D87D07">
        <w:trPr>
          <w:trHeight w:val="288"/>
        </w:trPr>
        <w:tc>
          <w:tcPr>
            <w:tcW w:w="675" w:type="dxa"/>
            <w:shd w:val="clear" w:color="auto" w:fill="auto"/>
            <w:hideMark/>
          </w:tcPr>
          <w:p w14:paraId="5F5A010A" w14:textId="77777777" w:rsidR="00D87D07" w:rsidRPr="00DD2E39" w:rsidRDefault="00D87D07" w:rsidP="00D87D07">
            <w:pPr>
              <w:rPr>
                <w:sz w:val="22"/>
                <w:szCs w:val="22"/>
              </w:rPr>
            </w:pPr>
            <w:r w:rsidRPr="00DD2E39">
              <w:rPr>
                <w:sz w:val="22"/>
                <w:szCs w:val="22"/>
              </w:rPr>
              <w:t>74.</w:t>
            </w:r>
          </w:p>
        </w:tc>
        <w:tc>
          <w:tcPr>
            <w:tcW w:w="2268" w:type="dxa"/>
            <w:shd w:val="clear" w:color="auto" w:fill="auto"/>
            <w:hideMark/>
          </w:tcPr>
          <w:p w14:paraId="1AE6CB4E"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23122DAE" w14:textId="77777777" w:rsidR="00D87D07" w:rsidRPr="00DD2E39" w:rsidRDefault="00D87D07" w:rsidP="00D87D07">
            <w:pPr>
              <w:rPr>
                <w:sz w:val="22"/>
                <w:szCs w:val="22"/>
              </w:rPr>
            </w:pPr>
            <w:r w:rsidRPr="00DD2E39">
              <w:rPr>
                <w:sz w:val="22"/>
                <w:szCs w:val="22"/>
              </w:rPr>
              <w:t xml:space="preserve">• przyjęcia, wydania, wymiany, kasacje </w:t>
            </w:r>
            <w:r w:rsidRPr="00DD2E39">
              <w:rPr>
                <w:sz w:val="22"/>
                <w:szCs w:val="22"/>
              </w:rPr>
              <w:lastRenderedPageBreak/>
              <w:t xml:space="preserve">środków </w:t>
            </w:r>
            <w:proofErr w:type="spellStart"/>
            <w:r w:rsidRPr="00DD2E39">
              <w:rPr>
                <w:sz w:val="22"/>
                <w:szCs w:val="22"/>
              </w:rPr>
              <w:t>niskocennych</w:t>
            </w:r>
            <w:proofErr w:type="spellEnd"/>
          </w:p>
        </w:tc>
        <w:tc>
          <w:tcPr>
            <w:tcW w:w="1560" w:type="dxa"/>
          </w:tcPr>
          <w:p w14:paraId="0B6F247C" w14:textId="77777777" w:rsidR="00D87D07" w:rsidRPr="00DD2E39" w:rsidRDefault="00D87D07" w:rsidP="00D87D07">
            <w:pPr>
              <w:jc w:val="center"/>
            </w:pPr>
            <w:r w:rsidRPr="00DD2E39">
              <w:rPr>
                <w:sz w:val="22"/>
                <w:szCs w:val="22"/>
              </w:rPr>
              <w:lastRenderedPageBreak/>
              <w:t>TAK</w:t>
            </w:r>
          </w:p>
        </w:tc>
      </w:tr>
      <w:tr w:rsidR="00D87D07" w:rsidRPr="00DD2E39" w14:paraId="1133598B" w14:textId="77777777" w:rsidTr="00D87D07">
        <w:trPr>
          <w:trHeight w:val="288"/>
        </w:trPr>
        <w:tc>
          <w:tcPr>
            <w:tcW w:w="675" w:type="dxa"/>
            <w:shd w:val="clear" w:color="auto" w:fill="auto"/>
            <w:hideMark/>
          </w:tcPr>
          <w:p w14:paraId="0063D711" w14:textId="77777777" w:rsidR="00D87D07" w:rsidRPr="00DD2E39" w:rsidRDefault="00D87D07" w:rsidP="00D87D07">
            <w:pPr>
              <w:rPr>
                <w:sz w:val="22"/>
                <w:szCs w:val="22"/>
              </w:rPr>
            </w:pPr>
            <w:r w:rsidRPr="00DD2E39">
              <w:rPr>
                <w:sz w:val="22"/>
                <w:szCs w:val="22"/>
              </w:rPr>
              <w:lastRenderedPageBreak/>
              <w:t>75.</w:t>
            </w:r>
          </w:p>
        </w:tc>
        <w:tc>
          <w:tcPr>
            <w:tcW w:w="2268" w:type="dxa"/>
            <w:shd w:val="clear" w:color="auto" w:fill="auto"/>
            <w:hideMark/>
          </w:tcPr>
          <w:p w14:paraId="113E6705"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2202D501" w14:textId="77777777" w:rsidR="00D87D07" w:rsidRPr="00DD2E39" w:rsidRDefault="00D87D07" w:rsidP="00D87D07">
            <w:pPr>
              <w:rPr>
                <w:sz w:val="22"/>
                <w:szCs w:val="22"/>
              </w:rPr>
            </w:pPr>
            <w:r w:rsidRPr="00DD2E39">
              <w:rPr>
                <w:sz w:val="22"/>
                <w:szCs w:val="22"/>
              </w:rPr>
              <w:t xml:space="preserve">• inwentaryzacja środków </w:t>
            </w:r>
            <w:proofErr w:type="spellStart"/>
            <w:r w:rsidRPr="00DD2E39">
              <w:rPr>
                <w:sz w:val="22"/>
                <w:szCs w:val="22"/>
              </w:rPr>
              <w:t>niskocennych</w:t>
            </w:r>
            <w:proofErr w:type="spellEnd"/>
            <w:r w:rsidRPr="00DD2E39">
              <w:rPr>
                <w:sz w:val="22"/>
                <w:szCs w:val="22"/>
              </w:rPr>
              <w:t xml:space="preserve"> w powiązaniu z inwentaryzacją w obszarze ewidencji środków trwałych </w:t>
            </w:r>
            <w:proofErr w:type="spellStart"/>
            <w:r w:rsidRPr="00DD2E39">
              <w:rPr>
                <w:sz w:val="22"/>
                <w:szCs w:val="22"/>
              </w:rPr>
              <w:t>wysokocennych</w:t>
            </w:r>
            <w:proofErr w:type="spellEnd"/>
          </w:p>
        </w:tc>
        <w:tc>
          <w:tcPr>
            <w:tcW w:w="1560" w:type="dxa"/>
          </w:tcPr>
          <w:p w14:paraId="61B25352" w14:textId="77777777" w:rsidR="00D87D07" w:rsidRPr="00DD2E39" w:rsidRDefault="00D87D07" w:rsidP="00D87D07">
            <w:pPr>
              <w:jc w:val="center"/>
            </w:pPr>
            <w:r w:rsidRPr="00DD2E39">
              <w:rPr>
                <w:sz w:val="22"/>
                <w:szCs w:val="22"/>
              </w:rPr>
              <w:t>TAK</w:t>
            </w:r>
          </w:p>
        </w:tc>
      </w:tr>
      <w:tr w:rsidR="00D87D07" w:rsidRPr="00DD2E39" w14:paraId="56924A70" w14:textId="77777777" w:rsidTr="00D87D07">
        <w:trPr>
          <w:trHeight w:val="576"/>
        </w:trPr>
        <w:tc>
          <w:tcPr>
            <w:tcW w:w="675" w:type="dxa"/>
            <w:shd w:val="clear" w:color="auto" w:fill="auto"/>
            <w:hideMark/>
          </w:tcPr>
          <w:p w14:paraId="79FEDA6C" w14:textId="77777777" w:rsidR="00D87D07" w:rsidRPr="00DD2E39" w:rsidRDefault="00D87D07" w:rsidP="00D87D07">
            <w:pPr>
              <w:rPr>
                <w:sz w:val="22"/>
                <w:szCs w:val="22"/>
              </w:rPr>
            </w:pPr>
            <w:r w:rsidRPr="00DD2E39">
              <w:rPr>
                <w:sz w:val="22"/>
                <w:szCs w:val="22"/>
              </w:rPr>
              <w:t>76.</w:t>
            </w:r>
          </w:p>
        </w:tc>
        <w:tc>
          <w:tcPr>
            <w:tcW w:w="2268" w:type="dxa"/>
            <w:shd w:val="clear" w:color="auto" w:fill="auto"/>
            <w:hideMark/>
          </w:tcPr>
          <w:p w14:paraId="410E5287"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5D80D118" w14:textId="77777777" w:rsidR="00D87D07" w:rsidRPr="00DD2E39" w:rsidRDefault="00D87D07" w:rsidP="00D87D07">
            <w:pPr>
              <w:rPr>
                <w:sz w:val="22"/>
                <w:szCs w:val="22"/>
              </w:rPr>
            </w:pPr>
            <w:r w:rsidRPr="00DD2E39">
              <w:rPr>
                <w:sz w:val="22"/>
                <w:szCs w:val="22"/>
              </w:rPr>
              <w:t xml:space="preserve">• obsługa licznych środków </w:t>
            </w:r>
            <w:proofErr w:type="spellStart"/>
            <w:r w:rsidRPr="00DD2E39">
              <w:rPr>
                <w:sz w:val="22"/>
                <w:szCs w:val="22"/>
              </w:rPr>
              <w:t>niskocennych</w:t>
            </w:r>
            <w:proofErr w:type="spellEnd"/>
          </w:p>
        </w:tc>
        <w:tc>
          <w:tcPr>
            <w:tcW w:w="1560" w:type="dxa"/>
          </w:tcPr>
          <w:p w14:paraId="31E26D92" w14:textId="77777777" w:rsidR="00D87D07" w:rsidRPr="00DD2E39" w:rsidRDefault="00D87D07" w:rsidP="00D87D07">
            <w:pPr>
              <w:jc w:val="center"/>
            </w:pPr>
            <w:r w:rsidRPr="00DD2E39">
              <w:rPr>
                <w:sz w:val="22"/>
                <w:szCs w:val="22"/>
              </w:rPr>
              <w:t>TAK</w:t>
            </w:r>
          </w:p>
        </w:tc>
      </w:tr>
      <w:tr w:rsidR="00D87D07" w:rsidRPr="00DD2E39" w14:paraId="7A05EA17" w14:textId="77777777" w:rsidTr="00D87D07">
        <w:trPr>
          <w:trHeight w:val="288"/>
        </w:trPr>
        <w:tc>
          <w:tcPr>
            <w:tcW w:w="675" w:type="dxa"/>
            <w:shd w:val="clear" w:color="auto" w:fill="auto"/>
            <w:hideMark/>
          </w:tcPr>
          <w:p w14:paraId="453E80B5" w14:textId="77777777" w:rsidR="00D87D07" w:rsidRPr="00DD2E39" w:rsidRDefault="00D87D07" w:rsidP="00D87D07">
            <w:pPr>
              <w:rPr>
                <w:sz w:val="22"/>
                <w:szCs w:val="22"/>
              </w:rPr>
            </w:pPr>
            <w:r w:rsidRPr="00DD2E39">
              <w:rPr>
                <w:sz w:val="22"/>
                <w:szCs w:val="22"/>
              </w:rPr>
              <w:t>79.</w:t>
            </w:r>
          </w:p>
        </w:tc>
        <w:tc>
          <w:tcPr>
            <w:tcW w:w="2268" w:type="dxa"/>
            <w:shd w:val="clear" w:color="auto" w:fill="auto"/>
            <w:hideMark/>
          </w:tcPr>
          <w:p w14:paraId="09DC6750"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67742D72" w14:textId="77777777" w:rsidR="00D87D07" w:rsidRPr="00DD2E39" w:rsidRDefault="00D87D07" w:rsidP="00D87D07">
            <w:pPr>
              <w:rPr>
                <w:sz w:val="22"/>
                <w:szCs w:val="22"/>
              </w:rPr>
            </w:pPr>
            <w:r w:rsidRPr="00DD2E39">
              <w:rPr>
                <w:sz w:val="22"/>
                <w:szCs w:val="22"/>
              </w:rPr>
              <w:t>Możliwość  przygotowania i wydruku arkuszy spisu z natury</w:t>
            </w:r>
          </w:p>
        </w:tc>
        <w:tc>
          <w:tcPr>
            <w:tcW w:w="1560" w:type="dxa"/>
          </w:tcPr>
          <w:p w14:paraId="6F004FE5" w14:textId="77777777" w:rsidR="00D87D07" w:rsidRPr="00DD2E39" w:rsidRDefault="00D87D07" w:rsidP="00D87D07">
            <w:pPr>
              <w:jc w:val="center"/>
            </w:pPr>
            <w:r w:rsidRPr="00DD2E39">
              <w:rPr>
                <w:sz w:val="22"/>
                <w:szCs w:val="22"/>
              </w:rPr>
              <w:t>TAK</w:t>
            </w:r>
          </w:p>
        </w:tc>
      </w:tr>
      <w:tr w:rsidR="00D87D07" w:rsidRPr="00DD2E39" w14:paraId="20E4C68E" w14:textId="77777777" w:rsidTr="00D87D07">
        <w:trPr>
          <w:trHeight w:val="288"/>
        </w:trPr>
        <w:tc>
          <w:tcPr>
            <w:tcW w:w="675" w:type="dxa"/>
            <w:shd w:val="clear" w:color="auto" w:fill="auto"/>
            <w:hideMark/>
          </w:tcPr>
          <w:p w14:paraId="4FF275C2" w14:textId="77777777" w:rsidR="00D87D07" w:rsidRPr="00DD2E39" w:rsidRDefault="00D87D07" w:rsidP="00D87D07">
            <w:pPr>
              <w:rPr>
                <w:sz w:val="22"/>
                <w:szCs w:val="22"/>
              </w:rPr>
            </w:pPr>
            <w:r w:rsidRPr="00DD2E39">
              <w:rPr>
                <w:sz w:val="22"/>
                <w:szCs w:val="22"/>
              </w:rPr>
              <w:t>80.</w:t>
            </w:r>
          </w:p>
        </w:tc>
        <w:tc>
          <w:tcPr>
            <w:tcW w:w="2268" w:type="dxa"/>
            <w:shd w:val="clear" w:color="auto" w:fill="auto"/>
            <w:hideMark/>
          </w:tcPr>
          <w:p w14:paraId="239C61A1"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415A2246" w14:textId="77777777" w:rsidR="00D87D07" w:rsidRPr="00DD2E39" w:rsidRDefault="00D87D07" w:rsidP="00D87D07">
            <w:pPr>
              <w:rPr>
                <w:sz w:val="22"/>
                <w:szCs w:val="22"/>
              </w:rPr>
            </w:pPr>
            <w:r w:rsidRPr="00DD2E39">
              <w:rPr>
                <w:sz w:val="22"/>
                <w:szCs w:val="22"/>
              </w:rPr>
              <w:t>Możliwość przygotowania i wydruku czystych lub wypełnionych arkuszy spisowych wg zadanych kryteriów np. miejsca użytkowania, pracownika odpowiedzialnego za środek, innych</w:t>
            </w:r>
          </w:p>
        </w:tc>
        <w:tc>
          <w:tcPr>
            <w:tcW w:w="1560" w:type="dxa"/>
          </w:tcPr>
          <w:p w14:paraId="39E1A787" w14:textId="77777777" w:rsidR="00D87D07" w:rsidRPr="00DD2E39" w:rsidRDefault="00D87D07" w:rsidP="00D87D07">
            <w:pPr>
              <w:jc w:val="center"/>
            </w:pPr>
            <w:r w:rsidRPr="00DD2E39">
              <w:rPr>
                <w:sz w:val="22"/>
                <w:szCs w:val="22"/>
              </w:rPr>
              <w:t>TAK</w:t>
            </w:r>
          </w:p>
        </w:tc>
      </w:tr>
      <w:tr w:rsidR="00D87D07" w:rsidRPr="00DD2E39" w14:paraId="4737B3C6" w14:textId="77777777" w:rsidTr="00D87D07">
        <w:trPr>
          <w:trHeight w:val="576"/>
        </w:trPr>
        <w:tc>
          <w:tcPr>
            <w:tcW w:w="675" w:type="dxa"/>
            <w:shd w:val="clear" w:color="auto" w:fill="auto"/>
            <w:hideMark/>
          </w:tcPr>
          <w:p w14:paraId="03A1E744" w14:textId="77777777" w:rsidR="00D87D07" w:rsidRPr="00DD2E39" w:rsidRDefault="00D87D07" w:rsidP="00D87D07">
            <w:pPr>
              <w:rPr>
                <w:sz w:val="22"/>
                <w:szCs w:val="22"/>
              </w:rPr>
            </w:pPr>
            <w:r w:rsidRPr="00DD2E39">
              <w:rPr>
                <w:sz w:val="22"/>
                <w:szCs w:val="22"/>
              </w:rPr>
              <w:t>81.</w:t>
            </w:r>
          </w:p>
        </w:tc>
        <w:tc>
          <w:tcPr>
            <w:tcW w:w="2268" w:type="dxa"/>
            <w:shd w:val="clear" w:color="auto" w:fill="auto"/>
            <w:hideMark/>
          </w:tcPr>
          <w:p w14:paraId="7531DF96"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155B6D10" w14:textId="77777777" w:rsidR="00D87D07" w:rsidRPr="00DD2E39" w:rsidRDefault="00D87D07" w:rsidP="00D87D07">
            <w:pPr>
              <w:rPr>
                <w:sz w:val="22"/>
                <w:szCs w:val="22"/>
              </w:rPr>
            </w:pPr>
            <w:r w:rsidRPr="00DD2E39">
              <w:rPr>
                <w:sz w:val="22"/>
                <w:szCs w:val="22"/>
              </w:rPr>
              <w:t>Możliwość prowadzenia inwentaryzacji dla dowolnego miejsca użytkowania lub osoby odpowiedzialnej lub wybranych numerów inwentarzowych</w:t>
            </w:r>
          </w:p>
        </w:tc>
        <w:tc>
          <w:tcPr>
            <w:tcW w:w="1560" w:type="dxa"/>
          </w:tcPr>
          <w:p w14:paraId="6F73C41E" w14:textId="77777777" w:rsidR="00D87D07" w:rsidRPr="00DD2E39" w:rsidRDefault="00D87D07" w:rsidP="00D87D07">
            <w:pPr>
              <w:jc w:val="center"/>
            </w:pPr>
            <w:r w:rsidRPr="00DD2E39">
              <w:rPr>
                <w:sz w:val="22"/>
                <w:szCs w:val="22"/>
              </w:rPr>
              <w:t>TAK</w:t>
            </w:r>
          </w:p>
        </w:tc>
      </w:tr>
      <w:tr w:rsidR="00D87D07" w:rsidRPr="00DD2E39" w14:paraId="14B8363C" w14:textId="77777777" w:rsidTr="00D87D07">
        <w:trPr>
          <w:trHeight w:val="576"/>
        </w:trPr>
        <w:tc>
          <w:tcPr>
            <w:tcW w:w="675" w:type="dxa"/>
            <w:shd w:val="clear" w:color="auto" w:fill="auto"/>
            <w:hideMark/>
          </w:tcPr>
          <w:p w14:paraId="3EF89CF4" w14:textId="77777777" w:rsidR="00D87D07" w:rsidRPr="00DD2E39" w:rsidRDefault="00D87D07" w:rsidP="00D87D07">
            <w:pPr>
              <w:rPr>
                <w:sz w:val="22"/>
                <w:szCs w:val="22"/>
              </w:rPr>
            </w:pPr>
            <w:r w:rsidRPr="00DD2E39">
              <w:rPr>
                <w:sz w:val="22"/>
                <w:szCs w:val="22"/>
              </w:rPr>
              <w:t>82.</w:t>
            </w:r>
          </w:p>
        </w:tc>
        <w:tc>
          <w:tcPr>
            <w:tcW w:w="2268" w:type="dxa"/>
            <w:shd w:val="clear" w:color="auto" w:fill="auto"/>
            <w:hideMark/>
          </w:tcPr>
          <w:p w14:paraId="62AA174D"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324CDCEF" w14:textId="77777777" w:rsidR="00D87D07" w:rsidRPr="00DD2E39" w:rsidRDefault="00D87D07" w:rsidP="00D87D07">
            <w:pPr>
              <w:rPr>
                <w:sz w:val="22"/>
                <w:szCs w:val="22"/>
              </w:rPr>
            </w:pPr>
            <w:r w:rsidRPr="00DD2E39">
              <w:rPr>
                <w:sz w:val="22"/>
                <w:szCs w:val="22"/>
              </w:rPr>
              <w:t>Możliwość prowadzenia spisów inwentaryzacyjnych i rozliczenie inwentaryzacji</w:t>
            </w:r>
          </w:p>
        </w:tc>
        <w:tc>
          <w:tcPr>
            <w:tcW w:w="1560" w:type="dxa"/>
          </w:tcPr>
          <w:p w14:paraId="49C48F3F" w14:textId="77777777" w:rsidR="00D87D07" w:rsidRPr="00DD2E39" w:rsidRDefault="00D87D07" w:rsidP="00D87D07">
            <w:pPr>
              <w:jc w:val="center"/>
            </w:pPr>
            <w:r w:rsidRPr="00DD2E39">
              <w:rPr>
                <w:sz w:val="22"/>
                <w:szCs w:val="22"/>
              </w:rPr>
              <w:t>TAK</w:t>
            </w:r>
          </w:p>
        </w:tc>
      </w:tr>
      <w:tr w:rsidR="00D87D07" w:rsidRPr="00DD2E39" w14:paraId="2E01F973" w14:textId="77777777" w:rsidTr="00D87D07">
        <w:trPr>
          <w:trHeight w:val="288"/>
        </w:trPr>
        <w:tc>
          <w:tcPr>
            <w:tcW w:w="675" w:type="dxa"/>
            <w:shd w:val="clear" w:color="auto" w:fill="auto"/>
            <w:hideMark/>
          </w:tcPr>
          <w:p w14:paraId="7A05672C" w14:textId="77777777" w:rsidR="00D87D07" w:rsidRPr="00DD2E39" w:rsidRDefault="00D87D07" w:rsidP="00D87D07">
            <w:pPr>
              <w:rPr>
                <w:sz w:val="22"/>
                <w:szCs w:val="22"/>
              </w:rPr>
            </w:pPr>
            <w:r w:rsidRPr="00DD2E39">
              <w:rPr>
                <w:sz w:val="22"/>
                <w:szCs w:val="22"/>
              </w:rPr>
              <w:t>83.</w:t>
            </w:r>
          </w:p>
        </w:tc>
        <w:tc>
          <w:tcPr>
            <w:tcW w:w="2268" w:type="dxa"/>
            <w:shd w:val="clear" w:color="auto" w:fill="auto"/>
            <w:hideMark/>
          </w:tcPr>
          <w:p w14:paraId="3C53F8D9"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7C7E6C07" w14:textId="77777777" w:rsidR="00D87D07" w:rsidRPr="00DD2E39" w:rsidRDefault="00D87D07" w:rsidP="00D87D07">
            <w:pPr>
              <w:rPr>
                <w:sz w:val="22"/>
                <w:szCs w:val="22"/>
              </w:rPr>
            </w:pPr>
            <w:r w:rsidRPr="00DD2E39">
              <w:rPr>
                <w:sz w:val="22"/>
                <w:szCs w:val="22"/>
              </w:rPr>
              <w:t>Wprowadzenie rzeczywistych ilości składników majątku trwałego na podstawie spisu z natury i ich porównanie z wartościami księgowymi</w:t>
            </w:r>
          </w:p>
        </w:tc>
        <w:tc>
          <w:tcPr>
            <w:tcW w:w="1560" w:type="dxa"/>
          </w:tcPr>
          <w:p w14:paraId="19034886" w14:textId="77777777" w:rsidR="00D87D07" w:rsidRPr="00DD2E39" w:rsidRDefault="00D87D07" w:rsidP="00D87D07">
            <w:pPr>
              <w:jc w:val="center"/>
            </w:pPr>
            <w:r w:rsidRPr="00DD2E39">
              <w:rPr>
                <w:sz w:val="22"/>
                <w:szCs w:val="22"/>
              </w:rPr>
              <w:t>TAK</w:t>
            </w:r>
          </w:p>
        </w:tc>
      </w:tr>
      <w:tr w:rsidR="00D87D07" w:rsidRPr="00DD2E39" w14:paraId="563D126F" w14:textId="77777777" w:rsidTr="00D87D07">
        <w:trPr>
          <w:trHeight w:val="576"/>
        </w:trPr>
        <w:tc>
          <w:tcPr>
            <w:tcW w:w="675" w:type="dxa"/>
            <w:shd w:val="clear" w:color="auto" w:fill="auto"/>
            <w:hideMark/>
          </w:tcPr>
          <w:p w14:paraId="1CCB702B" w14:textId="77777777" w:rsidR="00D87D07" w:rsidRPr="00DD2E39" w:rsidRDefault="00D87D07" w:rsidP="00D87D07">
            <w:pPr>
              <w:rPr>
                <w:sz w:val="22"/>
                <w:szCs w:val="22"/>
              </w:rPr>
            </w:pPr>
            <w:r w:rsidRPr="00DD2E39">
              <w:rPr>
                <w:sz w:val="22"/>
                <w:szCs w:val="22"/>
              </w:rPr>
              <w:t>84.</w:t>
            </w:r>
          </w:p>
        </w:tc>
        <w:tc>
          <w:tcPr>
            <w:tcW w:w="2268" w:type="dxa"/>
            <w:shd w:val="clear" w:color="auto" w:fill="auto"/>
            <w:hideMark/>
          </w:tcPr>
          <w:p w14:paraId="439AEEB9"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29C50587" w14:textId="77777777" w:rsidR="00D87D07" w:rsidRPr="00DD2E39" w:rsidRDefault="00D87D07" w:rsidP="00D87D07">
            <w:pPr>
              <w:rPr>
                <w:sz w:val="22"/>
                <w:szCs w:val="22"/>
              </w:rPr>
            </w:pPr>
            <w:r w:rsidRPr="00DD2E39">
              <w:rPr>
                <w:sz w:val="22"/>
                <w:szCs w:val="22"/>
              </w:rPr>
              <w:t>Możliwość wygenerowania raportu o niezgodnościach w inwentaryzacji (niedobory i nadwyżki)</w:t>
            </w:r>
          </w:p>
        </w:tc>
        <w:tc>
          <w:tcPr>
            <w:tcW w:w="1560" w:type="dxa"/>
          </w:tcPr>
          <w:p w14:paraId="0671C91D" w14:textId="77777777" w:rsidR="00D87D07" w:rsidRPr="00DD2E39" w:rsidRDefault="00D87D07" w:rsidP="00D87D07">
            <w:pPr>
              <w:jc w:val="center"/>
            </w:pPr>
            <w:r w:rsidRPr="00DD2E39">
              <w:rPr>
                <w:sz w:val="22"/>
                <w:szCs w:val="22"/>
              </w:rPr>
              <w:t>TAK</w:t>
            </w:r>
          </w:p>
        </w:tc>
      </w:tr>
      <w:tr w:rsidR="00D87D07" w:rsidRPr="00DD2E39" w14:paraId="3F03E001" w14:textId="77777777" w:rsidTr="00D87D07">
        <w:trPr>
          <w:trHeight w:val="288"/>
        </w:trPr>
        <w:tc>
          <w:tcPr>
            <w:tcW w:w="675" w:type="dxa"/>
            <w:shd w:val="clear" w:color="auto" w:fill="auto"/>
            <w:hideMark/>
          </w:tcPr>
          <w:p w14:paraId="7FF90F4D" w14:textId="77777777" w:rsidR="00D87D07" w:rsidRPr="00DD2E39" w:rsidRDefault="00D87D07" w:rsidP="00D87D07">
            <w:pPr>
              <w:rPr>
                <w:sz w:val="22"/>
                <w:szCs w:val="22"/>
              </w:rPr>
            </w:pPr>
            <w:r w:rsidRPr="00DD2E39">
              <w:rPr>
                <w:sz w:val="22"/>
                <w:szCs w:val="22"/>
              </w:rPr>
              <w:t>85.</w:t>
            </w:r>
          </w:p>
        </w:tc>
        <w:tc>
          <w:tcPr>
            <w:tcW w:w="2268" w:type="dxa"/>
            <w:shd w:val="clear" w:color="auto" w:fill="auto"/>
            <w:hideMark/>
          </w:tcPr>
          <w:p w14:paraId="10CCFB28"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22CBDC83" w14:textId="77777777" w:rsidR="00D87D07" w:rsidRPr="00DD2E39" w:rsidRDefault="00D87D07" w:rsidP="00D87D07">
            <w:pPr>
              <w:rPr>
                <w:sz w:val="22"/>
                <w:szCs w:val="22"/>
              </w:rPr>
            </w:pPr>
            <w:r w:rsidRPr="00DD2E39">
              <w:rPr>
                <w:sz w:val="22"/>
                <w:szCs w:val="22"/>
              </w:rPr>
              <w:t>Możliwość automatycznego wygenerowania dokumentów przyjęcia, likwidacji, zamiany miejsca użytkowania z poziomu dokumentu inwentaryzacji</w:t>
            </w:r>
          </w:p>
        </w:tc>
        <w:tc>
          <w:tcPr>
            <w:tcW w:w="1560" w:type="dxa"/>
          </w:tcPr>
          <w:p w14:paraId="01D76329" w14:textId="77777777" w:rsidR="00D87D07" w:rsidRPr="00DD2E39" w:rsidRDefault="00D87D07" w:rsidP="00D87D07">
            <w:pPr>
              <w:jc w:val="center"/>
            </w:pPr>
            <w:r w:rsidRPr="00DD2E39">
              <w:rPr>
                <w:sz w:val="22"/>
                <w:szCs w:val="22"/>
              </w:rPr>
              <w:t>TAK</w:t>
            </w:r>
          </w:p>
        </w:tc>
      </w:tr>
      <w:tr w:rsidR="00D87D07" w:rsidRPr="00DD2E39" w14:paraId="4EF0E76F" w14:textId="77777777" w:rsidTr="00D87D07">
        <w:trPr>
          <w:trHeight w:val="576"/>
        </w:trPr>
        <w:tc>
          <w:tcPr>
            <w:tcW w:w="675" w:type="dxa"/>
            <w:shd w:val="clear" w:color="auto" w:fill="auto"/>
            <w:hideMark/>
          </w:tcPr>
          <w:p w14:paraId="12B5647B" w14:textId="77777777" w:rsidR="00D87D07" w:rsidRPr="00DD2E39" w:rsidRDefault="00D87D07" w:rsidP="00D87D07">
            <w:pPr>
              <w:rPr>
                <w:sz w:val="22"/>
                <w:szCs w:val="22"/>
              </w:rPr>
            </w:pPr>
            <w:r w:rsidRPr="00DD2E39">
              <w:rPr>
                <w:sz w:val="22"/>
                <w:szCs w:val="22"/>
              </w:rPr>
              <w:t>86.</w:t>
            </w:r>
          </w:p>
        </w:tc>
        <w:tc>
          <w:tcPr>
            <w:tcW w:w="2268" w:type="dxa"/>
            <w:shd w:val="clear" w:color="auto" w:fill="auto"/>
            <w:hideMark/>
          </w:tcPr>
          <w:p w14:paraId="53DC6C31"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4A2F85C4" w14:textId="77777777" w:rsidR="00D87D07" w:rsidRPr="00DD2E39" w:rsidRDefault="00D87D07" w:rsidP="00D87D07">
            <w:pPr>
              <w:rPr>
                <w:sz w:val="22"/>
                <w:szCs w:val="22"/>
              </w:rPr>
            </w:pPr>
            <w:r w:rsidRPr="00DD2E39">
              <w:rPr>
                <w:sz w:val="22"/>
                <w:szCs w:val="22"/>
              </w:rPr>
              <w:t>Wprowadzenie bilansu otwarcia – ilościowo-wartościowego stanu składników majątku trwałego na dzień rozpoczęcia pracy systemu</w:t>
            </w:r>
          </w:p>
        </w:tc>
        <w:tc>
          <w:tcPr>
            <w:tcW w:w="1560" w:type="dxa"/>
          </w:tcPr>
          <w:p w14:paraId="1C2B949C" w14:textId="77777777" w:rsidR="00D87D07" w:rsidRPr="00DD2E39" w:rsidRDefault="00D87D07" w:rsidP="00D87D07">
            <w:pPr>
              <w:jc w:val="center"/>
            </w:pPr>
            <w:r w:rsidRPr="00DD2E39">
              <w:rPr>
                <w:sz w:val="22"/>
                <w:szCs w:val="22"/>
              </w:rPr>
              <w:t>TAK</w:t>
            </w:r>
          </w:p>
        </w:tc>
      </w:tr>
      <w:tr w:rsidR="00D87D07" w:rsidRPr="00DD2E39" w14:paraId="1261601B" w14:textId="77777777" w:rsidTr="00D87D07">
        <w:trPr>
          <w:trHeight w:val="576"/>
        </w:trPr>
        <w:tc>
          <w:tcPr>
            <w:tcW w:w="675" w:type="dxa"/>
            <w:shd w:val="clear" w:color="auto" w:fill="auto"/>
            <w:hideMark/>
          </w:tcPr>
          <w:p w14:paraId="0AEB6119" w14:textId="77777777" w:rsidR="00D87D07" w:rsidRPr="00DD2E39" w:rsidRDefault="00D87D07" w:rsidP="00D87D07">
            <w:pPr>
              <w:rPr>
                <w:sz w:val="22"/>
                <w:szCs w:val="22"/>
              </w:rPr>
            </w:pPr>
            <w:r w:rsidRPr="00DD2E39">
              <w:rPr>
                <w:sz w:val="22"/>
                <w:szCs w:val="22"/>
              </w:rPr>
              <w:t>87.</w:t>
            </w:r>
          </w:p>
        </w:tc>
        <w:tc>
          <w:tcPr>
            <w:tcW w:w="2268" w:type="dxa"/>
            <w:shd w:val="clear" w:color="auto" w:fill="auto"/>
            <w:hideMark/>
          </w:tcPr>
          <w:p w14:paraId="02F8B269"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19E10DB6" w14:textId="77777777" w:rsidR="00D87D07" w:rsidRPr="00DD2E39" w:rsidRDefault="00D87D07" w:rsidP="00D87D07">
            <w:pPr>
              <w:rPr>
                <w:sz w:val="22"/>
                <w:szCs w:val="22"/>
              </w:rPr>
            </w:pPr>
            <w:r w:rsidRPr="00DD2E39">
              <w:rPr>
                <w:sz w:val="22"/>
                <w:szCs w:val="22"/>
              </w:rPr>
              <w:t>Możliwość automatycznego wygenerowania dokumentu przyjęcia do używania z dokumentu zakupu środka trwałego</w:t>
            </w:r>
          </w:p>
        </w:tc>
        <w:tc>
          <w:tcPr>
            <w:tcW w:w="1560" w:type="dxa"/>
          </w:tcPr>
          <w:p w14:paraId="69D7AEFF" w14:textId="77777777" w:rsidR="00D87D07" w:rsidRPr="00DD2E39" w:rsidRDefault="00D87D07" w:rsidP="00D87D07">
            <w:pPr>
              <w:jc w:val="center"/>
            </w:pPr>
            <w:r w:rsidRPr="00DD2E39">
              <w:rPr>
                <w:sz w:val="22"/>
                <w:szCs w:val="22"/>
              </w:rPr>
              <w:t>TAK</w:t>
            </w:r>
          </w:p>
        </w:tc>
      </w:tr>
      <w:tr w:rsidR="00D87D07" w:rsidRPr="00DD2E39" w14:paraId="6AB52DF3" w14:textId="77777777" w:rsidTr="00D87D07">
        <w:trPr>
          <w:trHeight w:val="576"/>
        </w:trPr>
        <w:tc>
          <w:tcPr>
            <w:tcW w:w="675" w:type="dxa"/>
            <w:shd w:val="clear" w:color="auto" w:fill="auto"/>
            <w:hideMark/>
          </w:tcPr>
          <w:p w14:paraId="3CB09BC3" w14:textId="77777777" w:rsidR="00D87D07" w:rsidRPr="00DD2E39" w:rsidRDefault="00D87D07" w:rsidP="00D87D07">
            <w:pPr>
              <w:rPr>
                <w:sz w:val="22"/>
                <w:szCs w:val="22"/>
              </w:rPr>
            </w:pPr>
            <w:r w:rsidRPr="00DD2E39">
              <w:rPr>
                <w:sz w:val="22"/>
                <w:szCs w:val="22"/>
              </w:rPr>
              <w:t>88.</w:t>
            </w:r>
          </w:p>
        </w:tc>
        <w:tc>
          <w:tcPr>
            <w:tcW w:w="2268" w:type="dxa"/>
            <w:shd w:val="clear" w:color="auto" w:fill="auto"/>
            <w:hideMark/>
          </w:tcPr>
          <w:p w14:paraId="5E546B45"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67A41154" w14:textId="77777777" w:rsidR="00D87D07" w:rsidRPr="00DD2E39" w:rsidRDefault="00D87D07" w:rsidP="00D87D07">
            <w:pPr>
              <w:rPr>
                <w:sz w:val="22"/>
                <w:szCs w:val="22"/>
              </w:rPr>
            </w:pPr>
            <w:r w:rsidRPr="00DD2E39">
              <w:rPr>
                <w:sz w:val="22"/>
                <w:szCs w:val="22"/>
              </w:rPr>
              <w:t>Możliwość wprowadzenia symbolu klasyfikacji GUS, formy zakupu, formy własności, źródeł finansowania, kilku systemów amortyzacji, (co najmniej podatkowego i bilansowego), osób odpowiedzialnych, miejsca użytkowania i komórki kosztowej w dokumencie przyjęcia do używania</w:t>
            </w:r>
          </w:p>
        </w:tc>
        <w:tc>
          <w:tcPr>
            <w:tcW w:w="1560" w:type="dxa"/>
          </w:tcPr>
          <w:p w14:paraId="1C39A680" w14:textId="77777777" w:rsidR="00D87D07" w:rsidRPr="00DD2E39" w:rsidRDefault="00D87D07" w:rsidP="00D87D07">
            <w:pPr>
              <w:jc w:val="center"/>
            </w:pPr>
            <w:r w:rsidRPr="00DD2E39">
              <w:rPr>
                <w:sz w:val="22"/>
                <w:szCs w:val="22"/>
              </w:rPr>
              <w:t>TAK</w:t>
            </w:r>
          </w:p>
        </w:tc>
      </w:tr>
      <w:tr w:rsidR="00D87D07" w:rsidRPr="00DD2E39" w14:paraId="297AC8D9" w14:textId="77777777" w:rsidTr="00D87D07">
        <w:trPr>
          <w:trHeight w:val="864"/>
        </w:trPr>
        <w:tc>
          <w:tcPr>
            <w:tcW w:w="675" w:type="dxa"/>
            <w:shd w:val="clear" w:color="auto" w:fill="auto"/>
            <w:hideMark/>
          </w:tcPr>
          <w:p w14:paraId="43B0BEFC" w14:textId="77777777" w:rsidR="00D87D07" w:rsidRPr="00DD2E39" w:rsidRDefault="00D87D07" w:rsidP="00D87D07">
            <w:pPr>
              <w:rPr>
                <w:sz w:val="22"/>
                <w:szCs w:val="22"/>
              </w:rPr>
            </w:pPr>
            <w:r w:rsidRPr="00DD2E39">
              <w:rPr>
                <w:sz w:val="22"/>
                <w:szCs w:val="22"/>
              </w:rPr>
              <w:t>89.</w:t>
            </w:r>
          </w:p>
        </w:tc>
        <w:tc>
          <w:tcPr>
            <w:tcW w:w="2268" w:type="dxa"/>
            <w:shd w:val="clear" w:color="auto" w:fill="auto"/>
            <w:hideMark/>
          </w:tcPr>
          <w:p w14:paraId="6E9B9F1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63340602" w14:textId="77777777" w:rsidR="00D87D07" w:rsidRPr="00DD2E39" w:rsidRDefault="00D87D07" w:rsidP="00D87D07">
            <w:pPr>
              <w:rPr>
                <w:sz w:val="22"/>
                <w:szCs w:val="22"/>
              </w:rPr>
            </w:pPr>
            <w:r w:rsidRPr="00DD2E39">
              <w:rPr>
                <w:sz w:val="22"/>
                <w:szCs w:val="22"/>
              </w:rPr>
              <w:t>Przypisanie środka do pracownika odpowiedzialnego z możliwością zachowania historii zmian</w:t>
            </w:r>
          </w:p>
        </w:tc>
        <w:tc>
          <w:tcPr>
            <w:tcW w:w="1560" w:type="dxa"/>
          </w:tcPr>
          <w:p w14:paraId="5DD758E9" w14:textId="77777777" w:rsidR="00D87D07" w:rsidRPr="00DD2E39" w:rsidRDefault="00D87D07" w:rsidP="00D87D07">
            <w:pPr>
              <w:jc w:val="center"/>
            </w:pPr>
            <w:r w:rsidRPr="00DD2E39">
              <w:rPr>
                <w:sz w:val="22"/>
                <w:szCs w:val="22"/>
              </w:rPr>
              <w:t>TAK</w:t>
            </w:r>
          </w:p>
        </w:tc>
      </w:tr>
      <w:tr w:rsidR="00D87D07" w:rsidRPr="00DD2E39" w14:paraId="2898A35E" w14:textId="77777777" w:rsidTr="00D87D07">
        <w:trPr>
          <w:trHeight w:val="288"/>
        </w:trPr>
        <w:tc>
          <w:tcPr>
            <w:tcW w:w="675" w:type="dxa"/>
            <w:shd w:val="clear" w:color="auto" w:fill="auto"/>
            <w:hideMark/>
          </w:tcPr>
          <w:p w14:paraId="6677FD61" w14:textId="77777777" w:rsidR="00D87D07" w:rsidRPr="00DD2E39" w:rsidRDefault="00D87D07" w:rsidP="00D87D07">
            <w:pPr>
              <w:rPr>
                <w:sz w:val="22"/>
                <w:szCs w:val="22"/>
              </w:rPr>
            </w:pPr>
            <w:r w:rsidRPr="00DD2E39">
              <w:rPr>
                <w:sz w:val="22"/>
                <w:szCs w:val="22"/>
              </w:rPr>
              <w:t>90.</w:t>
            </w:r>
          </w:p>
        </w:tc>
        <w:tc>
          <w:tcPr>
            <w:tcW w:w="2268" w:type="dxa"/>
            <w:shd w:val="clear" w:color="auto" w:fill="auto"/>
            <w:hideMark/>
          </w:tcPr>
          <w:p w14:paraId="24405632"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53377B7A" w14:textId="77777777" w:rsidR="00D87D07" w:rsidRPr="00DD2E39" w:rsidRDefault="00D87D07" w:rsidP="00D87D07">
            <w:pPr>
              <w:rPr>
                <w:sz w:val="22"/>
                <w:szCs w:val="22"/>
              </w:rPr>
            </w:pPr>
            <w:r w:rsidRPr="00DD2E39">
              <w:rPr>
                <w:sz w:val="22"/>
                <w:szCs w:val="22"/>
              </w:rPr>
              <w:t>Możliwość wygenerowania protokołu zdawczo-odbiorczego z dokumentu zmiana osoby odpowiedzialnej</w:t>
            </w:r>
          </w:p>
        </w:tc>
        <w:tc>
          <w:tcPr>
            <w:tcW w:w="1560" w:type="dxa"/>
          </w:tcPr>
          <w:p w14:paraId="1288E3D2" w14:textId="77777777" w:rsidR="00D87D07" w:rsidRPr="00DD2E39" w:rsidRDefault="00D87D07" w:rsidP="00D87D07">
            <w:pPr>
              <w:jc w:val="center"/>
            </w:pPr>
            <w:r w:rsidRPr="00DD2E39">
              <w:rPr>
                <w:sz w:val="22"/>
                <w:szCs w:val="22"/>
              </w:rPr>
              <w:t>TAK</w:t>
            </w:r>
          </w:p>
        </w:tc>
      </w:tr>
      <w:tr w:rsidR="00D87D07" w:rsidRPr="00DD2E39" w14:paraId="360F2402" w14:textId="77777777" w:rsidTr="00D87D07">
        <w:trPr>
          <w:trHeight w:val="288"/>
        </w:trPr>
        <w:tc>
          <w:tcPr>
            <w:tcW w:w="675" w:type="dxa"/>
            <w:shd w:val="clear" w:color="auto" w:fill="auto"/>
            <w:hideMark/>
          </w:tcPr>
          <w:p w14:paraId="02C009D8" w14:textId="77777777" w:rsidR="00D87D07" w:rsidRPr="00DD2E39" w:rsidRDefault="00D87D07" w:rsidP="00D87D07">
            <w:pPr>
              <w:rPr>
                <w:sz w:val="22"/>
                <w:szCs w:val="22"/>
              </w:rPr>
            </w:pPr>
            <w:r w:rsidRPr="00DD2E39">
              <w:rPr>
                <w:sz w:val="22"/>
                <w:szCs w:val="22"/>
              </w:rPr>
              <w:t>91.</w:t>
            </w:r>
          </w:p>
        </w:tc>
        <w:tc>
          <w:tcPr>
            <w:tcW w:w="2268" w:type="dxa"/>
            <w:shd w:val="clear" w:color="auto" w:fill="auto"/>
            <w:hideMark/>
          </w:tcPr>
          <w:p w14:paraId="1C465BE4"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52400B0D" w14:textId="77777777" w:rsidR="00D87D07" w:rsidRPr="00DD2E39" w:rsidRDefault="00D87D07" w:rsidP="00D87D07">
            <w:pPr>
              <w:rPr>
                <w:sz w:val="22"/>
                <w:szCs w:val="22"/>
              </w:rPr>
            </w:pPr>
            <w:r w:rsidRPr="00DD2E39">
              <w:rPr>
                <w:sz w:val="22"/>
                <w:szCs w:val="22"/>
              </w:rPr>
              <w:t>Rejestracja dokumentów zmiany miejsca użytkowania</w:t>
            </w:r>
          </w:p>
        </w:tc>
        <w:tc>
          <w:tcPr>
            <w:tcW w:w="1560" w:type="dxa"/>
          </w:tcPr>
          <w:p w14:paraId="7DF4DEAA" w14:textId="77777777" w:rsidR="00D87D07" w:rsidRPr="00DD2E39" w:rsidRDefault="00D87D07" w:rsidP="00D87D07">
            <w:pPr>
              <w:jc w:val="center"/>
            </w:pPr>
            <w:r w:rsidRPr="00DD2E39">
              <w:rPr>
                <w:sz w:val="22"/>
                <w:szCs w:val="22"/>
              </w:rPr>
              <w:t>TAK</w:t>
            </w:r>
          </w:p>
        </w:tc>
      </w:tr>
      <w:tr w:rsidR="00D87D07" w:rsidRPr="00DD2E39" w14:paraId="003C2811" w14:textId="77777777" w:rsidTr="00D87D07">
        <w:trPr>
          <w:trHeight w:val="288"/>
        </w:trPr>
        <w:tc>
          <w:tcPr>
            <w:tcW w:w="675" w:type="dxa"/>
            <w:shd w:val="clear" w:color="auto" w:fill="auto"/>
            <w:hideMark/>
          </w:tcPr>
          <w:p w14:paraId="7DE52B20" w14:textId="77777777" w:rsidR="00D87D07" w:rsidRPr="00DD2E39" w:rsidRDefault="00D87D07" w:rsidP="00D87D07">
            <w:pPr>
              <w:rPr>
                <w:sz w:val="22"/>
                <w:szCs w:val="22"/>
              </w:rPr>
            </w:pPr>
            <w:r w:rsidRPr="00DD2E39">
              <w:rPr>
                <w:sz w:val="22"/>
                <w:szCs w:val="22"/>
              </w:rPr>
              <w:t>92.</w:t>
            </w:r>
          </w:p>
        </w:tc>
        <w:tc>
          <w:tcPr>
            <w:tcW w:w="2268" w:type="dxa"/>
            <w:shd w:val="clear" w:color="auto" w:fill="auto"/>
            <w:hideMark/>
          </w:tcPr>
          <w:p w14:paraId="5BB478F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592603F" w14:textId="77777777" w:rsidR="00D87D07" w:rsidRPr="00DD2E39" w:rsidRDefault="00D87D07" w:rsidP="00D87D07">
            <w:pPr>
              <w:rPr>
                <w:sz w:val="22"/>
                <w:szCs w:val="22"/>
              </w:rPr>
            </w:pPr>
            <w:r w:rsidRPr="00DD2E39">
              <w:rPr>
                <w:sz w:val="22"/>
                <w:szCs w:val="22"/>
              </w:rPr>
              <w:t xml:space="preserve">Rejestracja dokumentów zmiany stawki amortyzacji oraz zmiany dodatkowych </w:t>
            </w:r>
            <w:r w:rsidRPr="00DD2E39">
              <w:rPr>
                <w:sz w:val="22"/>
                <w:szCs w:val="22"/>
              </w:rPr>
              <w:lastRenderedPageBreak/>
              <w:t>informacji o środku (np. zmiana przypisania do pracownika, stanowiska kosztów)</w:t>
            </w:r>
          </w:p>
        </w:tc>
        <w:tc>
          <w:tcPr>
            <w:tcW w:w="1560" w:type="dxa"/>
          </w:tcPr>
          <w:p w14:paraId="4B831EA9" w14:textId="77777777" w:rsidR="00D87D07" w:rsidRPr="00DD2E39" w:rsidRDefault="00D87D07" w:rsidP="00D87D07">
            <w:pPr>
              <w:jc w:val="center"/>
            </w:pPr>
            <w:r w:rsidRPr="00DD2E39">
              <w:rPr>
                <w:sz w:val="22"/>
                <w:szCs w:val="22"/>
              </w:rPr>
              <w:lastRenderedPageBreak/>
              <w:t>TAK</w:t>
            </w:r>
          </w:p>
        </w:tc>
      </w:tr>
      <w:tr w:rsidR="00D87D07" w:rsidRPr="00DD2E39" w14:paraId="55BDE68C" w14:textId="77777777" w:rsidTr="00D87D07">
        <w:trPr>
          <w:trHeight w:val="576"/>
        </w:trPr>
        <w:tc>
          <w:tcPr>
            <w:tcW w:w="675" w:type="dxa"/>
            <w:shd w:val="clear" w:color="auto" w:fill="auto"/>
            <w:hideMark/>
          </w:tcPr>
          <w:p w14:paraId="1ED9D285" w14:textId="77777777" w:rsidR="00D87D07" w:rsidRPr="00DD2E39" w:rsidRDefault="00D87D07" w:rsidP="00D87D07">
            <w:pPr>
              <w:rPr>
                <w:sz w:val="22"/>
                <w:szCs w:val="22"/>
              </w:rPr>
            </w:pPr>
            <w:r w:rsidRPr="00DD2E39">
              <w:rPr>
                <w:sz w:val="22"/>
                <w:szCs w:val="22"/>
              </w:rPr>
              <w:lastRenderedPageBreak/>
              <w:t>93.</w:t>
            </w:r>
          </w:p>
        </w:tc>
        <w:tc>
          <w:tcPr>
            <w:tcW w:w="2268" w:type="dxa"/>
            <w:shd w:val="clear" w:color="auto" w:fill="auto"/>
            <w:hideMark/>
          </w:tcPr>
          <w:p w14:paraId="256DF097"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05B3A288" w14:textId="77777777" w:rsidR="00D87D07" w:rsidRPr="00DD2E39" w:rsidRDefault="00D87D07" w:rsidP="00D87D07">
            <w:pPr>
              <w:rPr>
                <w:sz w:val="22"/>
                <w:szCs w:val="22"/>
              </w:rPr>
            </w:pPr>
            <w:r w:rsidRPr="00DD2E39">
              <w:rPr>
                <w:sz w:val="22"/>
                <w:szCs w:val="22"/>
              </w:rPr>
              <w:t>Rejestracja dokumentów likwidacji i częściowej likwidacji środka</w:t>
            </w:r>
          </w:p>
        </w:tc>
        <w:tc>
          <w:tcPr>
            <w:tcW w:w="1560" w:type="dxa"/>
          </w:tcPr>
          <w:p w14:paraId="576EEE6E" w14:textId="77777777" w:rsidR="00D87D07" w:rsidRPr="00DD2E39" w:rsidRDefault="00D87D07" w:rsidP="00D87D07">
            <w:pPr>
              <w:jc w:val="center"/>
            </w:pPr>
            <w:r w:rsidRPr="00DD2E39">
              <w:rPr>
                <w:sz w:val="22"/>
                <w:szCs w:val="22"/>
              </w:rPr>
              <w:t>TAK</w:t>
            </w:r>
          </w:p>
        </w:tc>
      </w:tr>
      <w:tr w:rsidR="00D87D07" w:rsidRPr="00DD2E39" w14:paraId="053A4F53" w14:textId="77777777" w:rsidTr="00D87D07">
        <w:trPr>
          <w:trHeight w:val="288"/>
        </w:trPr>
        <w:tc>
          <w:tcPr>
            <w:tcW w:w="675" w:type="dxa"/>
            <w:shd w:val="clear" w:color="auto" w:fill="auto"/>
            <w:hideMark/>
          </w:tcPr>
          <w:p w14:paraId="71427AF9" w14:textId="77777777" w:rsidR="00D87D07" w:rsidRPr="00DD2E39" w:rsidRDefault="00D87D07" w:rsidP="00D87D07">
            <w:pPr>
              <w:rPr>
                <w:sz w:val="22"/>
                <w:szCs w:val="22"/>
              </w:rPr>
            </w:pPr>
            <w:r w:rsidRPr="00DD2E39">
              <w:rPr>
                <w:sz w:val="22"/>
                <w:szCs w:val="22"/>
              </w:rPr>
              <w:t>94.</w:t>
            </w:r>
          </w:p>
        </w:tc>
        <w:tc>
          <w:tcPr>
            <w:tcW w:w="2268" w:type="dxa"/>
            <w:shd w:val="clear" w:color="auto" w:fill="auto"/>
            <w:hideMark/>
          </w:tcPr>
          <w:p w14:paraId="1E7494C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797D3723" w14:textId="77777777" w:rsidR="00D87D07" w:rsidRPr="00DD2E39" w:rsidRDefault="00D87D07" w:rsidP="00D87D07">
            <w:pPr>
              <w:rPr>
                <w:sz w:val="22"/>
                <w:szCs w:val="22"/>
              </w:rPr>
            </w:pPr>
            <w:r w:rsidRPr="00DD2E39">
              <w:rPr>
                <w:sz w:val="22"/>
                <w:szCs w:val="22"/>
              </w:rPr>
              <w:t>Możliwość przeglądania historii operacji prowadzonych na majątku trwałym z poziomu ewidencji majątku trwałego</w:t>
            </w:r>
          </w:p>
        </w:tc>
        <w:tc>
          <w:tcPr>
            <w:tcW w:w="1560" w:type="dxa"/>
          </w:tcPr>
          <w:p w14:paraId="53B94288" w14:textId="77777777" w:rsidR="00D87D07" w:rsidRPr="00DD2E39" w:rsidRDefault="00D87D07" w:rsidP="00D87D07">
            <w:pPr>
              <w:jc w:val="center"/>
            </w:pPr>
            <w:r w:rsidRPr="00DD2E39">
              <w:rPr>
                <w:sz w:val="22"/>
                <w:szCs w:val="22"/>
              </w:rPr>
              <w:t>TAK</w:t>
            </w:r>
          </w:p>
        </w:tc>
      </w:tr>
      <w:tr w:rsidR="00D87D07" w:rsidRPr="00DD2E39" w14:paraId="0E2E77C6" w14:textId="77777777" w:rsidTr="00D87D07">
        <w:trPr>
          <w:trHeight w:val="576"/>
        </w:trPr>
        <w:tc>
          <w:tcPr>
            <w:tcW w:w="675" w:type="dxa"/>
            <w:shd w:val="clear" w:color="auto" w:fill="auto"/>
            <w:hideMark/>
          </w:tcPr>
          <w:p w14:paraId="2901D68E" w14:textId="77777777" w:rsidR="00D87D07" w:rsidRPr="00DD2E39" w:rsidRDefault="00D87D07" w:rsidP="00D87D07">
            <w:pPr>
              <w:rPr>
                <w:sz w:val="22"/>
                <w:szCs w:val="22"/>
              </w:rPr>
            </w:pPr>
            <w:r w:rsidRPr="00DD2E39">
              <w:rPr>
                <w:sz w:val="22"/>
                <w:szCs w:val="22"/>
              </w:rPr>
              <w:t>95.</w:t>
            </w:r>
          </w:p>
        </w:tc>
        <w:tc>
          <w:tcPr>
            <w:tcW w:w="2268" w:type="dxa"/>
            <w:shd w:val="clear" w:color="auto" w:fill="auto"/>
            <w:hideMark/>
          </w:tcPr>
          <w:p w14:paraId="4690D04A"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C938465" w14:textId="77777777" w:rsidR="00D87D07" w:rsidRPr="00DD2E39" w:rsidRDefault="00D87D07" w:rsidP="00D87D07">
            <w:pPr>
              <w:rPr>
                <w:sz w:val="22"/>
                <w:szCs w:val="22"/>
              </w:rPr>
            </w:pPr>
            <w:r w:rsidRPr="00DD2E39">
              <w:rPr>
                <w:sz w:val="22"/>
                <w:szCs w:val="22"/>
              </w:rPr>
              <w:t>Możliwość przeglądania wszystkich prowadzonych operacji w majątku trwałym</w:t>
            </w:r>
          </w:p>
        </w:tc>
        <w:tc>
          <w:tcPr>
            <w:tcW w:w="1560" w:type="dxa"/>
          </w:tcPr>
          <w:p w14:paraId="024AE48C" w14:textId="77777777" w:rsidR="00D87D07" w:rsidRPr="00DD2E39" w:rsidRDefault="00D87D07" w:rsidP="00D87D07">
            <w:pPr>
              <w:jc w:val="center"/>
            </w:pPr>
            <w:r w:rsidRPr="00DD2E39">
              <w:rPr>
                <w:sz w:val="22"/>
                <w:szCs w:val="22"/>
              </w:rPr>
              <w:t>TAK</w:t>
            </w:r>
          </w:p>
        </w:tc>
      </w:tr>
      <w:tr w:rsidR="00D87D07" w:rsidRPr="00DD2E39" w14:paraId="26CCDACE" w14:textId="77777777" w:rsidTr="00D87D07">
        <w:trPr>
          <w:trHeight w:val="288"/>
        </w:trPr>
        <w:tc>
          <w:tcPr>
            <w:tcW w:w="675" w:type="dxa"/>
            <w:shd w:val="clear" w:color="auto" w:fill="auto"/>
            <w:hideMark/>
          </w:tcPr>
          <w:p w14:paraId="27B5A127" w14:textId="77777777" w:rsidR="00D87D07" w:rsidRPr="00DD2E39" w:rsidRDefault="00D87D07" w:rsidP="00D87D07">
            <w:pPr>
              <w:rPr>
                <w:sz w:val="22"/>
                <w:szCs w:val="22"/>
              </w:rPr>
            </w:pPr>
            <w:r w:rsidRPr="00DD2E39">
              <w:rPr>
                <w:sz w:val="22"/>
                <w:szCs w:val="22"/>
              </w:rPr>
              <w:t>96.</w:t>
            </w:r>
          </w:p>
        </w:tc>
        <w:tc>
          <w:tcPr>
            <w:tcW w:w="2268" w:type="dxa"/>
            <w:shd w:val="clear" w:color="auto" w:fill="auto"/>
            <w:hideMark/>
          </w:tcPr>
          <w:p w14:paraId="7DF424D0"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1A3542FD" w14:textId="77777777" w:rsidR="00D87D07" w:rsidRPr="00DD2E39" w:rsidRDefault="00D87D07" w:rsidP="00D87D07">
            <w:pPr>
              <w:rPr>
                <w:sz w:val="22"/>
                <w:szCs w:val="22"/>
              </w:rPr>
            </w:pPr>
            <w:r w:rsidRPr="00DD2E39">
              <w:rPr>
                <w:sz w:val="22"/>
                <w:szCs w:val="22"/>
              </w:rPr>
              <w:t>Możliwość automatycznego wygenerowania dokumentu amortyzacji dla wszystkich systemów amortyzacji dla kolejnego miesiąca okresu sprawozdawczego</w:t>
            </w:r>
          </w:p>
        </w:tc>
        <w:tc>
          <w:tcPr>
            <w:tcW w:w="1560" w:type="dxa"/>
          </w:tcPr>
          <w:p w14:paraId="0857AE78" w14:textId="77777777" w:rsidR="00D87D07" w:rsidRPr="00DD2E39" w:rsidRDefault="00D87D07" w:rsidP="00D87D07">
            <w:pPr>
              <w:jc w:val="center"/>
            </w:pPr>
            <w:r w:rsidRPr="00DD2E39">
              <w:rPr>
                <w:sz w:val="22"/>
                <w:szCs w:val="22"/>
              </w:rPr>
              <w:t>TAK</w:t>
            </w:r>
          </w:p>
        </w:tc>
      </w:tr>
      <w:tr w:rsidR="00D87D07" w:rsidRPr="00DD2E39" w14:paraId="46C7707C" w14:textId="77777777" w:rsidTr="00D87D07">
        <w:trPr>
          <w:trHeight w:val="576"/>
        </w:trPr>
        <w:tc>
          <w:tcPr>
            <w:tcW w:w="675" w:type="dxa"/>
            <w:shd w:val="clear" w:color="auto" w:fill="auto"/>
            <w:hideMark/>
          </w:tcPr>
          <w:p w14:paraId="1BF2E6EE" w14:textId="77777777" w:rsidR="00D87D07" w:rsidRPr="00DD2E39" w:rsidRDefault="00D87D07" w:rsidP="00D87D07">
            <w:pPr>
              <w:rPr>
                <w:sz w:val="22"/>
                <w:szCs w:val="22"/>
              </w:rPr>
            </w:pPr>
            <w:r w:rsidRPr="00DD2E39">
              <w:rPr>
                <w:sz w:val="22"/>
                <w:szCs w:val="22"/>
              </w:rPr>
              <w:t>97.</w:t>
            </w:r>
          </w:p>
        </w:tc>
        <w:tc>
          <w:tcPr>
            <w:tcW w:w="2268" w:type="dxa"/>
            <w:shd w:val="clear" w:color="auto" w:fill="auto"/>
            <w:hideMark/>
          </w:tcPr>
          <w:p w14:paraId="509206FC"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0D22D92D" w14:textId="77777777" w:rsidR="00D87D07" w:rsidRPr="00DD2E39" w:rsidRDefault="00D87D07" w:rsidP="00D87D07">
            <w:pPr>
              <w:rPr>
                <w:sz w:val="22"/>
                <w:szCs w:val="22"/>
              </w:rPr>
            </w:pPr>
            <w:r w:rsidRPr="00DD2E39">
              <w:rPr>
                <w:sz w:val="22"/>
                <w:szCs w:val="22"/>
              </w:rPr>
              <w:t>Możliwość generowania kilku dokumentów amortyzacji w jednym miesiącu</w:t>
            </w:r>
          </w:p>
        </w:tc>
        <w:tc>
          <w:tcPr>
            <w:tcW w:w="1560" w:type="dxa"/>
          </w:tcPr>
          <w:p w14:paraId="0CF24ED8" w14:textId="77777777" w:rsidR="00D87D07" w:rsidRPr="00DD2E39" w:rsidRDefault="00D87D07" w:rsidP="00D87D07">
            <w:pPr>
              <w:jc w:val="center"/>
            </w:pPr>
            <w:r w:rsidRPr="00DD2E39">
              <w:rPr>
                <w:sz w:val="22"/>
                <w:szCs w:val="22"/>
              </w:rPr>
              <w:t>TAK</w:t>
            </w:r>
          </w:p>
        </w:tc>
      </w:tr>
      <w:tr w:rsidR="00D87D07" w:rsidRPr="00DD2E39" w14:paraId="18993459" w14:textId="77777777" w:rsidTr="00D87D07">
        <w:trPr>
          <w:trHeight w:val="288"/>
        </w:trPr>
        <w:tc>
          <w:tcPr>
            <w:tcW w:w="675" w:type="dxa"/>
            <w:shd w:val="clear" w:color="auto" w:fill="auto"/>
            <w:hideMark/>
          </w:tcPr>
          <w:p w14:paraId="6C3331D7" w14:textId="77777777" w:rsidR="00D87D07" w:rsidRPr="00DD2E39" w:rsidRDefault="00D87D07" w:rsidP="00D87D07">
            <w:pPr>
              <w:rPr>
                <w:sz w:val="22"/>
                <w:szCs w:val="22"/>
              </w:rPr>
            </w:pPr>
            <w:r w:rsidRPr="00DD2E39">
              <w:rPr>
                <w:sz w:val="22"/>
                <w:szCs w:val="22"/>
              </w:rPr>
              <w:t>98.</w:t>
            </w:r>
          </w:p>
        </w:tc>
        <w:tc>
          <w:tcPr>
            <w:tcW w:w="2268" w:type="dxa"/>
            <w:shd w:val="clear" w:color="auto" w:fill="auto"/>
            <w:hideMark/>
          </w:tcPr>
          <w:p w14:paraId="030BFB6C"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7DB90A83" w14:textId="77777777" w:rsidR="00D87D07" w:rsidRPr="00DD2E39" w:rsidRDefault="00D87D07" w:rsidP="00D87D07">
            <w:pPr>
              <w:rPr>
                <w:sz w:val="22"/>
                <w:szCs w:val="22"/>
              </w:rPr>
            </w:pPr>
            <w:r w:rsidRPr="00DD2E39">
              <w:rPr>
                <w:sz w:val="22"/>
                <w:szCs w:val="22"/>
              </w:rPr>
              <w:t>Możliwość definiowania wielu typów dokumentów dla jednego rodzaju operacji np. dla operacji przyjęcia do używania definiujemy typ OT i OT_P, itp. (użyto oznaczeń przykładowych)</w:t>
            </w:r>
          </w:p>
        </w:tc>
        <w:tc>
          <w:tcPr>
            <w:tcW w:w="1560" w:type="dxa"/>
          </w:tcPr>
          <w:p w14:paraId="3ED55135" w14:textId="77777777" w:rsidR="00D87D07" w:rsidRPr="00DD2E39" w:rsidRDefault="00D87D07" w:rsidP="00D87D07">
            <w:pPr>
              <w:jc w:val="center"/>
            </w:pPr>
            <w:r w:rsidRPr="00DD2E39">
              <w:rPr>
                <w:sz w:val="22"/>
                <w:szCs w:val="22"/>
              </w:rPr>
              <w:t>TAK</w:t>
            </w:r>
          </w:p>
        </w:tc>
      </w:tr>
      <w:tr w:rsidR="00D87D07" w:rsidRPr="00DD2E39" w14:paraId="3CBD71E7" w14:textId="77777777" w:rsidTr="00D87D07">
        <w:trPr>
          <w:trHeight w:val="576"/>
        </w:trPr>
        <w:tc>
          <w:tcPr>
            <w:tcW w:w="675" w:type="dxa"/>
            <w:shd w:val="clear" w:color="auto" w:fill="auto"/>
            <w:hideMark/>
          </w:tcPr>
          <w:p w14:paraId="487A08DB" w14:textId="77777777" w:rsidR="00D87D07" w:rsidRPr="00DD2E39" w:rsidRDefault="00D87D07" w:rsidP="00D87D07">
            <w:pPr>
              <w:rPr>
                <w:sz w:val="22"/>
                <w:szCs w:val="22"/>
              </w:rPr>
            </w:pPr>
            <w:r w:rsidRPr="00DD2E39">
              <w:rPr>
                <w:sz w:val="22"/>
                <w:szCs w:val="22"/>
              </w:rPr>
              <w:t>99.</w:t>
            </w:r>
          </w:p>
        </w:tc>
        <w:tc>
          <w:tcPr>
            <w:tcW w:w="2268" w:type="dxa"/>
            <w:shd w:val="clear" w:color="auto" w:fill="auto"/>
            <w:hideMark/>
          </w:tcPr>
          <w:p w14:paraId="0CB2A130"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BDE69EE" w14:textId="77777777" w:rsidR="00D87D07" w:rsidRPr="00DD2E39" w:rsidRDefault="00D87D07" w:rsidP="00D87D07">
            <w:pPr>
              <w:rPr>
                <w:sz w:val="22"/>
                <w:szCs w:val="22"/>
              </w:rPr>
            </w:pPr>
            <w:r w:rsidRPr="00DD2E39">
              <w:rPr>
                <w:sz w:val="22"/>
                <w:szCs w:val="22"/>
              </w:rPr>
              <w:t>Możliwość definiowania szablonów numeracji dla poszczególnych typów dokumentów</w:t>
            </w:r>
          </w:p>
        </w:tc>
        <w:tc>
          <w:tcPr>
            <w:tcW w:w="1560" w:type="dxa"/>
          </w:tcPr>
          <w:p w14:paraId="5E92B1D7" w14:textId="77777777" w:rsidR="00D87D07" w:rsidRPr="00DD2E39" w:rsidRDefault="00D87D07" w:rsidP="00D87D07">
            <w:pPr>
              <w:jc w:val="center"/>
            </w:pPr>
            <w:r w:rsidRPr="00DD2E39">
              <w:rPr>
                <w:sz w:val="22"/>
                <w:szCs w:val="22"/>
              </w:rPr>
              <w:t>TAK</w:t>
            </w:r>
          </w:p>
        </w:tc>
      </w:tr>
      <w:tr w:rsidR="00D87D07" w:rsidRPr="00DD2E39" w14:paraId="31F2B260" w14:textId="77777777" w:rsidTr="00D87D07">
        <w:trPr>
          <w:trHeight w:val="288"/>
        </w:trPr>
        <w:tc>
          <w:tcPr>
            <w:tcW w:w="675" w:type="dxa"/>
            <w:shd w:val="clear" w:color="auto" w:fill="auto"/>
            <w:hideMark/>
          </w:tcPr>
          <w:p w14:paraId="4AC77ADE" w14:textId="77777777" w:rsidR="00D87D07" w:rsidRPr="00DD2E39" w:rsidRDefault="00D87D07" w:rsidP="00D87D07">
            <w:pPr>
              <w:rPr>
                <w:sz w:val="22"/>
                <w:szCs w:val="22"/>
              </w:rPr>
            </w:pPr>
            <w:r w:rsidRPr="00DD2E39">
              <w:rPr>
                <w:sz w:val="22"/>
                <w:szCs w:val="22"/>
              </w:rPr>
              <w:t>100.</w:t>
            </w:r>
          </w:p>
        </w:tc>
        <w:tc>
          <w:tcPr>
            <w:tcW w:w="2268" w:type="dxa"/>
            <w:shd w:val="clear" w:color="auto" w:fill="auto"/>
            <w:hideMark/>
          </w:tcPr>
          <w:p w14:paraId="61C16938"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53EE69A0" w14:textId="77777777" w:rsidR="00D87D07" w:rsidRPr="00DD2E39" w:rsidRDefault="00D87D07" w:rsidP="00D87D07">
            <w:pPr>
              <w:rPr>
                <w:sz w:val="22"/>
                <w:szCs w:val="22"/>
              </w:rPr>
            </w:pPr>
            <w:r w:rsidRPr="00DD2E39">
              <w:rPr>
                <w:sz w:val="22"/>
                <w:szCs w:val="22"/>
              </w:rPr>
              <w:t>Możliwość podłączenia wielu systemów amortyzacji do jednego typu dokumentu</w:t>
            </w:r>
          </w:p>
        </w:tc>
        <w:tc>
          <w:tcPr>
            <w:tcW w:w="1560" w:type="dxa"/>
          </w:tcPr>
          <w:p w14:paraId="7C57089F" w14:textId="77777777" w:rsidR="00D87D07" w:rsidRPr="00DD2E39" w:rsidRDefault="00D87D07" w:rsidP="00D87D07">
            <w:pPr>
              <w:jc w:val="center"/>
            </w:pPr>
            <w:r w:rsidRPr="00DD2E39">
              <w:rPr>
                <w:sz w:val="22"/>
                <w:szCs w:val="22"/>
              </w:rPr>
              <w:t>TAK</w:t>
            </w:r>
          </w:p>
        </w:tc>
      </w:tr>
      <w:tr w:rsidR="00D87D07" w:rsidRPr="00DD2E39" w14:paraId="297EC005" w14:textId="77777777" w:rsidTr="00D87D07">
        <w:trPr>
          <w:trHeight w:val="288"/>
        </w:trPr>
        <w:tc>
          <w:tcPr>
            <w:tcW w:w="675" w:type="dxa"/>
            <w:shd w:val="clear" w:color="auto" w:fill="auto"/>
            <w:hideMark/>
          </w:tcPr>
          <w:p w14:paraId="46B1D508" w14:textId="77777777" w:rsidR="00D87D07" w:rsidRPr="00DD2E39" w:rsidRDefault="00D87D07" w:rsidP="00D87D07">
            <w:pPr>
              <w:rPr>
                <w:sz w:val="22"/>
                <w:szCs w:val="22"/>
              </w:rPr>
            </w:pPr>
            <w:r w:rsidRPr="00DD2E39">
              <w:rPr>
                <w:sz w:val="22"/>
                <w:szCs w:val="22"/>
              </w:rPr>
              <w:t>101.</w:t>
            </w:r>
          </w:p>
        </w:tc>
        <w:tc>
          <w:tcPr>
            <w:tcW w:w="2268" w:type="dxa"/>
            <w:shd w:val="clear" w:color="auto" w:fill="auto"/>
            <w:hideMark/>
          </w:tcPr>
          <w:p w14:paraId="2F466AA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B772F5D" w14:textId="77777777" w:rsidR="00D87D07" w:rsidRPr="00DD2E39" w:rsidRDefault="00D87D07" w:rsidP="00D87D07">
            <w:pPr>
              <w:rPr>
                <w:sz w:val="22"/>
                <w:szCs w:val="22"/>
              </w:rPr>
            </w:pPr>
            <w:r w:rsidRPr="00DD2E39">
              <w:rPr>
                <w:sz w:val="22"/>
                <w:szCs w:val="22"/>
              </w:rPr>
              <w:t>Możliwość przeprowadzenia anulowania wykonanych operacji</w:t>
            </w:r>
          </w:p>
        </w:tc>
        <w:tc>
          <w:tcPr>
            <w:tcW w:w="1560" w:type="dxa"/>
          </w:tcPr>
          <w:p w14:paraId="6660C552" w14:textId="77777777" w:rsidR="00D87D07" w:rsidRPr="00DD2E39" w:rsidRDefault="00D87D07" w:rsidP="00D87D07">
            <w:pPr>
              <w:jc w:val="center"/>
            </w:pPr>
            <w:r w:rsidRPr="00DD2E39">
              <w:rPr>
                <w:sz w:val="22"/>
                <w:szCs w:val="22"/>
              </w:rPr>
              <w:t>TAK</w:t>
            </w:r>
          </w:p>
        </w:tc>
      </w:tr>
      <w:tr w:rsidR="00D87D07" w:rsidRPr="00DD2E39" w14:paraId="65BB8DB9" w14:textId="77777777" w:rsidTr="00D87D07">
        <w:trPr>
          <w:trHeight w:val="288"/>
        </w:trPr>
        <w:tc>
          <w:tcPr>
            <w:tcW w:w="675" w:type="dxa"/>
            <w:shd w:val="clear" w:color="auto" w:fill="auto"/>
            <w:hideMark/>
          </w:tcPr>
          <w:p w14:paraId="7E994280" w14:textId="77777777" w:rsidR="00D87D07" w:rsidRPr="00DD2E39" w:rsidRDefault="00D87D07" w:rsidP="00D87D07">
            <w:pPr>
              <w:rPr>
                <w:sz w:val="22"/>
                <w:szCs w:val="22"/>
              </w:rPr>
            </w:pPr>
            <w:r w:rsidRPr="00DD2E39">
              <w:rPr>
                <w:sz w:val="22"/>
                <w:szCs w:val="22"/>
              </w:rPr>
              <w:t>102.</w:t>
            </w:r>
          </w:p>
        </w:tc>
        <w:tc>
          <w:tcPr>
            <w:tcW w:w="2268" w:type="dxa"/>
            <w:shd w:val="clear" w:color="auto" w:fill="auto"/>
            <w:hideMark/>
          </w:tcPr>
          <w:p w14:paraId="58991BAA"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04C729A5" w14:textId="77777777" w:rsidR="00D87D07" w:rsidRPr="00DD2E39" w:rsidRDefault="00D87D07" w:rsidP="00D87D07">
            <w:pPr>
              <w:rPr>
                <w:sz w:val="22"/>
                <w:szCs w:val="22"/>
              </w:rPr>
            </w:pPr>
            <w:r w:rsidRPr="00DD2E39">
              <w:rPr>
                <w:sz w:val="22"/>
                <w:szCs w:val="22"/>
              </w:rPr>
              <w:t>Możliwość automatycznej dekretacji dokumentów (co najmniej przyjęcia do używania, przyjęcia częściowego, dokumentu BO, zmiany wartości, zmiany umorzenia, likwidacji, amortyzacji) majątku trwałego według zdefiniowanych szablonów</w:t>
            </w:r>
          </w:p>
        </w:tc>
        <w:tc>
          <w:tcPr>
            <w:tcW w:w="1560" w:type="dxa"/>
          </w:tcPr>
          <w:p w14:paraId="67954D18" w14:textId="77777777" w:rsidR="00D87D07" w:rsidRPr="00DD2E39" w:rsidRDefault="00D87D07" w:rsidP="00D87D07">
            <w:pPr>
              <w:jc w:val="center"/>
            </w:pPr>
            <w:r w:rsidRPr="00DD2E39">
              <w:rPr>
                <w:sz w:val="22"/>
                <w:szCs w:val="22"/>
              </w:rPr>
              <w:t>TAK</w:t>
            </w:r>
          </w:p>
        </w:tc>
      </w:tr>
      <w:tr w:rsidR="00D87D07" w:rsidRPr="00DD2E39" w14:paraId="0F34B9CE" w14:textId="77777777" w:rsidTr="00D87D07">
        <w:trPr>
          <w:trHeight w:val="864"/>
        </w:trPr>
        <w:tc>
          <w:tcPr>
            <w:tcW w:w="675" w:type="dxa"/>
            <w:shd w:val="clear" w:color="auto" w:fill="auto"/>
            <w:hideMark/>
          </w:tcPr>
          <w:p w14:paraId="6738E3A5" w14:textId="77777777" w:rsidR="00D87D07" w:rsidRPr="00DD2E39" w:rsidRDefault="00D87D07" w:rsidP="00D87D07">
            <w:pPr>
              <w:rPr>
                <w:sz w:val="22"/>
                <w:szCs w:val="22"/>
              </w:rPr>
            </w:pPr>
            <w:r w:rsidRPr="00DD2E39">
              <w:rPr>
                <w:sz w:val="22"/>
                <w:szCs w:val="22"/>
              </w:rPr>
              <w:t>103.</w:t>
            </w:r>
          </w:p>
        </w:tc>
        <w:tc>
          <w:tcPr>
            <w:tcW w:w="2268" w:type="dxa"/>
            <w:shd w:val="clear" w:color="auto" w:fill="auto"/>
            <w:hideMark/>
          </w:tcPr>
          <w:p w14:paraId="0C82314C"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9A9E9DA" w14:textId="77777777" w:rsidR="00D87D07" w:rsidRPr="00DD2E39" w:rsidRDefault="00D87D07" w:rsidP="00D87D07">
            <w:pPr>
              <w:rPr>
                <w:sz w:val="22"/>
                <w:szCs w:val="22"/>
              </w:rPr>
            </w:pPr>
            <w:r w:rsidRPr="00DD2E39">
              <w:rPr>
                <w:sz w:val="22"/>
                <w:szCs w:val="22"/>
              </w:rPr>
              <w:t>Automatyczne generowanie planu amortyzacji</w:t>
            </w:r>
          </w:p>
        </w:tc>
        <w:tc>
          <w:tcPr>
            <w:tcW w:w="1560" w:type="dxa"/>
          </w:tcPr>
          <w:p w14:paraId="067D47B6" w14:textId="77777777" w:rsidR="00D87D07" w:rsidRPr="00DD2E39" w:rsidRDefault="00D87D07" w:rsidP="00D87D07">
            <w:pPr>
              <w:jc w:val="center"/>
            </w:pPr>
            <w:r w:rsidRPr="00DD2E39">
              <w:rPr>
                <w:sz w:val="22"/>
                <w:szCs w:val="22"/>
              </w:rPr>
              <w:t>TAK</w:t>
            </w:r>
          </w:p>
        </w:tc>
      </w:tr>
      <w:tr w:rsidR="00D87D07" w:rsidRPr="00DD2E39" w14:paraId="1DA65D17" w14:textId="77777777" w:rsidTr="00D87D07">
        <w:trPr>
          <w:trHeight w:val="288"/>
        </w:trPr>
        <w:tc>
          <w:tcPr>
            <w:tcW w:w="675" w:type="dxa"/>
            <w:shd w:val="clear" w:color="auto" w:fill="auto"/>
            <w:hideMark/>
          </w:tcPr>
          <w:p w14:paraId="74C8DF83" w14:textId="77777777" w:rsidR="00D87D07" w:rsidRPr="00DD2E39" w:rsidRDefault="00D87D07" w:rsidP="00D87D07">
            <w:pPr>
              <w:rPr>
                <w:sz w:val="22"/>
                <w:szCs w:val="22"/>
              </w:rPr>
            </w:pPr>
            <w:r w:rsidRPr="00DD2E39">
              <w:rPr>
                <w:sz w:val="22"/>
                <w:szCs w:val="22"/>
              </w:rPr>
              <w:t>104.</w:t>
            </w:r>
          </w:p>
        </w:tc>
        <w:tc>
          <w:tcPr>
            <w:tcW w:w="2268" w:type="dxa"/>
            <w:shd w:val="clear" w:color="auto" w:fill="auto"/>
            <w:hideMark/>
          </w:tcPr>
          <w:p w14:paraId="59338FF6"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A26B572" w14:textId="77777777" w:rsidR="00D87D07" w:rsidRPr="00DD2E39" w:rsidRDefault="00D87D07" w:rsidP="00D87D07">
            <w:pPr>
              <w:rPr>
                <w:sz w:val="22"/>
                <w:szCs w:val="22"/>
              </w:rPr>
            </w:pPr>
            <w:r w:rsidRPr="00DD2E39">
              <w:rPr>
                <w:sz w:val="22"/>
                <w:szCs w:val="22"/>
              </w:rPr>
              <w:t>Obsługa wieloletnich planów amortyzacji</w:t>
            </w:r>
          </w:p>
        </w:tc>
        <w:tc>
          <w:tcPr>
            <w:tcW w:w="1560" w:type="dxa"/>
          </w:tcPr>
          <w:p w14:paraId="2A0BB187" w14:textId="77777777" w:rsidR="00D87D07" w:rsidRPr="00DD2E39" w:rsidRDefault="00D87D07" w:rsidP="00D87D07">
            <w:pPr>
              <w:jc w:val="center"/>
            </w:pPr>
            <w:r w:rsidRPr="00DD2E39">
              <w:rPr>
                <w:sz w:val="22"/>
                <w:szCs w:val="22"/>
              </w:rPr>
              <w:t>TAK</w:t>
            </w:r>
          </w:p>
        </w:tc>
      </w:tr>
      <w:tr w:rsidR="00D87D07" w:rsidRPr="00DD2E39" w14:paraId="5051D138" w14:textId="77777777" w:rsidTr="00D87D07">
        <w:trPr>
          <w:trHeight w:val="288"/>
        </w:trPr>
        <w:tc>
          <w:tcPr>
            <w:tcW w:w="675" w:type="dxa"/>
            <w:shd w:val="clear" w:color="auto" w:fill="auto"/>
            <w:hideMark/>
          </w:tcPr>
          <w:p w14:paraId="124DF50E" w14:textId="77777777" w:rsidR="00D87D07" w:rsidRPr="00DD2E39" w:rsidRDefault="00D87D07" w:rsidP="00D87D07">
            <w:pPr>
              <w:rPr>
                <w:sz w:val="22"/>
                <w:szCs w:val="22"/>
              </w:rPr>
            </w:pPr>
            <w:r w:rsidRPr="00DD2E39">
              <w:rPr>
                <w:sz w:val="22"/>
                <w:szCs w:val="22"/>
              </w:rPr>
              <w:t>105.</w:t>
            </w:r>
          </w:p>
        </w:tc>
        <w:tc>
          <w:tcPr>
            <w:tcW w:w="2268" w:type="dxa"/>
            <w:shd w:val="clear" w:color="auto" w:fill="auto"/>
            <w:hideMark/>
          </w:tcPr>
          <w:p w14:paraId="53BEC851"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5917A809" w14:textId="77777777" w:rsidR="00D87D07" w:rsidRPr="00DD2E39" w:rsidRDefault="00D87D07" w:rsidP="00D87D07">
            <w:pPr>
              <w:rPr>
                <w:sz w:val="22"/>
                <w:szCs w:val="22"/>
              </w:rPr>
            </w:pPr>
            <w:r w:rsidRPr="00DD2E39">
              <w:rPr>
                <w:sz w:val="22"/>
                <w:szCs w:val="22"/>
              </w:rPr>
              <w:t>Możliwość definiowania co najmniej 2 systemów amortyzacji podatkowego i bilansowego</w:t>
            </w:r>
          </w:p>
        </w:tc>
        <w:tc>
          <w:tcPr>
            <w:tcW w:w="1560" w:type="dxa"/>
          </w:tcPr>
          <w:p w14:paraId="7B964E96" w14:textId="77777777" w:rsidR="00D87D07" w:rsidRPr="00DD2E39" w:rsidRDefault="00D87D07" w:rsidP="00D87D07">
            <w:pPr>
              <w:jc w:val="center"/>
            </w:pPr>
            <w:r w:rsidRPr="00DD2E39">
              <w:rPr>
                <w:sz w:val="22"/>
                <w:szCs w:val="22"/>
              </w:rPr>
              <w:t>TAK</w:t>
            </w:r>
          </w:p>
        </w:tc>
      </w:tr>
      <w:tr w:rsidR="00D87D07" w:rsidRPr="00DD2E39" w14:paraId="3DF61887" w14:textId="77777777" w:rsidTr="00D87D07">
        <w:trPr>
          <w:trHeight w:val="288"/>
        </w:trPr>
        <w:tc>
          <w:tcPr>
            <w:tcW w:w="675" w:type="dxa"/>
            <w:shd w:val="clear" w:color="auto" w:fill="auto"/>
            <w:hideMark/>
          </w:tcPr>
          <w:p w14:paraId="6DD42D94" w14:textId="77777777" w:rsidR="00D87D07" w:rsidRPr="00DD2E39" w:rsidRDefault="00D87D07" w:rsidP="00D87D07">
            <w:pPr>
              <w:rPr>
                <w:sz w:val="22"/>
                <w:szCs w:val="22"/>
              </w:rPr>
            </w:pPr>
            <w:r w:rsidRPr="00DD2E39">
              <w:rPr>
                <w:sz w:val="22"/>
                <w:szCs w:val="22"/>
              </w:rPr>
              <w:t>106.</w:t>
            </w:r>
          </w:p>
        </w:tc>
        <w:tc>
          <w:tcPr>
            <w:tcW w:w="2268" w:type="dxa"/>
            <w:shd w:val="clear" w:color="auto" w:fill="auto"/>
            <w:hideMark/>
          </w:tcPr>
          <w:p w14:paraId="7FE5779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12A646E" w14:textId="77777777" w:rsidR="00D87D07" w:rsidRPr="00DD2E39" w:rsidRDefault="00D87D07" w:rsidP="00D87D07">
            <w:pPr>
              <w:rPr>
                <w:sz w:val="22"/>
                <w:szCs w:val="22"/>
              </w:rPr>
            </w:pPr>
            <w:r w:rsidRPr="00DD2E39">
              <w:rPr>
                <w:sz w:val="22"/>
                <w:szCs w:val="22"/>
              </w:rPr>
              <w:t>Możliwość prowadzenia amortyzacji wg różnych metod: liniowej, liniowej precyzyjnej, degresywnej, jednorazowej, sezonowej, itp.</w:t>
            </w:r>
          </w:p>
        </w:tc>
        <w:tc>
          <w:tcPr>
            <w:tcW w:w="1560" w:type="dxa"/>
          </w:tcPr>
          <w:p w14:paraId="725B91D2" w14:textId="77777777" w:rsidR="00D87D07" w:rsidRPr="00DD2E39" w:rsidRDefault="00D87D07" w:rsidP="00D87D07">
            <w:pPr>
              <w:jc w:val="center"/>
            </w:pPr>
            <w:r w:rsidRPr="00DD2E39">
              <w:rPr>
                <w:sz w:val="22"/>
                <w:szCs w:val="22"/>
              </w:rPr>
              <w:t>TAK</w:t>
            </w:r>
          </w:p>
        </w:tc>
      </w:tr>
      <w:tr w:rsidR="00D87D07" w:rsidRPr="00DD2E39" w14:paraId="178FAA94" w14:textId="77777777" w:rsidTr="00D87D07">
        <w:trPr>
          <w:trHeight w:val="576"/>
        </w:trPr>
        <w:tc>
          <w:tcPr>
            <w:tcW w:w="675" w:type="dxa"/>
            <w:shd w:val="clear" w:color="auto" w:fill="auto"/>
            <w:hideMark/>
          </w:tcPr>
          <w:p w14:paraId="2517DAF8" w14:textId="77777777" w:rsidR="00D87D07" w:rsidRPr="00DD2E39" w:rsidRDefault="00D87D07" w:rsidP="00D87D07">
            <w:pPr>
              <w:rPr>
                <w:sz w:val="22"/>
                <w:szCs w:val="22"/>
              </w:rPr>
            </w:pPr>
            <w:r w:rsidRPr="00DD2E39">
              <w:rPr>
                <w:sz w:val="22"/>
                <w:szCs w:val="22"/>
              </w:rPr>
              <w:t>107.</w:t>
            </w:r>
          </w:p>
        </w:tc>
        <w:tc>
          <w:tcPr>
            <w:tcW w:w="2268" w:type="dxa"/>
            <w:shd w:val="clear" w:color="auto" w:fill="auto"/>
            <w:hideMark/>
          </w:tcPr>
          <w:p w14:paraId="1F383376"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A1B07C3" w14:textId="77777777" w:rsidR="00D87D07" w:rsidRPr="00DD2E39" w:rsidRDefault="00D87D07" w:rsidP="00D87D07">
            <w:pPr>
              <w:rPr>
                <w:sz w:val="22"/>
                <w:szCs w:val="22"/>
              </w:rPr>
            </w:pPr>
            <w:r w:rsidRPr="00DD2E39">
              <w:rPr>
                <w:sz w:val="22"/>
                <w:szCs w:val="22"/>
              </w:rPr>
              <w:t>Równoległa ewidencja amortyzacji i stanów dla różnych systemów amortyzacji (co najmniej dwóch: podatkowy, bilansowy, inne), z uwzględnieniem wprowadzonych informacji o źródłach finansowania wpływających na księgowanie odpisów amortyzacyjnych.</w:t>
            </w:r>
          </w:p>
        </w:tc>
        <w:tc>
          <w:tcPr>
            <w:tcW w:w="1560" w:type="dxa"/>
          </w:tcPr>
          <w:p w14:paraId="0A05B223" w14:textId="77777777" w:rsidR="00D87D07" w:rsidRPr="00DD2E39" w:rsidRDefault="00D87D07" w:rsidP="00D87D07">
            <w:pPr>
              <w:jc w:val="center"/>
            </w:pPr>
            <w:r w:rsidRPr="00DD2E39">
              <w:rPr>
                <w:sz w:val="22"/>
                <w:szCs w:val="22"/>
              </w:rPr>
              <w:t>TAK</w:t>
            </w:r>
          </w:p>
        </w:tc>
      </w:tr>
      <w:tr w:rsidR="00D87D07" w:rsidRPr="00DD2E39" w14:paraId="794A224B" w14:textId="77777777" w:rsidTr="00D87D07">
        <w:trPr>
          <w:trHeight w:val="864"/>
        </w:trPr>
        <w:tc>
          <w:tcPr>
            <w:tcW w:w="675" w:type="dxa"/>
            <w:shd w:val="clear" w:color="auto" w:fill="auto"/>
            <w:hideMark/>
          </w:tcPr>
          <w:p w14:paraId="7D8FBCA3" w14:textId="77777777" w:rsidR="00D87D07" w:rsidRPr="00DD2E39" w:rsidRDefault="00D87D07" w:rsidP="00D87D07">
            <w:pPr>
              <w:rPr>
                <w:sz w:val="22"/>
                <w:szCs w:val="22"/>
              </w:rPr>
            </w:pPr>
            <w:r w:rsidRPr="00DD2E39">
              <w:rPr>
                <w:sz w:val="22"/>
                <w:szCs w:val="22"/>
              </w:rPr>
              <w:t>108.</w:t>
            </w:r>
          </w:p>
        </w:tc>
        <w:tc>
          <w:tcPr>
            <w:tcW w:w="2268" w:type="dxa"/>
            <w:shd w:val="clear" w:color="auto" w:fill="auto"/>
            <w:hideMark/>
          </w:tcPr>
          <w:p w14:paraId="0E44C75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FA0B78F" w14:textId="77777777" w:rsidR="00D87D07" w:rsidRPr="00DD2E39" w:rsidRDefault="00D87D07" w:rsidP="00D87D07">
            <w:pPr>
              <w:rPr>
                <w:sz w:val="22"/>
                <w:szCs w:val="22"/>
              </w:rPr>
            </w:pPr>
            <w:r w:rsidRPr="00DD2E39">
              <w:rPr>
                <w:sz w:val="22"/>
                <w:szCs w:val="22"/>
              </w:rPr>
              <w:t>Przygotowanie i prowadzenie tabel amortyzacyjnych dla każdego składnika majątku trwałego, zawierających:</w:t>
            </w:r>
          </w:p>
        </w:tc>
        <w:tc>
          <w:tcPr>
            <w:tcW w:w="1560" w:type="dxa"/>
          </w:tcPr>
          <w:p w14:paraId="53AEF06B" w14:textId="77777777" w:rsidR="00D87D07" w:rsidRPr="00DD2E39" w:rsidRDefault="00D87D07" w:rsidP="00D87D07">
            <w:pPr>
              <w:jc w:val="center"/>
            </w:pPr>
            <w:r w:rsidRPr="00DD2E39">
              <w:rPr>
                <w:sz w:val="22"/>
                <w:szCs w:val="22"/>
              </w:rPr>
              <w:t>TAK</w:t>
            </w:r>
          </w:p>
        </w:tc>
      </w:tr>
      <w:tr w:rsidR="00D87D07" w:rsidRPr="00DD2E39" w14:paraId="540FEC71" w14:textId="77777777" w:rsidTr="00D87D07">
        <w:trPr>
          <w:trHeight w:val="576"/>
        </w:trPr>
        <w:tc>
          <w:tcPr>
            <w:tcW w:w="675" w:type="dxa"/>
            <w:shd w:val="clear" w:color="auto" w:fill="auto"/>
            <w:hideMark/>
          </w:tcPr>
          <w:p w14:paraId="2C1286E4" w14:textId="77777777" w:rsidR="00D87D07" w:rsidRPr="00DD2E39" w:rsidRDefault="00D87D07" w:rsidP="00D87D07">
            <w:pPr>
              <w:rPr>
                <w:sz w:val="22"/>
                <w:szCs w:val="22"/>
              </w:rPr>
            </w:pPr>
            <w:r w:rsidRPr="00DD2E39">
              <w:rPr>
                <w:sz w:val="22"/>
                <w:szCs w:val="22"/>
              </w:rPr>
              <w:t>109.</w:t>
            </w:r>
          </w:p>
        </w:tc>
        <w:tc>
          <w:tcPr>
            <w:tcW w:w="2268" w:type="dxa"/>
            <w:shd w:val="clear" w:color="auto" w:fill="auto"/>
            <w:hideMark/>
          </w:tcPr>
          <w:p w14:paraId="5DCDA52E"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3546B313" w14:textId="77777777" w:rsidR="00D87D07" w:rsidRPr="00DD2E39" w:rsidRDefault="00D87D07" w:rsidP="00D87D07">
            <w:pPr>
              <w:rPr>
                <w:sz w:val="22"/>
                <w:szCs w:val="22"/>
              </w:rPr>
            </w:pPr>
            <w:r w:rsidRPr="00DD2E39">
              <w:rPr>
                <w:sz w:val="22"/>
                <w:szCs w:val="22"/>
              </w:rPr>
              <w:t>• informacje nt. planowanych w danym roku odpisów umorzeniowych (plany amortyzacji)</w:t>
            </w:r>
          </w:p>
        </w:tc>
        <w:tc>
          <w:tcPr>
            <w:tcW w:w="1560" w:type="dxa"/>
          </w:tcPr>
          <w:p w14:paraId="74509FD0" w14:textId="77777777" w:rsidR="00D87D07" w:rsidRPr="00DD2E39" w:rsidRDefault="00D87D07" w:rsidP="00D87D07">
            <w:pPr>
              <w:jc w:val="center"/>
            </w:pPr>
            <w:r w:rsidRPr="00DD2E39">
              <w:rPr>
                <w:sz w:val="22"/>
                <w:szCs w:val="22"/>
              </w:rPr>
              <w:t>TAK</w:t>
            </w:r>
          </w:p>
        </w:tc>
      </w:tr>
      <w:tr w:rsidR="00D87D07" w:rsidRPr="00DD2E39" w14:paraId="2FBC4EA9" w14:textId="77777777" w:rsidTr="00D87D07">
        <w:trPr>
          <w:trHeight w:val="288"/>
        </w:trPr>
        <w:tc>
          <w:tcPr>
            <w:tcW w:w="675" w:type="dxa"/>
            <w:shd w:val="clear" w:color="auto" w:fill="auto"/>
            <w:hideMark/>
          </w:tcPr>
          <w:p w14:paraId="01EE8AE3" w14:textId="77777777" w:rsidR="00D87D07" w:rsidRPr="00DD2E39" w:rsidRDefault="00D87D07" w:rsidP="00D87D07">
            <w:pPr>
              <w:rPr>
                <w:sz w:val="22"/>
                <w:szCs w:val="22"/>
              </w:rPr>
            </w:pPr>
            <w:r w:rsidRPr="00DD2E39">
              <w:rPr>
                <w:sz w:val="22"/>
                <w:szCs w:val="22"/>
              </w:rPr>
              <w:lastRenderedPageBreak/>
              <w:t>110.</w:t>
            </w:r>
          </w:p>
        </w:tc>
        <w:tc>
          <w:tcPr>
            <w:tcW w:w="2268" w:type="dxa"/>
            <w:shd w:val="clear" w:color="auto" w:fill="auto"/>
            <w:hideMark/>
          </w:tcPr>
          <w:p w14:paraId="3752E628"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02544F26" w14:textId="77777777" w:rsidR="00D87D07" w:rsidRPr="00DD2E39" w:rsidRDefault="00D87D07" w:rsidP="00D87D07">
            <w:pPr>
              <w:rPr>
                <w:sz w:val="22"/>
                <w:szCs w:val="22"/>
              </w:rPr>
            </w:pPr>
            <w:r w:rsidRPr="00DD2E39">
              <w:rPr>
                <w:sz w:val="22"/>
                <w:szCs w:val="22"/>
              </w:rPr>
              <w:t>• informacje o realizacji planu amortyzacji – faktycznie dokonanych odpisach umorzeniowych (tabele amortyzacji)</w:t>
            </w:r>
          </w:p>
        </w:tc>
        <w:tc>
          <w:tcPr>
            <w:tcW w:w="1560" w:type="dxa"/>
          </w:tcPr>
          <w:p w14:paraId="776D1B46" w14:textId="77777777" w:rsidR="00D87D07" w:rsidRPr="00DD2E39" w:rsidRDefault="00D87D07" w:rsidP="00D87D07">
            <w:pPr>
              <w:jc w:val="center"/>
            </w:pPr>
            <w:r w:rsidRPr="00DD2E39">
              <w:rPr>
                <w:sz w:val="22"/>
                <w:szCs w:val="22"/>
              </w:rPr>
              <w:t>TAK</w:t>
            </w:r>
          </w:p>
        </w:tc>
      </w:tr>
      <w:tr w:rsidR="00D87D07" w:rsidRPr="00DD2E39" w14:paraId="2B5E0B1B" w14:textId="77777777" w:rsidTr="00D87D07">
        <w:trPr>
          <w:trHeight w:val="576"/>
        </w:trPr>
        <w:tc>
          <w:tcPr>
            <w:tcW w:w="675" w:type="dxa"/>
            <w:shd w:val="clear" w:color="auto" w:fill="auto"/>
            <w:hideMark/>
          </w:tcPr>
          <w:p w14:paraId="6622681C" w14:textId="77777777" w:rsidR="00D87D07" w:rsidRPr="00DD2E39" w:rsidRDefault="00D87D07" w:rsidP="00D87D07">
            <w:pPr>
              <w:rPr>
                <w:sz w:val="22"/>
                <w:szCs w:val="22"/>
              </w:rPr>
            </w:pPr>
            <w:r w:rsidRPr="00DD2E39">
              <w:rPr>
                <w:sz w:val="22"/>
                <w:szCs w:val="22"/>
              </w:rPr>
              <w:t>111.</w:t>
            </w:r>
          </w:p>
        </w:tc>
        <w:tc>
          <w:tcPr>
            <w:tcW w:w="2268" w:type="dxa"/>
            <w:shd w:val="clear" w:color="auto" w:fill="auto"/>
            <w:hideMark/>
          </w:tcPr>
          <w:p w14:paraId="5100D549"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8032691" w14:textId="77777777" w:rsidR="00D87D07" w:rsidRPr="00DD2E39" w:rsidRDefault="00D87D07" w:rsidP="00D87D07">
            <w:pPr>
              <w:rPr>
                <w:sz w:val="22"/>
                <w:szCs w:val="22"/>
              </w:rPr>
            </w:pPr>
            <w:r w:rsidRPr="00DD2E39">
              <w:rPr>
                <w:sz w:val="22"/>
                <w:szCs w:val="22"/>
              </w:rPr>
              <w:t xml:space="preserve">Możliwość przypisania sposobu amortyzacji środków trwałych (metoda liniowa, degresywna ze współczynnikiem, liniowa ze współczynnikiem, jednorazowa dla środków </w:t>
            </w:r>
            <w:proofErr w:type="spellStart"/>
            <w:r w:rsidRPr="00DD2E39">
              <w:rPr>
                <w:sz w:val="22"/>
                <w:szCs w:val="22"/>
              </w:rPr>
              <w:t>niskocennych</w:t>
            </w:r>
            <w:proofErr w:type="spellEnd"/>
            <w:r w:rsidRPr="00DD2E39">
              <w:rPr>
                <w:sz w:val="22"/>
                <w:szCs w:val="22"/>
              </w:rPr>
              <w:t>)</w:t>
            </w:r>
          </w:p>
        </w:tc>
        <w:tc>
          <w:tcPr>
            <w:tcW w:w="1560" w:type="dxa"/>
          </w:tcPr>
          <w:p w14:paraId="1BEB4260" w14:textId="77777777" w:rsidR="00D87D07" w:rsidRPr="00DD2E39" w:rsidRDefault="00D87D07" w:rsidP="00D87D07">
            <w:pPr>
              <w:jc w:val="center"/>
            </w:pPr>
            <w:r w:rsidRPr="00DD2E39">
              <w:rPr>
                <w:sz w:val="22"/>
                <w:szCs w:val="22"/>
              </w:rPr>
              <w:t>TAK</w:t>
            </w:r>
          </w:p>
        </w:tc>
      </w:tr>
      <w:tr w:rsidR="00D87D07" w:rsidRPr="00DD2E39" w14:paraId="42A8E4F3" w14:textId="77777777" w:rsidTr="00D87D07">
        <w:trPr>
          <w:trHeight w:val="576"/>
        </w:trPr>
        <w:tc>
          <w:tcPr>
            <w:tcW w:w="675" w:type="dxa"/>
            <w:shd w:val="clear" w:color="auto" w:fill="auto"/>
            <w:hideMark/>
          </w:tcPr>
          <w:p w14:paraId="51DCE76B" w14:textId="77777777" w:rsidR="00D87D07" w:rsidRPr="00DD2E39" w:rsidRDefault="00D87D07" w:rsidP="00D87D07">
            <w:pPr>
              <w:rPr>
                <w:sz w:val="22"/>
                <w:szCs w:val="22"/>
              </w:rPr>
            </w:pPr>
            <w:r w:rsidRPr="00DD2E39">
              <w:rPr>
                <w:sz w:val="22"/>
                <w:szCs w:val="22"/>
              </w:rPr>
              <w:t>112.</w:t>
            </w:r>
          </w:p>
        </w:tc>
        <w:tc>
          <w:tcPr>
            <w:tcW w:w="2268" w:type="dxa"/>
            <w:shd w:val="clear" w:color="auto" w:fill="auto"/>
            <w:hideMark/>
          </w:tcPr>
          <w:p w14:paraId="22A6E132"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719EF29" w14:textId="77777777" w:rsidR="00D87D07" w:rsidRPr="00DD2E39" w:rsidRDefault="00D87D07" w:rsidP="00D87D07">
            <w:pPr>
              <w:rPr>
                <w:sz w:val="22"/>
                <w:szCs w:val="22"/>
              </w:rPr>
            </w:pPr>
            <w:r w:rsidRPr="00DD2E39">
              <w:rPr>
                <w:sz w:val="22"/>
                <w:szCs w:val="22"/>
              </w:rPr>
              <w:t>Możliwość określenia daty rozpoczęcia naliczania amortyzacji</w:t>
            </w:r>
          </w:p>
        </w:tc>
        <w:tc>
          <w:tcPr>
            <w:tcW w:w="1560" w:type="dxa"/>
          </w:tcPr>
          <w:p w14:paraId="38F8FA58" w14:textId="77777777" w:rsidR="00D87D07" w:rsidRPr="00DD2E39" w:rsidRDefault="00D87D07" w:rsidP="00D87D07">
            <w:pPr>
              <w:jc w:val="center"/>
            </w:pPr>
            <w:r w:rsidRPr="00DD2E39">
              <w:rPr>
                <w:sz w:val="22"/>
                <w:szCs w:val="22"/>
              </w:rPr>
              <w:t>TAK</w:t>
            </w:r>
          </w:p>
        </w:tc>
      </w:tr>
      <w:tr w:rsidR="00D87D07" w:rsidRPr="00DD2E39" w14:paraId="0B8F19F9" w14:textId="77777777" w:rsidTr="00D87D07">
        <w:trPr>
          <w:trHeight w:val="288"/>
        </w:trPr>
        <w:tc>
          <w:tcPr>
            <w:tcW w:w="675" w:type="dxa"/>
            <w:shd w:val="clear" w:color="auto" w:fill="auto"/>
            <w:hideMark/>
          </w:tcPr>
          <w:p w14:paraId="64641617" w14:textId="77777777" w:rsidR="00D87D07" w:rsidRPr="00DD2E39" w:rsidRDefault="00D87D07" w:rsidP="00D87D07">
            <w:pPr>
              <w:rPr>
                <w:sz w:val="22"/>
                <w:szCs w:val="22"/>
              </w:rPr>
            </w:pPr>
            <w:r w:rsidRPr="00DD2E39">
              <w:rPr>
                <w:sz w:val="22"/>
                <w:szCs w:val="22"/>
              </w:rPr>
              <w:t>113.</w:t>
            </w:r>
          </w:p>
        </w:tc>
        <w:tc>
          <w:tcPr>
            <w:tcW w:w="2268" w:type="dxa"/>
            <w:shd w:val="clear" w:color="auto" w:fill="auto"/>
            <w:hideMark/>
          </w:tcPr>
          <w:p w14:paraId="6EB06C0F"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012E7763" w14:textId="77777777" w:rsidR="00D87D07" w:rsidRPr="00DD2E39" w:rsidRDefault="00D87D07" w:rsidP="00D87D07">
            <w:pPr>
              <w:rPr>
                <w:sz w:val="22"/>
                <w:szCs w:val="22"/>
              </w:rPr>
            </w:pPr>
            <w:r w:rsidRPr="00DD2E39">
              <w:rPr>
                <w:sz w:val="22"/>
                <w:szCs w:val="22"/>
              </w:rPr>
              <w:t>Możliwość przeliczenia i wydruku planu amortyzacji na dany rok i w perspektywie kilkuletniej</w:t>
            </w:r>
          </w:p>
        </w:tc>
        <w:tc>
          <w:tcPr>
            <w:tcW w:w="1560" w:type="dxa"/>
          </w:tcPr>
          <w:p w14:paraId="6EA6AEDC" w14:textId="77777777" w:rsidR="00D87D07" w:rsidRPr="00DD2E39" w:rsidRDefault="00D87D07" w:rsidP="00D87D07">
            <w:pPr>
              <w:jc w:val="center"/>
            </w:pPr>
            <w:r w:rsidRPr="00DD2E39">
              <w:rPr>
                <w:sz w:val="22"/>
                <w:szCs w:val="22"/>
              </w:rPr>
              <w:t>TAK</w:t>
            </w:r>
          </w:p>
        </w:tc>
      </w:tr>
      <w:tr w:rsidR="00D87D07" w:rsidRPr="00DD2E39" w14:paraId="19D669A0" w14:textId="77777777" w:rsidTr="00D87D07">
        <w:trPr>
          <w:trHeight w:val="288"/>
        </w:trPr>
        <w:tc>
          <w:tcPr>
            <w:tcW w:w="675" w:type="dxa"/>
            <w:shd w:val="clear" w:color="auto" w:fill="auto"/>
            <w:hideMark/>
          </w:tcPr>
          <w:p w14:paraId="0BE421A1" w14:textId="77777777" w:rsidR="00D87D07" w:rsidRPr="00DD2E39" w:rsidRDefault="00D87D07" w:rsidP="00D87D07">
            <w:pPr>
              <w:rPr>
                <w:sz w:val="22"/>
                <w:szCs w:val="22"/>
              </w:rPr>
            </w:pPr>
            <w:r w:rsidRPr="00DD2E39">
              <w:rPr>
                <w:sz w:val="22"/>
                <w:szCs w:val="22"/>
              </w:rPr>
              <w:t>114.</w:t>
            </w:r>
          </w:p>
        </w:tc>
        <w:tc>
          <w:tcPr>
            <w:tcW w:w="2268" w:type="dxa"/>
            <w:shd w:val="clear" w:color="auto" w:fill="auto"/>
            <w:hideMark/>
          </w:tcPr>
          <w:p w14:paraId="49EACB7E"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F8D8ED8" w14:textId="77777777" w:rsidR="00D87D07" w:rsidRPr="00DD2E39" w:rsidRDefault="00D87D07" w:rsidP="00D87D07">
            <w:pPr>
              <w:rPr>
                <w:sz w:val="22"/>
                <w:szCs w:val="22"/>
              </w:rPr>
            </w:pPr>
            <w:r w:rsidRPr="00DD2E39">
              <w:rPr>
                <w:sz w:val="22"/>
                <w:szCs w:val="22"/>
              </w:rPr>
              <w:t>Możliwość przeglądania planów amortyzacji w układzie rocznym i miesięcznym</w:t>
            </w:r>
          </w:p>
        </w:tc>
        <w:tc>
          <w:tcPr>
            <w:tcW w:w="1560" w:type="dxa"/>
          </w:tcPr>
          <w:p w14:paraId="04ADC7CB" w14:textId="77777777" w:rsidR="00D87D07" w:rsidRPr="00DD2E39" w:rsidRDefault="00D87D07" w:rsidP="00D87D07">
            <w:pPr>
              <w:jc w:val="center"/>
            </w:pPr>
            <w:r w:rsidRPr="00DD2E39">
              <w:rPr>
                <w:sz w:val="22"/>
                <w:szCs w:val="22"/>
              </w:rPr>
              <w:t>TAK</w:t>
            </w:r>
          </w:p>
        </w:tc>
      </w:tr>
      <w:tr w:rsidR="00D87D07" w:rsidRPr="00DD2E39" w14:paraId="276A1099" w14:textId="77777777" w:rsidTr="00D87D07">
        <w:trPr>
          <w:trHeight w:val="288"/>
        </w:trPr>
        <w:tc>
          <w:tcPr>
            <w:tcW w:w="675" w:type="dxa"/>
            <w:shd w:val="clear" w:color="auto" w:fill="auto"/>
            <w:hideMark/>
          </w:tcPr>
          <w:p w14:paraId="519EDF6A" w14:textId="77777777" w:rsidR="00D87D07" w:rsidRPr="00DD2E39" w:rsidRDefault="00D87D07" w:rsidP="00D87D07">
            <w:pPr>
              <w:rPr>
                <w:sz w:val="22"/>
                <w:szCs w:val="22"/>
              </w:rPr>
            </w:pPr>
            <w:r w:rsidRPr="00DD2E39">
              <w:rPr>
                <w:sz w:val="22"/>
                <w:szCs w:val="22"/>
              </w:rPr>
              <w:t>115.</w:t>
            </w:r>
          </w:p>
        </w:tc>
        <w:tc>
          <w:tcPr>
            <w:tcW w:w="2268" w:type="dxa"/>
            <w:shd w:val="clear" w:color="auto" w:fill="auto"/>
            <w:hideMark/>
          </w:tcPr>
          <w:p w14:paraId="56EDB980"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8F25517" w14:textId="77777777" w:rsidR="00D87D07" w:rsidRPr="00DD2E39" w:rsidRDefault="00D87D07" w:rsidP="00D87D07">
            <w:pPr>
              <w:rPr>
                <w:sz w:val="22"/>
                <w:szCs w:val="22"/>
              </w:rPr>
            </w:pPr>
            <w:r w:rsidRPr="00DD2E39">
              <w:rPr>
                <w:sz w:val="22"/>
                <w:szCs w:val="22"/>
              </w:rPr>
              <w:t>Możliwość przeglądania planów amortyzacji naliczonej i nienaliczonej</w:t>
            </w:r>
          </w:p>
        </w:tc>
        <w:tc>
          <w:tcPr>
            <w:tcW w:w="1560" w:type="dxa"/>
          </w:tcPr>
          <w:p w14:paraId="03B73B49" w14:textId="77777777" w:rsidR="00D87D07" w:rsidRPr="00DD2E39" w:rsidRDefault="00D87D07" w:rsidP="00D87D07">
            <w:pPr>
              <w:jc w:val="center"/>
            </w:pPr>
            <w:r w:rsidRPr="00DD2E39">
              <w:rPr>
                <w:sz w:val="22"/>
                <w:szCs w:val="22"/>
              </w:rPr>
              <w:t>TAK</w:t>
            </w:r>
          </w:p>
        </w:tc>
      </w:tr>
      <w:tr w:rsidR="00D87D07" w:rsidRPr="00DD2E39" w14:paraId="5C0C7212" w14:textId="77777777" w:rsidTr="00D87D07">
        <w:trPr>
          <w:trHeight w:val="288"/>
        </w:trPr>
        <w:tc>
          <w:tcPr>
            <w:tcW w:w="675" w:type="dxa"/>
            <w:shd w:val="clear" w:color="auto" w:fill="auto"/>
            <w:hideMark/>
          </w:tcPr>
          <w:p w14:paraId="2B0B9673" w14:textId="77777777" w:rsidR="00D87D07" w:rsidRPr="00DD2E39" w:rsidRDefault="00D87D07" w:rsidP="00D87D07">
            <w:pPr>
              <w:rPr>
                <w:sz w:val="22"/>
                <w:szCs w:val="22"/>
              </w:rPr>
            </w:pPr>
            <w:r w:rsidRPr="00DD2E39">
              <w:rPr>
                <w:sz w:val="22"/>
                <w:szCs w:val="22"/>
              </w:rPr>
              <w:t>116.</w:t>
            </w:r>
          </w:p>
        </w:tc>
        <w:tc>
          <w:tcPr>
            <w:tcW w:w="2268" w:type="dxa"/>
            <w:shd w:val="clear" w:color="auto" w:fill="auto"/>
            <w:hideMark/>
          </w:tcPr>
          <w:p w14:paraId="76977D96"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CB9CC18" w14:textId="77777777" w:rsidR="00D87D07" w:rsidRPr="00DD2E39" w:rsidRDefault="00D87D07" w:rsidP="00D87D07">
            <w:pPr>
              <w:rPr>
                <w:sz w:val="22"/>
                <w:szCs w:val="22"/>
              </w:rPr>
            </w:pPr>
            <w:r w:rsidRPr="00DD2E39">
              <w:rPr>
                <w:sz w:val="22"/>
                <w:szCs w:val="22"/>
              </w:rPr>
              <w:t>Możliwość przeglądania planów amortyzacji co najmniej wg klasyfikacji GUS, zdefiniowanych własnych klasyfikacji dodatkowych, rodzajów amortyzacji, stanowiska kosztów, osoby odpowiedzialnej, itp.</w:t>
            </w:r>
          </w:p>
        </w:tc>
        <w:tc>
          <w:tcPr>
            <w:tcW w:w="1560" w:type="dxa"/>
          </w:tcPr>
          <w:p w14:paraId="6ED77E12" w14:textId="77777777" w:rsidR="00D87D07" w:rsidRPr="00DD2E39" w:rsidRDefault="00D87D07" w:rsidP="00D87D07">
            <w:pPr>
              <w:jc w:val="center"/>
            </w:pPr>
            <w:r w:rsidRPr="00DD2E39">
              <w:rPr>
                <w:sz w:val="22"/>
                <w:szCs w:val="22"/>
              </w:rPr>
              <w:t>TAK</w:t>
            </w:r>
          </w:p>
        </w:tc>
      </w:tr>
      <w:tr w:rsidR="00D87D07" w:rsidRPr="00DD2E39" w14:paraId="6E6BB0F7" w14:textId="77777777" w:rsidTr="00D87D07">
        <w:trPr>
          <w:trHeight w:val="576"/>
        </w:trPr>
        <w:tc>
          <w:tcPr>
            <w:tcW w:w="675" w:type="dxa"/>
            <w:shd w:val="clear" w:color="auto" w:fill="auto"/>
            <w:hideMark/>
          </w:tcPr>
          <w:p w14:paraId="64810E5A" w14:textId="77777777" w:rsidR="00D87D07" w:rsidRPr="00DD2E39" w:rsidRDefault="00D87D07" w:rsidP="00D87D07">
            <w:pPr>
              <w:rPr>
                <w:sz w:val="22"/>
                <w:szCs w:val="22"/>
              </w:rPr>
            </w:pPr>
            <w:r w:rsidRPr="00DD2E39">
              <w:rPr>
                <w:sz w:val="22"/>
                <w:szCs w:val="22"/>
              </w:rPr>
              <w:t>117.</w:t>
            </w:r>
          </w:p>
        </w:tc>
        <w:tc>
          <w:tcPr>
            <w:tcW w:w="2268" w:type="dxa"/>
            <w:shd w:val="clear" w:color="auto" w:fill="auto"/>
            <w:hideMark/>
          </w:tcPr>
          <w:p w14:paraId="46108F87"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045EF90D" w14:textId="77777777" w:rsidR="00D87D07" w:rsidRPr="00DD2E39" w:rsidRDefault="00D87D07" w:rsidP="00D87D07">
            <w:pPr>
              <w:rPr>
                <w:sz w:val="22"/>
                <w:szCs w:val="22"/>
              </w:rPr>
            </w:pPr>
            <w:r w:rsidRPr="00DD2E39">
              <w:rPr>
                <w:sz w:val="22"/>
                <w:szCs w:val="22"/>
              </w:rPr>
              <w:t>Możliwość przeglądania i generowania wszystkich planów amortyzacji z poziomu ewidencji majątku trwałego</w:t>
            </w:r>
          </w:p>
        </w:tc>
        <w:tc>
          <w:tcPr>
            <w:tcW w:w="1560" w:type="dxa"/>
          </w:tcPr>
          <w:p w14:paraId="4A851461" w14:textId="77777777" w:rsidR="00D87D07" w:rsidRPr="00DD2E39" w:rsidRDefault="00D87D07" w:rsidP="00D87D07">
            <w:pPr>
              <w:jc w:val="center"/>
            </w:pPr>
            <w:r w:rsidRPr="00DD2E39">
              <w:rPr>
                <w:sz w:val="22"/>
                <w:szCs w:val="22"/>
              </w:rPr>
              <w:t>TAK</w:t>
            </w:r>
          </w:p>
        </w:tc>
      </w:tr>
      <w:tr w:rsidR="00D87D07" w:rsidRPr="00DD2E39" w14:paraId="24A93265" w14:textId="77777777" w:rsidTr="00D87D07">
        <w:trPr>
          <w:trHeight w:val="576"/>
        </w:trPr>
        <w:tc>
          <w:tcPr>
            <w:tcW w:w="675" w:type="dxa"/>
            <w:shd w:val="clear" w:color="auto" w:fill="auto"/>
            <w:hideMark/>
          </w:tcPr>
          <w:p w14:paraId="3470EADE" w14:textId="77777777" w:rsidR="00D87D07" w:rsidRPr="00DD2E39" w:rsidRDefault="00D87D07" w:rsidP="00D87D07">
            <w:pPr>
              <w:rPr>
                <w:sz w:val="22"/>
                <w:szCs w:val="22"/>
              </w:rPr>
            </w:pPr>
            <w:r w:rsidRPr="00DD2E39">
              <w:rPr>
                <w:sz w:val="22"/>
                <w:szCs w:val="22"/>
              </w:rPr>
              <w:t>118.</w:t>
            </w:r>
          </w:p>
        </w:tc>
        <w:tc>
          <w:tcPr>
            <w:tcW w:w="2268" w:type="dxa"/>
            <w:shd w:val="clear" w:color="auto" w:fill="auto"/>
            <w:hideMark/>
          </w:tcPr>
          <w:p w14:paraId="6AEF194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1AA397F" w14:textId="77777777" w:rsidR="00D87D07" w:rsidRPr="00DD2E39" w:rsidRDefault="00D87D07" w:rsidP="00D87D07">
            <w:pPr>
              <w:rPr>
                <w:sz w:val="22"/>
                <w:szCs w:val="22"/>
              </w:rPr>
            </w:pPr>
            <w:r w:rsidRPr="00DD2E39">
              <w:rPr>
                <w:sz w:val="22"/>
                <w:szCs w:val="22"/>
              </w:rPr>
              <w:t>Możliwość wydruku planów amortyzacji naliczonej i nienaliczonej wg klasyfikacji GUS, stanowisk kosztowych</w:t>
            </w:r>
          </w:p>
        </w:tc>
        <w:tc>
          <w:tcPr>
            <w:tcW w:w="1560" w:type="dxa"/>
          </w:tcPr>
          <w:p w14:paraId="2A6CA2AB" w14:textId="77777777" w:rsidR="00D87D07" w:rsidRPr="00DD2E39" w:rsidRDefault="00D87D07" w:rsidP="00D87D07">
            <w:pPr>
              <w:jc w:val="center"/>
            </w:pPr>
            <w:r w:rsidRPr="00DD2E39">
              <w:rPr>
                <w:sz w:val="22"/>
                <w:szCs w:val="22"/>
              </w:rPr>
              <w:t>TAK</w:t>
            </w:r>
          </w:p>
        </w:tc>
      </w:tr>
      <w:tr w:rsidR="00D87D07" w:rsidRPr="00DD2E39" w14:paraId="7C0641A8" w14:textId="77777777" w:rsidTr="00D87D07">
        <w:trPr>
          <w:trHeight w:val="576"/>
        </w:trPr>
        <w:tc>
          <w:tcPr>
            <w:tcW w:w="675" w:type="dxa"/>
            <w:shd w:val="clear" w:color="auto" w:fill="auto"/>
            <w:hideMark/>
          </w:tcPr>
          <w:p w14:paraId="09FF0FFB" w14:textId="77777777" w:rsidR="00D87D07" w:rsidRPr="00DD2E39" w:rsidRDefault="00D87D07" w:rsidP="00D87D07">
            <w:pPr>
              <w:rPr>
                <w:sz w:val="22"/>
                <w:szCs w:val="22"/>
              </w:rPr>
            </w:pPr>
            <w:r w:rsidRPr="00DD2E39">
              <w:rPr>
                <w:sz w:val="22"/>
                <w:szCs w:val="22"/>
              </w:rPr>
              <w:t>119.</w:t>
            </w:r>
          </w:p>
        </w:tc>
        <w:tc>
          <w:tcPr>
            <w:tcW w:w="2268" w:type="dxa"/>
            <w:shd w:val="clear" w:color="auto" w:fill="auto"/>
            <w:hideMark/>
          </w:tcPr>
          <w:p w14:paraId="1914C802"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D49B491" w14:textId="77777777" w:rsidR="00D87D07" w:rsidRPr="00DD2E39" w:rsidRDefault="00D87D07" w:rsidP="00D87D07">
            <w:pPr>
              <w:rPr>
                <w:sz w:val="22"/>
                <w:szCs w:val="22"/>
              </w:rPr>
            </w:pPr>
            <w:r w:rsidRPr="00DD2E39">
              <w:rPr>
                <w:sz w:val="22"/>
                <w:szCs w:val="22"/>
              </w:rPr>
              <w:t>Możliwość przeglądania wygenerowanego planu amortyzacji dla roboczego dokumentu przyjęcia do używania</w:t>
            </w:r>
          </w:p>
        </w:tc>
        <w:tc>
          <w:tcPr>
            <w:tcW w:w="1560" w:type="dxa"/>
          </w:tcPr>
          <w:p w14:paraId="1FA0EF3A" w14:textId="77777777" w:rsidR="00D87D07" w:rsidRPr="00DD2E39" w:rsidRDefault="00D87D07" w:rsidP="00D87D07">
            <w:pPr>
              <w:jc w:val="center"/>
            </w:pPr>
            <w:r w:rsidRPr="00DD2E39">
              <w:rPr>
                <w:sz w:val="22"/>
                <w:szCs w:val="22"/>
              </w:rPr>
              <w:t>TAK</w:t>
            </w:r>
          </w:p>
        </w:tc>
      </w:tr>
      <w:tr w:rsidR="00D87D07" w:rsidRPr="00DD2E39" w14:paraId="3E49CA30" w14:textId="77777777" w:rsidTr="00D87D07">
        <w:trPr>
          <w:trHeight w:val="576"/>
        </w:trPr>
        <w:tc>
          <w:tcPr>
            <w:tcW w:w="675" w:type="dxa"/>
            <w:shd w:val="clear" w:color="auto" w:fill="auto"/>
            <w:hideMark/>
          </w:tcPr>
          <w:p w14:paraId="1711D613" w14:textId="77777777" w:rsidR="00D87D07" w:rsidRPr="00DD2E39" w:rsidRDefault="00D87D07" w:rsidP="00D87D07">
            <w:pPr>
              <w:rPr>
                <w:sz w:val="22"/>
                <w:szCs w:val="22"/>
              </w:rPr>
            </w:pPr>
            <w:r w:rsidRPr="00DD2E39">
              <w:rPr>
                <w:sz w:val="22"/>
                <w:szCs w:val="22"/>
              </w:rPr>
              <w:t>120.</w:t>
            </w:r>
          </w:p>
        </w:tc>
        <w:tc>
          <w:tcPr>
            <w:tcW w:w="2268" w:type="dxa"/>
            <w:shd w:val="clear" w:color="auto" w:fill="auto"/>
            <w:hideMark/>
          </w:tcPr>
          <w:p w14:paraId="224E5D1D"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3356DC94" w14:textId="77777777" w:rsidR="00D87D07" w:rsidRPr="00DD2E39" w:rsidRDefault="00D87D07" w:rsidP="00D87D07">
            <w:pPr>
              <w:rPr>
                <w:sz w:val="22"/>
                <w:szCs w:val="22"/>
              </w:rPr>
            </w:pPr>
            <w:r w:rsidRPr="00DD2E39">
              <w:rPr>
                <w:sz w:val="22"/>
                <w:szCs w:val="22"/>
              </w:rPr>
              <w:t>Możliwość automatycznego wstawienia stawki amortyzacji na podstawie podanej grupy GUS</w:t>
            </w:r>
          </w:p>
        </w:tc>
        <w:tc>
          <w:tcPr>
            <w:tcW w:w="1560" w:type="dxa"/>
          </w:tcPr>
          <w:p w14:paraId="2658F8B4" w14:textId="77777777" w:rsidR="00D87D07" w:rsidRPr="00DD2E39" w:rsidRDefault="00D87D07" w:rsidP="00D87D07">
            <w:pPr>
              <w:jc w:val="center"/>
            </w:pPr>
            <w:r w:rsidRPr="00DD2E39">
              <w:rPr>
                <w:sz w:val="22"/>
                <w:szCs w:val="22"/>
              </w:rPr>
              <w:t>TAK</w:t>
            </w:r>
          </w:p>
        </w:tc>
      </w:tr>
      <w:tr w:rsidR="00D87D07" w:rsidRPr="00DD2E39" w14:paraId="757AD859" w14:textId="77777777" w:rsidTr="00D87D07">
        <w:trPr>
          <w:trHeight w:val="288"/>
        </w:trPr>
        <w:tc>
          <w:tcPr>
            <w:tcW w:w="675" w:type="dxa"/>
            <w:shd w:val="clear" w:color="auto" w:fill="auto"/>
            <w:hideMark/>
          </w:tcPr>
          <w:p w14:paraId="2FDE6124" w14:textId="77777777" w:rsidR="00D87D07" w:rsidRPr="00DD2E39" w:rsidRDefault="00D87D07" w:rsidP="00D87D07">
            <w:pPr>
              <w:rPr>
                <w:sz w:val="22"/>
                <w:szCs w:val="22"/>
              </w:rPr>
            </w:pPr>
            <w:r w:rsidRPr="00DD2E39">
              <w:rPr>
                <w:sz w:val="22"/>
                <w:szCs w:val="22"/>
              </w:rPr>
              <w:t>121.</w:t>
            </w:r>
          </w:p>
        </w:tc>
        <w:tc>
          <w:tcPr>
            <w:tcW w:w="2268" w:type="dxa"/>
            <w:shd w:val="clear" w:color="auto" w:fill="auto"/>
            <w:hideMark/>
          </w:tcPr>
          <w:p w14:paraId="0141636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48FC255" w14:textId="77777777" w:rsidR="00D87D07" w:rsidRPr="00DD2E39" w:rsidRDefault="00D87D07" w:rsidP="00D87D07">
            <w:pPr>
              <w:rPr>
                <w:sz w:val="22"/>
                <w:szCs w:val="22"/>
              </w:rPr>
            </w:pPr>
            <w:r w:rsidRPr="00DD2E39">
              <w:rPr>
                <w:sz w:val="22"/>
                <w:szCs w:val="22"/>
              </w:rPr>
              <w:t>Możliwość przeglądania planów amortyzacji naliczonej i nienaliczonej</w:t>
            </w:r>
          </w:p>
        </w:tc>
        <w:tc>
          <w:tcPr>
            <w:tcW w:w="1560" w:type="dxa"/>
          </w:tcPr>
          <w:p w14:paraId="5A1F1523" w14:textId="77777777" w:rsidR="00D87D07" w:rsidRPr="00DD2E39" w:rsidRDefault="00D87D07" w:rsidP="00D87D07">
            <w:pPr>
              <w:jc w:val="center"/>
            </w:pPr>
            <w:r w:rsidRPr="00DD2E39">
              <w:rPr>
                <w:sz w:val="22"/>
                <w:szCs w:val="22"/>
              </w:rPr>
              <w:t>TAK</w:t>
            </w:r>
          </w:p>
        </w:tc>
      </w:tr>
      <w:tr w:rsidR="00D87D07" w:rsidRPr="00DD2E39" w14:paraId="2C3BC038" w14:textId="77777777" w:rsidTr="00D87D07">
        <w:trPr>
          <w:trHeight w:val="288"/>
        </w:trPr>
        <w:tc>
          <w:tcPr>
            <w:tcW w:w="675" w:type="dxa"/>
            <w:shd w:val="clear" w:color="auto" w:fill="auto"/>
            <w:hideMark/>
          </w:tcPr>
          <w:p w14:paraId="04CAB91C" w14:textId="77777777" w:rsidR="00D87D07" w:rsidRPr="00DD2E39" w:rsidRDefault="00D87D07" w:rsidP="00D87D07">
            <w:pPr>
              <w:rPr>
                <w:sz w:val="22"/>
                <w:szCs w:val="22"/>
              </w:rPr>
            </w:pPr>
            <w:r w:rsidRPr="00DD2E39">
              <w:rPr>
                <w:sz w:val="22"/>
                <w:szCs w:val="22"/>
              </w:rPr>
              <w:t>122.</w:t>
            </w:r>
          </w:p>
        </w:tc>
        <w:tc>
          <w:tcPr>
            <w:tcW w:w="2268" w:type="dxa"/>
            <w:shd w:val="clear" w:color="auto" w:fill="auto"/>
            <w:hideMark/>
          </w:tcPr>
          <w:p w14:paraId="702C1480"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661B6E94" w14:textId="77777777" w:rsidR="00D87D07" w:rsidRPr="00DD2E39" w:rsidRDefault="00D87D07" w:rsidP="00D87D07">
            <w:pPr>
              <w:rPr>
                <w:sz w:val="22"/>
                <w:szCs w:val="22"/>
              </w:rPr>
            </w:pPr>
            <w:r w:rsidRPr="00DD2E39">
              <w:rPr>
                <w:sz w:val="22"/>
                <w:szCs w:val="22"/>
              </w:rPr>
              <w:t>Wykonanie miesięcznego wydruku naliczonej amortyzacji z możliwością podziału na ośrodki powstawania kosztów</w:t>
            </w:r>
          </w:p>
        </w:tc>
        <w:tc>
          <w:tcPr>
            <w:tcW w:w="1560" w:type="dxa"/>
          </w:tcPr>
          <w:p w14:paraId="456E1C2D" w14:textId="77777777" w:rsidR="00D87D07" w:rsidRPr="00DD2E39" w:rsidRDefault="00D87D07" w:rsidP="00D87D07">
            <w:pPr>
              <w:jc w:val="center"/>
            </w:pPr>
            <w:r w:rsidRPr="00DD2E39">
              <w:rPr>
                <w:sz w:val="22"/>
                <w:szCs w:val="22"/>
              </w:rPr>
              <w:t>TAK</w:t>
            </w:r>
          </w:p>
        </w:tc>
      </w:tr>
      <w:tr w:rsidR="00D87D07" w:rsidRPr="00DD2E39" w14:paraId="4037FB67" w14:textId="77777777" w:rsidTr="00D87D07">
        <w:trPr>
          <w:trHeight w:val="576"/>
        </w:trPr>
        <w:tc>
          <w:tcPr>
            <w:tcW w:w="675" w:type="dxa"/>
            <w:shd w:val="clear" w:color="auto" w:fill="auto"/>
            <w:hideMark/>
          </w:tcPr>
          <w:p w14:paraId="0B49DDF8" w14:textId="77777777" w:rsidR="00D87D07" w:rsidRPr="00DD2E39" w:rsidRDefault="00D87D07" w:rsidP="00D87D07">
            <w:pPr>
              <w:rPr>
                <w:sz w:val="22"/>
                <w:szCs w:val="22"/>
              </w:rPr>
            </w:pPr>
            <w:r w:rsidRPr="00DD2E39">
              <w:rPr>
                <w:sz w:val="22"/>
                <w:szCs w:val="22"/>
              </w:rPr>
              <w:t>123.</w:t>
            </w:r>
          </w:p>
        </w:tc>
        <w:tc>
          <w:tcPr>
            <w:tcW w:w="2268" w:type="dxa"/>
            <w:shd w:val="clear" w:color="auto" w:fill="auto"/>
            <w:hideMark/>
          </w:tcPr>
          <w:p w14:paraId="2BD51A5C"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960F5CB" w14:textId="77777777" w:rsidR="00D87D07" w:rsidRPr="00DD2E39" w:rsidRDefault="00D87D07" w:rsidP="00D87D07">
            <w:pPr>
              <w:rPr>
                <w:sz w:val="22"/>
                <w:szCs w:val="22"/>
              </w:rPr>
            </w:pPr>
            <w:r w:rsidRPr="00DD2E39">
              <w:rPr>
                <w:sz w:val="22"/>
                <w:szCs w:val="22"/>
              </w:rPr>
              <w:t>Automatyczna dekretacja amortyzacji dla środków trwałych dotowanych w podziale na stanowiącą i niestanowiącą kosztów uzyskania przychodów</w:t>
            </w:r>
          </w:p>
        </w:tc>
        <w:tc>
          <w:tcPr>
            <w:tcW w:w="1560" w:type="dxa"/>
          </w:tcPr>
          <w:p w14:paraId="07C23355" w14:textId="77777777" w:rsidR="00D87D07" w:rsidRPr="00DD2E39" w:rsidRDefault="00D87D07" w:rsidP="00D87D07">
            <w:pPr>
              <w:jc w:val="center"/>
            </w:pPr>
            <w:r w:rsidRPr="00DD2E39">
              <w:rPr>
                <w:sz w:val="22"/>
                <w:szCs w:val="22"/>
              </w:rPr>
              <w:t>TAK</w:t>
            </w:r>
          </w:p>
        </w:tc>
      </w:tr>
      <w:tr w:rsidR="00D87D07" w:rsidRPr="00DD2E39" w14:paraId="6B3EE532" w14:textId="77777777" w:rsidTr="00D87D07">
        <w:trPr>
          <w:trHeight w:val="576"/>
        </w:trPr>
        <w:tc>
          <w:tcPr>
            <w:tcW w:w="675" w:type="dxa"/>
            <w:shd w:val="clear" w:color="auto" w:fill="auto"/>
            <w:hideMark/>
          </w:tcPr>
          <w:p w14:paraId="3EB468BF" w14:textId="77777777" w:rsidR="00D87D07" w:rsidRPr="00DD2E39" w:rsidRDefault="00D87D07" w:rsidP="00D87D07">
            <w:pPr>
              <w:rPr>
                <w:sz w:val="22"/>
                <w:szCs w:val="22"/>
              </w:rPr>
            </w:pPr>
            <w:r w:rsidRPr="00DD2E39">
              <w:rPr>
                <w:sz w:val="22"/>
                <w:szCs w:val="22"/>
              </w:rPr>
              <w:t>124.</w:t>
            </w:r>
          </w:p>
        </w:tc>
        <w:tc>
          <w:tcPr>
            <w:tcW w:w="2268" w:type="dxa"/>
            <w:shd w:val="clear" w:color="auto" w:fill="auto"/>
            <w:hideMark/>
          </w:tcPr>
          <w:p w14:paraId="2A23486C" w14:textId="77777777" w:rsidR="00D87D07" w:rsidRPr="00DD2E39" w:rsidRDefault="00D87D07" w:rsidP="00D87D07">
            <w:pPr>
              <w:rPr>
                <w:sz w:val="22"/>
                <w:szCs w:val="22"/>
              </w:rPr>
            </w:pPr>
            <w:r w:rsidRPr="00DD2E39">
              <w:rPr>
                <w:sz w:val="22"/>
                <w:szCs w:val="22"/>
              </w:rPr>
              <w:t>Remonty</w:t>
            </w:r>
          </w:p>
        </w:tc>
        <w:tc>
          <w:tcPr>
            <w:tcW w:w="4423" w:type="dxa"/>
            <w:shd w:val="clear" w:color="auto" w:fill="auto"/>
            <w:hideMark/>
          </w:tcPr>
          <w:p w14:paraId="269E1354" w14:textId="77777777" w:rsidR="00D87D07" w:rsidRPr="00DD2E39" w:rsidRDefault="00D87D07" w:rsidP="00D87D07">
            <w:pPr>
              <w:rPr>
                <w:sz w:val="22"/>
                <w:szCs w:val="22"/>
              </w:rPr>
            </w:pPr>
            <w:r w:rsidRPr="00DD2E39">
              <w:rPr>
                <w:sz w:val="22"/>
                <w:szCs w:val="22"/>
              </w:rPr>
              <w:t>Możliwość ewidencji remontów majątku trwałego</w:t>
            </w:r>
          </w:p>
        </w:tc>
        <w:tc>
          <w:tcPr>
            <w:tcW w:w="1560" w:type="dxa"/>
          </w:tcPr>
          <w:p w14:paraId="19584AEB" w14:textId="77777777" w:rsidR="00D87D07" w:rsidRPr="00DD2E39" w:rsidRDefault="00D87D07" w:rsidP="00D87D07">
            <w:pPr>
              <w:jc w:val="center"/>
            </w:pPr>
            <w:r w:rsidRPr="00DD2E39">
              <w:rPr>
                <w:sz w:val="22"/>
                <w:szCs w:val="22"/>
              </w:rPr>
              <w:t>TAK</w:t>
            </w:r>
          </w:p>
        </w:tc>
      </w:tr>
      <w:tr w:rsidR="00D87D07" w:rsidRPr="00DD2E39" w14:paraId="0691F671" w14:textId="77777777" w:rsidTr="00D87D07">
        <w:trPr>
          <w:trHeight w:val="288"/>
        </w:trPr>
        <w:tc>
          <w:tcPr>
            <w:tcW w:w="675" w:type="dxa"/>
            <w:shd w:val="clear" w:color="auto" w:fill="auto"/>
            <w:hideMark/>
          </w:tcPr>
          <w:p w14:paraId="66EBA879" w14:textId="77777777" w:rsidR="00D87D07" w:rsidRPr="00DD2E39" w:rsidRDefault="00D87D07" w:rsidP="00D87D07">
            <w:pPr>
              <w:rPr>
                <w:sz w:val="22"/>
                <w:szCs w:val="22"/>
              </w:rPr>
            </w:pPr>
            <w:r w:rsidRPr="00DD2E39">
              <w:rPr>
                <w:sz w:val="22"/>
                <w:szCs w:val="22"/>
              </w:rPr>
              <w:t>125.</w:t>
            </w:r>
          </w:p>
        </w:tc>
        <w:tc>
          <w:tcPr>
            <w:tcW w:w="2268" w:type="dxa"/>
            <w:shd w:val="clear" w:color="auto" w:fill="auto"/>
            <w:hideMark/>
          </w:tcPr>
          <w:p w14:paraId="79AB06CA" w14:textId="77777777" w:rsidR="00D87D07" w:rsidRPr="00DD2E39" w:rsidRDefault="00D87D07" w:rsidP="00D87D07">
            <w:pPr>
              <w:rPr>
                <w:sz w:val="22"/>
                <w:szCs w:val="22"/>
              </w:rPr>
            </w:pPr>
            <w:r w:rsidRPr="00DD2E39">
              <w:rPr>
                <w:sz w:val="22"/>
                <w:szCs w:val="22"/>
              </w:rPr>
              <w:t>Remonty</w:t>
            </w:r>
          </w:p>
        </w:tc>
        <w:tc>
          <w:tcPr>
            <w:tcW w:w="4423" w:type="dxa"/>
            <w:shd w:val="clear" w:color="auto" w:fill="auto"/>
            <w:hideMark/>
          </w:tcPr>
          <w:p w14:paraId="3130759C" w14:textId="77777777" w:rsidR="00D87D07" w:rsidRPr="00DD2E39" w:rsidRDefault="00D87D07" w:rsidP="00D87D07">
            <w:pPr>
              <w:rPr>
                <w:sz w:val="22"/>
                <w:szCs w:val="22"/>
              </w:rPr>
            </w:pPr>
            <w:r w:rsidRPr="00DD2E39">
              <w:rPr>
                <w:sz w:val="22"/>
                <w:szCs w:val="22"/>
              </w:rPr>
              <w:t>Możliwość automatycznego wygenerowania dokumentu zawieszenia czasowego amortyzacji z obszaru ewidencji remontów</w:t>
            </w:r>
          </w:p>
        </w:tc>
        <w:tc>
          <w:tcPr>
            <w:tcW w:w="1560" w:type="dxa"/>
          </w:tcPr>
          <w:p w14:paraId="2B1CAFD3" w14:textId="77777777" w:rsidR="00D87D07" w:rsidRPr="00DD2E39" w:rsidRDefault="00D87D07" w:rsidP="00D87D07">
            <w:pPr>
              <w:jc w:val="center"/>
            </w:pPr>
            <w:r w:rsidRPr="00DD2E39">
              <w:rPr>
                <w:sz w:val="22"/>
                <w:szCs w:val="22"/>
              </w:rPr>
              <w:t>TAK</w:t>
            </w:r>
          </w:p>
        </w:tc>
      </w:tr>
      <w:tr w:rsidR="00D87D07" w:rsidRPr="00DD2E39" w14:paraId="0865AFF2" w14:textId="77777777" w:rsidTr="00D87D07">
        <w:trPr>
          <w:trHeight w:val="576"/>
        </w:trPr>
        <w:tc>
          <w:tcPr>
            <w:tcW w:w="675" w:type="dxa"/>
            <w:shd w:val="clear" w:color="auto" w:fill="auto"/>
            <w:hideMark/>
          </w:tcPr>
          <w:p w14:paraId="28A7F6CA" w14:textId="77777777" w:rsidR="00D87D07" w:rsidRPr="00DD2E39" w:rsidRDefault="00D87D07" w:rsidP="00D87D07">
            <w:pPr>
              <w:rPr>
                <w:sz w:val="22"/>
                <w:szCs w:val="22"/>
              </w:rPr>
            </w:pPr>
            <w:r w:rsidRPr="00DD2E39">
              <w:rPr>
                <w:sz w:val="22"/>
                <w:szCs w:val="22"/>
              </w:rPr>
              <w:t>126.</w:t>
            </w:r>
          </w:p>
        </w:tc>
        <w:tc>
          <w:tcPr>
            <w:tcW w:w="2268" w:type="dxa"/>
            <w:shd w:val="clear" w:color="auto" w:fill="auto"/>
            <w:hideMark/>
          </w:tcPr>
          <w:p w14:paraId="4EB35D87" w14:textId="77777777" w:rsidR="00D87D07" w:rsidRPr="00DD2E39" w:rsidRDefault="00D87D07" w:rsidP="00D87D07">
            <w:pPr>
              <w:rPr>
                <w:sz w:val="22"/>
                <w:szCs w:val="22"/>
              </w:rPr>
            </w:pPr>
            <w:r w:rsidRPr="00DD2E39">
              <w:rPr>
                <w:sz w:val="22"/>
                <w:szCs w:val="22"/>
              </w:rPr>
              <w:t>Remonty</w:t>
            </w:r>
          </w:p>
        </w:tc>
        <w:tc>
          <w:tcPr>
            <w:tcW w:w="4423" w:type="dxa"/>
            <w:shd w:val="clear" w:color="auto" w:fill="auto"/>
            <w:hideMark/>
          </w:tcPr>
          <w:p w14:paraId="5217DC15" w14:textId="77777777" w:rsidR="00D87D07" w:rsidRPr="00DD2E39" w:rsidRDefault="00D87D07" w:rsidP="00D87D07">
            <w:pPr>
              <w:rPr>
                <w:sz w:val="22"/>
                <w:szCs w:val="22"/>
              </w:rPr>
            </w:pPr>
            <w:r w:rsidRPr="00DD2E39">
              <w:rPr>
                <w:sz w:val="22"/>
                <w:szCs w:val="22"/>
              </w:rPr>
              <w:t>Możliwość wskazania daty następnego remontu lub przeglądu</w:t>
            </w:r>
          </w:p>
        </w:tc>
        <w:tc>
          <w:tcPr>
            <w:tcW w:w="1560" w:type="dxa"/>
          </w:tcPr>
          <w:p w14:paraId="7862FBE0" w14:textId="77777777" w:rsidR="00D87D07" w:rsidRPr="00DD2E39" w:rsidRDefault="00D87D07" w:rsidP="00D87D07">
            <w:pPr>
              <w:jc w:val="center"/>
            </w:pPr>
            <w:r w:rsidRPr="00DD2E39">
              <w:rPr>
                <w:sz w:val="22"/>
                <w:szCs w:val="22"/>
              </w:rPr>
              <w:t>TAK</w:t>
            </w:r>
          </w:p>
        </w:tc>
      </w:tr>
      <w:tr w:rsidR="00D87D07" w:rsidRPr="00DD2E39" w14:paraId="1389A008" w14:textId="77777777" w:rsidTr="00D87D07">
        <w:trPr>
          <w:trHeight w:val="288"/>
        </w:trPr>
        <w:tc>
          <w:tcPr>
            <w:tcW w:w="675" w:type="dxa"/>
            <w:shd w:val="clear" w:color="auto" w:fill="auto"/>
            <w:hideMark/>
          </w:tcPr>
          <w:p w14:paraId="401B9C39" w14:textId="77777777" w:rsidR="00D87D07" w:rsidRPr="00DD2E39" w:rsidRDefault="00D87D07" w:rsidP="00D87D07">
            <w:pPr>
              <w:rPr>
                <w:sz w:val="22"/>
                <w:szCs w:val="22"/>
              </w:rPr>
            </w:pPr>
            <w:r w:rsidRPr="00DD2E39">
              <w:rPr>
                <w:sz w:val="22"/>
                <w:szCs w:val="22"/>
              </w:rPr>
              <w:t>127.</w:t>
            </w:r>
          </w:p>
        </w:tc>
        <w:tc>
          <w:tcPr>
            <w:tcW w:w="2268" w:type="dxa"/>
            <w:shd w:val="clear" w:color="auto" w:fill="auto"/>
            <w:hideMark/>
          </w:tcPr>
          <w:p w14:paraId="7E451138" w14:textId="77777777" w:rsidR="00D87D07" w:rsidRPr="00DD2E39" w:rsidRDefault="00D87D07" w:rsidP="00D87D07">
            <w:pPr>
              <w:rPr>
                <w:sz w:val="22"/>
                <w:szCs w:val="22"/>
              </w:rPr>
            </w:pPr>
            <w:r w:rsidRPr="00DD2E39">
              <w:rPr>
                <w:sz w:val="22"/>
                <w:szCs w:val="22"/>
              </w:rPr>
              <w:t>Wymiana danych</w:t>
            </w:r>
          </w:p>
        </w:tc>
        <w:tc>
          <w:tcPr>
            <w:tcW w:w="4423" w:type="dxa"/>
            <w:shd w:val="clear" w:color="auto" w:fill="auto"/>
            <w:hideMark/>
          </w:tcPr>
          <w:p w14:paraId="3AB27B5E" w14:textId="77777777" w:rsidR="00D87D07" w:rsidRPr="00DD2E39" w:rsidRDefault="00D87D07" w:rsidP="00D87D07">
            <w:pPr>
              <w:rPr>
                <w:sz w:val="22"/>
                <w:szCs w:val="22"/>
              </w:rPr>
            </w:pPr>
            <w:r w:rsidRPr="00DD2E39">
              <w:rPr>
                <w:sz w:val="22"/>
                <w:szCs w:val="22"/>
              </w:rPr>
              <w:t>Wymiana danych w ramach systemu:</w:t>
            </w:r>
          </w:p>
        </w:tc>
        <w:tc>
          <w:tcPr>
            <w:tcW w:w="1560" w:type="dxa"/>
          </w:tcPr>
          <w:p w14:paraId="6C339FE2" w14:textId="77777777" w:rsidR="00D87D07" w:rsidRPr="00DD2E39" w:rsidRDefault="00D87D07" w:rsidP="00D87D07">
            <w:pPr>
              <w:jc w:val="center"/>
            </w:pPr>
            <w:r w:rsidRPr="00DD2E39">
              <w:rPr>
                <w:sz w:val="22"/>
                <w:szCs w:val="22"/>
              </w:rPr>
              <w:t>TAK</w:t>
            </w:r>
          </w:p>
        </w:tc>
      </w:tr>
      <w:tr w:rsidR="00D87D07" w:rsidRPr="00DD2E39" w14:paraId="35B6CF8C" w14:textId="77777777" w:rsidTr="00D87D07">
        <w:trPr>
          <w:trHeight w:val="576"/>
        </w:trPr>
        <w:tc>
          <w:tcPr>
            <w:tcW w:w="675" w:type="dxa"/>
            <w:shd w:val="clear" w:color="auto" w:fill="auto"/>
            <w:hideMark/>
          </w:tcPr>
          <w:p w14:paraId="21CD215C" w14:textId="77777777" w:rsidR="00D87D07" w:rsidRPr="00DD2E39" w:rsidRDefault="00D87D07" w:rsidP="00D87D07">
            <w:pPr>
              <w:rPr>
                <w:sz w:val="22"/>
                <w:szCs w:val="22"/>
              </w:rPr>
            </w:pPr>
            <w:r w:rsidRPr="00DD2E39">
              <w:rPr>
                <w:sz w:val="22"/>
                <w:szCs w:val="22"/>
              </w:rPr>
              <w:t>128.</w:t>
            </w:r>
          </w:p>
        </w:tc>
        <w:tc>
          <w:tcPr>
            <w:tcW w:w="2268" w:type="dxa"/>
            <w:shd w:val="clear" w:color="auto" w:fill="auto"/>
            <w:hideMark/>
          </w:tcPr>
          <w:p w14:paraId="558580B7" w14:textId="77777777" w:rsidR="00D87D07" w:rsidRPr="00DD2E39" w:rsidRDefault="00D87D07" w:rsidP="00D87D07">
            <w:pPr>
              <w:rPr>
                <w:sz w:val="22"/>
                <w:szCs w:val="22"/>
                <w:highlight w:val="yellow"/>
              </w:rPr>
            </w:pPr>
            <w:r w:rsidRPr="00DD2E39">
              <w:rPr>
                <w:sz w:val="22"/>
                <w:szCs w:val="22"/>
              </w:rPr>
              <w:t>Wymiana danych</w:t>
            </w:r>
          </w:p>
        </w:tc>
        <w:tc>
          <w:tcPr>
            <w:tcW w:w="4423" w:type="dxa"/>
            <w:shd w:val="clear" w:color="auto" w:fill="auto"/>
            <w:hideMark/>
          </w:tcPr>
          <w:p w14:paraId="7DA7D274" w14:textId="77777777" w:rsidR="00D87D07" w:rsidRPr="00DD2E39" w:rsidRDefault="00D87D07" w:rsidP="00D87D07">
            <w:pPr>
              <w:rPr>
                <w:sz w:val="22"/>
                <w:szCs w:val="22"/>
                <w:highlight w:val="yellow"/>
              </w:rPr>
            </w:pPr>
            <w:r w:rsidRPr="00DD2E39">
              <w:rPr>
                <w:sz w:val="22"/>
                <w:szCs w:val="22"/>
              </w:rPr>
              <w:t xml:space="preserve">• wartościowy, syntetyczny lub analityczny zapis na kontach księgi głównej modułu FK odzwierciedlający zdarzenia w MT (np. </w:t>
            </w:r>
            <w:r w:rsidRPr="00DD2E39">
              <w:rPr>
                <w:sz w:val="22"/>
                <w:szCs w:val="22"/>
              </w:rPr>
              <w:lastRenderedPageBreak/>
              <w:t>przyjęcie środka, naliczenie amortyzacji, likwidacja) poprzez automatyczny mechanizm tworzenia zapisów księgowych</w:t>
            </w:r>
          </w:p>
        </w:tc>
        <w:tc>
          <w:tcPr>
            <w:tcW w:w="1560" w:type="dxa"/>
          </w:tcPr>
          <w:p w14:paraId="2A41B483" w14:textId="77777777" w:rsidR="00D87D07" w:rsidRPr="00DD2E39" w:rsidRDefault="00D87D07" w:rsidP="00D87D07">
            <w:pPr>
              <w:jc w:val="center"/>
            </w:pPr>
            <w:r w:rsidRPr="00DD2E39">
              <w:rPr>
                <w:sz w:val="22"/>
                <w:szCs w:val="22"/>
              </w:rPr>
              <w:lastRenderedPageBreak/>
              <w:t>TAK</w:t>
            </w:r>
          </w:p>
        </w:tc>
      </w:tr>
      <w:tr w:rsidR="00D87D07" w:rsidRPr="00DD2E39" w14:paraId="39D22DAD" w14:textId="77777777" w:rsidTr="00D87D07">
        <w:trPr>
          <w:trHeight w:val="576"/>
        </w:trPr>
        <w:tc>
          <w:tcPr>
            <w:tcW w:w="675" w:type="dxa"/>
            <w:shd w:val="clear" w:color="auto" w:fill="auto"/>
            <w:hideMark/>
          </w:tcPr>
          <w:p w14:paraId="4144EC0D" w14:textId="77777777" w:rsidR="00D87D07" w:rsidRPr="00DD2E39" w:rsidRDefault="00D87D07" w:rsidP="00D87D07">
            <w:pPr>
              <w:rPr>
                <w:sz w:val="22"/>
                <w:szCs w:val="22"/>
              </w:rPr>
            </w:pPr>
            <w:r w:rsidRPr="00DD2E39">
              <w:rPr>
                <w:sz w:val="22"/>
                <w:szCs w:val="22"/>
              </w:rPr>
              <w:lastRenderedPageBreak/>
              <w:t>129.</w:t>
            </w:r>
          </w:p>
        </w:tc>
        <w:tc>
          <w:tcPr>
            <w:tcW w:w="2268" w:type="dxa"/>
            <w:shd w:val="clear" w:color="auto" w:fill="auto"/>
            <w:hideMark/>
          </w:tcPr>
          <w:p w14:paraId="0C207F6D" w14:textId="77777777" w:rsidR="00D87D07" w:rsidRPr="00DD2E39" w:rsidRDefault="00D87D07" w:rsidP="00D87D07">
            <w:pPr>
              <w:rPr>
                <w:sz w:val="22"/>
                <w:szCs w:val="22"/>
                <w:highlight w:val="yellow"/>
              </w:rPr>
            </w:pPr>
            <w:r w:rsidRPr="00DD2E39">
              <w:rPr>
                <w:sz w:val="22"/>
                <w:szCs w:val="22"/>
              </w:rPr>
              <w:t>Wymiana danych</w:t>
            </w:r>
          </w:p>
        </w:tc>
        <w:tc>
          <w:tcPr>
            <w:tcW w:w="4423" w:type="dxa"/>
            <w:shd w:val="clear" w:color="auto" w:fill="auto"/>
            <w:hideMark/>
          </w:tcPr>
          <w:p w14:paraId="55C51DC3" w14:textId="77777777" w:rsidR="00D87D07" w:rsidRPr="00DD2E39" w:rsidRDefault="00D87D07" w:rsidP="00D87D07">
            <w:pPr>
              <w:rPr>
                <w:sz w:val="22"/>
                <w:szCs w:val="22"/>
                <w:highlight w:val="yellow"/>
              </w:rPr>
            </w:pPr>
            <w:r w:rsidRPr="00DD2E39">
              <w:rPr>
                <w:sz w:val="22"/>
                <w:szCs w:val="22"/>
              </w:rPr>
              <w:t>• elastyczne tworzenie wzorców eksportu do modułu FK</w:t>
            </w:r>
          </w:p>
        </w:tc>
        <w:tc>
          <w:tcPr>
            <w:tcW w:w="1560" w:type="dxa"/>
          </w:tcPr>
          <w:p w14:paraId="06139F47" w14:textId="77777777" w:rsidR="00D87D07" w:rsidRPr="00DD2E39" w:rsidRDefault="00D87D07" w:rsidP="00D87D07">
            <w:pPr>
              <w:jc w:val="center"/>
            </w:pPr>
            <w:r w:rsidRPr="00DD2E39">
              <w:rPr>
                <w:sz w:val="22"/>
                <w:szCs w:val="22"/>
              </w:rPr>
              <w:t>TAK</w:t>
            </w:r>
          </w:p>
        </w:tc>
      </w:tr>
    </w:tbl>
    <w:p w14:paraId="4F2F193E" w14:textId="77777777" w:rsidR="00FF127A" w:rsidRPr="00DD2E39" w:rsidRDefault="00FF127A" w:rsidP="00FF127A">
      <w:pPr>
        <w:rPr>
          <w:sz w:val="22"/>
          <w:szCs w:val="22"/>
        </w:rPr>
      </w:pPr>
    </w:p>
    <w:p w14:paraId="5CE83FBB"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Zakupy i sprzedaż</w:t>
      </w: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360"/>
        <w:gridCol w:w="4394"/>
        <w:gridCol w:w="1560"/>
      </w:tblGrid>
      <w:tr w:rsidR="00D87D07" w:rsidRPr="00DD2E39" w14:paraId="0EA67306" w14:textId="77777777" w:rsidTr="00D87D07">
        <w:trPr>
          <w:trHeight w:val="288"/>
        </w:trPr>
        <w:tc>
          <w:tcPr>
            <w:tcW w:w="612" w:type="dxa"/>
            <w:shd w:val="clear" w:color="auto" w:fill="auto"/>
            <w:hideMark/>
          </w:tcPr>
          <w:p w14:paraId="54E1CB77" w14:textId="77777777" w:rsidR="00D87D07" w:rsidRPr="00DD2E39" w:rsidRDefault="00D87D07" w:rsidP="00D87D07">
            <w:pPr>
              <w:rPr>
                <w:b/>
                <w:bCs/>
                <w:sz w:val="22"/>
                <w:szCs w:val="22"/>
              </w:rPr>
            </w:pPr>
            <w:r w:rsidRPr="00DD2E39">
              <w:rPr>
                <w:b/>
                <w:bCs/>
                <w:sz w:val="22"/>
                <w:szCs w:val="22"/>
              </w:rPr>
              <w:t>Lp.</w:t>
            </w:r>
          </w:p>
        </w:tc>
        <w:tc>
          <w:tcPr>
            <w:tcW w:w="2360" w:type="dxa"/>
            <w:shd w:val="clear" w:color="auto" w:fill="auto"/>
            <w:hideMark/>
          </w:tcPr>
          <w:p w14:paraId="75476899" w14:textId="77777777" w:rsidR="00D87D07" w:rsidRPr="00DD2E39" w:rsidRDefault="00D87D07" w:rsidP="00D87D07">
            <w:pPr>
              <w:rPr>
                <w:b/>
                <w:bCs/>
                <w:sz w:val="22"/>
                <w:szCs w:val="22"/>
              </w:rPr>
            </w:pPr>
            <w:r w:rsidRPr="00DD2E39">
              <w:rPr>
                <w:b/>
                <w:bCs/>
                <w:sz w:val="22"/>
                <w:szCs w:val="22"/>
              </w:rPr>
              <w:t>Obszar</w:t>
            </w:r>
          </w:p>
        </w:tc>
        <w:tc>
          <w:tcPr>
            <w:tcW w:w="4394" w:type="dxa"/>
            <w:shd w:val="clear" w:color="auto" w:fill="auto"/>
            <w:hideMark/>
          </w:tcPr>
          <w:p w14:paraId="4F84A3A7" w14:textId="77777777" w:rsidR="00D87D07" w:rsidRPr="00DD2E39" w:rsidRDefault="00D87D07" w:rsidP="00D87D07">
            <w:pPr>
              <w:rPr>
                <w:b/>
                <w:bCs/>
                <w:sz w:val="22"/>
                <w:szCs w:val="22"/>
              </w:rPr>
            </w:pPr>
            <w:r w:rsidRPr="00DD2E39">
              <w:rPr>
                <w:b/>
                <w:bCs/>
                <w:sz w:val="22"/>
                <w:szCs w:val="22"/>
              </w:rPr>
              <w:t>Opis funkcjonalności</w:t>
            </w:r>
          </w:p>
        </w:tc>
        <w:tc>
          <w:tcPr>
            <w:tcW w:w="1560" w:type="dxa"/>
          </w:tcPr>
          <w:p w14:paraId="2E871111" w14:textId="77777777" w:rsidR="00D87D07" w:rsidRPr="00DD2E39" w:rsidRDefault="00D87D07" w:rsidP="00D87D07">
            <w:pPr>
              <w:jc w:val="center"/>
            </w:pPr>
            <w:r w:rsidRPr="00DD2E39">
              <w:rPr>
                <w:sz w:val="22"/>
                <w:szCs w:val="22"/>
              </w:rPr>
              <w:t>TAK</w:t>
            </w:r>
          </w:p>
        </w:tc>
      </w:tr>
      <w:tr w:rsidR="00D87D07" w:rsidRPr="00DD2E39" w14:paraId="6FAF66A8" w14:textId="77777777" w:rsidTr="00D87D07">
        <w:trPr>
          <w:trHeight w:val="288"/>
        </w:trPr>
        <w:tc>
          <w:tcPr>
            <w:tcW w:w="612" w:type="dxa"/>
            <w:shd w:val="clear" w:color="auto" w:fill="auto"/>
            <w:hideMark/>
          </w:tcPr>
          <w:p w14:paraId="22976959" w14:textId="77777777" w:rsidR="00D87D07" w:rsidRPr="00DD2E39" w:rsidRDefault="00D87D07" w:rsidP="00D87D07">
            <w:pPr>
              <w:rPr>
                <w:sz w:val="22"/>
                <w:szCs w:val="22"/>
              </w:rPr>
            </w:pPr>
            <w:r w:rsidRPr="00DD2E39">
              <w:rPr>
                <w:sz w:val="22"/>
                <w:szCs w:val="22"/>
              </w:rPr>
              <w:t>1.</w:t>
            </w:r>
          </w:p>
        </w:tc>
        <w:tc>
          <w:tcPr>
            <w:tcW w:w="2360" w:type="dxa"/>
            <w:shd w:val="clear" w:color="auto" w:fill="auto"/>
            <w:hideMark/>
          </w:tcPr>
          <w:p w14:paraId="25B14FB4" w14:textId="77777777" w:rsidR="00D87D07" w:rsidRPr="00DD2E39" w:rsidRDefault="00D87D07" w:rsidP="00D87D07">
            <w:pPr>
              <w:rPr>
                <w:sz w:val="22"/>
                <w:szCs w:val="22"/>
              </w:rPr>
            </w:pPr>
            <w:r w:rsidRPr="00DD2E39">
              <w:rPr>
                <w:sz w:val="22"/>
                <w:szCs w:val="22"/>
              </w:rPr>
              <w:t>Ogólne</w:t>
            </w:r>
          </w:p>
        </w:tc>
        <w:tc>
          <w:tcPr>
            <w:tcW w:w="4394" w:type="dxa"/>
            <w:shd w:val="clear" w:color="auto" w:fill="auto"/>
            <w:hideMark/>
          </w:tcPr>
          <w:p w14:paraId="1E4B7419" w14:textId="77777777" w:rsidR="00D87D07" w:rsidRPr="00DD2E39" w:rsidRDefault="00D87D07" w:rsidP="00D87D07">
            <w:pPr>
              <w:rPr>
                <w:sz w:val="22"/>
                <w:szCs w:val="22"/>
              </w:rPr>
            </w:pPr>
            <w:r w:rsidRPr="00DD2E39">
              <w:rPr>
                <w:sz w:val="22"/>
                <w:szCs w:val="22"/>
              </w:rPr>
              <w:t>Moduł realizujący funkcje zakup i sprzedaż stanowi integralną część oferowanego systemu ERP</w:t>
            </w:r>
          </w:p>
        </w:tc>
        <w:tc>
          <w:tcPr>
            <w:tcW w:w="1560" w:type="dxa"/>
          </w:tcPr>
          <w:p w14:paraId="4FB1B667" w14:textId="77777777" w:rsidR="00D87D07" w:rsidRPr="00DD2E39" w:rsidRDefault="00D87D07" w:rsidP="00D87D07">
            <w:pPr>
              <w:jc w:val="center"/>
            </w:pPr>
            <w:r w:rsidRPr="00DD2E39">
              <w:rPr>
                <w:sz w:val="22"/>
                <w:szCs w:val="22"/>
              </w:rPr>
              <w:t>TAK</w:t>
            </w:r>
          </w:p>
        </w:tc>
      </w:tr>
      <w:tr w:rsidR="00D87D07" w:rsidRPr="00DD2E39" w14:paraId="46D58E43" w14:textId="77777777" w:rsidTr="00D87D07">
        <w:trPr>
          <w:trHeight w:val="288"/>
        </w:trPr>
        <w:tc>
          <w:tcPr>
            <w:tcW w:w="612" w:type="dxa"/>
            <w:shd w:val="clear" w:color="auto" w:fill="auto"/>
            <w:hideMark/>
          </w:tcPr>
          <w:p w14:paraId="370221AF" w14:textId="77777777" w:rsidR="00D87D07" w:rsidRPr="00DD2E39" w:rsidRDefault="00D87D07" w:rsidP="00D87D07">
            <w:pPr>
              <w:rPr>
                <w:sz w:val="22"/>
                <w:szCs w:val="22"/>
              </w:rPr>
            </w:pPr>
            <w:r w:rsidRPr="00DD2E39">
              <w:rPr>
                <w:sz w:val="22"/>
                <w:szCs w:val="22"/>
              </w:rPr>
              <w:t>2.</w:t>
            </w:r>
          </w:p>
        </w:tc>
        <w:tc>
          <w:tcPr>
            <w:tcW w:w="2360" w:type="dxa"/>
            <w:shd w:val="clear" w:color="auto" w:fill="auto"/>
            <w:hideMark/>
          </w:tcPr>
          <w:p w14:paraId="67D30AB7"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64F0E03" w14:textId="77777777" w:rsidR="00D87D07" w:rsidRPr="00DD2E39" w:rsidRDefault="00D87D07" w:rsidP="00D87D07">
            <w:pPr>
              <w:rPr>
                <w:sz w:val="22"/>
                <w:szCs w:val="22"/>
              </w:rPr>
            </w:pPr>
            <w:r w:rsidRPr="00DD2E39">
              <w:rPr>
                <w:sz w:val="22"/>
                <w:szCs w:val="22"/>
              </w:rPr>
              <w:t>Możliwość klasyfikowania kontrahentów w grupy i podgrupy</w:t>
            </w:r>
          </w:p>
        </w:tc>
        <w:tc>
          <w:tcPr>
            <w:tcW w:w="1560" w:type="dxa"/>
          </w:tcPr>
          <w:p w14:paraId="41D94269" w14:textId="77777777" w:rsidR="00D87D07" w:rsidRPr="00DD2E39" w:rsidRDefault="00D87D07" w:rsidP="00D87D07">
            <w:pPr>
              <w:jc w:val="center"/>
            </w:pPr>
            <w:r w:rsidRPr="00DD2E39">
              <w:rPr>
                <w:sz w:val="22"/>
                <w:szCs w:val="22"/>
              </w:rPr>
              <w:t>TAK</w:t>
            </w:r>
          </w:p>
        </w:tc>
      </w:tr>
      <w:tr w:rsidR="00D87D07" w:rsidRPr="00DD2E39" w14:paraId="1EE74E75" w14:textId="77777777" w:rsidTr="00D87D07">
        <w:trPr>
          <w:trHeight w:val="288"/>
        </w:trPr>
        <w:tc>
          <w:tcPr>
            <w:tcW w:w="612" w:type="dxa"/>
            <w:shd w:val="clear" w:color="auto" w:fill="auto"/>
            <w:hideMark/>
          </w:tcPr>
          <w:p w14:paraId="09BF6B32" w14:textId="77777777" w:rsidR="00D87D07" w:rsidRPr="00DD2E39" w:rsidRDefault="00D87D07" w:rsidP="00D87D07">
            <w:pPr>
              <w:rPr>
                <w:sz w:val="22"/>
                <w:szCs w:val="22"/>
              </w:rPr>
            </w:pPr>
            <w:r w:rsidRPr="00DD2E39">
              <w:rPr>
                <w:sz w:val="22"/>
                <w:szCs w:val="22"/>
              </w:rPr>
              <w:t>3.</w:t>
            </w:r>
          </w:p>
        </w:tc>
        <w:tc>
          <w:tcPr>
            <w:tcW w:w="2360" w:type="dxa"/>
            <w:shd w:val="clear" w:color="auto" w:fill="auto"/>
            <w:hideMark/>
          </w:tcPr>
          <w:p w14:paraId="0F802240"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1AEB6DC" w14:textId="77777777" w:rsidR="00D87D07" w:rsidRPr="00DD2E39" w:rsidRDefault="00D87D07" w:rsidP="00D87D07">
            <w:pPr>
              <w:rPr>
                <w:sz w:val="22"/>
                <w:szCs w:val="22"/>
              </w:rPr>
            </w:pPr>
            <w:r w:rsidRPr="00DD2E39">
              <w:rPr>
                <w:sz w:val="22"/>
                <w:szCs w:val="22"/>
              </w:rPr>
              <w:t>Możliwość używania alfanumerycznych identyfikatorów kontrahentów</w:t>
            </w:r>
          </w:p>
        </w:tc>
        <w:tc>
          <w:tcPr>
            <w:tcW w:w="1560" w:type="dxa"/>
          </w:tcPr>
          <w:p w14:paraId="66A9E5F1" w14:textId="77777777" w:rsidR="00D87D07" w:rsidRPr="00DD2E39" w:rsidRDefault="00D87D07" w:rsidP="00D87D07">
            <w:pPr>
              <w:jc w:val="center"/>
            </w:pPr>
            <w:r w:rsidRPr="00DD2E39">
              <w:rPr>
                <w:sz w:val="22"/>
                <w:szCs w:val="22"/>
              </w:rPr>
              <w:t>TAK</w:t>
            </w:r>
          </w:p>
        </w:tc>
      </w:tr>
      <w:tr w:rsidR="00D87D07" w:rsidRPr="00DD2E39" w14:paraId="3DEA8E0E" w14:textId="77777777" w:rsidTr="00D87D07">
        <w:trPr>
          <w:trHeight w:val="576"/>
        </w:trPr>
        <w:tc>
          <w:tcPr>
            <w:tcW w:w="612" w:type="dxa"/>
            <w:shd w:val="clear" w:color="auto" w:fill="auto"/>
            <w:hideMark/>
          </w:tcPr>
          <w:p w14:paraId="2AB9944E" w14:textId="77777777" w:rsidR="00D87D07" w:rsidRPr="00DD2E39" w:rsidRDefault="00D87D07" w:rsidP="00D87D07">
            <w:pPr>
              <w:rPr>
                <w:sz w:val="22"/>
                <w:szCs w:val="22"/>
              </w:rPr>
            </w:pPr>
            <w:r w:rsidRPr="00DD2E39">
              <w:rPr>
                <w:sz w:val="22"/>
                <w:szCs w:val="22"/>
              </w:rPr>
              <w:t>4.</w:t>
            </w:r>
          </w:p>
        </w:tc>
        <w:tc>
          <w:tcPr>
            <w:tcW w:w="2360" w:type="dxa"/>
            <w:shd w:val="clear" w:color="auto" w:fill="auto"/>
            <w:hideMark/>
          </w:tcPr>
          <w:p w14:paraId="2C7B37D9"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0E1A4C90" w14:textId="77777777" w:rsidR="00D87D07" w:rsidRPr="00DD2E39" w:rsidRDefault="00D87D07" w:rsidP="00D87D07">
            <w:pPr>
              <w:rPr>
                <w:sz w:val="22"/>
                <w:szCs w:val="22"/>
              </w:rPr>
            </w:pPr>
            <w:r w:rsidRPr="00DD2E39">
              <w:rPr>
                <w:sz w:val="22"/>
                <w:szCs w:val="22"/>
              </w:rPr>
              <w:t>Możliwość wprowadzania numeru NIP nadanego zarówno w Polsce jak i w dowolnym kraju należącym do Unii Europejskiej</w:t>
            </w:r>
          </w:p>
        </w:tc>
        <w:tc>
          <w:tcPr>
            <w:tcW w:w="1560" w:type="dxa"/>
          </w:tcPr>
          <w:p w14:paraId="21F7E3CA" w14:textId="77777777" w:rsidR="00D87D07" w:rsidRPr="00DD2E39" w:rsidRDefault="00D87D07" w:rsidP="00D87D07">
            <w:pPr>
              <w:jc w:val="center"/>
            </w:pPr>
            <w:r w:rsidRPr="00DD2E39">
              <w:rPr>
                <w:sz w:val="22"/>
                <w:szCs w:val="22"/>
              </w:rPr>
              <w:t>TAK</w:t>
            </w:r>
          </w:p>
        </w:tc>
      </w:tr>
      <w:tr w:rsidR="00D87D07" w:rsidRPr="00DD2E39" w14:paraId="360E66F9" w14:textId="77777777" w:rsidTr="00D87D07">
        <w:trPr>
          <w:trHeight w:val="288"/>
        </w:trPr>
        <w:tc>
          <w:tcPr>
            <w:tcW w:w="612" w:type="dxa"/>
            <w:shd w:val="clear" w:color="auto" w:fill="auto"/>
            <w:hideMark/>
          </w:tcPr>
          <w:p w14:paraId="6A588879" w14:textId="77777777" w:rsidR="00D87D07" w:rsidRPr="00DD2E39" w:rsidRDefault="00D87D07" w:rsidP="00D87D07">
            <w:pPr>
              <w:rPr>
                <w:sz w:val="22"/>
                <w:szCs w:val="22"/>
              </w:rPr>
            </w:pPr>
            <w:r w:rsidRPr="00DD2E39">
              <w:rPr>
                <w:sz w:val="22"/>
                <w:szCs w:val="22"/>
              </w:rPr>
              <w:t>5.</w:t>
            </w:r>
          </w:p>
        </w:tc>
        <w:tc>
          <w:tcPr>
            <w:tcW w:w="2360" w:type="dxa"/>
            <w:shd w:val="clear" w:color="auto" w:fill="auto"/>
            <w:hideMark/>
          </w:tcPr>
          <w:p w14:paraId="61787E8B"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669B8C9C" w14:textId="77777777" w:rsidR="00D87D07" w:rsidRPr="00DD2E39" w:rsidRDefault="00D87D07" w:rsidP="00D87D07">
            <w:pPr>
              <w:rPr>
                <w:sz w:val="22"/>
                <w:szCs w:val="22"/>
              </w:rPr>
            </w:pPr>
            <w:r w:rsidRPr="00DD2E39">
              <w:rPr>
                <w:sz w:val="22"/>
                <w:szCs w:val="22"/>
              </w:rPr>
              <w:t>Sprawdzanie NIP-u kontrahenta bez uwzględnienia podziału na segmenty i użyte separatory</w:t>
            </w:r>
          </w:p>
        </w:tc>
        <w:tc>
          <w:tcPr>
            <w:tcW w:w="1560" w:type="dxa"/>
          </w:tcPr>
          <w:p w14:paraId="786E2F02" w14:textId="77777777" w:rsidR="00D87D07" w:rsidRPr="00DD2E39" w:rsidRDefault="00D87D07" w:rsidP="00D87D07">
            <w:pPr>
              <w:jc w:val="center"/>
            </w:pPr>
            <w:r w:rsidRPr="00DD2E39">
              <w:rPr>
                <w:sz w:val="22"/>
                <w:szCs w:val="22"/>
              </w:rPr>
              <w:t>TAK</w:t>
            </w:r>
          </w:p>
        </w:tc>
      </w:tr>
      <w:tr w:rsidR="00D87D07" w:rsidRPr="00DD2E39" w14:paraId="350EF511" w14:textId="77777777" w:rsidTr="00D87D07">
        <w:trPr>
          <w:trHeight w:val="288"/>
        </w:trPr>
        <w:tc>
          <w:tcPr>
            <w:tcW w:w="612" w:type="dxa"/>
            <w:shd w:val="clear" w:color="auto" w:fill="auto"/>
            <w:hideMark/>
          </w:tcPr>
          <w:p w14:paraId="6191330D" w14:textId="77777777" w:rsidR="00D87D07" w:rsidRPr="00DD2E39" w:rsidRDefault="00D87D07" w:rsidP="00D87D07">
            <w:pPr>
              <w:rPr>
                <w:sz w:val="22"/>
                <w:szCs w:val="22"/>
              </w:rPr>
            </w:pPr>
            <w:r w:rsidRPr="00DD2E39">
              <w:rPr>
                <w:sz w:val="22"/>
                <w:szCs w:val="22"/>
              </w:rPr>
              <w:t>6.</w:t>
            </w:r>
          </w:p>
        </w:tc>
        <w:tc>
          <w:tcPr>
            <w:tcW w:w="2360" w:type="dxa"/>
            <w:shd w:val="clear" w:color="auto" w:fill="auto"/>
            <w:hideMark/>
          </w:tcPr>
          <w:p w14:paraId="1A605656"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CDCE832" w14:textId="77777777" w:rsidR="00D87D07" w:rsidRPr="00DD2E39" w:rsidRDefault="00D87D07" w:rsidP="00D87D07">
            <w:pPr>
              <w:rPr>
                <w:sz w:val="22"/>
                <w:szCs w:val="22"/>
              </w:rPr>
            </w:pPr>
            <w:r w:rsidRPr="00DD2E39">
              <w:rPr>
                <w:sz w:val="22"/>
                <w:szCs w:val="22"/>
              </w:rPr>
              <w:t>Uzupełnianie danych kontrahenta z bazy GUS po wpisaniu NIP lub REGON</w:t>
            </w:r>
          </w:p>
        </w:tc>
        <w:tc>
          <w:tcPr>
            <w:tcW w:w="1560" w:type="dxa"/>
          </w:tcPr>
          <w:p w14:paraId="41C4C6E4" w14:textId="77777777" w:rsidR="00D87D07" w:rsidRPr="00DD2E39" w:rsidRDefault="00D87D07" w:rsidP="00D87D07">
            <w:pPr>
              <w:jc w:val="center"/>
            </w:pPr>
            <w:r w:rsidRPr="00DD2E39">
              <w:rPr>
                <w:sz w:val="22"/>
                <w:szCs w:val="22"/>
              </w:rPr>
              <w:t>TAK</w:t>
            </w:r>
          </w:p>
        </w:tc>
      </w:tr>
      <w:tr w:rsidR="00D87D07" w:rsidRPr="00DD2E39" w14:paraId="5E6A8E65" w14:textId="77777777" w:rsidTr="00D87D07">
        <w:trPr>
          <w:trHeight w:val="288"/>
        </w:trPr>
        <w:tc>
          <w:tcPr>
            <w:tcW w:w="612" w:type="dxa"/>
            <w:shd w:val="clear" w:color="auto" w:fill="auto"/>
            <w:hideMark/>
          </w:tcPr>
          <w:p w14:paraId="19DC57A8" w14:textId="77777777" w:rsidR="00D87D07" w:rsidRPr="00DD2E39" w:rsidRDefault="00D87D07" w:rsidP="00D87D07">
            <w:pPr>
              <w:rPr>
                <w:sz w:val="22"/>
                <w:szCs w:val="22"/>
              </w:rPr>
            </w:pPr>
            <w:r w:rsidRPr="00DD2E39">
              <w:rPr>
                <w:sz w:val="22"/>
                <w:szCs w:val="22"/>
              </w:rPr>
              <w:t>7.</w:t>
            </w:r>
          </w:p>
        </w:tc>
        <w:tc>
          <w:tcPr>
            <w:tcW w:w="2360" w:type="dxa"/>
            <w:shd w:val="clear" w:color="auto" w:fill="auto"/>
            <w:hideMark/>
          </w:tcPr>
          <w:p w14:paraId="351B90A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D88976D" w14:textId="77777777" w:rsidR="00D87D07" w:rsidRPr="00DD2E39" w:rsidRDefault="00D87D07" w:rsidP="00D87D07">
            <w:pPr>
              <w:rPr>
                <w:sz w:val="22"/>
                <w:szCs w:val="22"/>
              </w:rPr>
            </w:pPr>
            <w:r w:rsidRPr="00DD2E39">
              <w:rPr>
                <w:sz w:val="22"/>
                <w:szCs w:val="22"/>
              </w:rPr>
              <w:t>Możliwość pracy z kartoteką kontrahentów w podziale na dostawców, odbiorców</w:t>
            </w:r>
          </w:p>
        </w:tc>
        <w:tc>
          <w:tcPr>
            <w:tcW w:w="1560" w:type="dxa"/>
          </w:tcPr>
          <w:p w14:paraId="7C26251C" w14:textId="77777777" w:rsidR="00D87D07" w:rsidRPr="00DD2E39" w:rsidRDefault="00D87D07" w:rsidP="00D87D07">
            <w:pPr>
              <w:jc w:val="center"/>
            </w:pPr>
            <w:r w:rsidRPr="00DD2E39">
              <w:rPr>
                <w:sz w:val="22"/>
                <w:szCs w:val="22"/>
              </w:rPr>
              <w:t>TAK</w:t>
            </w:r>
          </w:p>
        </w:tc>
      </w:tr>
      <w:tr w:rsidR="00D87D07" w:rsidRPr="00DD2E39" w14:paraId="58175E72" w14:textId="77777777" w:rsidTr="00D87D07">
        <w:trPr>
          <w:trHeight w:val="288"/>
        </w:trPr>
        <w:tc>
          <w:tcPr>
            <w:tcW w:w="612" w:type="dxa"/>
            <w:shd w:val="clear" w:color="auto" w:fill="auto"/>
            <w:hideMark/>
          </w:tcPr>
          <w:p w14:paraId="38E58FD5" w14:textId="77777777" w:rsidR="00D87D07" w:rsidRPr="00DD2E39" w:rsidRDefault="00D87D07" w:rsidP="00D87D07">
            <w:pPr>
              <w:rPr>
                <w:sz w:val="22"/>
                <w:szCs w:val="22"/>
              </w:rPr>
            </w:pPr>
            <w:r w:rsidRPr="00DD2E39">
              <w:rPr>
                <w:sz w:val="22"/>
                <w:szCs w:val="22"/>
              </w:rPr>
              <w:t>8.</w:t>
            </w:r>
          </w:p>
        </w:tc>
        <w:tc>
          <w:tcPr>
            <w:tcW w:w="2360" w:type="dxa"/>
            <w:shd w:val="clear" w:color="auto" w:fill="auto"/>
            <w:hideMark/>
          </w:tcPr>
          <w:p w14:paraId="59CBC1BC"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8D41D97" w14:textId="77777777" w:rsidR="00D87D07" w:rsidRPr="00DD2E39" w:rsidRDefault="00D87D07" w:rsidP="00D87D07">
            <w:pPr>
              <w:rPr>
                <w:sz w:val="22"/>
                <w:szCs w:val="22"/>
              </w:rPr>
            </w:pPr>
            <w:r w:rsidRPr="00DD2E39">
              <w:rPr>
                <w:sz w:val="22"/>
                <w:szCs w:val="22"/>
              </w:rPr>
              <w:t>Możliwość definiowania i obsługi kontrahentów będących zarówno dostawcami jak i odbiorcami</w:t>
            </w:r>
          </w:p>
        </w:tc>
        <w:tc>
          <w:tcPr>
            <w:tcW w:w="1560" w:type="dxa"/>
          </w:tcPr>
          <w:p w14:paraId="7C8010F4" w14:textId="77777777" w:rsidR="00D87D07" w:rsidRPr="00DD2E39" w:rsidRDefault="00D87D07" w:rsidP="00D87D07">
            <w:pPr>
              <w:jc w:val="center"/>
            </w:pPr>
            <w:r w:rsidRPr="00DD2E39">
              <w:rPr>
                <w:sz w:val="22"/>
                <w:szCs w:val="22"/>
              </w:rPr>
              <w:t>TAK</w:t>
            </w:r>
          </w:p>
        </w:tc>
      </w:tr>
      <w:tr w:rsidR="00D87D07" w:rsidRPr="00DD2E39" w14:paraId="3ACA9735" w14:textId="77777777" w:rsidTr="00D87D07">
        <w:trPr>
          <w:trHeight w:val="288"/>
        </w:trPr>
        <w:tc>
          <w:tcPr>
            <w:tcW w:w="612" w:type="dxa"/>
            <w:shd w:val="clear" w:color="auto" w:fill="auto"/>
            <w:hideMark/>
          </w:tcPr>
          <w:p w14:paraId="138F145B" w14:textId="77777777" w:rsidR="00D87D07" w:rsidRPr="00DD2E39" w:rsidRDefault="00D87D07" w:rsidP="00D87D07">
            <w:pPr>
              <w:rPr>
                <w:sz w:val="22"/>
                <w:szCs w:val="22"/>
              </w:rPr>
            </w:pPr>
            <w:r w:rsidRPr="00DD2E39">
              <w:rPr>
                <w:sz w:val="22"/>
                <w:szCs w:val="22"/>
              </w:rPr>
              <w:t>9.</w:t>
            </w:r>
          </w:p>
        </w:tc>
        <w:tc>
          <w:tcPr>
            <w:tcW w:w="2360" w:type="dxa"/>
            <w:shd w:val="clear" w:color="auto" w:fill="auto"/>
            <w:hideMark/>
          </w:tcPr>
          <w:p w14:paraId="730CB1D6"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90F4339" w14:textId="77777777" w:rsidR="00D87D07" w:rsidRPr="00DD2E39" w:rsidRDefault="00D87D07" w:rsidP="00D87D07">
            <w:pPr>
              <w:rPr>
                <w:sz w:val="22"/>
                <w:szCs w:val="22"/>
              </w:rPr>
            </w:pPr>
            <w:r w:rsidRPr="00DD2E39">
              <w:rPr>
                <w:sz w:val="22"/>
                <w:szCs w:val="22"/>
              </w:rPr>
              <w:t>Automatyczne nadawanie księgowego konta analitycznego kontrahentowi</w:t>
            </w:r>
          </w:p>
        </w:tc>
        <w:tc>
          <w:tcPr>
            <w:tcW w:w="1560" w:type="dxa"/>
          </w:tcPr>
          <w:p w14:paraId="6992AB82" w14:textId="77777777" w:rsidR="00D87D07" w:rsidRPr="00DD2E39" w:rsidRDefault="00D87D07" w:rsidP="00D87D07">
            <w:pPr>
              <w:jc w:val="center"/>
            </w:pPr>
            <w:r w:rsidRPr="00DD2E39">
              <w:rPr>
                <w:sz w:val="22"/>
                <w:szCs w:val="22"/>
              </w:rPr>
              <w:t>TAK</w:t>
            </w:r>
          </w:p>
        </w:tc>
      </w:tr>
      <w:tr w:rsidR="00D87D07" w:rsidRPr="00DD2E39" w14:paraId="4FEF57BC" w14:textId="77777777" w:rsidTr="00D87D07">
        <w:trPr>
          <w:trHeight w:val="288"/>
        </w:trPr>
        <w:tc>
          <w:tcPr>
            <w:tcW w:w="612" w:type="dxa"/>
            <w:shd w:val="clear" w:color="auto" w:fill="auto"/>
            <w:hideMark/>
          </w:tcPr>
          <w:p w14:paraId="0917A533" w14:textId="77777777" w:rsidR="00D87D07" w:rsidRPr="00DD2E39" w:rsidRDefault="00D87D07" w:rsidP="00D87D07">
            <w:pPr>
              <w:rPr>
                <w:sz w:val="22"/>
                <w:szCs w:val="22"/>
              </w:rPr>
            </w:pPr>
            <w:r w:rsidRPr="00DD2E39">
              <w:rPr>
                <w:sz w:val="22"/>
                <w:szCs w:val="22"/>
              </w:rPr>
              <w:t>10.</w:t>
            </w:r>
          </w:p>
        </w:tc>
        <w:tc>
          <w:tcPr>
            <w:tcW w:w="2360" w:type="dxa"/>
            <w:shd w:val="clear" w:color="auto" w:fill="auto"/>
            <w:hideMark/>
          </w:tcPr>
          <w:p w14:paraId="6B2939F1"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7A0B708" w14:textId="77777777" w:rsidR="00D87D07" w:rsidRPr="00DD2E39" w:rsidRDefault="00D87D07" w:rsidP="00D87D07">
            <w:pPr>
              <w:rPr>
                <w:sz w:val="22"/>
                <w:szCs w:val="22"/>
              </w:rPr>
            </w:pPr>
            <w:r w:rsidRPr="00DD2E39">
              <w:rPr>
                <w:sz w:val="22"/>
                <w:szCs w:val="22"/>
              </w:rPr>
              <w:t>Możliwość zdefiniowania płatnika dla kontrahenta</w:t>
            </w:r>
          </w:p>
        </w:tc>
        <w:tc>
          <w:tcPr>
            <w:tcW w:w="1560" w:type="dxa"/>
          </w:tcPr>
          <w:p w14:paraId="5B9A77B6" w14:textId="77777777" w:rsidR="00D87D07" w:rsidRPr="00DD2E39" w:rsidRDefault="00D87D07" w:rsidP="00D87D07">
            <w:pPr>
              <w:jc w:val="center"/>
            </w:pPr>
            <w:r w:rsidRPr="00DD2E39">
              <w:rPr>
                <w:sz w:val="22"/>
                <w:szCs w:val="22"/>
              </w:rPr>
              <w:t>TAK</w:t>
            </w:r>
          </w:p>
        </w:tc>
      </w:tr>
      <w:tr w:rsidR="00D87D07" w:rsidRPr="00DD2E39" w14:paraId="031AB8B8" w14:textId="77777777" w:rsidTr="00D87D07">
        <w:trPr>
          <w:trHeight w:val="576"/>
        </w:trPr>
        <w:tc>
          <w:tcPr>
            <w:tcW w:w="612" w:type="dxa"/>
            <w:shd w:val="clear" w:color="auto" w:fill="auto"/>
            <w:hideMark/>
          </w:tcPr>
          <w:p w14:paraId="2C05A03D" w14:textId="77777777" w:rsidR="00D87D07" w:rsidRPr="00DD2E39" w:rsidRDefault="00D87D07" w:rsidP="00D87D07">
            <w:pPr>
              <w:rPr>
                <w:sz w:val="22"/>
                <w:szCs w:val="22"/>
              </w:rPr>
            </w:pPr>
            <w:r w:rsidRPr="00DD2E39">
              <w:rPr>
                <w:sz w:val="22"/>
                <w:szCs w:val="22"/>
              </w:rPr>
              <w:t>11.</w:t>
            </w:r>
          </w:p>
        </w:tc>
        <w:tc>
          <w:tcPr>
            <w:tcW w:w="2360" w:type="dxa"/>
            <w:shd w:val="clear" w:color="auto" w:fill="auto"/>
            <w:hideMark/>
          </w:tcPr>
          <w:p w14:paraId="6EE10EF0"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B06F1AA" w14:textId="77777777" w:rsidR="00D87D07" w:rsidRPr="00DD2E39" w:rsidRDefault="00D87D07" w:rsidP="00D87D07">
            <w:pPr>
              <w:rPr>
                <w:sz w:val="22"/>
                <w:szCs w:val="22"/>
              </w:rPr>
            </w:pPr>
            <w:r w:rsidRPr="00DD2E39">
              <w:rPr>
                <w:sz w:val="22"/>
                <w:szCs w:val="22"/>
              </w:rPr>
              <w:t>Możliwość zdefiniowania wielu adresów  dla kontrahenta np. podstawowego, do fakturowania, do wysyłki/do odbioru, itp.</w:t>
            </w:r>
          </w:p>
        </w:tc>
        <w:tc>
          <w:tcPr>
            <w:tcW w:w="1560" w:type="dxa"/>
          </w:tcPr>
          <w:p w14:paraId="6471F6EC" w14:textId="77777777" w:rsidR="00D87D07" w:rsidRPr="00DD2E39" w:rsidRDefault="00D87D07" w:rsidP="00D87D07">
            <w:pPr>
              <w:jc w:val="center"/>
            </w:pPr>
            <w:r w:rsidRPr="00DD2E39">
              <w:rPr>
                <w:sz w:val="22"/>
                <w:szCs w:val="22"/>
              </w:rPr>
              <w:t>TAK</w:t>
            </w:r>
          </w:p>
        </w:tc>
      </w:tr>
      <w:tr w:rsidR="00D87D07" w:rsidRPr="00DD2E39" w14:paraId="2183F1A7" w14:textId="77777777" w:rsidTr="00D87D07">
        <w:trPr>
          <w:trHeight w:val="576"/>
        </w:trPr>
        <w:tc>
          <w:tcPr>
            <w:tcW w:w="612" w:type="dxa"/>
            <w:shd w:val="clear" w:color="auto" w:fill="auto"/>
            <w:hideMark/>
          </w:tcPr>
          <w:p w14:paraId="332D1D6C" w14:textId="77777777" w:rsidR="00D87D07" w:rsidRPr="00DD2E39" w:rsidRDefault="00D87D07" w:rsidP="00D87D07">
            <w:pPr>
              <w:rPr>
                <w:sz w:val="22"/>
                <w:szCs w:val="22"/>
              </w:rPr>
            </w:pPr>
            <w:r w:rsidRPr="00DD2E39">
              <w:rPr>
                <w:sz w:val="22"/>
                <w:szCs w:val="22"/>
              </w:rPr>
              <w:t>12.</w:t>
            </w:r>
          </w:p>
        </w:tc>
        <w:tc>
          <w:tcPr>
            <w:tcW w:w="2360" w:type="dxa"/>
            <w:shd w:val="clear" w:color="auto" w:fill="auto"/>
            <w:hideMark/>
          </w:tcPr>
          <w:p w14:paraId="64CE830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61850592" w14:textId="77777777" w:rsidR="00D87D07" w:rsidRPr="00DD2E39" w:rsidRDefault="00D87D07" w:rsidP="00D87D07">
            <w:pPr>
              <w:rPr>
                <w:sz w:val="22"/>
                <w:szCs w:val="22"/>
              </w:rPr>
            </w:pPr>
            <w:r w:rsidRPr="00DD2E39">
              <w:rPr>
                <w:sz w:val="22"/>
                <w:szCs w:val="22"/>
              </w:rPr>
              <w:t>Możliwość definiowania osób kontaktowych wraz z informacjami dodatkowymi (np. kompetencje, rola u kontrahenta itp. ) do kontrahentów</w:t>
            </w:r>
          </w:p>
        </w:tc>
        <w:tc>
          <w:tcPr>
            <w:tcW w:w="1560" w:type="dxa"/>
          </w:tcPr>
          <w:p w14:paraId="47339911" w14:textId="77777777" w:rsidR="00D87D07" w:rsidRPr="00DD2E39" w:rsidRDefault="00D87D07" w:rsidP="00D87D07">
            <w:pPr>
              <w:jc w:val="center"/>
            </w:pPr>
            <w:r w:rsidRPr="00DD2E39">
              <w:rPr>
                <w:sz w:val="22"/>
                <w:szCs w:val="22"/>
              </w:rPr>
              <w:t>TAK</w:t>
            </w:r>
          </w:p>
        </w:tc>
      </w:tr>
      <w:tr w:rsidR="00D87D07" w:rsidRPr="00DD2E39" w14:paraId="17AB9C68" w14:textId="77777777" w:rsidTr="00D87D07">
        <w:trPr>
          <w:trHeight w:val="576"/>
        </w:trPr>
        <w:tc>
          <w:tcPr>
            <w:tcW w:w="612" w:type="dxa"/>
            <w:shd w:val="clear" w:color="auto" w:fill="auto"/>
            <w:hideMark/>
          </w:tcPr>
          <w:p w14:paraId="5DDA4A4A" w14:textId="77777777" w:rsidR="00D87D07" w:rsidRPr="00DD2E39" w:rsidRDefault="00D87D07" w:rsidP="00D87D07">
            <w:pPr>
              <w:rPr>
                <w:sz w:val="22"/>
                <w:szCs w:val="22"/>
              </w:rPr>
            </w:pPr>
            <w:r w:rsidRPr="00DD2E39">
              <w:rPr>
                <w:sz w:val="22"/>
                <w:szCs w:val="22"/>
              </w:rPr>
              <w:t>13.</w:t>
            </w:r>
          </w:p>
        </w:tc>
        <w:tc>
          <w:tcPr>
            <w:tcW w:w="2360" w:type="dxa"/>
            <w:shd w:val="clear" w:color="auto" w:fill="auto"/>
            <w:hideMark/>
          </w:tcPr>
          <w:p w14:paraId="1A60E2AF"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11E51956" w14:textId="77777777" w:rsidR="00D87D07" w:rsidRPr="00DD2E39" w:rsidRDefault="00D87D07" w:rsidP="00D87D07">
            <w:pPr>
              <w:rPr>
                <w:sz w:val="22"/>
                <w:szCs w:val="22"/>
              </w:rPr>
            </w:pPr>
            <w:r w:rsidRPr="00DD2E39">
              <w:rPr>
                <w:sz w:val="22"/>
                <w:szCs w:val="22"/>
              </w:rPr>
              <w:t>Możliwość definiowania dodatkowych cech kontrahentów. Możliwość określenia dla cech typu danych (data, liczba, tekst, pozycja z listy wartości) oraz formatu ich wprowadzania.</w:t>
            </w:r>
          </w:p>
        </w:tc>
        <w:tc>
          <w:tcPr>
            <w:tcW w:w="1560" w:type="dxa"/>
          </w:tcPr>
          <w:p w14:paraId="1D09AFD7" w14:textId="77777777" w:rsidR="00D87D07" w:rsidRPr="00DD2E39" w:rsidRDefault="00D87D07" w:rsidP="00D87D07">
            <w:pPr>
              <w:jc w:val="center"/>
            </w:pPr>
            <w:r w:rsidRPr="00DD2E39">
              <w:rPr>
                <w:sz w:val="22"/>
                <w:szCs w:val="22"/>
              </w:rPr>
              <w:t>TAK</w:t>
            </w:r>
          </w:p>
        </w:tc>
      </w:tr>
      <w:tr w:rsidR="00D87D07" w:rsidRPr="00DD2E39" w14:paraId="255795B6" w14:textId="77777777" w:rsidTr="00D87D07">
        <w:trPr>
          <w:trHeight w:val="576"/>
        </w:trPr>
        <w:tc>
          <w:tcPr>
            <w:tcW w:w="612" w:type="dxa"/>
            <w:shd w:val="clear" w:color="auto" w:fill="auto"/>
            <w:hideMark/>
          </w:tcPr>
          <w:p w14:paraId="2D9BF855" w14:textId="77777777" w:rsidR="00D87D07" w:rsidRPr="00DD2E39" w:rsidRDefault="00D87D07" w:rsidP="00D87D07">
            <w:pPr>
              <w:rPr>
                <w:sz w:val="22"/>
                <w:szCs w:val="22"/>
              </w:rPr>
            </w:pPr>
            <w:r w:rsidRPr="00DD2E39">
              <w:rPr>
                <w:sz w:val="22"/>
                <w:szCs w:val="22"/>
              </w:rPr>
              <w:t>14.</w:t>
            </w:r>
          </w:p>
        </w:tc>
        <w:tc>
          <w:tcPr>
            <w:tcW w:w="2360" w:type="dxa"/>
            <w:shd w:val="clear" w:color="auto" w:fill="auto"/>
            <w:hideMark/>
          </w:tcPr>
          <w:p w14:paraId="53929158"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38DECD36" w14:textId="77777777" w:rsidR="00D87D07" w:rsidRPr="00DD2E39" w:rsidRDefault="00D87D07" w:rsidP="00D87D07">
            <w:pPr>
              <w:rPr>
                <w:sz w:val="22"/>
                <w:szCs w:val="22"/>
              </w:rPr>
            </w:pPr>
            <w:r w:rsidRPr="00DD2E39">
              <w:rPr>
                <w:sz w:val="22"/>
                <w:szCs w:val="22"/>
              </w:rPr>
              <w:t>Możliwość definiowania dla dostawców dowolnej liczby kont bankowych prowadzonych w różnych bankach i różnych walutach</w:t>
            </w:r>
          </w:p>
        </w:tc>
        <w:tc>
          <w:tcPr>
            <w:tcW w:w="1560" w:type="dxa"/>
          </w:tcPr>
          <w:p w14:paraId="56736E34" w14:textId="77777777" w:rsidR="00D87D07" w:rsidRPr="00DD2E39" w:rsidRDefault="00D87D07" w:rsidP="00D87D07">
            <w:pPr>
              <w:jc w:val="center"/>
            </w:pPr>
            <w:r w:rsidRPr="00DD2E39">
              <w:rPr>
                <w:sz w:val="22"/>
                <w:szCs w:val="22"/>
              </w:rPr>
              <w:t>TAK</w:t>
            </w:r>
          </w:p>
        </w:tc>
      </w:tr>
      <w:tr w:rsidR="00D87D07" w:rsidRPr="00DD2E39" w14:paraId="786E0564" w14:textId="77777777" w:rsidTr="00D87D07">
        <w:trPr>
          <w:trHeight w:val="576"/>
        </w:trPr>
        <w:tc>
          <w:tcPr>
            <w:tcW w:w="612" w:type="dxa"/>
            <w:shd w:val="clear" w:color="auto" w:fill="auto"/>
            <w:hideMark/>
          </w:tcPr>
          <w:p w14:paraId="2C173246" w14:textId="77777777" w:rsidR="00D87D07" w:rsidRPr="00DD2E39" w:rsidRDefault="00D87D07" w:rsidP="00D87D07">
            <w:pPr>
              <w:rPr>
                <w:sz w:val="22"/>
                <w:szCs w:val="22"/>
              </w:rPr>
            </w:pPr>
            <w:r w:rsidRPr="00DD2E39">
              <w:rPr>
                <w:sz w:val="22"/>
                <w:szCs w:val="22"/>
              </w:rPr>
              <w:t>15.</w:t>
            </w:r>
          </w:p>
        </w:tc>
        <w:tc>
          <w:tcPr>
            <w:tcW w:w="2360" w:type="dxa"/>
            <w:shd w:val="clear" w:color="auto" w:fill="auto"/>
            <w:hideMark/>
          </w:tcPr>
          <w:p w14:paraId="10F06207"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0ED5BAA" w14:textId="77777777" w:rsidR="00D87D07" w:rsidRPr="00DD2E39" w:rsidRDefault="00D87D07" w:rsidP="00D87D07">
            <w:pPr>
              <w:rPr>
                <w:sz w:val="22"/>
                <w:szCs w:val="22"/>
              </w:rPr>
            </w:pPr>
            <w:r w:rsidRPr="00DD2E39">
              <w:rPr>
                <w:sz w:val="22"/>
                <w:szCs w:val="22"/>
              </w:rPr>
              <w:t>Możliwość zdefiniowania kont bankowych dla odbiorców (do płatności masowych – każdy z odbiorców może mieć zdefiniowane subkonto)</w:t>
            </w:r>
          </w:p>
        </w:tc>
        <w:tc>
          <w:tcPr>
            <w:tcW w:w="1560" w:type="dxa"/>
          </w:tcPr>
          <w:p w14:paraId="5CE280A4" w14:textId="77777777" w:rsidR="00D87D07" w:rsidRPr="00DD2E39" w:rsidRDefault="00D87D07" w:rsidP="00D87D07">
            <w:pPr>
              <w:jc w:val="center"/>
            </w:pPr>
            <w:r w:rsidRPr="00DD2E39">
              <w:rPr>
                <w:sz w:val="22"/>
                <w:szCs w:val="22"/>
              </w:rPr>
              <w:t>TAK</w:t>
            </w:r>
          </w:p>
        </w:tc>
      </w:tr>
      <w:tr w:rsidR="00D87D07" w:rsidRPr="00DD2E39" w14:paraId="25A19788" w14:textId="77777777" w:rsidTr="00D87D07">
        <w:trPr>
          <w:trHeight w:val="288"/>
        </w:trPr>
        <w:tc>
          <w:tcPr>
            <w:tcW w:w="612" w:type="dxa"/>
            <w:shd w:val="clear" w:color="auto" w:fill="auto"/>
            <w:hideMark/>
          </w:tcPr>
          <w:p w14:paraId="2FD1CA29" w14:textId="77777777" w:rsidR="00D87D07" w:rsidRPr="00DD2E39" w:rsidRDefault="00D87D07" w:rsidP="00D87D07">
            <w:pPr>
              <w:rPr>
                <w:sz w:val="22"/>
                <w:szCs w:val="22"/>
              </w:rPr>
            </w:pPr>
            <w:r w:rsidRPr="00DD2E39">
              <w:rPr>
                <w:sz w:val="22"/>
                <w:szCs w:val="22"/>
              </w:rPr>
              <w:t>16.</w:t>
            </w:r>
          </w:p>
        </w:tc>
        <w:tc>
          <w:tcPr>
            <w:tcW w:w="2360" w:type="dxa"/>
            <w:shd w:val="clear" w:color="auto" w:fill="auto"/>
            <w:hideMark/>
          </w:tcPr>
          <w:p w14:paraId="1E45520D"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64697751" w14:textId="77777777" w:rsidR="00D87D07" w:rsidRPr="00DD2E39" w:rsidRDefault="00D87D07" w:rsidP="00D87D07">
            <w:pPr>
              <w:rPr>
                <w:sz w:val="22"/>
                <w:szCs w:val="22"/>
              </w:rPr>
            </w:pPr>
            <w:r w:rsidRPr="00DD2E39">
              <w:rPr>
                <w:sz w:val="22"/>
                <w:szCs w:val="22"/>
              </w:rPr>
              <w:t>Możliwość przypisania konta księgowego dla grupy kontrahentów lub kontrahenta</w:t>
            </w:r>
          </w:p>
        </w:tc>
        <w:tc>
          <w:tcPr>
            <w:tcW w:w="1560" w:type="dxa"/>
          </w:tcPr>
          <w:p w14:paraId="3D1339EA" w14:textId="77777777" w:rsidR="00D87D07" w:rsidRPr="00DD2E39" w:rsidRDefault="00D87D07" w:rsidP="00D87D07">
            <w:pPr>
              <w:jc w:val="center"/>
            </w:pPr>
            <w:r w:rsidRPr="00DD2E39">
              <w:rPr>
                <w:sz w:val="22"/>
                <w:szCs w:val="22"/>
              </w:rPr>
              <w:t>TAK</w:t>
            </w:r>
          </w:p>
        </w:tc>
      </w:tr>
      <w:tr w:rsidR="00D87D07" w:rsidRPr="00DD2E39" w14:paraId="3F874A49" w14:textId="77777777" w:rsidTr="00D87D07">
        <w:trPr>
          <w:trHeight w:val="288"/>
        </w:trPr>
        <w:tc>
          <w:tcPr>
            <w:tcW w:w="612" w:type="dxa"/>
            <w:shd w:val="clear" w:color="auto" w:fill="auto"/>
            <w:hideMark/>
          </w:tcPr>
          <w:p w14:paraId="433F07DC" w14:textId="77777777" w:rsidR="00D87D07" w:rsidRPr="00DD2E39" w:rsidRDefault="00D87D07" w:rsidP="00D87D07">
            <w:pPr>
              <w:rPr>
                <w:sz w:val="22"/>
                <w:szCs w:val="22"/>
              </w:rPr>
            </w:pPr>
            <w:r w:rsidRPr="00DD2E39">
              <w:rPr>
                <w:sz w:val="22"/>
                <w:szCs w:val="22"/>
              </w:rPr>
              <w:t>17.</w:t>
            </w:r>
          </w:p>
        </w:tc>
        <w:tc>
          <w:tcPr>
            <w:tcW w:w="2360" w:type="dxa"/>
            <w:shd w:val="clear" w:color="auto" w:fill="auto"/>
            <w:hideMark/>
          </w:tcPr>
          <w:p w14:paraId="641D596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54FB1C55" w14:textId="77777777" w:rsidR="00D87D07" w:rsidRPr="00DD2E39" w:rsidRDefault="00D87D07" w:rsidP="00D87D07">
            <w:pPr>
              <w:rPr>
                <w:sz w:val="22"/>
                <w:szCs w:val="22"/>
              </w:rPr>
            </w:pPr>
            <w:r w:rsidRPr="00DD2E39">
              <w:rPr>
                <w:sz w:val="22"/>
                <w:szCs w:val="22"/>
              </w:rPr>
              <w:t>Możliwość wprowadzania kontaktów z kontrahentami</w:t>
            </w:r>
          </w:p>
        </w:tc>
        <w:tc>
          <w:tcPr>
            <w:tcW w:w="1560" w:type="dxa"/>
          </w:tcPr>
          <w:p w14:paraId="407ABBE6" w14:textId="77777777" w:rsidR="00D87D07" w:rsidRPr="00DD2E39" w:rsidRDefault="00D87D07" w:rsidP="00D87D07">
            <w:pPr>
              <w:jc w:val="center"/>
            </w:pPr>
            <w:r w:rsidRPr="00DD2E39">
              <w:rPr>
                <w:sz w:val="22"/>
                <w:szCs w:val="22"/>
              </w:rPr>
              <w:t>TAK</w:t>
            </w:r>
          </w:p>
        </w:tc>
      </w:tr>
      <w:tr w:rsidR="00D87D07" w:rsidRPr="00DD2E39" w14:paraId="3F3D3E29" w14:textId="77777777" w:rsidTr="00D87D07">
        <w:trPr>
          <w:trHeight w:val="576"/>
        </w:trPr>
        <w:tc>
          <w:tcPr>
            <w:tcW w:w="612" w:type="dxa"/>
            <w:shd w:val="clear" w:color="auto" w:fill="auto"/>
            <w:hideMark/>
          </w:tcPr>
          <w:p w14:paraId="4439A34B" w14:textId="77777777" w:rsidR="00D87D07" w:rsidRPr="00DD2E39" w:rsidRDefault="00D87D07" w:rsidP="00D87D07">
            <w:pPr>
              <w:rPr>
                <w:sz w:val="22"/>
                <w:szCs w:val="22"/>
              </w:rPr>
            </w:pPr>
            <w:r w:rsidRPr="00DD2E39">
              <w:rPr>
                <w:sz w:val="22"/>
                <w:szCs w:val="22"/>
              </w:rPr>
              <w:lastRenderedPageBreak/>
              <w:t>18.</w:t>
            </w:r>
          </w:p>
        </w:tc>
        <w:tc>
          <w:tcPr>
            <w:tcW w:w="2360" w:type="dxa"/>
            <w:shd w:val="clear" w:color="auto" w:fill="auto"/>
            <w:hideMark/>
          </w:tcPr>
          <w:p w14:paraId="723A46BD"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0B8C057" w14:textId="77777777" w:rsidR="00D87D07" w:rsidRPr="00DD2E39" w:rsidRDefault="00D87D07" w:rsidP="00D87D07">
            <w:pPr>
              <w:rPr>
                <w:sz w:val="22"/>
                <w:szCs w:val="22"/>
              </w:rPr>
            </w:pPr>
            <w:r w:rsidRPr="00DD2E39">
              <w:rPr>
                <w:sz w:val="22"/>
                <w:szCs w:val="22"/>
              </w:rPr>
              <w:t>Możliwość wprowadzenia nowego kontrahenta do kartoteki podczas rejestracji faktury bez konieczności przerywania rejestracji dokumentu i utraty już wprowadzonych danych</w:t>
            </w:r>
          </w:p>
        </w:tc>
        <w:tc>
          <w:tcPr>
            <w:tcW w:w="1560" w:type="dxa"/>
          </w:tcPr>
          <w:p w14:paraId="0AB790DE" w14:textId="77777777" w:rsidR="00D87D07" w:rsidRPr="00DD2E39" w:rsidRDefault="00D87D07" w:rsidP="00D87D07">
            <w:pPr>
              <w:jc w:val="center"/>
            </w:pPr>
            <w:r w:rsidRPr="00DD2E39">
              <w:rPr>
                <w:sz w:val="22"/>
                <w:szCs w:val="22"/>
              </w:rPr>
              <w:t>TAK</w:t>
            </w:r>
          </w:p>
        </w:tc>
      </w:tr>
      <w:tr w:rsidR="00D87D07" w:rsidRPr="00DD2E39" w14:paraId="72AE7812" w14:textId="77777777" w:rsidTr="00D87D07">
        <w:trPr>
          <w:trHeight w:val="1152"/>
        </w:trPr>
        <w:tc>
          <w:tcPr>
            <w:tcW w:w="612" w:type="dxa"/>
            <w:shd w:val="clear" w:color="auto" w:fill="auto"/>
            <w:hideMark/>
          </w:tcPr>
          <w:p w14:paraId="2B867680" w14:textId="77777777" w:rsidR="00D87D07" w:rsidRPr="00DD2E39" w:rsidRDefault="00D87D07" w:rsidP="00D87D07">
            <w:pPr>
              <w:rPr>
                <w:sz w:val="22"/>
                <w:szCs w:val="22"/>
              </w:rPr>
            </w:pPr>
            <w:r w:rsidRPr="00DD2E39">
              <w:rPr>
                <w:sz w:val="22"/>
                <w:szCs w:val="22"/>
              </w:rPr>
              <w:t>19.</w:t>
            </w:r>
          </w:p>
        </w:tc>
        <w:tc>
          <w:tcPr>
            <w:tcW w:w="2360" w:type="dxa"/>
            <w:shd w:val="clear" w:color="auto" w:fill="auto"/>
            <w:hideMark/>
          </w:tcPr>
          <w:p w14:paraId="607CCA8A"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E72F942" w14:textId="77777777" w:rsidR="00D87D07" w:rsidRPr="00DD2E39" w:rsidRDefault="00D87D07" w:rsidP="00D87D07">
            <w:pPr>
              <w:rPr>
                <w:sz w:val="22"/>
                <w:szCs w:val="22"/>
              </w:rPr>
            </w:pPr>
            <w:r w:rsidRPr="00DD2E39">
              <w:rPr>
                <w:sz w:val="22"/>
                <w:szCs w:val="22"/>
              </w:rPr>
              <w:t>Możliwość zdefiniowania kartoteki kontrahenta zawierającej minimum: identyfikator i nazwę, dane adresowe, dane do komunikacji (w tym adres email, telefon, fax, osoba kontaktowa), domyślną walutę do transakcji z kontrahentem, domyślne warunki płatności, dane dotyczące rachunków bankowych, przypisanie dostawcy i odbiorcy do grupy.</w:t>
            </w:r>
          </w:p>
        </w:tc>
        <w:tc>
          <w:tcPr>
            <w:tcW w:w="1560" w:type="dxa"/>
          </w:tcPr>
          <w:p w14:paraId="0BD12CC0" w14:textId="77777777" w:rsidR="00D87D07" w:rsidRPr="00DD2E39" w:rsidRDefault="00D87D07" w:rsidP="00D87D07">
            <w:pPr>
              <w:jc w:val="center"/>
            </w:pPr>
            <w:r w:rsidRPr="00DD2E39">
              <w:rPr>
                <w:sz w:val="22"/>
                <w:szCs w:val="22"/>
              </w:rPr>
              <w:t>TAK</w:t>
            </w:r>
          </w:p>
        </w:tc>
      </w:tr>
      <w:tr w:rsidR="00D87D07" w:rsidRPr="00DD2E39" w14:paraId="4D8F0225" w14:textId="77777777" w:rsidTr="00D87D07">
        <w:trPr>
          <w:trHeight w:val="576"/>
        </w:trPr>
        <w:tc>
          <w:tcPr>
            <w:tcW w:w="612" w:type="dxa"/>
            <w:shd w:val="clear" w:color="auto" w:fill="auto"/>
            <w:hideMark/>
          </w:tcPr>
          <w:p w14:paraId="2A413ED4" w14:textId="77777777" w:rsidR="00D87D07" w:rsidRPr="00DD2E39" w:rsidRDefault="00D87D07" w:rsidP="00D87D07">
            <w:pPr>
              <w:rPr>
                <w:sz w:val="22"/>
                <w:szCs w:val="22"/>
              </w:rPr>
            </w:pPr>
            <w:r w:rsidRPr="00DD2E39">
              <w:rPr>
                <w:sz w:val="22"/>
                <w:szCs w:val="22"/>
              </w:rPr>
              <w:t>20.</w:t>
            </w:r>
          </w:p>
        </w:tc>
        <w:tc>
          <w:tcPr>
            <w:tcW w:w="2360" w:type="dxa"/>
            <w:shd w:val="clear" w:color="auto" w:fill="auto"/>
            <w:hideMark/>
          </w:tcPr>
          <w:p w14:paraId="2414214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334CBD70" w14:textId="77777777" w:rsidR="00D87D07" w:rsidRPr="00DD2E39" w:rsidRDefault="00D87D07" w:rsidP="00D87D07">
            <w:pPr>
              <w:rPr>
                <w:sz w:val="22"/>
                <w:szCs w:val="22"/>
              </w:rPr>
            </w:pPr>
            <w:r w:rsidRPr="00DD2E39">
              <w:rPr>
                <w:sz w:val="22"/>
                <w:szCs w:val="22"/>
              </w:rPr>
              <w:t>Możliwość blokowania dostawcy i odbiorcy w systemie (np. w celu blokowania sprzedaży z powodu nierozliczonych należności)</w:t>
            </w:r>
          </w:p>
        </w:tc>
        <w:tc>
          <w:tcPr>
            <w:tcW w:w="1560" w:type="dxa"/>
          </w:tcPr>
          <w:p w14:paraId="220C5113" w14:textId="77777777" w:rsidR="00D87D07" w:rsidRPr="00DD2E39" w:rsidRDefault="00D87D07" w:rsidP="00D87D07">
            <w:pPr>
              <w:jc w:val="center"/>
            </w:pPr>
            <w:r w:rsidRPr="00DD2E39">
              <w:rPr>
                <w:sz w:val="22"/>
                <w:szCs w:val="22"/>
              </w:rPr>
              <w:t>TAK</w:t>
            </w:r>
          </w:p>
        </w:tc>
      </w:tr>
      <w:tr w:rsidR="00D87D07" w:rsidRPr="00DD2E39" w14:paraId="64F91C27" w14:textId="77777777" w:rsidTr="00D87D07">
        <w:trPr>
          <w:trHeight w:val="576"/>
        </w:trPr>
        <w:tc>
          <w:tcPr>
            <w:tcW w:w="612" w:type="dxa"/>
            <w:shd w:val="clear" w:color="auto" w:fill="auto"/>
            <w:hideMark/>
          </w:tcPr>
          <w:p w14:paraId="025220C8" w14:textId="77777777" w:rsidR="00D87D07" w:rsidRPr="00DD2E39" w:rsidRDefault="00D87D07" w:rsidP="00D87D07">
            <w:pPr>
              <w:rPr>
                <w:sz w:val="22"/>
                <w:szCs w:val="22"/>
              </w:rPr>
            </w:pPr>
            <w:r w:rsidRPr="00DD2E39">
              <w:rPr>
                <w:sz w:val="22"/>
                <w:szCs w:val="22"/>
              </w:rPr>
              <w:t>21.</w:t>
            </w:r>
          </w:p>
        </w:tc>
        <w:tc>
          <w:tcPr>
            <w:tcW w:w="2360" w:type="dxa"/>
            <w:shd w:val="clear" w:color="auto" w:fill="auto"/>
            <w:hideMark/>
          </w:tcPr>
          <w:p w14:paraId="23C05C3E"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59F8A39" w14:textId="77777777" w:rsidR="00D87D07" w:rsidRPr="00DD2E39" w:rsidRDefault="00D87D07" w:rsidP="00D87D07">
            <w:pPr>
              <w:rPr>
                <w:sz w:val="22"/>
                <w:szCs w:val="22"/>
              </w:rPr>
            </w:pPr>
            <w:r w:rsidRPr="00DD2E39">
              <w:rPr>
                <w:sz w:val="22"/>
                <w:szCs w:val="22"/>
              </w:rPr>
              <w:t>Możliwość deaktywowania dostawcy i odbiorcy w systemie (np. z powodu zaprzestania działalności gospodarczej)</w:t>
            </w:r>
          </w:p>
        </w:tc>
        <w:tc>
          <w:tcPr>
            <w:tcW w:w="1560" w:type="dxa"/>
          </w:tcPr>
          <w:p w14:paraId="74867310" w14:textId="77777777" w:rsidR="00D87D07" w:rsidRPr="00DD2E39" w:rsidRDefault="00D87D07" w:rsidP="00D87D07">
            <w:pPr>
              <w:jc w:val="center"/>
            </w:pPr>
            <w:r w:rsidRPr="00DD2E39">
              <w:rPr>
                <w:sz w:val="22"/>
                <w:szCs w:val="22"/>
              </w:rPr>
              <w:t>TAK</w:t>
            </w:r>
          </w:p>
        </w:tc>
      </w:tr>
      <w:tr w:rsidR="00D87D07" w:rsidRPr="00DD2E39" w14:paraId="5D32727F" w14:textId="77777777" w:rsidTr="00D87D07">
        <w:trPr>
          <w:trHeight w:val="576"/>
        </w:trPr>
        <w:tc>
          <w:tcPr>
            <w:tcW w:w="612" w:type="dxa"/>
            <w:shd w:val="clear" w:color="auto" w:fill="auto"/>
            <w:hideMark/>
          </w:tcPr>
          <w:p w14:paraId="43BA0160" w14:textId="77777777" w:rsidR="00D87D07" w:rsidRPr="00DD2E39" w:rsidRDefault="00D87D07" w:rsidP="00D87D07">
            <w:pPr>
              <w:rPr>
                <w:sz w:val="22"/>
                <w:szCs w:val="22"/>
              </w:rPr>
            </w:pPr>
            <w:r w:rsidRPr="00DD2E39">
              <w:rPr>
                <w:sz w:val="22"/>
                <w:szCs w:val="22"/>
              </w:rPr>
              <w:t>22.</w:t>
            </w:r>
          </w:p>
        </w:tc>
        <w:tc>
          <w:tcPr>
            <w:tcW w:w="2360" w:type="dxa"/>
            <w:shd w:val="clear" w:color="auto" w:fill="auto"/>
            <w:hideMark/>
          </w:tcPr>
          <w:p w14:paraId="51D3875B"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3AFC92D6" w14:textId="77777777" w:rsidR="00D87D07" w:rsidRPr="00DD2E39" w:rsidRDefault="00D87D07" w:rsidP="00D87D07">
            <w:pPr>
              <w:rPr>
                <w:sz w:val="22"/>
                <w:szCs w:val="22"/>
              </w:rPr>
            </w:pPr>
            <w:r w:rsidRPr="00DD2E39">
              <w:rPr>
                <w:sz w:val="22"/>
                <w:szCs w:val="22"/>
              </w:rPr>
              <w:t>Możliwość definiowania reguł sprawdzania poprawności wypełnienia kluczowych danych w kartotece dostawcy i odbiorcy</w:t>
            </w:r>
          </w:p>
        </w:tc>
        <w:tc>
          <w:tcPr>
            <w:tcW w:w="1560" w:type="dxa"/>
          </w:tcPr>
          <w:p w14:paraId="069A0159" w14:textId="77777777" w:rsidR="00D87D07" w:rsidRPr="00DD2E39" w:rsidRDefault="00D87D07" w:rsidP="00D87D07">
            <w:pPr>
              <w:jc w:val="center"/>
            </w:pPr>
            <w:r w:rsidRPr="00DD2E39">
              <w:rPr>
                <w:sz w:val="22"/>
                <w:szCs w:val="22"/>
              </w:rPr>
              <w:t>TAK</w:t>
            </w:r>
          </w:p>
        </w:tc>
      </w:tr>
      <w:tr w:rsidR="00D87D07" w:rsidRPr="00DD2E39" w14:paraId="24CE55F0" w14:textId="77777777" w:rsidTr="00D87D07">
        <w:trPr>
          <w:trHeight w:val="288"/>
        </w:trPr>
        <w:tc>
          <w:tcPr>
            <w:tcW w:w="612" w:type="dxa"/>
            <w:shd w:val="clear" w:color="auto" w:fill="auto"/>
            <w:hideMark/>
          </w:tcPr>
          <w:p w14:paraId="735F50B2" w14:textId="77777777" w:rsidR="00D87D07" w:rsidRPr="00DD2E39" w:rsidRDefault="00D87D07" w:rsidP="00D87D07">
            <w:pPr>
              <w:rPr>
                <w:sz w:val="22"/>
                <w:szCs w:val="22"/>
              </w:rPr>
            </w:pPr>
            <w:r w:rsidRPr="00DD2E39">
              <w:rPr>
                <w:sz w:val="22"/>
                <w:szCs w:val="22"/>
              </w:rPr>
              <w:t>23.</w:t>
            </w:r>
          </w:p>
        </w:tc>
        <w:tc>
          <w:tcPr>
            <w:tcW w:w="2360" w:type="dxa"/>
            <w:shd w:val="clear" w:color="auto" w:fill="auto"/>
            <w:hideMark/>
          </w:tcPr>
          <w:p w14:paraId="2AA79F5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B98D559" w14:textId="77777777" w:rsidR="00D87D07" w:rsidRPr="00DD2E39" w:rsidRDefault="00D87D07" w:rsidP="00D87D07">
            <w:pPr>
              <w:rPr>
                <w:sz w:val="22"/>
                <w:szCs w:val="22"/>
              </w:rPr>
            </w:pPr>
            <w:r w:rsidRPr="00DD2E39">
              <w:rPr>
                <w:sz w:val="22"/>
                <w:szCs w:val="22"/>
              </w:rPr>
              <w:t>Możliwość klasyfikowania produktów w grupy i podgrupy.</w:t>
            </w:r>
          </w:p>
        </w:tc>
        <w:tc>
          <w:tcPr>
            <w:tcW w:w="1560" w:type="dxa"/>
          </w:tcPr>
          <w:p w14:paraId="313DA421" w14:textId="77777777" w:rsidR="00D87D07" w:rsidRPr="00DD2E39" w:rsidRDefault="00D87D07" w:rsidP="00D87D07">
            <w:pPr>
              <w:jc w:val="center"/>
            </w:pPr>
            <w:r w:rsidRPr="00DD2E39">
              <w:rPr>
                <w:sz w:val="22"/>
                <w:szCs w:val="22"/>
              </w:rPr>
              <w:t>TAK</w:t>
            </w:r>
          </w:p>
        </w:tc>
      </w:tr>
      <w:tr w:rsidR="00D87D07" w:rsidRPr="00DD2E39" w14:paraId="2027DCA0" w14:textId="77777777" w:rsidTr="00D87D07">
        <w:trPr>
          <w:trHeight w:val="288"/>
        </w:trPr>
        <w:tc>
          <w:tcPr>
            <w:tcW w:w="612" w:type="dxa"/>
            <w:shd w:val="clear" w:color="auto" w:fill="auto"/>
            <w:hideMark/>
          </w:tcPr>
          <w:p w14:paraId="1AC3AAC3" w14:textId="77777777" w:rsidR="00D87D07" w:rsidRPr="00DD2E39" w:rsidRDefault="00D87D07" w:rsidP="00D87D07">
            <w:pPr>
              <w:rPr>
                <w:sz w:val="22"/>
                <w:szCs w:val="22"/>
              </w:rPr>
            </w:pPr>
            <w:r w:rsidRPr="00DD2E39">
              <w:rPr>
                <w:sz w:val="22"/>
                <w:szCs w:val="22"/>
              </w:rPr>
              <w:t>24.</w:t>
            </w:r>
          </w:p>
        </w:tc>
        <w:tc>
          <w:tcPr>
            <w:tcW w:w="2360" w:type="dxa"/>
            <w:shd w:val="clear" w:color="auto" w:fill="auto"/>
            <w:hideMark/>
          </w:tcPr>
          <w:p w14:paraId="5F7AB4C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01755FFB" w14:textId="77777777" w:rsidR="00D87D07" w:rsidRPr="00DD2E39" w:rsidRDefault="00D87D07" w:rsidP="00D87D07">
            <w:pPr>
              <w:rPr>
                <w:sz w:val="22"/>
                <w:szCs w:val="22"/>
              </w:rPr>
            </w:pPr>
            <w:r w:rsidRPr="00DD2E39">
              <w:rPr>
                <w:sz w:val="22"/>
                <w:szCs w:val="22"/>
              </w:rPr>
              <w:t>Możliwość używania alfanumerycznych identyfikatorów produktów.</w:t>
            </w:r>
          </w:p>
        </w:tc>
        <w:tc>
          <w:tcPr>
            <w:tcW w:w="1560" w:type="dxa"/>
          </w:tcPr>
          <w:p w14:paraId="0EEFCA12" w14:textId="77777777" w:rsidR="00D87D07" w:rsidRPr="00DD2E39" w:rsidRDefault="00D87D07" w:rsidP="00D87D07">
            <w:pPr>
              <w:jc w:val="center"/>
            </w:pPr>
            <w:r w:rsidRPr="00DD2E39">
              <w:rPr>
                <w:sz w:val="22"/>
                <w:szCs w:val="22"/>
              </w:rPr>
              <w:t>TAK</w:t>
            </w:r>
          </w:p>
        </w:tc>
      </w:tr>
      <w:tr w:rsidR="00D87D07" w:rsidRPr="00DD2E39" w14:paraId="0F17830F" w14:textId="77777777" w:rsidTr="00D87D07">
        <w:trPr>
          <w:trHeight w:val="288"/>
        </w:trPr>
        <w:tc>
          <w:tcPr>
            <w:tcW w:w="612" w:type="dxa"/>
            <w:shd w:val="clear" w:color="auto" w:fill="auto"/>
            <w:hideMark/>
          </w:tcPr>
          <w:p w14:paraId="34479B10" w14:textId="77777777" w:rsidR="00D87D07" w:rsidRPr="00DD2E39" w:rsidRDefault="00D87D07" w:rsidP="00D87D07">
            <w:pPr>
              <w:rPr>
                <w:sz w:val="22"/>
                <w:szCs w:val="22"/>
              </w:rPr>
            </w:pPr>
            <w:r w:rsidRPr="00DD2E39">
              <w:rPr>
                <w:sz w:val="22"/>
                <w:szCs w:val="22"/>
              </w:rPr>
              <w:t>25.</w:t>
            </w:r>
          </w:p>
        </w:tc>
        <w:tc>
          <w:tcPr>
            <w:tcW w:w="2360" w:type="dxa"/>
            <w:shd w:val="clear" w:color="auto" w:fill="auto"/>
            <w:hideMark/>
          </w:tcPr>
          <w:p w14:paraId="3A14881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0B5E9A8" w14:textId="77777777" w:rsidR="00D87D07" w:rsidRPr="00DD2E39" w:rsidRDefault="00D87D07" w:rsidP="00D87D07">
            <w:pPr>
              <w:rPr>
                <w:sz w:val="22"/>
                <w:szCs w:val="22"/>
              </w:rPr>
            </w:pPr>
            <w:r w:rsidRPr="00DD2E39">
              <w:rPr>
                <w:sz w:val="22"/>
                <w:szCs w:val="22"/>
              </w:rPr>
              <w:t>Możliwość definiowania produktów i określenia rodzaju jako usługa lub towar (materiał).</w:t>
            </w:r>
          </w:p>
        </w:tc>
        <w:tc>
          <w:tcPr>
            <w:tcW w:w="1560" w:type="dxa"/>
          </w:tcPr>
          <w:p w14:paraId="1DD1A79A" w14:textId="77777777" w:rsidR="00D87D07" w:rsidRPr="00DD2E39" w:rsidRDefault="00D87D07" w:rsidP="00D87D07">
            <w:pPr>
              <w:jc w:val="center"/>
            </w:pPr>
            <w:r w:rsidRPr="00DD2E39">
              <w:rPr>
                <w:sz w:val="22"/>
                <w:szCs w:val="22"/>
              </w:rPr>
              <w:t>TAK</w:t>
            </w:r>
          </w:p>
        </w:tc>
      </w:tr>
      <w:tr w:rsidR="00D87D07" w:rsidRPr="00DD2E39" w14:paraId="082E3839" w14:textId="77777777" w:rsidTr="00D87D07">
        <w:trPr>
          <w:trHeight w:val="576"/>
        </w:trPr>
        <w:tc>
          <w:tcPr>
            <w:tcW w:w="612" w:type="dxa"/>
            <w:shd w:val="clear" w:color="auto" w:fill="auto"/>
            <w:hideMark/>
          </w:tcPr>
          <w:p w14:paraId="140B8E33" w14:textId="77777777" w:rsidR="00D87D07" w:rsidRPr="00DD2E39" w:rsidRDefault="00D87D07" w:rsidP="00D87D07">
            <w:pPr>
              <w:rPr>
                <w:sz w:val="22"/>
                <w:szCs w:val="22"/>
              </w:rPr>
            </w:pPr>
            <w:r w:rsidRPr="00DD2E39">
              <w:rPr>
                <w:sz w:val="22"/>
                <w:szCs w:val="22"/>
              </w:rPr>
              <w:t>26.</w:t>
            </w:r>
          </w:p>
        </w:tc>
        <w:tc>
          <w:tcPr>
            <w:tcW w:w="2360" w:type="dxa"/>
            <w:shd w:val="clear" w:color="auto" w:fill="auto"/>
            <w:hideMark/>
          </w:tcPr>
          <w:p w14:paraId="1A5AF367"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2E3864BA" w14:textId="77777777" w:rsidR="00D87D07" w:rsidRPr="00DD2E39" w:rsidRDefault="00D87D07" w:rsidP="00D87D07">
            <w:pPr>
              <w:rPr>
                <w:sz w:val="22"/>
                <w:szCs w:val="22"/>
              </w:rPr>
            </w:pPr>
            <w:r w:rsidRPr="00DD2E39">
              <w:rPr>
                <w:sz w:val="22"/>
                <w:szCs w:val="22"/>
              </w:rPr>
              <w:t>Możliwość definiowania zestawów produktów tzw. komplet, które mogą składać się z towarów (materiałów) i usług.</w:t>
            </w:r>
          </w:p>
        </w:tc>
        <w:tc>
          <w:tcPr>
            <w:tcW w:w="1560" w:type="dxa"/>
          </w:tcPr>
          <w:p w14:paraId="447CF0C9" w14:textId="77777777" w:rsidR="00D87D07" w:rsidRPr="00DD2E39" w:rsidRDefault="00D87D07" w:rsidP="00D87D07">
            <w:pPr>
              <w:jc w:val="center"/>
            </w:pPr>
            <w:r w:rsidRPr="00DD2E39">
              <w:rPr>
                <w:sz w:val="22"/>
                <w:szCs w:val="22"/>
              </w:rPr>
              <w:t>TAK</w:t>
            </w:r>
          </w:p>
        </w:tc>
      </w:tr>
      <w:tr w:rsidR="00D87D07" w:rsidRPr="00DD2E39" w14:paraId="4E14A026" w14:textId="77777777" w:rsidTr="00D87D07">
        <w:trPr>
          <w:trHeight w:val="288"/>
        </w:trPr>
        <w:tc>
          <w:tcPr>
            <w:tcW w:w="612" w:type="dxa"/>
            <w:shd w:val="clear" w:color="auto" w:fill="auto"/>
            <w:hideMark/>
          </w:tcPr>
          <w:p w14:paraId="702F9714" w14:textId="77777777" w:rsidR="00D87D07" w:rsidRPr="00DD2E39" w:rsidRDefault="00D87D07" w:rsidP="00D87D07">
            <w:pPr>
              <w:rPr>
                <w:sz w:val="22"/>
                <w:szCs w:val="22"/>
              </w:rPr>
            </w:pPr>
            <w:r w:rsidRPr="00DD2E39">
              <w:rPr>
                <w:sz w:val="22"/>
                <w:szCs w:val="22"/>
              </w:rPr>
              <w:t>27.</w:t>
            </w:r>
          </w:p>
        </w:tc>
        <w:tc>
          <w:tcPr>
            <w:tcW w:w="2360" w:type="dxa"/>
            <w:shd w:val="clear" w:color="auto" w:fill="auto"/>
            <w:hideMark/>
          </w:tcPr>
          <w:p w14:paraId="6CC3D931"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3070219E" w14:textId="77777777" w:rsidR="00D87D07" w:rsidRPr="00DD2E39" w:rsidRDefault="00D87D07" w:rsidP="00D87D07">
            <w:pPr>
              <w:rPr>
                <w:sz w:val="22"/>
                <w:szCs w:val="22"/>
              </w:rPr>
            </w:pPr>
            <w:r w:rsidRPr="00DD2E39">
              <w:rPr>
                <w:sz w:val="22"/>
                <w:szCs w:val="22"/>
              </w:rPr>
              <w:t>Możliwość definiowania kartoteki produktu poprzez kopiowanie kartoteki innego produktu.</w:t>
            </w:r>
          </w:p>
        </w:tc>
        <w:tc>
          <w:tcPr>
            <w:tcW w:w="1560" w:type="dxa"/>
          </w:tcPr>
          <w:p w14:paraId="58C664C4" w14:textId="77777777" w:rsidR="00D87D07" w:rsidRPr="00DD2E39" w:rsidRDefault="00D87D07" w:rsidP="00D87D07">
            <w:pPr>
              <w:jc w:val="center"/>
            </w:pPr>
            <w:r w:rsidRPr="00DD2E39">
              <w:rPr>
                <w:sz w:val="22"/>
                <w:szCs w:val="22"/>
              </w:rPr>
              <w:t>TAK</w:t>
            </w:r>
          </w:p>
        </w:tc>
      </w:tr>
      <w:tr w:rsidR="00D87D07" w:rsidRPr="00DD2E39" w14:paraId="044D417C" w14:textId="77777777" w:rsidTr="00D87D07">
        <w:trPr>
          <w:trHeight w:val="576"/>
        </w:trPr>
        <w:tc>
          <w:tcPr>
            <w:tcW w:w="612" w:type="dxa"/>
            <w:shd w:val="clear" w:color="auto" w:fill="auto"/>
            <w:hideMark/>
          </w:tcPr>
          <w:p w14:paraId="0850AFB2" w14:textId="77777777" w:rsidR="00D87D07" w:rsidRPr="00DD2E39" w:rsidRDefault="00D87D07" w:rsidP="00D87D07">
            <w:pPr>
              <w:rPr>
                <w:sz w:val="22"/>
                <w:szCs w:val="22"/>
              </w:rPr>
            </w:pPr>
            <w:r w:rsidRPr="00DD2E39">
              <w:rPr>
                <w:sz w:val="22"/>
                <w:szCs w:val="22"/>
              </w:rPr>
              <w:t>28.</w:t>
            </w:r>
          </w:p>
        </w:tc>
        <w:tc>
          <w:tcPr>
            <w:tcW w:w="2360" w:type="dxa"/>
            <w:shd w:val="clear" w:color="auto" w:fill="auto"/>
            <w:hideMark/>
          </w:tcPr>
          <w:p w14:paraId="1A70E3A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7D97884" w14:textId="77777777" w:rsidR="00D87D07" w:rsidRPr="00DD2E39" w:rsidRDefault="00D87D07" w:rsidP="00D87D07">
            <w:pPr>
              <w:rPr>
                <w:sz w:val="22"/>
                <w:szCs w:val="22"/>
              </w:rPr>
            </w:pPr>
            <w:r w:rsidRPr="00DD2E39">
              <w:rPr>
                <w:sz w:val="22"/>
                <w:szCs w:val="22"/>
              </w:rPr>
              <w:t>Możliwość definiowania dodatkowych cech produktów. Możliwość określenia dla cech typu danych (data, liczba, tekst, pozycja z listy wartości) oraz formatu ich wprowadzania.</w:t>
            </w:r>
          </w:p>
        </w:tc>
        <w:tc>
          <w:tcPr>
            <w:tcW w:w="1560" w:type="dxa"/>
          </w:tcPr>
          <w:p w14:paraId="6CF168C5" w14:textId="77777777" w:rsidR="00D87D07" w:rsidRPr="00DD2E39" w:rsidRDefault="00D87D07" w:rsidP="00D87D07">
            <w:pPr>
              <w:jc w:val="center"/>
            </w:pPr>
            <w:r w:rsidRPr="00DD2E39">
              <w:rPr>
                <w:sz w:val="22"/>
                <w:szCs w:val="22"/>
              </w:rPr>
              <w:t>TAK</w:t>
            </w:r>
          </w:p>
        </w:tc>
      </w:tr>
      <w:tr w:rsidR="00D87D07" w:rsidRPr="00DD2E39" w14:paraId="240DB22D" w14:textId="77777777" w:rsidTr="00D87D07">
        <w:trPr>
          <w:trHeight w:val="576"/>
        </w:trPr>
        <w:tc>
          <w:tcPr>
            <w:tcW w:w="612" w:type="dxa"/>
            <w:shd w:val="clear" w:color="auto" w:fill="auto"/>
            <w:hideMark/>
          </w:tcPr>
          <w:p w14:paraId="22D5E586" w14:textId="77777777" w:rsidR="00D87D07" w:rsidRPr="00DD2E39" w:rsidRDefault="00D87D07" w:rsidP="00D87D07">
            <w:pPr>
              <w:rPr>
                <w:sz w:val="22"/>
                <w:szCs w:val="22"/>
              </w:rPr>
            </w:pPr>
            <w:r w:rsidRPr="00DD2E39">
              <w:rPr>
                <w:sz w:val="22"/>
                <w:szCs w:val="22"/>
              </w:rPr>
              <w:t>29.</w:t>
            </w:r>
          </w:p>
        </w:tc>
        <w:tc>
          <w:tcPr>
            <w:tcW w:w="2360" w:type="dxa"/>
            <w:shd w:val="clear" w:color="auto" w:fill="auto"/>
            <w:hideMark/>
          </w:tcPr>
          <w:p w14:paraId="02D3175B"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733B115" w14:textId="77777777" w:rsidR="00D87D07" w:rsidRPr="00DD2E39" w:rsidRDefault="00D87D07" w:rsidP="00D87D07">
            <w:pPr>
              <w:rPr>
                <w:sz w:val="22"/>
                <w:szCs w:val="22"/>
              </w:rPr>
            </w:pPr>
            <w:r w:rsidRPr="00DD2E39">
              <w:rPr>
                <w:sz w:val="22"/>
                <w:szCs w:val="22"/>
              </w:rPr>
              <w:t>Możliwość definiowania dla kartoteki produktu pól dodatkowych. Możliwość określenia dla pól dodatkowych typu danych (data, liczba, tekst, pozycja z listy wartości) oraz formatu ich wprowadzania.</w:t>
            </w:r>
          </w:p>
        </w:tc>
        <w:tc>
          <w:tcPr>
            <w:tcW w:w="1560" w:type="dxa"/>
          </w:tcPr>
          <w:p w14:paraId="151D6739" w14:textId="77777777" w:rsidR="00D87D07" w:rsidRPr="00DD2E39" w:rsidRDefault="00D87D07" w:rsidP="00D87D07">
            <w:pPr>
              <w:jc w:val="center"/>
            </w:pPr>
            <w:r w:rsidRPr="00DD2E39">
              <w:rPr>
                <w:sz w:val="22"/>
                <w:szCs w:val="22"/>
              </w:rPr>
              <w:t>TAK</w:t>
            </w:r>
          </w:p>
        </w:tc>
      </w:tr>
      <w:tr w:rsidR="00D87D07" w:rsidRPr="00DD2E39" w14:paraId="2321764B" w14:textId="77777777" w:rsidTr="00D87D07">
        <w:trPr>
          <w:trHeight w:val="576"/>
        </w:trPr>
        <w:tc>
          <w:tcPr>
            <w:tcW w:w="612" w:type="dxa"/>
            <w:shd w:val="clear" w:color="auto" w:fill="auto"/>
            <w:hideMark/>
          </w:tcPr>
          <w:p w14:paraId="3C79323A" w14:textId="77777777" w:rsidR="00D87D07" w:rsidRPr="00DD2E39" w:rsidRDefault="00D87D07" w:rsidP="00D87D07">
            <w:pPr>
              <w:rPr>
                <w:sz w:val="22"/>
                <w:szCs w:val="22"/>
              </w:rPr>
            </w:pPr>
            <w:r w:rsidRPr="00DD2E39">
              <w:rPr>
                <w:sz w:val="22"/>
                <w:szCs w:val="22"/>
              </w:rPr>
              <w:t>30.</w:t>
            </w:r>
          </w:p>
        </w:tc>
        <w:tc>
          <w:tcPr>
            <w:tcW w:w="2360" w:type="dxa"/>
            <w:shd w:val="clear" w:color="auto" w:fill="auto"/>
            <w:hideMark/>
          </w:tcPr>
          <w:p w14:paraId="1088B8A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820D9D9" w14:textId="77777777" w:rsidR="00D87D07" w:rsidRPr="00DD2E39" w:rsidRDefault="00D87D07" w:rsidP="00D87D07">
            <w:pPr>
              <w:rPr>
                <w:sz w:val="22"/>
                <w:szCs w:val="22"/>
              </w:rPr>
            </w:pPr>
            <w:r w:rsidRPr="00DD2E39">
              <w:rPr>
                <w:sz w:val="22"/>
                <w:szCs w:val="22"/>
              </w:rPr>
              <w:t>Możliwość podpięcia do kartoteki produktu danych multimedialnych np. zdjęcie, skan broszury informacyjnej, link do strony WWW.</w:t>
            </w:r>
          </w:p>
        </w:tc>
        <w:tc>
          <w:tcPr>
            <w:tcW w:w="1560" w:type="dxa"/>
          </w:tcPr>
          <w:p w14:paraId="4F524B59" w14:textId="77777777" w:rsidR="00D87D07" w:rsidRPr="00DD2E39" w:rsidRDefault="00D87D07" w:rsidP="00D87D07">
            <w:pPr>
              <w:jc w:val="center"/>
            </w:pPr>
            <w:r w:rsidRPr="00DD2E39">
              <w:rPr>
                <w:sz w:val="22"/>
                <w:szCs w:val="22"/>
              </w:rPr>
              <w:t>TAK</w:t>
            </w:r>
          </w:p>
        </w:tc>
      </w:tr>
      <w:tr w:rsidR="00D87D07" w:rsidRPr="00DD2E39" w14:paraId="0ACF04DB" w14:textId="77777777" w:rsidTr="00D87D07">
        <w:trPr>
          <w:trHeight w:val="288"/>
        </w:trPr>
        <w:tc>
          <w:tcPr>
            <w:tcW w:w="612" w:type="dxa"/>
            <w:shd w:val="clear" w:color="auto" w:fill="auto"/>
            <w:hideMark/>
          </w:tcPr>
          <w:p w14:paraId="55C3D05F" w14:textId="77777777" w:rsidR="00D87D07" w:rsidRPr="00DD2E39" w:rsidRDefault="00D87D07" w:rsidP="00D87D07">
            <w:pPr>
              <w:rPr>
                <w:sz w:val="22"/>
                <w:szCs w:val="22"/>
              </w:rPr>
            </w:pPr>
            <w:r w:rsidRPr="00DD2E39">
              <w:rPr>
                <w:sz w:val="22"/>
                <w:szCs w:val="22"/>
              </w:rPr>
              <w:t>31.</w:t>
            </w:r>
          </w:p>
        </w:tc>
        <w:tc>
          <w:tcPr>
            <w:tcW w:w="2360" w:type="dxa"/>
            <w:shd w:val="clear" w:color="auto" w:fill="auto"/>
            <w:hideMark/>
          </w:tcPr>
          <w:p w14:paraId="541D9E08"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0F448ABA" w14:textId="77777777" w:rsidR="00D87D07" w:rsidRPr="00DD2E39" w:rsidRDefault="00D87D07" w:rsidP="00D87D07">
            <w:pPr>
              <w:rPr>
                <w:sz w:val="22"/>
                <w:szCs w:val="22"/>
              </w:rPr>
            </w:pPr>
            <w:r w:rsidRPr="00DD2E39">
              <w:rPr>
                <w:sz w:val="22"/>
                <w:szCs w:val="22"/>
              </w:rPr>
              <w:t>Możliwość przypisania konta księgowego dla grupy produktów lub produktu.</w:t>
            </w:r>
          </w:p>
        </w:tc>
        <w:tc>
          <w:tcPr>
            <w:tcW w:w="1560" w:type="dxa"/>
          </w:tcPr>
          <w:p w14:paraId="538AB1AC" w14:textId="77777777" w:rsidR="00D87D07" w:rsidRPr="00DD2E39" w:rsidRDefault="00D87D07" w:rsidP="00D87D07">
            <w:pPr>
              <w:jc w:val="center"/>
            </w:pPr>
            <w:r w:rsidRPr="00DD2E39">
              <w:rPr>
                <w:sz w:val="22"/>
                <w:szCs w:val="22"/>
              </w:rPr>
              <w:t>TAK</w:t>
            </w:r>
          </w:p>
        </w:tc>
      </w:tr>
      <w:tr w:rsidR="00D87D07" w:rsidRPr="00DD2E39" w14:paraId="040EAF79" w14:textId="77777777" w:rsidTr="00D87D07">
        <w:trPr>
          <w:trHeight w:val="576"/>
        </w:trPr>
        <w:tc>
          <w:tcPr>
            <w:tcW w:w="612" w:type="dxa"/>
            <w:shd w:val="clear" w:color="auto" w:fill="auto"/>
            <w:hideMark/>
          </w:tcPr>
          <w:p w14:paraId="42F9F237" w14:textId="77777777" w:rsidR="00D87D07" w:rsidRPr="00DD2E39" w:rsidRDefault="00D87D07" w:rsidP="00D87D07">
            <w:pPr>
              <w:rPr>
                <w:sz w:val="22"/>
                <w:szCs w:val="22"/>
              </w:rPr>
            </w:pPr>
            <w:r w:rsidRPr="00DD2E39">
              <w:rPr>
                <w:sz w:val="22"/>
                <w:szCs w:val="22"/>
              </w:rPr>
              <w:t>32.</w:t>
            </w:r>
          </w:p>
        </w:tc>
        <w:tc>
          <w:tcPr>
            <w:tcW w:w="2360" w:type="dxa"/>
            <w:shd w:val="clear" w:color="auto" w:fill="auto"/>
            <w:hideMark/>
          </w:tcPr>
          <w:p w14:paraId="09CE0BB7"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0A415E4" w14:textId="77777777" w:rsidR="00D87D07" w:rsidRPr="00DD2E39" w:rsidRDefault="00D87D07" w:rsidP="00D87D07">
            <w:pPr>
              <w:rPr>
                <w:sz w:val="22"/>
                <w:szCs w:val="22"/>
              </w:rPr>
            </w:pPr>
            <w:r w:rsidRPr="00DD2E39">
              <w:rPr>
                <w:sz w:val="22"/>
                <w:szCs w:val="22"/>
              </w:rPr>
              <w:t>Możliwość zdefiniowania kartoteki produktów zawierającej minimum: identyfikator i nazwę, jednostka miary, stawka VAT, przypisanie dostawców i odbiorców do grup.</w:t>
            </w:r>
          </w:p>
        </w:tc>
        <w:tc>
          <w:tcPr>
            <w:tcW w:w="1560" w:type="dxa"/>
          </w:tcPr>
          <w:p w14:paraId="71E89E52" w14:textId="77777777" w:rsidR="00D87D07" w:rsidRPr="00DD2E39" w:rsidRDefault="00D87D07" w:rsidP="00D87D07">
            <w:pPr>
              <w:jc w:val="center"/>
            </w:pPr>
            <w:r w:rsidRPr="00DD2E39">
              <w:rPr>
                <w:sz w:val="22"/>
                <w:szCs w:val="22"/>
              </w:rPr>
              <w:t>TAK</w:t>
            </w:r>
          </w:p>
        </w:tc>
      </w:tr>
      <w:tr w:rsidR="00D87D07" w:rsidRPr="00DD2E39" w14:paraId="0A0B96D0" w14:textId="77777777" w:rsidTr="00D87D07">
        <w:trPr>
          <w:trHeight w:val="576"/>
        </w:trPr>
        <w:tc>
          <w:tcPr>
            <w:tcW w:w="612" w:type="dxa"/>
            <w:shd w:val="clear" w:color="auto" w:fill="auto"/>
            <w:hideMark/>
          </w:tcPr>
          <w:p w14:paraId="426E55DA" w14:textId="77777777" w:rsidR="00D87D07" w:rsidRPr="00DD2E39" w:rsidRDefault="00D87D07" w:rsidP="00D87D07">
            <w:pPr>
              <w:rPr>
                <w:sz w:val="22"/>
                <w:szCs w:val="22"/>
              </w:rPr>
            </w:pPr>
            <w:r w:rsidRPr="00DD2E39">
              <w:rPr>
                <w:sz w:val="22"/>
                <w:szCs w:val="22"/>
              </w:rPr>
              <w:t>33.</w:t>
            </w:r>
          </w:p>
        </w:tc>
        <w:tc>
          <w:tcPr>
            <w:tcW w:w="2360" w:type="dxa"/>
            <w:shd w:val="clear" w:color="auto" w:fill="auto"/>
            <w:hideMark/>
          </w:tcPr>
          <w:p w14:paraId="1DE05C1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338EA24" w14:textId="77777777" w:rsidR="00D87D07" w:rsidRPr="00DD2E39" w:rsidRDefault="00D87D07" w:rsidP="00D87D07">
            <w:pPr>
              <w:rPr>
                <w:sz w:val="22"/>
                <w:szCs w:val="22"/>
              </w:rPr>
            </w:pPr>
            <w:r w:rsidRPr="00DD2E39">
              <w:rPr>
                <w:sz w:val="22"/>
                <w:szCs w:val="22"/>
              </w:rPr>
              <w:t xml:space="preserve">Możliwość wprowadzenia nowego produktu do kartoteki podczas rejestracji dokumentu bez konieczności przerywania rejestracji </w:t>
            </w:r>
            <w:r w:rsidRPr="00DD2E39">
              <w:rPr>
                <w:sz w:val="22"/>
                <w:szCs w:val="22"/>
              </w:rPr>
              <w:lastRenderedPageBreak/>
              <w:t>dokumentu i utraty już wprowadzonych danych</w:t>
            </w:r>
          </w:p>
        </w:tc>
        <w:tc>
          <w:tcPr>
            <w:tcW w:w="1560" w:type="dxa"/>
          </w:tcPr>
          <w:p w14:paraId="797B4B7B" w14:textId="77777777" w:rsidR="00D87D07" w:rsidRPr="00DD2E39" w:rsidRDefault="00D87D07" w:rsidP="00D87D07">
            <w:pPr>
              <w:jc w:val="center"/>
            </w:pPr>
            <w:r w:rsidRPr="00DD2E39">
              <w:rPr>
                <w:sz w:val="22"/>
                <w:szCs w:val="22"/>
              </w:rPr>
              <w:lastRenderedPageBreak/>
              <w:t>TAK</w:t>
            </w:r>
          </w:p>
        </w:tc>
      </w:tr>
      <w:tr w:rsidR="00D87D07" w:rsidRPr="00DD2E39" w14:paraId="594DD01F" w14:textId="77777777" w:rsidTr="00D87D07">
        <w:trPr>
          <w:trHeight w:val="864"/>
        </w:trPr>
        <w:tc>
          <w:tcPr>
            <w:tcW w:w="612" w:type="dxa"/>
            <w:shd w:val="clear" w:color="auto" w:fill="auto"/>
            <w:hideMark/>
          </w:tcPr>
          <w:p w14:paraId="79A5570A" w14:textId="77777777" w:rsidR="00D87D07" w:rsidRPr="00DD2E39" w:rsidRDefault="00D87D07" w:rsidP="00D87D07">
            <w:pPr>
              <w:rPr>
                <w:sz w:val="22"/>
                <w:szCs w:val="22"/>
              </w:rPr>
            </w:pPr>
            <w:r w:rsidRPr="00DD2E39">
              <w:rPr>
                <w:sz w:val="22"/>
                <w:szCs w:val="22"/>
              </w:rPr>
              <w:lastRenderedPageBreak/>
              <w:t>34.</w:t>
            </w:r>
          </w:p>
        </w:tc>
        <w:tc>
          <w:tcPr>
            <w:tcW w:w="2360" w:type="dxa"/>
            <w:shd w:val="clear" w:color="auto" w:fill="auto"/>
            <w:hideMark/>
          </w:tcPr>
          <w:p w14:paraId="570924A6"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14CFE4A0" w14:textId="77777777" w:rsidR="00D87D07" w:rsidRPr="00DD2E39" w:rsidRDefault="00D87D07" w:rsidP="00D87D07">
            <w:pPr>
              <w:rPr>
                <w:sz w:val="22"/>
                <w:szCs w:val="22"/>
              </w:rPr>
            </w:pPr>
            <w:r w:rsidRPr="00DD2E39">
              <w:rPr>
                <w:sz w:val="22"/>
                <w:szCs w:val="22"/>
              </w:rPr>
              <w:t>Możliwość określenia dla grupy domyślnych parametrów, które są propagowane podczas wprowadzania nowego produktu tj. stawka VAT, jednostka miary bazowa, kod PKWiU, kod CPV, cechy dodatkowe, dane dodatkowe.</w:t>
            </w:r>
          </w:p>
        </w:tc>
        <w:tc>
          <w:tcPr>
            <w:tcW w:w="1560" w:type="dxa"/>
          </w:tcPr>
          <w:p w14:paraId="06828C52" w14:textId="77777777" w:rsidR="00D87D07" w:rsidRPr="00DD2E39" w:rsidRDefault="00D87D07" w:rsidP="00D87D07">
            <w:pPr>
              <w:jc w:val="center"/>
            </w:pPr>
            <w:r w:rsidRPr="00DD2E39">
              <w:rPr>
                <w:sz w:val="22"/>
                <w:szCs w:val="22"/>
              </w:rPr>
              <w:t>TAK</w:t>
            </w:r>
          </w:p>
        </w:tc>
      </w:tr>
      <w:tr w:rsidR="00D87D07" w:rsidRPr="00DD2E39" w14:paraId="25782660" w14:textId="77777777" w:rsidTr="00D87D07">
        <w:trPr>
          <w:trHeight w:val="576"/>
        </w:trPr>
        <w:tc>
          <w:tcPr>
            <w:tcW w:w="612" w:type="dxa"/>
            <w:shd w:val="clear" w:color="auto" w:fill="auto"/>
            <w:hideMark/>
          </w:tcPr>
          <w:p w14:paraId="19362728" w14:textId="77777777" w:rsidR="00D87D07" w:rsidRPr="00DD2E39" w:rsidRDefault="00D87D07" w:rsidP="00D87D07">
            <w:pPr>
              <w:rPr>
                <w:sz w:val="22"/>
                <w:szCs w:val="22"/>
              </w:rPr>
            </w:pPr>
            <w:r w:rsidRPr="00DD2E39">
              <w:rPr>
                <w:sz w:val="22"/>
                <w:szCs w:val="22"/>
              </w:rPr>
              <w:t>35.</w:t>
            </w:r>
          </w:p>
        </w:tc>
        <w:tc>
          <w:tcPr>
            <w:tcW w:w="2360" w:type="dxa"/>
            <w:shd w:val="clear" w:color="auto" w:fill="auto"/>
            <w:hideMark/>
          </w:tcPr>
          <w:p w14:paraId="4D88E09A"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171D6132" w14:textId="77777777" w:rsidR="00D87D07" w:rsidRPr="00DD2E39" w:rsidRDefault="00D87D07" w:rsidP="00D87D07">
            <w:pPr>
              <w:rPr>
                <w:sz w:val="22"/>
                <w:szCs w:val="22"/>
              </w:rPr>
            </w:pPr>
            <w:r w:rsidRPr="00DD2E39">
              <w:rPr>
                <w:sz w:val="22"/>
                <w:szCs w:val="22"/>
              </w:rPr>
              <w:t>Możliwość deaktywowania produktu w systemie (np. z powodu wycofania z obrotu lub zaprzestania świadczenia usługi).</w:t>
            </w:r>
          </w:p>
        </w:tc>
        <w:tc>
          <w:tcPr>
            <w:tcW w:w="1560" w:type="dxa"/>
          </w:tcPr>
          <w:p w14:paraId="5D266832" w14:textId="77777777" w:rsidR="00D87D07" w:rsidRPr="00DD2E39" w:rsidRDefault="00D87D07" w:rsidP="00D87D07">
            <w:pPr>
              <w:jc w:val="center"/>
            </w:pPr>
            <w:r w:rsidRPr="00DD2E39">
              <w:rPr>
                <w:sz w:val="22"/>
                <w:szCs w:val="22"/>
              </w:rPr>
              <w:t>TAK</w:t>
            </w:r>
          </w:p>
        </w:tc>
      </w:tr>
      <w:tr w:rsidR="00D87D07" w:rsidRPr="00DD2E39" w14:paraId="50B768EC" w14:textId="77777777" w:rsidTr="00D87D07">
        <w:trPr>
          <w:trHeight w:val="576"/>
        </w:trPr>
        <w:tc>
          <w:tcPr>
            <w:tcW w:w="612" w:type="dxa"/>
            <w:shd w:val="clear" w:color="auto" w:fill="auto"/>
            <w:hideMark/>
          </w:tcPr>
          <w:p w14:paraId="0D64ED0C" w14:textId="77777777" w:rsidR="00D87D07" w:rsidRPr="00DD2E39" w:rsidRDefault="00D87D07" w:rsidP="00D87D07">
            <w:pPr>
              <w:rPr>
                <w:sz w:val="22"/>
                <w:szCs w:val="22"/>
              </w:rPr>
            </w:pPr>
            <w:r w:rsidRPr="00DD2E39">
              <w:rPr>
                <w:sz w:val="22"/>
                <w:szCs w:val="22"/>
              </w:rPr>
              <w:t>36.</w:t>
            </w:r>
          </w:p>
        </w:tc>
        <w:tc>
          <w:tcPr>
            <w:tcW w:w="2360" w:type="dxa"/>
            <w:shd w:val="clear" w:color="auto" w:fill="auto"/>
            <w:hideMark/>
          </w:tcPr>
          <w:p w14:paraId="73E6935D"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FB044DA" w14:textId="77777777" w:rsidR="00D87D07" w:rsidRPr="00DD2E39" w:rsidRDefault="00D87D07" w:rsidP="00D87D07">
            <w:pPr>
              <w:rPr>
                <w:sz w:val="22"/>
                <w:szCs w:val="22"/>
              </w:rPr>
            </w:pPr>
            <w:r w:rsidRPr="00DD2E39">
              <w:rPr>
                <w:sz w:val="22"/>
                <w:szCs w:val="22"/>
              </w:rPr>
              <w:t>Możliwość definiowania reguł sprawdzania poprawności wypełnienia kluczowych danych w kartotece produktu.</w:t>
            </w:r>
          </w:p>
        </w:tc>
        <w:tc>
          <w:tcPr>
            <w:tcW w:w="1560" w:type="dxa"/>
          </w:tcPr>
          <w:p w14:paraId="584E58F4" w14:textId="77777777" w:rsidR="00D87D07" w:rsidRPr="00DD2E39" w:rsidRDefault="00D87D07" w:rsidP="00D87D07">
            <w:pPr>
              <w:jc w:val="center"/>
            </w:pPr>
            <w:r w:rsidRPr="00DD2E39">
              <w:rPr>
                <w:sz w:val="22"/>
                <w:szCs w:val="22"/>
              </w:rPr>
              <w:t>TAK</w:t>
            </w:r>
          </w:p>
        </w:tc>
      </w:tr>
      <w:tr w:rsidR="00D87D07" w:rsidRPr="00DD2E39" w14:paraId="4068EED4" w14:textId="77777777" w:rsidTr="00D87D07">
        <w:trPr>
          <w:trHeight w:val="576"/>
        </w:trPr>
        <w:tc>
          <w:tcPr>
            <w:tcW w:w="612" w:type="dxa"/>
            <w:shd w:val="clear" w:color="auto" w:fill="auto"/>
            <w:hideMark/>
          </w:tcPr>
          <w:p w14:paraId="27410F3C" w14:textId="77777777" w:rsidR="00D87D07" w:rsidRPr="00DD2E39" w:rsidRDefault="00D87D07" w:rsidP="00D87D07">
            <w:pPr>
              <w:rPr>
                <w:sz w:val="22"/>
                <w:szCs w:val="22"/>
              </w:rPr>
            </w:pPr>
            <w:r w:rsidRPr="00DD2E39">
              <w:rPr>
                <w:sz w:val="22"/>
                <w:szCs w:val="22"/>
              </w:rPr>
              <w:t>37.</w:t>
            </w:r>
          </w:p>
        </w:tc>
        <w:tc>
          <w:tcPr>
            <w:tcW w:w="2360" w:type="dxa"/>
            <w:shd w:val="clear" w:color="auto" w:fill="auto"/>
            <w:hideMark/>
          </w:tcPr>
          <w:p w14:paraId="05F2410D"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39B63171" w14:textId="77777777" w:rsidR="00D87D07" w:rsidRPr="00DD2E39" w:rsidRDefault="00D87D07" w:rsidP="00D87D07">
            <w:pPr>
              <w:rPr>
                <w:sz w:val="22"/>
                <w:szCs w:val="22"/>
              </w:rPr>
            </w:pPr>
            <w:r w:rsidRPr="00DD2E39">
              <w:rPr>
                <w:sz w:val="22"/>
                <w:szCs w:val="22"/>
              </w:rPr>
              <w:t>Możliwość budowy dowolnego identyfikatora produktu  (ograniczenie jedynie na długość kodu), maksymalna długość kodu indeksu materiałowego to 20 znaków.</w:t>
            </w:r>
          </w:p>
        </w:tc>
        <w:tc>
          <w:tcPr>
            <w:tcW w:w="1560" w:type="dxa"/>
          </w:tcPr>
          <w:p w14:paraId="1D938BDA" w14:textId="77777777" w:rsidR="00D87D07" w:rsidRPr="00DD2E39" w:rsidRDefault="00D87D07" w:rsidP="00D87D07">
            <w:pPr>
              <w:jc w:val="center"/>
            </w:pPr>
            <w:r w:rsidRPr="00DD2E39">
              <w:rPr>
                <w:sz w:val="22"/>
                <w:szCs w:val="22"/>
              </w:rPr>
              <w:t>TAK</w:t>
            </w:r>
          </w:p>
        </w:tc>
      </w:tr>
      <w:tr w:rsidR="00D87D07" w:rsidRPr="00DD2E39" w14:paraId="1B9D56D1" w14:textId="77777777" w:rsidTr="00D87D07">
        <w:trPr>
          <w:trHeight w:val="576"/>
        </w:trPr>
        <w:tc>
          <w:tcPr>
            <w:tcW w:w="612" w:type="dxa"/>
            <w:shd w:val="clear" w:color="auto" w:fill="auto"/>
            <w:hideMark/>
          </w:tcPr>
          <w:p w14:paraId="149F238B" w14:textId="77777777" w:rsidR="00D87D07" w:rsidRPr="00DD2E39" w:rsidRDefault="00D87D07" w:rsidP="00D87D07">
            <w:pPr>
              <w:rPr>
                <w:sz w:val="22"/>
                <w:szCs w:val="22"/>
              </w:rPr>
            </w:pPr>
            <w:r w:rsidRPr="00DD2E39">
              <w:rPr>
                <w:sz w:val="22"/>
                <w:szCs w:val="22"/>
              </w:rPr>
              <w:t>38.</w:t>
            </w:r>
          </w:p>
        </w:tc>
        <w:tc>
          <w:tcPr>
            <w:tcW w:w="2360" w:type="dxa"/>
            <w:shd w:val="clear" w:color="auto" w:fill="auto"/>
            <w:hideMark/>
          </w:tcPr>
          <w:p w14:paraId="38234DE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3D6FAE65" w14:textId="77777777" w:rsidR="00D87D07" w:rsidRPr="00DD2E39" w:rsidRDefault="00D87D07" w:rsidP="00D87D07">
            <w:pPr>
              <w:rPr>
                <w:sz w:val="22"/>
                <w:szCs w:val="22"/>
              </w:rPr>
            </w:pPr>
            <w:r w:rsidRPr="00DD2E39">
              <w:rPr>
                <w:sz w:val="22"/>
                <w:szCs w:val="22"/>
              </w:rPr>
              <w:t xml:space="preserve">Możliwość budowania identyfikatora produktu w oparciu o definiowane segmenty składowe identyfikatora. Możliwość określenia dla segmentu formatu danych lub zdefiniowania jako słownik wartości. </w:t>
            </w:r>
          </w:p>
        </w:tc>
        <w:tc>
          <w:tcPr>
            <w:tcW w:w="1560" w:type="dxa"/>
          </w:tcPr>
          <w:p w14:paraId="008223A0" w14:textId="77777777" w:rsidR="00D87D07" w:rsidRPr="00DD2E39" w:rsidRDefault="00D87D07" w:rsidP="00D87D07">
            <w:pPr>
              <w:jc w:val="center"/>
            </w:pPr>
            <w:r w:rsidRPr="00DD2E39">
              <w:rPr>
                <w:sz w:val="22"/>
                <w:szCs w:val="22"/>
              </w:rPr>
              <w:t>TAK</w:t>
            </w:r>
          </w:p>
        </w:tc>
      </w:tr>
      <w:tr w:rsidR="00D87D07" w:rsidRPr="00DD2E39" w14:paraId="54CACEC0" w14:textId="77777777" w:rsidTr="00D87D07">
        <w:trPr>
          <w:trHeight w:val="576"/>
        </w:trPr>
        <w:tc>
          <w:tcPr>
            <w:tcW w:w="612" w:type="dxa"/>
            <w:shd w:val="clear" w:color="auto" w:fill="auto"/>
            <w:hideMark/>
          </w:tcPr>
          <w:p w14:paraId="7E185169" w14:textId="77777777" w:rsidR="00D87D07" w:rsidRPr="00DD2E39" w:rsidRDefault="00D87D07" w:rsidP="00D87D07">
            <w:pPr>
              <w:rPr>
                <w:sz w:val="22"/>
                <w:szCs w:val="22"/>
              </w:rPr>
            </w:pPr>
            <w:r w:rsidRPr="00DD2E39">
              <w:rPr>
                <w:sz w:val="22"/>
                <w:szCs w:val="22"/>
              </w:rPr>
              <w:t>39.</w:t>
            </w:r>
          </w:p>
        </w:tc>
        <w:tc>
          <w:tcPr>
            <w:tcW w:w="2360" w:type="dxa"/>
            <w:shd w:val="clear" w:color="auto" w:fill="auto"/>
            <w:hideMark/>
          </w:tcPr>
          <w:p w14:paraId="05F82B6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1CA61990" w14:textId="77777777" w:rsidR="00D87D07" w:rsidRPr="00DD2E39" w:rsidRDefault="00D87D07" w:rsidP="00D87D07">
            <w:pPr>
              <w:rPr>
                <w:sz w:val="22"/>
                <w:szCs w:val="22"/>
              </w:rPr>
            </w:pPr>
            <w:r w:rsidRPr="00DD2E39">
              <w:rPr>
                <w:sz w:val="22"/>
                <w:szCs w:val="22"/>
              </w:rPr>
              <w:t>Możliwość przyporządkowania do produktu dodatkowego identyfikatora (ograniczenie: dla usług jeden dodatkowy, dla towarów i materiałów - 3 dodatkowe).</w:t>
            </w:r>
          </w:p>
        </w:tc>
        <w:tc>
          <w:tcPr>
            <w:tcW w:w="1560" w:type="dxa"/>
          </w:tcPr>
          <w:p w14:paraId="2B2F688E" w14:textId="77777777" w:rsidR="00D87D07" w:rsidRPr="00DD2E39" w:rsidRDefault="00D87D07" w:rsidP="00D87D07">
            <w:pPr>
              <w:jc w:val="center"/>
            </w:pPr>
            <w:r w:rsidRPr="00DD2E39">
              <w:rPr>
                <w:sz w:val="22"/>
                <w:szCs w:val="22"/>
              </w:rPr>
              <w:t>TAK</w:t>
            </w:r>
          </w:p>
        </w:tc>
      </w:tr>
      <w:tr w:rsidR="00D87D07" w:rsidRPr="00DD2E39" w14:paraId="0783104D" w14:textId="77777777" w:rsidTr="00D87D07">
        <w:trPr>
          <w:trHeight w:val="288"/>
        </w:trPr>
        <w:tc>
          <w:tcPr>
            <w:tcW w:w="612" w:type="dxa"/>
            <w:shd w:val="clear" w:color="auto" w:fill="auto"/>
            <w:hideMark/>
          </w:tcPr>
          <w:p w14:paraId="036A7A50" w14:textId="77777777" w:rsidR="00D87D07" w:rsidRPr="00DD2E39" w:rsidRDefault="00D87D07" w:rsidP="00D87D07">
            <w:pPr>
              <w:rPr>
                <w:sz w:val="22"/>
                <w:szCs w:val="22"/>
              </w:rPr>
            </w:pPr>
            <w:r w:rsidRPr="00DD2E39">
              <w:rPr>
                <w:sz w:val="22"/>
                <w:szCs w:val="22"/>
              </w:rPr>
              <w:t>40.</w:t>
            </w:r>
          </w:p>
        </w:tc>
        <w:tc>
          <w:tcPr>
            <w:tcW w:w="2360" w:type="dxa"/>
            <w:shd w:val="clear" w:color="auto" w:fill="auto"/>
            <w:hideMark/>
          </w:tcPr>
          <w:p w14:paraId="26E30B6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F386A8B" w14:textId="77777777" w:rsidR="00D87D07" w:rsidRPr="00DD2E39" w:rsidRDefault="00D87D07" w:rsidP="00D87D07">
            <w:pPr>
              <w:rPr>
                <w:sz w:val="22"/>
                <w:szCs w:val="22"/>
              </w:rPr>
            </w:pPr>
            <w:r w:rsidRPr="00DD2E39">
              <w:rPr>
                <w:sz w:val="22"/>
                <w:szCs w:val="22"/>
              </w:rPr>
              <w:t xml:space="preserve">Możliwość przypisania do </w:t>
            </w:r>
            <w:proofErr w:type="spellStart"/>
            <w:r w:rsidRPr="00DD2E39">
              <w:rPr>
                <w:sz w:val="22"/>
                <w:szCs w:val="22"/>
              </w:rPr>
              <w:t>kartototeki</w:t>
            </w:r>
            <w:proofErr w:type="spellEnd"/>
            <w:r w:rsidRPr="00DD2E39">
              <w:rPr>
                <w:sz w:val="22"/>
                <w:szCs w:val="22"/>
              </w:rPr>
              <w:t xml:space="preserve"> produktów identyfikatorów własnych stosowanych przez odbiorców.</w:t>
            </w:r>
          </w:p>
        </w:tc>
        <w:tc>
          <w:tcPr>
            <w:tcW w:w="1560" w:type="dxa"/>
          </w:tcPr>
          <w:p w14:paraId="625C3C52" w14:textId="77777777" w:rsidR="00D87D07" w:rsidRPr="00DD2E39" w:rsidRDefault="00D87D07" w:rsidP="00D87D07">
            <w:pPr>
              <w:jc w:val="center"/>
            </w:pPr>
            <w:r w:rsidRPr="00DD2E39">
              <w:rPr>
                <w:sz w:val="22"/>
                <w:szCs w:val="22"/>
              </w:rPr>
              <w:t>TAK</w:t>
            </w:r>
          </w:p>
        </w:tc>
      </w:tr>
      <w:tr w:rsidR="00D87D07" w:rsidRPr="00DD2E39" w14:paraId="0825FC58" w14:textId="77777777" w:rsidTr="00D87D07">
        <w:trPr>
          <w:trHeight w:val="288"/>
        </w:trPr>
        <w:tc>
          <w:tcPr>
            <w:tcW w:w="612" w:type="dxa"/>
            <w:shd w:val="clear" w:color="auto" w:fill="auto"/>
            <w:hideMark/>
          </w:tcPr>
          <w:p w14:paraId="4A150CC6" w14:textId="77777777" w:rsidR="00D87D07" w:rsidRPr="00DD2E39" w:rsidRDefault="00D87D07" w:rsidP="00D87D07">
            <w:pPr>
              <w:rPr>
                <w:sz w:val="22"/>
                <w:szCs w:val="22"/>
              </w:rPr>
            </w:pPr>
            <w:r w:rsidRPr="00DD2E39">
              <w:rPr>
                <w:sz w:val="22"/>
                <w:szCs w:val="22"/>
              </w:rPr>
              <w:t>41.</w:t>
            </w:r>
          </w:p>
        </w:tc>
        <w:tc>
          <w:tcPr>
            <w:tcW w:w="2360" w:type="dxa"/>
            <w:shd w:val="clear" w:color="auto" w:fill="auto"/>
            <w:hideMark/>
          </w:tcPr>
          <w:p w14:paraId="2497E79D"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29D4A26" w14:textId="77777777" w:rsidR="00D87D07" w:rsidRPr="00DD2E39" w:rsidRDefault="00D87D07" w:rsidP="00D87D07">
            <w:pPr>
              <w:rPr>
                <w:sz w:val="22"/>
                <w:szCs w:val="22"/>
              </w:rPr>
            </w:pPr>
            <w:r w:rsidRPr="00DD2E39">
              <w:rPr>
                <w:sz w:val="22"/>
                <w:szCs w:val="22"/>
              </w:rPr>
              <w:t xml:space="preserve">Możliwość przypisania do </w:t>
            </w:r>
            <w:proofErr w:type="spellStart"/>
            <w:r w:rsidRPr="00DD2E39">
              <w:rPr>
                <w:sz w:val="22"/>
                <w:szCs w:val="22"/>
              </w:rPr>
              <w:t>kartototeki</w:t>
            </w:r>
            <w:proofErr w:type="spellEnd"/>
            <w:r w:rsidRPr="00DD2E39">
              <w:rPr>
                <w:sz w:val="22"/>
                <w:szCs w:val="22"/>
              </w:rPr>
              <w:t xml:space="preserve"> produktów identyfikatorów własnych stosowanych przez dostawców.</w:t>
            </w:r>
          </w:p>
        </w:tc>
        <w:tc>
          <w:tcPr>
            <w:tcW w:w="1560" w:type="dxa"/>
          </w:tcPr>
          <w:p w14:paraId="17328506" w14:textId="77777777" w:rsidR="00D87D07" w:rsidRPr="00DD2E39" w:rsidRDefault="00D87D07" w:rsidP="00D87D07">
            <w:pPr>
              <w:jc w:val="center"/>
            </w:pPr>
            <w:r w:rsidRPr="00DD2E39">
              <w:rPr>
                <w:sz w:val="22"/>
                <w:szCs w:val="22"/>
              </w:rPr>
              <w:t>TAK</w:t>
            </w:r>
          </w:p>
        </w:tc>
      </w:tr>
      <w:tr w:rsidR="00D87D07" w:rsidRPr="00DD2E39" w14:paraId="253F4088" w14:textId="77777777" w:rsidTr="00D87D07">
        <w:trPr>
          <w:trHeight w:val="288"/>
        </w:trPr>
        <w:tc>
          <w:tcPr>
            <w:tcW w:w="612" w:type="dxa"/>
            <w:shd w:val="clear" w:color="auto" w:fill="auto"/>
            <w:hideMark/>
          </w:tcPr>
          <w:p w14:paraId="344E622F" w14:textId="77777777" w:rsidR="00D87D07" w:rsidRPr="00DD2E39" w:rsidRDefault="00D87D07" w:rsidP="00D87D07">
            <w:pPr>
              <w:rPr>
                <w:sz w:val="22"/>
                <w:szCs w:val="22"/>
              </w:rPr>
            </w:pPr>
            <w:r w:rsidRPr="00DD2E39">
              <w:rPr>
                <w:sz w:val="22"/>
                <w:szCs w:val="22"/>
              </w:rPr>
              <w:t>42.</w:t>
            </w:r>
          </w:p>
        </w:tc>
        <w:tc>
          <w:tcPr>
            <w:tcW w:w="2360" w:type="dxa"/>
            <w:shd w:val="clear" w:color="auto" w:fill="auto"/>
            <w:hideMark/>
          </w:tcPr>
          <w:p w14:paraId="3E1970FA"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11000BB" w14:textId="77777777" w:rsidR="00D87D07" w:rsidRPr="00DD2E39" w:rsidRDefault="00D87D07" w:rsidP="00D87D07">
            <w:pPr>
              <w:rPr>
                <w:sz w:val="22"/>
                <w:szCs w:val="22"/>
              </w:rPr>
            </w:pPr>
            <w:r w:rsidRPr="00DD2E39">
              <w:rPr>
                <w:sz w:val="22"/>
                <w:szCs w:val="22"/>
              </w:rPr>
              <w:t>Możliwość przyporządkowania kodów klasyfikacyjnych PKWiU</w:t>
            </w:r>
          </w:p>
        </w:tc>
        <w:tc>
          <w:tcPr>
            <w:tcW w:w="1560" w:type="dxa"/>
          </w:tcPr>
          <w:p w14:paraId="0DF904F1" w14:textId="77777777" w:rsidR="00D87D07" w:rsidRPr="00DD2E39" w:rsidRDefault="00D87D07" w:rsidP="00D87D07">
            <w:pPr>
              <w:jc w:val="center"/>
            </w:pPr>
            <w:r w:rsidRPr="00DD2E39">
              <w:rPr>
                <w:sz w:val="22"/>
                <w:szCs w:val="22"/>
              </w:rPr>
              <w:t>TAK</w:t>
            </w:r>
          </w:p>
        </w:tc>
      </w:tr>
      <w:tr w:rsidR="00D87D07" w:rsidRPr="00DD2E39" w14:paraId="096A522D" w14:textId="77777777" w:rsidTr="00D87D07">
        <w:trPr>
          <w:trHeight w:val="288"/>
        </w:trPr>
        <w:tc>
          <w:tcPr>
            <w:tcW w:w="612" w:type="dxa"/>
            <w:shd w:val="clear" w:color="auto" w:fill="auto"/>
            <w:hideMark/>
          </w:tcPr>
          <w:p w14:paraId="069B76FA" w14:textId="77777777" w:rsidR="00D87D07" w:rsidRPr="00DD2E39" w:rsidRDefault="00D87D07" w:rsidP="00D87D07">
            <w:pPr>
              <w:rPr>
                <w:sz w:val="22"/>
                <w:szCs w:val="22"/>
              </w:rPr>
            </w:pPr>
            <w:r w:rsidRPr="00DD2E39">
              <w:rPr>
                <w:sz w:val="22"/>
                <w:szCs w:val="22"/>
              </w:rPr>
              <w:t>43.</w:t>
            </w:r>
          </w:p>
        </w:tc>
        <w:tc>
          <w:tcPr>
            <w:tcW w:w="2360" w:type="dxa"/>
            <w:shd w:val="clear" w:color="auto" w:fill="auto"/>
            <w:hideMark/>
          </w:tcPr>
          <w:p w14:paraId="153018EF"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1394091" w14:textId="77777777" w:rsidR="00D87D07" w:rsidRPr="00DD2E39" w:rsidRDefault="00D87D07" w:rsidP="00D87D07">
            <w:pPr>
              <w:rPr>
                <w:sz w:val="22"/>
                <w:szCs w:val="22"/>
              </w:rPr>
            </w:pPr>
            <w:r w:rsidRPr="00DD2E39">
              <w:rPr>
                <w:sz w:val="22"/>
                <w:szCs w:val="22"/>
              </w:rPr>
              <w:t>Możliwość przyporządkowania kodów klasyfikacyjnych PKWiU i CPV</w:t>
            </w:r>
          </w:p>
        </w:tc>
        <w:tc>
          <w:tcPr>
            <w:tcW w:w="1560" w:type="dxa"/>
          </w:tcPr>
          <w:p w14:paraId="3C6F0046" w14:textId="77777777" w:rsidR="00D87D07" w:rsidRPr="00DD2E39" w:rsidRDefault="00D87D07" w:rsidP="00D87D07">
            <w:pPr>
              <w:jc w:val="center"/>
            </w:pPr>
            <w:r w:rsidRPr="00DD2E39">
              <w:rPr>
                <w:sz w:val="22"/>
                <w:szCs w:val="22"/>
              </w:rPr>
              <w:t>TAK</w:t>
            </w:r>
          </w:p>
        </w:tc>
      </w:tr>
      <w:tr w:rsidR="00D87D07" w:rsidRPr="00DD2E39" w14:paraId="47A1A63F" w14:textId="77777777" w:rsidTr="00D87D07">
        <w:trPr>
          <w:trHeight w:val="576"/>
        </w:trPr>
        <w:tc>
          <w:tcPr>
            <w:tcW w:w="612" w:type="dxa"/>
            <w:shd w:val="clear" w:color="auto" w:fill="auto"/>
            <w:hideMark/>
          </w:tcPr>
          <w:p w14:paraId="4EDF4C88" w14:textId="77777777" w:rsidR="00D87D07" w:rsidRPr="00DD2E39" w:rsidRDefault="00D87D07" w:rsidP="00D87D07">
            <w:pPr>
              <w:rPr>
                <w:sz w:val="22"/>
                <w:szCs w:val="22"/>
              </w:rPr>
            </w:pPr>
            <w:r w:rsidRPr="00DD2E39">
              <w:rPr>
                <w:sz w:val="22"/>
                <w:szCs w:val="22"/>
              </w:rPr>
              <w:t>44.</w:t>
            </w:r>
          </w:p>
        </w:tc>
        <w:tc>
          <w:tcPr>
            <w:tcW w:w="2360" w:type="dxa"/>
            <w:shd w:val="clear" w:color="auto" w:fill="auto"/>
            <w:hideMark/>
          </w:tcPr>
          <w:p w14:paraId="6787E27C"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3088A28" w14:textId="77777777" w:rsidR="00D87D07" w:rsidRPr="00DD2E39" w:rsidRDefault="00D87D07" w:rsidP="00D87D07">
            <w:pPr>
              <w:rPr>
                <w:sz w:val="22"/>
                <w:szCs w:val="22"/>
              </w:rPr>
            </w:pPr>
            <w:r w:rsidRPr="00DD2E39">
              <w:rPr>
                <w:sz w:val="22"/>
                <w:szCs w:val="22"/>
              </w:rPr>
              <w:t xml:space="preserve">Możliwość przypisania dla </w:t>
            </w:r>
            <w:proofErr w:type="spellStart"/>
            <w:r w:rsidRPr="00DD2E39">
              <w:rPr>
                <w:sz w:val="22"/>
                <w:szCs w:val="22"/>
              </w:rPr>
              <w:t>produtu</w:t>
            </w:r>
            <w:proofErr w:type="spellEnd"/>
            <w:r w:rsidRPr="00DD2E39">
              <w:rPr>
                <w:sz w:val="22"/>
                <w:szCs w:val="22"/>
              </w:rPr>
              <w:t xml:space="preserve"> wielu jednostek miar z zastosowania przeliczników do jednostki głównej (tzw. Bazowej).</w:t>
            </w:r>
          </w:p>
        </w:tc>
        <w:tc>
          <w:tcPr>
            <w:tcW w:w="1560" w:type="dxa"/>
          </w:tcPr>
          <w:p w14:paraId="59A91BF0" w14:textId="77777777" w:rsidR="00D87D07" w:rsidRPr="00DD2E39" w:rsidRDefault="00D87D07" w:rsidP="00D87D07">
            <w:pPr>
              <w:jc w:val="center"/>
            </w:pPr>
            <w:r w:rsidRPr="00DD2E39">
              <w:rPr>
                <w:sz w:val="22"/>
                <w:szCs w:val="22"/>
              </w:rPr>
              <w:t>TAK</w:t>
            </w:r>
          </w:p>
        </w:tc>
      </w:tr>
      <w:tr w:rsidR="00D87D07" w:rsidRPr="00DD2E39" w14:paraId="646BF0B8" w14:textId="77777777" w:rsidTr="00D87D07">
        <w:trPr>
          <w:trHeight w:val="576"/>
        </w:trPr>
        <w:tc>
          <w:tcPr>
            <w:tcW w:w="612" w:type="dxa"/>
            <w:shd w:val="clear" w:color="auto" w:fill="auto"/>
            <w:hideMark/>
          </w:tcPr>
          <w:p w14:paraId="1F73937C" w14:textId="77777777" w:rsidR="00D87D07" w:rsidRPr="00DD2E39" w:rsidRDefault="00D87D07" w:rsidP="00D87D07">
            <w:pPr>
              <w:rPr>
                <w:sz w:val="22"/>
                <w:szCs w:val="22"/>
              </w:rPr>
            </w:pPr>
            <w:r w:rsidRPr="00DD2E39">
              <w:rPr>
                <w:sz w:val="22"/>
                <w:szCs w:val="22"/>
              </w:rPr>
              <w:t>45.</w:t>
            </w:r>
          </w:p>
        </w:tc>
        <w:tc>
          <w:tcPr>
            <w:tcW w:w="2360" w:type="dxa"/>
            <w:shd w:val="clear" w:color="auto" w:fill="auto"/>
            <w:hideMark/>
          </w:tcPr>
          <w:p w14:paraId="2FEDB24C"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CDDD491" w14:textId="77777777" w:rsidR="00D87D07" w:rsidRPr="00DD2E39" w:rsidRDefault="00D87D07" w:rsidP="00D87D07">
            <w:pPr>
              <w:rPr>
                <w:sz w:val="22"/>
                <w:szCs w:val="22"/>
              </w:rPr>
            </w:pPr>
            <w:r w:rsidRPr="00DD2E39">
              <w:rPr>
                <w:sz w:val="22"/>
                <w:szCs w:val="22"/>
              </w:rPr>
              <w:t>Możliwość  obsługi kodów kreskowych, automatyczne generowania kodów kreskowych w standardzie EAN-13 i EAN-128.</w:t>
            </w:r>
          </w:p>
        </w:tc>
        <w:tc>
          <w:tcPr>
            <w:tcW w:w="1560" w:type="dxa"/>
          </w:tcPr>
          <w:p w14:paraId="75309909" w14:textId="77777777" w:rsidR="00D87D07" w:rsidRPr="00DD2E39" w:rsidRDefault="00D87D07" w:rsidP="00D87D07">
            <w:pPr>
              <w:jc w:val="center"/>
            </w:pPr>
            <w:r w:rsidRPr="00DD2E39">
              <w:rPr>
                <w:sz w:val="22"/>
                <w:szCs w:val="22"/>
              </w:rPr>
              <w:t>TAK</w:t>
            </w:r>
          </w:p>
        </w:tc>
      </w:tr>
      <w:tr w:rsidR="00D87D07" w:rsidRPr="00DD2E39" w14:paraId="6A434596" w14:textId="77777777" w:rsidTr="00D87D07">
        <w:trPr>
          <w:trHeight w:val="288"/>
        </w:trPr>
        <w:tc>
          <w:tcPr>
            <w:tcW w:w="612" w:type="dxa"/>
            <w:shd w:val="clear" w:color="auto" w:fill="auto"/>
            <w:hideMark/>
          </w:tcPr>
          <w:p w14:paraId="1BFEA5D4" w14:textId="77777777" w:rsidR="00D87D07" w:rsidRPr="00DD2E39" w:rsidRDefault="00D87D07" w:rsidP="00D87D07">
            <w:pPr>
              <w:rPr>
                <w:sz w:val="22"/>
                <w:szCs w:val="22"/>
              </w:rPr>
            </w:pPr>
            <w:r w:rsidRPr="00DD2E39">
              <w:rPr>
                <w:sz w:val="22"/>
                <w:szCs w:val="22"/>
              </w:rPr>
              <w:t>46.</w:t>
            </w:r>
          </w:p>
        </w:tc>
        <w:tc>
          <w:tcPr>
            <w:tcW w:w="2360" w:type="dxa"/>
            <w:shd w:val="clear" w:color="auto" w:fill="auto"/>
            <w:hideMark/>
          </w:tcPr>
          <w:p w14:paraId="132C677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298A3BF0" w14:textId="77777777" w:rsidR="00D87D07" w:rsidRPr="00DD2E39" w:rsidRDefault="00D87D07" w:rsidP="00D87D07">
            <w:pPr>
              <w:rPr>
                <w:sz w:val="22"/>
                <w:szCs w:val="22"/>
              </w:rPr>
            </w:pPr>
            <w:r w:rsidRPr="00DD2E39">
              <w:rPr>
                <w:sz w:val="22"/>
                <w:szCs w:val="22"/>
              </w:rPr>
              <w:t>Współpraca z czytnikami kodów kreskowych: odczyt poprzez wykorzystanie skanerów kodów kreskowych.</w:t>
            </w:r>
          </w:p>
        </w:tc>
        <w:tc>
          <w:tcPr>
            <w:tcW w:w="1560" w:type="dxa"/>
          </w:tcPr>
          <w:p w14:paraId="372A3BC2" w14:textId="77777777" w:rsidR="00D87D07" w:rsidRPr="00DD2E39" w:rsidRDefault="00D87D07" w:rsidP="00D87D07">
            <w:pPr>
              <w:jc w:val="center"/>
            </w:pPr>
            <w:r w:rsidRPr="00DD2E39">
              <w:rPr>
                <w:sz w:val="22"/>
                <w:szCs w:val="22"/>
              </w:rPr>
              <w:t>TAK</w:t>
            </w:r>
          </w:p>
        </w:tc>
      </w:tr>
      <w:tr w:rsidR="00D87D07" w:rsidRPr="00DD2E39" w14:paraId="52FD3020" w14:textId="77777777" w:rsidTr="00D87D07">
        <w:trPr>
          <w:trHeight w:val="288"/>
        </w:trPr>
        <w:tc>
          <w:tcPr>
            <w:tcW w:w="612" w:type="dxa"/>
            <w:shd w:val="clear" w:color="auto" w:fill="auto"/>
            <w:hideMark/>
          </w:tcPr>
          <w:p w14:paraId="31D1699A" w14:textId="77777777" w:rsidR="00D87D07" w:rsidRPr="00DD2E39" w:rsidRDefault="00D87D07" w:rsidP="00D87D07">
            <w:pPr>
              <w:rPr>
                <w:sz w:val="22"/>
                <w:szCs w:val="22"/>
              </w:rPr>
            </w:pPr>
            <w:r w:rsidRPr="00DD2E39">
              <w:rPr>
                <w:sz w:val="22"/>
                <w:szCs w:val="22"/>
              </w:rPr>
              <w:t>47.</w:t>
            </w:r>
          </w:p>
        </w:tc>
        <w:tc>
          <w:tcPr>
            <w:tcW w:w="2360" w:type="dxa"/>
            <w:shd w:val="clear" w:color="auto" w:fill="auto"/>
            <w:hideMark/>
          </w:tcPr>
          <w:p w14:paraId="49CD182E"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5C257161" w14:textId="77777777" w:rsidR="00D87D07" w:rsidRPr="00DD2E39" w:rsidRDefault="00D87D07" w:rsidP="00D87D07">
            <w:pPr>
              <w:rPr>
                <w:sz w:val="22"/>
                <w:szCs w:val="22"/>
              </w:rPr>
            </w:pPr>
            <w:r w:rsidRPr="00DD2E39">
              <w:rPr>
                <w:sz w:val="22"/>
                <w:szCs w:val="22"/>
              </w:rPr>
              <w:t>Ewidencja, przeglądanie i drukowanie kartoteki produktów</w:t>
            </w:r>
          </w:p>
        </w:tc>
        <w:tc>
          <w:tcPr>
            <w:tcW w:w="1560" w:type="dxa"/>
          </w:tcPr>
          <w:p w14:paraId="237B79D2" w14:textId="77777777" w:rsidR="00D87D07" w:rsidRPr="00DD2E39" w:rsidRDefault="00D87D07" w:rsidP="00D87D07">
            <w:pPr>
              <w:jc w:val="center"/>
            </w:pPr>
            <w:r w:rsidRPr="00DD2E39">
              <w:rPr>
                <w:sz w:val="22"/>
                <w:szCs w:val="22"/>
              </w:rPr>
              <w:t>TAK</w:t>
            </w:r>
          </w:p>
        </w:tc>
      </w:tr>
      <w:tr w:rsidR="00D87D07" w:rsidRPr="00DD2E39" w14:paraId="18E1AE27" w14:textId="77777777" w:rsidTr="00D87D07">
        <w:trPr>
          <w:trHeight w:val="288"/>
        </w:trPr>
        <w:tc>
          <w:tcPr>
            <w:tcW w:w="612" w:type="dxa"/>
            <w:shd w:val="clear" w:color="auto" w:fill="auto"/>
            <w:hideMark/>
          </w:tcPr>
          <w:p w14:paraId="562C165D" w14:textId="77777777" w:rsidR="00D87D07" w:rsidRPr="00DD2E39" w:rsidRDefault="00D87D07" w:rsidP="00D87D07">
            <w:pPr>
              <w:rPr>
                <w:sz w:val="22"/>
                <w:szCs w:val="22"/>
              </w:rPr>
            </w:pPr>
            <w:r w:rsidRPr="00DD2E39">
              <w:rPr>
                <w:sz w:val="22"/>
                <w:szCs w:val="22"/>
              </w:rPr>
              <w:t>48.</w:t>
            </w:r>
          </w:p>
        </w:tc>
        <w:tc>
          <w:tcPr>
            <w:tcW w:w="2360" w:type="dxa"/>
            <w:shd w:val="clear" w:color="auto" w:fill="auto"/>
            <w:hideMark/>
          </w:tcPr>
          <w:p w14:paraId="7462C659"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0C603900" w14:textId="77777777" w:rsidR="00D87D07" w:rsidRPr="00DD2E39" w:rsidRDefault="00D87D07" w:rsidP="00D87D07">
            <w:pPr>
              <w:rPr>
                <w:sz w:val="22"/>
                <w:szCs w:val="22"/>
              </w:rPr>
            </w:pPr>
            <w:r w:rsidRPr="00DD2E39">
              <w:rPr>
                <w:sz w:val="22"/>
                <w:szCs w:val="22"/>
              </w:rPr>
              <w:t>Możliwość wprowadzenia zakupu do rejestru dokumentów przychodzących </w:t>
            </w:r>
          </w:p>
        </w:tc>
        <w:tc>
          <w:tcPr>
            <w:tcW w:w="1560" w:type="dxa"/>
          </w:tcPr>
          <w:p w14:paraId="6277616E" w14:textId="77777777" w:rsidR="00D87D07" w:rsidRPr="00DD2E39" w:rsidRDefault="00D87D07" w:rsidP="00D87D07">
            <w:pPr>
              <w:jc w:val="center"/>
            </w:pPr>
            <w:r w:rsidRPr="00DD2E39">
              <w:rPr>
                <w:sz w:val="22"/>
                <w:szCs w:val="22"/>
              </w:rPr>
              <w:t>TAK</w:t>
            </w:r>
          </w:p>
        </w:tc>
      </w:tr>
      <w:tr w:rsidR="00D87D07" w:rsidRPr="00DD2E39" w14:paraId="1C22CDA5" w14:textId="77777777" w:rsidTr="00D87D07">
        <w:trPr>
          <w:trHeight w:val="576"/>
        </w:trPr>
        <w:tc>
          <w:tcPr>
            <w:tcW w:w="612" w:type="dxa"/>
            <w:shd w:val="clear" w:color="auto" w:fill="auto"/>
            <w:hideMark/>
          </w:tcPr>
          <w:p w14:paraId="24E2C4F1" w14:textId="77777777" w:rsidR="00D87D07" w:rsidRPr="00DD2E39" w:rsidRDefault="00D87D07" w:rsidP="00D87D07">
            <w:pPr>
              <w:rPr>
                <w:sz w:val="22"/>
                <w:szCs w:val="22"/>
              </w:rPr>
            </w:pPr>
            <w:r w:rsidRPr="00DD2E39">
              <w:rPr>
                <w:sz w:val="22"/>
                <w:szCs w:val="22"/>
              </w:rPr>
              <w:t>49.</w:t>
            </w:r>
          </w:p>
        </w:tc>
        <w:tc>
          <w:tcPr>
            <w:tcW w:w="2360" w:type="dxa"/>
            <w:shd w:val="clear" w:color="auto" w:fill="auto"/>
            <w:hideMark/>
          </w:tcPr>
          <w:p w14:paraId="2AAA22ED"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5C0A9B9D" w14:textId="77777777" w:rsidR="00D87D07" w:rsidRPr="00DD2E39" w:rsidRDefault="00D87D07" w:rsidP="00D87D07">
            <w:pPr>
              <w:rPr>
                <w:sz w:val="22"/>
                <w:szCs w:val="22"/>
              </w:rPr>
            </w:pPr>
            <w:r w:rsidRPr="00DD2E39">
              <w:rPr>
                <w:sz w:val="22"/>
                <w:szCs w:val="22"/>
              </w:rPr>
              <w:t>Możliwość połączenia ewidencji dokumentów zakupu z elektronicznym obiegiem dokumentów (obieg wewnętrzny ERP lub zewnętrzny system EOD/</w:t>
            </w:r>
            <w:proofErr w:type="spellStart"/>
            <w:r w:rsidRPr="00DD2E39">
              <w:rPr>
                <w:sz w:val="22"/>
                <w:szCs w:val="22"/>
              </w:rPr>
              <w:t>Workflow</w:t>
            </w:r>
            <w:proofErr w:type="spellEnd"/>
            <w:r w:rsidRPr="00DD2E39">
              <w:rPr>
                <w:sz w:val="22"/>
                <w:szCs w:val="22"/>
              </w:rPr>
              <w:t>)</w:t>
            </w:r>
          </w:p>
        </w:tc>
        <w:tc>
          <w:tcPr>
            <w:tcW w:w="1560" w:type="dxa"/>
          </w:tcPr>
          <w:p w14:paraId="1E00B4BF" w14:textId="77777777" w:rsidR="00D87D07" w:rsidRPr="00DD2E39" w:rsidRDefault="00D87D07" w:rsidP="00D87D07">
            <w:pPr>
              <w:jc w:val="center"/>
            </w:pPr>
            <w:r w:rsidRPr="00DD2E39">
              <w:rPr>
                <w:sz w:val="22"/>
                <w:szCs w:val="22"/>
              </w:rPr>
              <w:t>TAK</w:t>
            </w:r>
          </w:p>
        </w:tc>
      </w:tr>
      <w:tr w:rsidR="00D87D07" w:rsidRPr="00DD2E39" w14:paraId="36B5690E" w14:textId="77777777" w:rsidTr="00D87D07">
        <w:trPr>
          <w:trHeight w:val="288"/>
        </w:trPr>
        <w:tc>
          <w:tcPr>
            <w:tcW w:w="612" w:type="dxa"/>
            <w:shd w:val="clear" w:color="auto" w:fill="auto"/>
            <w:hideMark/>
          </w:tcPr>
          <w:p w14:paraId="7E37E6A3" w14:textId="77777777" w:rsidR="00D87D07" w:rsidRPr="00DD2E39" w:rsidRDefault="00D87D07" w:rsidP="00D87D07">
            <w:pPr>
              <w:rPr>
                <w:sz w:val="22"/>
                <w:szCs w:val="22"/>
              </w:rPr>
            </w:pPr>
            <w:r w:rsidRPr="00DD2E39">
              <w:rPr>
                <w:sz w:val="22"/>
                <w:szCs w:val="22"/>
              </w:rPr>
              <w:t>50.</w:t>
            </w:r>
          </w:p>
        </w:tc>
        <w:tc>
          <w:tcPr>
            <w:tcW w:w="2360" w:type="dxa"/>
            <w:shd w:val="clear" w:color="auto" w:fill="auto"/>
            <w:hideMark/>
          </w:tcPr>
          <w:p w14:paraId="41980828"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007DB3A3" w14:textId="77777777" w:rsidR="00D87D07" w:rsidRPr="00DD2E39" w:rsidRDefault="00D87D07" w:rsidP="00D87D07">
            <w:pPr>
              <w:rPr>
                <w:sz w:val="22"/>
                <w:szCs w:val="22"/>
              </w:rPr>
            </w:pPr>
            <w:r w:rsidRPr="00DD2E39">
              <w:rPr>
                <w:sz w:val="22"/>
                <w:szCs w:val="22"/>
              </w:rPr>
              <w:t>Obsługa rejestru do ewidencji dokumentów zakupu.</w:t>
            </w:r>
          </w:p>
        </w:tc>
        <w:tc>
          <w:tcPr>
            <w:tcW w:w="1560" w:type="dxa"/>
          </w:tcPr>
          <w:p w14:paraId="7161242B" w14:textId="77777777" w:rsidR="00D87D07" w:rsidRPr="00DD2E39" w:rsidRDefault="00D87D07" w:rsidP="00D87D07">
            <w:pPr>
              <w:jc w:val="center"/>
            </w:pPr>
            <w:r w:rsidRPr="00DD2E39">
              <w:rPr>
                <w:sz w:val="22"/>
                <w:szCs w:val="22"/>
              </w:rPr>
              <w:t>TAK</w:t>
            </w:r>
          </w:p>
        </w:tc>
      </w:tr>
      <w:tr w:rsidR="00D87D07" w:rsidRPr="00DD2E39" w14:paraId="4417D777" w14:textId="77777777" w:rsidTr="00D87D07">
        <w:trPr>
          <w:trHeight w:val="576"/>
        </w:trPr>
        <w:tc>
          <w:tcPr>
            <w:tcW w:w="612" w:type="dxa"/>
            <w:shd w:val="clear" w:color="auto" w:fill="auto"/>
            <w:hideMark/>
          </w:tcPr>
          <w:p w14:paraId="688BFE99" w14:textId="77777777" w:rsidR="00D87D07" w:rsidRPr="00DD2E39" w:rsidRDefault="00D87D07" w:rsidP="00D87D07">
            <w:pPr>
              <w:rPr>
                <w:sz w:val="22"/>
                <w:szCs w:val="22"/>
              </w:rPr>
            </w:pPr>
            <w:r w:rsidRPr="00DD2E39">
              <w:rPr>
                <w:sz w:val="22"/>
                <w:szCs w:val="22"/>
              </w:rPr>
              <w:lastRenderedPageBreak/>
              <w:t>51.</w:t>
            </w:r>
          </w:p>
        </w:tc>
        <w:tc>
          <w:tcPr>
            <w:tcW w:w="2360" w:type="dxa"/>
            <w:shd w:val="clear" w:color="auto" w:fill="auto"/>
            <w:hideMark/>
          </w:tcPr>
          <w:p w14:paraId="5DB31C7B"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B587FEA" w14:textId="77777777" w:rsidR="00D87D07" w:rsidRPr="00DD2E39" w:rsidRDefault="00D87D07" w:rsidP="00D87D07">
            <w:pPr>
              <w:rPr>
                <w:sz w:val="22"/>
                <w:szCs w:val="22"/>
              </w:rPr>
            </w:pPr>
            <w:r w:rsidRPr="00DD2E39">
              <w:rPr>
                <w:sz w:val="22"/>
                <w:szCs w:val="22"/>
              </w:rPr>
              <w:t>Możliwość obsługi wielu rejestrów dokumentów zakupu z podziałem na rodzaje zakupów np. kosztowe, magazynowe, krajowe, zagraniczne itp.</w:t>
            </w:r>
          </w:p>
        </w:tc>
        <w:tc>
          <w:tcPr>
            <w:tcW w:w="1560" w:type="dxa"/>
          </w:tcPr>
          <w:p w14:paraId="4D2FF6B2" w14:textId="77777777" w:rsidR="00D87D07" w:rsidRPr="00DD2E39" w:rsidRDefault="00D87D07" w:rsidP="00D87D07">
            <w:pPr>
              <w:jc w:val="center"/>
            </w:pPr>
            <w:r w:rsidRPr="00DD2E39">
              <w:rPr>
                <w:sz w:val="22"/>
                <w:szCs w:val="22"/>
              </w:rPr>
              <w:t>TAK</w:t>
            </w:r>
          </w:p>
        </w:tc>
      </w:tr>
      <w:tr w:rsidR="00D87D07" w:rsidRPr="00DD2E39" w14:paraId="4E7B8287" w14:textId="77777777" w:rsidTr="00D87D07">
        <w:trPr>
          <w:trHeight w:val="576"/>
        </w:trPr>
        <w:tc>
          <w:tcPr>
            <w:tcW w:w="612" w:type="dxa"/>
            <w:shd w:val="clear" w:color="auto" w:fill="auto"/>
            <w:hideMark/>
          </w:tcPr>
          <w:p w14:paraId="61B1D109" w14:textId="77777777" w:rsidR="00D87D07" w:rsidRPr="00DD2E39" w:rsidRDefault="00D87D07" w:rsidP="00D87D07">
            <w:pPr>
              <w:rPr>
                <w:sz w:val="22"/>
                <w:szCs w:val="22"/>
              </w:rPr>
            </w:pPr>
            <w:r w:rsidRPr="00DD2E39">
              <w:rPr>
                <w:sz w:val="22"/>
                <w:szCs w:val="22"/>
              </w:rPr>
              <w:t>52.</w:t>
            </w:r>
          </w:p>
        </w:tc>
        <w:tc>
          <w:tcPr>
            <w:tcW w:w="2360" w:type="dxa"/>
            <w:shd w:val="clear" w:color="auto" w:fill="auto"/>
            <w:hideMark/>
          </w:tcPr>
          <w:p w14:paraId="7DAD3A2E"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799DF6D6" w14:textId="77777777" w:rsidR="00D87D07" w:rsidRPr="00DD2E39" w:rsidRDefault="00D87D07" w:rsidP="00D87D07">
            <w:pPr>
              <w:rPr>
                <w:sz w:val="22"/>
                <w:szCs w:val="22"/>
              </w:rPr>
            </w:pPr>
            <w:r w:rsidRPr="00DD2E39">
              <w:rPr>
                <w:sz w:val="22"/>
                <w:szCs w:val="22"/>
              </w:rPr>
              <w:t>Możliwość rejestracji dokumentu zakupu poprzez skopiowanie innego dokumentu zakupu np. w celu obsługi transakcji cyklicznych i powtarzalnych.</w:t>
            </w:r>
          </w:p>
        </w:tc>
        <w:tc>
          <w:tcPr>
            <w:tcW w:w="1560" w:type="dxa"/>
          </w:tcPr>
          <w:p w14:paraId="3C1360F6" w14:textId="77777777" w:rsidR="00D87D07" w:rsidRPr="00DD2E39" w:rsidRDefault="00D87D07" w:rsidP="00D87D07">
            <w:pPr>
              <w:jc w:val="center"/>
            </w:pPr>
            <w:r w:rsidRPr="00DD2E39">
              <w:rPr>
                <w:sz w:val="22"/>
                <w:szCs w:val="22"/>
              </w:rPr>
              <w:t>TAK</w:t>
            </w:r>
          </w:p>
        </w:tc>
      </w:tr>
      <w:tr w:rsidR="00D87D07" w:rsidRPr="00DD2E39" w14:paraId="63DE24C8" w14:textId="77777777" w:rsidTr="00D87D07">
        <w:trPr>
          <w:trHeight w:val="576"/>
        </w:trPr>
        <w:tc>
          <w:tcPr>
            <w:tcW w:w="612" w:type="dxa"/>
            <w:shd w:val="clear" w:color="auto" w:fill="auto"/>
            <w:hideMark/>
          </w:tcPr>
          <w:p w14:paraId="734B419E" w14:textId="77777777" w:rsidR="00D87D07" w:rsidRPr="00DD2E39" w:rsidRDefault="00D87D07" w:rsidP="00D87D07">
            <w:pPr>
              <w:rPr>
                <w:sz w:val="22"/>
                <w:szCs w:val="22"/>
              </w:rPr>
            </w:pPr>
            <w:r w:rsidRPr="00DD2E39">
              <w:rPr>
                <w:sz w:val="22"/>
                <w:szCs w:val="22"/>
              </w:rPr>
              <w:t>53.</w:t>
            </w:r>
          </w:p>
        </w:tc>
        <w:tc>
          <w:tcPr>
            <w:tcW w:w="2360" w:type="dxa"/>
            <w:shd w:val="clear" w:color="auto" w:fill="auto"/>
            <w:hideMark/>
          </w:tcPr>
          <w:p w14:paraId="29213CAA"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7B211FBE" w14:textId="77777777" w:rsidR="00D87D07" w:rsidRPr="00DD2E39" w:rsidRDefault="00D87D07" w:rsidP="00D87D07">
            <w:pPr>
              <w:rPr>
                <w:sz w:val="22"/>
                <w:szCs w:val="22"/>
              </w:rPr>
            </w:pPr>
            <w:r w:rsidRPr="00DD2E39">
              <w:rPr>
                <w:sz w:val="22"/>
                <w:szCs w:val="22"/>
              </w:rPr>
              <w:t>Możliwość podpięcia do dokumentów danych multimedialnych np. tekst umowy, zdjęcie inwestycji, skan dokumentu itp.</w:t>
            </w:r>
          </w:p>
        </w:tc>
        <w:tc>
          <w:tcPr>
            <w:tcW w:w="1560" w:type="dxa"/>
          </w:tcPr>
          <w:p w14:paraId="40CBC1FF" w14:textId="77777777" w:rsidR="00D87D07" w:rsidRPr="00DD2E39" w:rsidRDefault="00D87D07" w:rsidP="00D87D07">
            <w:pPr>
              <w:jc w:val="center"/>
            </w:pPr>
            <w:r w:rsidRPr="00DD2E39">
              <w:rPr>
                <w:sz w:val="22"/>
                <w:szCs w:val="22"/>
              </w:rPr>
              <w:t>TAK</w:t>
            </w:r>
          </w:p>
        </w:tc>
      </w:tr>
      <w:tr w:rsidR="00D87D07" w:rsidRPr="00DD2E39" w14:paraId="100755CE" w14:textId="77777777" w:rsidTr="00D87D07">
        <w:trPr>
          <w:trHeight w:val="576"/>
        </w:trPr>
        <w:tc>
          <w:tcPr>
            <w:tcW w:w="612" w:type="dxa"/>
            <w:shd w:val="clear" w:color="auto" w:fill="auto"/>
            <w:hideMark/>
          </w:tcPr>
          <w:p w14:paraId="5C3601FE" w14:textId="77777777" w:rsidR="00D87D07" w:rsidRPr="00DD2E39" w:rsidRDefault="00D87D07" w:rsidP="00D87D07">
            <w:pPr>
              <w:rPr>
                <w:sz w:val="22"/>
                <w:szCs w:val="22"/>
              </w:rPr>
            </w:pPr>
            <w:r w:rsidRPr="00DD2E39">
              <w:rPr>
                <w:sz w:val="22"/>
                <w:szCs w:val="22"/>
              </w:rPr>
              <w:t>54.</w:t>
            </w:r>
          </w:p>
        </w:tc>
        <w:tc>
          <w:tcPr>
            <w:tcW w:w="2360" w:type="dxa"/>
            <w:shd w:val="clear" w:color="auto" w:fill="auto"/>
            <w:hideMark/>
          </w:tcPr>
          <w:p w14:paraId="1EF75859"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12051777" w14:textId="77777777" w:rsidR="00D87D07" w:rsidRPr="00DD2E39" w:rsidRDefault="00D87D07" w:rsidP="00D87D07">
            <w:pPr>
              <w:rPr>
                <w:sz w:val="22"/>
                <w:szCs w:val="22"/>
              </w:rPr>
            </w:pPr>
            <w:r w:rsidRPr="00DD2E39">
              <w:rPr>
                <w:sz w:val="22"/>
                <w:szCs w:val="22"/>
              </w:rPr>
              <w:t>Możliwość wskazania na etapie wprowadzania dokumentu zakupu nośników kosztowych (komórka kosztowa, pracownik, projekt). Możliwość wykorzystania wskazanych danych do dekretacji dokumentu.</w:t>
            </w:r>
          </w:p>
        </w:tc>
        <w:tc>
          <w:tcPr>
            <w:tcW w:w="1560" w:type="dxa"/>
          </w:tcPr>
          <w:p w14:paraId="6861EE7E" w14:textId="77777777" w:rsidR="00D87D07" w:rsidRPr="00DD2E39" w:rsidRDefault="00D87D07" w:rsidP="00D87D07">
            <w:pPr>
              <w:jc w:val="center"/>
            </w:pPr>
            <w:r w:rsidRPr="00DD2E39">
              <w:rPr>
                <w:sz w:val="22"/>
                <w:szCs w:val="22"/>
              </w:rPr>
              <w:t>TAK</w:t>
            </w:r>
          </w:p>
        </w:tc>
      </w:tr>
      <w:tr w:rsidR="00D87D07" w:rsidRPr="00DD2E39" w14:paraId="2B1A6B2A" w14:textId="77777777" w:rsidTr="00D87D07">
        <w:trPr>
          <w:trHeight w:val="576"/>
        </w:trPr>
        <w:tc>
          <w:tcPr>
            <w:tcW w:w="612" w:type="dxa"/>
            <w:shd w:val="clear" w:color="auto" w:fill="auto"/>
            <w:hideMark/>
          </w:tcPr>
          <w:p w14:paraId="0473873F" w14:textId="77777777" w:rsidR="00D87D07" w:rsidRPr="00DD2E39" w:rsidRDefault="00D87D07" w:rsidP="00D87D07">
            <w:pPr>
              <w:rPr>
                <w:sz w:val="22"/>
                <w:szCs w:val="22"/>
              </w:rPr>
            </w:pPr>
            <w:r w:rsidRPr="00DD2E39">
              <w:rPr>
                <w:sz w:val="22"/>
                <w:szCs w:val="22"/>
              </w:rPr>
              <w:t>55.</w:t>
            </w:r>
          </w:p>
        </w:tc>
        <w:tc>
          <w:tcPr>
            <w:tcW w:w="2360" w:type="dxa"/>
            <w:shd w:val="clear" w:color="auto" w:fill="auto"/>
            <w:hideMark/>
          </w:tcPr>
          <w:p w14:paraId="5F183355"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E762D9A" w14:textId="77777777" w:rsidR="00D87D07" w:rsidRPr="00DD2E39" w:rsidRDefault="00D87D07" w:rsidP="00D87D07">
            <w:pPr>
              <w:rPr>
                <w:sz w:val="22"/>
                <w:szCs w:val="22"/>
              </w:rPr>
            </w:pPr>
            <w:r w:rsidRPr="00DD2E39">
              <w:rPr>
                <w:sz w:val="22"/>
                <w:szCs w:val="22"/>
              </w:rPr>
              <w:t>Możliwość propagacji danych dla wszystkich pozycji dokumentu poprzez jednokrotny wybór nośników kosztów w nagłówku dokumentu .</w:t>
            </w:r>
          </w:p>
        </w:tc>
        <w:tc>
          <w:tcPr>
            <w:tcW w:w="1560" w:type="dxa"/>
          </w:tcPr>
          <w:p w14:paraId="56C05219" w14:textId="77777777" w:rsidR="00D87D07" w:rsidRPr="00DD2E39" w:rsidRDefault="00D87D07" w:rsidP="00D87D07">
            <w:pPr>
              <w:jc w:val="center"/>
            </w:pPr>
            <w:r w:rsidRPr="00DD2E39">
              <w:rPr>
                <w:sz w:val="22"/>
                <w:szCs w:val="22"/>
              </w:rPr>
              <w:t>TAK</w:t>
            </w:r>
          </w:p>
        </w:tc>
      </w:tr>
      <w:tr w:rsidR="00D87D07" w:rsidRPr="00DD2E39" w14:paraId="69CD58F0" w14:textId="77777777" w:rsidTr="00D87D07">
        <w:trPr>
          <w:trHeight w:val="576"/>
        </w:trPr>
        <w:tc>
          <w:tcPr>
            <w:tcW w:w="612" w:type="dxa"/>
            <w:shd w:val="clear" w:color="auto" w:fill="auto"/>
            <w:hideMark/>
          </w:tcPr>
          <w:p w14:paraId="2F8DFB2F" w14:textId="77777777" w:rsidR="00D87D07" w:rsidRPr="00DD2E39" w:rsidRDefault="00D87D07" w:rsidP="00D87D07">
            <w:pPr>
              <w:rPr>
                <w:sz w:val="22"/>
                <w:szCs w:val="22"/>
              </w:rPr>
            </w:pPr>
            <w:r w:rsidRPr="00DD2E39">
              <w:rPr>
                <w:sz w:val="22"/>
                <w:szCs w:val="22"/>
              </w:rPr>
              <w:t>56.</w:t>
            </w:r>
          </w:p>
        </w:tc>
        <w:tc>
          <w:tcPr>
            <w:tcW w:w="2360" w:type="dxa"/>
            <w:shd w:val="clear" w:color="auto" w:fill="auto"/>
            <w:hideMark/>
          </w:tcPr>
          <w:p w14:paraId="74E9F424"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4E480083" w14:textId="77777777" w:rsidR="00D87D07" w:rsidRPr="00DD2E39" w:rsidRDefault="00D87D07" w:rsidP="00D87D07">
            <w:pPr>
              <w:rPr>
                <w:sz w:val="22"/>
                <w:szCs w:val="22"/>
              </w:rPr>
            </w:pPr>
            <w:r w:rsidRPr="00DD2E39">
              <w:rPr>
                <w:sz w:val="22"/>
                <w:szCs w:val="22"/>
              </w:rPr>
              <w:t>Możliwość definiowania rozdzielników kosztów. Użycie definicji rozdzielnika do automatycznego podziału kosztów np. mediów na pozycje rozdzielnika.</w:t>
            </w:r>
          </w:p>
        </w:tc>
        <w:tc>
          <w:tcPr>
            <w:tcW w:w="1560" w:type="dxa"/>
          </w:tcPr>
          <w:p w14:paraId="3B48901C" w14:textId="77777777" w:rsidR="00D87D07" w:rsidRPr="00DD2E39" w:rsidRDefault="00D87D07" w:rsidP="00D87D07">
            <w:pPr>
              <w:jc w:val="center"/>
            </w:pPr>
            <w:r w:rsidRPr="00DD2E39">
              <w:rPr>
                <w:sz w:val="22"/>
                <w:szCs w:val="22"/>
              </w:rPr>
              <w:t>TAK</w:t>
            </w:r>
          </w:p>
        </w:tc>
      </w:tr>
      <w:tr w:rsidR="00D87D07" w:rsidRPr="00DD2E39" w14:paraId="54B5A09E" w14:textId="77777777" w:rsidTr="00D87D07">
        <w:trPr>
          <w:trHeight w:val="576"/>
        </w:trPr>
        <w:tc>
          <w:tcPr>
            <w:tcW w:w="612" w:type="dxa"/>
            <w:shd w:val="clear" w:color="auto" w:fill="auto"/>
            <w:hideMark/>
          </w:tcPr>
          <w:p w14:paraId="05D9D611" w14:textId="77777777" w:rsidR="00D87D07" w:rsidRPr="00DD2E39" w:rsidRDefault="00D87D07" w:rsidP="00D87D07">
            <w:pPr>
              <w:rPr>
                <w:sz w:val="22"/>
                <w:szCs w:val="22"/>
              </w:rPr>
            </w:pPr>
            <w:r w:rsidRPr="00DD2E39">
              <w:rPr>
                <w:sz w:val="22"/>
                <w:szCs w:val="22"/>
              </w:rPr>
              <w:t>57.</w:t>
            </w:r>
          </w:p>
        </w:tc>
        <w:tc>
          <w:tcPr>
            <w:tcW w:w="2360" w:type="dxa"/>
            <w:shd w:val="clear" w:color="auto" w:fill="auto"/>
            <w:hideMark/>
          </w:tcPr>
          <w:p w14:paraId="10F60CB7"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4A528758" w14:textId="77777777" w:rsidR="00D87D07" w:rsidRPr="00DD2E39" w:rsidRDefault="00D87D07" w:rsidP="00D87D07">
            <w:pPr>
              <w:rPr>
                <w:sz w:val="22"/>
                <w:szCs w:val="22"/>
              </w:rPr>
            </w:pPr>
            <w:r w:rsidRPr="00DD2E39">
              <w:rPr>
                <w:sz w:val="22"/>
                <w:szCs w:val="22"/>
              </w:rPr>
              <w:t>Możliwość importu rozdzielnika kosztów z pliku Excel i automatyczny podział wartości pozycji faktury zakupu na pozycje rozdzielnika</w:t>
            </w:r>
          </w:p>
        </w:tc>
        <w:tc>
          <w:tcPr>
            <w:tcW w:w="1560" w:type="dxa"/>
          </w:tcPr>
          <w:p w14:paraId="5B1F2404" w14:textId="77777777" w:rsidR="00D87D07" w:rsidRPr="00DD2E39" w:rsidRDefault="00D87D07" w:rsidP="00D87D07">
            <w:pPr>
              <w:jc w:val="center"/>
            </w:pPr>
            <w:r w:rsidRPr="00DD2E39">
              <w:rPr>
                <w:sz w:val="22"/>
                <w:szCs w:val="22"/>
              </w:rPr>
              <w:t>TAK</w:t>
            </w:r>
          </w:p>
        </w:tc>
      </w:tr>
      <w:tr w:rsidR="00D87D07" w:rsidRPr="00DD2E39" w14:paraId="2FC39FD1" w14:textId="77777777" w:rsidTr="00D87D07">
        <w:trPr>
          <w:trHeight w:val="288"/>
        </w:trPr>
        <w:tc>
          <w:tcPr>
            <w:tcW w:w="612" w:type="dxa"/>
            <w:shd w:val="clear" w:color="auto" w:fill="auto"/>
            <w:hideMark/>
          </w:tcPr>
          <w:p w14:paraId="56DFAE34" w14:textId="77777777" w:rsidR="00D87D07" w:rsidRPr="00DD2E39" w:rsidRDefault="00D87D07" w:rsidP="00D87D07">
            <w:pPr>
              <w:rPr>
                <w:sz w:val="22"/>
                <w:szCs w:val="22"/>
              </w:rPr>
            </w:pPr>
            <w:r w:rsidRPr="00DD2E39">
              <w:rPr>
                <w:sz w:val="22"/>
                <w:szCs w:val="22"/>
              </w:rPr>
              <w:t>58.</w:t>
            </w:r>
          </w:p>
        </w:tc>
        <w:tc>
          <w:tcPr>
            <w:tcW w:w="2360" w:type="dxa"/>
            <w:shd w:val="clear" w:color="auto" w:fill="auto"/>
            <w:hideMark/>
          </w:tcPr>
          <w:p w14:paraId="5E2AF4CE"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0FE5C9A" w14:textId="77777777" w:rsidR="00D87D07" w:rsidRPr="00DD2E39" w:rsidRDefault="00D87D07" w:rsidP="00D87D07">
            <w:pPr>
              <w:rPr>
                <w:sz w:val="22"/>
                <w:szCs w:val="22"/>
              </w:rPr>
            </w:pPr>
            <w:r w:rsidRPr="00DD2E39">
              <w:rPr>
                <w:sz w:val="22"/>
                <w:szCs w:val="22"/>
              </w:rPr>
              <w:t>Możliwość ręcznego wprowadzania pozycji rozdzielnika kosztów dla pozycji faktury zakupu.</w:t>
            </w:r>
          </w:p>
        </w:tc>
        <w:tc>
          <w:tcPr>
            <w:tcW w:w="1560" w:type="dxa"/>
          </w:tcPr>
          <w:p w14:paraId="29334AA7" w14:textId="77777777" w:rsidR="00D87D07" w:rsidRPr="00DD2E39" w:rsidRDefault="00D87D07" w:rsidP="00D87D07">
            <w:pPr>
              <w:jc w:val="center"/>
            </w:pPr>
            <w:r w:rsidRPr="00DD2E39">
              <w:rPr>
                <w:sz w:val="22"/>
                <w:szCs w:val="22"/>
              </w:rPr>
              <w:t>TAK</w:t>
            </w:r>
          </w:p>
        </w:tc>
      </w:tr>
      <w:tr w:rsidR="00D87D07" w:rsidRPr="00DD2E39" w14:paraId="7A645174" w14:textId="77777777" w:rsidTr="00D87D07">
        <w:trPr>
          <w:trHeight w:val="288"/>
        </w:trPr>
        <w:tc>
          <w:tcPr>
            <w:tcW w:w="612" w:type="dxa"/>
            <w:shd w:val="clear" w:color="auto" w:fill="auto"/>
            <w:hideMark/>
          </w:tcPr>
          <w:p w14:paraId="7ED6E2C6" w14:textId="77777777" w:rsidR="00D87D07" w:rsidRPr="00DD2E39" w:rsidRDefault="00D87D07" w:rsidP="00D87D07">
            <w:pPr>
              <w:rPr>
                <w:sz w:val="22"/>
                <w:szCs w:val="22"/>
              </w:rPr>
            </w:pPr>
            <w:r w:rsidRPr="00DD2E39">
              <w:rPr>
                <w:sz w:val="22"/>
                <w:szCs w:val="22"/>
              </w:rPr>
              <w:t>59.</w:t>
            </w:r>
          </w:p>
        </w:tc>
        <w:tc>
          <w:tcPr>
            <w:tcW w:w="2360" w:type="dxa"/>
            <w:shd w:val="clear" w:color="auto" w:fill="auto"/>
            <w:hideMark/>
          </w:tcPr>
          <w:p w14:paraId="14C6BB92"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27168A69" w14:textId="77777777" w:rsidR="00D87D07" w:rsidRPr="00DD2E39" w:rsidRDefault="00D87D07" w:rsidP="00D87D07">
            <w:pPr>
              <w:rPr>
                <w:sz w:val="22"/>
                <w:szCs w:val="22"/>
              </w:rPr>
            </w:pPr>
            <w:r w:rsidRPr="00DD2E39">
              <w:rPr>
                <w:sz w:val="22"/>
                <w:szCs w:val="22"/>
              </w:rPr>
              <w:t>Możliwość zastosowania rozdzielnika kosztów do automatycznej dekretacji dokumentu zakupu.</w:t>
            </w:r>
          </w:p>
        </w:tc>
        <w:tc>
          <w:tcPr>
            <w:tcW w:w="1560" w:type="dxa"/>
          </w:tcPr>
          <w:p w14:paraId="26C8A4BB" w14:textId="77777777" w:rsidR="00D87D07" w:rsidRPr="00DD2E39" w:rsidRDefault="00D87D07" w:rsidP="00D87D07">
            <w:pPr>
              <w:jc w:val="center"/>
            </w:pPr>
            <w:r w:rsidRPr="00DD2E39">
              <w:rPr>
                <w:sz w:val="22"/>
                <w:szCs w:val="22"/>
              </w:rPr>
              <w:t>TAK</w:t>
            </w:r>
          </w:p>
        </w:tc>
      </w:tr>
      <w:tr w:rsidR="00D87D07" w:rsidRPr="00DD2E39" w14:paraId="4F47420D" w14:textId="77777777" w:rsidTr="00D87D07">
        <w:trPr>
          <w:trHeight w:val="288"/>
        </w:trPr>
        <w:tc>
          <w:tcPr>
            <w:tcW w:w="612" w:type="dxa"/>
            <w:shd w:val="clear" w:color="auto" w:fill="auto"/>
            <w:hideMark/>
          </w:tcPr>
          <w:p w14:paraId="7595BFD4" w14:textId="77777777" w:rsidR="00D87D07" w:rsidRPr="00DD2E39" w:rsidRDefault="00D87D07" w:rsidP="00D87D07">
            <w:pPr>
              <w:rPr>
                <w:sz w:val="22"/>
                <w:szCs w:val="22"/>
              </w:rPr>
            </w:pPr>
            <w:r w:rsidRPr="00DD2E39">
              <w:rPr>
                <w:sz w:val="22"/>
                <w:szCs w:val="22"/>
              </w:rPr>
              <w:t>60.</w:t>
            </w:r>
          </w:p>
        </w:tc>
        <w:tc>
          <w:tcPr>
            <w:tcW w:w="2360" w:type="dxa"/>
            <w:shd w:val="clear" w:color="auto" w:fill="auto"/>
            <w:hideMark/>
          </w:tcPr>
          <w:p w14:paraId="0CED2F6A"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0240B1AE" w14:textId="77777777" w:rsidR="00D87D07" w:rsidRPr="00DD2E39" w:rsidRDefault="00D87D07" w:rsidP="00D87D07">
            <w:pPr>
              <w:rPr>
                <w:sz w:val="22"/>
                <w:szCs w:val="22"/>
              </w:rPr>
            </w:pPr>
            <w:r w:rsidRPr="00DD2E39">
              <w:rPr>
                <w:sz w:val="22"/>
                <w:szCs w:val="22"/>
              </w:rPr>
              <w:t>Możliwość zarejestrowania dokumentu zakupu, rozliczającego zaliczkę na pracownika.</w:t>
            </w:r>
          </w:p>
        </w:tc>
        <w:tc>
          <w:tcPr>
            <w:tcW w:w="1560" w:type="dxa"/>
          </w:tcPr>
          <w:p w14:paraId="06ED0E39" w14:textId="77777777" w:rsidR="00D87D07" w:rsidRPr="00DD2E39" w:rsidRDefault="00D87D07" w:rsidP="00D87D07">
            <w:pPr>
              <w:jc w:val="center"/>
            </w:pPr>
            <w:r w:rsidRPr="00DD2E39">
              <w:rPr>
                <w:sz w:val="22"/>
                <w:szCs w:val="22"/>
              </w:rPr>
              <w:t>TAK</w:t>
            </w:r>
          </w:p>
        </w:tc>
      </w:tr>
      <w:tr w:rsidR="00D87D07" w:rsidRPr="00DD2E39" w14:paraId="57DC8A39" w14:textId="77777777" w:rsidTr="00D87D07">
        <w:trPr>
          <w:trHeight w:val="576"/>
        </w:trPr>
        <w:tc>
          <w:tcPr>
            <w:tcW w:w="612" w:type="dxa"/>
            <w:shd w:val="clear" w:color="auto" w:fill="auto"/>
            <w:hideMark/>
          </w:tcPr>
          <w:p w14:paraId="7BBDD709" w14:textId="77777777" w:rsidR="00D87D07" w:rsidRPr="00DD2E39" w:rsidRDefault="00D87D07" w:rsidP="00D87D07">
            <w:pPr>
              <w:rPr>
                <w:sz w:val="22"/>
                <w:szCs w:val="22"/>
              </w:rPr>
            </w:pPr>
            <w:r w:rsidRPr="00DD2E39">
              <w:rPr>
                <w:sz w:val="22"/>
                <w:szCs w:val="22"/>
              </w:rPr>
              <w:t>61.</w:t>
            </w:r>
          </w:p>
        </w:tc>
        <w:tc>
          <w:tcPr>
            <w:tcW w:w="2360" w:type="dxa"/>
            <w:shd w:val="clear" w:color="auto" w:fill="auto"/>
            <w:hideMark/>
          </w:tcPr>
          <w:p w14:paraId="3CEF5B85"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4596E2D8" w14:textId="77777777" w:rsidR="00D87D07" w:rsidRPr="00DD2E39" w:rsidRDefault="00D87D07" w:rsidP="00D87D07">
            <w:pPr>
              <w:rPr>
                <w:sz w:val="22"/>
                <w:szCs w:val="22"/>
              </w:rPr>
            </w:pPr>
            <w:r w:rsidRPr="00DD2E39">
              <w:rPr>
                <w:sz w:val="22"/>
                <w:szCs w:val="22"/>
              </w:rPr>
              <w:t>Możliwość definiowania różnych typów dokumentów zakupu  – usług, środków trwałych, inwestycji, materiałów.</w:t>
            </w:r>
          </w:p>
        </w:tc>
        <w:tc>
          <w:tcPr>
            <w:tcW w:w="1560" w:type="dxa"/>
          </w:tcPr>
          <w:p w14:paraId="48895707" w14:textId="77777777" w:rsidR="00D87D07" w:rsidRPr="00DD2E39" w:rsidRDefault="00D87D07" w:rsidP="00D87D07">
            <w:pPr>
              <w:jc w:val="center"/>
            </w:pPr>
            <w:r w:rsidRPr="00DD2E39">
              <w:rPr>
                <w:sz w:val="22"/>
                <w:szCs w:val="22"/>
              </w:rPr>
              <w:t>TAK</w:t>
            </w:r>
          </w:p>
        </w:tc>
      </w:tr>
      <w:tr w:rsidR="00D87D07" w:rsidRPr="00DD2E39" w14:paraId="55428BB1" w14:textId="77777777" w:rsidTr="00D87D07">
        <w:trPr>
          <w:trHeight w:val="576"/>
        </w:trPr>
        <w:tc>
          <w:tcPr>
            <w:tcW w:w="612" w:type="dxa"/>
            <w:shd w:val="clear" w:color="auto" w:fill="auto"/>
            <w:hideMark/>
          </w:tcPr>
          <w:p w14:paraId="42AF8F03" w14:textId="77777777" w:rsidR="00D87D07" w:rsidRPr="00DD2E39" w:rsidRDefault="00D87D07" w:rsidP="00D87D07">
            <w:pPr>
              <w:rPr>
                <w:sz w:val="22"/>
                <w:szCs w:val="22"/>
              </w:rPr>
            </w:pPr>
            <w:r w:rsidRPr="00DD2E39">
              <w:rPr>
                <w:sz w:val="22"/>
                <w:szCs w:val="22"/>
              </w:rPr>
              <w:t>62.</w:t>
            </w:r>
          </w:p>
        </w:tc>
        <w:tc>
          <w:tcPr>
            <w:tcW w:w="2360" w:type="dxa"/>
            <w:shd w:val="clear" w:color="auto" w:fill="auto"/>
            <w:hideMark/>
          </w:tcPr>
          <w:p w14:paraId="640E4BEA"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13834A72" w14:textId="77777777" w:rsidR="00D87D07" w:rsidRPr="00DD2E39" w:rsidRDefault="00D87D07" w:rsidP="00D87D07">
            <w:pPr>
              <w:rPr>
                <w:sz w:val="22"/>
                <w:szCs w:val="22"/>
              </w:rPr>
            </w:pPr>
            <w:r w:rsidRPr="00DD2E39">
              <w:rPr>
                <w:sz w:val="22"/>
                <w:szCs w:val="22"/>
              </w:rPr>
              <w:t>Mechanizm automatycznej dekretacji dokumentów zakupu z możliwością utworzenia wspólnych lub oddzielnych szablonów księgowania dla różnych typów dokumentów zakupu.</w:t>
            </w:r>
          </w:p>
        </w:tc>
        <w:tc>
          <w:tcPr>
            <w:tcW w:w="1560" w:type="dxa"/>
          </w:tcPr>
          <w:p w14:paraId="2ECBA340" w14:textId="77777777" w:rsidR="00D87D07" w:rsidRPr="00DD2E39" w:rsidRDefault="00D87D07" w:rsidP="00D87D07">
            <w:pPr>
              <w:jc w:val="center"/>
            </w:pPr>
            <w:r w:rsidRPr="00DD2E39">
              <w:rPr>
                <w:sz w:val="22"/>
                <w:szCs w:val="22"/>
              </w:rPr>
              <w:t>TAK</w:t>
            </w:r>
          </w:p>
        </w:tc>
      </w:tr>
      <w:tr w:rsidR="00D87D07" w:rsidRPr="00DD2E39" w14:paraId="034C3C8B" w14:textId="77777777" w:rsidTr="00D87D07">
        <w:trPr>
          <w:trHeight w:val="576"/>
        </w:trPr>
        <w:tc>
          <w:tcPr>
            <w:tcW w:w="612" w:type="dxa"/>
            <w:shd w:val="clear" w:color="auto" w:fill="auto"/>
            <w:hideMark/>
          </w:tcPr>
          <w:p w14:paraId="74F5DD0A" w14:textId="77777777" w:rsidR="00D87D07" w:rsidRPr="00DD2E39" w:rsidRDefault="00D87D07" w:rsidP="00D87D07">
            <w:pPr>
              <w:rPr>
                <w:sz w:val="22"/>
                <w:szCs w:val="22"/>
              </w:rPr>
            </w:pPr>
            <w:r w:rsidRPr="00DD2E39">
              <w:rPr>
                <w:sz w:val="22"/>
                <w:szCs w:val="22"/>
              </w:rPr>
              <w:t>63.</w:t>
            </w:r>
          </w:p>
        </w:tc>
        <w:tc>
          <w:tcPr>
            <w:tcW w:w="2360" w:type="dxa"/>
            <w:shd w:val="clear" w:color="auto" w:fill="auto"/>
            <w:hideMark/>
          </w:tcPr>
          <w:p w14:paraId="172DBD60"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50C6BF5A" w14:textId="77777777" w:rsidR="00D87D07" w:rsidRPr="00DD2E39" w:rsidRDefault="00D87D07" w:rsidP="00D87D07">
            <w:pPr>
              <w:rPr>
                <w:sz w:val="22"/>
                <w:szCs w:val="22"/>
              </w:rPr>
            </w:pPr>
            <w:r w:rsidRPr="00DD2E39">
              <w:rPr>
                <w:sz w:val="22"/>
                <w:szCs w:val="22"/>
              </w:rPr>
              <w:t>Możliwość wprowadzenia opisów do pozycji i nagłówka dokumentu zakupu i przeniesienie tych opisów do dekretów księgowych</w:t>
            </w:r>
          </w:p>
        </w:tc>
        <w:tc>
          <w:tcPr>
            <w:tcW w:w="1560" w:type="dxa"/>
          </w:tcPr>
          <w:p w14:paraId="73A7B15D" w14:textId="77777777" w:rsidR="00D87D07" w:rsidRPr="00DD2E39" w:rsidRDefault="00D87D07" w:rsidP="00D87D07">
            <w:pPr>
              <w:jc w:val="center"/>
            </w:pPr>
            <w:r w:rsidRPr="00DD2E39">
              <w:rPr>
                <w:sz w:val="22"/>
                <w:szCs w:val="22"/>
              </w:rPr>
              <w:t>TAK</w:t>
            </w:r>
          </w:p>
        </w:tc>
      </w:tr>
      <w:tr w:rsidR="00D87D07" w:rsidRPr="00DD2E39" w14:paraId="2B5C79AB" w14:textId="77777777" w:rsidTr="00D87D07">
        <w:trPr>
          <w:trHeight w:val="576"/>
        </w:trPr>
        <w:tc>
          <w:tcPr>
            <w:tcW w:w="612" w:type="dxa"/>
            <w:shd w:val="clear" w:color="auto" w:fill="auto"/>
            <w:hideMark/>
          </w:tcPr>
          <w:p w14:paraId="1EBB486F" w14:textId="77777777" w:rsidR="00D87D07" w:rsidRPr="00DD2E39" w:rsidRDefault="00D87D07" w:rsidP="00D87D07">
            <w:pPr>
              <w:rPr>
                <w:sz w:val="22"/>
                <w:szCs w:val="22"/>
              </w:rPr>
            </w:pPr>
            <w:r w:rsidRPr="00DD2E39">
              <w:rPr>
                <w:sz w:val="22"/>
                <w:szCs w:val="22"/>
              </w:rPr>
              <w:t>64.</w:t>
            </w:r>
          </w:p>
        </w:tc>
        <w:tc>
          <w:tcPr>
            <w:tcW w:w="2360" w:type="dxa"/>
            <w:shd w:val="clear" w:color="auto" w:fill="auto"/>
            <w:hideMark/>
          </w:tcPr>
          <w:p w14:paraId="11D69D0D"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7153B437" w14:textId="77777777" w:rsidR="00D87D07" w:rsidRPr="00DD2E39" w:rsidRDefault="00D87D07" w:rsidP="00D87D07">
            <w:pPr>
              <w:rPr>
                <w:sz w:val="22"/>
                <w:szCs w:val="22"/>
              </w:rPr>
            </w:pPr>
            <w:r w:rsidRPr="00DD2E39">
              <w:rPr>
                <w:sz w:val="22"/>
                <w:szCs w:val="22"/>
              </w:rPr>
              <w:t>Określenia sposobu numeracji dokumentów zakupu (określenie postaci symbolu dokumentu zakupu); sposób numeracji wspólny lub oddzielny dla różnych typów dokumentów zakupu.</w:t>
            </w:r>
          </w:p>
        </w:tc>
        <w:tc>
          <w:tcPr>
            <w:tcW w:w="1560" w:type="dxa"/>
          </w:tcPr>
          <w:p w14:paraId="3335A089" w14:textId="77777777" w:rsidR="00D87D07" w:rsidRPr="00DD2E39" w:rsidRDefault="00D87D07" w:rsidP="00D87D07">
            <w:pPr>
              <w:jc w:val="center"/>
            </w:pPr>
            <w:r w:rsidRPr="00DD2E39">
              <w:rPr>
                <w:sz w:val="22"/>
                <w:szCs w:val="22"/>
              </w:rPr>
              <w:t>TAK</w:t>
            </w:r>
          </w:p>
        </w:tc>
      </w:tr>
      <w:tr w:rsidR="00D87D07" w:rsidRPr="00DD2E39" w14:paraId="2ADECE58" w14:textId="77777777" w:rsidTr="00D87D07">
        <w:trPr>
          <w:trHeight w:val="288"/>
        </w:trPr>
        <w:tc>
          <w:tcPr>
            <w:tcW w:w="612" w:type="dxa"/>
            <w:shd w:val="clear" w:color="auto" w:fill="auto"/>
            <w:hideMark/>
          </w:tcPr>
          <w:p w14:paraId="15B45D0E" w14:textId="77777777" w:rsidR="00D87D07" w:rsidRPr="00DD2E39" w:rsidRDefault="00D87D07" w:rsidP="00D87D07">
            <w:pPr>
              <w:rPr>
                <w:sz w:val="22"/>
                <w:szCs w:val="22"/>
              </w:rPr>
            </w:pPr>
            <w:r w:rsidRPr="00DD2E39">
              <w:rPr>
                <w:sz w:val="22"/>
                <w:szCs w:val="22"/>
              </w:rPr>
              <w:t>65.</w:t>
            </w:r>
          </w:p>
        </w:tc>
        <w:tc>
          <w:tcPr>
            <w:tcW w:w="2360" w:type="dxa"/>
            <w:shd w:val="clear" w:color="auto" w:fill="auto"/>
            <w:hideMark/>
          </w:tcPr>
          <w:p w14:paraId="4362A3F3"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A386E28" w14:textId="77777777" w:rsidR="00D87D07" w:rsidRPr="00DD2E39" w:rsidRDefault="00D87D07" w:rsidP="00D87D07">
            <w:pPr>
              <w:rPr>
                <w:sz w:val="22"/>
                <w:szCs w:val="22"/>
              </w:rPr>
            </w:pPr>
            <w:r w:rsidRPr="00DD2E39">
              <w:rPr>
                <w:sz w:val="22"/>
                <w:szCs w:val="22"/>
              </w:rPr>
              <w:t>Możliwość obsługi dokumentu zakupu dla jednorazowego dostawcy gotówkowego.</w:t>
            </w:r>
          </w:p>
        </w:tc>
        <w:tc>
          <w:tcPr>
            <w:tcW w:w="1560" w:type="dxa"/>
          </w:tcPr>
          <w:p w14:paraId="21E6B5F2" w14:textId="77777777" w:rsidR="00D87D07" w:rsidRPr="00DD2E39" w:rsidRDefault="00D87D07" w:rsidP="00D87D07">
            <w:pPr>
              <w:jc w:val="center"/>
            </w:pPr>
            <w:r w:rsidRPr="00DD2E39">
              <w:rPr>
                <w:sz w:val="22"/>
                <w:szCs w:val="22"/>
              </w:rPr>
              <w:t>TAK</w:t>
            </w:r>
          </w:p>
        </w:tc>
      </w:tr>
      <w:tr w:rsidR="00D87D07" w:rsidRPr="00DD2E39" w14:paraId="31F8AD2C" w14:textId="77777777" w:rsidTr="00D87D07">
        <w:trPr>
          <w:trHeight w:val="576"/>
        </w:trPr>
        <w:tc>
          <w:tcPr>
            <w:tcW w:w="612" w:type="dxa"/>
            <w:shd w:val="clear" w:color="auto" w:fill="auto"/>
            <w:hideMark/>
          </w:tcPr>
          <w:p w14:paraId="409EE01C" w14:textId="77777777" w:rsidR="00D87D07" w:rsidRPr="00DD2E39" w:rsidRDefault="00D87D07" w:rsidP="00D87D07">
            <w:pPr>
              <w:rPr>
                <w:sz w:val="22"/>
                <w:szCs w:val="22"/>
              </w:rPr>
            </w:pPr>
            <w:r w:rsidRPr="00DD2E39">
              <w:rPr>
                <w:sz w:val="22"/>
                <w:szCs w:val="22"/>
              </w:rPr>
              <w:lastRenderedPageBreak/>
              <w:t>66.</w:t>
            </w:r>
          </w:p>
        </w:tc>
        <w:tc>
          <w:tcPr>
            <w:tcW w:w="2360" w:type="dxa"/>
            <w:shd w:val="clear" w:color="auto" w:fill="auto"/>
            <w:hideMark/>
          </w:tcPr>
          <w:p w14:paraId="2A08595B"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1D58C0F7" w14:textId="77777777" w:rsidR="00D87D07" w:rsidRPr="00DD2E39" w:rsidRDefault="00D87D07" w:rsidP="00D87D07">
            <w:pPr>
              <w:rPr>
                <w:sz w:val="22"/>
                <w:szCs w:val="22"/>
              </w:rPr>
            </w:pPr>
            <w:r w:rsidRPr="00DD2E39">
              <w:rPr>
                <w:sz w:val="22"/>
                <w:szCs w:val="22"/>
              </w:rPr>
              <w:t xml:space="preserve">Możliwość ewidencji dokumentu zakupu z zastosowaniem zdefiniowanych wskaźników odliczenia VAT np. 50/50, wskaźnika struktury i </w:t>
            </w:r>
            <w:proofErr w:type="spellStart"/>
            <w:r w:rsidRPr="00DD2E39">
              <w:rPr>
                <w:sz w:val="22"/>
                <w:szCs w:val="22"/>
              </w:rPr>
              <w:t>prewskaźnika</w:t>
            </w:r>
            <w:proofErr w:type="spellEnd"/>
            <w:r w:rsidRPr="00DD2E39">
              <w:rPr>
                <w:sz w:val="22"/>
                <w:szCs w:val="22"/>
              </w:rPr>
              <w:t>.</w:t>
            </w:r>
          </w:p>
        </w:tc>
        <w:tc>
          <w:tcPr>
            <w:tcW w:w="1560" w:type="dxa"/>
          </w:tcPr>
          <w:p w14:paraId="70EF9374" w14:textId="77777777" w:rsidR="00D87D07" w:rsidRPr="00DD2E39" w:rsidRDefault="00D87D07" w:rsidP="00D87D07">
            <w:pPr>
              <w:jc w:val="center"/>
            </w:pPr>
            <w:r w:rsidRPr="00DD2E39">
              <w:rPr>
                <w:sz w:val="22"/>
                <w:szCs w:val="22"/>
              </w:rPr>
              <w:t>TAK</w:t>
            </w:r>
          </w:p>
        </w:tc>
      </w:tr>
      <w:tr w:rsidR="00D87D07" w:rsidRPr="00DD2E39" w14:paraId="36C98E06" w14:textId="77777777" w:rsidTr="00D87D07">
        <w:trPr>
          <w:trHeight w:val="288"/>
        </w:trPr>
        <w:tc>
          <w:tcPr>
            <w:tcW w:w="612" w:type="dxa"/>
            <w:shd w:val="clear" w:color="auto" w:fill="auto"/>
            <w:hideMark/>
          </w:tcPr>
          <w:p w14:paraId="2C183758" w14:textId="77777777" w:rsidR="00D87D07" w:rsidRPr="00DD2E39" w:rsidRDefault="00D87D07" w:rsidP="00D87D07">
            <w:pPr>
              <w:rPr>
                <w:sz w:val="22"/>
                <w:szCs w:val="22"/>
              </w:rPr>
            </w:pPr>
            <w:r w:rsidRPr="00DD2E39">
              <w:rPr>
                <w:sz w:val="22"/>
                <w:szCs w:val="22"/>
              </w:rPr>
              <w:t>67.</w:t>
            </w:r>
          </w:p>
        </w:tc>
        <w:tc>
          <w:tcPr>
            <w:tcW w:w="2360" w:type="dxa"/>
            <w:shd w:val="clear" w:color="auto" w:fill="auto"/>
            <w:hideMark/>
          </w:tcPr>
          <w:p w14:paraId="380FF3F3"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570E87F8" w14:textId="77777777" w:rsidR="00D87D07" w:rsidRPr="00DD2E39" w:rsidRDefault="00D87D07" w:rsidP="00D87D07">
            <w:pPr>
              <w:rPr>
                <w:sz w:val="22"/>
                <w:szCs w:val="22"/>
              </w:rPr>
            </w:pPr>
            <w:r w:rsidRPr="00DD2E39">
              <w:rPr>
                <w:sz w:val="22"/>
                <w:szCs w:val="22"/>
              </w:rPr>
              <w:t>Obsługa ewidencji zakupu VAT typu "odwrotne obciążenie".</w:t>
            </w:r>
          </w:p>
        </w:tc>
        <w:tc>
          <w:tcPr>
            <w:tcW w:w="1560" w:type="dxa"/>
          </w:tcPr>
          <w:p w14:paraId="63831500" w14:textId="77777777" w:rsidR="00D87D07" w:rsidRPr="00DD2E39" w:rsidRDefault="00D87D07" w:rsidP="00D87D07">
            <w:pPr>
              <w:jc w:val="center"/>
            </w:pPr>
            <w:r w:rsidRPr="00DD2E39">
              <w:rPr>
                <w:sz w:val="22"/>
                <w:szCs w:val="22"/>
              </w:rPr>
              <w:t>TAK</w:t>
            </w:r>
          </w:p>
        </w:tc>
      </w:tr>
      <w:tr w:rsidR="00D87D07" w:rsidRPr="00DD2E39" w14:paraId="75C3E3FC" w14:textId="77777777" w:rsidTr="00D87D07">
        <w:trPr>
          <w:trHeight w:val="288"/>
        </w:trPr>
        <w:tc>
          <w:tcPr>
            <w:tcW w:w="612" w:type="dxa"/>
            <w:shd w:val="clear" w:color="auto" w:fill="auto"/>
            <w:hideMark/>
          </w:tcPr>
          <w:p w14:paraId="6D5A3AAB" w14:textId="77777777" w:rsidR="00D87D07" w:rsidRPr="00DD2E39" w:rsidRDefault="00D87D07" w:rsidP="00D87D07">
            <w:pPr>
              <w:rPr>
                <w:sz w:val="22"/>
                <w:szCs w:val="22"/>
              </w:rPr>
            </w:pPr>
            <w:r w:rsidRPr="00DD2E39">
              <w:rPr>
                <w:sz w:val="22"/>
                <w:szCs w:val="22"/>
              </w:rPr>
              <w:t>68.</w:t>
            </w:r>
          </w:p>
        </w:tc>
        <w:tc>
          <w:tcPr>
            <w:tcW w:w="2360" w:type="dxa"/>
            <w:shd w:val="clear" w:color="auto" w:fill="auto"/>
            <w:hideMark/>
          </w:tcPr>
          <w:p w14:paraId="39899EB1"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6F99CDC8" w14:textId="77777777" w:rsidR="00D87D07" w:rsidRPr="00DD2E39" w:rsidRDefault="00D87D07" w:rsidP="00D87D07">
            <w:pPr>
              <w:rPr>
                <w:sz w:val="22"/>
                <w:szCs w:val="22"/>
              </w:rPr>
            </w:pPr>
            <w:r w:rsidRPr="00DD2E39">
              <w:rPr>
                <w:sz w:val="22"/>
                <w:szCs w:val="22"/>
              </w:rPr>
              <w:t>Możliwość sporządzania zestawień i rejestrów umożliwiających analizę zakupów. </w:t>
            </w:r>
          </w:p>
        </w:tc>
        <w:tc>
          <w:tcPr>
            <w:tcW w:w="1560" w:type="dxa"/>
          </w:tcPr>
          <w:p w14:paraId="7A78578E" w14:textId="77777777" w:rsidR="00D87D07" w:rsidRPr="00DD2E39" w:rsidRDefault="00D87D07" w:rsidP="00D87D07">
            <w:pPr>
              <w:jc w:val="center"/>
            </w:pPr>
            <w:r w:rsidRPr="00DD2E39">
              <w:rPr>
                <w:sz w:val="22"/>
                <w:szCs w:val="22"/>
              </w:rPr>
              <w:t>TAK</w:t>
            </w:r>
          </w:p>
        </w:tc>
      </w:tr>
      <w:tr w:rsidR="00D87D07" w:rsidRPr="00DD2E39" w14:paraId="2C27E1DA" w14:textId="77777777" w:rsidTr="00D87D07">
        <w:trPr>
          <w:trHeight w:val="288"/>
        </w:trPr>
        <w:tc>
          <w:tcPr>
            <w:tcW w:w="612" w:type="dxa"/>
            <w:shd w:val="clear" w:color="auto" w:fill="auto"/>
            <w:hideMark/>
          </w:tcPr>
          <w:p w14:paraId="770E2F0F" w14:textId="77777777" w:rsidR="00D87D07" w:rsidRPr="00DD2E39" w:rsidRDefault="00D87D07" w:rsidP="00D87D07">
            <w:pPr>
              <w:rPr>
                <w:sz w:val="22"/>
                <w:szCs w:val="22"/>
              </w:rPr>
            </w:pPr>
            <w:r w:rsidRPr="00DD2E39">
              <w:rPr>
                <w:sz w:val="22"/>
                <w:szCs w:val="22"/>
              </w:rPr>
              <w:t>69.</w:t>
            </w:r>
          </w:p>
        </w:tc>
        <w:tc>
          <w:tcPr>
            <w:tcW w:w="2360" w:type="dxa"/>
            <w:shd w:val="clear" w:color="auto" w:fill="auto"/>
            <w:hideMark/>
          </w:tcPr>
          <w:p w14:paraId="76303DAB"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3BAC6A1" w14:textId="77777777" w:rsidR="00D87D07" w:rsidRPr="00DD2E39" w:rsidRDefault="00D87D07" w:rsidP="00D87D07">
            <w:pPr>
              <w:rPr>
                <w:sz w:val="22"/>
                <w:szCs w:val="22"/>
              </w:rPr>
            </w:pPr>
            <w:r w:rsidRPr="00DD2E39">
              <w:rPr>
                <w:sz w:val="22"/>
                <w:szCs w:val="22"/>
              </w:rPr>
              <w:t>Możliwość określenia uprawnień do typów dokumentów zakupu dla konkretnych użytkowników systemu</w:t>
            </w:r>
          </w:p>
        </w:tc>
        <w:tc>
          <w:tcPr>
            <w:tcW w:w="1560" w:type="dxa"/>
          </w:tcPr>
          <w:p w14:paraId="1F62CB8F" w14:textId="77777777" w:rsidR="00D87D07" w:rsidRPr="00DD2E39" w:rsidRDefault="00D87D07" w:rsidP="00D87D07">
            <w:pPr>
              <w:jc w:val="center"/>
            </w:pPr>
            <w:r w:rsidRPr="00DD2E39">
              <w:rPr>
                <w:sz w:val="22"/>
                <w:szCs w:val="22"/>
              </w:rPr>
              <w:t>TAK</w:t>
            </w:r>
          </w:p>
        </w:tc>
      </w:tr>
      <w:tr w:rsidR="00D87D07" w:rsidRPr="00DD2E39" w14:paraId="1DC3BD24" w14:textId="77777777" w:rsidTr="00D87D07">
        <w:trPr>
          <w:trHeight w:val="288"/>
        </w:trPr>
        <w:tc>
          <w:tcPr>
            <w:tcW w:w="612" w:type="dxa"/>
            <w:shd w:val="clear" w:color="auto" w:fill="auto"/>
            <w:hideMark/>
          </w:tcPr>
          <w:p w14:paraId="111024D1" w14:textId="77777777" w:rsidR="00D87D07" w:rsidRPr="00DD2E39" w:rsidRDefault="00D87D07" w:rsidP="00D87D07">
            <w:pPr>
              <w:rPr>
                <w:sz w:val="22"/>
                <w:szCs w:val="22"/>
              </w:rPr>
            </w:pPr>
            <w:r w:rsidRPr="00DD2E39">
              <w:rPr>
                <w:sz w:val="22"/>
                <w:szCs w:val="22"/>
              </w:rPr>
              <w:t>70.</w:t>
            </w:r>
          </w:p>
        </w:tc>
        <w:tc>
          <w:tcPr>
            <w:tcW w:w="2360" w:type="dxa"/>
            <w:shd w:val="clear" w:color="auto" w:fill="auto"/>
            <w:hideMark/>
          </w:tcPr>
          <w:p w14:paraId="33611761"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ECAB995" w14:textId="77777777" w:rsidR="00D87D07" w:rsidRPr="00DD2E39" w:rsidRDefault="00D87D07" w:rsidP="00D87D07">
            <w:pPr>
              <w:rPr>
                <w:sz w:val="22"/>
                <w:szCs w:val="22"/>
              </w:rPr>
            </w:pPr>
            <w:r w:rsidRPr="00DD2E39">
              <w:rPr>
                <w:sz w:val="22"/>
                <w:szCs w:val="22"/>
              </w:rPr>
              <w:t>Obsługa rejestru do ewidencji dokumentów sprzedaży.</w:t>
            </w:r>
          </w:p>
        </w:tc>
        <w:tc>
          <w:tcPr>
            <w:tcW w:w="1560" w:type="dxa"/>
          </w:tcPr>
          <w:p w14:paraId="323E5EB3" w14:textId="77777777" w:rsidR="00D87D07" w:rsidRPr="00DD2E39" w:rsidRDefault="00D87D07" w:rsidP="00D87D07">
            <w:pPr>
              <w:jc w:val="center"/>
            </w:pPr>
            <w:r w:rsidRPr="00DD2E39">
              <w:rPr>
                <w:sz w:val="22"/>
                <w:szCs w:val="22"/>
              </w:rPr>
              <w:t>TAK</w:t>
            </w:r>
          </w:p>
        </w:tc>
      </w:tr>
      <w:tr w:rsidR="00D87D07" w:rsidRPr="00DD2E39" w14:paraId="55D3D38D" w14:textId="77777777" w:rsidTr="00D87D07">
        <w:trPr>
          <w:trHeight w:val="576"/>
        </w:trPr>
        <w:tc>
          <w:tcPr>
            <w:tcW w:w="612" w:type="dxa"/>
            <w:shd w:val="clear" w:color="auto" w:fill="auto"/>
            <w:hideMark/>
          </w:tcPr>
          <w:p w14:paraId="793BC5D2" w14:textId="77777777" w:rsidR="00D87D07" w:rsidRPr="00DD2E39" w:rsidRDefault="00D87D07" w:rsidP="00D87D07">
            <w:pPr>
              <w:rPr>
                <w:sz w:val="22"/>
                <w:szCs w:val="22"/>
              </w:rPr>
            </w:pPr>
            <w:r w:rsidRPr="00DD2E39">
              <w:rPr>
                <w:sz w:val="22"/>
                <w:szCs w:val="22"/>
              </w:rPr>
              <w:t>71.</w:t>
            </w:r>
          </w:p>
        </w:tc>
        <w:tc>
          <w:tcPr>
            <w:tcW w:w="2360" w:type="dxa"/>
            <w:shd w:val="clear" w:color="auto" w:fill="auto"/>
            <w:hideMark/>
          </w:tcPr>
          <w:p w14:paraId="05210EE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6044EF35" w14:textId="77777777" w:rsidR="00D87D07" w:rsidRPr="00DD2E39" w:rsidRDefault="00D87D07" w:rsidP="00D87D07">
            <w:pPr>
              <w:rPr>
                <w:sz w:val="22"/>
                <w:szCs w:val="22"/>
              </w:rPr>
            </w:pPr>
            <w:r w:rsidRPr="00DD2E39">
              <w:rPr>
                <w:sz w:val="22"/>
                <w:szCs w:val="22"/>
              </w:rPr>
              <w:t>Możliwość obsługi wielu rejestrów dokumentów sprzedaży z podziałem na rodzaje działalności np. usługi, magazynowe, krajowe, zagraniczne itp.</w:t>
            </w:r>
          </w:p>
        </w:tc>
        <w:tc>
          <w:tcPr>
            <w:tcW w:w="1560" w:type="dxa"/>
          </w:tcPr>
          <w:p w14:paraId="4F99AECD" w14:textId="77777777" w:rsidR="00D87D07" w:rsidRPr="00DD2E39" w:rsidRDefault="00D87D07" w:rsidP="00D87D07">
            <w:pPr>
              <w:jc w:val="center"/>
            </w:pPr>
            <w:r w:rsidRPr="00DD2E39">
              <w:rPr>
                <w:sz w:val="22"/>
                <w:szCs w:val="22"/>
              </w:rPr>
              <w:t>TAK</w:t>
            </w:r>
          </w:p>
        </w:tc>
      </w:tr>
      <w:tr w:rsidR="00D87D07" w:rsidRPr="00DD2E39" w14:paraId="3BD25B09" w14:textId="77777777" w:rsidTr="00D87D07">
        <w:trPr>
          <w:trHeight w:val="576"/>
        </w:trPr>
        <w:tc>
          <w:tcPr>
            <w:tcW w:w="612" w:type="dxa"/>
            <w:shd w:val="clear" w:color="auto" w:fill="auto"/>
            <w:hideMark/>
          </w:tcPr>
          <w:p w14:paraId="3A67A356" w14:textId="77777777" w:rsidR="00D87D07" w:rsidRPr="00DD2E39" w:rsidRDefault="00D87D07" w:rsidP="00D87D07">
            <w:pPr>
              <w:rPr>
                <w:sz w:val="22"/>
                <w:szCs w:val="22"/>
              </w:rPr>
            </w:pPr>
            <w:r w:rsidRPr="00DD2E39">
              <w:rPr>
                <w:sz w:val="22"/>
                <w:szCs w:val="22"/>
              </w:rPr>
              <w:t>72.</w:t>
            </w:r>
          </w:p>
        </w:tc>
        <w:tc>
          <w:tcPr>
            <w:tcW w:w="2360" w:type="dxa"/>
            <w:shd w:val="clear" w:color="auto" w:fill="auto"/>
            <w:hideMark/>
          </w:tcPr>
          <w:p w14:paraId="34F1EF49"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075A394" w14:textId="77777777" w:rsidR="00D87D07" w:rsidRPr="00DD2E39" w:rsidRDefault="00D87D07" w:rsidP="00D87D07">
            <w:pPr>
              <w:rPr>
                <w:sz w:val="22"/>
                <w:szCs w:val="22"/>
              </w:rPr>
            </w:pPr>
            <w:r w:rsidRPr="00DD2E39">
              <w:rPr>
                <w:sz w:val="22"/>
                <w:szCs w:val="22"/>
              </w:rPr>
              <w:t>Grupowanie dokumentów sprzedaży i powiązanie grup dokumentów sprzedaży z grupami dokumentów modułu finansowo-księgowego</w:t>
            </w:r>
          </w:p>
        </w:tc>
        <w:tc>
          <w:tcPr>
            <w:tcW w:w="1560" w:type="dxa"/>
          </w:tcPr>
          <w:p w14:paraId="7C11395B" w14:textId="77777777" w:rsidR="00D87D07" w:rsidRPr="00DD2E39" w:rsidRDefault="00D87D07" w:rsidP="00D87D07">
            <w:pPr>
              <w:jc w:val="center"/>
            </w:pPr>
            <w:r w:rsidRPr="00DD2E39">
              <w:rPr>
                <w:sz w:val="22"/>
                <w:szCs w:val="22"/>
              </w:rPr>
              <w:t>TAK</w:t>
            </w:r>
          </w:p>
        </w:tc>
      </w:tr>
      <w:tr w:rsidR="00D87D07" w:rsidRPr="00DD2E39" w14:paraId="2F3A8A92" w14:textId="77777777" w:rsidTr="00D87D07">
        <w:trPr>
          <w:trHeight w:val="576"/>
        </w:trPr>
        <w:tc>
          <w:tcPr>
            <w:tcW w:w="612" w:type="dxa"/>
            <w:shd w:val="clear" w:color="auto" w:fill="auto"/>
            <w:hideMark/>
          </w:tcPr>
          <w:p w14:paraId="0FFB2F3B" w14:textId="77777777" w:rsidR="00D87D07" w:rsidRPr="00DD2E39" w:rsidRDefault="00D87D07" w:rsidP="00D87D07">
            <w:pPr>
              <w:rPr>
                <w:sz w:val="22"/>
                <w:szCs w:val="22"/>
              </w:rPr>
            </w:pPr>
            <w:r w:rsidRPr="00DD2E39">
              <w:rPr>
                <w:sz w:val="22"/>
                <w:szCs w:val="22"/>
              </w:rPr>
              <w:t>73.</w:t>
            </w:r>
          </w:p>
        </w:tc>
        <w:tc>
          <w:tcPr>
            <w:tcW w:w="2360" w:type="dxa"/>
            <w:shd w:val="clear" w:color="auto" w:fill="auto"/>
            <w:hideMark/>
          </w:tcPr>
          <w:p w14:paraId="324F9E6F"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37DE46A" w14:textId="77777777" w:rsidR="00D87D07" w:rsidRPr="00DD2E39" w:rsidRDefault="00D87D07" w:rsidP="00D87D07">
            <w:pPr>
              <w:rPr>
                <w:sz w:val="22"/>
                <w:szCs w:val="22"/>
              </w:rPr>
            </w:pPr>
            <w:r w:rsidRPr="00DD2E39">
              <w:rPr>
                <w:sz w:val="22"/>
                <w:szCs w:val="22"/>
              </w:rPr>
              <w:t>Określenia sposobu numeracji dokumentów sprzedaży (określenie postaci symbolu dokumentu sprzedaży); sposób numeracji wspólny lub oddzielny dla różnych typów dokumentów sprzedaży.</w:t>
            </w:r>
          </w:p>
        </w:tc>
        <w:tc>
          <w:tcPr>
            <w:tcW w:w="1560" w:type="dxa"/>
          </w:tcPr>
          <w:p w14:paraId="7FB0730C" w14:textId="77777777" w:rsidR="00D87D07" w:rsidRPr="00DD2E39" w:rsidRDefault="00D87D07" w:rsidP="00D87D07">
            <w:pPr>
              <w:jc w:val="center"/>
            </w:pPr>
            <w:r w:rsidRPr="00DD2E39">
              <w:rPr>
                <w:sz w:val="22"/>
                <w:szCs w:val="22"/>
              </w:rPr>
              <w:t>TAK</w:t>
            </w:r>
          </w:p>
        </w:tc>
      </w:tr>
      <w:tr w:rsidR="00D87D07" w:rsidRPr="00DD2E39" w14:paraId="6A129FB1" w14:textId="77777777" w:rsidTr="00D87D07">
        <w:trPr>
          <w:trHeight w:val="288"/>
        </w:trPr>
        <w:tc>
          <w:tcPr>
            <w:tcW w:w="612" w:type="dxa"/>
            <w:shd w:val="clear" w:color="auto" w:fill="auto"/>
            <w:hideMark/>
          </w:tcPr>
          <w:p w14:paraId="73E2DC93" w14:textId="77777777" w:rsidR="00D87D07" w:rsidRPr="00DD2E39" w:rsidRDefault="00D87D07" w:rsidP="00D87D07">
            <w:pPr>
              <w:rPr>
                <w:sz w:val="22"/>
                <w:szCs w:val="22"/>
              </w:rPr>
            </w:pPr>
            <w:r w:rsidRPr="00DD2E39">
              <w:rPr>
                <w:sz w:val="22"/>
                <w:szCs w:val="22"/>
              </w:rPr>
              <w:t>74.</w:t>
            </w:r>
          </w:p>
        </w:tc>
        <w:tc>
          <w:tcPr>
            <w:tcW w:w="2360" w:type="dxa"/>
            <w:shd w:val="clear" w:color="auto" w:fill="auto"/>
            <w:hideMark/>
          </w:tcPr>
          <w:p w14:paraId="6134F5E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7CB6F1F" w14:textId="77777777" w:rsidR="00D87D07" w:rsidRPr="00DD2E39" w:rsidRDefault="00D87D07" w:rsidP="00D87D07">
            <w:pPr>
              <w:rPr>
                <w:sz w:val="22"/>
                <w:szCs w:val="22"/>
              </w:rPr>
            </w:pPr>
            <w:r w:rsidRPr="00DD2E39">
              <w:rPr>
                <w:sz w:val="22"/>
                <w:szCs w:val="22"/>
              </w:rPr>
              <w:t>Wprowadzanie dokumentów sprzedaży z możliwością obsługi VAT</w:t>
            </w:r>
          </w:p>
        </w:tc>
        <w:tc>
          <w:tcPr>
            <w:tcW w:w="1560" w:type="dxa"/>
          </w:tcPr>
          <w:p w14:paraId="6272D2EC" w14:textId="77777777" w:rsidR="00D87D07" w:rsidRPr="00DD2E39" w:rsidRDefault="00D87D07" w:rsidP="00D87D07">
            <w:pPr>
              <w:jc w:val="center"/>
            </w:pPr>
            <w:r w:rsidRPr="00DD2E39">
              <w:rPr>
                <w:sz w:val="22"/>
                <w:szCs w:val="22"/>
              </w:rPr>
              <w:t>TAK</w:t>
            </w:r>
          </w:p>
        </w:tc>
      </w:tr>
      <w:tr w:rsidR="00D87D07" w:rsidRPr="00DD2E39" w14:paraId="3D2AAE3A" w14:textId="77777777" w:rsidTr="00D87D07">
        <w:trPr>
          <w:trHeight w:val="288"/>
        </w:trPr>
        <w:tc>
          <w:tcPr>
            <w:tcW w:w="612" w:type="dxa"/>
            <w:shd w:val="clear" w:color="auto" w:fill="auto"/>
            <w:hideMark/>
          </w:tcPr>
          <w:p w14:paraId="67854215" w14:textId="77777777" w:rsidR="00D87D07" w:rsidRPr="00DD2E39" w:rsidRDefault="00D87D07" w:rsidP="00D87D07">
            <w:pPr>
              <w:rPr>
                <w:sz w:val="22"/>
                <w:szCs w:val="22"/>
              </w:rPr>
            </w:pPr>
            <w:r w:rsidRPr="00DD2E39">
              <w:rPr>
                <w:sz w:val="22"/>
                <w:szCs w:val="22"/>
              </w:rPr>
              <w:t>75.</w:t>
            </w:r>
          </w:p>
        </w:tc>
        <w:tc>
          <w:tcPr>
            <w:tcW w:w="2360" w:type="dxa"/>
            <w:shd w:val="clear" w:color="auto" w:fill="auto"/>
            <w:hideMark/>
          </w:tcPr>
          <w:p w14:paraId="7E451856"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BC38CFC" w14:textId="77777777" w:rsidR="00D87D07" w:rsidRPr="00DD2E39" w:rsidRDefault="00D87D07" w:rsidP="00D87D07">
            <w:pPr>
              <w:rPr>
                <w:sz w:val="22"/>
                <w:szCs w:val="22"/>
              </w:rPr>
            </w:pPr>
            <w:r w:rsidRPr="00DD2E39">
              <w:rPr>
                <w:sz w:val="22"/>
                <w:szCs w:val="22"/>
              </w:rPr>
              <w:t>Wystawianie faktury korygującej w powiązaniu do dokumentu korygowanego (pierwotnego).</w:t>
            </w:r>
          </w:p>
        </w:tc>
        <w:tc>
          <w:tcPr>
            <w:tcW w:w="1560" w:type="dxa"/>
          </w:tcPr>
          <w:p w14:paraId="58046F32" w14:textId="77777777" w:rsidR="00D87D07" w:rsidRPr="00DD2E39" w:rsidRDefault="00D87D07" w:rsidP="00D87D07">
            <w:pPr>
              <w:jc w:val="center"/>
            </w:pPr>
            <w:r w:rsidRPr="00DD2E39">
              <w:rPr>
                <w:sz w:val="22"/>
                <w:szCs w:val="22"/>
              </w:rPr>
              <w:t>TAK</w:t>
            </w:r>
          </w:p>
        </w:tc>
      </w:tr>
      <w:tr w:rsidR="00D87D07" w:rsidRPr="00DD2E39" w14:paraId="784F1DC6" w14:textId="77777777" w:rsidTr="00D87D07">
        <w:trPr>
          <w:trHeight w:val="576"/>
        </w:trPr>
        <w:tc>
          <w:tcPr>
            <w:tcW w:w="612" w:type="dxa"/>
            <w:shd w:val="clear" w:color="auto" w:fill="auto"/>
            <w:hideMark/>
          </w:tcPr>
          <w:p w14:paraId="296AB17A" w14:textId="77777777" w:rsidR="00D87D07" w:rsidRPr="00DD2E39" w:rsidRDefault="00D87D07" w:rsidP="00D87D07">
            <w:pPr>
              <w:rPr>
                <w:sz w:val="22"/>
                <w:szCs w:val="22"/>
              </w:rPr>
            </w:pPr>
            <w:r w:rsidRPr="00DD2E39">
              <w:rPr>
                <w:sz w:val="22"/>
                <w:szCs w:val="22"/>
              </w:rPr>
              <w:t>76.</w:t>
            </w:r>
          </w:p>
        </w:tc>
        <w:tc>
          <w:tcPr>
            <w:tcW w:w="2360" w:type="dxa"/>
            <w:shd w:val="clear" w:color="auto" w:fill="auto"/>
            <w:hideMark/>
          </w:tcPr>
          <w:p w14:paraId="7D2756F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693FD356" w14:textId="77777777" w:rsidR="00D87D07" w:rsidRPr="00DD2E39" w:rsidRDefault="00D87D07" w:rsidP="00D87D07">
            <w:pPr>
              <w:rPr>
                <w:sz w:val="22"/>
                <w:szCs w:val="22"/>
              </w:rPr>
            </w:pPr>
            <w:r w:rsidRPr="00DD2E39">
              <w:rPr>
                <w:sz w:val="22"/>
                <w:szCs w:val="22"/>
              </w:rPr>
              <w:t>Możliwość wystawiania wielu korekt do dokumentu korygowanego; kolejne korekty uwzględniają wcześniej zarejestrowane dokumenty korygujące.</w:t>
            </w:r>
          </w:p>
        </w:tc>
        <w:tc>
          <w:tcPr>
            <w:tcW w:w="1560" w:type="dxa"/>
          </w:tcPr>
          <w:p w14:paraId="509B7E75" w14:textId="77777777" w:rsidR="00D87D07" w:rsidRPr="00DD2E39" w:rsidRDefault="00D87D07" w:rsidP="00D87D07">
            <w:pPr>
              <w:jc w:val="center"/>
            </w:pPr>
            <w:r w:rsidRPr="00DD2E39">
              <w:rPr>
                <w:sz w:val="22"/>
                <w:szCs w:val="22"/>
              </w:rPr>
              <w:t>TAK</w:t>
            </w:r>
          </w:p>
        </w:tc>
      </w:tr>
      <w:tr w:rsidR="00D87D07" w:rsidRPr="00DD2E39" w14:paraId="470E64DE" w14:textId="77777777" w:rsidTr="00D87D07">
        <w:trPr>
          <w:trHeight w:val="288"/>
        </w:trPr>
        <w:tc>
          <w:tcPr>
            <w:tcW w:w="612" w:type="dxa"/>
            <w:shd w:val="clear" w:color="auto" w:fill="auto"/>
            <w:hideMark/>
          </w:tcPr>
          <w:p w14:paraId="0E363BE1" w14:textId="77777777" w:rsidR="00D87D07" w:rsidRPr="00DD2E39" w:rsidRDefault="00D87D07" w:rsidP="00D87D07">
            <w:pPr>
              <w:rPr>
                <w:sz w:val="22"/>
                <w:szCs w:val="22"/>
              </w:rPr>
            </w:pPr>
            <w:r w:rsidRPr="00DD2E39">
              <w:rPr>
                <w:sz w:val="22"/>
                <w:szCs w:val="22"/>
              </w:rPr>
              <w:t>77.</w:t>
            </w:r>
          </w:p>
        </w:tc>
        <w:tc>
          <w:tcPr>
            <w:tcW w:w="2360" w:type="dxa"/>
            <w:shd w:val="clear" w:color="auto" w:fill="auto"/>
            <w:hideMark/>
          </w:tcPr>
          <w:p w14:paraId="51A3DF75"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6C0789A" w14:textId="77777777" w:rsidR="00D87D07" w:rsidRPr="00DD2E39" w:rsidRDefault="00D87D07" w:rsidP="00D87D07">
            <w:pPr>
              <w:rPr>
                <w:sz w:val="22"/>
                <w:szCs w:val="22"/>
              </w:rPr>
            </w:pPr>
            <w:r w:rsidRPr="00DD2E39">
              <w:rPr>
                <w:sz w:val="22"/>
                <w:szCs w:val="22"/>
              </w:rPr>
              <w:t>Obsługa zbioru faktur anulowanych, przegląd i raporty z faktur anulowanych</w:t>
            </w:r>
          </w:p>
        </w:tc>
        <w:tc>
          <w:tcPr>
            <w:tcW w:w="1560" w:type="dxa"/>
          </w:tcPr>
          <w:p w14:paraId="70DF7167" w14:textId="77777777" w:rsidR="00D87D07" w:rsidRPr="00DD2E39" w:rsidRDefault="00D87D07" w:rsidP="00D87D07">
            <w:pPr>
              <w:jc w:val="center"/>
            </w:pPr>
            <w:r w:rsidRPr="00DD2E39">
              <w:rPr>
                <w:sz w:val="22"/>
                <w:szCs w:val="22"/>
              </w:rPr>
              <w:t>TAK</w:t>
            </w:r>
          </w:p>
        </w:tc>
      </w:tr>
      <w:tr w:rsidR="00D87D07" w:rsidRPr="00DD2E39" w14:paraId="42FCED9A" w14:textId="77777777" w:rsidTr="00D87D07">
        <w:trPr>
          <w:trHeight w:val="288"/>
        </w:trPr>
        <w:tc>
          <w:tcPr>
            <w:tcW w:w="612" w:type="dxa"/>
            <w:shd w:val="clear" w:color="auto" w:fill="auto"/>
            <w:hideMark/>
          </w:tcPr>
          <w:p w14:paraId="0E407A95" w14:textId="77777777" w:rsidR="00D87D07" w:rsidRPr="00DD2E39" w:rsidRDefault="00D87D07" w:rsidP="00D87D07">
            <w:pPr>
              <w:rPr>
                <w:sz w:val="22"/>
                <w:szCs w:val="22"/>
              </w:rPr>
            </w:pPr>
            <w:r w:rsidRPr="00DD2E39">
              <w:rPr>
                <w:sz w:val="22"/>
                <w:szCs w:val="22"/>
              </w:rPr>
              <w:t>78.</w:t>
            </w:r>
          </w:p>
        </w:tc>
        <w:tc>
          <w:tcPr>
            <w:tcW w:w="2360" w:type="dxa"/>
            <w:shd w:val="clear" w:color="auto" w:fill="auto"/>
            <w:hideMark/>
          </w:tcPr>
          <w:p w14:paraId="5AAB691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CEC6635" w14:textId="77777777" w:rsidR="00D87D07" w:rsidRPr="00DD2E39" w:rsidRDefault="00D87D07" w:rsidP="00D87D07">
            <w:pPr>
              <w:rPr>
                <w:sz w:val="22"/>
                <w:szCs w:val="22"/>
              </w:rPr>
            </w:pPr>
            <w:r w:rsidRPr="00DD2E39">
              <w:rPr>
                <w:sz w:val="22"/>
                <w:szCs w:val="22"/>
              </w:rPr>
              <w:t>Możliwość zdefiniowania różnych typów dokumentów sprzedaży w celu rozróżnienia rodzaju działalności.</w:t>
            </w:r>
          </w:p>
        </w:tc>
        <w:tc>
          <w:tcPr>
            <w:tcW w:w="1560" w:type="dxa"/>
          </w:tcPr>
          <w:p w14:paraId="1419F5F1" w14:textId="77777777" w:rsidR="00D87D07" w:rsidRPr="00DD2E39" w:rsidRDefault="00D87D07" w:rsidP="00D87D07">
            <w:pPr>
              <w:jc w:val="center"/>
            </w:pPr>
            <w:r w:rsidRPr="00DD2E39">
              <w:rPr>
                <w:sz w:val="22"/>
                <w:szCs w:val="22"/>
              </w:rPr>
              <w:t>TAK</w:t>
            </w:r>
          </w:p>
        </w:tc>
      </w:tr>
      <w:tr w:rsidR="00D87D07" w:rsidRPr="00DD2E39" w14:paraId="14B300D2" w14:textId="77777777" w:rsidTr="00D87D07">
        <w:trPr>
          <w:trHeight w:val="288"/>
        </w:trPr>
        <w:tc>
          <w:tcPr>
            <w:tcW w:w="612" w:type="dxa"/>
            <w:shd w:val="clear" w:color="auto" w:fill="auto"/>
            <w:hideMark/>
          </w:tcPr>
          <w:p w14:paraId="7C33F89F" w14:textId="77777777" w:rsidR="00D87D07" w:rsidRPr="00DD2E39" w:rsidRDefault="00D87D07" w:rsidP="00D87D07">
            <w:pPr>
              <w:rPr>
                <w:sz w:val="22"/>
                <w:szCs w:val="22"/>
              </w:rPr>
            </w:pPr>
            <w:r w:rsidRPr="00DD2E39">
              <w:rPr>
                <w:sz w:val="22"/>
                <w:szCs w:val="22"/>
              </w:rPr>
              <w:t>79.</w:t>
            </w:r>
          </w:p>
        </w:tc>
        <w:tc>
          <w:tcPr>
            <w:tcW w:w="2360" w:type="dxa"/>
            <w:shd w:val="clear" w:color="auto" w:fill="auto"/>
            <w:hideMark/>
          </w:tcPr>
          <w:p w14:paraId="70D5D722"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6AB186E" w14:textId="77777777" w:rsidR="00D87D07" w:rsidRPr="00DD2E39" w:rsidRDefault="00D87D07" w:rsidP="00D87D07">
            <w:pPr>
              <w:rPr>
                <w:sz w:val="22"/>
                <w:szCs w:val="22"/>
              </w:rPr>
            </w:pPr>
            <w:r w:rsidRPr="00DD2E39">
              <w:rPr>
                <w:sz w:val="22"/>
                <w:szCs w:val="22"/>
              </w:rPr>
              <w:t>Rejestracja i rozliczenie faktur zaliczkowych</w:t>
            </w:r>
          </w:p>
        </w:tc>
        <w:tc>
          <w:tcPr>
            <w:tcW w:w="1560" w:type="dxa"/>
          </w:tcPr>
          <w:p w14:paraId="7CD50F25" w14:textId="77777777" w:rsidR="00D87D07" w:rsidRPr="00DD2E39" w:rsidRDefault="00D87D07" w:rsidP="00D87D07">
            <w:pPr>
              <w:jc w:val="center"/>
            </w:pPr>
            <w:r w:rsidRPr="00DD2E39">
              <w:rPr>
                <w:sz w:val="22"/>
                <w:szCs w:val="22"/>
              </w:rPr>
              <w:t>TAK</w:t>
            </w:r>
          </w:p>
        </w:tc>
      </w:tr>
      <w:tr w:rsidR="00D87D07" w:rsidRPr="00DD2E39" w14:paraId="26D153EB" w14:textId="77777777" w:rsidTr="00D87D07">
        <w:trPr>
          <w:trHeight w:val="288"/>
        </w:trPr>
        <w:tc>
          <w:tcPr>
            <w:tcW w:w="612" w:type="dxa"/>
            <w:shd w:val="clear" w:color="auto" w:fill="auto"/>
            <w:hideMark/>
          </w:tcPr>
          <w:p w14:paraId="32332DDD" w14:textId="77777777" w:rsidR="00D87D07" w:rsidRPr="00DD2E39" w:rsidRDefault="00D87D07" w:rsidP="00D87D07">
            <w:pPr>
              <w:rPr>
                <w:sz w:val="22"/>
                <w:szCs w:val="22"/>
              </w:rPr>
            </w:pPr>
            <w:r w:rsidRPr="00DD2E39">
              <w:rPr>
                <w:sz w:val="22"/>
                <w:szCs w:val="22"/>
              </w:rPr>
              <w:t>80.</w:t>
            </w:r>
          </w:p>
        </w:tc>
        <w:tc>
          <w:tcPr>
            <w:tcW w:w="2360" w:type="dxa"/>
            <w:shd w:val="clear" w:color="auto" w:fill="auto"/>
            <w:hideMark/>
          </w:tcPr>
          <w:p w14:paraId="70734C40"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24132B5" w14:textId="77777777" w:rsidR="00D87D07" w:rsidRPr="00DD2E39" w:rsidRDefault="00D87D07" w:rsidP="00D87D07">
            <w:pPr>
              <w:rPr>
                <w:sz w:val="22"/>
                <w:szCs w:val="22"/>
              </w:rPr>
            </w:pPr>
            <w:r w:rsidRPr="00DD2E39">
              <w:rPr>
                <w:sz w:val="22"/>
                <w:szCs w:val="22"/>
              </w:rPr>
              <w:t>Monitorowanie rozrachunków w momencie wystawiania faktury</w:t>
            </w:r>
          </w:p>
        </w:tc>
        <w:tc>
          <w:tcPr>
            <w:tcW w:w="1560" w:type="dxa"/>
          </w:tcPr>
          <w:p w14:paraId="6A42FC2E" w14:textId="77777777" w:rsidR="00D87D07" w:rsidRPr="00DD2E39" w:rsidRDefault="00D87D07" w:rsidP="00D87D07">
            <w:pPr>
              <w:jc w:val="center"/>
            </w:pPr>
            <w:r w:rsidRPr="00DD2E39">
              <w:rPr>
                <w:sz w:val="22"/>
                <w:szCs w:val="22"/>
              </w:rPr>
              <w:t>TAK</w:t>
            </w:r>
          </w:p>
        </w:tc>
      </w:tr>
      <w:tr w:rsidR="00D87D07" w:rsidRPr="00DD2E39" w14:paraId="52A230D8" w14:textId="77777777" w:rsidTr="00D87D07">
        <w:trPr>
          <w:trHeight w:val="576"/>
        </w:trPr>
        <w:tc>
          <w:tcPr>
            <w:tcW w:w="612" w:type="dxa"/>
            <w:shd w:val="clear" w:color="auto" w:fill="auto"/>
            <w:hideMark/>
          </w:tcPr>
          <w:p w14:paraId="478D24BB" w14:textId="77777777" w:rsidR="00D87D07" w:rsidRPr="00DD2E39" w:rsidRDefault="00D87D07" w:rsidP="00D87D07">
            <w:pPr>
              <w:rPr>
                <w:sz w:val="22"/>
                <w:szCs w:val="22"/>
              </w:rPr>
            </w:pPr>
            <w:r w:rsidRPr="00DD2E39">
              <w:rPr>
                <w:sz w:val="22"/>
                <w:szCs w:val="22"/>
              </w:rPr>
              <w:t>81.</w:t>
            </w:r>
          </w:p>
        </w:tc>
        <w:tc>
          <w:tcPr>
            <w:tcW w:w="2360" w:type="dxa"/>
            <w:shd w:val="clear" w:color="auto" w:fill="auto"/>
            <w:hideMark/>
          </w:tcPr>
          <w:p w14:paraId="0CC6E2EB"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4FC01B3" w14:textId="77777777" w:rsidR="00D87D07" w:rsidRPr="00DD2E39" w:rsidRDefault="00D87D07" w:rsidP="00D87D07">
            <w:pPr>
              <w:rPr>
                <w:sz w:val="22"/>
                <w:szCs w:val="22"/>
              </w:rPr>
            </w:pPr>
            <w:r w:rsidRPr="00DD2E39">
              <w:rPr>
                <w:sz w:val="22"/>
                <w:szCs w:val="22"/>
              </w:rPr>
              <w:t>Obsługa umów z odbiorcami w celu automatycznego tworzenia miesięcznych faktur na stałe usługi lub dostawy</w:t>
            </w:r>
          </w:p>
        </w:tc>
        <w:tc>
          <w:tcPr>
            <w:tcW w:w="1560" w:type="dxa"/>
          </w:tcPr>
          <w:p w14:paraId="12DA0FF0" w14:textId="77777777" w:rsidR="00D87D07" w:rsidRPr="00DD2E39" w:rsidRDefault="00D87D07" w:rsidP="00D87D07">
            <w:pPr>
              <w:jc w:val="center"/>
            </w:pPr>
            <w:r w:rsidRPr="00DD2E39">
              <w:rPr>
                <w:sz w:val="22"/>
                <w:szCs w:val="22"/>
              </w:rPr>
              <w:t>TAK</w:t>
            </w:r>
          </w:p>
        </w:tc>
      </w:tr>
      <w:tr w:rsidR="00D87D07" w:rsidRPr="00DD2E39" w14:paraId="25092B70" w14:textId="77777777" w:rsidTr="00D87D07">
        <w:trPr>
          <w:trHeight w:val="288"/>
        </w:trPr>
        <w:tc>
          <w:tcPr>
            <w:tcW w:w="612" w:type="dxa"/>
            <w:shd w:val="clear" w:color="auto" w:fill="auto"/>
            <w:hideMark/>
          </w:tcPr>
          <w:p w14:paraId="3338B353" w14:textId="77777777" w:rsidR="00D87D07" w:rsidRPr="00DD2E39" w:rsidRDefault="00D87D07" w:rsidP="00D87D07">
            <w:pPr>
              <w:rPr>
                <w:sz w:val="22"/>
                <w:szCs w:val="22"/>
              </w:rPr>
            </w:pPr>
            <w:r w:rsidRPr="00DD2E39">
              <w:rPr>
                <w:sz w:val="22"/>
                <w:szCs w:val="22"/>
              </w:rPr>
              <w:t>82.</w:t>
            </w:r>
          </w:p>
        </w:tc>
        <w:tc>
          <w:tcPr>
            <w:tcW w:w="2360" w:type="dxa"/>
            <w:shd w:val="clear" w:color="auto" w:fill="auto"/>
            <w:hideMark/>
          </w:tcPr>
          <w:p w14:paraId="21443D5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1F2D3D4" w14:textId="77777777" w:rsidR="00D87D07" w:rsidRPr="00DD2E39" w:rsidRDefault="00D87D07" w:rsidP="00D87D07">
            <w:pPr>
              <w:rPr>
                <w:sz w:val="22"/>
                <w:szCs w:val="22"/>
              </w:rPr>
            </w:pPr>
            <w:r w:rsidRPr="00DD2E39">
              <w:rPr>
                <w:sz w:val="22"/>
                <w:szCs w:val="22"/>
              </w:rPr>
              <w:t>Obsługa własnych wzorów wydruku dokumentu sprzedaży, załączników i faktur w języku obcym.</w:t>
            </w:r>
          </w:p>
        </w:tc>
        <w:tc>
          <w:tcPr>
            <w:tcW w:w="1560" w:type="dxa"/>
          </w:tcPr>
          <w:p w14:paraId="6BB54AF3" w14:textId="77777777" w:rsidR="00D87D07" w:rsidRPr="00DD2E39" w:rsidRDefault="00D87D07" w:rsidP="00D87D07">
            <w:pPr>
              <w:jc w:val="center"/>
            </w:pPr>
            <w:r w:rsidRPr="00DD2E39">
              <w:rPr>
                <w:sz w:val="22"/>
                <w:szCs w:val="22"/>
              </w:rPr>
              <w:t>TAK</w:t>
            </w:r>
          </w:p>
        </w:tc>
      </w:tr>
      <w:tr w:rsidR="00D87D07" w:rsidRPr="00DD2E39" w14:paraId="636157A7" w14:textId="77777777" w:rsidTr="00D87D07">
        <w:trPr>
          <w:trHeight w:val="576"/>
        </w:trPr>
        <w:tc>
          <w:tcPr>
            <w:tcW w:w="612" w:type="dxa"/>
            <w:shd w:val="clear" w:color="auto" w:fill="auto"/>
            <w:hideMark/>
          </w:tcPr>
          <w:p w14:paraId="6BD43589" w14:textId="77777777" w:rsidR="00D87D07" w:rsidRPr="00DD2E39" w:rsidRDefault="00D87D07" w:rsidP="00D87D07">
            <w:pPr>
              <w:rPr>
                <w:sz w:val="22"/>
                <w:szCs w:val="22"/>
              </w:rPr>
            </w:pPr>
            <w:r w:rsidRPr="00DD2E39">
              <w:rPr>
                <w:sz w:val="22"/>
                <w:szCs w:val="22"/>
              </w:rPr>
              <w:t>83.</w:t>
            </w:r>
          </w:p>
        </w:tc>
        <w:tc>
          <w:tcPr>
            <w:tcW w:w="2360" w:type="dxa"/>
            <w:shd w:val="clear" w:color="auto" w:fill="auto"/>
            <w:hideMark/>
          </w:tcPr>
          <w:p w14:paraId="4716BE68"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E937C83" w14:textId="77777777" w:rsidR="00D87D07" w:rsidRPr="00DD2E39" w:rsidRDefault="00D87D07" w:rsidP="00D87D07">
            <w:pPr>
              <w:rPr>
                <w:sz w:val="22"/>
                <w:szCs w:val="22"/>
              </w:rPr>
            </w:pPr>
            <w:r w:rsidRPr="00DD2E39">
              <w:rPr>
                <w:sz w:val="22"/>
                <w:szCs w:val="22"/>
              </w:rPr>
              <w:t>Skojarzenie typu dokumentu sprzedaży z domyślnym szablonem wydruku dla faktury i faktury korygującej. Automatyczny wydruk faktury z zastosowaniem przypiętego szablonu.</w:t>
            </w:r>
          </w:p>
        </w:tc>
        <w:tc>
          <w:tcPr>
            <w:tcW w:w="1560" w:type="dxa"/>
          </w:tcPr>
          <w:p w14:paraId="0B1C9A8A" w14:textId="77777777" w:rsidR="00D87D07" w:rsidRPr="00DD2E39" w:rsidRDefault="00D87D07" w:rsidP="00D87D07">
            <w:pPr>
              <w:jc w:val="center"/>
            </w:pPr>
            <w:r w:rsidRPr="00DD2E39">
              <w:rPr>
                <w:sz w:val="22"/>
                <w:szCs w:val="22"/>
              </w:rPr>
              <w:t>TAK</w:t>
            </w:r>
          </w:p>
        </w:tc>
      </w:tr>
      <w:tr w:rsidR="00D87D07" w:rsidRPr="00DD2E39" w14:paraId="0D770961" w14:textId="77777777" w:rsidTr="00D87D07">
        <w:trPr>
          <w:trHeight w:val="576"/>
        </w:trPr>
        <w:tc>
          <w:tcPr>
            <w:tcW w:w="612" w:type="dxa"/>
            <w:shd w:val="clear" w:color="auto" w:fill="auto"/>
            <w:hideMark/>
          </w:tcPr>
          <w:p w14:paraId="286C925D" w14:textId="77777777" w:rsidR="00D87D07" w:rsidRPr="00DD2E39" w:rsidRDefault="00D87D07" w:rsidP="00D87D07">
            <w:pPr>
              <w:rPr>
                <w:sz w:val="22"/>
                <w:szCs w:val="22"/>
              </w:rPr>
            </w:pPr>
            <w:r w:rsidRPr="00DD2E39">
              <w:rPr>
                <w:sz w:val="22"/>
                <w:szCs w:val="22"/>
              </w:rPr>
              <w:t>84.</w:t>
            </w:r>
          </w:p>
        </w:tc>
        <w:tc>
          <w:tcPr>
            <w:tcW w:w="2360" w:type="dxa"/>
            <w:shd w:val="clear" w:color="auto" w:fill="auto"/>
            <w:hideMark/>
          </w:tcPr>
          <w:p w14:paraId="6837B47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C12A899" w14:textId="77777777" w:rsidR="00D87D07" w:rsidRPr="00DD2E39" w:rsidRDefault="00D87D07" w:rsidP="00D87D07">
            <w:pPr>
              <w:rPr>
                <w:sz w:val="22"/>
                <w:szCs w:val="22"/>
              </w:rPr>
            </w:pPr>
            <w:r w:rsidRPr="00DD2E39">
              <w:rPr>
                <w:sz w:val="22"/>
                <w:szCs w:val="22"/>
              </w:rPr>
              <w:t xml:space="preserve">Możliwość prowadzenia sprzedaży za granicę (wewnątrz Unii Europejskiej i poza obszar </w:t>
            </w:r>
            <w:r w:rsidRPr="00DD2E39">
              <w:rPr>
                <w:sz w:val="22"/>
                <w:szCs w:val="22"/>
              </w:rPr>
              <w:lastRenderedPageBreak/>
              <w:t>wspólnotowy) z uwzględnieniem wymogów dla dokumentu potwierdzającego taką sprzedaż.</w:t>
            </w:r>
          </w:p>
        </w:tc>
        <w:tc>
          <w:tcPr>
            <w:tcW w:w="1560" w:type="dxa"/>
          </w:tcPr>
          <w:p w14:paraId="32DAC2FC" w14:textId="77777777" w:rsidR="00D87D07" w:rsidRPr="00DD2E39" w:rsidRDefault="00D87D07" w:rsidP="00D87D07">
            <w:pPr>
              <w:jc w:val="center"/>
            </w:pPr>
            <w:r w:rsidRPr="00DD2E39">
              <w:rPr>
                <w:sz w:val="22"/>
                <w:szCs w:val="22"/>
              </w:rPr>
              <w:lastRenderedPageBreak/>
              <w:t>TAK</w:t>
            </w:r>
          </w:p>
        </w:tc>
      </w:tr>
      <w:tr w:rsidR="00D87D07" w:rsidRPr="00DD2E39" w14:paraId="6F607026" w14:textId="77777777" w:rsidTr="00D87D07">
        <w:trPr>
          <w:trHeight w:val="576"/>
        </w:trPr>
        <w:tc>
          <w:tcPr>
            <w:tcW w:w="612" w:type="dxa"/>
            <w:shd w:val="clear" w:color="auto" w:fill="auto"/>
            <w:hideMark/>
          </w:tcPr>
          <w:p w14:paraId="2AAF7AD2" w14:textId="77777777" w:rsidR="00D87D07" w:rsidRPr="00DD2E39" w:rsidRDefault="00D87D07" w:rsidP="00D87D07">
            <w:pPr>
              <w:rPr>
                <w:sz w:val="22"/>
                <w:szCs w:val="22"/>
              </w:rPr>
            </w:pPr>
            <w:r w:rsidRPr="00DD2E39">
              <w:rPr>
                <w:sz w:val="22"/>
                <w:szCs w:val="22"/>
              </w:rPr>
              <w:lastRenderedPageBreak/>
              <w:t>85.</w:t>
            </w:r>
          </w:p>
        </w:tc>
        <w:tc>
          <w:tcPr>
            <w:tcW w:w="2360" w:type="dxa"/>
            <w:shd w:val="clear" w:color="auto" w:fill="auto"/>
            <w:hideMark/>
          </w:tcPr>
          <w:p w14:paraId="2907A70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5A0729E" w14:textId="77777777" w:rsidR="00D87D07" w:rsidRPr="00DD2E39" w:rsidRDefault="00D87D07" w:rsidP="00D87D07">
            <w:pPr>
              <w:rPr>
                <w:sz w:val="22"/>
                <w:szCs w:val="22"/>
              </w:rPr>
            </w:pPr>
            <w:r w:rsidRPr="00DD2E39">
              <w:rPr>
                <w:sz w:val="22"/>
                <w:szCs w:val="22"/>
              </w:rPr>
              <w:t>Ewidencja dokumentów sprzedaży w walucie obcej z zastosowaniem zarejestrowanych tabel kursów walut lub kursu wprowadzonego podczas rejestracji dokumentu.</w:t>
            </w:r>
          </w:p>
        </w:tc>
        <w:tc>
          <w:tcPr>
            <w:tcW w:w="1560" w:type="dxa"/>
          </w:tcPr>
          <w:p w14:paraId="1759E986" w14:textId="77777777" w:rsidR="00D87D07" w:rsidRPr="00DD2E39" w:rsidRDefault="00D87D07" w:rsidP="00D87D07">
            <w:pPr>
              <w:jc w:val="center"/>
            </w:pPr>
            <w:r w:rsidRPr="00DD2E39">
              <w:rPr>
                <w:sz w:val="22"/>
                <w:szCs w:val="22"/>
              </w:rPr>
              <w:t>TAK</w:t>
            </w:r>
          </w:p>
        </w:tc>
      </w:tr>
      <w:tr w:rsidR="00D87D07" w:rsidRPr="00DD2E39" w14:paraId="79933770" w14:textId="77777777" w:rsidTr="00D87D07">
        <w:trPr>
          <w:trHeight w:val="576"/>
        </w:trPr>
        <w:tc>
          <w:tcPr>
            <w:tcW w:w="612" w:type="dxa"/>
            <w:shd w:val="clear" w:color="auto" w:fill="auto"/>
            <w:hideMark/>
          </w:tcPr>
          <w:p w14:paraId="61BB6407" w14:textId="77777777" w:rsidR="00D87D07" w:rsidRPr="00DD2E39" w:rsidRDefault="00D87D07" w:rsidP="00D87D07">
            <w:pPr>
              <w:rPr>
                <w:sz w:val="22"/>
                <w:szCs w:val="22"/>
              </w:rPr>
            </w:pPr>
            <w:r w:rsidRPr="00DD2E39">
              <w:rPr>
                <w:sz w:val="22"/>
                <w:szCs w:val="22"/>
              </w:rPr>
              <w:t>86.</w:t>
            </w:r>
          </w:p>
        </w:tc>
        <w:tc>
          <w:tcPr>
            <w:tcW w:w="2360" w:type="dxa"/>
            <w:shd w:val="clear" w:color="auto" w:fill="auto"/>
            <w:hideMark/>
          </w:tcPr>
          <w:p w14:paraId="6CF9550E"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440E53C" w14:textId="77777777" w:rsidR="00D87D07" w:rsidRPr="00DD2E39" w:rsidRDefault="00D87D07" w:rsidP="00D87D07">
            <w:pPr>
              <w:rPr>
                <w:sz w:val="22"/>
                <w:szCs w:val="22"/>
              </w:rPr>
            </w:pPr>
            <w:r w:rsidRPr="00DD2E39">
              <w:rPr>
                <w:sz w:val="22"/>
                <w:szCs w:val="22"/>
              </w:rPr>
              <w:t>Możliwość rejestracji dokumentu sprzedaży poprzez skopiowanie innego dokumentu sprzedaży np. w celu obsługi transakcji cyklicznych i powtarzalnych.</w:t>
            </w:r>
          </w:p>
        </w:tc>
        <w:tc>
          <w:tcPr>
            <w:tcW w:w="1560" w:type="dxa"/>
          </w:tcPr>
          <w:p w14:paraId="38A6FF0C" w14:textId="77777777" w:rsidR="00D87D07" w:rsidRPr="00DD2E39" w:rsidRDefault="00D87D07" w:rsidP="00D87D07">
            <w:pPr>
              <w:jc w:val="center"/>
            </w:pPr>
            <w:r w:rsidRPr="00DD2E39">
              <w:rPr>
                <w:sz w:val="22"/>
                <w:szCs w:val="22"/>
              </w:rPr>
              <w:t>TAK</w:t>
            </w:r>
          </w:p>
        </w:tc>
      </w:tr>
      <w:tr w:rsidR="00D87D07" w:rsidRPr="00DD2E39" w14:paraId="44C28CAC" w14:textId="77777777" w:rsidTr="00D87D07">
        <w:trPr>
          <w:trHeight w:val="576"/>
        </w:trPr>
        <w:tc>
          <w:tcPr>
            <w:tcW w:w="612" w:type="dxa"/>
            <w:shd w:val="clear" w:color="auto" w:fill="auto"/>
            <w:hideMark/>
          </w:tcPr>
          <w:p w14:paraId="1FC2B9DA" w14:textId="77777777" w:rsidR="00D87D07" w:rsidRPr="00DD2E39" w:rsidRDefault="00D87D07" w:rsidP="00D87D07">
            <w:pPr>
              <w:rPr>
                <w:sz w:val="22"/>
                <w:szCs w:val="22"/>
              </w:rPr>
            </w:pPr>
            <w:r w:rsidRPr="00DD2E39">
              <w:rPr>
                <w:sz w:val="22"/>
                <w:szCs w:val="22"/>
              </w:rPr>
              <w:t>87.</w:t>
            </w:r>
          </w:p>
        </w:tc>
        <w:tc>
          <w:tcPr>
            <w:tcW w:w="2360" w:type="dxa"/>
            <w:shd w:val="clear" w:color="auto" w:fill="auto"/>
            <w:hideMark/>
          </w:tcPr>
          <w:p w14:paraId="0C60A4E8"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2A32169" w14:textId="77777777" w:rsidR="00D87D07" w:rsidRPr="00DD2E39" w:rsidRDefault="00D87D07" w:rsidP="00D87D07">
            <w:pPr>
              <w:rPr>
                <w:sz w:val="22"/>
                <w:szCs w:val="22"/>
              </w:rPr>
            </w:pPr>
            <w:r w:rsidRPr="00DD2E39">
              <w:rPr>
                <w:sz w:val="22"/>
                <w:szCs w:val="22"/>
              </w:rPr>
              <w:t>Mechanizm automatycznej dekretacji dokumentów sprzedaży z możliwością utworzenia wspólnych lub oddzielnych szablonów dla różnych typów dokumentów sprzedaży</w:t>
            </w:r>
          </w:p>
        </w:tc>
        <w:tc>
          <w:tcPr>
            <w:tcW w:w="1560" w:type="dxa"/>
          </w:tcPr>
          <w:p w14:paraId="77459DC5" w14:textId="77777777" w:rsidR="00D87D07" w:rsidRPr="00DD2E39" w:rsidRDefault="00D87D07" w:rsidP="00D87D07">
            <w:pPr>
              <w:jc w:val="center"/>
            </w:pPr>
            <w:r w:rsidRPr="00DD2E39">
              <w:rPr>
                <w:sz w:val="22"/>
                <w:szCs w:val="22"/>
              </w:rPr>
              <w:t>TAK</w:t>
            </w:r>
          </w:p>
        </w:tc>
      </w:tr>
      <w:tr w:rsidR="00D87D07" w:rsidRPr="00DD2E39" w14:paraId="6D372727" w14:textId="77777777" w:rsidTr="00D87D07">
        <w:trPr>
          <w:trHeight w:val="288"/>
        </w:trPr>
        <w:tc>
          <w:tcPr>
            <w:tcW w:w="612" w:type="dxa"/>
            <w:shd w:val="clear" w:color="auto" w:fill="auto"/>
            <w:hideMark/>
          </w:tcPr>
          <w:p w14:paraId="769B70EE" w14:textId="77777777" w:rsidR="00D87D07" w:rsidRPr="00DD2E39" w:rsidRDefault="00D87D07" w:rsidP="00D87D07">
            <w:pPr>
              <w:rPr>
                <w:sz w:val="22"/>
                <w:szCs w:val="22"/>
              </w:rPr>
            </w:pPr>
            <w:r w:rsidRPr="00DD2E39">
              <w:rPr>
                <w:sz w:val="22"/>
                <w:szCs w:val="22"/>
              </w:rPr>
              <w:t>88.</w:t>
            </w:r>
          </w:p>
        </w:tc>
        <w:tc>
          <w:tcPr>
            <w:tcW w:w="2360" w:type="dxa"/>
            <w:shd w:val="clear" w:color="auto" w:fill="auto"/>
            <w:hideMark/>
          </w:tcPr>
          <w:p w14:paraId="4448617B"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7D091D0" w14:textId="77777777" w:rsidR="00D87D07" w:rsidRPr="00DD2E39" w:rsidRDefault="00D87D07" w:rsidP="00D87D07">
            <w:pPr>
              <w:rPr>
                <w:sz w:val="22"/>
                <w:szCs w:val="22"/>
              </w:rPr>
            </w:pPr>
            <w:r w:rsidRPr="00DD2E39">
              <w:rPr>
                <w:sz w:val="22"/>
                <w:szCs w:val="22"/>
              </w:rPr>
              <w:t>Wystawianie dokumentów sprzedaży z automatycznym generowaniem dokumentów wydania WZ.</w:t>
            </w:r>
          </w:p>
        </w:tc>
        <w:tc>
          <w:tcPr>
            <w:tcW w:w="1560" w:type="dxa"/>
          </w:tcPr>
          <w:p w14:paraId="0776A225" w14:textId="77777777" w:rsidR="00D87D07" w:rsidRPr="00DD2E39" w:rsidRDefault="00D87D07" w:rsidP="00D87D07">
            <w:pPr>
              <w:jc w:val="center"/>
            </w:pPr>
            <w:r w:rsidRPr="00DD2E39">
              <w:rPr>
                <w:sz w:val="22"/>
                <w:szCs w:val="22"/>
              </w:rPr>
              <w:t>TAK</w:t>
            </w:r>
          </w:p>
        </w:tc>
      </w:tr>
      <w:tr w:rsidR="00D87D07" w:rsidRPr="00DD2E39" w14:paraId="3490ACAE" w14:textId="77777777" w:rsidTr="00D87D07">
        <w:trPr>
          <w:trHeight w:val="576"/>
        </w:trPr>
        <w:tc>
          <w:tcPr>
            <w:tcW w:w="612" w:type="dxa"/>
            <w:shd w:val="clear" w:color="auto" w:fill="auto"/>
            <w:hideMark/>
          </w:tcPr>
          <w:p w14:paraId="77E5E878" w14:textId="77777777" w:rsidR="00D87D07" w:rsidRPr="00DD2E39" w:rsidRDefault="00D87D07" w:rsidP="00D87D07">
            <w:pPr>
              <w:rPr>
                <w:sz w:val="22"/>
                <w:szCs w:val="22"/>
              </w:rPr>
            </w:pPr>
            <w:r w:rsidRPr="00DD2E39">
              <w:rPr>
                <w:sz w:val="22"/>
                <w:szCs w:val="22"/>
              </w:rPr>
              <w:t>89.</w:t>
            </w:r>
          </w:p>
        </w:tc>
        <w:tc>
          <w:tcPr>
            <w:tcW w:w="2360" w:type="dxa"/>
            <w:shd w:val="clear" w:color="auto" w:fill="auto"/>
            <w:hideMark/>
          </w:tcPr>
          <w:p w14:paraId="4A14339C"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040CD6CB" w14:textId="77777777" w:rsidR="00D87D07" w:rsidRPr="00DD2E39" w:rsidRDefault="00D87D07" w:rsidP="00D87D07">
            <w:pPr>
              <w:rPr>
                <w:sz w:val="22"/>
                <w:szCs w:val="22"/>
              </w:rPr>
            </w:pPr>
            <w:r w:rsidRPr="00DD2E39">
              <w:rPr>
                <w:sz w:val="22"/>
                <w:szCs w:val="22"/>
              </w:rPr>
              <w:t>Możliwość automatycznej generacji faktur na podstawie dokumentów wydania WZ lub zamówień od odbiorców</w:t>
            </w:r>
          </w:p>
        </w:tc>
        <w:tc>
          <w:tcPr>
            <w:tcW w:w="1560" w:type="dxa"/>
          </w:tcPr>
          <w:p w14:paraId="7B98EB88" w14:textId="77777777" w:rsidR="00D87D07" w:rsidRPr="00DD2E39" w:rsidRDefault="00D87D07" w:rsidP="00D87D07">
            <w:pPr>
              <w:jc w:val="center"/>
            </w:pPr>
            <w:r w:rsidRPr="00DD2E39">
              <w:rPr>
                <w:sz w:val="22"/>
                <w:szCs w:val="22"/>
              </w:rPr>
              <w:t>TAK</w:t>
            </w:r>
          </w:p>
        </w:tc>
      </w:tr>
      <w:tr w:rsidR="00D87D07" w:rsidRPr="00DD2E39" w14:paraId="273827AF" w14:textId="77777777" w:rsidTr="00D87D07">
        <w:trPr>
          <w:trHeight w:val="288"/>
        </w:trPr>
        <w:tc>
          <w:tcPr>
            <w:tcW w:w="612" w:type="dxa"/>
            <w:shd w:val="clear" w:color="auto" w:fill="auto"/>
            <w:hideMark/>
          </w:tcPr>
          <w:p w14:paraId="2D3D54D2" w14:textId="77777777" w:rsidR="00D87D07" w:rsidRPr="00DD2E39" w:rsidRDefault="00D87D07" w:rsidP="00D87D07">
            <w:pPr>
              <w:rPr>
                <w:sz w:val="22"/>
                <w:szCs w:val="22"/>
              </w:rPr>
            </w:pPr>
            <w:r w:rsidRPr="00DD2E39">
              <w:rPr>
                <w:sz w:val="22"/>
                <w:szCs w:val="22"/>
              </w:rPr>
              <w:t>90.</w:t>
            </w:r>
          </w:p>
        </w:tc>
        <w:tc>
          <w:tcPr>
            <w:tcW w:w="2360" w:type="dxa"/>
            <w:shd w:val="clear" w:color="auto" w:fill="auto"/>
            <w:hideMark/>
          </w:tcPr>
          <w:p w14:paraId="24EBCC51"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0509F29B" w14:textId="77777777" w:rsidR="00D87D07" w:rsidRPr="00DD2E39" w:rsidRDefault="00D87D07" w:rsidP="00D87D07">
            <w:pPr>
              <w:rPr>
                <w:sz w:val="22"/>
                <w:szCs w:val="22"/>
              </w:rPr>
            </w:pPr>
            <w:r w:rsidRPr="00DD2E39">
              <w:rPr>
                <w:sz w:val="22"/>
                <w:szCs w:val="22"/>
              </w:rPr>
              <w:t>Możliwość ręcznej modyfikacji cen w momencie wystawiana dokumentów sprzedaży.</w:t>
            </w:r>
          </w:p>
        </w:tc>
        <w:tc>
          <w:tcPr>
            <w:tcW w:w="1560" w:type="dxa"/>
          </w:tcPr>
          <w:p w14:paraId="69ACDA1B" w14:textId="77777777" w:rsidR="00D87D07" w:rsidRPr="00DD2E39" w:rsidRDefault="00D87D07" w:rsidP="00D87D07">
            <w:pPr>
              <w:jc w:val="center"/>
            </w:pPr>
            <w:r w:rsidRPr="00DD2E39">
              <w:rPr>
                <w:sz w:val="22"/>
                <w:szCs w:val="22"/>
              </w:rPr>
              <w:t>TAK</w:t>
            </w:r>
          </w:p>
        </w:tc>
      </w:tr>
      <w:tr w:rsidR="00D87D07" w:rsidRPr="00DD2E39" w14:paraId="1BF7AFBD" w14:textId="77777777" w:rsidTr="00D87D07">
        <w:trPr>
          <w:trHeight w:val="576"/>
        </w:trPr>
        <w:tc>
          <w:tcPr>
            <w:tcW w:w="612" w:type="dxa"/>
            <w:shd w:val="clear" w:color="auto" w:fill="auto"/>
            <w:hideMark/>
          </w:tcPr>
          <w:p w14:paraId="3057314D" w14:textId="77777777" w:rsidR="00D87D07" w:rsidRPr="00DD2E39" w:rsidRDefault="00D87D07" w:rsidP="00D87D07">
            <w:pPr>
              <w:rPr>
                <w:sz w:val="22"/>
                <w:szCs w:val="22"/>
              </w:rPr>
            </w:pPr>
            <w:r w:rsidRPr="00DD2E39">
              <w:rPr>
                <w:sz w:val="22"/>
                <w:szCs w:val="22"/>
              </w:rPr>
              <w:t>91.</w:t>
            </w:r>
          </w:p>
        </w:tc>
        <w:tc>
          <w:tcPr>
            <w:tcW w:w="2360" w:type="dxa"/>
            <w:shd w:val="clear" w:color="auto" w:fill="auto"/>
            <w:hideMark/>
          </w:tcPr>
          <w:p w14:paraId="1C0B30D0"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45C6D3B" w14:textId="77777777" w:rsidR="00D87D07" w:rsidRPr="00DD2E39" w:rsidRDefault="00D87D07" w:rsidP="00D87D07">
            <w:pPr>
              <w:rPr>
                <w:sz w:val="22"/>
                <w:szCs w:val="22"/>
              </w:rPr>
            </w:pPr>
            <w:r w:rsidRPr="00DD2E39">
              <w:rPr>
                <w:sz w:val="22"/>
                <w:szCs w:val="22"/>
              </w:rPr>
              <w:t>Możliwość automatycznego wyznaczania cen podczas rejestracji dokumentów sprzedaży z wykorzystaniem cenników ogólnych lub cenników dla grup odbiorców i odbiorców.</w:t>
            </w:r>
          </w:p>
        </w:tc>
        <w:tc>
          <w:tcPr>
            <w:tcW w:w="1560" w:type="dxa"/>
          </w:tcPr>
          <w:p w14:paraId="18D77030" w14:textId="77777777" w:rsidR="00D87D07" w:rsidRPr="00DD2E39" w:rsidRDefault="00D87D07" w:rsidP="00D87D07">
            <w:pPr>
              <w:jc w:val="center"/>
            </w:pPr>
            <w:r w:rsidRPr="00DD2E39">
              <w:rPr>
                <w:sz w:val="22"/>
                <w:szCs w:val="22"/>
              </w:rPr>
              <w:t>TAK</w:t>
            </w:r>
          </w:p>
        </w:tc>
      </w:tr>
      <w:tr w:rsidR="00D87D07" w:rsidRPr="00DD2E39" w14:paraId="72FFF9E2" w14:textId="77777777" w:rsidTr="00D87D07">
        <w:trPr>
          <w:trHeight w:val="576"/>
        </w:trPr>
        <w:tc>
          <w:tcPr>
            <w:tcW w:w="612" w:type="dxa"/>
            <w:shd w:val="clear" w:color="auto" w:fill="auto"/>
            <w:hideMark/>
          </w:tcPr>
          <w:p w14:paraId="081DB862" w14:textId="77777777" w:rsidR="00D87D07" w:rsidRPr="00DD2E39" w:rsidRDefault="00D87D07" w:rsidP="00D87D07">
            <w:pPr>
              <w:rPr>
                <w:sz w:val="22"/>
                <w:szCs w:val="22"/>
              </w:rPr>
            </w:pPr>
            <w:r w:rsidRPr="00DD2E39">
              <w:rPr>
                <w:sz w:val="22"/>
                <w:szCs w:val="22"/>
              </w:rPr>
              <w:t>92.</w:t>
            </w:r>
          </w:p>
        </w:tc>
        <w:tc>
          <w:tcPr>
            <w:tcW w:w="2360" w:type="dxa"/>
            <w:shd w:val="clear" w:color="auto" w:fill="auto"/>
            <w:hideMark/>
          </w:tcPr>
          <w:p w14:paraId="77374F7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FF01CC3" w14:textId="77777777" w:rsidR="00D87D07" w:rsidRPr="00DD2E39" w:rsidRDefault="00D87D07" w:rsidP="00D87D07">
            <w:pPr>
              <w:rPr>
                <w:sz w:val="22"/>
                <w:szCs w:val="22"/>
              </w:rPr>
            </w:pPr>
            <w:r w:rsidRPr="00DD2E39">
              <w:rPr>
                <w:sz w:val="22"/>
                <w:szCs w:val="22"/>
              </w:rPr>
              <w:t>Ewidencja VAT sprzedaży, tworzenie rejestru VAT automatycznie na podstawie zarejestrowanych dokumentów sprzedaży lub poprzez wpisy ręczne do rejestru VAT.</w:t>
            </w:r>
          </w:p>
        </w:tc>
        <w:tc>
          <w:tcPr>
            <w:tcW w:w="1560" w:type="dxa"/>
          </w:tcPr>
          <w:p w14:paraId="598C35FC" w14:textId="77777777" w:rsidR="00D87D07" w:rsidRPr="00DD2E39" w:rsidRDefault="00D87D07" w:rsidP="00D87D07">
            <w:pPr>
              <w:jc w:val="center"/>
            </w:pPr>
            <w:r w:rsidRPr="00DD2E39">
              <w:rPr>
                <w:sz w:val="22"/>
                <w:szCs w:val="22"/>
              </w:rPr>
              <w:t>TAK</w:t>
            </w:r>
          </w:p>
        </w:tc>
      </w:tr>
      <w:tr w:rsidR="00D87D07" w:rsidRPr="00DD2E39" w14:paraId="53BDC586" w14:textId="77777777" w:rsidTr="00D87D07">
        <w:trPr>
          <w:trHeight w:val="288"/>
        </w:trPr>
        <w:tc>
          <w:tcPr>
            <w:tcW w:w="612" w:type="dxa"/>
            <w:shd w:val="clear" w:color="auto" w:fill="auto"/>
            <w:hideMark/>
          </w:tcPr>
          <w:p w14:paraId="61223E2C" w14:textId="77777777" w:rsidR="00D87D07" w:rsidRPr="00DD2E39" w:rsidRDefault="00D87D07" w:rsidP="00D87D07">
            <w:pPr>
              <w:rPr>
                <w:sz w:val="22"/>
                <w:szCs w:val="22"/>
              </w:rPr>
            </w:pPr>
            <w:r w:rsidRPr="00DD2E39">
              <w:rPr>
                <w:sz w:val="22"/>
                <w:szCs w:val="22"/>
              </w:rPr>
              <w:t>93.</w:t>
            </w:r>
          </w:p>
        </w:tc>
        <w:tc>
          <w:tcPr>
            <w:tcW w:w="2360" w:type="dxa"/>
            <w:shd w:val="clear" w:color="auto" w:fill="auto"/>
            <w:hideMark/>
          </w:tcPr>
          <w:p w14:paraId="79B80D8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4ECC5D2" w14:textId="77777777" w:rsidR="00D87D07" w:rsidRPr="00DD2E39" w:rsidRDefault="00D87D07" w:rsidP="00D87D07">
            <w:pPr>
              <w:rPr>
                <w:sz w:val="22"/>
                <w:szCs w:val="22"/>
              </w:rPr>
            </w:pPr>
            <w:r w:rsidRPr="00DD2E39">
              <w:rPr>
                <w:sz w:val="22"/>
                <w:szCs w:val="22"/>
              </w:rPr>
              <w:t>Możliwość wystawienia dokumentu sprzedaży, gdzie pozycjami będą towary/materiały z magazynu i usługi.</w:t>
            </w:r>
          </w:p>
        </w:tc>
        <w:tc>
          <w:tcPr>
            <w:tcW w:w="1560" w:type="dxa"/>
          </w:tcPr>
          <w:p w14:paraId="2A6DDCD6" w14:textId="77777777" w:rsidR="00D87D07" w:rsidRPr="00DD2E39" w:rsidRDefault="00D87D07" w:rsidP="00D87D07">
            <w:pPr>
              <w:jc w:val="center"/>
            </w:pPr>
            <w:r w:rsidRPr="00DD2E39">
              <w:rPr>
                <w:sz w:val="22"/>
                <w:szCs w:val="22"/>
              </w:rPr>
              <w:t>TAK</w:t>
            </w:r>
          </w:p>
        </w:tc>
      </w:tr>
      <w:tr w:rsidR="00D87D07" w:rsidRPr="00DD2E39" w14:paraId="026EF97F" w14:textId="77777777" w:rsidTr="00D87D07">
        <w:trPr>
          <w:trHeight w:val="576"/>
        </w:trPr>
        <w:tc>
          <w:tcPr>
            <w:tcW w:w="612" w:type="dxa"/>
            <w:shd w:val="clear" w:color="auto" w:fill="auto"/>
            <w:hideMark/>
          </w:tcPr>
          <w:p w14:paraId="324F7FF8" w14:textId="77777777" w:rsidR="00D87D07" w:rsidRPr="00DD2E39" w:rsidRDefault="00D87D07" w:rsidP="00D87D07">
            <w:pPr>
              <w:rPr>
                <w:sz w:val="22"/>
                <w:szCs w:val="22"/>
              </w:rPr>
            </w:pPr>
            <w:r w:rsidRPr="00DD2E39">
              <w:rPr>
                <w:sz w:val="22"/>
                <w:szCs w:val="22"/>
              </w:rPr>
              <w:t>94.</w:t>
            </w:r>
          </w:p>
        </w:tc>
        <w:tc>
          <w:tcPr>
            <w:tcW w:w="2360" w:type="dxa"/>
            <w:shd w:val="clear" w:color="auto" w:fill="auto"/>
            <w:hideMark/>
          </w:tcPr>
          <w:p w14:paraId="2EED2237"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A4658A4" w14:textId="77777777" w:rsidR="00D87D07" w:rsidRPr="00DD2E39" w:rsidRDefault="00D87D07" w:rsidP="00D87D07">
            <w:pPr>
              <w:rPr>
                <w:sz w:val="22"/>
                <w:szCs w:val="22"/>
              </w:rPr>
            </w:pPr>
            <w:r w:rsidRPr="00DD2E39">
              <w:rPr>
                <w:sz w:val="22"/>
                <w:szCs w:val="22"/>
              </w:rPr>
              <w:t>Możliwość wystawiania dokumentów sprzedaży z wykorzystaniem podpowiedzi identyfikatorów produktów stosowanych przez odbiorców.</w:t>
            </w:r>
          </w:p>
        </w:tc>
        <w:tc>
          <w:tcPr>
            <w:tcW w:w="1560" w:type="dxa"/>
          </w:tcPr>
          <w:p w14:paraId="57C3826A" w14:textId="77777777" w:rsidR="00D87D07" w:rsidRPr="00DD2E39" w:rsidRDefault="00D87D07" w:rsidP="00D87D07">
            <w:pPr>
              <w:jc w:val="center"/>
            </w:pPr>
            <w:r w:rsidRPr="00DD2E39">
              <w:rPr>
                <w:sz w:val="22"/>
                <w:szCs w:val="22"/>
              </w:rPr>
              <w:t>TAK</w:t>
            </w:r>
          </w:p>
        </w:tc>
      </w:tr>
      <w:tr w:rsidR="00D87D07" w:rsidRPr="00DD2E39" w14:paraId="43B557E7" w14:textId="77777777" w:rsidTr="00D87D07">
        <w:trPr>
          <w:trHeight w:val="576"/>
        </w:trPr>
        <w:tc>
          <w:tcPr>
            <w:tcW w:w="612" w:type="dxa"/>
            <w:shd w:val="clear" w:color="auto" w:fill="auto"/>
            <w:hideMark/>
          </w:tcPr>
          <w:p w14:paraId="76664092" w14:textId="77777777" w:rsidR="00D87D07" w:rsidRPr="00DD2E39" w:rsidRDefault="00D87D07" w:rsidP="00D87D07">
            <w:pPr>
              <w:rPr>
                <w:sz w:val="22"/>
                <w:szCs w:val="22"/>
              </w:rPr>
            </w:pPr>
            <w:r w:rsidRPr="00DD2E39">
              <w:rPr>
                <w:sz w:val="22"/>
                <w:szCs w:val="22"/>
              </w:rPr>
              <w:t>95.</w:t>
            </w:r>
          </w:p>
        </w:tc>
        <w:tc>
          <w:tcPr>
            <w:tcW w:w="2360" w:type="dxa"/>
            <w:shd w:val="clear" w:color="auto" w:fill="auto"/>
            <w:hideMark/>
          </w:tcPr>
          <w:p w14:paraId="4BC80D2A"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4ADD2DB" w14:textId="77777777" w:rsidR="00D87D07" w:rsidRPr="00DD2E39" w:rsidRDefault="00D87D07" w:rsidP="00D87D07">
            <w:pPr>
              <w:rPr>
                <w:sz w:val="22"/>
                <w:szCs w:val="22"/>
              </w:rPr>
            </w:pPr>
            <w:r w:rsidRPr="00DD2E39">
              <w:rPr>
                <w:sz w:val="22"/>
                <w:szCs w:val="22"/>
              </w:rPr>
              <w:t>Możliwość wykorzystania identyfikatorów produktów stosowanych u odbiorcy na wydruku dokumentu sprzedaży.</w:t>
            </w:r>
          </w:p>
        </w:tc>
        <w:tc>
          <w:tcPr>
            <w:tcW w:w="1560" w:type="dxa"/>
          </w:tcPr>
          <w:p w14:paraId="2B7F0A28" w14:textId="77777777" w:rsidR="00D87D07" w:rsidRPr="00DD2E39" w:rsidRDefault="00D87D07" w:rsidP="00D87D07">
            <w:pPr>
              <w:jc w:val="center"/>
            </w:pPr>
            <w:r w:rsidRPr="00DD2E39">
              <w:rPr>
                <w:sz w:val="22"/>
                <w:szCs w:val="22"/>
              </w:rPr>
              <w:t>TAK</w:t>
            </w:r>
          </w:p>
        </w:tc>
      </w:tr>
      <w:tr w:rsidR="00D87D07" w:rsidRPr="00DD2E39" w14:paraId="060DC9FF" w14:textId="77777777" w:rsidTr="00D87D07">
        <w:trPr>
          <w:trHeight w:val="288"/>
        </w:trPr>
        <w:tc>
          <w:tcPr>
            <w:tcW w:w="612" w:type="dxa"/>
            <w:shd w:val="clear" w:color="auto" w:fill="auto"/>
            <w:hideMark/>
          </w:tcPr>
          <w:p w14:paraId="1EFA1BAD" w14:textId="77777777" w:rsidR="00D87D07" w:rsidRPr="00DD2E39" w:rsidRDefault="00D87D07" w:rsidP="00D87D07">
            <w:pPr>
              <w:rPr>
                <w:sz w:val="22"/>
                <w:szCs w:val="22"/>
              </w:rPr>
            </w:pPr>
            <w:r w:rsidRPr="00DD2E39">
              <w:rPr>
                <w:sz w:val="22"/>
                <w:szCs w:val="22"/>
              </w:rPr>
              <w:t>96.</w:t>
            </w:r>
          </w:p>
        </w:tc>
        <w:tc>
          <w:tcPr>
            <w:tcW w:w="2360" w:type="dxa"/>
            <w:shd w:val="clear" w:color="auto" w:fill="auto"/>
            <w:hideMark/>
          </w:tcPr>
          <w:p w14:paraId="7C047EC1"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37FBA2F" w14:textId="77777777" w:rsidR="00D87D07" w:rsidRPr="00DD2E39" w:rsidRDefault="00D87D07" w:rsidP="00D87D07">
            <w:pPr>
              <w:rPr>
                <w:sz w:val="22"/>
                <w:szCs w:val="22"/>
              </w:rPr>
            </w:pPr>
            <w:r w:rsidRPr="00DD2E39">
              <w:rPr>
                <w:sz w:val="22"/>
                <w:szCs w:val="22"/>
              </w:rPr>
              <w:t>Możliwość sporządzania zestawień i rejestrów umożliwiających analizę sprzedaży. </w:t>
            </w:r>
          </w:p>
        </w:tc>
        <w:tc>
          <w:tcPr>
            <w:tcW w:w="1560" w:type="dxa"/>
          </w:tcPr>
          <w:p w14:paraId="66167184" w14:textId="77777777" w:rsidR="00D87D07" w:rsidRPr="00DD2E39" w:rsidRDefault="00D87D07" w:rsidP="00D87D07">
            <w:pPr>
              <w:jc w:val="center"/>
            </w:pPr>
            <w:r w:rsidRPr="00DD2E39">
              <w:rPr>
                <w:sz w:val="22"/>
                <w:szCs w:val="22"/>
              </w:rPr>
              <w:t>TAK</w:t>
            </w:r>
          </w:p>
        </w:tc>
      </w:tr>
      <w:tr w:rsidR="00D87D07" w:rsidRPr="00DD2E39" w14:paraId="066199DA" w14:textId="77777777" w:rsidTr="00D87D07">
        <w:trPr>
          <w:trHeight w:val="288"/>
        </w:trPr>
        <w:tc>
          <w:tcPr>
            <w:tcW w:w="612" w:type="dxa"/>
            <w:shd w:val="clear" w:color="auto" w:fill="auto"/>
            <w:hideMark/>
          </w:tcPr>
          <w:p w14:paraId="5A0AE479" w14:textId="77777777" w:rsidR="00D87D07" w:rsidRPr="00DD2E39" w:rsidRDefault="00D87D07" w:rsidP="00D87D07">
            <w:pPr>
              <w:rPr>
                <w:sz w:val="22"/>
                <w:szCs w:val="22"/>
              </w:rPr>
            </w:pPr>
            <w:r w:rsidRPr="00DD2E39">
              <w:rPr>
                <w:sz w:val="22"/>
                <w:szCs w:val="22"/>
              </w:rPr>
              <w:t>97.</w:t>
            </w:r>
          </w:p>
        </w:tc>
        <w:tc>
          <w:tcPr>
            <w:tcW w:w="2360" w:type="dxa"/>
            <w:shd w:val="clear" w:color="auto" w:fill="auto"/>
            <w:hideMark/>
          </w:tcPr>
          <w:p w14:paraId="6EEBCF92"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6786F72B" w14:textId="77777777" w:rsidR="00D87D07" w:rsidRPr="00DD2E39" w:rsidRDefault="00D87D07" w:rsidP="00D87D07">
            <w:pPr>
              <w:rPr>
                <w:sz w:val="22"/>
                <w:szCs w:val="22"/>
              </w:rPr>
            </w:pPr>
            <w:r w:rsidRPr="00DD2E39">
              <w:rPr>
                <w:sz w:val="22"/>
                <w:szCs w:val="22"/>
              </w:rPr>
              <w:t>Możliwość podpięcia do dokumentów danych multimedialnych np. tekst umowy, zdjęcie, skan faktury itp.</w:t>
            </w:r>
          </w:p>
        </w:tc>
        <w:tc>
          <w:tcPr>
            <w:tcW w:w="1560" w:type="dxa"/>
          </w:tcPr>
          <w:p w14:paraId="3FC51273" w14:textId="77777777" w:rsidR="00D87D07" w:rsidRPr="00DD2E39" w:rsidRDefault="00D87D07" w:rsidP="00D87D07">
            <w:pPr>
              <w:jc w:val="center"/>
            </w:pPr>
            <w:r w:rsidRPr="00DD2E39">
              <w:rPr>
                <w:sz w:val="22"/>
                <w:szCs w:val="22"/>
              </w:rPr>
              <w:t>TAK</w:t>
            </w:r>
          </w:p>
        </w:tc>
      </w:tr>
      <w:tr w:rsidR="00D87D07" w:rsidRPr="00DD2E39" w14:paraId="4B99825A" w14:textId="77777777" w:rsidTr="00D87D07">
        <w:trPr>
          <w:trHeight w:val="288"/>
        </w:trPr>
        <w:tc>
          <w:tcPr>
            <w:tcW w:w="612" w:type="dxa"/>
            <w:shd w:val="clear" w:color="auto" w:fill="auto"/>
            <w:hideMark/>
          </w:tcPr>
          <w:p w14:paraId="6957EC07" w14:textId="77777777" w:rsidR="00D87D07" w:rsidRPr="00DD2E39" w:rsidRDefault="00D87D07" w:rsidP="00D87D07">
            <w:pPr>
              <w:rPr>
                <w:sz w:val="22"/>
                <w:szCs w:val="22"/>
              </w:rPr>
            </w:pPr>
            <w:r w:rsidRPr="00DD2E39">
              <w:rPr>
                <w:sz w:val="22"/>
                <w:szCs w:val="22"/>
              </w:rPr>
              <w:t>98.</w:t>
            </w:r>
          </w:p>
        </w:tc>
        <w:tc>
          <w:tcPr>
            <w:tcW w:w="2360" w:type="dxa"/>
            <w:shd w:val="clear" w:color="auto" w:fill="auto"/>
            <w:hideMark/>
          </w:tcPr>
          <w:p w14:paraId="6D06AC58"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40EAA13" w14:textId="77777777" w:rsidR="00D87D07" w:rsidRPr="00DD2E39" w:rsidRDefault="00D87D07" w:rsidP="00D87D07">
            <w:pPr>
              <w:rPr>
                <w:sz w:val="22"/>
                <w:szCs w:val="22"/>
              </w:rPr>
            </w:pPr>
            <w:r w:rsidRPr="00DD2E39">
              <w:rPr>
                <w:sz w:val="22"/>
                <w:szCs w:val="22"/>
              </w:rPr>
              <w:t>Możliwość współpracy z drukarkami fiskalnymi</w:t>
            </w:r>
          </w:p>
        </w:tc>
        <w:tc>
          <w:tcPr>
            <w:tcW w:w="1560" w:type="dxa"/>
          </w:tcPr>
          <w:p w14:paraId="319F695A" w14:textId="77777777" w:rsidR="00D87D07" w:rsidRPr="00DD2E39" w:rsidRDefault="00D87D07" w:rsidP="00D87D07">
            <w:pPr>
              <w:jc w:val="center"/>
            </w:pPr>
            <w:r w:rsidRPr="00DD2E39">
              <w:rPr>
                <w:sz w:val="22"/>
                <w:szCs w:val="22"/>
              </w:rPr>
              <w:t>TAK</w:t>
            </w:r>
          </w:p>
        </w:tc>
      </w:tr>
      <w:tr w:rsidR="00D87D07" w:rsidRPr="00DD2E39" w14:paraId="0DA3B753" w14:textId="77777777" w:rsidTr="00D87D07">
        <w:trPr>
          <w:trHeight w:val="576"/>
        </w:trPr>
        <w:tc>
          <w:tcPr>
            <w:tcW w:w="612" w:type="dxa"/>
            <w:shd w:val="clear" w:color="auto" w:fill="auto"/>
            <w:hideMark/>
          </w:tcPr>
          <w:p w14:paraId="5B2A9CAC" w14:textId="77777777" w:rsidR="00D87D07" w:rsidRPr="00DD2E39" w:rsidRDefault="00D87D07" w:rsidP="00D87D07">
            <w:pPr>
              <w:rPr>
                <w:sz w:val="22"/>
                <w:szCs w:val="22"/>
              </w:rPr>
            </w:pPr>
            <w:r w:rsidRPr="00DD2E39">
              <w:rPr>
                <w:sz w:val="22"/>
                <w:szCs w:val="22"/>
              </w:rPr>
              <w:t>99.</w:t>
            </w:r>
          </w:p>
        </w:tc>
        <w:tc>
          <w:tcPr>
            <w:tcW w:w="2360" w:type="dxa"/>
            <w:shd w:val="clear" w:color="auto" w:fill="auto"/>
            <w:hideMark/>
          </w:tcPr>
          <w:p w14:paraId="0CC9547E"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2BB2FBB" w14:textId="77777777" w:rsidR="00D87D07" w:rsidRPr="00DD2E39" w:rsidRDefault="00D87D07" w:rsidP="00D87D07">
            <w:pPr>
              <w:rPr>
                <w:sz w:val="22"/>
                <w:szCs w:val="22"/>
              </w:rPr>
            </w:pPr>
            <w:r w:rsidRPr="00DD2E39">
              <w:rPr>
                <w:sz w:val="22"/>
                <w:szCs w:val="22"/>
              </w:rPr>
              <w:t>Możliwość rejestracji dokumentu sprzedaży produktów (usług, towarów, wyrobów) z zastosowaniem cen netto lub brutto.</w:t>
            </w:r>
          </w:p>
        </w:tc>
        <w:tc>
          <w:tcPr>
            <w:tcW w:w="1560" w:type="dxa"/>
          </w:tcPr>
          <w:p w14:paraId="0222D721" w14:textId="77777777" w:rsidR="00D87D07" w:rsidRPr="00DD2E39" w:rsidRDefault="00D87D07" w:rsidP="00D87D07">
            <w:pPr>
              <w:jc w:val="center"/>
            </w:pPr>
            <w:r w:rsidRPr="00DD2E39">
              <w:rPr>
                <w:sz w:val="22"/>
                <w:szCs w:val="22"/>
              </w:rPr>
              <w:t>TAK</w:t>
            </w:r>
          </w:p>
        </w:tc>
      </w:tr>
      <w:tr w:rsidR="00D87D07" w:rsidRPr="00DD2E39" w14:paraId="3AF6D2D6" w14:textId="77777777" w:rsidTr="00D87D07">
        <w:trPr>
          <w:trHeight w:val="576"/>
        </w:trPr>
        <w:tc>
          <w:tcPr>
            <w:tcW w:w="612" w:type="dxa"/>
            <w:shd w:val="clear" w:color="auto" w:fill="auto"/>
            <w:hideMark/>
          </w:tcPr>
          <w:p w14:paraId="5CBCB6AE" w14:textId="77777777" w:rsidR="00D87D07" w:rsidRPr="00DD2E39" w:rsidRDefault="00D87D07" w:rsidP="00D87D07">
            <w:pPr>
              <w:rPr>
                <w:sz w:val="22"/>
                <w:szCs w:val="22"/>
              </w:rPr>
            </w:pPr>
            <w:r w:rsidRPr="00DD2E39">
              <w:rPr>
                <w:sz w:val="22"/>
                <w:szCs w:val="22"/>
              </w:rPr>
              <w:t>100.</w:t>
            </w:r>
          </w:p>
        </w:tc>
        <w:tc>
          <w:tcPr>
            <w:tcW w:w="2360" w:type="dxa"/>
            <w:shd w:val="clear" w:color="auto" w:fill="auto"/>
            <w:hideMark/>
          </w:tcPr>
          <w:p w14:paraId="4EB925A6"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FE6357C" w14:textId="77777777" w:rsidR="00D87D07" w:rsidRPr="00DD2E39" w:rsidRDefault="00D87D07" w:rsidP="00D87D07">
            <w:pPr>
              <w:rPr>
                <w:sz w:val="22"/>
                <w:szCs w:val="22"/>
              </w:rPr>
            </w:pPr>
            <w:r w:rsidRPr="00DD2E39">
              <w:rPr>
                <w:sz w:val="22"/>
                <w:szCs w:val="22"/>
              </w:rPr>
              <w:t>Możliwość określenia parametrów rejestrowanego dokumentu sprzedaży tj. forma płatności, typu dokumentu, nabywca, płatnik.</w:t>
            </w:r>
          </w:p>
        </w:tc>
        <w:tc>
          <w:tcPr>
            <w:tcW w:w="1560" w:type="dxa"/>
          </w:tcPr>
          <w:p w14:paraId="2D9EAA45" w14:textId="77777777" w:rsidR="00D87D07" w:rsidRPr="00DD2E39" w:rsidRDefault="00D87D07" w:rsidP="00D87D07">
            <w:pPr>
              <w:jc w:val="center"/>
            </w:pPr>
            <w:r w:rsidRPr="00DD2E39">
              <w:rPr>
                <w:sz w:val="22"/>
                <w:szCs w:val="22"/>
              </w:rPr>
              <w:t>TAK</w:t>
            </w:r>
          </w:p>
        </w:tc>
      </w:tr>
      <w:tr w:rsidR="00D87D07" w:rsidRPr="00DD2E39" w14:paraId="451559E7" w14:textId="77777777" w:rsidTr="00D87D07">
        <w:trPr>
          <w:trHeight w:val="576"/>
        </w:trPr>
        <w:tc>
          <w:tcPr>
            <w:tcW w:w="612" w:type="dxa"/>
            <w:shd w:val="clear" w:color="auto" w:fill="auto"/>
            <w:hideMark/>
          </w:tcPr>
          <w:p w14:paraId="2A03374E" w14:textId="77777777" w:rsidR="00D87D07" w:rsidRPr="00DD2E39" w:rsidRDefault="00D87D07" w:rsidP="00D87D07">
            <w:pPr>
              <w:rPr>
                <w:sz w:val="22"/>
                <w:szCs w:val="22"/>
              </w:rPr>
            </w:pPr>
            <w:r w:rsidRPr="00DD2E39">
              <w:rPr>
                <w:sz w:val="22"/>
                <w:szCs w:val="22"/>
              </w:rPr>
              <w:lastRenderedPageBreak/>
              <w:t>101.</w:t>
            </w:r>
          </w:p>
        </w:tc>
        <w:tc>
          <w:tcPr>
            <w:tcW w:w="2360" w:type="dxa"/>
            <w:shd w:val="clear" w:color="auto" w:fill="auto"/>
            <w:hideMark/>
          </w:tcPr>
          <w:p w14:paraId="586D83D3"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C672358" w14:textId="77777777" w:rsidR="00D87D07" w:rsidRPr="00DD2E39" w:rsidRDefault="00D87D07" w:rsidP="00D87D07">
            <w:pPr>
              <w:rPr>
                <w:sz w:val="22"/>
                <w:szCs w:val="22"/>
              </w:rPr>
            </w:pPr>
            <w:r w:rsidRPr="00DD2E39">
              <w:rPr>
                <w:sz w:val="22"/>
                <w:szCs w:val="22"/>
              </w:rPr>
              <w:t>Możliwość rejestracji dokumentu sprzedaży z wykorzystaniem katalogu kontrahentów (odbiorców) lub katalogu pracowników.</w:t>
            </w:r>
          </w:p>
        </w:tc>
        <w:tc>
          <w:tcPr>
            <w:tcW w:w="1560" w:type="dxa"/>
          </w:tcPr>
          <w:p w14:paraId="1BC3E42D" w14:textId="77777777" w:rsidR="00D87D07" w:rsidRPr="00DD2E39" w:rsidRDefault="00D87D07" w:rsidP="00D87D07">
            <w:pPr>
              <w:jc w:val="center"/>
            </w:pPr>
            <w:r w:rsidRPr="00DD2E39">
              <w:rPr>
                <w:sz w:val="22"/>
                <w:szCs w:val="22"/>
              </w:rPr>
              <w:t>TAK</w:t>
            </w:r>
          </w:p>
        </w:tc>
      </w:tr>
      <w:tr w:rsidR="00D87D07" w:rsidRPr="00DD2E39" w14:paraId="44CC9845" w14:textId="77777777" w:rsidTr="00D87D07">
        <w:trPr>
          <w:trHeight w:val="288"/>
        </w:trPr>
        <w:tc>
          <w:tcPr>
            <w:tcW w:w="612" w:type="dxa"/>
            <w:shd w:val="clear" w:color="auto" w:fill="auto"/>
            <w:hideMark/>
          </w:tcPr>
          <w:p w14:paraId="5F26DEAA" w14:textId="77777777" w:rsidR="00D87D07" w:rsidRPr="00DD2E39" w:rsidRDefault="00D87D07" w:rsidP="00D87D07">
            <w:pPr>
              <w:rPr>
                <w:sz w:val="22"/>
                <w:szCs w:val="22"/>
              </w:rPr>
            </w:pPr>
            <w:r w:rsidRPr="00DD2E39">
              <w:rPr>
                <w:sz w:val="22"/>
                <w:szCs w:val="22"/>
              </w:rPr>
              <w:t>102.</w:t>
            </w:r>
          </w:p>
        </w:tc>
        <w:tc>
          <w:tcPr>
            <w:tcW w:w="2360" w:type="dxa"/>
            <w:shd w:val="clear" w:color="auto" w:fill="auto"/>
            <w:hideMark/>
          </w:tcPr>
          <w:p w14:paraId="7139013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2F16710" w14:textId="77777777" w:rsidR="00D87D07" w:rsidRPr="00DD2E39" w:rsidRDefault="00D87D07" w:rsidP="00D87D07">
            <w:pPr>
              <w:rPr>
                <w:sz w:val="22"/>
                <w:szCs w:val="22"/>
              </w:rPr>
            </w:pPr>
            <w:r w:rsidRPr="00DD2E39">
              <w:rPr>
                <w:sz w:val="22"/>
                <w:szCs w:val="22"/>
              </w:rPr>
              <w:t>Możliwość rejestracji dokumentu sprzedaży dla jednorazowego nabywcy gotówkowego.</w:t>
            </w:r>
          </w:p>
        </w:tc>
        <w:tc>
          <w:tcPr>
            <w:tcW w:w="1560" w:type="dxa"/>
          </w:tcPr>
          <w:p w14:paraId="720BABD9" w14:textId="77777777" w:rsidR="00D87D07" w:rsidRPr="00DD2E39" w:rsidRDefault="00D87D07" w:rsidP="00D87D07">
            <w:pPr>
              <w:jc w:val="center"/>
            </w:pPr>
            <w:r w:rsidRPr="00DD2E39">
              <w:rPr>
                <w:sz w:val="22"/>
                <w:szCs w:val="22"/>
              </w:rPr>
              <w:t>TAK</w:t>
            </w:r>
          </w:p>
        </w:tc>
      </w:tr>
      <w:tr w:rsidR="00D87D07" w:rsidRPr="00DD2E39" w14:paraId="217BE78C" w14:textId="77777777" w:rsidTr="00D87D07">
        <w:trPr>
          <w:trHeight w:val="576"/>
        </w:trPr>
        <w:tc>
          <w:tcPr>
            <w:tcW w:w="612" w:type="dxa"/>
            <w:shd w:val="clear" w:color="auto" w:fill="auto"/>
            <w:hideMark/>
          </w:tcPr>
          <w:p w14:paraId="77FA7364" w14:textId="77777777" w:rsidR="00D87D07" w:rsidRPr="00DD2E39" w:rsidRDefault="00D87D07" w:rsidP="00D87D07">
            <w:pPr>
              <w:rPr>
                <w:sz w:val="22"/>
                <w:szCs w:val="22"/>
              </w:rPr>
            </w:pPr>
            <w:r w:rsidRPr="00DD2E39">
              <w:rPr>
                <w:sz w:val="22"/>
                <w:szCs w:val="22"/>
              </w:rPr>
              <w:t>103.</w:t>
            </w:r>
          </w:p>
        </w:tc>
        <w:tc>
          <w:tcPr>
            <w:tcW w:w="2360" w:type="dxa"/>
            <w:shd w:val="clear" w:color="auto" w:fill="auto"/>
            <w:hideMark/>
          </w:tcPr>
          <w:p w14:paraId="5E29CBD9"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047E1BE0" w14:textId="77777777" w:rsidR="00D87D07" w:rsidRPr="00DD2E39" w:rsidRDefault="00D87D07" w:rsidP="00D87D07">
            <w:pPr>
              <w:rPr>
                <w:sz w:val="22"/>
                <w:szCs w:val="22"/>
              </w:rPr>
            </w:pPr>
            <w:r w:rsidRPr="00DD2E39">
              <w:rPr>
                <w:sz w:val="22"/>
                <w:szCs w:val="22"/>
              </w:rPr>
              <w:t>Możliwość określenia rozdziału wpływów ze sprzedaży na komórki organizacyjne, pracownika, zlecenia, projekty.</w:t>
            </w:r>
          </w:p>
        </w:tc>
        <w:tc>
          <w:tcPr>
            <w:tcW w:w="1560" w:type="dxa"/>
          </w:tcPr>
          <w:p w14:paraId="75002442" w14:textId="77777777" w:rsidR="00D87D07" w:rsidRPr="00DD2E39" w:rsidRDefault="00D87D07" w:rsidP="00D87D07">
            <w:pPr>
              <w:jc w:val="center"/>
            </w:pPr>
            <w:r w:rsidRPr="00DD2E39">
              <w:rPr>
                <w:sz w:val="22"/>
                <w:szCs w:val="22"/>
              </w:rPr>
              <w:t>TAK</w:t>
            </w:r>
          </w:p>
        </w:tc>
      </w:tr>
      <w:tr w:rsidR="00D87D07" w:rsidRPr="00DD2E39" w14:paraId="029951BC" w14:textId="77777777" w:rsidTr="00D87D07">
        <w:trPr>
          <w:trHeight w:val="288"/>
        </w:trPr>
        <w:tc>
          <w:tcPr>
            <w:tcW w:w="612" w:type="dxa"/>
            <w:shd w:val="clear" w:color="auto" w:fill="auto"/>
            <w:hideMark/>
          </w:tcPr>
          <w:p w14:paraId="296EAB2B" w14:textId="77777777" w:rsidR="00D87D07" w:rsidRPr="00DD2E39" w:rsidRDefault="00D87D07" w:rsidP="00D87D07">
            <w:pPr>
              <w:rPr>
                <w:sz w:val="22"/>
                <w:szCs w:val="22"/>
              </w:rPr>
            </w:pPr>
            <w:r w:rsidRPr="00DD2E39">
              <w:rPr>
                <w:sz w:val="22"/>
                <w:szCs w:val="22"/>
              </w:rPr>
              <w:t>104.</w:t>
            </w:r>
          </w:p>
        </w:tc>
        <w:tc>
          <w:tcPr>
            <w:tcW w:w="2360" w:type="dxa"/>
            <w:shd w:val="clear" w:color="auto" w:fill="auto"/>
            <w:hideMark/>
          </w:tcPr>
          <w:p w14:paraId="15A96B23"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F7FE161" w14:textId="77777777" w:rsidR="00D87D07" w:rsidRPr="00DD2E39" w:rsidRDefault="00D87D07" w:rsidP="00D87D07">
            <w:pPr>
              <w:rPr>
                <w:sz w:val="22"/>
                <w:szCs w:val="22"/>
              </w:rPr>
            </w:pPr>
            <w:r w:rsidRPr="00DD2E39">
              <w:rPr>
                <w:sz w:val="22"/>
                <w:szCs w:val="22"/>
              </w:rPr>
              <w:t>Możliwość obsługi rejestru sprzedaży, z możliwością wprowadzenia faktur zaliczkowych i ich rozliczania</w:t>
            </w:r>
          </w:p>
        </w:tc>
        <w:tc>
          <w:tcPr>
            <w:tcW w:w="1560" w:type="dxa"/>
          </w:tcPr>
          <w:p w14:paraId="07F5FA8B" w14:textId="77777777" w:rsidR="00D87D07" w:rsidRPr="00DD2E39" w:rsidRDefault="00D87D07" w:rsidP="00D87D07">
            <w:pPr>
              <w:jc w:val="center"/>
            </w:pPr>
            <w:r w:rsidRPr="00DD2E39">
              <w:rPr>
                <w:sz w:val="22"/>
                <w:szCs w:val="22"/>
              </w:rPr>
              <w:t>TAK</w:t>
            </w:r>
          </w:p>
        </w:tc>
      </w:tr>
      <w:tr w:rsidR="00D87D07" w:rsidRPr="00DD2E39" w14:paraId="6625593F" w14:textId="77777777" w:rsidTr="00D87D07">
        <w:trPr>
          <w:trHeight w:val="576"/>
        </w:trPr>
        <w:tc>
          <w:tcPr>
            <w:tcW w:w="612" w:type="dxa"/>
            <w:shd w:val="clear" w:color="auto" w:fill="auto"/>
            <w:hideMark/>
          </w:tcPr>
          <w:p w14:paraId="4EE1455B" w14:textId="77777777" w:rsidR="00D87D07" w:rsidRPr="00DD2E39" w:rsidRDefault="00D87D07" w:rsidP="00D87D07">
            <w:pPr>
              <w:rPr>
                <w:sz w:val="22"/>
                <w:szCs w:val="22"/>
              </w:rPr>
            </w:pPr>
            <w:r w:rsidRPr="00DD2E39">
              <w:rPr>
                <w:sz w:val="22"/>
                <w:szCs w:val="22"/>
              </w:rPr>
              <w:t>105.</w:t>
            </w:r>
          </w:p>
        </w:tc>
        <w:tc>
          <w:tcPr>
            <w:tcW w:w="2360" w:type="dxa"/>
            <w:shd w:val="clear" w:color="auto" w:fill="auto"/>
            <w:hideMark/>
          </w:tcPr>
          <w:p w14:paraId="332E8669"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AE7262A" w14:textId="77777777" w:rsidR="00D87D07" w:rsidRPr="00DD2E39" w:rsidRDefault="00D87D07" w:rsidP="00D87D07">
            <w:pPr>
              <w:rPr>
                <w:sz w:val="22"/>
                <w:szCs w:val="22"/>
              </w:rPr>
            </w:pPr>
            <w:r w:rsidRPr="00DD2E39">
              <w:rPr>
                <w:sz w:val="22"/>
                <w:szCs w:val="22"/>
              </w:rPr>
              <w:t>Możliwość automatycznego tworzenia dokumentów kasowych KP i KW po zaakceptowaniu dokumentu sprzedaży/paragonu;</w:t>
            </w:r>
          </w:p>
        </w:tc>
        <w:tc>
          <w:tcPr>
            <w:tcW w:w="1560" w:type="dxa"/>
          </w:tcPr>
          <w:p w14:paraId="30AFDFB1" w14:textId="77777777" w:rsidR="00D87D07" w:rsidRPr="00DD2E39" w:rsidRDefault="00D87D07" w:rsidP="00D87D07">
            <w:pPr>
              <w:jc w:val="center"/>
            </w:pPr>
            <w:r w:rsidRPr="00DD2E39">
              <w:rPr>
                <w:sz w:val="22"/>
                <w:szCs w:val="22"/>
              </w:rPr>
              <w:t>TAK</w:t>
            </w:r>
          </w:p>
        </w:tc>
      </w:tr>
      <w:tr w:rsidR="00D87D07" w:rsidRPr="00DD2E39" w14:paraId="1484ADB0" w14:textId="77777777" w:rsidTr="00D87D07">
        <w:trPr>
          <w:trHeight w:val="288"/>
        </w:trPr>
        <w:tc>
          <w:tcPr>
            <w:tcW w:w="612" w:type="dxa"/>
            <w:shd w:val="clear" w:color="auto" w:fill="auto"/>
            <w:hideMark/>
          </w:tcPr>
          <w:p w14:paraId="41DDBED2" w14:textId="77777777" w:rsidR="00D87D07" w:rsidRPr="00DD2E39" w:rsidRDefault="00D87D07" w:rsidP="00D87D07">
            <w:pPr>
              <w:rPr>
                <w:sz w:val="22"/>
                <w:szCs w:val="22"/>
              </w:rPr>
            </w:pPr>
            <w:r w:rsidRPr="00DD2E39">
              <w:rPr>
                <w:sz w:val="22"/>
                <w:szCs w:val="22"/>
              </w:rPr>
              <w:t>106.</w:t>
            </w:r>
          </w:p>
        </w:tc>
        <w:tc>
          <w:tcPr>
            <w:tcW w:w="2360" w:type="dxa"/>
            <w:shd w:val="clear" w:color="auto" w:fill="auto"/>
            <w:hideMark/>
          </w:tcPr>
          <w:p w14:paraId="72EE5E92"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DAEF08A" w14:textId="77777777" w:rsidR="00D87D07" w:rsidRPr="00DD2E39" w:rsidRDefault="00D87D07" w:rsidP="00D87D07">
            <w:pPr>
              <w:rPr>
                <w:sz w:val="22"/>
                <w:szCs w:val="22"/>
              </w:rPr>
            </w:pPr>
            <w:r w:rsidRPr="00DD2E39">
              <w:rPr>
                <w:sz w:val="22"/>
                <w:szCs w:val="22"/>
              </w:rPr>
              <w:t>Możliwość określenia uprawnień do typów dokumentów sprzedaży dla konkretnych użytkowników systemu</w:t>
            </w:r>
          </w:p>
        </w:tc>
        <w:tc>
          <w:tcPr>
            <w:tcW w:w="1560" w:type="dxa"/>
          </w:tcPr>
          <w:p w14:paraId="7B4EAE61" w14:textId="77777777" w:rsidR="00D87D07" w:rsidRPr="00DD2E39" w:rsidRDefault="00D87D07" w:rsidP="00D87D07">
            <w:pPr>
              <w:jc w:val="center"/>
            </w:pPr>
            <w:r w:rsidRPr="00DD2E39">
              <w:rPr>
                <w:sz w:val="22"/>
                <w:szCs w:val="22"/>
              </w:rPr>
              <w:t>TAK</w:t>
            </w:r>
          </w:p>
        </w:tc>
      </w:tr>
    </w:tbl>
    <w:p w14:paraId="4107E286" w14:textId="77777777" w:rsidR="00FF127A" w:rsidRPr="00DD2E39" w:rsidRDefault="00FF127A" w:rsidP="00FF127A">
      <w:pPr>
        <w:rPr>
          <w:sz w:val="22"/>
          <w:szCs w:val="22"/>
        </w:rPr>
      </w:pPr>
    </w:p>
    <w:p w14:paraId="71CC91BC" w14:textId="77777777" w:rsidR="00527650" w:rsidRDefault="00527650" w:rsidP="00FF127A">
      <w:pPr>
        <w:pStyle w:val="Nagwek1"/>
        <w:rPr>
          <w:rFonts w:ascii="Times New Roman" w:hAnsi="Times New Roman" w:cs="Times New Roman"/>
          <w:sz w:val="22"/>
          <w:szCs w:val="22"/>
        </w:rPr>
      </w:pPr>
    </w:p>
    <w:p w14:paraId="668A0140"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Zapotrzebowania i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3"/>
        <w:gridCol w:w="4536"/>
        <w:gridCol w:w="1560"/>
      </w:tblGrid>
      <w:tr w:rsidR="00F10192" w:rsidRPr="00DD2E39" w14:paraId="4A110A14" w14:textId="77777777" w:rsidTr="00F10192">
        <w:trPr>
          <w:trHeight w:val="288"/>
        </w:trPr>
        <w:tc>
          <w:tcPr>
            <w:tcW w:w="567" w:type="dxa"/>
            <w:shd w:val="clear" w:color="auto" w:fill="auto"/>
            <w:hideMark/>
          </w:tcPr>
          <w:p w14:paraId="575ED488" w14:textId="77777777" w:rsidR="00F10192" w:rsidRPr="00DD2E39" w:rsidRDefault="00F10192" w:rsidP="00F10192">
            <w:pPr>
              <w:rPr>
                <w:b/>
                <w:bCs/>
                <w:sz w:val="22"/>
                <w:szCs w:val="22"/>
              </w:rPr>
            </w:pPr>
            <w:r w:rsidRPr="00DD2E39">
              <w:rPr>
                <w:b/>
                <w:bCs/>
                <w:sz w:val="22"/>
                <w:szCs w:val="22"/>
              </w:rPr>
              <w:t>Lp.</w:t>
            </w:r>
          </w:p>
        </w:tc>
        <w:tc>
          <w:tcPr>
            <w:tcW w:w="2263" w:type="dxa"/>
            <w:shd w:val="clear" w:color="auto" w:fill="auto"/>
            <w:hideMark/>
          </w:tcPr>
          <w:p w14:paraId="6C0C4EE7" w14:textId="77777777" w:rsidR="00F10192" w:rsidRPr="00DD2E39" w:rsidRDefault="00F10192" w:rsidP="00F10192">
            <w:pPr>
              <w:rPr>
                <w:b/>
                <w:bCs/>
                <w:sz w:val="22"/>
                <w:szCs w:val="22"/>
              </w:rPr>
            </w:pPr>
            <w:r w:rsidRPr="00DD2E39">
              <w:rPr>
                <w:b/>
                <w:bCs/>
                <w:sz w:val="22"/>
                <w:szCs w:val="22"/>
              </w:rPr>
              <w:t>Obszar</w:t>
            </w:r>
          </w:p>
        </w:tc>
        <w:tc>
          <w:tcPr>
            <w:tcW w:w="4536" w:type="dxa"/>
            <w:shd w:val="clear" w:color="auto" w:fill="auto"/>
            <w:hideMark/>
          </w:tcPr>
          <w:p w14:paraId="2F3BEA88" w14:textId="77777777" w:rsidR="00F10192" w:rsidRPr="00DD2E39" w:rsidRDefault="00F10192" w:rsidP="00F10192">
            <w:pPr>
              <w:rPr>
                <w:b/>
                <w:bCs/>
                <w:sz w:val="22"/>
                <w:szCs w:val="22"/>
              </w:rPr>
            </w:pPr>
            <w:r w:rsidRPr="00DD2E39">
              <w:rPr>
                <w:b/>
                <w:bCs/>
                <w:sz w:val="22"/>
                <w:szCs w:val="22"/>
              </w:rPr>
              <w:t>Opis funkcjonalności</w:t>
            </w:r>
          </w:p>
        </w:tc>
        <w:tc>
          <w:tcPr>
            <w:tcW w:w="1560" w:type="dxa"/>
          </w:tcPr>
          <w:p w14:paraId="28A12B90" w14:textId="77777777" w:rsidR="00F10192" w:rsidRPr="00DD2E39" w:rsidRDefault="00F10192" w:rsidP="00F10192">
            <w:pPr>
              <w:jc w:val="center"/>
            </w:pPr>
            <w:r w:rsidRPr="00DD2E39">
              <w:rPr>
                <w:sz w:val="22"/>
                <w:szCs w:val="22"/>
              </w:rPr>
              <w:t>TAK</w:t>
            </w:r>
          </w:p>
        </w:tc>
      </w:tr>
      <w:tr w:rsidR="00F10192" w:rsidRPr="00DD2E39" w14:paraId="33F1EED1" w14:textId="77777777" w:rsidTr="00F10192">
        <w:trPr>
          <w:trHeight w:val="288"/>
        </w:trPr>
        <w:tc>
          <w:tcPr>
            <w:tcW w:w="567" w:type="dxa"/>
            <w:shd w:val="clear" w:color="auto" w:fill="auto"/>
            <w:hideMark/>
          </w:tcPr>
          <w:p w14:paraId="0ABC8825" w14:textId="77777777" w:rsidR="00F10192" w:rsidRPr="00DD2E39" w:rsidRDefault="00F10192" w:rsidP="00F10192">
            <w:pPr>
              <w:rPr>
                <w:sz w:val="22"/>
                <w:szCs w:val="22"/>
              </w:rPr>
            </w:pPr>
            <w:r w:rsidRPr="00DD2E39">
              <w:rPr>
                <w:sz w:val="22"/>
                <w:szCs w:val="22"/>
              </w:rPr>
              <w:t>1.</w:t>
            </w:r>
          </w:p>
        </w:tc>
        <w:tc>
          <w:tcPr>
            <w:tcW w:w="2263" w:type="dxa"/>
            <w:shd w:val="clear" w:color="auto" w:fill="auto"/>
            <w:hideMark/>
          </w:tcPr>
          <w:p w14:paraId="7DBFB5F9"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3EB51D0D" w14:textId="77777777" w:rsidR="00F10192" w:rsidRPr="00DD2E39" w:rsidRDefault="00F10192" w:rsidP="00F10192">
            <w:pPr>
              <w:rPr>
                <w:sz w:val="22"/>
                <w:szCs w:val="22"/>
              </w:rPr>
            </w:pPr>
            <w:r w:rsidRPr="00DD2E39">
              <w:rPr>
                <w:sz w:val="22"/>
                <w:szCs w:val="22"/>
              </w:rPr>
              <w:t>Moduł realizujący funkcje logistyki stanowi integralną część oferowanego systemu ERP</w:t>
            </w:r>
          </w:p>
        </w:tc>
        <w:tc>
          <w:tcPr>
            <w:tcW w:w="1560" w:type="dxa"/>
          </w:tcPr>
          <w:p w14:paraId="45283E7C" w14:textId="77777777" w:rsidR="00F10192" w:rsidRPr="00DD2E39" w:rsidRDefault="00F10192" w:rsidP="00F10192">
            <w:pPr>
              <w:jc w:val="center"/>
            </w:pPr>
            <w:r w:rsidRPr="00DD2E39">
              <w:rPr>
                <w:sz w:val="22"/>
                <w:szCs w:val="22"/>
              </w:rPr>
              <w:t>TAK</w:t>
            </w:r>
          </w:p>
        </w:tc>
      </w:tr>
      <w:tr w:rsidR="00F10192" w:rsidRPr="00DD2E39" w14:paraId="51213F33" w14:textId="77777777" w:rsidTr="00F10192">
        <w:trPr>
          <w:trHeight w:val="288"/>
        </w:trPr>
        <w:tc>
          <w:tcPr>
            <w:tcW w:w="567" w:type="dxa"/>
            <w:shd w:val="clear" w:color="auto" w:fill="auto"/>
            <w:hideMark/>
          </w:tcPr>
          <w:p w14:paraId="6363A49C" w14:textId="77777777" w:rsidR="00F10192" w:rsidRPr="00DD2E39" w:rsidRDefault="00F10192" w:rsidP="00F10192">
            <w:pPr>
              <w:rPr>
                <w:sz w:val="22"/>
                <w:szCs w:val="22"/>
              </w:rPr>
            </w:pPr>
            <w:r w:rsidRPr="00DD2E39">
              <w:rPr>
                <w:sz w:val="22"/>
                <w:szCs w:val="22"/>
              </w:rPr>
              <w:t>15.</w:t>
            </w:r>
          </w:p>
        </w:tc>
        <w:tc>
          <w:tcPr>
            <w:tcW w:w="2263" w:type="dxa"/>
            <w:shd w:val="clear" w:color="auto" w:fill="auto"/>
            <w:hideMark/>
          </w:tcPr>
          <w:p w14:paraId="00AEE8F7"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12BFB9C" w14:textId="77777777" w:rsidR="00F10192" w:rsidRPr="00DD2E39" w:rsidRDefault="00F10192" w:rsidP="00F10192">
            <w:pPr>
              <w:rPr>
                <w:sz w:val="22"/>
                <w:szCs w:val="22"/>
              </w:rPr>
            </w:pPr>
            <w:r w:rsidRPr="00DD2E39">
              <w:rPr>
                <w:sz w:val="22"/>
                <w:szCs w:val="22"/>
              </w:rPr>
              <w:t>Rejestracja zamówień do dostawców z możliwością kontroli stanu realizacji zamówienia</w:t>
            </w:r>
          </w:p>
        </w:tc>
        <w:tc>
          <w:tcPr>
            <w:tcW w:w="1560" w:type="dxa"/>
          </w:tcPr>
          <w:p w14:paraId="1F606C23" w14:textId="77777777" w:rsidR="00F10192" w:rsidRPr="00DD2E39" w:rsidRDefault="00F10192" w:rsidP="00F10192">
            <w:pPr>
              <w:jc w:val="center"/>
            </w:pPr>
            <w:r w:rsidRPr="00DD2E39">
              <w:rPr>
                <w:sz w:val="22"/>
                <w:szCs w:val="22"/>
              </w:rPr>
              <w:t>TAK</w:t>
            </w:r>
          </w:p>
        </w:tc>
      </w:tr>
      <w:tr w:rsidR="00F10192" w:rsidRPr="00DD2E39" w14:paraId="5FFB0821" w14:textId="77777777" w:rsidTr="00F10192">
        <w:trPr>
          <w:trHeight w:val="288"/>
        </w:trPr>
        <w:tc>
          <w:tcPr>
            <w:tcW w:w="567" w:type="dxa"/>
            <w:shd w:val="clear" w:color="auto" w:fill="auto"/>
            <w:hideMark/>
          </w:tcPr>
          <w:p w14:paraId="0382621F" w14:textId="77777777" w:rsidR="00F10192" w:rsidRPr="00DD2E39" w:rsidRDefault="00F10192" w:rsidP="00F10192">
            <w:pPr>
              <w:rPr>
                <w:sz w:val="22"/>
                <w:szCs w:val="22"/>
              </w:rPr>
            </w:pPr>
            <w:r w:rsidRPr="00DD2E39">
              <w:rPr>
                <w:sz w:val="22"/>
                <w:szCs w:val="22"/>
              </w:rPr>
              <w:t>16.</w:t>
            </w:r>
          </w:p>
        </w:tc>
        <w:tc>
          <w:tcPr>
            <w:tcW w:w="2263" w:type="dxa"/>
            <w:shd w:val="clear" w:color="auto" w:fill="auto"/>
            <w:hideMark/>
          </w:tcPr>
          <w:p w14:paraId="3BFAE387"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2F78896" w14:textId="77777777" w:rsidR="00F10192" w:rsidRPr="00DD2E39" w:rsidRDefault="00F10192" w:rsidP="00F10192">
            <w:pPr>
              <w:rPr>
                <w:sz w:val="22"/>
                <w:szCs w:val="22"/>
              </w:rPr>
            </w:pPr>
            <w:r w:rsidRPr="00DD2E39">
              <w:rPr>
                <w:sz w:val="22"/>
                <w:szCs w:val="22"/>
              </w:rPr>
              <w:t xml:space="preserve">Automatyczna generacja zamówienia na podstawie zapotrzebowania lub kilku </w:t>
            </w:r>
            <w:proofErr w:type="spellStart"/>
            <w:r w:rsidRPr="00DD2E39">
              <w:rPr>
                <w:sz w:val="22"/>
                <w:szCs w:val="22"/>
              </w:rPr>
              <w:t>zapotrzebowań</w:t>
            </w:r>
            <w:proofErr w:type="spellEnd"/>
          </w:p>
        </w:tc>
        <w:tc>
          <w:tcPr>
            <w:tcW w:w="1560" w:type="dxa"/>
          </w:tcPr>
          <w:p w14:paraId="0D3FB478" w14:textId="77777777" w:rsidR="00F10192" w:rsidRPr="00DD2E39" w:rsidRDefault="00F10192" w:rsidP="00F10192">
            <w:pPr>
              <w:jc w:val="center"/>
            </w:pPr>
            <w:r w:rsidRPr="00DD2E39">
              <w:rPr>
                <w:sz w:val="22"/>
                <w:szCs w:val="22"/>
              </w:rPr>
              <w:t>TAK</w:t>
            </w:r>
          </w:p>
        </w:tc>
      </w:tr>
      <w:tr w:rsidR="00F10192" w:rsidRPr="00DD2E39" w14:paraId="58B7AC54" w14:textId="77777777" w:rsidTr="00F10192">
        <w:trPr>
          <w:trHeight w:val="288"/>
        </w:trPr>
        <w:tc>
          <w:tcPr>
            <w:tcW w:w="567" w:type="dxa"/>
            <w:shd w:val="clear" w:color="auto" w:fill="auto"/>
            <w:hideMark/>
          </w:tcPr>
          <w:p w14:paraId="3C73BE18" w14:textId="77777777" w:rsidR="00F10192" w:rsidRPr="00DD2E39" w:rsidRDefault="00F10192" w:rsidP="00F10192">
            <w:pPr>
              <w:rPr>
                <w:sz w:val="22"/>
                <w:szCs w:val="22"/>
              </w:rPr>
            </w:pPr>
            <w:r w:rsidRPr="00DD2E39">
              <w:rPr>
                <w:sz w:val="22"/>
                <w:szCs w:val="22"/>
              </w:rPr>
              <w:t>17.</w:t>
            </w:r>
          </w:p>
        </w:tc>
        <w:tc>
          <w:tcPr>
            <w:tcW w:w="2263" w:type="dxa"/>
            <w:shd w:val="clear" w:color="auto" w:fill="auto"/>
            <w:hideMark/>
          </w:tcPr>
          <w:p w14:paraId="3F506BF8"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B4AED5A" w14:textId="77777777" w:rsidR="00F10192" w:rsidRPr="00DD2E39" w:rsidRDefault="00F10192" w:rsidP="00F10192">
            <w:pPr>
              <w:rPr>
                <w:sz w:val="22"/>
                <w:szCs w:val="22"/>
              </w:rPr>
            </w:pPr>
            <w:r w:rsidRPr="00DD2E39">
              <w:rPr>
                <w:sz w:val="22"/>
                <w:szCs w:val="22"/>
              </w:rPr>
              <w:t>Możliwość łączenia zamówień</w:t>
            </w:r>
          </w:p>
        </w:tc>
        <w:tc>
          <w:tcPr>
            <w:tcW w:w="1560" w:type="dxa"/>
          </w:tcPr>
          <w:p w14:paraId="54804A85" w14:textId="77777777" w:rsidR="00F10192" w:rsidRPr="00DD2E39" w:rsidRDefault="00F10192" w:rsidP="00F10192">
            <w:pPr>
              <w:jc w:val="center"/>
            </w:pPr>
            <w:r w:rsidRPr="00DD2E39">
              <w:rPr>
                <w:sz w:val="22"/>
                <w:szCs w:val="22"/>
              </w:rPr>
              <w:t>TAK</w:t>
            </w:r>
          </w:p>
        </w:tc>
      </w:tr>
      <w:tr w:rsidR="00F10192" w:rsidRPr="00DD2E39" w14:paraId="631F7052" w14:textId="77777777" w:rsidTr="00F10192">
        <w:trPr>
          <w:trHeight w:val="576"/>
        </w:trPr>
        <w:tc>
          <w:tcPr>
            <w:tcW w:w="567" w:type="dxa"/>
            <w:shd w:val="clear" w:color="auto" w:fill="auto"/>
            <w:hideMark/>
          </w:tcPr>
          <w:p w14:paraId="195AEE75" w14:textId="77777777" w:rsidR="00F10192" w:rsidRPr="00DD2E39" w:rsidRDefault="00F10192" w:rsidP="00F10192">
            <w:pPr>
              <w:rPr>
                <w:sz w:val="22"/>
                <w:szCs w:val="22"/>
              </w:rPr>
            </w:pPr>
            <w:r w:rsidRPr="00DD2E39">
              <w:rPr>
                <w:sz w:val="22"/>
                <w:szCs w:val="22"/>
              </w:rPr>
              <w:t>18.</w:t>
            </w:r>
          </w:p>
        </w:tc>
        <w:tc>
          <w:tcPr>
            <w:tcW w:w="2263" w:type="dxa"/>
            <w:shd w:val="clear" w:color="auto" w:fill="auto"/>
            <w:hideMark/>
          </w:tcPr>
          <w:p w14:paraId="507AAD1C"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D4FE444" w14:textId="77777777" w:rsidR="00F10192" w:rsidRPr="00DD2E39" w:rsidRDefault="00F10192" w:rsidP="00F10192">
            <w:pPr>
              <w:rPr>
                <w:sz w:val="22"/>
                <w:szCs w:val="22"/>
              </w:rPr>
            </w:pPr>
            <w:r w:rsidRPr="00DD2E39">
              <w:rPr>
                <w:sz w:val="22"/>
                <w:szCs w:val="22"/>
              </w:rPr>
              <w:t>Możliwość grupowania zamówień wg rodzaju realizacji (np. jednorazowe, z wolnej ręki, cykliczne,  inne), wg komórki składającej zamówienie</w:t>
            </w:r>
          </w:p>
        </w:tc>
        <w:tc>
          <w:tcPr>
            <w:tcW w:w="1560" w:type="dxa"/>
          </w:tcPr>
          <w:p w14:paraId="4CF4B70E" w14:textId="77777777" w:rsidR="00F10192" w:rsidRPr="00DD2E39" w:rsidRDefault="00F10192" w:rsidP="00F10192">
            <w:pPr>
              <w:jc w:val="center"/>
            </w:pPr>
            <w:r w:rsidRPr="00DD2E39">
              <w:rPr>
                <w:sz w:val="22"/>
                <w:szCs w:val="22"/>
              </w:rPr>
              <w:t>TAK</w:t>
            </w:r>
          </w:p>
        </w:tc>
      </w:tr>
      <w:tr w:rsidR="00F10192" w:rsidRPr="00DD2E39" w14:paraId="270D227F" w14:textId="77777777" w:rsidTr="00F10192">
        <w:trPr>
          <w:trHeight w:val="576"/>
        </w:trPr>
        <w:tc>
          <w:tcPr>
            <w:tcW w:w="567" w:type="dxa"/>
            <w:shd w:val="clear" w:color="auto" w:fill="auto"/>
            <w:hideMark/>
          </w:tcPr>
          <w:p w14:paraId="4824EAA2" w14:textId="77777777" w:rsidR="00F10192" w:rsidRPr="00DD2E39" w:rsidRDefault="00F10192" w:rsidP="00F10192">
            <w:pPr>
              <w:rPr>
                <w:sz w:val="22"/>
                <w:szCs w:val="22"/>
              </w:rPr>
            </w:pPr>
            <w:r w:rsidRPr="00DD2E39">
              <w:rPr>
                <w:sz w:val="22"/>
                <w:szCs w:val="22"/>
              </w:rPr>
              <w:t>19.</w:t>
            </w:r>
          </w:p>
        </w:tc>
        <w:tc>
          <w:tcPr>
            <w:tcW w:w="2263" w:type="dxa"/>
            <w:shd w:val="clear" w:color="auto" w:fill="auto"/>
            <w:hideMark/>
          </w:tcPr>
          <w:p w14:paraId="4B4A117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38C8FB7" w14:textId="77777777" w:rsidR="00F10192" w:rsidRPr="00DD2E39" w:rsidRDefault="00F10192" w:rsidP="00F10192">
            <w:pPr>
              <w:rPr>
                <w:sz w:val="22"/>
                <w:szCs w:val="22"/>
              </w:rPr>
            </w:pPr>
            <w:r w:rsidRPr="00DD2E39">
              <w:rPr>
                <w:sz w:val="22"/>
                <w:szCs w:val="22"/>
              </w:rPr>
              <w:t>Możliwość przeglądania danych nt. wszystkich zakupów pod kątem dowolnego okresu z przeszłości (kod towaru / usługi; ilość; wartość; nazwa dostawcy; data zakupu)</w:t>
            </w:r>
          </w:p>
        </w:tc>
        <w:tc>
          <w:tcPr>
            <w:tcW w:w="1560" w:type="dxa"/>
          </w:tcPr>
          <w:p w14:paraId="727253FE" w14:textId="77777777" w:rsidR="00F10192" w:rsidRPr="00DD2E39" w:rsidRDefault="00F10192" w:rsidP="00F10192">
            <w:pPr>
              <w:jc w:val="center"/>
            </w:pPr>
            <w:r w:rsidRPr="00DD2E39">
              <w:rPr>
                <w:sz w:val="22"/>
                <w:szCs w:val="22"/>
              </w:rPr>
              <w:t>TAK</w:t>
            </w:r>
          </w:p>
        </w:tc>
      </w:tr>
      <w:tr w:rsidR="00F10192" w:rsidRPr="00DD2E39" w14:paraId="3F099284" w14:textId="77777777" w:rsidTr="00F10192">
        <w:trPr>
          <w:trHeight w:val="576"/>
        </w:trPr>
        <w:tc>
          <w:tcPr>
            <w:tcW w:w="567" w:type="dxa"/>
            <w:shd w:val="clear" w:color="auto" w:fill="auto"/>
            <w:hideMark/>
          </w:tcPr>
          <w:p w14:paraId="3DF13947" w14:textId="77777777" w:rsidR="00F10192" w:rsidRPr="00DD2E39" w:rsidRDefault="00F10192" w:rsidP="00F10192">
            <w:pPr>
              <w:rPr>
                <w:sz w:val="22"/>
                <w:szCs w:val="22"/>
              </w:rPr>
            </w:pPr>
            <w:r w:rsidRPr="00DD2E39">
              <w:rPr>
                <w:sz w:val="22"/>
                <w:szCs w:val="22"/>
              </w:rPr>
              <w:t>20.</w:t>
            </w:r>
          </w:p>
        </w:tc>
        <w:tc>
          <w:tcPr>
            <w:tcW w:w="2263" w:type="dxa"/>
            <w:shd w:val="clear" w:color="auto" w:fill="auto"/>
            <w:hideMark/>
          </w:tcPr>
          <w:p w14:paraId="6A2F3C2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123521A" w14:textId="77777777" w:rsidR="00F10192" w:rsidRPr="00DD2E39" w:rsidRDefault="00F10192" w:rsidP="00F10192">
            <w:pPr>
              <w:rPr>
                <w:sz w:val="22"/>
                <w:szCs w:val="22"/>
              </w:rPr>
            </w:pPr>
            <w:r w:rsidRPr="00DD2E39">
              <w:rPr>
                <w:sz w:val="22"/>
                <w:szCs w:val="22"/>
              </w:rPr>
              <w:t>Możliwość automatycznego generowania zamówienia z zapotrzebowania oraz rejestracji ręcznego zamówienia zakupu</w:t>
            </w:r>
          </w:p>
        </w:tc>
        <w:tc>
          <w:tcPr>
            <w:tcW w:w="1560" w:type="dxa"/>
          </w:tcPr>
          <w:p w14:paraId="3311702F" w14:textId="77777777" w:rsidR="00F10192" w:rsidRPr="00DD2E39" w:rsidRDefault="00F10192" w:rsidP="00F10192">
            <w:pPr>
              <w:jc w:val="center"/>
            </w:pPr>
            <w:r w:rsidRPr="00DD2E39">
              <w:rPr>
                <w:sz w:val="22"/>
                <w:szCs w:val="22"/>
              </w:rPr>
              <w:t>TAK</w:t>
            </w:r>
          </w:p>
        </w:tc>
      </w:tr>
      <w:tr w:rsidR="00F10192" w:rsidRPr="00DD2E39" w14:paraId="4520B686" w14:textId="77777777" w:rsidTr="00F10192">
        <w:trPr>
          <w:trHeight w:val="288"/>
        </w:trPr>
        <w:tc>
          <w:tcPr>
            <w:tcW w:w="567" w:type="dxa"/>
            <w:shd w:val="clear" w:color="auto" w:fill="auto"/>
            <w:hideMark/>
          </w:tcPr>
          <w:p w14:paraId="6D46AAD1" w14:textId="77777777" w:rsidR="00F10192" w:rsidRPr="00DD2E39" w:rsidRDefault="00F10192" w:rsidP="00F10192">
            <w:pPr>
              <w:rPr>
                <w:sz w:val="22"/>
                <w:szCs w:val="22"/>
              </w:rPr>
            </w:pPr>
            <w:r w:rsidRPr="00DD2E39">
              <w:rPr>
                <w:sz w:val="22"/>
                <w:szCs w:val="22"/>
              </w:rPr>
              <w:t>21.</w:t>
            </w:r>
          </w:p>
        </w:tc>
        <w:tc>
          <w:tcPr>
            <w:tcW w:w="2263" w:type="dxa"/>
            <w:shd w:val="clear" w:color="auto" w:fill="auto"/>
            <w:hideMark/>
          </w:tcPr>
          <w:p w14:paraId="4B13FE1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907EDC1" w14:textId="77777777" w:rsidR="00F10192" w:rsidRPr="00DD2E39" w:rsidRDefault="00F10192" w:rsidP="00F10192">
            <w:pPr>
              <w:rPr>
                <w:sz w:val="22"/>
                <w:szCs w:val="22"/>
              </w:rPr>
            </w:pPr>
            <w:r w:rsidRPr="00DD2E39">
              <w:rPr>
                <w:sz w:val="22"/>
                <w:szCs w:val="22"/>
              </w:rPr>
              <w:t>Możliwość automatycznego generowania zamówienia z umowy z dostawcą</w:t>
            </w:r>
          </w:p>
        </w:tc>
        <w:tc>
          <w:tcPr>
            <w:tcW w:w="1560" w:type="dxa"/>
          </w:tcPr>
          <w:p w14:paraId="2038FBCD" w14:textId="77777777" w:rsidR="00F10192" w:rsidRPr="00DD2E39" w:rsidRDefault="00F10192" w:rsidP="00F10192">
            <w:pPr>
              <w:jc w:val="center"/>
            </w:pPr>
            <w:r w:rsidRPr="00DD2E39">
              <w:rPr>
                <w:sz w:val="22"/>
                <w:szCs w:val="22"/>
              </w:rPr>
              <w:t>TAK</w:t>
            </w:r>
          </w:p>
        </w:tc>
      </w:tr>
      <w:tr w:rsidR="00F10192" w:rsidRPr="00DD2E39" w14:paraId="6580098A" w14:textId="77777777" w:rsidTr="00F10192">
        <w:trPr>
          <w:trHeight w:val="576"/>
        </w:trPr>
        <w:tc>
          <w:tcPr>
            <w:tcW w:w="567" w:type="dxa"/>
            <w:shd w:val="clear" w:color="auto" w:fill="auto"/>
            <w:hideMark/>
          </w:tcPr>
          <w:p w14:paraId="1306FE5C" w14:textId="77777777" w:rsidR="00F10192" w:rsidRPr="00DD2E39" w:rsidRDefault="00F10192" w:rsidP="00F10192">
            <w:pPr>
              <w:rPr>
                <w:sz w:val="22"/>
                <w:szCs w:val="22"/>
              </w:rPr>
            </w:pPr>
            <w:r w:rsidRPr="00DD2E39">
              <w:rPr>
                <w:sz w:val="22"/>
                <w:szCs w:val="22"/>
              </w:rPr>
              <w:t>22.</w:t>
            </w:r>
          </w:p>
        </w:tc>
        <w:tc>
          <w:tcPr>
            <w:tcW w:w="2263" w:type="dxa"/>
            <w:shd w:val="clear" w:color="auto" w:fill="auto"/>
            <w:hideMark/>
          </w:tcPr>
          <w:p w14:paraId="0E58D46F"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0DA64F8" w14:textId="77777777" w:rsidR="00F10192" w:rsidRPr="00DD2E39" w:rsidRDefault="00F10192" w:rsidP="00F10192">
            <w:pPr>
              <w:rPr>
                <w:sz w:val="22"/>
                <w:szCs w:val="22"/>
              </w:rPr>
            </w:pPr>
            <w:r w:rsidRPr="00DD2E39">
              <w:rPr>
                <w:sz w:val="22"/>
                <w:szCs w:val="22"/>
              </w:rPr>
              <w:t>Wprowadzanie ręczne zamówień bez powiązania z umową z dostawcą (zamówienia jednorazowe, z wolnej ręki itp.)</w:t>
            </w:r>
          </w:p>
        </w:tc>
        <w:tc>
          <w:tcPr>
            <w:tcW w:w="1560" w:type="dxa"/>
          </w:tcPr>
          <w:p w14:paraId="55602BE0" w14:textId="77777777" w:rsidR="00F10192" w:rsidRPr="00DD2E39" w:rsidRDefault="00F10192" w:rsidP="00F10192">
            <w:pPr>
              <w:jc w:val="center"/>
            </w:pPr>
            <w:r w:rsidRPr="00DD2E39">
              <w:rPr>
                <w:sz w:val="22"/>
                <w:szCs w:val="22"/>
              </w:rPr>
              <w:t>TAK</w:t>
            </w:r>
          </w:p>
        </w:tc>
      </w:tr>
      <w:tr w:rsidR="00F10192" w:rsidRPr="00DD2E39" w14:paraId="1D96951D" w14:textId="77777777" w:rsidTr="00F10192">
        <w:trPr>
          <w:trHeight w:val="288"/>
        </w:trPr>
        <w:tc>
          <w:tcPr>
            <w:tcW w:w="567" w:type="dxa"/>
            <w:shd w:val="clear" w:color="auto" w:fill="auto"/>
            <w:hideMark/>
          </w:tcPr>
          <w:p w14:paraId="7BFADE47" w14:textId="77777777" w:rsidR="00F10192" w:rsidRPr="00DD2E39" w:rsidRDefault="00F10192" w:rsidP="00F10192">
            <w:pPr>
              <w:rPr>
                <w:sz w:val="22"/>
                <w:szCs w:val="22"/>
              </w:rPr>
            </w:pPr>
            <w:r w:rsidRPr="00DD2E39">
              <w:rPr>
                <w:sz w:val="22"/>
                <w:szCs w:val="22"/>
              </w:rPr>
              <w:t>23.</w:t>
            </w:r>
          </w:p>
        </w:tc>
        <w:tc>
          <w:tcPr>
            <w:tcW w:w="2263" w:type="dxa"/>
            <w:shd w:val="clear" w:color="auto" w:fill="auto"/>
            <w:hideMark/>
          </w:tcPr>
          <w:p w14:paraId="622E4041"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363DE33" w14:textId="77777777" w:rsidR="00F10192" w:rsidRPr="00DD2E39" w:rsidRDefault="00F10192" w:rsidP="00F10192">
            <w:pPr>
              <w:rPr>
                <w:sz w:val="22"/>
                <w:szCs w:val="22"/>
              </w:rPr>
            </w:pPr>
            <w:r w:rsidRPr="00DD2E39">
              <w:rPr>
                <w:sz w:val="22"/>
                <w:szCs w:val="22"/>
              </w:rPr>
              <w:t>Dostępne statusy dla zamówienia co najmniej: robocze, zatwierdzone, częściowo rozliczone, zamknięte</w:t>
            </w:r>
          </w:p>
        </w:tc>
        <w:tc>
          <w:tcPr>
            <w:tcW w:w="1560" w:type="dxa"/>
          </w:tcPr>
          <w:p w14:paraId="4950032C" w14:textId="77777777" w:rsidR="00F10192" w:rsidRPr="00DD2E39" w:rsidRDefault="00F10192" w:rsidP="00F10192">
            <w:pPr>
              <w:jc w:val="center"/>
            </w:pPr>
            <w:r w:rsidRPr="00DD2E39">
              <w:rPr>
                <w:sz w:val="22"/>
                <w:szCs w:val="22"/>
              </w:rPr>
              <w:t>TAK</w:t>
            </w:r>
          </w:p>
        </w:tc>
      </w:tr>
      <w:tr w:rsidR="00F10192" w:rsidRPr="00DD2E39" w14:paraId="42207100" w14:textId="77777777" w:rsidTr="00F10192">
        <w:trPr>
          <w:trHeight w:val="576"/>
        </w:trPr>
        <w:tc>
          <w:tcPr>
            <w:tcW w:w="567" w:type="dxa"/>
            <w:shd w:val="clear" w:color="auto" w:fill="auto"/>
            <w:hideMark/>
          </w:tcPr>
          <w:p w14:paraId="34E3431E" w14:textId="77777777" w:rsidR="00F10192" w:rsidRPr="00DD2E39" w:rsidRDefault="00F10192" w:rsidP="00F10192">
            <w:pPr>
              <w:rPr>
                <w:sz w:val="22"/>
                <w:szCs w:val="22"/>
              </w:rPr>
            </w:pPr>
            <w:r w:rsidRPr="00DD2E39">
              <w:rPr>
                <w:sz w:val="22"/>
                <w:szCs w:val="22"/>
              </w:rPr>
              <w:t>24.</w:t>
            </w:r>
          </w:p>
        </w:tc>
        <w:tc>
          <w:tcPr>
            <w:tcW w:w="2263" w:type="dxa"/>
            <w:shd w:val="clear" w:color="auto" w:fill="auto"/>
            <w:hideMark/>
          </w:tcPr>
          <w:p w14:paraId="0D92979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BCF20F9" w14:textId="77777777" w:rsidR="00F10192" w:rsidRPr="00DD2E39" w:rsidRDefault="00F10192" w:rsidP="00F10192">
            <w:pPr>
              <w:rPr>
                <w:sz w:val="22"/>
                <w:szCs w:val="22"/>
              </w:rPr>
            </w:pPr>
            <w:r w:rsidRPr="00DD2E39">
              <w:rPr>
                <w:sz w:val="22"/>
                <w:szCs w:val="22"/>
              </w:rPr>
              <w:t xml:space="preserve">Możliwość śledzenia zamówień według stanu realizacji. Dostępne stany co najmniej: potwierdzone, częściowo zrealizowane, </w:t>
            </w:r>
            <w:r w:rsidRPr="00DD2E39">
              <w:rPr>
                <w:sz w:val="22"/>
                <w:szCs w:val="22"/>
              </w:rPr>
              <w:lastRenderedPageBreak/>
              <w:t>zrealizowane</w:t>
            </w:r>
          </w:p>
        </w:tc>
        <w:tc>
          <w:tcPr>
            <w:tcW w:w="1560" w:type="dxa"/>
          </w:tcPr>
          <w:p w14:paraId="6430E079" w14:textId="77777777" w:rsidR="00F10192" w:rsidRPr="00DD2E39" w:rsidRDefault="00F10192" w:rsidP="00F10192">
            <w:pPr>
              <w:jc w:val="center"/>
            </w:pPr>
            <w:r w:rsidRPr="00DD2E39">
              <w:rPr>
                <w:sz w:val="22"/>
                <w:szCs w:val="22"/>
              </w:rPr>
              <w:lastRenderedPageBreak/>
              <w:t>TAK</w:t>
            </w:r>
          </w:p>
        </w:tc>
      </w:tr>
      <w:tr w:rsidR="00F10192" w:rsidRPr="00DD2E39" w14:paraId="126EB764" w14:textId="77777777" w:rsidTr="00F10192">
        <w:trPr>
          <w:trHeight w:val="288"/>
        </w:trPr>
        <w:tc>
          <w:tcPr>
            <w:tcW w:w="567" w:type="dxa"/>
            <w:shd w:val="clear" w:color="auto" w:fill="auto"/>
            <w:hideMark/>
          </w:tcPr>
          <w:p w14:paraId="719BEE2E" w14:textId="77777777" w:rsidR="00F10192" w:rsidRPr="00DD2E39" w:rsidRDefault="00F10192" w:rsidP="00F10192">
            <w:pPr>
              <w:rPr>
                <w:sz w:val="22"/>
                <w:szCs w:val="22"/>
              </w:rPr>
            </w:pPr>
            <w:r w:rsidRPr="00DD2E39">
              <w:rPr>
                <w:sz w:val="22"/>
                <w:szCs w:val="22"/>
              </w:rPr>
              <w:lastRenderedPageBreak/>
              <w:t>25.</w:t>
            </w:r>
          </w:p>
        </w:tc>
        <w:tc>
          <w:tcPr>
            <w:tcW w:w="2263" w:type="dxa"/>
            <w:shd w:val="clear" w:color="auto" w:fill="auto"/>
            <w:hideMark/>
          </w:tcPr>
          <w:p w14:paraId="060D4B1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7070FF8" w14:textId="77777777" w:rsidR="00F10192" w:rsidRPr="00DD2E39" w:rsidRDefault="00F10192" w:rsidP="00F10192">
            <w:pPr>
              <w:rPr>
                <w:sz w:val="22"/>
                <w:szCs w:val="22"/>
              </w:rPr>
            </w:pPr>
            <w:r w:rsidRPr="00DD2E39">
              <w:rPr>
                <w:sz w:val="22"/>
                <w:szCs w:val="22"/>
              </w:rPr>
              <w:t>Dostępne stany rozliczenia zamówienia, co najmniej: nierozliczone, częściowo rozliczone, rozliczone</w:t>
            </w:r>
          </w:p>
        </w:tc>
        <w:tc>
          <w:tcPr>
            <w:tcW w:w="1560" w:type="dxa"/>
          </w:tcPr>
          <w:p w14:paraId="74FC69AB" w14:textId="77777777" w:rsidR="00F10192" w:rsidRPr="00DD2E39" w:rsidRDefault="00F10192" w:rsidP="00F10192">
            <w:pPr>
              <w:jc w:val="center"/>
            </w:pPr>
            <w:r w:rsidRPr="00DD2E39">
              <w:rPr>
                <w:sz w:val="22"/>
                <w:szCs w:val="22"/>
              </w:rPr>
              <w:t>TAK</w:t>
            </w:r>
          </w:p>
        </w:tc>
      </w:tr>
      <w:tr w:rsidR="00F10192" w:rsidRPr="00DD2E39" w14:paraId="648FD19D" w14:textId="77777777" w:rsidTr="00F10192">
        <w:trPr>
          <w:trHeight w:val="576"/>
        </w:trPr>
        <w:tc>
          <w:tcPr>
            <w:tcW w:w="567" w:type="dxa"/>
            <w:shd w:val="clear" w:color="auto" w:fill="auto"/>
            <w:hideMark/>
          </w:tcPr>
          <w:p w14:paraId="3C7E2AF4" w14:textId="77777777" w:rsidR="00F10192" w:rsidRPr="00DD2E39" w:rsidRDefault="00F10192" w:rsidP="00F10192">
            <w:pPr>
              <w:rPr>
                <w:sz w:val="22"/>
                <w:szCs w:val="22"/>
              </w:rPr>
            </w:pPr>
            <w:r w:rsidRPr="00DD2E39">
              <w:rPr>
                <w:sz w:val="22"/>
                <w:szCs w:val="22"/>
              </w:rPr>
              <w:t>26.</w:t>
            </w:r>
          </w:p>
        </w:tc>
        <w:tc>
          <w:tcPr>
            <w:tcW w:w="2263" w:type="dxa"/>
            <w:shd w:val="clear" w:color="auto" w:fill="auto"/>
            <w:hideMark/>
          </w:tcPr>
          <w:p w14:paraId="4F42B240"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CBD1266" w14:textId="77777777" w:rsidR="00F10192" w:rsidRPr="00DD2E39" w:rsidRDefault="00F10192" w:rsidP="00F10192">
            <w:pPr>
              <w:rPr>
                <w:sz w:val="22"/>
                <w:szCs w:val="22"/>
              </w:rPr>
            </w:pPr>
            <w:r w:rsidRPr="00DD2E39">
              <w:rPr>
                <w:sz w:val="22"/>
                <w:szCs w:val="22"/>
              </w:rPr>
              <w:t>Określenia sposobu numeracji zamówień dostawy (określenie postaci symbolu zamówienia); sposób numeracji wspólny lub oddzielny dla różnych typów zamówień</w:t>
            </w:r>
          </w:p>
        </w:tc>
        <w:tc>
          <w:tcPr>
            <w:tcW w:w="1560" w:type="dxa"/>
          </w:tcPr>
          <w:p w14:paraId="0C77A208" w14:textId="77777777" w:rsidR="00F10192" w:rsidRPr="00DD2E39" w:rsidRDefault="00F10192" w:rsidP="00F10192">
            <w:pPr>
              <w:jc w:val="center"/>
            </w:pPr>
            <w:r w:rsidRPr="00DD2E39">
              <w:rPr>
                <w:sz w:val="22"/>
                <w:szCs w:val="22"/>
              </w:rPr>
              <w:t>TAK</w:t>
            </w:r>
          </w:p>
        </w:tc>
      </w:tr>
      <w:tr w:rsidR="00F10192" w:rsidRPr="00DD2E39" w14:paraId="267E6DFA" w14:textId="77777777" w:rsidTr="00F10192">
        <w:trPr>
          <w:trHeight w:val="288"/>
        </w:trPr>
        <w:tc>
          <w:tcPr>
            <w:tcW w:w="567" w:type="dxa"/>
            <w:shd w:val="clear" w:color="auto" w:fill="auto"/>
            <w:hideMark/>
          </w:tcPr>
          <w:p w14:paraId="7C696386" w14:textId="77777777" w:rsidR="00F10192" w:rsidRPr="00DD2E39" w:rsidRDefault="00F10192" w:rsidP="00F10192">
            <w:pPr>
              <w:rPr>
                <w:sz w:val="22"/>
                <w:szCs w:val="22"/>
              </w:rPr>
            </w:pPr>
            <w:r w:rsidRPr="00DD2E39">
              <w:rPr>
                <w:sz w:val="22"/>
                <w:szCs w:val="22"/>
              </w:rPr>
              <w:t>27.</w:t>
            </w:r>
          </w:p>
        </w:tc>
        <w:tc>
          <w:tcPr>
            <w:tcW w:w="2263" w:type="dxa"/>
            <w:shd w:val="clear" w:color="auto" w:fill="auto"/>
            <w:hideMark/>
          </w:tcPr>
          <w:p w14:paraId="721C16A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A9E9C3A" w14:textId="77777777" w:rsidR="00F10192" w:rsidRPr="00DD2E39" w:rsidRDefault="00F10192" w:rsidP="00F10192">
            <w:pPr>
              <w:rPr>
                <w:sz w:val="22"/>
                <w:szCs w:val="22"/>
              </w:rPr>
            </w:pPr>
            <w:r w:rsidRPr="00DD2E39">
              <w:rPr>
                <w:sz w:val="22"/>
                <w:szCs w:val="22"/>
              </w:rPr>
              <w:t>Możliwość umieszczenia numeru umowy oraz numeru sprawy na zamówieniu zakupu</w:t>
            </w:r>
          </w:p>
        </w:tc>
        <w:tc>
          <w:tcPr>
            <w:tcW w:w="1560" w:type="dxa"/>
          </w:tcPr>
          <w:p w14:paraId="71DC2B84" w14:textId="77777777" w:rsidR="00F10192" w:rsidRPr="00DD2E39" w:rsidRDefault="00F10192" w:rsidP="00F10192">
            <w:pPr>
              <w:jc w:val="center"/>
            </w:pPr>
            <w:r w:rsidRPr="00DD2E39">
              <w:rPr>
                <w:sz w:val="22"/>
                <w:szCs w:val="22"/>
              </w:rPr>
              <w:t>TAK</w:t>
            </w:r>
          </w:p>
        </w:tc>
      </w:tr>
      <w:tr w:rsidR="00F10192" w:rsidRPr="00DD2E39" w14:paraId="62EE4C42" w14:textId="77777777" w:rsidTr="00F10192">
        <w:trPr>
          <w:trHeight w:val="288"/>
        </w:trPr>
        <w:tc>
          <w:tcPr>
            <w:tcW w:w="567" w:type="dxa"/>
            <w:shd w:val="clear" w:color="auto" w:fill="auto"/>
            <w:hideMark/>
          </w:tcPr>
          <w:p w14:paraId="5B4DCF95" w14:textId="77777777" w:rsidR="00F10192" w:rsidRPr="00DD2E39" w:rsidRDefault="00F10192" w:rsidP="00F10192">
            <w:pPr>
              <w:rPr>
                <w:sz w:val="22"/>
                <w:szCs w:val="22"/>
              </w:rPr>
            </w:pPr>
            <w:r w:rsidRPr="00DD2E39">
              <w:rPr>
                <w:sz w:val="22"/>
                <w:szCs w:val="22"/>
              </w:rPr>
              <w:t>28.</w:t>
            </w:r>
          </w:p>
        </w:tc>
        <w:tc>
          <w:tcPr>
            <w:tcW w:w="2263" w:type="dxa"/>
            <w:shd w:val="clear" w:color="auto" w:fill="auto"/>
            <w:hideMark/>
          </w:tcPr>
          <w:p w14:paraId="5321771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5E1D59D" w14:textId="77777777" w:rsidR="00F10192" w:rsidRPr="00DD2E39" w:rsidRDefault="00F10192" w:rsidP="00F10192">
            <w:pPr>
              <w:rPr>
                <w:sz w:val="22"/>
                <w:szCs w:val="22"/>
              </w:rPr>
            </w:pPr>
            <w:r w:rsidRPr="00DD2E39">
              <w:rPr>
                <w:sz w:val="22"/>
                <w:szCs w:val="22"/>
              </w:rPr>
              <w:t>Możliwość definiowania różnych typów zamówień zakupu w celu wyróżnienia rodzajów zamówienia</w:t>
            </w:r>
          </w:p>
        </w:tc>
        <w:tc>
          <w:tcPr>
            <w:tcW w:w="1560" w:type="dxa"/>
          </w:tcPr>
          <w:p w14:paraId="03CCCD58" w14:textId="77777777" w:rsidR="00F10192" w:rsidRPr="00DD2E39" w:rsidRDefault="00F10192" w:rsidP="00F10192">
            <w:pPr>
              <w:jc w:val="center"/>
            </w:pPr>
            <w:r w:rsidRPr="00DD2E39">
              <w:rPr>
                <w:sz w:val="22"/>
                <w:szCs w:val="22"/>
              </w:rPr>
              <w:t>TAK</w:t>
            </w:r>
          </w:p>
        </w:tc>
      </w:tr>
      <w:tr w:rsidR="00F10192" w:rsidRPr="00DD2E39" w14:paraId="1F6538A5" w14:textId="77777777" w:rsidTr="00F10192">
        <w:trPr>
          <w:trHeight w:val="288"/>
        </w:trPr>
        <w:tc>
          <w:tcPr>
            <w:tcW w:w="567" w:type="dxa"/>
            <w:shd w:val="clear" w:color="auto" w:fill="auto"/>
            <w:hideMark/>
          </w:tcPr>
          <w:p w14:paraId="6AF06F05" w14:textId="77777777" w:rsidR="00F10192" w:rsidRPr="00DD2E39" w:rsidRDefault="00F10192" w:rsidP="00F10192">
            <w:pPr>
              <w:rPr>
                <w:sz w:val="22"/>
                <w:szCs w:val="22"/>
              </w:rPr>
            </w:pPr>
            <w:r w:rsidRPr="00DD2E39">
              <w:rPr>
                <w:sz w:val="22"/>
                <w:szCs w:val="22"/>
              </w:rPr>
              <w:t>29.</w:t>
            </w:r>
          </w:p>
        </w:tc>
        <w:tc>
          <w:tcPr>
            <w:tcW w:w="2263" w:type="dxa"/>
            <w:shd w:val="clear" w:color="auto" w:fill="auto"/>
            <w:hideMark/>
          </w:tcPr>
          <w:p w14:paraId="24DFF400"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EA06E1B" w14:textId="77777777" w:rsidR="00F10192" w:rsidRPr="00DD2E39" w:rsidRDefault="00F10192" w:rsidP="00F10192">
            <w:pPr>
              <w:rPr>
                <w:sz w:val="22"/>
                <w:szCs w:val="22"/>
              </w:rPr>
            </w:pPr>
            <w:r w:rsidRPr="00DD2E39">
              <w:rPr>
                <w:sz w:val="22"/>
                <w:szCs w:val="22"/>
              </w:rPr>
              <w:t>Możliwość umieszczenia jednego lub wielu indeksów materiałowych/usług w zamówieniu zakupu</w:t>
            </w:r>
          </w:p>
        </w:tc>
        <w:tc>
          <w:tcPr>
            <w:tcW w:w="1560" w:type="dxa"/>
          </w:tcPr>
          <w:p w14:paraId="2BACCDF0" w14:textId="77777777" w:rsidR="00F10192" w:rsidRPr="00DD2E39" w:rsidRDefault="00F10192" w:rsidP="00F10192">
            <w:pPr>
              <w:jc w:val="center"/>
            </w:pPr>
            <w:r w:rsidRPr="00DD2E39">
              <w:rPr>
                <w:sz w:val="22"/>
                <w:szCs w:val="22"/>
              </w:rPr>
              <w:t>TAK</w:t>
            </w:r>
          </w:p>
        </w:tc>
      </w:tr>
      <w:tr w:rsidR="00F10192" w:rsidRPr="00DD2E39" w14:paraId="4B93FF44" w14:textId="77777777" w:rsidTr="00F10192">
        <w:trPr>
          <w:trHeight w:val="576"/>
        </w:trPr>
        <w:tc>
          <w:tcPr>
            <w:tcW w:w="567" w:type="dxa"/>
            <w:shd w:val="clear" w:color="auto" w:fill="auto"/>
            <w:hideMark/>
          </w:tcPr>
          <w:p w14:paraId="093ADE39" w14:textId="77777777" w:rsidR="00F10192" w:rsidRPr="00DD2E39" w:rsidRDefault="00F10192" w:rsidP="00F10192">
            <w:pPr>
              <w:rPr>
                <w:sz w:val="22"/>
                <w:szCs w:val="22"/>
              </w:rPr>
            </w:pPr>
            <w:r w:rsidRPr="00DD2E39">
              <w:rPr>
                <w:sz w:val="22"/>
                <w:szCs w:val="22"/>
              </w:rPr>
              <w:t>30.</w:t>
            </w:r>
          </w:p>
        </w:tc>
        <w:tc>
          <w:tcPr>
            <w:tcW w:w="2263" w:type="dxa"/>
            <w:shd w:val="clear" w:color="auto" w:fill="auto"/>
            <w:hideMark/>
          </w:tcPr>
          <w:p w14:paraId="326BE0B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9976B1" w14:textId="77777777" w:rsidR="00F10192" w:rsidRPr="00DD2E39" w:rsidRDefault="00F10192" w:rsidP="00F10192">
            <w:pPr>
              <w:rPr>
                <w:sz w:val="22"/>
                <w:szCs w:val="22"/>
              </w:rPr>
            </w:pPr>
            <w:r w:rsidRPr="00DD2E39">
              <w:rPr>
                <w:sz w:val="22"/>
                <w:szCs w:val="22"/>
              </w:rPr>
              <w:t>Możliwość wykorzystania słownika produktów (towary i usługi) podczas rejestracji zamówienia, możliwość uszczegółowienia opisu przedmiotu zamówienia</w:t>
            </w:r>
          </w:p>
        </w:tc>
        <w:tc>
          <w:tcPr>
            <w:tcW w:w="1560" w:type="dxa"/>
          </w:tcPr>
          <w:p w14:paraId="6D6B61CE" w14:textId="77777777" w:rsidR="00F10192" w:rsidRPr="00DD2E39" w:rsidRDefault="00F10192" w:rsidP="00F10192">
            <w:pPr>
              <w:jc w:val="center"/>
            </w:pPr>
            <w:r w:rsidRPr="00DD2E39">
              <w:rPr>
                <w:sz w:val="22"/>
                <w:szCs w:val="22"/>
              </w:rPr>
              <w:t>TAK</w:t>
            </w:r>
          </w:p>
        </w:tc>
      </w:tr>
      <w:tr w:rsidR="00F10192" w:rsidRPr="00DD2E39" w14:paraId="2019BD8F" w14:textId="77777777" w:rsidTr="00F10192">
        <w:trPr>
          <w:trHeight w:val="288"/>
        </w:trPr>
        <w:tc>
          <w:tcPr>
            <w:tcW w:w="567" w:type="dxa"/>
            <w:shd w:val="clear" w:color="auto" w:fill="auto"/>
            <w:hideMark/>
          </w:tcPr>
          <w:p w14:paraId="07B4AF0B" w14:textId="77777777" w:rsidR="00F10192" w:rsidRPr="00DD2E39" w:rsidRDefault="00F10192" w:rsidP="00F10192">
            <w:pPr>
              <w:rPr>
                <w:sz w:val="22"/>
                <w:szCs w:val="22"/>
              </w:rPr>
            </w:pPr>
            <w:r w:rsidRPr="00DD2E39">
              <w:rPr>
                <w:sz w:val="22"/>
                <w:szCs w:val="22"/>
              </w:rPr>
              <w:t>31.</w:t>
            </w:r>
          </w:p>
        </w:tc>
        <w:tc>
          <w:tcPr>
            <w:tcW w:w="2263" w:type="dxa"/>
            <w:shd w:val="clear" w:color="auto" w:fill="auto"/>
            <w:hideMark/>
          </w:tcPr>
          <w:p w14:paraId="39ABFC9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605B3D4" w14:textId="77777777" w:rsidR="00F10192" w:rsidRPr="00DD2E39" w:rsidRDefault="00F10192" w:rsidP="00F10192">
            <w:pPr>
              <w:rPr>
                <w:sz w:val="22"/>
                <w:szCs w:val="22"/>
              </w:rPr>
            </w:pPr>
            <w:r w:rsidRPr="00DD2E39">
              <w:rPr>
                <w:sz w:val="22"/>
                <w:szCs w:val="22"/>
              </w:rPr>
              <w:t>Możliwość łączenia na zamówieniu pozycji usługowych z towarowymi</w:t>
            </w:r>
          </w:p>
        </w:tc>
        <w:tc>
          <w:tcPr>
            <w:tcW w:w="1560" w:type="dxa"/>
          </w:tcPr>
          <w:p w14:paraId="73D07B5E" w14:textId="77777777" w:rsidR="00F10192" w:rsidRPr="00DD2E39" w:rsidRDefault="00F10192" w:rsidP="00F10192">
            <w:pPr>
              <w:jc w:val="center"/>
            </w:pPr>
            <w:r w:rsidRPr="00DD2E39">
              <w:rPr>
                <w:sz w:val="22"/>
                <w:szCs w:val="22"/>
              </w:rPr>
              <w:t>TAK</w:t>
            </w:r>
          </w:p>
        </w:tc>
      </w:tr>
      <w:tr w:rsidR="00F10192" w:rsidRPr="00DD2E39" w14:paraId="1C676A6D" w14:textId="77777777" w:rsidTr="00F10192">
        <w:trPr>
          <w:trHeight w:val="576"/>
        </w:trPr>
        <w:tc>
          <w:tcPr>
            <w:tcW w:w="567" w:type="dxa"/>
            <w:shd w:val="clear" w:color="auto" w:fill="auto"/>
            <w:hideMark/>
          </w:tcPr>
          <w:p w14:paraId="1689ECE5" w14:textId="77777777" w:rsidR="00F10192" w:rsidRPr="00DD2E39" w:rsidRDefault="00F10192" w:rsidP="00F10192">
            <w:pPr>
              <w:rPr>
                <w:sz w:val="22"/>
                <w:szCs w:val="22"/>
              </w:rPr>
            </w:pPr>
            <w:r w:rsidRPr="00DD2E39">
              <w:rPr>
                <w:sz w:val="22"/>
                <w:szCs w:val="22"/>
              </w:rPr>
              <w:t>32.</w:t>
            </w:r>
          </w:p>
        </w:tc>
        <w:tc>
          <w:tcPr>
            <w:tcW w:w="2263" w:type="dxa"/>
            <w:shd w:val="clear" w:color="auto" w:fill="auto"/>
            <w:hideMark/>
          </w:tcPr>
          <w:p w14:paraId="4451CDC8"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1503B2A" w14:textId="77777777" w:rsidR="00F10192" w:rsidRPr="00DD2E39" w:rsidRDefault="00F10192" w:rsidP="00F10192">
            <w:pPr>
              <w:rPr>
                <w:sz w:val="22"/>
                <w:szCs w:val="22"/>
              </w:rPr>
            </w:pPr>
            <w:r w:rsidRPr="00DD2E39">
              <w:rPr>
                <w:sz w:val="22"/>
                <w:szCs w:val="22"/>
              </w:rPr>
              <w:t>Zastosowanie w pozycjach zamówienia identyfikatorów produktów dostawcy wraz z możliwością umieszczenia identyfikatorów na wydruku zamówienia</w:t>
            </w:r>
          </w:p>
        </w:tc>
        <w:tc>
          <w:tcPr>
            <w:tcW w:w="1560" w:type="dxa"/>
          </w:tcPr>
          <w:p w14:paraId="4DFA7500" w14:textId="77777777" w:rsidR="00F10192" w:rsidRPr="00DD2E39" w:rsidRDefault="00F10192" w:rsidP="00F10192">
            <w:pPr>
              <w:jc w:val="center"/>
            </w:pPr>
            <w:r w:rsidRPr="00DD2E39">
              <w:rPr>
                <w:sz w:val="22"/>
                <w:szCs w:val="22"/>
              </w:rPr>
              <w:t>TAK</w:t>
            </w:r>
          </w:p>
        </w:tc>
      </w:tr>
      <w:tr w:rsidR="00F10192" w:rsidRPr="00DD2E39" w14:paraId="37F94E97" w14:textId="77777777" w:rsidTr="00F10192">
        <w:trPr>
          <w:trHeight w:val="576"/>
        </w:trPr>
        <w:tc>
          <w:tcPr>
            <w:tcW w:w="567" w:type="dxa"/>
            <w:shd w:val="clear" w:color="auto" w:fill="auto"/>
            <w:hideMark/>
          </w:tcPr>
          <w:p w14:paraId="466AA0E1" w14:textId="77777777" w:rsidR="00F10192" w:rsidRPr="00DD2E39" w:rsidRDefault="00F10192" w:rsidP="00F10192">
            <w:pPr>
              <w:rPr>
                <w:sz w:val="22"/>
                <w:szCs w:val="22"/>
              </w:rPr>
            </w:pPr>
            <w:r w:rsidRPr="00DD2E39">
              <w:rPr>
                <w:sz w:val="22"/>
                <w:szCs w:val="22"/>
              </w:rPr>
              <w:t>33.</w:t>
            </w:r>
          </w:p>
        </w:tc>
        <w:tc>
          <w:tcPr>
            <w:tcW w:w="2263" w:type="dxa"/>
            <w:shd w:val="clear" w:color="auto" w:fill="auto"/>
            <w:hideMark/>
          </w:tcPr>
          <w:p w14:paraId="03AAA3F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46023FA" w14:textId="77777777" w:rsidR="00F10192" w:rsidRPr="00DD2E39" w:rsidRDefault="00F10192" w:rsidP="00F10192">
            <w:pPr>
              <w:rPr>
                <w:sz w:val="22"/>
                <w:szCs w:val="22"/>
              </w:rPr>
            </w:pPr>
            <w:r w:rsidRPr="00DD2E39">
              <w:rPr>
                <w:sz w:val="22"/>
                <w:szCs w:val="22"/>
              </w:rPr>
              <w:t>Możliwość zamieszczenia w zapotrzebowaniu danych multimedialnych np. zdjęcie, skan broszury informacyjnej, link do strony www</w:t>
            </w:r>
          </w:p>
        </w:tc>
        <w:tc>
          <w:tcPr>
            <w:tcW w:w="1560" w:type="dxa"/>
          </w:tcPr>
          <w:p w14:paraId="3750F5FA" w14:textId="77777777" w:rsidR="00F10192" w:rsidRPr="00DD2E39" w:rsidRDefault="00F10192" w:rsidP="00F10192">
            <w:pPr>
              <w:jc w:val="center"/>
            </w:pPr>
            <w:r w:rsidRPr="00DD2E39">
              <w:rPr>
                <w:sz w:val="22"/>
                <w:szCs w:val="22"/>
              </w:rPr>
              <w:t>TAK</w:t>
            </w:r>
          </w:p>
        </w:tc>
      </w:tr>
      <w:tr w:rsidR="00F10192" w:rsidRPr="00DD2E39" w14:paraId="18A1F34D" w14:textId="77777777" w:rsidTr="00F10192">
        <w:trPr>
          <w:trHeight w:val="288"/>
        </w:trPr>
        <w:tc>
          <w:tcPr>
            <w:tcW w:w="567" w:type="dxa"/>
            <w:shd w:val="clear" w:color="auto" w:fill="auto"/>
            <w:hideMark/>
          </w:tcPr>
          <w:p w14:paraId="7248B75E" w14:textId="77777777" w:rsidR="00F10192" w:rsidRPr="00DD2E39" w:rsidRDefault="00F10192" w:rsidP="00F10192">
            <w:pPr>
              <w:rPr>
                <w:sz w:val="22"/>
                <w:szCs w:val="22"/>
              </w:rPr>
            </w:pPr>
            <w:r w:rsidRPr="00DD2E39">
              <w:rPr>
                <w:sz w:val="22"/>
                <w:szCs w:val="22"/>
              </w:rPr>
              <w:t>34.</w:t>
            </w:r>
          </w:p>
        </w:tc>
        <w:tc>
          <w:tcPr>
            <w:tcW w:w="2263" w:type="dxa"/>
            <w:shd w:val="clear" w:color="auto" w:fill="auto"/>
            <w:hideMark/>
          </w:tcPr>
          <w:p w14:paraId="6AAF7A0C"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8EA0396" w14:textId="77777777" w:rsidR="00F10192" w:rsidRPr="00DD2E39" w:rsidRDefault="00F10192" w:rsidP="00F10192">
            <w:pPr>
              <w:rPr>
                <w:sz w:val="22"/>
                <w:szCs w:val="22"/>
              </w:rPr>
            </w:pPr>
            <w:r w:rsidRPr="00DD2E39">
              <w:rPr>
                <w:sz w:val="22"/>
                <w:szCs w:val="22"/>
              </w:rPr>
              <w:t>Możliwość odwołania się z poziomu zamówienia do listy kwalifikowanych dostawców</w:t>
            </w:r>
          </w:p>
        </w:tc>
        <w:tc>
          <w:tcPr>
            <w:tcW w:w="1560" w:type="dxa"/>
          </w:tcPr>
          <w:p w14:paraId="74987A8A" w14:textId="77777777" w:rsidR="00F10192" w:rsidRPr="00DD2E39" w:rsidRDefault="00F10192" w:rsidP="00F10192">
            <w:pPr>
              <w:jc w:val="center"/>
            </w:pPr>
            <w:r w:rsidRPr="00DD2E39">
              <w:rPr>
                <w:sz w:val="22"/>
                <w:szCs w:val="22"/>
              </w:rPr>
              <w:t>TAK</w:t>
            </w:r>
          </w:p>
        </w:tc>
      </w:tr>
      <w:tr w:rsidR="00F10192" w:rsidRPr="00DD2E39" w14:paraId="0528CA46" w14:textId="77777777" w:rsidTr="00F10192">
        <w:trPr>
          <w:trHeight w:val="288"/>
        </w:trPr>
        <w:tc>
          <w:tcPr>
            <w:tcW w:w="567" w:type="dxa"/>
            <w:shd w:val="clear" w:color="auto" w:fill="auto"/>
            <w:hideMark/>
          </w:tcPr>
          <w:p w14:paraId="17FF8B7F" w14:textId="77777777" w:rsidR="00F10192" w:rsidRPr="00DD2E39" w:rsidRDefault="00F10192" w:rsidP="00F10192">
            <w:pPr>
              <w:rPr>
                <w:sz w:val="22"/>
                <w:szCs w:val="22"/>
              </w:rPr>
            </w:pPr>
            <w:r w:rsidRPr="00DD2E39">
              <w:rPr>
                <w:sz w:val="22"/>
                <w:szCs w:val="22"/>
              </w:rPr>
              <w:t>35.</w:t>
            </w:r>
          </w:p>
        </w:tc>
        <w:tc>
          <w:tcPr>
            <w:tcW w:w="2263" w:type="dxa"/>
            <w:shd w:val="clear" w:color="auto" w:fill="auto"/>
            <w:hideMark/>
          </w:tcPr>
          <w:p w14:paraId="4197354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0E453E3" w14:textId="77777777" w:rsidR="00F10192" w:rsidRPr="00DD2E39" w:rsidRDefault="00F10192" w:rsidP="00F10192">
            <w:pPr>
              <w:rPr>
                <w:sz w:val="22"/>
                <w:szCs w:val="22"/>
              </w:rPr>
            </w:pPr>
            <w:r w:rsidRPr="00DD2E39">
              <w:rPr>
                <w:sz w:val="22"/>
                <w:szCs w:val="22"/>
              </w:rPr>
              <w:t>Możliwość zastosowania zakupowych jednostek miary wraz z przelicznikami na jednostki pochodne</w:t>
            </w:r>
          </w:p>
        </w:tc>
        <w:tc>
          <w:tcPr>
            <w:tcW w:w="1560" w:type="dxa"/>
          </w:tcPr>
          <w:p w14:paraId="32731CE8" w14:textId="77777777" w:rsidR="00F10192" w:rsidRPr="00DD2E39" w:rsidRDefault="00F10192" w:rsidP="00F10192">
            <w:pPr>
              <w:jc w:val="center"/>
            </w:pPr>
            <w:r w:rsidRPr="00DD2E39">
              <w:rPr>
                <w:sz w:val="22"/>
                <w:szCs w:val="22"/>
              </w:rPr>
              <w:t>TAK</w:t>
            </w:r>
          </w:p>
        </w:tc>
      </w:tr>
      <w:tr w:rsidR="00F10192" w:rsidRPr="00DD2E39" w14:paraId="696C5D84" w14:textId="77777777" w:rsidTr="00F10192">
        <w:trPr>
          <w:trHeight w:val="576"/>
        </w:trPr>
        <w:tc>
          <w:tcPr>
            <w:tcW w:w="567" w:type="dxa"/>
            <w:shd w:val="clear" w:color="auto" w:fill="auto"/>
            <w:hideMark/>
          </w:tcPr>
          <w:p w14:paraId="08E498AE" w14:textId="77777777" w:rsidR="00F10192" w:rsidRPr="00DD2E39" w:rsidRDefault="00F10192" w:rsidP="00F10192">
            <w:pPr>
              <w:rPr>
                <w:sz w:val="22"/>
                <w:szCs w:val="22"/>
              </w:rPr>
            </w:pPr>
            <w:r w:rsidRPr="00DD2E39">
              <w:rPr>
                <w:sz w:val="22"/>
                <w:szCs w:val="22"/>
              </w:rPr>
              <w:t>36.</w:t>
            </w:r>
          </w:p>
        </w:tc>
        <w:tc>
          <w:tcPr>
            <w:tcW w:w="2263" w:type="dxa"/>
            <w:shd w:val="clear" w:color="auto" w:fill="auto"/>
            <w:hideMark/>
          </w:tcPr>
          <w:p w14:paraId="44C1F5FF"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007069C" w14:textId="77777777" w:rsidR="00F10192" w:rsidRPr="00DD2E39" w:rsidRDefault="00F10192" w:rsidP="00F10192">
            <w:pPr>
              <w:rPr>
                <w:sz w:val="22"/>
                <w:szCs w:val="22"/>
              </w:rPr>
            </w:pPr>
            <w:r w:rsidRPr="00DD2E39">
              <w:rPr>
                <w:sz w:val="22"/>
                <w:szCs w:val="22"/>
              </w:rPr>
              <w:t>Możliwość wprowadzania szczegółowych opisów do zamówienia zakupu dotyczących całego zamówienia lub poszczególnych pozycji</w:t>
            </w:r>
          </w:p>
        </w:tc>
        <w:tc>
          <w:tcPr>
            <w:tcW w:w="1560" w:type="dxa"/>
          </w:tcPr>
          <w:p w14:paraId="089579C0" w14:textId="77777777" w:rsidR="00F10192" w:rsidRPr="00DD2E39" w:rsidRDefault="00F10192" w:rsidP="00F10192">
            <w:pPr>
              <w:jc w:val="center"/>
            </w:pPr>
            <w:r w:rsidRPr="00DD2E39">
              <w:rPr>
                <w:sz w:val="22"/>
                <w:szCs w:val="22"/>
              </w:rPr>
              <w:t>TAK</w:t>
            </w:r>
          </w:p>
        </w:tc>
      </w:tr>
      <w:tr w:rsidR="00F10192" w:rsidRPr="00DD2E39" w14:paraId="08980438" w14:textId="77777777" w:rsidTr="00F10192">
        <w:trPr>
          <w:trHeight w:val="288"/>
        </w:trPr>
        <w:tc>
          <w:tcPr>
            <w:tcW w:w="567" w:type="dxa"/>
            <w:shd w:val="clear" w:color="auto" w:fill="auto"/>
            <w:hideMark/>
          </w:tcPr>
          <w:p w14:paraId="7D4C7594" w14:textId="77777777" w:rsidR="00F10192" w:rsidRPr="00DD2E39" w:rsidRDefault="00F10192" w:rsidP="00F10192">
            <w:pPr>
              <w:rPr>
                <w:sz w:val="22"/>
                <w:szCs w:val="22"/>
              </w:rPr>
            </w:pPr>
            <w:r w:rsidRPr="00DD2E39">
              <w:rPr>
                <w:sz w:val="22"/>
                <w:szCs w:val="22"/>
              </w:rPr>
              <w:t>37.</w:t>
            </w:r>
          </w:p>
        </w:tc>
        <w:tc>
          <w:tcPr>
            <w:tcW w:w="2263" w:type="dxa"/>
            <w:shd w:val="clear" w:color="auto" w:fill="auto"/>
            <w:hideMark/>
          </w:tcPr>
          <w:p w14:paraId="7947ACC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DBCD5AA" w14:textId="77777777" w:rsidR="00F10192" w:rsidRPr="00DD2E39" w:rsidRDefault="00F10192" w:rsidP="00F10192">
            <w:pPr>
              <w:rPr>
                <w:sz w:val="22"/>
                <w:szCs w:val="22"/>
              </w:rPr>
            </w:pPr>
            <w:r w:rsidRPr="00DD2E39">
              <w:rPr>
                <w:sz w:val="22"/>
                <w:szCs w:val="22"/>
              </w:rPr>
              <w:t>Możliwość zdefiniowania stałego (długoterminowego) zamówienie zakupu wraz z logiką jego dostaw</w:t>
            </w:r>
          </w:p>
        </w:tc>
        <w:tc>
          <w:tcPr>
            <w:tcW w:w="1560" w:type="dxa"/>
          </w:tcPr>
          <w:p w14:paraId="605DC694" w14:textId="77777777" w:rsidR="00F10192" w:rsidRPr="00DD2E39" w:rsidRDefault="00F10192" w:rsidP="00F10192">
            <w:pPr>
              <w:jc w:val="center"/>
            </w:pPr>
            <w:r w:rsidRPr="00DD2E39">
              <w:rPr>
                <w:sz w:val="22"/>
                <w:szCs w:val="22"/>
              </w:rPr>
              <w:t>TAK</w:t>
            </w:r>
          </w:p>
        </w:tc>
      </w:tr>
      <w:tr w:rsidR="00F10192" w:rsidRPr="00DD2E39" w14:paraId="5AA72068" w14:textId="77777777" w:rsidTr="00F10192">
        <w:trPr>
          <w:trHeight w:val="288"/>
        </w:trPr>
        <w:tc>
          <w:tcPr>
            <w:tcW w:w="567" w:type="dxa"/>
            <w:shd w:val="clear" w:color="auto" w:fill="auto"/>
            <w:hideMark/>
          </w:tcPr>
          <w:p w14:paraId="4AE693C3" w14:textId="77777777" w:rsidR="00F10192" w:rsidRPr="00DD2E39" w:rsidRDefault="00F10192" w:rsidP="00F10192">
            <w:pPr>
              <w:rPr>
                <w:sz w:val="22"/>
                <w:szCs w:val="22"/>
              </w:rPr>
            </w:pPr>
            <w:r w:rsidRPr="00DD2E39">
              <w:rPr>
                <w:sz w:val="22"/>
                <w:szCs w:val="22"/>
              </w:rPr>
              <w:t>38.</w:t>
            </w:r>
          </w:p>
        </w:tc>
        <w:tc>
          <w:tcPr>
            <w:tcW w:w="2263" w:type="dxa"/>
            <w:shd w:val="clear" w:color="auto" w:fill="auto"/>
            <w:hideMark/>
          </w:tcPr>
          <w:p w14:paraId="0ABF7B4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EE8372A" w14:textId="77777777" w:rsidR="00F10192" w:rsidRPr="00DD2E39" w:rsidRDefault="00F10192" w:rsidP="00F10192">
            <w:pPr>
              <w:rPr>
                <w:sz w:val="22"/>
                <w:szCs w:val="22"/>
              </w:rPr>
            </w:pPr>
            <w:r w:rsidRPr="00DD2E39">
              <w:rPr>
                <w:sz w:val="22"/>
                <w:szCs w:val="22"/>
              </w:rPr>
              <w:t>Możliwość systemowego połączenia faktur i dokumentów magazynowych z zamówieniem</w:t>
            </w:r>
          </w:p>
        </w:tc>
        <w:tc>
          <w:tcPr>
            <w:tcW w:w="1560" w:type="dxa"/>
          </w:tcPr>
          <w:p w14:paraId="5D993C32" w14:textId="77777777" w:rsidR="00F10192" w:rsidRPr="00DD2E39" w:rsidRDefault="00F10192" w:rsidP="00F10192">
            <w:pPr>
              <w:jc w:val="center"/>
            </w:pPr>
            <w:r w:rsidRPr="00DD2E39">
              <w:rPr>
                <w:sz w:val="22"/>
                <w:szCs w:val="22"/>
              </w:rPr>
              <w:t>TAK</w:t>
            </w:r>
          </w:p>
        </w:tc>
      </w:tr>
      <w:tr w:rsidR="00F10192" w:rsidRPr="00DD2E39" w14:paraId="2F0A7A6C" w14:textId="77777777" w:rsidTr="00F10192">
        <w:trPr>
          <w:trHeight w:val="288"/>
        </w:trPr>
        <w:tc>
          <w:tcPr>
            <w:tcW w:w="567" w:type="dxa"/>
            <w:shd w:val="clear" w:color="auto" w:fill="auto"/>
            <w:hideMark/>
          </w:tcPr>
          <w:p w14:paraId="5893123E" w14:textId="77777777" w:rsidR="00F10192" w:rsidRPr="00DD2E39" w:rsidRDefault="00F10192" w:rsidP="00F10192">
            <w:pPr>
              <w:rPr>
                <w:sz w:val="22"/>
                <w:szCs w:val="22"/>
              </w:rPr>
            </w:pPr>
            <w:r w:rsidRPr="00DD2E39">
              <w:rPr>
                <w:sz w:val="22"/>
                <w:szCs w:val="22"/>
              </w:rPr>
              <w:t>39.</w:t>
            </w:r>
          </w:p>
        </w:tc>
        <w:tc>
          <w:tcPr>
            <w:tcW w:w="2263" w:type="dxa"/>
            <w:shd w:val="clear" w:color="auto" w:fill="auto"/>
            <w:hideMark/>
          </w:tcPr>
          <w:p w14:paraId="1D2FB3E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A15ADE3" w14:textId="77777777" w:rsidR="00F10192" w:rsidRPr="00DD2E39" w:rsidRDefault="00F10192" w:rsidP="00F10192">
            <w:pPr>
              <w:rPr>
                <w:sz w:val="22"/>
                <w:szCs w:val="22"/>
              </w:rPr>
            </w:pPr>
            <w:r w:rsidRPr="00DD2E39">
              <w:rPr>
                <w:sz w:val="22"/>
                <w:szCs w:val="22"/>
              </w:rPr>
              <w:t>Możliwość automatycznego przesyłania zamówienia zakupu do dostawcy w formie załącznika do maila</w:t>
            </w:r>
          </w:p>
        </w:tc>
        <w:tc>
          <w:tcPr>
            <w:tcW w:w="1560" w:type="dxa"/>
          </w:tcPr>
          <w:p w14:paraId="3CBCB8CE" w14:textId="77777777" w:rsidR="00F10192" w:rsidRPr="00DD2E39" w:rsidRDefault="00F10192" w:rsidP="00F10192">
            <w:pPr>
              <w:jc w:val="center"/>
            </w:pPr>
            <w:r w:rsidRPr="00DD2E39">
              <w:rPr>
                <w:sz w:val="22"/>
                <w:szCs w:val="22"/>
              </w:rPr>
              <w:t>TAK</w:t>
            </w:r>
          </w:p>
        </w:tc>
      </w:tr>
      <w:tr w:rsidR="00F10192" w:rsidRPr="00DD2E39" w14:paraId="705831D2" w14:textId="77777777" w:rsidTr="00F10192">
        <w:trPr>
          <w:trHeight w:val="288"/>
        </w:trPr>
        <w:tc>
          <w:tcPr>
            <w:tcW w:w="567" w:type="dxa"/>
            <w:shd w:val="clear" w:color="auto" w:fill="auto"/>
            <w:hideMark/>
          </w:tcPr>
          <w:p w14:paraId="400754EE" w14:textId="77777777" w:rsidR="00F10192" w:rsidRPr="00DD2E39" w:rsidRDefault="00F10192" w:rsidP="00F10192">
            <w:pPr>
              <w:rPr>
                <w:sz w:val="22"/>
                <w:szCs w:val="22"/>
              </w:rPr>
            </w:pPr>
            <w:r w:rsidRPr="00DD2E39">
              <w:rPr>
                <w:sz w:val="22"/>
                <w:szCs w:val="22"/>
              </w:rPr>
              <w:t>40.</w:t>
            </w:r>
          </w:p>
        </w:tc>
        <w:tc>
          <w:tcPr>
            <w:tcW w:w="2263" w:type="dxa"/>
            <w:shd w:val="clear" w:color="auto" w:fill="auto"/>
            <w:hideMark/>
          </w:tcPr>
          <w:p w14:paraId="7452042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9772AC3" w14:textId="77777777" w:rsidR="00F10192" w:rsidRPr="00DD2E39" w:rsidRDefault="00F10192" w:rsidP="00F10192">
            <w:pPr>
              <w:rPr>
                <w:sz w:val="22"/>
                <w:szCs w:val="22"/>
              </w:rPr>
            </w:pPr>
            <w:r w:rsidRPr="00DD2E39">
              <w:rPr>
                <w:sz w:val="22"/>
                <w:szCs w:val="22"/>
              </w:rPr>
              <w:t>Możliwość przypisania do zamówień warunków dostawy i wymagań związanych z potwierdzeniem odbioru</w:t>
            </w:r>
          </w:p>
        </w:tc>
        <w:tc>
          <w:tcPr>
            <w:tcW w:w="1560" w:type="dxa"/>
          </w:tcPr>
          <w:p w14:paraId="3BB02A6B" w14:textId="77777777" w:rsidR="00F10192" w:rsidRPr="00DD2E39" w:rsidRDefault="00F10192" w:rsidP="00F10192">
            <w:pPr>
              <w:jc w:val="center"/>
            </w:pPr>
            <w:r w:rsidRPr="00DD2E39">
              <w:rPr>
                <w:sz w:val="22"/>
                <w:szCs w:val="22"/>
              </w:rPr>
              <w:t>TAK</w:t>
            </w:r>
          </w:p>
        </w:tc>
      </w:tr>
      <w:tr w:rsidR="00F10192" w:rsidRPr="00DD2E39" w14:paraId="4848FE92" w14:textId="77777777" w:rsidTr="00F10192">
        <w:trPr>
          <w:trHeight w:val="576"/>
        </w:trPr>
        <w:tc>
          <w:tcPr>
            <w:tcW w:w="567" w:type="dxa"/>
            <w:shd w:val="clear" w:color="auto" w:fill="auto"/>
            <w:hideMark/>
          </w:tcPr>
          <w:p w14:paraId="027C3529" w14:textId="77777777" w:rsidR="00F10192" w:rsidRPr="00DD2E39" w:rsidRDefault="00F10192" w:rsidP="00F10192">
            <w:pPr>
              <w:rPr>
                <w:sz w:val="22"/>
                <w:szCs w:val="22"/>
              </w:rPr>
            </w:pPr>
            <w:r w:rsidRPr="00DD2E39">
              <w:rPr>
                <w:sz w:val="22"/>
                <w:szCs w:val="22"/>
              </w:rPr>
              <w:t>41.</w:t>
            </w:r>
          </w:p>
        </w:tc>
        <w:tc>
          <w:tcPr>
            <w:tcW w:w="2263" w:type="dxa"/>
            <w:shd w:val="clear" w:color="auto" w:fill="auto"/>
            <w:hideMark/>
          </w:tcPr>
          <w:p w14:paraId="721020B6"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C3D682" w14:textId="77777777" w:rsidR="00F10192" w:rsidRPr="00DD2E39" w:rsidRDefault="00F10192" w:rsidP="00F10192">
            <w:pPr>
              <w:rPr>
                <w:sz w:val="22"/>
                <w:szCs w:val="22"/>
              </w:rPr>
            </w:pPr>
            <w:r w:rsidRPr="00DD2E39">
              <w:rPr>
                <w:sz w:val="22"/>
                <w:szCs w:val="22"/>
              </w:rPr>
              <w:t>Możliwość określenia terminu dostawy i ilości dni dostawy. Drukowanie wskazanego terminu na zamówieniu</w:t>
            </w:r>
          </w:p>
        </w:tc>
        <w:tc>
          <w:tcPr>
            <w:tcW w:w="1560" w:type="dxa"/>
          </w:tcPr>
          <w:p w14:paraId="47093BD4" w14:textId="77777777" w:rsidR="00F10192" w:rsidRPr="00DD2E39" w:rsidRDefault="00F10192" w:rsidP="00F10192">
            <w:pPr>
              <w:jc w:val="center"/>
            </w:pPr>
            <w:r w:rsidRPr="00DD2E39">
              <w:rPr>
                <w:sz w:val="22"/>
                <w:szCs w:val="22"/>
              </w:rPr>
              <w:t>TAK</w:t>
            </w:r>
          </w:p>
        </w:tc>
      </w:tr>
      <w:tr w:rsidR="00F10192" w:rsidRPr="00DD2E39" w14:paraId="43874BD6" w14:textId="77777777" w:rsidTr="00F10192">
        <w:trPr>
          <w:trHeight w:val="288"/>
        </w:trPr>
        <w:tc>
          <w:tcPr>
            <w:tcW w:w="567" w:type="dxa"/>
            <w:shd w:val="clear" w:color="auto" w:fill="auto"/>
            <w:hideMark/>
          </w:tcPr>
          <w:p w14:paraId="335AF69D" w14:textId="77777777" w:rsidR="00F10192" w:rsidRPr="00DD2E39" w:rsidRDefault="00F10192" w:rsidP="00F10192">
            <w:pPr>
              <w:rPr>
                <w:sz w:val="22"/>
                <w:szCs w:val="22"/>
              </w:rPr>
            </w:pPr>
            <w:r w:rsidRPr="00DD2E39">
              <w:rPr>
                <w:sz w:val="22"/>
                <w:szCs w:val="22"/>
              </w:rPr>
              <w:t>42.</w:t>
            </w:r>
          </w:p>
        </w:tc>
        <w:tc>
          <w:tcPr>
            <w:tcW w:w="2263" w:type="dxa"/>
            <w:shd w:val="clear" w:color="auto" w:fill="auto"/>
            <w:hideMark/>
          </w:tcPr>
          <w:p w14:paraId="43B3BB21"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11EAF83" w14:textId="77777777" w:rsidR="00F10192" w:rsidRPr="00DD2E39" w:rsidRDefault="00F10192" w:rsidP="00F10192">
            <w:pPr>
              <w:rPr>
                <w:sz w:val="22"/>
                <w:szCs w:val="22"/>
              </w:rPr>
            </w:pPr>
            <w:r w:rsidRPr="00DD2E39">
              <w:rPr>
                <w:sz w:val="22"/>
                <w:szCs w:val="22"/>
              </w:rPr>
              <w:t>Możliwość określenia warunków płatności. Drukowanie warunków płatności na zamówieniu</w:t>
            </w:r>
          </w:p>
        </w:tc>
        <w:tc>
          <w:tcPr>
            <w:tcW w:w="1560" w:type="dxa"/>
          </w:tcPr>
          <w:p w14:paraId="71401C37" w14:textId="77777777" w:rsidR="00F10192" w:rsidRPr="00DD2E39" w:rsidRDefault="00F10192" w:rsidP="00F10192">
            <w:pPr>
              <w:jc w:val="center"/>
            </w:pPr>
            <w:r w:rsidRPr="00DD2E39">
              <w:rPr>
                <w:sz w:val="22"/>
                <w:szCs w:val="22"/>
              </w:rPr>
              <w:t>TAK</w:t>
            </w:r>
          </w:p>
        </w:tc>
      </w:tr>
      <w:tr w:rsidR="00F10192" w:rsidRPr="00DD2E39" w14:paraId="721FB325" w14:textId="77777777" w:rsidTr="00F10192">
        <w:trPr>
          <w:trHeight w:val="288"/>
        </w:trPr>
        <w:tc>
          <w:tcPr>
            <w:tcW w:w="567" w:type="dxa"/>
            <w:shd w:val="clear" w:color="auto" w:fill="auto"/>
            <w:hideMark/>
          </w:tcPr>
          <w:p w14:paraId="38753346" w14:textId="77777777" w:rsidR="00F10192" w:rsidRPr="00DD2E39" w:rsidRDefault="00F10192" w:rsidP="00F10192">
            <w:pPr>
              <w:rPr>
                <w:sz w:val="22"/>
                <w:szCs w:val="22"/>
              </w:rPr>
            </w:pPr>
            <w:r w:rsidRPr="00DD2E39">
              <w:rPr>
                <w:sz w:val="22"/>
                <w:szCs w:val="22"/>
              </w:rPr>
              <w:lastRenderedPageBreak/>
              <w:t>43.</w:t>
            </w:r>
          </w:p>
        </w:tc>
        <w:tc>
          <w:tcPr>
            <w:tcW w:w="2263" w:type="dxa"/>
            <w:shd w:val="clear" w:color="auto" w:fill="auto"/>
            <w:hideMark/>
          </w:tcPr>
          <w:p w14:paraId="033CD8CE"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055F82E" w14:textId="77777777" w:rsidR="00F10192" w:rsidRPr="00DD2E39" w:rsidRDefault="00F10192" w:rsidP="00F10192">
            <w:pPr>
              <w:rPr>
                <w:sz w:val="22"/>
                <w:szCs w:val="22"/>
              </w:rPr>
            </w:pPr>
            <w:r w:rsidRPr="00DD2E39">
              <w:rPr>
                <w:sz w:val="22"/>
                <w:szCs w:val="22"/>
              </w:rPr>
              <w:t>Możliwość określenia sposobu dostawy/odbioru zamówienia</w:t>
            </w:r>
          </w:p>
        </w:tc>
        <w:tc>
          <w:tcPr>
            <w:tcW w:w="1560" w:type="dxa"/>
          </w:tcPr>
          <w:p w14:paraId="0D1ED009" w14:textId="77777777" w:rsidR="00F10192" w:rsidRPr="00DD2E39" w:rsidRDefault="00F10192" w:rsidP="00F10192">
            <w:pPr>
              <w:jc w:val="center"/>
            </w:pPr>
            <w:r w:rsidRPr="00DD2E39">
              <w:rPr>
                <w:sz w:val="22"/>
                <w:szCs w:val="22"/>
              </w:rPr>
              <w:t>TAK</w:t>
            </w:r>
          </w:p>
        </w:tc>
      </w:tr>
      <w:tr w:rsidR="00F10192" w:rsidRPr="00DD2E39" w14:paraId="574ACB0E" w14:textId="77777777" w:rsidTr="00F10192">
        <w:trPr>
          <w:trHeight w:val="576"/>
        </w:trPr>
        <w:tc>
          <w:tcPr>
            <w:tcW w:w="567" w:type="dxa"/>
            <w:shd w:val="clear" w:color="auto" w:fill="auto"/>
            <w:hideMark/>
          </w:tcPr>
          <w:p w14:paraId="45289664" w14:textId="77777777" w:rsidR="00F10192" w:rsidRPr="00DD2E39" w:rsidRDefault="00F10192" w:rsidP="00F10192">
            <w:pPr>
              <w:rPr>
                <w:sz w:val="22"/>
                <w:szCs w:val="22"/>
              </w:rPr>
            </w:pPr>
            <w:r w:rsidRPr="00DD2E39">
              <w:rPr>
                <w:sz w:val="22"/>
                <w:szCs w:val="22"/>
              </w:rPr>
              <w:t>44.</w:t>
            </w:r>
          </w:p>
        </w:tc>
        <w:tc>
          <w:tcPr>
            <w:tcW w:w="2263" w:type="dxa"/>
            <w:shd w:val="clear" w:color="auto" w:fill="auto"/>
            <w:hideMark/>
          </w:tcPr>
          <w:p w14:paraId="411E4F3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2D20FD4" w14:textId="77777777" w:rsidR="00F10192" w:rsidRPr="00DD2E39" w:rsidRDefault="00F10192" w:rsidP="00F10192">
            <w:pPr>
              <w:rPr>
                <w:sz w:val="22"/>
                <w:szCs w:val="22"/>
              </w:rPr>
            </w:pPr>
            <w:r w:rsidRPr="00DD2E39">
              <w:rPr>
                <w:sz w:val="22"/>
                <w:szCs w:val="22"/>
              </w:rPr>
              <w:t>Możliwość automatycznej propagacji warunków zamówienia (dostawa, płatność, termin) na podstawie zarejestrowanej umowy z dostawcą</w:t>
            </w:r>
          </w:p>
        </w:tc>
        <w:tc>
          <w:tcPr>
            <w:tcW w:w="1560" w:type="dxa"/>
          </w:tcPr>
          <w:p w14:paraId="0FB614DB" w14:textId="77777777" w:rsidR="00F10192" w:rsidRPr="00DD2E39" w:rsidRDefault="00F10192" w:rsidP="00F10192">
            <w:pPr>
              <w:jc w:val="center"/>
            </w:pPr>
            <w:r w:rsidRPr="00DD2E39">
              <w:rPr>
                <w:sz w:val="22"/>
                <w:szCs w:val="22"/>
              </w:rPr>
              <w:t>TAK</w:t>
            </w:r>
          </w:p>
        </w:tc>
      </w:tr>
      <w:tr w:rsidR="00F10192" w:rsidRPr="00DD2E39" w14:paraId="2921BCF6" w14:textId="77777777" w:rsidTr="00F10192">
        <w:trPr>
          <w:trHeight w:val="288"/>
        </w:trPr>
        <w:tc>
          <w:tcPr>
            <w:tcW w:w="567" w:type="dxa"/>
            <w:shd w:val="clear" w:color="auto" w:fill="auto"/>
            <w:hideMark/>
          </w:tcPr>
          <w:p w14:paraId="6B5CCC72" w14:textId="77777777" w:rsidR="00F10192" w:rsidRPr="00DD2E39" w:rsidRDefault="00F10192" w:rsidP="00F10192">
            <w:pPr>
              <w:rPr>
                <w:sz w:val="22"/>
                <w:szCs w:val="22"/>
              </w:rPr>
            </w:pPr>
            <w:r w:rsidRPr="00DD2E39">
              <w:rPr>
                <w:sz w:val="22"/>
                <w:szCs w:val="22"/>
              </w:rPr>
              <w:t>45.</w:t>
            </w:r>
          </w:p>
        </w:tc>
        <w:tc>
          <w:tcPr>
            <w:tcW w:w="2263" w:type="dxa"/>
            <w:shd w:val="clear" w:color="auto" w:fill="auto"/>
            <w:hideMark/>
          </w:tcPr>
          <w:p w14:paraId="621C34F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29A640" w14:textId="77777777" w:rsidR="00F10192" w:rsidRPr="00DD2E39" w:rsidRDefault="00F10192" w:rsidP="00F10192">
            <w:pPr>
              <w:rPr>
                <w:sz w:val="22"/>
                <w:szCs w:val="22"/>
              </w:rPr>
            </w:pPr>
            <w:r w:rsidRPr="00DD2E39">
              <w:rPr>
                <w:sz w:val="22"/>
                <w:szCs w:val="22"/>
              </w:rPr>
              <w:t>Określenie podstawy prawnej zamówienia tzw. tryb zamówień publicznych</w:t>
            </w:r>
          </w:p>
        </w:tc>
        <w:tc>
          <w:tcPr>
            <w:tcW w:w="1560" w:type="dxa"/>
          </w:tcPr>
          <w:p w14:paraId="2BDBC503" w14:textId="77777777" w:rsidR="00F10192" w:rsidRPr="00DD2E39" w:rsidRDefault="00F10192" w:rsidP="00F10192">
            <w:pPr>
              <w:jc w:val="center"/>
            </w:pPr>
            <w:r w:rsidRPr="00DD2E39">
              <w:rPr>
                <w:sz w:val="22"/>
                <w:szCs w:val="22"/>
              </w:rPr>
              <w:t>TAK</w:t>
            </w:r>
          </w:p>
        </w:tc>
      </w:tr>
      <w:tr w:rsidR="00F10192" w:rsidRPr="00DD2E39" w14:paraId="26B23382" w14:textId="77777777" w:rsidTr="00F10192">
        <w:trPr>
          <w:trHeight w:val="288"/>
        </w:trPr>
        <w:tc>
          <w:tcPr>
            <w:tcW w:w="567" w:type="dxa"/>
            <w:shd w:val="clear" w:color="auto" w:fill="auto"/>
            <w:hideMark/>
          </w:tcPr>
          <w:p w14:paraId="0E5AFE0A" w14:textId="77777777" w:rsidR="00F10192" w:rsidRPr="00DD2E39" w:rsidRDefault="00F10192" w:rsidP="00F10192">
            <w:pPr>
              <w:rPr>
                <w:sz w:val="22"/>
                <w:szCs w:val="22"/>
              </w:rPr>
            </w:pPr>
            <w:r w:rsidRPr="00DD2E39">
              <w:rPr>
                <w:sz w:val="22"/>
                <w:szCs w:val="22"/>
              </w:rPr>
              <w:t>46.</w:t>
            </w:r>
          </w:p>
        </w:tc>
        <w:tc>
          <w:tcPr>
            <w:tcW w:w="2263" w:type="dxa"/>
            <w:shd w:val="clear" w:color="auto" w:fill="auto"/>
            <w:hideMark/>
          </w:tcPr>
          <w:p w14:paraId="53D082D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138A809" w14:textId="77777777" w:rsidR="00F10192" w:rsidRPr="00DD2E39" w:rsidRDefault="00F10192" w:rsidP="00F10192">
            <w:pPr>
              <w:rPr>
                <w:sz w:val="22"/>
                <w:szCs w:val="22"/>
              </w:rPr>
            </w:pPr>
            <w:r w:rsidRPr="00DD2E39">
              <w:rPr>
                <w:sz w:val="22"/>
                <w:szCs w:val="22"/>
              </w:rPr>
              <w:t>Możliwość realizacji dostawy kompletnej lub częściowej dla danego zamówienia</w:t>
            </w:r>
          </w:p>
        </w:tc>
        <w:tc>
          <w:tcPr>
            <w:tcW w:w="1560" w:type="dxa"/>
          </w:tcPr>
          <w:p w14:paraId="759315A4" w14:textId="77777777" w:rsidR="00F10192" w:rsidRPr="00DD2E39" w:rsidRDefault="00F10192" w:rsidP="00F10192">
            <w:pPr>
              <w:jc w:val="center"/>
            </w:pPr>
            <w:r w:rsidRPr="00DD2E39">
              <w:rPr>
                <w:sz w:val="22"/>
                <w:szCs w:val="22"/>
              </w:rPr>
              <w:t>TAK</w:t>
            </w:r>
          </w:p>
        </w:tc>
      </w:tr>
      <w:tr w:rsidR="00F10192" w:rsidRPr="00DD2E39" w14:paraId="6500CF93" w14:textId="77777777" w:rsidTr="00F10192">
        <w:trPr>
          <w:trHeight w:val="576"/>
        </w:trPr>
        <w:tc>
          <w:tcPr>
            <w:tcW w:w="567" w:type="dxa"/>
            <w:shd w:val="clear" w:color="auto" w:fill="auto"/>
            <w:hideMark/>
          </w:tcPr>
          <w:p w14:paraId="1D6EDC11" w14:textId="77777777" w:rsidR="00F10192" w:rsidRPr="00DD2E39" w:rsidRDefault="00F10192" w:rsidP="00F10192">
            <w:pPr>
              <w:rPr>
                <w:sz w:val="22"/>
                <w:szCs w:val="22"/>
              </w:rPr>
            </w:pPr>
            <w:r w:rsidRPr="00DD2E39">
              <w:rPr>
                <w:sz w:val="22"/>
                <w:szCs w:val="22"/>
              </w:rPr>
              <w:t>47.</w:t>
            </w:r>
          </w:p>
        </w:tc>
        <w:tc>
          <w:tcPr>
            <w:tcW w:w="2263" w:type="dxa"/>
            <w:shd w:val="clear" w:color="auto" w:fill="auto"/>
            <w:hideMark/>
          </w:tcPr>
          <w:p w14:paraId="40FD49D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006E339" w14:textId="77777777" w:rsidR="00F10192" w:rsidRPr="00DD2E39" w:rsidRDefault="00F10192" w:rsidP="00F10192">
            <w:pPr>
              <w:rPr>
                <w:sz w:val="22"/>
                <w:szCs w:val="22"/>
              </w:rPr>
            </w:pPr>
            <w:r w:rsidRPr="00DD2E39">
              <w:rPr>
                <w:sz w:val="22"/>
                <w:szCs w:val="22"/>
              </w:rPr>
              <w:t>Możliwość określenia miejsca dostawy (adresu dostawy). Drukowanie wybranego miejsca dostawy (adresu dostawy) na zamówieniu zakupu</w:t>
            </w:r>
          </w:p>
        </w:tc>
        <w:tc>
          <w:tcPr>
            <w:tcW w:w="1560" w:type="dxa"/>
          </w:tcPr>
          <w:p w14:paraId="3347CFEF" w14:textId="77777777" w:rsidR="00F10192" w:rsidRPr="00DD2E39" w:rsidRDefault="00F10192" w:rsidP="00F10192">
            <w:pPr>
              <w:jc w:val="center"/>
            </w:pPr>
            <w:r w:rsidRPr="00DD2E39">
              <w:rPr>
                <w:sz w:val="22"/>
                <w:szCs w:val="22"/>
              </w:rPr>
              <w:t>TAK</w:t>
            </w:r>
          </w:p>
        </w:tc>
      </w:tr>
      <w:tr w:rsidR="00F10192" w:rsidRPr="00DD2E39" w14:paraId="18AE2ABE" w14:textId="77777777" w:rsidTr="00F10192">
        <w:trPr>
          <w:trHeight w:val="576"/>
        </w:trPr>
        <w:tc>
          <w:tcPr>
            <w:tcW w:w="567" w:type="dxa"/>
            <w:shd w:val="clear" w:color="auto" w:fill="auto"/>
            <w:hideMark/>
          </w:tcPr>
          <w:p w14:paraId="6B282CBE" w14:textId="77777777" w:rsidR="00F10192" w:rsidRPr="00DD2E39" w:rsidRDefault="00F10192" w:rsidP="00F10192">
            <w:pPr>
              <w:rPr>
                <w:sz w:val="22"/>
                <w:szCs w:val="22"/>
              </w:rPr>
            </w:pPr>
            <w:r w:rsidRPr="00DD2E39">
              <w:rPr>
                <w:sz w:val="22"/>
                <w:szCs w:val="22"/>
              </w:rPr>
              <w:t>48.</w:t>
            </w:r>
          </w:p>
        </w:tc>
        <w:tc>
          <w:tcPr>
            <w:tcW w:w="2263" w:type="dxa"/>
            <w:shd w:val="clear" w:color="auto" w:fill="auto"/>
            <w:hideMark/>
          </w:tcPr>
          <w:p w14:paraId="7F4955E7"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B7179E0" w14:textId="77777777" w:rsidR="00F10192" w:rsidRPr="00DD2E39" w:rsidRDefault="00F10192" w:rsidP="00F10192">
            <w:pPr>
              <w:rPr>
                <w:sz w:val="22"/>
                <w:szCs w:val="22"/>
              </w:rPr>
            </w:pPr>
            <w:r w:rsidRPr="00DD2E39">
              <w:rPr>
                <w:sz w:val="22"/>
                <w:szCs w:val="22"/>
              </w:rPr>
              <w:t>Możliwość wyszukiwania dostawców według dostarczanych indeksów materiałowych stosowanych u danego dostawcy</w:t>
            </w:r>
          </w:p>
        </w:tc>
        <w:tc>
          <w:tcPr>
            <w:tcW w:w="1560" w:type="dxa"/>
          </w:tcPr>
          <w:p w14:paraId="0B5D6311" w14:textId="77777777" w:rsidR="00F10192" w:rsidRPr="00DD2E39" w:rsidRDefault="00F10192" w:rsidP="00F10192">
            <w:pPr>
              <w:jc w:val="center"/>
            </w:pPr>
            <w:r w:rsidRPr="00DD2E39">
              <w:rPr>
                <w:sz w:val="22"/>
                <w:szCs w:val="22"/>
              </w:rPr>
              <w:t>TAK</w:t>
            </w:r>
          </w:p>
        </w:tc>
      </w:tr>
      <w:tr w:rsidR="00F10192" w:rsidRPr="00DD2E39" w14:paraId="18527745" w14:textId="77777777" w:rsidTr="00F10192">
        <w:trPr>
          <w:trHeight w:val="576"/>
        </w:trPr>
        <w:tc>
          <w:tcPr>
            <w:tcW w:w="567" w:type="dxa"/>
            <w:shd w:val="clear" w:color="auto" w:fill="auto"/>
            <w:hideMark/>
          </w:tcPr>
          <w:p w14:paraId="6CAA6AE6" w14:textId="77777777" w:rsidR="00F10192" w:rsidRPr="00DD2E39" w:rsidRDefault="00F10192" w:rsidP="00F10192">
            <w:pPr>
              <w:rPr>
                <w:sz w:val="22"/>
                <w:szCs w:val="22"/>
              </w:rPr>
            </w:pPr>
            <w:r w:rsidRPr="00DD2E39">
              <w:rPr>
                <w:sz w:val="22"/>
                <w:szCs w:val="22"/>
              </w:rPr>
              <w:t>49.</w:t>
            </w:r>
          </w:p>
        </w:tc>
        <w:tc>
          <w:tcPr>
            <w:tcW w:w="2263" w:type="dxa"/>
            <w:shd w:val="clear" w:color="auto" w:fill="auto"/>
            <w:hideMark/>
          </w:tcPr>
          <w:p w14:paraId="60D3FC61"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F85F4C6" w14:textId="77777777" w:rsidR="00F10192" w:rsidRPr="00DD2E39" w:rsidRDefault="00F10192" w:rsidP="00F10192">
            <w:pPr>
              <w:rPr>
                <w:sz w:val="22"/>
                <w:szCs w:val="22"/>
              </w:rPr>
            </w:pPr>
            <w:r w:rsidRPr="00DD2E39">
              <w:rPr>
                <w:sz w:val="22"/>
                <w:szCs w:val="22"/>
              </w:rPr>
              <w:t>Możliwość dostępu do historii zamówień. Przegląd historii zamówień dla dostawcy, produktu, wg rodzaju zamówienia, okresów sprawozdawczych</w:t>
            </w:r>
          </w:p>
        </w:tc>
        <w:tc>
          <w:tcPr>
            <w:tcW w:w="1560" w:type="dxa"/>
          </w:tcPr>
          <w:p w14:paraId="110C1A1D" w14:textId="77777777" w:rsidR="00F10192" w:rsidRPr="00DD2E39" w:rsidRDefault="00F10192" w:rsidP="00F10192">
            <w:pPr>
              <w:jc w:val="center"/>
            </w:pPr>
            <w:r w:rsidRPr="00DD2E39">
              <w:rPr>
                <w:sz w:val="22"/>
                <w:szCs w:val="22"/>
              </w:rPr>
              <w:t>TAK</w:t>
            </w:r>
          </w:p>
        </w:tc>
      </w:tr>
      <w:tr w:rsidR="00F10192" w:rsidRPr="00DD2E39" w14:paraId="6B5B4C33" w14:textId="77777777" w:rsidTr="00F10192">
        <w:trPr>
          <w:trHeight w:val="288"/>
        </w:trPr>
        <w:tc>
          <w:tcPr>
            <w:tcW w:w="567" w:type="dxa"/>
            <w:shd w:val="clear" w:color="auto" w:fill="auto"/>
            <w:hideMark/>
          </w:tcPr>
          <w:p w14:paraId="2EB65667" w14:textId="77777777" w:rsidR="00F10192" w:rsidRPr="00DD2E39" w:rsidRDefault="00F10192" w:rsidP="00F10192">
            <w:pPr>
              <w:rPr>
                <w:sz w:val="22"/>
                <w:szCs w:val="22"/>
              </w:rPr>
            </w:pPr>
            <w:r w:rsidRPr="00DD2E39">
              <w:rPr>
                <w:sz w:val="22"/>
                <w:szCs w:val="22"/>
              </w:rPr>
              <w:t>50.</w:t>
            </w:r>
          </w:p>
        </w:tc>
        <w:tc>
          <w:tcPr>
            <w:tcW w:w="2263" w:type="dxa"/>
            <w:shd w:val="clear" w:color="auto" w:fill="auto"/>
            <w:hideMark/>
          </w:tcPr>
          <w:p w14:paraId="241D7A1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9E0D76A" w14:textId="77777777" w:rsidR="00F10192" w:rsidRPr="00DD2E39" w:rsidRDefault="00F10192" w:rsidP="00F10192">
            <w:pPr>
              <w:rPr>
                <w:sz w:val="22"/>
                <w:szCs w:val="22"/>
              </w:rPr>
            </w:pPr>
            <w:r w:rsidRPr="00DD2E39">
              <w:rPr>
                <w:sz w:val="22"/>
                <w:szCs w:val="22"/>
              </w:rPr>
              <w:t>Możliwość raportowania o potwierdzonych zamówieniach zakupu przez dostawców</w:t>
            </w:r>
          </w:p>
        </w:tc>
        <w:tc>
          <w:tcPr>
            <w:tcW w:w="1560" w:type="dxa"/>
          </w:tcPr>
          <w:p w14:paraId="61B4ACF0" w14:textId="77777777" w:rsidR="00F10192" w:rsidRPr="00DD2E39" w:rsidRDefault="00F10192" w:rsidP="00F10192">
            <w:pPr>
              <w:jc w:val="center"/>
            </w:pPr>
            <w:r w:rsidRPr="00DD2E39">
              <w:rPr>
                <w:sz w:val="22"/>
                <w:szCs w:val="22"/>
              </w:rPr>
              <w:t>TAK</w:t>
            </w:r>
          </w:p>
        </w:tc>
      </w:tr>
      <w:tr w:rsidR="00F10192" w:rsidRPr="00DD2E39" w14:paraId="561CD8CA" w14:textId="77777777" w:rsidTr="00F10192">
        <w:trPr>
          <w:trHeight w:val="288"/>
        </w:trPr>
        <w:tc>
          <w:tcPr>
            <w:tcW w:w="567" w:type="dxa"/>
            <w:shd w:val="clear" w:color="auto" w:fill="auto"/>
            <w:hideMark/>
          </w:tcPr>
          <w:p w14:paraId="288738A4" w14:textId="77777777" w:rsidR="00F10192" w:rsidRPr="00DD2E39" w:rsidRDefault="00F10192" w:rsidP="00F10192">
            <w:pPr>
              <w:rPr>
                <w:sz w:val="22"/>
                <w:szCs w:val="22"/>
              </w:rPr>
            </w:pPr>
            <w:r w:rsidRPr="00DD2E39">
              <w:rPr>
                <w:sz w:val="22"/>
                <w:szCs w:val="22"/>
              </w:rPr>
              <w:t>51.</w:t>
            </w:r>
          </w:p>
        </w:tc>
        <w:tc>
          <w:tcPr>
            <w:tcW w:w="2263" w:type="dxa"/>
            <w:shd w:val="clear" w:color="auto" w:fill="auto"/>
            <w:hideMark/>
          </w:tcPr>
          <w:p w14:paraId="6694A5A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A3A260" w14:textId="77777777" w:rsidR="00F10192" w:rsidRPr="00DD2E39" w:rsidRDefault="00F10192" w:rsidP="00F10192">
            <w:pPr>
              <w:rPr>
                <w:sz w:val="22"/>
                <w:szCs w:val="22"/>
              </w:rPr>
            </w:pPr>
            <w:r w:rsidRPr="00DD2E39">
              <w:rPr>
                <w:sz w:val="22"/>
                <w:szCs w:val="22"/>
              </w:rPr>
              <w:t>Możliwość wyświetlenia zaplanowanych zamówień zakupu</w:t>
            </w:r>
          </w:p>
        </w:tc>
        <w:tc>
          <w:tcPr>
            <w:tcW w:w="1560" w:type="dxa"/>
          </w:tcPr>
          <w:p w14:paraId="73992B3E" w14:textId="77777777" w:rsidR="00F10192" w:rsidRPr="00DD2E39" w:rsidRDefault="00F10192" w:rsidP="00F10192">
            <w:pPr>
              <w:jc w:val="center"/>
            </w:pPr>
            <w:r w:rsidRPr="00DD2E39">
              <w:rPr>
                <w:sz w:val="22"/>
                <w:szCs w:val="22"/>
              </w:rPr>
              <w:t>TAK</w:t>
            </w:r>
          </w:p>
        </w:tc>
      </w:tr>
      <w:tr w:rsidR="00F10192" w:rsidRPr="00DD2E39" w14:paraId="048D94AA" w14:textId="77777777" w:rsidTr="00F10192">
        <w:trPr>
          <w:trHeight w:val="288"/>
        </w:trPr>
        <w:tc>
          <w:tcPr>
            <w:tcW w:w="567" w:type="dxa"/>
            <w:shd w:val="clear" w:color="auto" w:fill="auto"/>
            <w:hideMark/>
          </w:tcPr>
          <w:p w14:paraId="2BB5B38C" w14:textId="77777777" w:rsidR="00F10192" w:rsidRPr="00DD2E39" w:rsidRDefault="00F10192" w:rsidP="00F10192">
            <w:pPr>
              <w:rPr>
                <w:sz w:val="22"/>
                <w:szCs w:val="22"/>
              </w:rPr>
            </w:pPr>
            <w:r w:rsidRPr="00DD2E39">
              <w:rPr>
                <w:sz w:val="22"/>
                <w:szCs w:val="22"/>
              </w:rPr>
              <w:t>52.</w:t>
            </w:r>
          </w:p>
        </w:tc>
        <w:tc>
          <w:tcPr>
            <w:tcW w:w="2263" w:type="dxa"/>
            <w:shd w:val="clear" w:color="auto" w:fill="auto"/>
            <w:hideMark/>
          </w:tcPr>
          <w:p w14:paraId="74B5C67E"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C8CB84C" w14:textId="77777777" w:rsidR="00F10192" w:rsidRPr="00DD2E39" w:rsidRDefault="00F10192" w:rsidP="00F10192">
            <w:pPr>
              <w:rPr>
                <w:sz w:val="22"/>
                <w:szCs w:val="22"/>
              </w:rPr>
            </w:pPr>
            <w:r w:rsidRPr="00DD2E39">
              <w:rPr>
                <w:sz w:val="22"/>
                <w:szCs w:val="22"/>
              </w:rPr>
              <w:t>Możliwość monitorowania terminów dostaw</w:t>
            </w:r>
          </w:p>
        </w:tc>
        <w:tc>
          <w:tcPr>
            <w:tcW w:w="1560" w:type="dxa"/>
          </w:tcPr>
          <w:p w14:paraId="3D87246F" w14:textId="77777777" w:rsidR="00F10192" w:rsidRPr="00DD2E39" w:rsidRDefault="00F10192" w:rsidP="00F10192">
            <w:pPr>
              <w:jc w:val="center"/>
            </w:pPr>
            <w:r w:rsidRPr="00DD2E39">
              <w:rPr>
                <w:sz w:val="22"/>
                <w:szCs w:val="22"/>
              </w:rPr>
              <w:t>TAK</w:t>
            </w:r>
          </w:p>
        </w:tc>
      </w:tr>
      <w:tr w:rsidR="00F10192" w:rsidRPr="00DD2E39" w14:paraId="28CCF247" w14:textId="77777777" w:rsidTr="00F10192">
        <w:trPr>
          <w:trHeight w:val="288"/>
        </w:trPr>
        <w:tc>
          <w:tcPr>
            <w:tcW w:w="567" w:type="dxa"/>
            <w:shd w:val="clear" w:color="auto" w:fill="auto"/>
            <w:hideMark/>
          </w:tcPr>
          <w:p w14:paraId="468CE52C" w14:textId="77777777" w:rsidR="00F10192" w:rsidRPr="00DD2E39" w:rsidRDefault="00F10192" w:rsidP="00F10192">
            <w:pPr>
              <w:rPr>
                <w:sz w:val="22"/>
                <w:szCs w:val="22"/>
              </w:rPr>
            </w:pPr>
            <w:r w:rsidRPr="00DD2E39">
              <w:rPr>
                <w:sz w:val="22"/>
                <w:szCs w:val="22"/>
              </w:rPr>
              <w:t>53.</w:t>
            </w:r>
          </w:p>
        </w:tc>
        <w:tc>
          <w:tcPr>
            <w:tcW w:w="2263" w:type="dxa"/>
            <w:shd w:val="clear" w:color="auto" w:fill="auto"/>
            <w:hideMark/>
          </w:tcPr>
          <w:p w14:paraId="2640914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612A897" w14:textId="77777777" w:rsidR="00F10192" w:rsidRPr="00DD2E39" w:rsidRDefault="00F10192" w:rsidP="00F10192">
            <w:pPr>
              <w:rPr>
                <w:sz w:val="22"/>
                <w:szCs w:val="22"/>
              </w:rPr>
            </w:pPr>
            <w:r w:rsidRPr="00DD2E39">
              <w:rPr>
                <w:sz w:val="22"/>
                <w:szCs w:val="22"/>
              </w:rPr>
              <w:t>Weryfikacja zamówienia z dostawą, informacja o rozbieżnościach</w:t>
            </w:r>
          </w:p>
        </w:tc>
        <w:tc>
          <w:tcPr>
            <w:tcW w:w="1560" w:type="dxa"/>
          </w:tcPr>
          <w:p w14:paraId="64DA6120" w14:textId="77777777" w:rsidR="00F10192" w:rsidRPr="00DD2E39" w:rsidRDefault="00F10192" w:rsidP="00F10192">
            <w:pPr>
              <w:jc w:val="center"/>
            </w:pPr>
            <w:r w:rsidRPr="00DD2E39">
              <w:rPr>
                <w:sz w:val="22"/>
                <w:szCs w:val="22"/>
              </w:rPr>
              <w:t>TAK</w:t>
            </w:r>
          </w:p>
        </w:tc>
      </w:tr>
      <w:tr w:rsidR="00F10192" w:rsidRPr="00DD2E39" w14:paraId="6984266E" w14:textId="77777777" w:rsidTr="00F10192">
        <w:trPr>
          <w:trHeight w:val="288"/>
        </w:trPr>
        <w:tc>
          <w:tcPr>
            <w:tcW w:w="567" w:type="dxa"/>
            <w:shd w:val="clear" w:color="auto" w:fill="auto"/>
            <w:hideMark/>
          </w:tcPr>
          <w:p w14:paraId="5977459D" w14:textId="77777777" w:rsidR="00F10192" w:rsidRPr="00DD2E39" w:rsidRDefault="00F10192" w:rsidP="00F10192">
            <w:pPr>
              <w:rPr>
                <w:sz w:val="22"/>
                <w:szCs w:val="22"/>
              </w:rPr>
            </w:pPr>
            <w:r w:rsidRPr="00DD2E39">
              <w:rPr>
                <w:sz w:val="22"/>
                <w:szCs w:val="22"/>
              </w:rPr>
              <w:t>54.</w:t>
            </w:r>
          </w:p>
        </w:tc>
        <w:tc>
          <w:tcPr>
            <w:tcW w:w="2263" w:type="dxa"/>
            <w:shd w:val="clear" w:color="auto" w:fill="auto"/>
            <w:hideMark/>
          </w:tcPr>
          <w:p w14:paraId="4FB67E3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715BAB6" w14:textId="77777777" w:rsidR="00F10192" w:rsidRPr="00DD2E39" w:rsidRDefault="00F10192" w:rsidP="00F10192">
            <w:pPr>
              <w:rPr>
                <w:sz w:val="22"/>
                <w:szCs w:val="22"/>
              </w:rPr>
            </w:pPr>
            <w:r w:rsidRPr="00DD2E39">
              <w:rPr>
                <w:sz w:val="22"/>
                <w:szCs w:val="22"/>
              </w:rPr>
              <w:t>Dostęp do historii cen zakupu wg dostawcy/indeksu</w:t>
            </w:r>
          </w:p>
        </w:tc>
        <w:tc>
          <w:tcPr>
            <w:tcW w:w="1560" w:type="dxa"/>
          </w:tcPr>
          <w:p w14:paraId="07A895B6" w14:textId="77777777" w:rsidR="00F10192" w:rsidRPr="00DD2E39" w:rsidRDefault="00F10192" w:rsidP="00F10192">
            <w:pPr>
              <w:jc w:val="center"/>
            </w:pPr>
            <w:r w:rsidRPr="00DD2E39">
              <w:rPr>
                <w:sz w:val="22"/>
                <w:szCs w:val="22"/>
              </w:rPr>
              <w:t>TAK</w:t>
            </w:r>
          </w:p>
        </w:tc>
      </w:tr>
      <w:tr w:rsidR="00F10192" w:rsidRPr="00DD2E39" w14:paraId="6A9D7EF0" w14:textId="77777777" w:rsidTr="00F10192">
        <w:trPr>
          <w:trHeight w:val="576"/>
        </w:trPr>
        <w:tc>
          <w:tcPr>
            <w:tcW w:w="567" w:type="dxa"/>
            <w:shd w:val="clear" w:color="auto" w:fill="auto"/>
            <w:hideMark/>
          </w:tcPr>
          <w:p w14:paraId="0DC33676" w14:textId="77777777" w:rsidR="00F10192" w:rsidRPr="00DD2E39" w:rsidRDefault="00F10192" w:rsidP="00F10192">
            <w:pPr>
              <w:rPr>
                <w:sz w:val="22"/>
                <w:szCs w:val="22"/>
              </w:rPr>
            </w:pPr>
            <w:r w:rsidRPr="00DD2E39">
              <w:rPr>
                <w:sz w:val="22"/>
                <w:szCs w:val="22"/>
              </w:rPr>
              <w:t>55.</w:t>
            </w:r>
          </w:p>
        </w:tc>
        <w:tc>
          <w:tcPr>
            <w:tcW w:w="2263" w:type="dxa"/>
            <w:shd w:val="clear" w:color="auto" w:fill="auto"/>
            <w:hideMark/>
          </w:tcPr>
          <w:p w14:paraId="150D00F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EEA009B" w14:textId="77777777" w:rsidR="00F10192" w:rsidRPr="00DD2E39" w:rsidRDefault="00F10192" w:rsidP="00F10192">
            <w:pPr>
              <w:rPr>
                <w:sz w:val="22"/>
                <w:szCs w:val="22"/>
              </w:rPr>
            </w:pPr>
            <w:r w:rsidRPr="00DD2E39">
              <w:rPr>
                <w:sz w:val="22"/>
                <w:szCs w:val="22"/>
              </w:rPr>
              <w:t>Automatyczna generacja z zamówienia dokumentu przyjęcia na magazyn i automatyczna realizacja zamówienia (pomniejszanie ilości zamówionej)</w:t>
            </w:r>
          </w:p>
        </w:tc>
        <w:tc>
          <w:tcPr>
            <w:tcW w:w="1560" w:type="dxa"/>
          </w:tcPr>
          <w:p w14:paraId="62261917" w14:textId="77777777" w:rsidR="00F10192" w:rsidRPr="00DD2E39" w:rsidRDefault="00F10192" w:rsidP="00F10192">
            <w:pPr>
              <w:jc w:val="center"/>
            </w:pPr>
            <w:r w:rsidRPr="00DD2E39">
              <w:rPr>
                <w:sz w:val="22"/>
                <w:szCs w:val="22"/>
              </w:rPr>
              <w:t>TAK</w:t>
            </w:r>
          </w:p>
        </w:tc>
      </w:tr>
      <w:tr w:rsidR="00F10192" w:rsidRPr="00DD2E39" w14:paraId="2D016A27" w14:textId="77777777" w:rsidTr="00F10192">
        <w:trPr>
          <w:trHeight w:val="288"/>
        </w:trPr>
        <w:tc>
          <w:tcPr>
            <w:tcW w:w="567" w:type="dxa"/>
            <w:shd w:val="clear" w:color="auto" w:fill="auto"/>
            <w:hideMark/>
          </w:tcPr>
          <w:p w14:paraId="371BB97F" w14:textId="77777777" w:rsidR="00F10192" w:rsidRPr="00DD2E39" w:rsidRDefault="00F10192" w:rsidP="00F10192">
            <w:pPr>
              <w:rPr>
                <w:sz w:val="22"/>
                <w:szCs w:val="22"/>
              </w:rPr>
            </w:pPr>
            <w:r w:rsidRPr="00DD2E39">
              <w:rPr>
                <w:sz w:val="22"/>
                <w:szCs w:val="22"/>
              </w:rPr>
              <w:t>56.</w:t>
            </w:r>
          </w:p>
        </w:tc>
        <w:tc>
          <w:tcPr>
            <w:tcW w:w="2263" w:type="dxa"/>
            <w:shd w:val="clear" w:color="auto" w:fill="auto"/>
            <w:hideMark/>
          </w:tcPr>
          <w:p w14:paraId="3DA7FDBA"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0BD9213" w14:textId="77777777" w:rsidR="00F10192" w:rsidRPr="00DD2E39" w:rsidRDefault="00F10192" w:rsidP="00F10192">
            <w:pPr>
              <w:rPr>
                <w:sz w:val="22"/>
                <w:szCs w:val="22"/>
              </w:rPr>
            </w:pPr>
            <w:r w:rsidRPr="00DD2E39">
              <w:rPr>
                <w:sz w:val="22"/>
                <w:szCs w:val="22"/>
              </w:rPr>
              <w:t>Możliwość obsługi realizacji zamówienia kilkoma dokumentami przyjęcia (dostawy częściowe, sukcesywne)</w:t>
            </w:r>
          </w:p>
        </w:tc>
        <w:tc>
          <w:tcPr>
            <w:tcW w:w="1560" w:type="dxa"/>
          </w:tcPr>
          <w:p w14:paraId="3399C403" w14:textId="77777777" w:rsidR="00F10192" w:rsidRPr="00DD2E39" w:rsidRDefault="00F10192" w:rsidP="00F10192">
            <w:pPr>
              <w:jc w:val="center"/>
            </w:pPr>
            <w:r w:rsidRPr="00DD2E39">
              <w:rPr>
                <w:sz w:val="22"/>
                <w:szCs w:val="22"/>
              </w:rPr>
              <w:t>TAK</w:t>
            </w:r>
          </w:p>
        </w:tc>
      </w:tr>
      <w:tr w:rsidR="00F10192" w:rsidRPr="00DD2E39" w14:paraId="38C3A5C9" w14:textId="77777777" w:rsidTr="00F10192">
        <w:trPr>
          <w:trHeight w:val="576"/>
        </w:trPr>
        <w:tc>
          <w:tcPr>
            <w:tcW w:w="567" w:type="dxa"/>
            <w:shd w:val="clear" w:color="auto" w:fill="auto"/>
            <w:hideMark/>
          </w:tcPr>
          <w:p w14:paraId="2A522373" w14:textId="77777777" w:rsidR="00F10192" w:rsidRPr="00DD2E39" w:rsidRDefault="00F10192" w:rsidP="00F10192">
            <w:pPr>
              <w:rPr>
                <w:sz w:val="22"/>
                <w:szCs w:val="22"/>
              </w:rPr>
            </w:pPr>
            <w:r w:rsidRPr="00DD2E39">
              <w:rPr>
                <w:sz w:val="22"/>
                <w:szCs w:val="22"/>
              </w:rPr>
              <w:t>57.</w:t>
            </w:r>
          </w:p>
        </w:tc>
        <w:tc>
          <w:tcPr>
            <w:tcW w:w="2263" w:type="dxa"/>
            <w:shd w:val="clear" w:color="auto" w:fill="auto"/>
            <w:hideMark/>
          </w:tcPr>
          <w:p w14:paraId="2C26BEF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579729B" w14:textId="77777777" w:rsidR="00F10192" w:rsidRPr="00DD2E39" w:rsidRDefault="00F10192" w:rsidP="00F10192">
            <w:pPr>
              <w:rPr>
                <w:sz w:val="22"/>
                <w:szCs w:val="22"/>
              </w:rPr>
            </w:pPr>
            <w:r w:rsidRPr="00DD2E39">
              <w:rPr>
                <w:sz w:val="22"/>
                <w:szCs w:val="22"/>
              </w:rPr>
              <w:t>Automatyczna generacja z zamówienia dokumentu zakupu i automatyczna realizacja zamówienia (pomniejszanie ilości i wartości zamówionej)</w:t>
            </w:r>
          </w:p>
        </w:tc>
        <w:tc>
          <w:tcPr>
            <w:tcW w:w="1560" w:type="dxa"/>
          </w:tcPr>
          <w:p w14:paraId="7F2E92D3" w14:textId="77777777" w:rsidR="00F10192" w:rsidRPr="00DD2E39" w:rsidRDefault="00F10192" w:rsidP="00F10192">
            <w:pPr>
              <w:jc w:val="center"/>
            </w:pPr>
            <w:r w:rsidRPr="00DD2E39">
              <w:rPr>
                <w:sz w:val="22"/>
                <w:szCs w:val="22"/>
              </w:rPr>
              <w:t>TAK</w:t>
            </w:r>
          </w:p>
        </w:tc>
      </w:tr>
      <w:tr w:rsidR="00F10192" w:rsidRPr="00DD2E39" w14:paraId="6F3DF331" w14:textId="77777777" w:rsidTr="00F10192">
        <w:trPr>
          <w:trHeight w:val="288"/>
        </w:trPr>
        <w:tc>
          <w:tcPr>
            <w:tcW w:w="567" w:type="dxa"/>
            <w:shd w:val="clear" w:color="auto" w:fill="auto"/>
            <w:hideMark/>
          </w:tcPr>
          <w:p w14:paraId="44BBD0AF" w14:textId="77777777" w:rsidR="00F10192" w:rsidRPr="00DD2E39" w:rsidRDefault="00F10192" w:rsidP="00F10192">
            <w:pPr>
              <w:rPr>
                <w:sz w:val="22"/>
                <w:szCs w:val="22"/>
              </w:rPr>
            </w:pPr>
            <w:r w:rsidRPr="00DD2E39">
              <w:rPr>
                <w:sz w:val="22"/>
                <w:szCs w:val="22"/>
              </w:rPr>
              <w:t>58.</w:t>
            </w:r>
          </w:p>
        </w:tc>
        <w:tc>
          <w:tcPr>
            <w:tcW w:w="2263" w:type="dxa"/>
            <w:shd w:val="clear" w:color="auto" w:fill="auto"/>
            <w:hideMark/>
          </w:tcPr>
          <w:p w14:paraId="74419A0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3BF9B59" w14:textId="77777777" w:rsidR="00F10192" w:rsidRPr="00DD2E39" w:rsidRDefault="00F10192" w:rsidP="00F10192">
            <w:pPr>
              <w:rPr>
                <w:sz w:val="22"/>
                <w:szCs w:val="22"/>
              </w:rPr>
            </w:pPr>
            <w:r w:rsidRPr="00DD2E39">
              <w:rPr>
                <w:sz w:val="22"/>
                <w:szCs w:val="22"/>
              </w:rPr>
              <w:t>Obsługa procesu akceptacji zamówienia w obiegu dokumentów</w:t>
            </w:r>
          </w:p>
        </w:tc>
        <w:tc>
          <w:tcPr>
            <w:tcW w:w="1560" w:type="dxa"/>
          </w:tcPr>
          <w:p w14:paraId="38B768D8" w14:textId="77777777" w:rsidR="00F10192" w:rsidRPr="00DD2E39" w:rsidRDefault="00F10192" w:rsidP="00F10192">
            <w:pPr>
              <w:jc w:val="center"/>
            </w:pPr>
            <w:r w:rsidRPr="00DD2E39">
              <w:rPr>
                <w:sz w:val="22"/>
                <w:szCs w:val="22"/>
              </w:rPr>
              <w:t>TAK</w:t>
            </w:r>
          </w:p>
        </w:tc>
      </w:tr>
      <w:tr w:rsidR="00F10192" w:rsidRPr="00DD2E39" w14:paraId="2C12D5B8" w14:textId="77777777" w:rsidTr="00F10192">
        <w:trPr>
          <w:trHeight w:val="576"/>
        </w:trPr>
        <w:tc>
          <w:tcPr>
            <w:tcW w:w="567" w:type="dxa"/>
            <w:shd w:val="clear" w:color="auto" w:fill="auto"/>
            <w:hideMark/>
          </w:tcPr>
          <w:p w14:paraId="36A79F01" w14:textId="77777777" w:rsidR="00F10192" w:rsidRPr="00DD2E39" w:rsidRDefault="00F10192" w:rsidP="00F10192">
            <w:pPr>
              <w:rPr>
                <w:sz w:val="22"/>
                <w:szCs w:val="22"/>
              </w:rPr>
            </w:pPr>
            <w:r w:rsidRPr="00DD2E39">
              <w:rPr>
                <w:sz w:val="22"/>
                <w:szCs w:val="22"/>
              </w:rPr>
              <w:t>59.</w:t>
            </w:r>
          </w:p>
        </w:tc>
        <w:tc>
          <w:tcPr>
            <w:tcW w:w="2263" w:type="dxa"/>
            <w:shd w:val="clear" w:color="auto" w:fill="auto"/>
            <w:hideMark/>
          </w:tcPr>
          <w:p w14:paraId="578BBB1C"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6960188" w14:textId="77777777" w:rsidR="00F10192" w:rsidRPr="00DD2E39" w:rsidRDefault="00F10192" w:rsidP="00F10192">
            <w:pPr>
              <w:rPr>
                <w:sz w:val="22"/>
                <w:szCs w:val="22"/>
              </w:rPr>
            </w:pPr>
            <w:r w:rsidRPr="00DD2E39">
              <w:rPr>
                <w:sz w:val="22"/>
                <w:szCs w:val="22"/>
              </w:rPr>
              <w:t>Raport realizacji zamówień (poprzez bezpośrednie powiązanie zamówienia z fakturą zakupu lub dokumentem przyjęcia PZ)</w:t>
            </w:r>
          </w:p>
        </w:tc>
        <w:tc>
          <w:tcPr>
            <w:tcW w:w="1560" w:type="dxa"/>
          </w:tcPr>
          <w:p w14:paraId="63C58882" w14:textId="77777777" w:rsidR="00F10192" w:rsidRPr="00DD2E39" w:rsidRDefault="00F10192" w:rsidP="00F10192">
            <w:pPr>
              <w:jc w:val="center"/>
            </w:pPr>
            <w:r w:rsidRPr="00DD2E39">
              <w:rPr>
                <w:sz w:val="22"/>
                <w:szCs w:val="22"/>
              </w:rPr>
              <w:t>TAK</w:t>
            </w:r>
          </w:p>
        </w:tc>
      </w:tr>
      <w:tr w:rsidR="00F10192" w:rsidRPr="00DD2E39" w14:paraId="4B8775F6" w14:textId="77777777" w:rsidTr="00F10192">
        <w:trPr>
          <w:trHeight w:val="576"/>
        </w:trPr>
        <w:tc>
          <w:tcPr>
            <w:tcW w:w="567" w:type="dxa"/>
            <w:shd w:val="clear" w:color="auto" w:fill="auto"/>
            <w:hideMark/>
          </w:tcPr>
          <w:p w14:paraId="699DBC4C" w14:textId="77777777" w:rsidR="00F10192" w:rsidRPr="00DD2E39" w:rsidRDefault="00F10192" w:rsidP="00F10192">
            <w:pPr>
              <w:rPr>
                <w:sz w:val="22"/>
                <w:szCs w:val="22"/>
              </w:rPr>
            </w:pPr>
            <w:r w:rsidRPr="00DD2E39">
              <w:rPr>
                <w:sz w:val="22"/>
                <w:szCs w:val="22"/>
              </w:rPr>
              <w:t>60.</w:t>
            </w:r>
          </w:p>
        </w:tc>
        <w:tc>
          <w:tcPr>
            <w:tcW w:w="2263" w:type="dxa"/>
            <w:shd w:val="clear" w:color="auto" w:fill="auto"/>
            <w:hideMark/>
          </w:tcPr>
          <w:p w14:paraId="634DA23F"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45647A5" w14:textId="77777777" w:rsidR="00F10192" w:rsidRPr="00DD2E39" w:rsidRDefault="00F10192" w:rsidP="00F10192">
            <w:pPr>
              <w:rPr>
                <w:sz w:val="22"/>
                <w:szCs w:val="22"/>
              </w:rPr>
            </w:pPr>
            <w:r w:rsidRPr="00DD2E39">
              <w:rPr>
                <w:sz w:val="22"/>
                <w:szCs w:val="22"/>
              </w:rPr>
              <w:t>Możliwość konfiguracji automatycznej weryfikacji ilość/wartość pomiędzy zamówieniem zakupu a dokumentem dostawy i fakturą zakupową</w:t>
            </w:r>
          </w:p>
        </w:tc>
        <w:tc>
          <w:tcPr>
            <w:tcW w:w="1560" w:type="dxa"/>
          </w:tcPr>
          <w:p w14:paraId="6D0748F9" w14:textId="77777777" w:rsidR="00F10192" w:rsidRPr="00DD2E39" w:rsidRDefault="00F10192" w:rsidP="00F10192">
            <w:pPr>
              <w:jc w:val="center"/>
            </w:pPr>
            <w:r w:rsidRPr="00DD2E39">
              <w:rPr>
                <w:sz w:val="22"/>
                <w:szCs w:val="22"/>
              </w:rPr>
              <w:t>TAK</w:t>
            </w:r>
          </w:p>
        </w:tc>
      </w:tr>
      <w:tr w:rsidR="00F10192" w:rsidRPr="00DD2E39" w14:paraId="0A831426" w14:textId="77777777" w:rsidTr="00F10192">
        <w:trPr>
          <w:trHeight w:val="288"/>
        </w:trPr>
        <w:tc>
          <w:tcPr>
            <w:tcW w:w="567" w:type="dxa"/>
            <w:shd w:val="clear" w:color="auto" w:fill="auto"/>
            <w:hideMark/>
          </w:tcPr>
          <w:p w14:paraId="26C541CD" w14:textId="77777777" w:rsidR="00F10192" w:rsidRPr="00DD2E39" w:rsidRDefault="00F10192" w:rsidP="00F10192">
            <w:pPr>
              <w:rPr>
                <w:sz w:val="22"/>
                <w:szCs w:val="22"/>
              </w:rPr>
            </w:pPr>
            <w:r w:rsidRPr="00DD2E39">
              <w:rPr>
                <w:sz w:val="22"/>
                <w:szCs w:val="22"/>
              </w:rPr>
              <w:t>61.</w:t>
            </w:r>
          </w:p>
        </w:tc>
        <w:tc>
          <w:tcPr>
            <w:tcW w:w="2263" w:type="dxa"/>
            <w:shd w:val="clear" w:color="auto" w:fill="auto"/>
            <w:hideMark/>
          </w:tcPr>
          <w:p w14:paraId="787A0A5E"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CECC17D" w14:textId="77777777" w:rsidR="00F10192" w:rsidRPr="00DD2E39" w:rsidRDefault="00F10192" w:rsidP="00F10192">
            <w:pPr>
              <w:rPr>
                <w:sz w:val="22"/>
                <w:szCs w:val="22"/>
              </w:rPr>
            </w:pPr>
            <w:r w:rsidRPr="00DD2E39">
              <w:rPr>
                <w:sz w:val="22"/>
                <w:szCs w:val="22"/>
              </w:rPr>
              <w:t>Możliwość uzyskania danych statystycznych o dostawach zrealizowanych na czas, za wcześnie i opóźnionych</w:t>
            </w:r>
          </w:p>
        </w:tc>
        <w:tc>
          <w:tcPr>
            <w:tcW w:w="1560" w:type="dxa"/>
          </w:tcPr>
          <w:p w14:paraId="21C7D6AB" w14:textId="77777777" w:rsidR="00F10192" w:rsidRPr="00DD2E39" w:rsidRDefault="00F10192" w:rsidP="00F10192">
            <w:pPr>
              <w:jc w:val="center"/>
            </w:pPr>
            <w:r w:rsidRPr="00DD2E39">
              <w:rPr>
                <w:sz w:val="22"/>
                <w:szCs w:val="22"/>
              </w:rPr>
              <w:t>TAK</w:t>
            </w:r>
          </w:p>
        </w:tc>
      </w:tr>
      <w:tr w:rsidR="00F10192" w:rsidRPr="00DD2E39" w14:paraId="46327E78" w14:textId="77777777" w:rsidTr="00F10192">
        <w:trPr>
          <w:trHeight w:val="288"/>
        </w:trPr>
        <w:tc>
          <w:tcPr>
            <w:tcW w:w="567" w:type="dxa"/>
            <w:shd w:val="clear" w:color="auto" w:fill="auto"/>
            <w:hideMark/>
          </w:tcPr>
          <w:p w14:paraId="61A8A7DB" w14:textId="77777777" w:rsidR="00F10192" w:rsidRPr="00DD2E39" w:rsidRDefault="00F10192" w:rsidP="00F10192">
            <w:pPr>
              <w:rPr>
                <w:sz w:val="22"/>
                <w:szCs w:val="22"/>
              </w:rPr>
            </w:pPr>
            <w:r w:rsidRPr="00DD2E39">
              <w:rPr>
                <w:sz w:val="22"/>
                <w:szCs w:val="22"/>
              </w:rPr>
              <w:t>62.</w:t>
            </w:r>
          </w:p>
        </w:tc>
        <w:tc>
          <w:tcPr>
            <w:tcW w:w="2263" w:type="dxa"/>
            <w:shd w:val="clear" w:color="auto" w:fill="auto"/>
            <w:hideMark/>
          </w:tcPr>
          <w:p w14:paraId="1E3C634A"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DB9C27C" w14:textId="77777777" w:rsidR="00F10192" w:rsidRPr="00DD2E39" w:rsidRDefault="00F10192" w:rsidP="00F10192">
            <w:pPr>
              <w:rPr>
                <w:sz w:val="22"/>
                <w:szCs w:val="22"/>
              </w:rPr>
            </w:pPr>
            <w:r w:rsidRPr="00DD2E39">
              <w:rPr>
                <w:sz w:val="22"/>
                <w:szCs w:val="22"/>
              </w:rPr>
              <w:t>Możliwość uzyskania danych statystycznych o dostawach zrealizowanych w zadanym okresie czasu</w:t>
            </w:r>
          </w:p>
        </w:tc>
        <w:tc>
          <w:tcPr>
            <w:tcW w:w="1560" w:type="dxa"/>
          </w:tcPr>
          <w:p w14:paraId="2A66D628" w14:textId="77777777" w:rsidR="00F10192" w:rsidRPr="00DD2E39" w:rsidRDefault="00F10192" w:rsidP="00F10192">
            <w:pPr>
              <w:jc w:val="center"/>
            </w:pPr>
            <w:r w:rsidRPr="00DD2E39">
              <w:rPr>
                <w:sz w:val="22"/>
                <w:szCs w:val="22"/>
              </w:rPr>
              <w:t>TAK</w:t>
            </w:r>
          </w:p>
        </w:tc>
      </w:tr>
      <w:tr w:rsidR="00F10192" w:rsidRPr="00DD2E39" w14:paraId="1CC66FAD" w14:textId="77777777" w:rsidTr="00F10192">
        <w:trPr>
          <w:trHeight w:val="288"/>
        </w:trPr>
        <w:tc>
          <w:tcPr>
            <w:tcW w:w="567" w:type="dxa"/>
            <w:shd w:val="clear" w:color="auto" w:fill="auto"/>
            <w:hideMark/>
          </w:tcPr>
          <w:p w14:paraId="1A2A9571" w14:textId="77777777" w:rsidR="00F10192" w:rsidRPr="00DD2E39" w:rsidRDefault="00F10192" w:rsidP="00F10192">
            <w:pPr>
              <w:rPr>
                <w:sz w:val="22"/>
                <w:szCs w:val="22"/>
              </w:rPr>
            </w:pPr>
            <w:r w:rsidRPr="00DD2E39">
              <w:rPr>
                <w:sz w:val="22"/>
                <w:szCs w:val="22"/>
              </w:rPr>
              <w:lastRenderedPageBreak/>
              <w:t>64.</w:t>
            </w:r>
          </w:p>
        </w:tc>
        <w:tc>
          <w:tcPr>
            <w:tcW w:w="2263" w:type="dxa"/>
            <w:shd w:val="clear" w:color="auto" w:fill="auto"/>
            <w:hideMark/>
          </w:tcPr>
          <w:p w14:paraId="6EB3CD57"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02D972C7" w14:textId="77777777" w:rsidR="00F10192" w:rsidRPr="00DD2E39" w:rsidRDefault="00F10192" w:rsidP="00F10192">
            <w:pPr>
              <w:rPr>
                <w:sz w:val="22"/>
                <w:szCs w:val="22"/>
              </w:rPr>
            </w:pPr>
            <w:r w:rsidRPr="00DD2E39">
              <w:rPr>
                <w:sz w:val="22"/>
                <w:szCs w:val="22"/>
              </w:rPr>
              <w:t>Możliwość ewidencji podpisanych umów z dostawcami materiałów i usług</w:t>
            </w:r>
          </w:p>
        </w:tc>
        <w:tc>
          <w:tcPr>
            <w:tcW w:w="1560" w:type="dxa"/>
          </w:tcPr>
          <w:p w14:paraId="6B14EC9F" w14:textId="77777777" w:rsidR="00F10192" w:rsidRPr="00DD2E39" w:rsidRDefault="00F10192" w:rsidP="00F10192">
            <w:pPr>
              <w:jc w:val="center"/>
            </w:pPr>
            <w:r w:rsidRPr="00DD2E39">
              <w:rPr>
                <w:sz w:val="22"/>
                <w:szCs w:val="22"/>
              </w:rPr>
              <w:t>TAK</w:t>
            </w:r>
          </w:p>
        </w:tc>
      </w:tr>
      <w:tr w:rsidR="00F10192" w:rsidRPr="00DD2E39" w14:paraId="792319A5" w14:textId="77777777" w:rsidTr="00F10192">
        <w:trPr>
          <w:trHeight w:val="288"/>
        </w:trPr>
        <w:tc>
          <w:tcPr>
            <w:tcW w:w="567" w:type="dxa"/>
            <w:shd w:val="clear" w:color="auto" w:fill="auto"/>
            <w:hideMark/>
          </w:tcPr>
          <w:p w14:paraId="03B6F739" w14:textId="77777777" w:rsidR="00F10192" w:rsidRPr="00DD2E39" w:rsidRDefault="00F10192" w:rsidP="00F10192">
            <w:pPr>
              <w:rPr>
                <w:sz w:val="22"/>
                <w:szCs w:val="22"/>
              </w:rPr>
            </w:pPr>
            <w:r w:rsidRPr="00DD2E39">
              <w:rPr>
                <w:sz w:val="22"/>
                <w:szCs w:val="22"/>
              </w:rPr>
              <w:t>65.</w:t>
            </w:r>
          </w:p>
        </w:tc>
        <w:tc>
          <w:tcPr>
            <w:tcW w:w="2263" w:type="dxa"/>
            <w:shd w:val="clear" w:color="auto" w:fill="auto"/>
            <w:hideMark/>
          </w:tcPr>
          <w:p w14:paraId="1D37021A"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258625B" w14:textId="77777777" w:rsidR="00F10192" w:rsidRPr="00DD2E39" w:rsidRDefault="00F10192" w:rsidP="00F10192">
            <w:pPr>
              <w:rPr>
                <w:sz w:val="22"/>
                <w:szCs w:val="22"/>
              </w:rPr>
            </w:pPr>
            <w:r w:rsidRPr="00DD2E39">
              <w:rPr>
                <w:sz w:val="22"/>
                <w:szCs w:val="22"/>
              </w:rPr>
              <w:t>Możliwość grupowania umów wg rodzajów (sukcesywne, remontowe, inne), wg komórki realizującej umowę</w:t>
            </w:r>
          </w:p>
        </w:tc>
        <w:tc>
          <w:tcPr>
            <w:tcW w:w="1560" w:type="dxa"/>
          </w:tcPr>
          <w:p w14:paraId="73C21EC3" w14:textId="77777777" w:rsidR="00F10192" w:rsidRPr="00DD2E39" w:rsidRDefault="00F10192" w:rsidP="00F10192">
            <w:pPr>
              <w:jc w:val="center"/>
            </w:pPr>
            <w:r w:rsidRPr="00DD2E39">
              <w:rPr>
                <w:sz w:val="22"/>
                <w:szCs w:val="22"/>
              </w:rPr>
              <w:t>TAK</w:t>
            </w:r>
          </w:p>
        </w:tc>
      </w:tr>
      <w:tr w:rsidR="00F10192" w:rsidRPr="00DD2E39" w14:paraId="5F501C7F" w14:textId="77777777" w:rsidTr="00F10192">
        <w:trPr>
          <w:trHeight w:val="288"/>
        </w:trPr>
        <w:tc>
          <w:tcPr>
            <w:tcW w:w="567" w:type="dxa"/>
            <w:shd w:val="clear" w:color="auto" w:fill="auto"/>
            <w:hideMark/>
          </w:tcPr>
          <w:p w14:paraId="529BC40E" w14:textId="77777777" w:rsidR="00F10192" w:rsidRPr="00DD2E39" w:rsidRDefault="00F10192" w:rsidP="00F10192">
            <w:pPr>
              <w:rPr>
                <w:sz w:val="22"/>
                <w:szCs w:val="22"/>
              </w:rPr>
            </w:pPr>
            <w:r w:rsidRPr="00DD2E39">
              <w:rPr>
                <w:sz w:val="22"/>
                <w:szCs w:val="22"/>
              </w:rPr>
              <w:t>66.</w:t>
            </w:r>
          </w:p>
        </w:tc>
        <w:tc>
          <w:tcPr>
            <w:tcW w:w="2263" w:type="dxa"/>
            <w:shd w:val="clear" w:color="auto" w:fill="auto"/>
            <w:hideMark/>
          </w:tcPr>
          <w:p w14:paraId="3CBD2354"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3F0129FA" w14:textId="77777777" w:rsidR="00F10192" w:rsidRPr="00DD2E39" w:rsidRDefault="00F10192" w:rsidP="00F10192">
            <w:pPr>
              <w:rPr>
                <w:sz w:val="22"/>
                <w:szCs w:val="22"/>
              </w:rPr>
            </w:pPr>
            <w:r w:rsidRPr="00DD2E39">
              <w:rPr>
                <w:sz w:val="22"/>
                <w:szCs w:val="22"/>
              </w:rPr>
              <w:t>Określenie przedmiotu umowy wraz ze specyfikacją ilościowo-wartościową</w:t>
            </w:r>
          </w:p>
        </w:tc>
        <w:tc>
          <w:tcPr>
            <w:tcW w:w="1560" w:type="dxa"/>
          </w:tcPr>
          <w:p w14:paraId="2AB43B35" w14:textId="77777777" w:rsidR="00F10192" w:rsidRPr="00DD2E39" w:rsidRDefault="00F10192" w:rsidP="00F10192">
            <w:pPr>
              <w:jc w:val="center"/>
            </w:pPr>
            <w:r w:rsidRPr="00DD2E39">
              <w:rPr>
                <w:sz w:val="22"/>
                <w:szCs w:val="22"/>
              </w:rPr>
              <w:t>TAK</w:t>
            </w:r>
          </w:p>
        </w:tc>
      </w:tr>
      <w:tr w:rsidR="00F10192" w:rsidRPr="00DD2E39" w14:paraId="63D2212D" w14:textId="77777777" w:rsidTr="00F10192">
        <w:trPr>
          <w:trHeight w:val="576"/>
        </w:trPr>
        <w:tc>
          <w:tcPr>
            <w:tcW w:w="567" w:type="dxa"/>
            <w:shd w:val="clear" w:color="auto" w:fill="auto"/>
            <w:hideMark/>
          </w:tcPr>
          <w:p w14:paraId="1F620F7A" w14:textId="77777777" w:rsidR="00F10192" w:rsidRPr="00DD2E39" w:rsidRDefault="00F10192" w:rsidP="00F10192">
            <w:pPr>
              <w:rPr>
                <w:sz w:val="22"/>
                <w:szCs w:val="22"/>
              </w:rPr>
            </w:pPr>
            <w:r w:rsidRPr="00DD2E39">
              <w:rPr>
                <w:sz w:val="22"/>
                <w:szCs w:val="22"/>
              </w:rPr>
              <w:t>67.</w:t>
            </w:r>
          </w:p>
        </w:tc>
        <w:tc>
          <w:tcPr>
            <w:tcW w:w="2263" w:type="dxa"/>
            <w:shd w:val="clear" w:color="auto" w:fill="auto"/>
            <w:hideMark/>
          </w:tcPr>
          <w:p w14:paraId="0FF87EE9"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B295DFA" w14:textId="77777777" w:rsidR="00F10192" w:rsidRPr="00DD2E39" w:rsidRDefault="00F10192" w:rsidP="00F10192">
            <w:pPr>
              <w:rPr>
                <w:sz w:val="22"/>
                <w:szCs w:val="22"/>
              </w:rPr>
            </w:pPr>
            <w:r w:rsidRPr="00DD2E39">
              <w:rPr>
                <w:sz w:val="22"/>
                <w:szCs w:val="22"/>
              </w:rPr>
              <w:t>Możliwość wykorzystania słownika produktów (towary i usługi) podczas rejestracji umowy, możliwość uszczegółowienia opisu przedmiotu i zakresu umowy</w:t>
            </w:r>
          </w:p>
        </w:tc>
        <w:tc>
          <w:tcPr>
            <w:tcW w:w="1560" w:type="dxa"/>
          </w:tcPr>
          <w:p w14:paraId="0D07158B" w14:textId="77777777" w:rsidR="00F10192" w:rsidRPr="00DD2E39" w:rsidRDefault="00F10192" w:rsidP="00F10192">
            <w:pPr>
              <w:jc w:val="center"/>
            </w:pPr>
            <w:r w:rsidRPr="00DD2E39">
              <w:rPr>
                <w:sz w:val="22"/>
                <w:szCs w:val="22"/>
              </w:rPr>
              <w:t>TAK</w:t>
            </w:r>
          </w:p>
        </w:tc>
      </w:tr>
      <w:tr w:rsidR="00F10192" w:rsidRPr="00DD2E39" w14:paraId="45B59F9F" w14:textId="77777777" w:rsidTr="00F10192">
        <w:trPr>
          <w:trHeight w:val="288"/>
        </w:trPr>
        <w:tc>
          <w:tcPr>
            <w:tcW w:w="567" w:type="dxa"/>
            <w:shd w:val="clear" w:color="auto" w:fill="auto"/>
            <w:hideMark/>
          </w:tcPr>
          <w:p w14:paraId="0F4FB795" w14:textId="77777777" w:rsidR="00F10192" w:rsidRPr="00DD2E39" w:rsidRDefault="00F10192" w:rsidP="00F10192">
            <w:pPr>
              <w:rPr>
                <w:sz w:val="22"/>
                <w:szCs w:val="22"/>
              </w:rPr>
            </w:pPr>
            <w:r w:rsidRPr="00DD2E39">
              <w:rPr>
                <w:sz w:val="22"/>
                <w:szCs w:val="22"/>
              </w:rPr>
              <w:t>68.</w:t>
            </w:r>
          </w:p>
        </w:tc>
        <w:tc>
          <w:tcPr>
            <w:tcW w:w="2263" w:type="dxa"/>
            <w:shd w:val="clear" w:color="auto" w:fill="auto"/>
            <w:hideMark/>
          </w:tcPr>
          <w:p w14:paraId="004288C1"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1384FB61" w14:textId="77777777" w:rsidR="00F10192" w:rsidRPr="00DD2E39" w:rsidRDefault="00F10192" w:rsidP="00F10192">
            <w:pPr>
              <w:rPr>
                <w:sz w:val="22"/>
                <w:szCs w:val="22"/>
              </w:rPr>
            </w:pPr>
            <w:r w:rsidRPr="00DD2E39">
              <w:rPr>
                <w:sz w:val="22"/>
                <w:szCs w:val="22"/>
              </w:rPr>
              <w:t>Obsługa zestawów materiałowych, rozliczanie zestawów (zespołów) materiałowych</w:t>
            </w:r>
          </w:p>
        </w:tc>
        <w:tc>
          <w:tcPr>
            <w:tcW w:w="1560" w:type="dxa"/>
          </w:tcPr>
          <w:p w14:paraId="6FAC729B" w14:textId="77777777" w:rsidR="00F10192" w:rsidRPr="00DD2E39" w:rsidRDefault="00F10192" w:rsidP="00F10192">
            <w:pPr>
              <w:jc w:val="center"/>
            </w:pPr>
            <w:r w:rsidRPr="00DD2E39">
              <w:rPr>
                <w:sz w:val="22"/>
                <w:szCs w:val="22"/>
              </w:rPr>
              <w:t>TAK</w:t>
            </w:r>
          </w:p>
        </w:tc>
      </w:tr>
      <w:tr w:rsidR="00F10192" w:rsidRPr="00DD2E39" w14:paraId="7397F5D8" w14:textId="77777777" w:rsidTr="00F10192">
        <w:trPr>
          <w:trHeight w:val="288"/>
        </w:trPr>
        <w:tc>
          <w:tcPr>
            <w:tcW w:w="567" w:type="dxa"/>
            <w:shd w:val="clear" w:color="auto" w:fill="auto"/>
            <w:hideMark/>
          </w:tcPr>
          <w:p w14:paraId="63B977CB" w14:textId="77777777" w:rsidR="00F10192" w:rsidRPr="00DD2E39" w:rsidRDefault="00F10192" w:rsidP="00F10192">
            <w:pPr>
              <w:rPr>
                <w:sz w:val="22"/>
                <w:szCs w:val="22"/>
              </w:rPr>
            </w:pPr>
            <w:r w:rsidRPr="00DD2E39">
              <w:rPr>
                <w:sz w:val="22"/>
                <w:szCs w:val="22"/>
              </w:rPr>
              <w:t>69.</w:t>
            </w:r>
          </w:p>
        </w:tc>
        <w:tc>
          <w:tcPr>
            <w:tcW w:w="2263" w:type="dxa"/>
            <w:shd w:val="clear" w:color="auto" w:fill="auto"/>
            <w:hideMark/>
          </w:tcPr>
          <w:p w14:paraId="5D35893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9DD5D4A" w14:textId="77777777" w:rsidR="00F10192" w:rsidRPr="00DD2E39" w:rsidRDefault="00F10192" w:rsidP="00F10192">
            <w:pPr>
              <w:rPr>
                <w:sz w:val="22"/>
                <w:szCs w:val="22"/>
              </w:rPr>
            </w:pPr>
            <w:r w:rsidRPr="00DD2E39">
              <w:rPr>
                <w:sz w:val="22"/>
                <w:szCs w:val="22"/>
              </w:rPr>
              <w:t>Możliwość rozliczania umów w wartościach netto lub brutto</w:t>
            </w:r>
          </w:p>
        </w:tc>
        <w:tc>
          <w:tcPr>
            <w:tcW w:w="1560" w:type="dxa"/>
          </w:tcPr>
          <w:p w14:paraId="6C50D212" w14:textId="77777777" w:rsidR="00F10192" w:rsidRPr="00DD2E39" w:rsidRDefault="00F10192" w:rsidP="00F10192">
            <w:pPr>
              <w:jc w:val="center"/>
            </w:pPr>
            <w:r w:rsidRPr="00DD2E39">
              <w:rPr>
                <w:sz w:val="22"/>
                <w:szCs w:val="22"/>
              </w:rPr>
              <w:t>TAK</w:t>
            </w:r>
          </w:p>
        </w:tc>
      </w:tr>
      <w:tr w:rsidR="00F10192" w:rsidRPr="00DD2E39" w14:paraId="0B0354D4" w14:textId="77777777" w:rsidTr="00F10192">
        <w:trPr>
          <w:trHeight w:val="576"/>
        </w:trPr>
        <w:tc>
          <w:tcPr>
            <w:tcW w:w="567" w:type="dxa"/>
            <w:shd w:val="clear" w:color="auto" w:fill="auto"/>
            <w:hideMark/>
          </w:tcPr>
          <w:p w14:paraId="27BF62AC" w14:textId="77777777" w:rsidR="00F10192" w:rsidRPr="00DD2E39" w:rsidRDefault="00F10192" w:rsidP="00F10192">
            <w:pPr>
              <w:rPr>
                <w:sz w:val="22"/>
                <w:szCs w:val="22"/>
              </w:rPr>
            </w:pPr>
            <w:r w:rsidRPr="00DD2E39">
              <w:rPr>
                <w:sz w:val="22"/>
                <w:szCs w:val="22"/>
              </w:rPr>
              <w:t>70.</w:t>
            </w:r>
          </w:p>
        </w:tc>
        <w:tc>
          <w:tcPr>
            <w:tcW w:w="2263" w:type="dxa"/>
            <w:shd w:val="clear" w:color="auto" w:fill="auto"/>
            <w:hideMark/>
          </w:tcPr>
          <w:p w14:paraId="7439160E"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D10126B" w14:textId="77777777" w:rsidR="00F10192" w:rsidRPr="00DD2E39" w:rsidRDefault="00F10192" w:rsidP="00F10192">
            <w:pPr>
              <w:rPr>
                <w:sz w:val="22"/>
                <w:szCs w:val="22"/>
              </w:rPr>
            </w:pPr>
            <w:r w:rsidRPr="00DD2E39">
              <w:rPr>
                <w:sz w:val="22"/>
                <w:szCs w:val="22"/>
              </w:rPr>
              <w:t>Możliwość zamieszczenia w umowach danych multimedialnych np. zdjęcie, skan broszury informacyjnej, link do strony www</w:t>
            </w:r>
          </w:p>
        </w:tc>
        <w:tc>
          <w:tcPr>
            <w:tcW w:w="1560" w:type="dxa"/>
          </w:tcPr>
          <w:p w14:paraId="7C9F6C1B" w14:textId="77777777" w:rsidR="00F10192" w:rsidRPr="00DD2E39" w:rsidRDefault="00F10192" w:rsidP="00F10192">
            <w:pPr>
              <w:jc w:val="center"/>
            </w:pPr>
            <w:r w:rsidRPr="00DD2E39">
              <w:rPr>
                <w:sz w:val="22"/>
                <w:szCs w:val="22"/>
              </w:rPr>
              <w:t>TAK</w:t>
            </w:r>
          </w:p>
        </w:tc>
      </w:tr>
      <w:tr w:rsidR="00F10192" w:rsidRPr="00DD2E39" w14:paraId="16E23386" w14:textId="77777777" w:rsidTr="00F10192">
        <w:trPr>
          <w:trHeight w:val="288"/>
        </w:trPr>
        <w:tc>
          <w:tcPr>
            <w:tcW w:w="567" w:type="dxa"/>
            <w:shd w:val="clear" w:color="auto" w:fill="auto"/>
            <w:hideMark/>
          </w:tcPr>
          <w:p w14:paraId="19D9F6CD" w14:textId="77777777" w:rsidR="00F10192" w:rsidRPr="00DD2E39" w:rsidRDefault="00F10192" w:rsidP="00F10192">
            <w:pPr>
              <w:rPr>
                <w:sz w:val="22"/>
                <w:szCs w:val="22"/>
              </w:rPr>
            </w:pPr>
            <w:r w:rsidRPr="00DD2E39">
              <w:rPr>
                <w:sz w:val="22"/>
                <w:szCs w:val="22"/>
              </w:rPr>
              <w:t>71.</w:t>
            </w:r>
          </w:p>
        </w:tc>
        <w:tc>
          <w:tcPr>
            <w:tcW w:w="2263" w:type="dxa"/>
            <w:shd w:val="clear" w:color="auto" w:fill="auto"/>
            <w:hideMark/>
          </w:tcPr>
          <w:p w14:paraId="59DDC946"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2C7F621D" w14:textId="77777777" w:rsidR="00F10192" w:rsidRPr="00DD2E39" w:rsidRDefault="00F10192" w:rsidP="00F10192">
            <w:pPr>
              <w:rPr>
                <w:sz w:val="22"/>
                <w:szCs w:val="22"/>
              </w:rPr>
            </w:pPr>
            <w:r w:rsidRPr="00DD2E39">
              <w:rPr>
                <w:sz w:val="22"/>
                <w:szCs w:val="22"/>
              </w:rPr>
              <w:t>Rozliczanie umów i kontrola ich realizacji w zakresie ilościowym i wartościowym</w:t>
            </w:r>
          </w:p>
        </w:tc>
        <w:tc>
          <w:tcPr>
            <w:tcW w:w="1560" w:type="dxa"/>
          </w:tcPr>
          <w:p w14:paraId="2DE3CAA7" w14:textId="77777777" w:rsidR="00F10192" w:rsidRPr="00DD2E39" w:rsidRDefault="00F10192" w:rsidP="00F10192">
            <w:pPr>
              <w:jc w:val="center"/>
            </w:pPr>
            <w:r w:rsidRPr="00DD2E39">
              <w:rPr>
                <w:sz w:val="22"/>
                <w:szCs w:val="22"/>
              </w:rPr>
              <w:t>TAK</w:t>
            </w:r>
          </w:p>
        </w:tc>
      </w:tr>
      <w:tr w:rsidR="00F10192" w:rsidRPr="00DD2E39" w14:paraId="4A6923F5" w14:textId="77777777" w:rsidTr="00F10192">
        <w:trPr>
          <w:trHeight w:val="576"/>
        </w:trPr>
        <w:tc>
          <w:tcPr>
            <w:tcW w:w="567" w:type="dxa"/>
            <w:shd w:val="clear" w:color="auto" w:fill="auto"/>
            <w:hideMark/>
          </w:tcPr>
          <w:p w14:paraId="7EDF60C3" w14:textId="77777777" w:rsidR="00F10192" w:rsidRPr="00DD2E39" w:rsidRDefault="00F10192" w:rsidP="00F10192">
            <w:pPr>
              <w:rPr>
                <w:sz w:val="22"/>
                <w:szCs w:val="22"/>
              </w:rPr>
            </w:pPr>
            <w:r w:rsidRPr="00DD2E39">
              <w:rPr>
                <w:sz w:val="22"/>
                <w:szCs w:val="22"/>
              </w:rPr>
              <w:t>72.</w:t>
            </w:r>
          </w:p>
        </w:tc>
        <w:tc>
          <w:tcPr>
            <w:tcW w:w="2263" w:type="dxa"/>
            <w:shd w:val="clear" w:color="auto" w:fill="auto"/>
            <w:hideMark/>
          </w:tcPr>
          <w:p w14:paraId="5A9004CF"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2156FA9" w14:textId="77777777" w:rsidR="00F10192" w:rsidRPr="00DD2E39" w:rsidRDefault="00F10192" w:rsidP="00F10192">
            <w:pPr>
              <w:rPr>
                <w:sz w:val="22"/>
                <w:szCs w:val="22"/>
              </w:rPr>
            </w:pPr>
            <w:r w:rsidRPr="00DD2E39">
              <w:rPr>
                <w:sz w:val="22"/>
                <w:szCs w:val="22"/>
              </w:rPr>
              <w:t>Możliwość rozliczania umów dokumentami zamówienia do dostawy. Automatyczne generowanie zamówienia na podstawie umowy</w:t>
            </w:r>
          </w:p>
        </w:tc>
        <w:tc>
          <w:tcPr>
            <w:tcW w:w="1560" w:type="dxa"/>
          </w:tcPr>
          <w:p w14:paraId="6B6986E6" w14:textId="77777777" w:rsidR="00F10192" w:rsidRPr="00DD2E39" w:rsidRDefault="00F10192" w:rsidP="00F10192">
            <w:pPr>
              <w:jc w:val="center"/>
            </w:pPr>
            <w:r w:rsidRPr="00DD2E39">
              <w:rPr>
                <w:sz w:val="22"/>
                <w:szCs w:val="22"/>
              </w:rPr>
              <w:t>TAK</w:t>
            </w:r>
          </w:p>
        </w:tc>
      </w:tr>
      <w:tr w:rsidR="00F10192" w:rsidRPr="00DD2E39" w14:paraId="21550A3A" w14:textId="77777777" w:rsidTr="00F10192">
        <w:trPr>
          <w:trHeight w:val="576"/>
        </w:trPr>
        <w:tc>
          <w:tcPr>
            <w:tcW w:w="567" w:type="dxa"/>
            <w:shd w:val="clear" w:color="auto" w:fill="auto"/>
            <w:hideMark/>
          </w:tcPr>
          <w:p w14:paraId="3E955854" w14:textId="77777777" w:rsidR="00F10192" w:rsidRPr="00DD2E39" w:rsidRDefault="00F10192" w:rsidP="00F10192">
            <w:pPr>
              <w:rPr>
                <w:sz w:val="22"/>
                <w:szCs w:val="22"/>
              </w:rPr>
            </w:pPr>
            <w:r w:rsidRPr="00DD2E39">
              <w:rPr>
                <w:sz w:val="22"/>
                <w:szCs w:val="22"/>
              </w:rPr>
              <w:t>73.</w:t>
            </w:r>
          </w:p>
        </w:tc>
        <w:tc>
          <w:tcPr>
            <w:tcW w:w="2263" w:type="dxa"/>
            <w:shd w:val="clear" w:color="auto" w:fill="auto"/>
            <w:hideMark/>
          </w:tcPr>
          <w:p w14:paraId="026A5EB1"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5BF6D6A" w14:textId="77777777" w:rsidR="00F10192" w:rsidRPr="00DD2E39" w:rsidRDefault="00F10192" w:rsidP="00F10192">
            <w:pPr>
              <w:rPr>
                <w:sz w:val="22"/>
                <w:szCs w:val="22"/>
              </w:rPr>
            </w:pPr>
            <w:r w:rsidRPr="00DD2E39">
              <w:rPr>
                <w:sz w:val="22"/>
                <w:szCs w:val="22"/>
              </w:rPr>
              <w:t>Automatyczna generacja z umowy dokumentu przyjęcia na magazyn i automatyczna realizacja umowy (pomniejszanie ilości zamówionej)</w:t>
            </w:r>
          </w:p>
        </w:tc>
        <w:tc>
          <w:tcPr>
            <w:tcW w:w="1560" w:type="dxa"/>
          </w:tcPr>
          <w:p w14:paraId="5BD54F6E" w14:textId="77777777" w:rsidR="00F10192" w:rsidRPr="00DD2E39" w:rsidRDefault="00F10192" w:rsidP="00F10192">
            <w:pPr>
              <w:jc w:val="center"/>
            </w:pPr>
            <w:r w:rsidRPr="00DD2E39">
              <w:rPr>
                <w:sz w:val="22"/>
                <w:szCs w:val="22"/>
              </w:rPr>
              <w:t>TAK</w:t>
            </w:r>
          </w:p>
        </w:tc>
      </w:tr>
      <w:tr w:rsidR="00F10192" w:rsidRPr="00DD2E39" w14:paraId="13789E04" w14:textId="77777777" w:rsidTr="00F10192">
        <w:trPr>
          <w:trHeight w:val="288"/>
        </w:trPr>
        <w:tc>
          <w:tcPr>
            <w:tcW w:w="567" w:type="dxa"/>
            <w:shd w:val="clear" w:color="auto" w:fill="auto"/>
            <w:hideMark/>
          </w:tcPr>
          <w:p w14:paraId="56760FB0" w14:textId="77777777" w:rsidR="00F10192" w:rsidRPr="00DD2E39" w:rsidRDefault="00F10192" w:rsidP="00F10192">
            <w:pPr>
              <w:rPr>
                <w:sz w:val="22"/>
                <w:szCs w:val="22"/>
              </w:rPr>
            </w:pPr>
            <w:r w:rsidRPr="00DD2E39">
              <w:rPr>
                <w:sz w:val="22"/>
                <w:szCs w:val="22"/>
              </w:rPr>
              <w:t>74.</w:t>
            </w:r>
          </w:p>
        </w:tc>
        <w:tc>
          <w:tcPr>
            <w:tcW w:w="2263" w:type="dxa"/>
            <w:shd w:val="clear" w:color="auto" w:fill="auto"/>
            <w:hideMark/>
          </w:tcPr>
          <w:p w14:paraId="0A44AAC2"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07578376" w14:textId="77777777" w:rsidR="00F10192" w:rsidRPr="00DD2E39" w:rsidRDefault="00F10192" w:rsidP="00F10192">
            <w:pPr>
              <w:rPr>
                <w:sz w:val="22"/>
                <w:szCs w:val="22"/>
              </w:rPr>
            </w:pPr>
            <w:r w:rsidRPr="00DD2E39">
              <w:rPr>
                <w:sz w:val="22"/>
                <w:szCs w:val="22"/>
              </w:rPr>
              <w:t>Możliwość obsługi realizacji zamówienia kilkoma dokumentami przyjęcia (dostawy częściowe, sukcesywne)</w:t>
            </w:r>
          </w:p>
        </w:tc>
        <w:tc>
          <w:tcPr>
            <w:tcW w:w="1560" w:type="dxa"/>
          </w:tcPr>
          <w:p w14:paraId="435AF512" w14:textId="77777777" w:rsidR="00F10192" w:rsidRPr="00DD2E39" w:rsidRDefault="00F10192" w:rsidP="00F10192">
            <w:pPr>
              <w:jc w:val="center"/>
            </w:pPr>
            <w:r w:rsidRPr="00DD2E39">
              <w:rPr>
                <w:sz w:val="22"/>
                <w:szCs w:val="22"/>
              </w:rPr>
              <w:t>TAK</w:t>
            </w:r>
          </w:p>
        </w:tc>
      </w:tr>
      <w:tr w:rsidR="00F10192" w:rsidRPr="00DD2E39" w14:paraId="6D661908" w14:textId="77777777" w:rsidTr="00F10192">
        <w:trPr>
          <w:trHeight w:val="576"/>
        </w:trPr>
        <w:tc>
          <w:tcPr>
            <w:tcW w:w="567" w:type="dxa"/>
            <w:shd w:val="clear" w:color="auto" w:fill="auto"/>
            <w:hideMark/>
          </w:tcPr>
          <w:p w14:paraId="1552B734" w14:textId="77777777" w:rsidR="00F10192" w:rsidRPr="00DD2E39" w:rsidRDefault="00F10192" w:rsidP="00F10192">
            <w:pPr>
              <w:rPr>
                <w:sz w:val="22"/>
                <w:szCs w:val="22"/>
              </w:rPr>
            </w:pPr>
            <w:r w:rsidRPr="00DD2E39">
              <w:rPr>
                <w:sz w:val="22"/>
                <w:szCs w:val="22"/>
              </w:rPr>
              <w:t>75.</w:t>
            </w:r>
          </w:p>
        </w:tc>
        <w:tc>
          <w:tcPr>
            <w:tcW w:w="2263" w:type="dxa"/>
            <w:shd w:val="clear" w:color="auto" w:fill="auto"/>
            <w:hideMark/>
          </w:tcPr>
          <w:p w14:paraId="214AFEC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551C5382" w14:textId="77777777" w:rsidR="00F10192" w:rsidRPr="00DD2E39" w:rsidRDefault="00F10192" w:rsidP="00F10192">
            <w:pPr>
              <w:rPr>
                <w:sz w:val="22"/>
                <w:szCs w:val="22"/>
              </w:rPr>
            </w:pPr>
            <w:r w:rsidRPr="00DD2E39">
              <w:rPr>
                <w:sz w:val="22"/>
                <w:szCs w:val="22"/>
              </w:rPr>
              <w:t>Automatyczna generacja z zamówienia dokumentu zakupu i automatyczna realizacja zamówienia (pomniejszanie ilości i wartości zamówionej)</w:t>
            </w:r>
          </w:p>
        </w:tc>
        <w:tc>
          <w:tcPr>
            <w:tcW w:w="1560" w:type="dxa"/>
          </w:tcPr>
          <w:p w14:paraId="3ABC85CF" w14:textId="77777777" w:rsidR="00F10192" w:rsidRPr="00DD2E39" w:rsidRDefault="00F10192" w:rsidP="00F10192">
            <w:pPr>
              <w:jc w:val="center"/>
            </w:pPr>
            <w:r w:rsidRPr="00DD2E39">
              <w:rPr>
                <w:sz w:val="22"/>
                <w:szCs w:val="22"/>
              </w:rPr>
              <w:t>TAK</w:t>
            </w:r>
          </w:p>
        </w:tc>
      </w:tr>
      <w:tr w:rsidR="00F10192" w:rsidRPr="00DD2E39" w14:paraId="136E8646" w14:textId="77777777" w:rsidTr="00F10192">
        <w:trPr>
          <w:trHeight w:val="288"/>
        </w:trPr>
        <w:tc>
          <w:tcPr>
            <w:tcW w:w="567" w:type="dxa"/>
            <w:shd w:val="clear" w:color="auto" w:fill="auto"/>
            <w:hideMark/>
          </w:tcPr>
          <w:p w14:paraId="00DB4903" w14:textId="77777777" w:rsidR="00F10192" w:rsidRPr="00DD2E39" w:rsidRDefault="00F10192" w:rsidP="00F10192">
            <w:pPr>
              <w:rPr>
                <w:sz w:val="22"/>
                <w:szCs w:val="22"/>
              </w:rPr>
            </w:pPr>
            <w:r w:rsidRPr="00DD2E39">
              <w:rPr>
                <w:sz w:val="22"/>
                <w:szCs w:val="22"/>
              </w:rPr>
              <w:t>76.</w:t>
            </w:r>
          </w:p>
        </w:tc>
        <w:tc>
          <w:tcPr>
            <w:tcW w:w="2263" w:type="dxa"/>
            <w:shd w:val="clear" w:color="auto" w:fill="auto"/>
            <w:hideMark/>
          </w:tcPr>
          <w:p w14:paraId="778CAA5D"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A70AD6A" w14:textId="77777777" w:rsidR="00F10192" w:rsidRPr="00DD2E39" w:rsidRDefault="00F10192" w:rsidP="00F10192">
            <w:pPr>
              <w:rPr>
                <w:sz w:val="22"/>
                <w:szCs w:val="22"/>
              </w:rPr>
            </w:pPr>
            <w:r w:rsidRPr="00DD2E39">
              <w:rPr>
                <w:sz w:val="22"/>
                <w:szCs w:val="22"/>
              </w:rPr>
              <w:t>Kontrola ilości i wartości podczas realizacji umów</w:t>
            </w:r>
          </w:p>
        </w:tc>
        <w:tc>
          <w:tcPr>
            <w:tcW w:w="1560" w:type="dxa"/>
          </w:tcPr>
          <w:p w14:paraId="7FB9BC02" w14:textId="77777777" w:rsidR="00F10192" w:rsidRPr="00DD2E39" w:rsidRDefault="00F10192" w:rsidP="00F10192">
            <w:pPr>
              <w:jc w:val="center"/>
            </w:pPr>
            <w:r w:rsidRPr="00DD2E39">
              <w:rPr>
                <w:sz w:val="22"/>
                <w:szCs w:val="22"/>
              </w:rPr>
              <w:t>TAK</w:t>
            </w:r>
          </w:p>
        </w:tc>
      </w:tr>
      <w:tr w:rsidR="00F10192" w:rsidRPr="00DD2E39" w14:paraId="149CEC61" w14:textId="77777777" w:rsidTr="00F10192">
        <w:trPr>
          <w:trHeight w:val="288"/>
        </w:trPr>
        <w:tc>
          <w:tcPr>
            <w:tcW w:w="567" w:type="dxa"/>
            <w:shd w:val="clear" w:color="auto" w:fill="auto"/>
            <w:hideMark/>
          </w:tcPr>
          <w:p w14:paraId="1221F47D" w14:textId="77777777" w:rsidR="00F10192" w:rsidRPr="00DD2E39" w:rsidRDefault="00F10192" w:rsidP="00F10192">
            <w:pPr>
              <w:rPr>
                <w:sz w:val="22"/>
                <w:szCs w:val="22"/>
              </w:rPr>
            </w:pPr>
            <w:r w:rsidRPr="00DD2E39">
              <w:rPr>
                <w:sz w:val="22"/>
                <w:szCs w:val="22"/>
              </w:rPr>
              <w:t>77.</w:t>
            </w:r>
          </w:p>
        </w:tc>
        <w:tc>
          <w:tcPr>
            <w:tcW w:w="2263" w:type="dxa"/>
            <w:shd w:val="clear" w:color="auto" w:fill="auto"/>
            <w:hideMark/>
          </w:tcPr>
          <w:p w14:paraId="3BAD16B5"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7A4CF98A" w14:textId="77777777" w:rsidR="00F10192" w:rsidRPr="00DD2E39" w:rsidRDefault="00F10192" w:rsidP="00F10192">
            <w:pPr>
              <w:rPr>
                <w:sz w:val="22"/>
                <w:szCs w:val="22"/>
              </w:rPr>
            </w:pPr>
            <w:r w:rsidRPr="00DD2E39">
              <w:rPr>
                <w:sz w:val="22"/>
                <w:szCs w:val="22"/>
              </w:rPr>
              <w:t>Kontrola cen zakupu i blokada zatwierdzania dokumentów PZ przy wykryciu różnicy</w:t>
            </w:r>
          </w:p>
        </w:tc>
        <w:tc>
          <w:tcPr>
            <w:tcW w:w="1560" w:type="dxa"/>
          </w:tcPr>
          <w:p w14:paraId="760E1086" w14:textId="77777777" w:rsidR="00F10192" w:rsidRPr="00DD2E39" w:rsidRDefault="00F10192" w:rsidP="00F10192">
            <w:pPr>
              <w:jc w:val="center"/>
            </w:pPr>
            <w:r w:rsidRPr="00DD2E39">
              <w:rPr>
                <w:sz w:val="22"/>
                <w:szCs w:val="22"/>
              </w:rPr>
              <w:t>TAK</w:t>
            </w:r>
          </w:p>
        </w:tc>
      </w:tr>
      <w:tr w:rsidR="00F10192" w:rsidRPr="00DD2E39" w14:paraId="6CE0CC3E" w14:textId="77777777" w:rsidTr="00F10192">
        <w:trPr>
          <w:trHeight w:val="288"/>
        </w:trPr>
        <w:tc>
          <w:tcPr>
            <w:tcW w:w="567" w:type="dxa"/>
            <w:shd w:val="clear" w:color="auto" w:fill="auto"/>
            <w:hideMark/>
          </w:tcPr>
          <w:p w14:paraId="6324F6EA" w14:textId="77777777" w:rsidR="00F10192" w:rsidRPr="00DD2E39" w:rsidRDefault="00F10192" w:rsidP="00F10192">
            <w:pPr>
              <w:rPr>
                <w:sz w:val="22"/>
                <w:szCs w:val="22"/>
              </w:rPr>
            </w:pPr>
            <w:r w:rsidRPr="00DD2E39">
              <w:rPr>
                <w:sz w:val="22"/>
                <w:szCs w:val="22"/>
              </w:rPr>
              <w:t>78.</w:t>
            </w:r>
          </w:p>
        </w:tc>
        <w:tc>
          <w:tcPr>
            <w:tcW w:w="2263" w:type="dxa"/>
            <w:shd w:val="clear" w:color="auto" w:fill="auto"/>
            <w:hideMark/>
          </w:tcPr>
          <w:p w14:paraId="1C215942"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66A022E" w14:textId="77777777" w:rsidR="00F10192" w:rsidRPr="00DD2E39" w:rsidRDefault="00F10192" w:rsidP="00F10192">
            <w:pPr>
              <w:rPr>
                <w:sz w:val="22"/>
                <w:szCs w:val="22"/>
              </w:rPr>
            </w:pPr>
            <w:r w:rsidRPr="00DD2E39">
              <w:rPr>
                <w:sz w:val="22"/>
                <w:szCs w:val="22"/>
              </w:rPr>
              <w:t>Raportowanie realizacji umów wg dostawców i zamawianych materiałów</w:t>
            </w:r>
          </w:p>
        </w:tc>
        <w:tc>
          <w:tcPr>
            <w:tcW w:w="1560" w:type="dxa"/>
          </w:tcPr>
          <w:p w14:paraId="6BE28A4E" w14:textId="77777777" w:rsidR="00F10192" w:rsidRPr="00DD2E39" w:rsidRDefault="00F10192" w:rsidP="00F10192">
            <w:pPr>
              <w:jc w:val="center"/>
            </w:pPr>
            <w:r w:rsidRPr="00DD2E39">
              <w:rPr>
                <w:sz w:val="22"/>
                <w:szCs w:val="22"/>
              </w:rPr>
              <w:t>TAK</w:t>
            </w:r>
          </w:p>
        </w:tc>
      </w:tr>
      <w:tr w:rsidR="00F10192" w:rsidRPr="00DD2E39" w14:paraId="30476A45" w14:textId="77777777" w:rsidTr="00F10192">
        <w:trPr>
          <w:trHeight w:val="864"/>
        </w:trPr>
        <w:tc>
          <w:tcPr>
            <w:tcW w:w="567" w:type="dxa"/>
            <w:shd w:val="clear" w:color="auto" w:fill="auto"/>
            <w:hideMark/>
          </w:tcPr>
          <w:p w14:paraId="070854BF" w14:textId="77777777" w:rsidR="00F10192" w:rsidRPr="00DD2E39" w:rsidRDefault="00F10192" w:rsidP="00F10192">
            <w:pPr>
              <w:rPr>
                <w:sz w:val="22"/>
                <w:szCs w:val="22"/>
              </w:rPr>
            </w:pPr>
            <w:r w:rsidRPr="00DD2E39">
              <w:rPr>
                <w:sz w:val="22"/>
                <w:szCs w:val="22"/>
              </w:rPr>
              <w:t>79.</w:t>
            </w:r>
          </w:p>
        </w:tc>
        <w:tc>
          <w:tcPr>
            <w:tcW w:w="2263" w:type="dxa"/>
            <w:shd w:val="clear" w:color="auto" w:fill="auto"/>
            <w:hideMark/>
          </w:tcPr>
          <w:p w14:paraId="65A7DE5A"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740A2106" w14:textId="77777777" w:rsidR="00F10192" w:rsidRPr="00DD2E39" w:rsidRDefault="00F10192" w:rsidP="00F10192">
            <w:pPr>
              <w:rPr>
                <w:sz w:val="22"/>
                <w:szCs w:val="22"/>
              </w:rPr>
            </w:pPr>
            <w:r w:rsidRPr="00DD2E39">
              <w:rPr>
                <w:sz w:val="22"/>
                <w:szCs w:val="22"/>
              </w:rPr>
              <w:t>Integracja z modułem zakupów w zakresie automatyzacji wprowadzania na stan towarów dostarczanych w ramach umów dostępnych w tym module, a w szczególności automatycznej kontroli zgodności faktury dostawy z warunkami umowy</w:t>
            </w:r>
          </w:p>
        </w:tc>
        <w:tc>
          <w:tcPr>
            <w:tcW w:w="1560" w:type="dxa"/>
          </w:tcPr>
          <w:p w14:paraId="43A1C676" w14:textId="77777777" w:rsidR="00F10192" w:rsidRPr="00DD2E39" w:rsidRDefault="00F10192" w:rsidP="00F10192">
            <w:pPr>
              <w:jc w:val="center"/>
            </w:pPr>
            <w:r w:rsidRPr="00DD2E39">
              <w:rPr>
                <w:sz w:val="22"/>
                <w:szCs w:val="22"/>
              </w:rPr>
              <w:t>TAK</w:t>
            </w:r>
          </w:p>
        </w:tc>
      </w:tr>
      <w:tr w:rsidR="00F10192" w:rsidRPr="00DD2E39" w14:paraId="3C68641A" w14:textId="77777777" w:rsidTr="00F10192">
        <w:trPr>
          <w:trHeight w:val="288"/>
        </w:trPr>
        <w:tc>
          <w:tcPr>
            <w:tcW w:w="567" w:type="dxa"/>
            <w:shd w:val="clear" w:color="auto" w:fill="auto"/>
            <w:hideMark/>
          </w:tcPr>
          <w:p w14:paraId="3EC4A4E5" w14:textId="77777777" w:rsidR="00F10192" w:rsidRPr="00DD2E39" w:rsidRDefault="00F10192" w:rsidP="00F10192">
            <w:pPr>
              <w:rPr>
                <w:sz w:val="22"/>
                <w:szCs w:val="22"/>
              </w:rPr>
            </w:pPr>
            <w:r w:rsidRPr="00DD2E39">
              <w:rPr>
                <w:sz w:val="22"/>
                <w:szCs w:val="22"/>
              </w:rPr>
              <w:t>80.</w:t>
            </w:r>
          </w:p>
        </w:tc>
        <w:tc>
          <w:tcPr>
            <w:tcW w:w="2263" w:type="dxa"/>
            <w:shd w:val="clear" w:color="auto" w:fill="auto"/>
            <w:hideMark/>
          </w:tcPr>
          <w:p w14:paraId="18F6B824"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C02F37A" w14:textId="77777777" w:rsidR="00F10192" w:rsidRPr="00DD2E39" w:rsidRDefault="00F10192" w:rsidP="00F10192">
            <w:pPr>
              <w:rPr>
                <w:sz w:val="22"/>
                <w:szCs w:val="22"/>
              </w:rPr>
            </w:pPr>
            <w:r w:rsidRPr="00DD2E39">
              <w:rPr>
                <w:sz w:val="22"/>
                <w:szCs w:val="22"/>
              </w:rPr>
              <w:t>Możliwość zdefiniowania daty obowiązywania umów</w:t>
            </w:r>
          </w:p>
        </w:tc>
        <w:tc>
          <w:tcPr>
            <w:tcW w:w="1560" w:type="dxa"/>
          </w:tcPr>
          <w:p w14:paraId="28436437" w14:textId="77777777" w:rsidR="00F10192" w:rsidRPr="00DD2E39" w:rsidRDefault="00F10192" w:rsidP="00F10192">
            <w:pPr>
              <w:jc w:val="center"/>
            </w:pPr>
            <w:r w:rsidRPr="00DD2E39">
              <w:rPr>
                <w:sz w:val="22"/>
                <w:szCs w:val="22"/>
              </w:rPr>
              <w:t>TAK</w:t>
            </w:r>
          </w:p>
        </w:tc>
      </w:tr>
      <w:tr w:rsidR="00F10192" w:rsidRPr="00DD2E39" w14:paraId="72CD130D" w14:textId="77777777" w:rsidTr="00F10192">
        <w:trPr>
          <w:trHeight w:val="288"/>
        </w:trPr>
        <w:tc>
          <w:tcPr>
            <w:tcW w:w="567" w:type="dxa"/>
            <w:shd w:val="clear" w:color="auto" w:fill="auto"/>
            <w:hideMark/>
          </w:tcPr>
          <w:p w14:paraId="0BD51649" w14:textId="77777777" w:rsidR="00F10192" w:rsidRPr="00DD2E39" w:rsidRDefault="00F10192" w:rsidP="00F10192">
            <w:pPr>
              <w:rPr>
                <w:sz w:val="22"/>
                <w:szCs w:val="22"/>
              </w:rPr>
            </w:pPr>
            <w:r w:rsidRPr="00DD2E39">
              <w:rPr>
                <w:sz w:val="22"/>
                <w:szCs w:val="22"/>
              </w:rPr>
              <w:t>81.</w:t>
            </w:r>
          </w:p>
        </w:tc>
        <w:tc>
          <w:tcPr>
            <w:tcW w:w="2263" w:type="dxa"/>
            <w:shd w:val="clear" w:color="auto" w:fill="auto"/>
            <w:hideMark/>
          </w:tcPr>
          <w:p w14:paraId="08C4A406"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7AD521D0" w14:textId="77777777" w:rsidR="00F10192" w:rsidRPr="00DD2E39" w:rsidRDefault="00F10192" w:rsidP="00F10192">
            <w:pPr>
              <w:rPr>
                <w:sz w:val="22"/>
                <w:szCs w:val="22"/>
              </w:rPr>
            </w:pPr>
            <w:r w:rsidRPr="00DD2E39">
              <w:rPr>
                <w:sz w:val="22"/>
                <w:szCs w:val="22"/>
              </w:rPr>
              <w:t>Możliwość generowania zamówień bezpośrednio z poziomu umowy</w:t>
            </w:r>
          </w:p>
        </w:tc>
        <w:tc>
          <w:tcPr>
            <w:tcW w:w="1560" w:type="dxa"/>
          </w:tcPr>
          <w:p w14:paraId="5D7F2C23" w14:textId="77777777" w:rsidR="00F10192" w:rsidRPr="00DD2E39" w:rsidRDefault="00F10192" w:rsidP="00F10192">
            <w:pPr>
              <w:jc w:val="center"/>
            </w:pPr>
            <w:r w:rsidRPr="00DD2E39">
              <w:rPr>
                <w:sz w:val="22"/>
                <w:szCs w:val="22"/>
              </w:rPr>
              <w:t>TAK</w:t>
            </w:r>
          </w:p>
        </w:tc>
      </w:tr>
      <w:tr w:rsidR="00F10192" w:rsidRPr="00DD2E39" w14:paraId="256FAABF" w14:textId="77777777" w:rsidTr="00F10192">
        <w:trPr>
          <w:trHeight w:val="288"/>
        </w:trPr>
        <w:tc>
          <w:tcPr>
            <w:tcW w:w="567" w:type="dxa"/>
            <w:shd w:val="clear" w:color="auto" w:fill="auto"/>
            <w:hideMark/>
          </w:tcPr>
          <w:p w14:paraId="4060DFD8" w14:textId="77777777" w:rsidR="00F10192" w:rsidRPr="00DD2E39" w:rsidRDefault="00F10192" w:rsidP="00F10192">
            <w:pPr>
              <w:rPr>
                <w:sz w:val="22"/>
                <w:szCs w:val="22"/>
              </w:rPr>
            </w:pPr>
            <w:r w:rsidRPr="00DD2E39">
              <w:rPr>
                <w:sz w:val="22"/>
                <w:szCs w:val="22"/>
              </w:rPr>
              <w:t>82.</w:t>
            </w:r>
          </w:p>
        </w:tc>
        <w:tc>
          <w:tcPr>
            <w:tcW w:w="2263" w:type="dxa"/>
            <w:shd w:val="clear" w:color="auto" w:fill="auto"/>
            <w:hideMark/>
          </w:tcPr>
          <w:p w14:paraId="5F7840B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23570E10" w14:textId="77777777" w:rsidR="00F10192" w:rsidRPr="00DD2E39" w:rsidRDefault="00F10192" w:rsidP="00F10192">
            <w:pPr>
              <w:rPr>
                <w:sz w:val="22"/>
                <w:szCs w:val="22"/>
              </w:rPr>
            </w:pPr>
            <w:r w:rsidRPr="00DD2E39">
              <w:rPr>
                <w:sz w:val="22"/>
                <w:szCs w:val="22"/>
              </w:rPr>
              <w:t>Możliwość powiązania dokumentów dostaw oraz faktur zakupu z umową</w:t>
            </w:r>
          </w:p>
        </w:tc>
        <w:tc>
          <w:tcPr>
            <w:tcW w:w="1560" w:type="dxa"/>
          </w:tcPr>
          <w:p w14:paraId="5DC33907" w14:textId="77777777" w:rsidR="00F10192" w:rsidRPr="00DD2E39" w:rsidRDefault="00F10192" w:rsidP="00F10192">
            <w:pPr>
              <w:jc w:val="center"/>
            </w:pPr>
            <w:r w:rsidRPr="00DD2E39">
              <w:rPr>
                <w:sz w:val="22"/>
                <w:szCs w:val="22"/>
              </w:rPr>
              <w:t>TAK</w:t>
            </w:r>
          </w:p>
        </w:tc>
      </w:tr>
      <w:tr w:rsidR="00F10192" w:rsidRPr="00DD2E39" w14:paraId="744A5A8C" w14:textId="77777777" w:rsidTr="00F10192">
        <w:trPr>
          <w:trHeight w:val="288"/>
        </w:trPr>
        <w:tc>
          <w:tcPr>
            <w:tcW w:w="567" w:type="dxa"/>
            <w:shd w:val="clear" w:color="auto" w:fill="auto"/>
            <w:hideMark/>
          </w:tcPr>
          <w:p w14:paraId="47F615C3" w14:textId="77777777" w:rsidR="00F10192" w:rsidRPr="00DD2E39" w:rsidRDefault="00F10192" w:rsidP="00F10192">
            <w:pPr>
              <w:rPr>
                <w:sz w:val="22"/>
                <w:szCs w:val="22"/>
              </w:rPr>
            </w:pPr>
            <w:r w:rsidRPr="00DD2E39">
              <w:rPr>
                <w:sz w:val="22"/>
                <w:szCs w:val="22"/>
              </w:rPr>
              <w:t>83.</w:t>
            </w:r>
          </w:p>
        </w:tc>
        <w:tc>
          <w:tcPr>
            <w:tcW w:w="2263" w:type="dxa"/>
            <w:shd w:val="clear" w:color="auto" w:fill="auto"/>
            <w:hideMark/>
          </w:tcPr>
          <w:p w14:paraId="46ADB268"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10A20E16" w14:textId="77777777" w:rsidR="00F10192" w:rsidRPr="00DD2E39" w:rsidRDefault="00F10192" w:rsidP="00F10192">
            <w:pPr>
              <w:rPr>
                <w:sz w:val="22"/>
                <w:szCs w:val="22"/>
              </w:rPr>
            </w:pPr>
            <w:r w:rsidRPr="00DD2E39">
              <w:rPr>
                <w:sz w:val="22"/>
                <w:szCs w:val="22"/>
              </w:rPr>
              <w:t>Możliwość określenia maski numerowania umów</w:t>
            </w:r>
          </w:p>
        </w:tc>
        <w:tc>
          <w:tcPr>
            <w:tcW w:w="1560" w:type="dxa"/>
          </w:tcPr>
          <w:p w14:paraId="34030E5A" w14:textId="77777777" w:rsidR="00F10192" w:rsidRPr="00DD2E39" w:rsidRDefault="00F10192" w:rsidP="00F10192">
            <w:pPr>
              <w:jc w:val="center"/>
            </w:pPr>
            <w:r w:rsidRPr="00DD2E39">
              <w:rPr>
                <w:sz w:val="22"/>
                <w:szCs w:val="22"/>
              </w:rPr>
              <w:t>TAK</w:t>
            </w:r>
          </w:p>
        </w:tc>
      </w:tr>
      <w:tr w:rsidR="00F10192" w:rsidRPr="00DD2E39" w14:paraId="62CEF2B2" w14:textId="77777777" w:rsidTr="00F10192">
        <w:trPr>
          <w:trHeight w:val="288"/>
        </w:trPr>
        <w:tc>
          <w:tcPr>
            <w:tcW w:w="567" w:type="dxa"/>
            <w:shd w:val="clear" w:color="auto" w:fill="auto"/>
            <w:hideMark/>
          </w:tcPr>
          <w:p w14:paraId="6380B47A" w14:textId="77777777" w:rsidR="00F10192" w:rsidRPr="00DD2E39" w:rsidRDefault="00F10192" w:rsidP="00F10192">
            <w:pPr>
              <w:rPr>
                <w:sz w:val="22"/>
                <w:szCs w:val="22"/>
              </w:rPr>
            </w:pPr>
            <w:r w:rsidRPr="00DD2E39">
              <w:rPr>
                <w:sz w:val="22"/>
                <w:szCs w:val="22"/>
              </w:rPr>
              <w:t>84.</w:t>
            </w:r>
          </w:p>
        </w:tc>
        <w:tc>
          <w:tcPr>
            <w:tcW w:w="2263" w:type="dxa"/>
            <w:shd w:val="clear" w:color="auto" w:fill="auto"/>
            <w:hideMark/>
          </w:tcPr>
          <w:p w14:paraId="5B98A3D4"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09D1F15B" w14:textId="77777777" w:rsidR="00F10192" w:rsidRPr="00DD2E39" w:rsidRDefault="00F10192" w:rsidP="00F10192">
            <w:pPr>
              <w:rPr>
                <w:sz w:val="22"/>
                <w:szCs w:val="22"/>
              </w:rPr>
            </w:pPr>
            <w:r w:rsidRPr="00DD2E39">
              <w:rPr>
                <w:sz w:val="22"/>
                <w:szCs w:val="22"/>
              </w:rPr>
              <w:t>Możliwość przeglądania umów z dostawcami pod kątem przedmiotów dostawy</w:t>
            </w:r>
          </w:p>
        </w:tc>
        <w:tc>
          <w:tcPr>
            <w:tcW w:w="1560" w:type="dxa"/>
          </w:tcPr>
          <w:p w14:paraId="5624F4C4" w14:textId="77777777" w:rsidR="00F10192" w:rsidRPr="00DD2E39" w:rsidRDefault="00F10192" w:rsidP="00F10192">
            <w:pPr>
              <w:jc w:val="center"/>
            </w:pPr>
            <w:r w:rsidRPr="00DD2E39">
              <w:rPr>
                <w:sz w:val="22"/>
                <w:szCs w:val="22"/>
              </w:rPr>
              <w:t>TAK</w:t>
            </w:r>
          </w:p>
        </w:tc>
      </w:tr>
      <w:tr w:rsidR="00F10192" w:rsidRPr="00DD2E39" w14:paraId="051E3427" w14:textId="77777777" w:rsidTr="00F10192">
        <w:trPr>
          <w:trHeight w:val="288"/>
        </w:trPr>
        <w:tc>
          <w:tcPr>
            <w:tcW w:w="567" w:type="dxa"/>
            <w:shd w:val="clear" w:color="auto" w:fill="auto"/>
            <w:hideMark/>
          </w:tcPr>
          <w:p w14:paraId="38417B4B" w14:textId="77777777" w:rsidR="00F10192" w:rsidRPr="00DD2E39" w:rsidRDefault="00F10192" w:rsidP="00F10192">
            <w:pPr>
              <w:rPr>
                <w:sz w:val="22"/>
                <w:szCs w:val="22"/>
              </w:rPr>
            </w:pPr>
            <w:r w:rsidRPr="00DD2E39">
              <w:rPr>
                <w:sz w:val="22"/>
                <w:szCs w:val="22"/>
              </w:rPr>
              <w:lastRenderedPageBreak/>
              <w:t>85.</w:t>
            </w:r>
          </w:p>
        </w:tc>
        <w:tc>
          <w:tcPr>
            <w:tcW w:w="2263" w:type="dxa"/>
            <w:shd w:val="clear" w:color="auto" w:fill="auto"/>
            <w:hideMark/>
          </w:tcPr>
          <w:p w14:paraId="4323C3EA"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E1FAF6A" w14:textId="77777777" w:rsidR="00F10192" w:rsidRPr="00DD2E39" w:rsidRDefault="00F10192" w:rsidP="00F10192">
            <w:pPr>
              <w:rPr>
                <w:sz w:val="22"/>
                <w:szCs w:val="22"/>
              </w:rPr>
            </w:pPr>
            <w:r w:rsidRPr="00DD2E39">
              <w:rPr>
                <w:sz w:val="22"/>
                <w:szCs w:val="22"/>
              </w:rPr>
              <w:t>Możliwość dostępu z systemu ERP do skanu umowy</w:t>
            </w:r>
          </w:p>
        </w:tc>
        <w:tc>
          <w:tcPr>
            <w:tcW w:w="1560" w:type="dxa"/>
          </w:tcPr>
          <w:p w14:paraId="30995352" w14:textId="77777777" w:rsidR="00F10192" w:rsidRPr="00DD2E39" w:rsidRDefault="00F10192" w:rsidP="00F10192">
            <w:pPr>
              <w:jc w:val="center"/>
            </w:pPr>
            <w:r w:rsidRPr="00DD2E39">
              <w:rPr>
                <w:sz w:val="22"/>
                <w:szCs w:val="22"/>
              </w:rPr>
              <w:t>TAK</w:t>
            </w:r>
          </w:p>
        </w:tc>
      </w:tr>
      <w:tr w:rsidR="00F10192" w:rsidRPr="00DD2E39" w14:paraId="0A134A04" w14:textId="77777777" w:rsidTr="00F10192">
        <w:trPr>
          <w:trHeight w:val="288"/>
        </w:trPr>
        <w:tc>
          <w:tcPr>
            <w:tcW w:w="567" w:type="dxa"/>
            <w:shd w:val="clear" w:color="auto" w:fill="auto"/>
            <w:hideMark/>
          </w:tcPr>
          <w:p w14:paraId="72C37AF5" w14:textId="77777777" w:rsidR="00F10192" w:rsidRPr="00DD2E39" w:rsidRDefault="00F10192" w:rsidP="00F10192">
            <w:pPr>
              <w:rPr>
                <w:sz w:val="22"/>
                <w:szCs w:val="22"/>
              </w:rPr>
            </w:pPr>
            <w:r w:rsidRPr="00DD2E39">
              <w:rPr>
                <w:sz w:val="22"/>
                <w:szCs w:val="22"/>
              </w:rPr>
              <w:t>86.</w:t>
            </w:r>
          </w:p>
        </w:tc>
        <w:tc>
          <w:tcPr>
            <w:tcW w:w="2263" w:type="dxa"/>
            <w:shd w:val="clear" w:color="auto" w:fill="auto"/>
            <w:hideMark/>
          </w:tcPr>
          <w:p w14:paraId="5050EB16"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B577BFD" w14:textId="77777777" w:rsidR="00F10192" w:rsidRPr="00DD2E39" w:rsidRDefault="00F10192" w:rsidP="00F10192">
            <w:pPr>
              <w:rPr>
                <w:sz w:val="22"/>
                <w:szCs w:val="22"/>
              </w:rPr>
            </w:pPr>
            <w:r w:rsidRPr="00DD2E39">
              <w:rPr>
                <w:sz w:val="22"/>
                <w:szCs w:val="22"/>
              </w:rPr>
              <w:t>Możliwość wersjonowania i aneksowania (również wielokrotnego) umów zakupu</w:t>
            </w:r>
          </w:p>
        </w:tc>
        <w:tc>
          <w:tcPr>
            <w:tcW w:w="1560" w:type="dxa"/>
          </w:tcPr>
          <w:p w14:paraId="763C804F" w14:textId="77777777" w:rsidR="00F10192" w:rsidRPr="00DD2E39" w:rsidRDefault="00F10192" w:rsidP="00F10192">
            <w:pPr>
              <w:jc w:val="center"/>
            </w:pPr>
            <w:r w:rsidRPr="00DD2E39">
              <w:rPr>
                <w:sz w:val="22"/>
                <w:szCs w:val="22"/>
              </w:rPr>
              <w:t>TAK</w:t>
            </w:r>
          </w:p>
        </w:tc>
      </w:tr>
      <w:tr w:rsidR="00F10192" w:rsidRPr="00DD2E39" w14:paraId="7F02F051" w14:textId="77777777" w:rsidTr="00F10192">
        <w:trPr>
          <w:trHeight w:val="288"/>
        </w:trPr>
        <w:tc>
          <w:tcPr>
            <w:tcW w:w="567" w:type="dxa"/>
            <w:shd w:val="clear" w:color="auto" w:fill="auto"/>
            <w:hideMark/>
          </w:tcPr>
          <w:p w14:paraId="210B43E9" w14:textId="77777777" w:rsidR="00F10192" w:rsidRPr="00DD2E39" w:rsidRDefault="00F10192" w:rsidP="00F10192">
            <w:pPr>
              <w:rPr>
                <w:sz w:val="22"/>
                <w:szCs w:val="22"/>
              </w:rPr>
            </w:pPr>
            <w:r w:rsidRPr="00DD2E39">
              <w:rPr>
                <w:sz w:val="22"/>
                <w:szCs w:val="22"/>
              </w:rPr>
              <w:t>87.</w:t>
            </w:r>
          </w:p>
        </w:tc>
        <w:tc>
          <w:tcPr>
            <w:tcW w:w="2263" w:type="dxa"/>
            <w:shd w:val="clear" w:color="auto" w:fill="auto"/>
            <w:hideMark/>
          </w:tcPr>
          <w:p w14:paraId="48390DEC"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FD7ED20" w14:textId="77777777" w:rsidR="00F10192" w:rsidRPr="00DD2E39" w:rsidRDefault="00F10192" w:rsidP="00F10192">
            <w:pPr>
              <w:rPr>
                <w:sz w:val="22"/>
                <w:szCs w:val="22"/>
              </w:rPr>
            </w:pPr>
            <w:r w:rsidRPr="00DD2E39">
              <w:rPr>
                <w:sz w:val="22"/>
                <w:szCs w:val="22"/>
              </w:rPr>
              <w:t>Rejestracja nowych umów poprzez kopiowanie istniejących</w:t>
            </w:r>
          </w:p>
        </w:tc>
        <w:tc>
          <w:tcPr>
            <w:tcW w:w="1560" w:type="dxa"/>
          </w:tcPr>
          <w:p w14:paraId="29B0CF06" w14:textId="77777777" w:rsidR="00F10192" w:rsidRPr="00DD2E39" w:rsidRDefault="00F10192" w:rsidP="00F10192">
            <w:pPr>
              <w:jc w:val="center"/>
            </w:pPr>
            <w:r w:rsidRPr="00DD2E39">
              <w:rPr>
                <w:sz w:val="22"/>
                <w:szCs w:val="22"/>
              </w:rPr>
              <w:t>TAK</w:t>
            </w:r>
          </w:p>
        </w:tc>
      </w:tr>
      <w:tr w:rsidR="00F10192" w:rsidRPr="00DD2E39" w14:paraId="682BD468" w14:textId="77777777" w:rsidTr="00F10192">
        <w:trPr>
          <w:trHeight w:val="288"/>
        </w:trPr>
        <w:tc>
          <w:tcPr>
            <w:tcW w:w="567" w:type="dxa"/>
            <w:shd w:val="clear" w:color="auto" w:fill="auto"/>
            <w:hideMark/>
          </w:tcPr>
          <w:p w14:paraId="2ECA5D25" w14:textId="77777777" w:rsidR="00F10192" w:rsidRPr="00DD2E39" w:rsidRDefault="00F10192" w:rsidP="00F10192">
            <w:pPr>
              <w:rPr>
                <w:sz w:val="22"/>
                <w:szCs w:val="22"/>
              </w:rPr>
            </w:pPr>
            <w:r w:rsidRPr="00DD2E39">
              <w:rPr>
                <w:sz w:val="22"/>
                <w:szCs w:val="22"/>
              </w:rPr>
              <w:t>88.</w:t>
            </w:r>
          </w:p>
        </w:tc>
        <w:tc>
          <w:tcPr>
            <w:tcW w:w="2263" w:type="dxa"/>
            <w:shd w:val="clear" w:color="auto" w:fill="auto"/>
            <w:hideMark/>
          </w:tcPr>
          <w:p w14:paraId="246428E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31815B24" w14:textId="77777777" w:rsidR="00F10192" w:rsidRPr="00DD2E39" w:rsidRDefault="00F10192" w:rsidP="00F10192">
            <w:pPr>
              <w:rPr>
                <w:sz w:val="22"/>
                <w:szCs w:val="22"/>
              </w:rPr>
            </w:pPr>
            <w:r w:rsidRPr="00DD2E39">
              <w:rPr>
                <w:sz w:val="22"/>
                <w:szCs w:val="22"/>
              </w:rPr>
              <w:t>Możliwość raportowania zamówień i dostaw, przypisanych do danej umowy oraz stanu realizacji umowy</w:t>
            </w:r>
          </w:p>
        </w:tc>
        <w:tc>
          <w:tcPr>
            <w:tcW w:w="1560" w:type="dxa"/>
          </w:tcPr>
          <w:p w14:paraId="4A924347" w14:textId="77777777" w:rsidR="00F10192" w:rsidRPr="00DD2E39" w:rsidRDefault="00F10192" w:rsidP="00F10192">
            <w:pPr>
              <w:jc w:val="center"/>
            </w:pPr>
            <w:r w:rsidRPr="00DD2E39">
              <w:rPr>
                <w:sz w:val="22"/>
                <w:szCs w:val="22"/>
              </w:rPr>
              <w:t>TAK</w:t>
            </w:r>
          </w:p>
        </w:tc>
      </w:tr>
    </w:tbl>
    <w:p w14:paraId="74807CE9" w14:textId="77777777" w:rsidR="00FF127A" w:rsidRPr="00DD2E39" w:rsidRDefault="00FF127A" w:rsidP="00FF127A">
      <w:pPr>
        <w:rPr>
          <w:sz w:val="22"/>
          <w:szCs w:val="22"/>
        </w:rPr>
      </w:pPr>
    </w:p>
    <w:p w14:paraId="0044DC67"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Gospodarka Magazynowa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55"/>
        <w:gridCol w:w="4536"/>
        <w:gridCol w:w="1560"/>
      </w:tblGrid>
      <w:tr w:rsidR="00F10192" w:rsidRPr="00DD2E39" w14:paraId="1008AFAD" w14:textId="77777777" w:rsidTr="00F10192">
        <w:trPr>
          <w:trHeight w:val="288"/>
        </w:trPr>
        <w:tc>
          <w:tcPr>
            <w:tcW w:w="675" w:type="dxa"/>
            <w:shd w:val="clear" w:color="auto" w:fill="auto"/>
            <w:hideMark/>
          </w:tcPr>
          <w:p w14:paraId="6CC8024E" w14:textId="77777777" w:rsidR="00F10192" w:rsidRPr="00DD2E39" w:rsidRDefault="00F10192" w:rsidP="00F10192">
            <w:pPr>
              <w:rPr>
                <w:b/>
                <w:bCs/>
                <w:sz w:val="22"/>
                <w:szCs w:val="22"/>
              </w:rPr>
            </w:pPr>
            <w:r w:rsidRPr="00DD2E39">
              <w:rPr>
                <w:b/>
                <w:bCs/>
                <w:sz w:val="22"/>
                <w:szCs w:val="22"/>
              </w:rPr>
              <w:t>Lp.</w:t>
            </w:r>
          </w:p>
        </w:tc>
        <w:tc>
          <w:tcPr>
            <w:tcW w:w="2155" w:type="dxa"/>
            <w:shd w:val="clear" w:color="auto" w:fill="auto"/>
            <w:hideMark/>
          </w:tcPr>
          <w:p w14:paraId="500D4E97" w14:textId="77777777" w:rsidR="00F10192" w:rsidRPr="00DD2E39" w:rsidRDefault="00F10192" w:rsidP="00F10192">
            <w:pPr>
              <w:rPr>
                <w:b/>
                <w:bCs/>
                <w:sz w:val="22"/>
                <w:szCs w:val="22"/>
              </w:rPr>
            </w:pPr>
            <w:r w:rsidRPr="00DD2E39">
              <w:rPr>
                <w:b/>
                <w:bCs/>
                <w:sz w:val="22"/>
                <w:szCs w:val="22"/>
              </w:rPr>
              <w:t>Obszar</w:t>
            </w:r>
          </w:p>
        </w:tc>
        <w:tc>
          <w:tcPr>
            <w:tcW w:w="4536" w:type="dxa"/>
            <w:shd w:val="clear" w:color="auto" w:fill="auto"/>
            <w:hideMark/>
          </w:tcPr>
          <w:p w14:paraId="298CE06E" w14:textId="77777777" w:rsidR="00F10192" w:rsidRPr="00DD2E39" w:rsidRDefault="00F10192" w:rsidP="00F10192">
            <w:pPr>
              <w:rPr>
                <w:b/>
                <w:bCs/>
                <w:sz w:val="22"/>
                <w:szCs w:val="22"/>
              </w:rPr>
            </w:pPr>
            <w:r w:rsidRPr="00DD2E39">
              <w:rPr>
                <w:b/>
                <w:bCs/>
                <w:sz w:val="22"/>
                <w:szCs w:val="22"/>
              </w:rPr>
              <w:t>Opis funkcjonalności</w:t>
            </w:r>
          </w:p>
        </w:tc>
        <w:tc>
          <w:tcPr>
            <w:tcW w:w="1560" w:type="dxa"/>
          </w:tcPr>
          <w:p w14:paraId="1C8AB32E" w14:textId="77777777" w:rsidR="00F10192" w:rsidRPr="00DD2E39" w:rsidRDefault="00F10192" w:rsidP="00F10192">
            <w:pPr>
              <w:jc w:val="center"/>
            </w:pPr>
            <w:r w:rsidRPr="00DD2E39">
              <w:rPr>
                <w:sz w:val="22"/>
                <w:szCs w:val="22"/>
              </w:rPr>
              <w:t>TAK</w:t>
            </w:r>
          </w:p>
        </w:tc>
      </w:tr>
      <w:tr w:rsidR="00F10192" w:rsidRPr="00DD2E39" w14:paraId="24C013DC" w14:textId="77777777" w:rsidTr="00F10192">
        <w:trPr>
          <w:trHeight w:val="576"/>
        </w:trPr>
        <w:tc>
          <w:tcPr>
            <w:tcW w:w="675" w:type="dxa"/>
            <w:shd w:val="clear" w:color="auto" w:fill="auto"/>
            <w:hideMark/>
          </w:tcPr>
          <w:p w14:paraId="384829A9" w14:textId="77777777" w:rsidR="00F10192" w:rsidRPr="00DD2E39" w:rsidRDefault="00F10192" w:rsidP="00F10192">
            <w:pPr>
              <w:rPr>
                <w:sz w:val="22"/>
                <w:szCs w:val="22"/>
              </w:rPr>
            </w:pPr>
            <w:r w:rsidRPr="00DD2E39">
              <w:rPr>
                <w:sz w:val="22"/>
                <w:szCs w:val="22"/>
              </w:rPr>
              <w:t>1.</w:t>
            </w:r>
          </w:p>
        </w:tc>
        <w:tc>
          <w:tcPr>
            <w:tcW w:w="2155" w:type="dxa"/>
            <w:shd w:val="clear" w:color="auto" w:fill="auto"/>
            <w:hideMark/>
          </w:tcPr>
          <w:p w14:paraId="4372F982"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2CDAC426" w14:textId="77777777" w:rsidR="00F10192" w:rsidRPr="00DD2E39" w:rsidRDefault="00F10192" w:rsidP="00F10192">
            <w:pPr>
              <w:rPr>
                <w:sz w:val="22"/>
                <w:szCs w:val="22"/>
              </w:rPr>
            </w:pPr>
            <w:r w:rsidRPr="00DD2E39">
              <w:rPr>
                <w:sz w:val="22"/>
                <w:szCs w:val="22"/>
              </w:rPr>
              <w:t>Moduł realizujący funkcje gospodarki magazynowej powinien stanowić integralną część oferowanego systemu ERP</w:t>
            </w:r>
          </w:p>
        </w:tc>
        <w:tc>
          <w:tcPr>
            <w:tcW w:w="1560" w:type="dxa"/>
          </w:tcPr>
          <w:p w14:paraId="5FA3AA10" w14:textId="77777777" w:rsidR="00F10192" w:rsidRPr="00DD2E39" w:rsidRDefault="00F10192" w:rsidP="00F10192">
            <w:pPr>
              <w:jc w:val="center"/>
            </w:pPr>
            <w:r w:rsidRPr="00DD2E39">
              <w:rPr>
                <w:sz w:val="22"/>
                <w:szCs w:val="22"/>
              </w:rPr>
              <w:t>TAK</w:t>
            </w:r>
          </w:p>
        </w:tc>
      </w:tr>
      <w:tr w:rsidR="00F10192" w:rsidRPr="00DD2E39" w14:paraId="23E7A2E1" w14:textId="77777777" w:rsidTr="00F10192">
        <w:trPr>
          <w:trHeight w:val="288"/>
        </w:trPr>
        <w:tc>
          <w:tcPr>
            <w:tcW w:w="675" w:type="dxa"/>
            <w:shd w:val="clear" w:color="auto" w:fill="auto"/>
            <w:hideMark/>
          </w:tcPr>
          <w:p w14:paraId="77C6B5E9" w14:textId="77777777" w:rsidR="00F10192" w:rsidRPr="00DD2E39" w:rsidRDefault="00F10192" w:rsidP="00F10192">
            <w:pPr>
              <w:rPr>
                <w:sz w:val="22"/>
                <w:szCs w:val="22"/>
              </w:rPr>
            </w:pPr>
            <w:r w:rsidRPr="00DD2E39">
              <w:rPr>
                <w:sz w:val="22"/>
                <w:szCs w:val="22"/>
              </w:rPr>
              <w:t>2.</w:t>
            </w:r>
          </w:p>
        </w:tc>
        <w:tc>
          <w:tcPr>
            <w:tcW w:w="2155" w:type="dxa"/>
            <w:shd w:val="clear" w:color="auto" w:fill="auto"/>
            <w:hideMark/>
          </w:tcPr>
          <w:p w14:paraId="1D3DA76E"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614CDD22" w14:textId="77777777" w:rsidR="00F10192" w:rsidRPr="00DD2E39" w:rsidRDefault="00F10192" w:rsidP="00F10192">
            <w:pPr>
              <w:rPr>
                <w:sz w:val="22"/>
                <w:szCs w:val="22"/>
              </w:rPr>
            </w:pPr>
            <w:r w:rsidRPr="00DD2E39">
              <w:rPr>
                <w:sz w:val="22"/>
                <w:szCs w:val="22"/>
              </w:rPr>
              <w:t>Możliwość określenia uprawnień do magazynów dla konkretnych użytkowników systemu</w:t>
            </w:r>
          </w:p>
        </w:tc>
        <w:tc>
          <w:tcPr>
            <w:tcW w:w="1560" w:type="dxa"/>
          </w:tcPr>
          <w:p w14:paraId="5CCC47B4" w14:textId="77777777" w:rsidR="00F10192" w:rsidRPr="00DD2E39" w:rsidRDefault="00F10192" w:rsidP="00F10192">
            <w:pPr>
              <w:jc w:val="center"/>
            </w:pPr>
            <w:r w:rsidRPr="00DD2E39">
              <w:rPr>
                <w:sz w:val="22"/>
                <w:szCs w:val="22"/>
              </w:rPr>
              <w:t>TAK</w:t>
            </w:r>
          </w:p>
        </w:tc>
      </w:tr>
      <w:tr w:rsidR="00F10192" w:rsidRPr="00DD2E39" w14:paraId="42E0B9A4" w14:textId="77777777" w:rsidTr="00F10192">
        <w:trPr>
          <w:trHeight w:val="288"/>
        </w:trPr>
        <w:tc>
          <w:tcPr>
            <w:tcW w:w="675" w:type="dxa"/>
            <w:shd w:val="clear" w:color="auto" w:fill="auto"/>
            <w:hideMark/>
          </w:tcPr>
          <w:p w14:paraId="08604717" w14:textId="77777777" w:rsidR="00F10192" w:rsidRPr="00DD2E39" w:rsidRDefault="00F10192" w:rsidP="00F10192">
            <w:pPr>
              <w:rPr>
                <w:sz w:val="22"/>
                <w:szCs w:val="22"/>
              </w:rPr>
            </w:pPr>
            <w:r w:rsidRPr="00DD2E39">
              <w:rPr>
                <w:sz w:val="22"/>
                <w:szCs w:val="22"/>
              </w:rPr>
              <w:t>3.</w:t>
            </w:r>
          </w:p>
        </w:tc>
        <w:tc>
          <w:tcPr>
            <w:tcW w:w="2155" w:type="dxa"/>
            <w:shd w:val="clear" w:color="auto" w:fill="auto"/>
            <w:hideMark/>
          </w:tcPr>
          <w:p w14:paraId="7093FD6B"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786DD752" w14:textId="77777777" w:rsidR="00F10192" w:rsidRPr="00DD2E39" w:rsidRDefault="00F10192" w:rsidP="00F10192">
            <w:pPr>
              <w:rPr>
                <w:sz w:val="22"/>
                <w:szCs w:val="22"/>
              </w:rPr>
            </w:pPr>
            <w:r w:rsidRPr="00DD2E39">
              <w:rPr>
                <w:sz w:val="22"/>
                <w:szCs w:val="22"/>
              </w:rPr>
              <w:t>Możliwość określenia uprawnień do typów dokumentów dla konkretnych użytkowników systemu</w:t>
            </w:r>
          </w:p>
        </w:tc>
        <w:tc>
          <w:tcPr>
            <w:tcW w:w="1560" w:type="dxa"/>
          </w:tcPr>
          <w:p w14:paraId="28EA62E5" w14:textId="77777777" w:rsidR="00F10192" w:rsidRPr="00DD2E39" w:rsidRDefault="00F10192" w:rsidP="00F10192">
            <w:pPr>
              <w:jc w:val="center"/>
            </w:pPr>
            <w:r w:rsidRPr="00DD2E39">
              <w:rPr>
                <w:sz w:val="22"/>
                <w:szCs w:val="22"/>
              </w:rPr>
              <w:t>TAK</w:t>
            </w:r>
          </w:p>
        </w:tc>
      </w:tr>
      <w:tr w:rsidR="00F10192" w:rsidRPr="00DD2E39" w14:paraId="4EDC83A2" w14:textId="77777777" w:rsidTr="00F10192">
        <w:trPr>
          <w:trHeight w:val="288"/>
        </w:trPr>
        <w:tc>
          <w:tcPr>
            <w:tcW w:w="675" w:type="dxa"/>
            <w:shd w:val="clear" w:color="auto" w:fill="auto"/>
            <w:hideMark/>
          </w:tcPr>
          <w:p w14:paraId="423EA93C" w14:textId="77777777" w:rsidR="00F10192" w:rsidRPr="00DD2E39" w:rsidRDefault="00F10192" w:rsidP="00F10192">
            <w:pPr>
              <w:rPr>
                <w:sz w:val="22"/>
                <w:szCs w:val="22"/>
              </w:rPr>
            </w:pPr>
            <w:r w:rsidRPr="00DD2E39">
              <w:rPr>
                <w:sz w:val="22"/>
                <w:szCs w:val="22"/>
              </w:rPr>
              <w:t>4.</w:t>
            </w:r>
          </w:p>
        </w:tc>
        <w:tc>
          <w:tcPr>
            <w:tcW w:w="2155" w:type="dxa"/>
            <w:shd w:val="clear" w:color="auto" w:fill="auto"/>
            <w:hideMark/>
          </w:tcPr>
          <w:p w14:paraId="78EF48C5"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0EC7B5F0" w14:textId="77777777" w:rsidR="00F10192" w:rsidRPr="00DD2E39" w:rsidRDefault="00F10192" w:rsidP="00F10192">
            <w:pPr>
              <w:rPr>
                <w:sz w:val="22"/>
                <w:szCs w:val="22"/>
              </w:rPr>
            </w:pPr>
            <w:r w:rsidRPr="00DD2E39">
              <w:rPr>
                <w:sz w:val="22"/>
                <w:szCs w:val="22"/>
              </w:rPr>
              <w:t>Obsługa dowolnej ilości magazynów</w:t>
            </w:r>
          </w:p>
        </w:tc>
        <w:tc>
          <w:tcPr>
            <w:tcW w:w="1560" w:type="dxa"/>
          </w:tcPr>
          <w:p w14:paraId="1E9B8225" w14:textId="77777777" w:rsidR="00F10192" w:rsidRPr="00DD2E39" w:rsidRDefault="00F10192" w:rsidP="00F10192">
            <w:pPr>
              <w:jc w:val="center"/>
            </w:pPr>
            <w:r w:rsidRPr="00DD2E39">
              <w:rPr>
                <w:sz w:val="22"/>
                <w:szCs w:val="22"/>
              </w:rPr>
              <w:t>TAK</w:t>
            </w:r>
          </w:p>
        </w:tc>
      </w:tr>
      <w:tr w:rsidR="00F10192" w:rsidRPr="00DD2E39" w14:paraId="1420BA0F" w14:textId="77777777" w:rsidTr="00F10192">
        <w:trPr>
          <w:trHeight w:val="288"/>
        </w:trPr>
        <w:tc>
          <w:tcPr>
            <w:tcW w:w="675" w:type="dxa"/>
            <w:shd w:val="clear" w:color="auto" w:fill="auto"/>
            <w:hideMark/>
          </w:tcPr>
          <w:p w14:paraId="7CB2AE8C" w14:textId="77777777" w:rsidR="00F10192" w:rsidRPr="00DD2E39" w:rsidRDefault="00F10192" w:rsidP="00F10192">
            <w:pPr>
              <w:rPr>
                <w:sz w:val="22"/>
                <w:szCs w:val="22"/>
              </w:rPr>
            </w:pPr>
            <w:r w:rsidRPr="00DD2E39">
              <w:rPr>
                <w:sz w:val="22"/>
                <w:szCs w:val="22"/>
              </w:rPr>
              <w:t>5.</w:t>
            </w:r>
          </w:p>
        </w:tc>
        <w:tc>
          <w:tcPr>
            <w:tcW w:w="2155" w:type="dxa"/>
            <w:shd w:val="clear" w:color="auto" w:fill="auto"/>
            <w:hideMark/>
          </w:tcPr>
          <w:p w14:paraId="6DDF22BF"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2444FD30" w14:textId="77777777" w:rsidR="00F10192" w:rsidRPr="00DD2E39" w:rsidRDefault="00F10192" w:rsidP="00F10192">
            <w:pPr>
              <w:rPr>
                <w:sz w:val="22"/>
                <w:szCs w:val="22"/>
              </w:rPr>
            </w:pPr>
            <w:r w:rsidRPr="00DD2E39">
              <w:rPr>
                <w:sz w:val="22"/>
                <w:szCs w:val="22"/>
              </w:rPr>
              <w:t>Możliwość obsługi magazynów dedykowanych dla prowadzonych projektów</w:t>
            </w:r>
          </w:p>
        </w:tc>
        <w:tc>
          <w:tcPr>
            <w:tcW w:w="1560" w:type="dxa"/>
          </w:tcPr>
          <w:p w14:paraId="05B1E166" w14:textId="77777777" w:rsidR="00F10192" w:rsidRPr="00DD2E39" w:rsidRDefault="00F10192" w:rsidP="00F10192">
            <w:pPr>
              <w:jc w:val="center"/>
            </w:pPr>
            <w:r w:rsidRPr="00DD2E39">
              <w:rPr>
                <w:sz w:val="22"/>
                <w:szCs w:val="22"/>
              </w:rPr>
              <w:t>TAK</w:t>
            </w:r>
          </w:p>
        </w:tc>
      </w:tr>
      <w:tr w:rsidR="00F10192" w:rsidRPr="00DD2E39" w14:paraId="25236C42" w14:textId="77777777" w:rsidTr="00F10192">
        <w:trPr>
          <w:trHeight w:val="288"/>
        </w:trPr>
        <w:tc>
          <w:tcPr>
            <w:tcW w:w="675" w:type="dxa"/>
            <w:shd w:val="clear" w:color="auto" w:fill="auto"/>
            <w:hideMark/>
          </w:tcPr>
          <w:p w14:paraId="468E872C" w14:textId="77777777" w:rsidR="00F10192" w:rsidRPr="00DD2E39" w:rsidRDefault="00F10192" w:rsidP="00F10192">
            <w:pPr>
              <w:rPr>
                <w:sz w:val="22"/>
                <w:szCs w:val="22"/>
              </w:rPr>
            </w:pPr>
            <w:r w:rsidRPr="00DD2E39">
              <w:rPr>
                <w:sz w:val="22"/>
                <w:szCs w:val="22"/>
              </w:rPr>
              <w:t>6.</w:t>
            </w:r>
          </w:p>
        </w:tc>
        <w:tc>
          <w:tcPr>
            <w:tcW w:w="2155" w:type="dxa"/>
            <w:shd w:val="clear" w:color="auto" w:fill="auto"/>
            <w:hideMark/>
          </w:tcPr>
          <w:p w14:paraId="64E485E3"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2DF14CAD" w14:textId="77777777" w:rsidR="00F10192" w:rsidRPr="00DD2E39" w:rsidRDefault="00F10192" w:rsidP="00F10192">
            <w:pPr>
              <w:rPr>
                <w:sz w:val="22"/>
                <w:szCs w:val="22"/>
              </w:rPr>
            </w:pPr>
            <w:r w:rsidRPr="00DD2E39">
              <w:rPr>
                <w:sz w:val="22"/>
                <w:szCs w:val="22"/>
              </w:rPr>
              <w:t>Możliwość wyboru sposobu prowadzenia danego magazynu w cenach netto lub cenach brutto</w:t>
            </w:r>
          </w:p>
        </w:tc>
        <w:tc>
          <w:tcPr>
            <w:tcW w:w="1560" w:type="dxa"/>
          </w:tcPr>
          <w:p w14:paraId="1D176251" w14:textId="77777777" w:rsidR="00F10192" w:rsidRPr="00DD2E39" w:rsidRDefault="00F10192" w:rsidP="00F10192">
            <w:pPr>
              <w:jc w:val="center"/>
            </w:pPr>
            <w:r w:rsidRPr="00DD2E39">
              <w:rPr>
                <w:sz w:val="22"/>
                <w:szCs w:val="22"/>
              </w:rPr>
              <w:t>TAK</w:t>
            </w:r>
          </w:p>
        </w:tc>
      </w:tr>
      <w:tr w:rsidR="00F10192" w:rsidRPr="00DD2E39" w14:paraId="2152EAAA" w14:textId="77777777" w:rsidTr="00F10192">
        <w:trPr>
          <w:trHeight w:val="576"/>
        </w:trPr>
        <w:tc>
          <w:tcPr>
            <w:tcW w:w="675" w:type="dxa"/>
            <w:shd w:val="clear" w:color="auto" w:fill="auto"/>
            <w:hideMark/>
          </w:tcPr>
          <w:p w14:paraId="5AFCE79B" w14:textId="77777777" w:rsidR="00F10192" w:rsidRPr="00DD2E39" w:rsidRDefault="00F10192" w:rsidP="00F10192">
            <w:pPr>
              <w:rPr>
                <w:sz w:val="22"/>
                <w:szCs w:val="22"/>
              </w:rPr>
            </w:pPr>
            <w:r w:rsidRPr="00DD2E39">
              <w:rPr>
                <w:sz w:val="22"/>
                <w:szCs w:val="22"/>
              </w:rPr>
              <w:t>7.</w:t>
            </w:r>
          </w:p>
        </w:tc>
        <w:tc>
          <w:tcPr>
            <w:tcW w:w="2155" w:type="dxa"/>
            <w:shd w:val="clear" w:color="auto" w:fill="auto"/>
            <w:hideMark/>
          </w:tcPr>
          <w:p w14:paraId="334E1806"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55FC7B8A" w14:textId="77777777" w:rsidR="00F10192" w:rsidRPr="00DD2E39" w:rsidRDefault="00F10192" w:rsidP="00F10192">
            <w:pPr>
              <w:rPr>
                <w:sz w:val="22"/>
                <w:szCs w:val="22"/>
              </w:rPr>
            </w:pPr>
            <w:r w:rsidRPr="00DD2E39">
              <w:rPr>
                <w:sz w:val="22"/>
                <w:szCs w:val="22"/>
              </w:rPr>
              <w:t>Możliwość zaliczenia do wartości magazynu podatku VAT nie podlegającego odliczeniu (tylko dla magazynu w cenach brutto).</w:t>
            </w:r>
          </w:p>
        </w:tc>
        <w:tc>
          <w:tcPr>
            <w:tcW w:w="1560" w:type="dxa"/>
          </w:tcPr>
          <w:p w14:paraId="521C4369" w14:textId="77777777" w:rsidR="00F10192" w:rsidRPr="00DD2E39" w:rsidRDefault="00F10192" w:rsidP="00F10192">
            <w:pPr>
              <w:jc w:val="center"/>
            </w:pPr>
            <w:r w:rsidRPr="00DD2E39">
              <w:rPr>
                <w:sz w:val="22"/>
                <w:szCs w:val="22"/>
              </w:rPr>
              <w:t>TAK</w:t>
            </w:r>
          </w:p>
        </w:tc>
      </w:tr>
      <w:tr w:rsidR="00F10192" w:rsidRPr="00DD2E39" w14:paraId="68105033" w14:textId="77777777" w:rsidTr="00F10192">
        <w:trPr>
          <w:trHeight w:val="864"/>
        </w:trPr>
        <w:tc>
          <w:tcPr>
            <w:tcW w:w="675" w:type="dxa"/>
            <w:shd w:val="clear" w:color="auto" w:fill="auto"/>
            <w:hideMark/>
          </w:tcPr>
          <w:p w14:paraId="0501353B" w14:textId="77777777" w:rsidR="00F10192" w:rsidRPr="00DD2E39" w:rsidRDefault="00F10192" w:rsidP="00F10192">
            <w:pPr>
              <w:rPr>
                <w:sz w:val="22"/>
                <w:szCs w:val="22"/>
              </w:rPr>
            </w:pPr>
            <w:r w:rsidRPr="00DD2E39">
              <w:rPr>
                <w:sz w:val="22"/>
                <w:szCs w:val="22"/>
              </w:rPr>
              <w:t>8.</w:t>
            </w:r>
          </w:p>
        </w:tc>
        <w:tc>
          <w:tcPr>
            <w:tcW w:w="2155" w:type="dxa"/>
            <w:shd w:val="clear" w:color="auto" w:fill="auto"/>
            <w:hideMark/>
          </w:tcPr>
          <w:p w14:paraId="1A63D820"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0367063E" w14:textId="77777777" w:rsidR="00F10192" w:rsidRPr="00DD2E39" w:rsidRDefault="00F10192" w:rsidP="00F10192">
            <w:pPr>
              <w:rPr>
                <w:sz w:val="22"/>
                <w:szCs w:val="22"/>
              </w:rPr>
            </w:pPr>
            <w:r w:rsidRPr="00DD2E39">
              <w:rPr>
                <w:sz w:val="22"/>
                <w:szCs w:val="22"/>
              </w:rPr>
              <w:t>Możliwość definiowania sposobu wyceny rozchodu materiałów na poszczególnych magazynach w oparciu o ceny rzeczywiste FIFO, ceny rzeczywiste LIFO, ceny rzeczywiste LOT (wybór z konkretnej dostawy), ceny średnioważone, ceny ewidencyjne</w:t>
            </w:r>
          </w:p>
        </w:tc>
        <w:tc>
          <w:tcPr>
            <w:tcW w:w="1560" w:type="dxa"/>
          </w:tcPr>
          <w:p w14:paraId="226717FF" w14:textId="77777777" w:rsidR="00F10192" w:rsidRPr="00DD2E39" w:rsidRDefault="00F10192" w:rsidP="00F10192">
            <w:pPr>
              <w:jc w:val="center"/>
            </w:pPr>
            <w:r w:rsidRPr="00DD2E39">
              <w:rPr>
                <w:sz w:val="22"/>
                <w:szCs w:val="22"/>
              </w:rPr>
              <w:t>TAK</w:t>
            </w:r>
          </w:p>
        </w:tc>
      </w:tr>
      <w:tr w:rsidR="00F10192" w:rsidRPr="00DD2E39" w14:paraId="5901EB01" w14:textId="77777777" w:rsidTr="00F10192">
        <w:trPr>
          <w:trHeight w:val="576"/>
        </w:trPr>
        <w:tc>
          <w:tcPr>
            <w:tcW w:w="675" w:type="dxa"/>
            <w:shd w:val="clear" w:color="auto" w:fill="auto"/>
            <w:hideMark/>
          </w:tcPr>
          <w:p w14:paraId="54E1A811" w14:textId="77777777" w:rsidR="00F10192" w:rsidRPr="00DD2E39" w:rsidRDefault="00F10192" w:rsidP="00F10192">
            <w:pPr>
              <w:rPr>
                <w:sz w:val="22"/>
                <w:szCs w:val="22"/>
              </w:rPr>
            </w:pPr>
            <w:r w:rsidRPr="00DD2E39">
              <w:rPr>
                <w:sz w:val="22"/>
                <w:szCs w:val="22"/>
              </w:rPr>
              <w:t>9.</w:t>
            </w:r>
          </w:p>
        </w:tc>
        <w:tc>
          <w:tcPr>
            <w:tcW w:w="2155" w:type="dxa"/>
            <w:shd w:val="clear" w:color="auto" w:fill="auto"/>
            <w:hideMark/>
          </w:tcPr>
          <w:p w14:paraId="6FF97175"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4F829B2D" w14:textId="77777777" w:rsidR="00F10192" w:rsidRPr="00DD2E39" w:rsidRDefault="00F10192" w:rsidP="00F10192">
            <w:pPr>
              <w:rPr>
                <w:sz w:val="22"/>
                <w:szCs w:val="22"/>
              </w:rPr>
            </w:pPr>
            <w:r w:rsidRPr="00DD2E39">
              <w:rPr>
                <w:sz w:val="22"/>
                <w:szCs w:val="22"/>
              </w:rPr>
              <w:t>Możliwość wskazania dla magazynu sposobu rozliczania korekty kosztów przychodu  poprzez automatyczne korygowanie dokumentów rozchodów wystawionych dla korygowanej partii towaru.</w:t>
            </w:r>
          </w:p>
        </w:tc>
        <w:tc>
          <w:tcPr>
            <w:tcW w:w="1560" w:type="dxa"/>
          </w:tcPr>
          <w:p w14:paraId="6087E8FC" w14:textId="77777777" w:rsidR="00F10192" w:rsidRPr="00DD2E39" w:rsidRDefault="00F10192" w:rsidP="00F10192">
            <w:pPr>
              <w:jc w:val="center"/>
            </w:pPr>
            <w:r w:rsidRPr="00DD2E39">
              <w:rPr>
                <w:sz w:val="22"/>
                <w:szCs w:val="22"/>
              </w:rPr>
              <w:t>TAK</w:t>
            </w:r>
          </w:p>
        </w:tc>
      </w:tr>
      <w:tr w:rsidR="00F10192" w:rsidRPr="00DD2E39" w14:paraId="6AD1AB1A" w14:textId="77777777" w:rsidTr="00F10192">
        <w:trPr>
          <w:trHeight w:val="288"/>
        </w:trPr>
        <w:tc>
          <w:tcPr>
            <w:tcW w:w="675" w:type="dxa"/>
            <w:shd w:val="clear" w:color="auto" w:fill="auto"/>
            <w:hideMark/>
          </w:tcPr>
          <w:p w14:paraId="39A16EF0" w14:textId="77777777" w:rsidR="00F10192" w:rsidRPr="00DD2E39" w:rsidRDefault="00F10192" w:rsidP="00F10192">
            <w:pPr>
              <w:rPr>
                <w:sz w:val="22"/>
                <w:szCs w:val="22"/>
              </w:rPr>
            </w:pPr>
            <w:r w:rsidRPr="00DD2E39">
              <w:rPr>
                <w:sz w:val="22"/>
                <w:szCs w:val="22"/>
              </w:rPr>
              <w:t>10.</w:t>
            </w:r>
          </w:p>
        </w:tc>
        <w:tc>
          <w:tcPr>
            <w:tcW w:w="2155" w:type="dxa"/>
            <w:shd w:val="clear" w:color="auto" w:fill="auto"/>
            <w:hideMark/>
          </w:tcPr>
          <w:p w14:paraId="0129C468"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3A608DBE" w14:textId="77777777" w:rsidR="00F10192" w:rsidRPr="00DD2E39" w:rsidRDefault="00F10192" w:rsidP="00F10192">
            <w:pPr>
              <w:rPr>
                <w:sz w:val="22"/>
                <w:szCs w:val="22"/>
              </w:rPr>
            </w:pPr>
            <w:r w:rsidRPr="00DD2E39">
              <w:rPr>
                <w:sz w:val="22"/>
                <w:szCs w:val="22"/>
              </w:rPr>
              <w:t>Możliwość określenia asortymentu ewidencjonowanego w poszczególnych magazynach</w:t>
            </w:r>
          </w:p>
        </w:tc>
        <w:tc>
          <w:tcPr>
            <w:tcW w:w="1560" w:type="dxa"/>
          </w:tcPr>
          <w:p w14:paraId="252A8233" w14:textId="77777777" w:rsidR="00F10192" w:rsidRPr="00DD2E39" w:rsidRDefault="00F10192" w:rsidP="00F10192">
            <w:pPr>
              <w:jc w:val="center"/>
            </w:pPr>
            <w:r w:rsidRPr="00DD2E39">
              <w:rPr>
                <w:sz w:val="22"/>
                <w:szCs w:val="22"/>
              </w:rPr>
              <w:t>TAK</w:t>
            </w:r>
          </w:p>
        </w:tc>
      </w:tr>
      <w:tr w:rsidR="00F10192" w:rsidRPr="00DD2E39" w14:paraId="6764B9CA" w14:textId="77777777" w:rsidTr="00F10192">
        <w:trPr>
          <w:trHeight w:val="288"/>
        </w:trPr>
        <w:tc>
          <w:tcPr>
            <w:tcW w:w="675" w:type="dxa"/>
            <w:shd w:val="clear" w:color="auto" w:fill="auto"/>
            <w:hideMark/>
          </w:tcPr>
          <w:p w14:paraId="089DF6B7" w14:textId="77777777" w:rsidR="00F10192" w:rsidRPr="00DD2E39" w:rsidRDefault="00F10192" w:rsidP="00F10192">
            <w:pPr>
              <w:rPr>
                <w:sz w:val="22"/>
                <w:szCs w:val="22"/>
              </w:rPr>
            </w:pPr>
            <w:r w:rsidRPr="00DD2E39">
              <w:rPr>
                <w:sz w:val="22"/>
                <w:szCs w:val="22"/>
              </w:rPr>
              <w:t>11.</w:t>
            </w:r>
          </w:p>
        </w:tc>
        <w:tc>
          <w:tcPr>
            <w:tcW w:w="2155" w:type="dxa"/>
            <w:shd w:val="clear" w:color="auto" w:fill="auto"/>
            <w:hideMark/>
          </w:tcPr>
          <w:p w14:paraId="2F0E7E1C"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5A08B16A" w14:textId="77777777" w:rsidR="00F10192" w:rsidRPr="00DD2E39" w:rsidRDefault="00F10192" w:rsidP="00F10192">
            <w:pPr>
              <w:rPr>
                <w:sz w:val="22"/>
                <w:szCs w:val="22"/>
              </w:rPr>
            </w:pPr>
            <w:r w:rsidRPr="00DD2E39">
              <w:rPr>
                <w:sz w:val="22"/>
                <w:szCs w:val="22"/>
              </w:rPr>
              <w:t>Możliwość definiowania miejsc składowania w magazynie</w:t>
            </w:r>
          </w:p>
        </w:tc>
        <w:tc>
          <w:tcPr>
            <w:tcW w:w="1560" w:type="dxa"/>
          </w:tcPr>
          <w:p w14:paraId="1A8B2705" w14:textId="77777777" w:rsidR="00F10192" w:rsidRPr="00DD2E39" w:rsidRDefault="00F10192" w:rsidP="00F10192">
            <w:pPr>
              <w:jc w:val="center"/>
            </w:pPr>
            <w:r w:rsidRPr="00DD2E39">
              <w:rPr>
                <w:sz w:val="22"/>
                <w:szCs w:val="22"/>
              </w:rPr>
              <w:t>TAK</w:t>
            </w:r>
          </w:p>
        </w:tc>
      </w:tr>
      <w:tr w:rsidR="00F10192" w:rsidRPr="00DD2E39" w14:paraId="66585EF8" w14:textId="77777777" w:rsidTr="00F10192">
        <w:trPr>
          <w:trHeight w:val="288"/>
        </w:trPr>
        <w:tc>
          <w:tcPr>
            <w:tcW w:w="675" w:type="dxa"/>
            <w:shd w:val="clear" w:color="auto" w:fill="auto"/>
            <w:hideMark/>
          </w:tcPr>
          <w:p w14:paraId="1E386575" w14:textId="77777777" w:rsidR="00F10192" w:rsidRPr="00DD2E39" w:rsidRDefault="00F10192" w:rsidP="00F10192">
            <w:pPr>
              <w:rPr>
                <w:sz w:val="22"/>
                <w:szCs w:val="22"/>
              </w:rPr>
            </w:pPr>
            <w:r w:rsidRPr="00DD2E39">
              <w:rPr>
                <w:sz w:val="22"/>
                <w:szCs w:val="22"/>
              </w:rPr>
              <w:t>12.</w:t>
            </w:r>
          </w:p>
        </w:tc>
        <w:tc>
          <w:tcPr>
            <w:tcW w:w="2155" w:type="dxa"/>
            <w:shd w:val="clear" w:color="auto" w:fill="auto"/>
            <w:hideMark/>
          </w:tcPr>
          <w:p w14:paraId="749902A2"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2D06E57B" w14:textId="77777777" w:rsidR="00F10192" w:rsidRPr="00DD2E39" w:rsidRDefault="00F10192" w:rsidP="00F10192">
            <w:pPr>
              <w:rPr>
                <w:sz w:val="22"/>
                <w:szCs w:val="22"/>
              </w:rPr>
            </w:pPr>
            <w:r w:rsidRPr="00DD2E39">
              <w:rPr>
                <w:sz w:val="22"/>
                <w:szCs w:val="22"/>
              </w:rPr>
              <w:t>Możliwość zdefiniowania stanów minimalnych, bezpieczeństwa i maksymalnych dla produktu w magazynie</w:t>
            </w:r>
          </w:p>
        </w:tc>
        <w:tc>
          <w:tcPr>
            <w:tcW w:w="1560" w:type="dxa"/>
          </w:tcPr>
          <w:p w14:paraId="7C9E776C" w14:textId="77777777" w:rsidR="00F10192" w:rsidRPr="00DD2E39" w:rsidRDefault="00F10192" w:rsidP="00F10192">
            <w:pPr>
              <w:jc w:val="center"/>
            </w:pPr>
            <w:r w:rsidRPr="00DD2E39">
              <w:rPr>
                <w:sz w:val="22"/>
                <w:szCs w:val="22"/>
              </w:rPr>
              <w:t>TAK</w:t>
            </w:r>
          </w:p>
        </w:tc>
      </w:tr>
      <w:tr w:rsidR="00F10192" w:rsidRPr="00DD2E39" w14:paraId="1BA470BF" w14:textId="77777777" w:rsidTr="00F10192">
        <w:trPr>
          <w:trHeight w:val="576"/>
        </w:trPr>
        <w:tc>
          <w:tcPr>
            <w:tcW w:w="675" w:type="dxa"/>
            <w:shd w:val="clear" w:color="auto" w:fill="auto"/>
            <w:hideMark/>
          </w:tcPr>
          <w:p w14:paraId="6740504B" w14:textId="77777777" w:rsidR="00F10192" w:rsidRPr="00DD2E39" w:rsidRDefault="00F10192" w:rsidP="00F10192">
            <w:pPr>
              <w:rPr>
                <w:sz w:val="22"/>
                <w:szCs w:val="22"/>
              </w:rPr>
            </w:pPr>
            <w:r w:rsidRPr="00DD2E39">
              <w:rPr>
                <w:sz w:val="22"/>
                <w:szCs w:val="22"/>
              </w:rPr>
              <w:t>13.</w:t>
            </w:r>
          </w:p>
        </w:tc>
        <w:tc>
          <w:tcPr>
            <w:tcW w:w="2155" w:type="dxa"/>
            <w:shd w:val="clear" w:color="auto" w:fill="auto"/>
            <w:hideMark/>
          </w:tcPr>
          <w:p w14:paraId="29554548"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474FB48C" w14:textId="77777777" w:rsidR="00F10192" w:rsidRPr="00DD2E39" w:rsidRDefault="00F10192" w:rsidP="00F10192">
            <w:pPr>
              <w:rPr>
                <w:sz w:val="22"/>
                <w:szCs w:val="22"/>
              </w:rPr>
            </w:pPr>
            <w:r w:rsidRPr="00DD2E39">
              <w:rPr>
                <w:sz w:val="22"/>
                <w:szCs w:val="22"/>
              </w:rPr>
              <w:t>Ewidencja obrotu materiałowego w cyklu miesięcznym (prowadzenie rejestru wprowadzonych dokumentów)</w:t>
            </w:r>
          </w:p>
        </w:tc>
        <w:tc>
          <w:tcPr>
            <w:tcW w:w="1560" w:type="dxa"/>
          </w:tcPr>
          <w:p w14:paraId="57CE2D15" w14:textId="77777777" w:rsidR="00F10192" w:rsidRPr="00DD2E39" w:rsidRDefault="00F10192" w:rsidP="00F10192">
            <w:pPr>
              <w:jc w:val="center"/>
            </w:pPr>
            <w:r w:rsidRPr="00DD2E39">
              <w:rPr>
                <w:sz w:val="22"/>
                <w:szCs w:val="22"/>
              </w:rPr>
              <w:t>TAK</w:t>
            </w:r>
          </w:p>
        </w:tc>
      </w:tr>
      <w:tr w:rsidR="00F10192" w:rsidRPr="00DD2E39" w14:paraId="6076A9DC" w14:textId="77777777" w:rsidTr="00F10192">
        <w:trPr>
          <w:trHeight w:val="288"/>
        </w:trPr>
        <w:tc>
          <w:tcPr>
            <w:tcW w:w="675" w:type="dxa"/>
            <w:shd w:val="clear" w:color="auto" w:fill="auto"/>
            <w:hideMark/>
          </w:tcPr>
          <w:p w14:paraId="0E861B5E" w14:textId="77777777" w:rsidR="00F10192" w:rsidRPr="00DD2E39" w:rsidRDefault="00F10192" w:rsidP="00F10192">
            <w:pPr>
              <w:rPr>
                <w:sz w:val="22"/>
                <w:szCs w:val="22"/>
              </w:rPr>
            </w:pPr>
            <w:r w:rsidRPr="00DD2E39">
              <w:rPr>
                <w:sz w:val="22"/>
                <w:szCs w:val="22"/>
              </w:rPr>
              <w:t>14.</w:t>
            </w:r>
          </w:p>
        </w:tc>
        <w:tc>
          <w:tcPr>
            <w:tcW w:w="2155" w:type="dxa"/>
            <w:shd w:val="clear" w:color="auto" w:fill="auto"/>
            <w:hideMark/>
          </w:tcPr>
          <w:p w14:paraId="49D49FAB"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7CFE37A3" w14:textId="77777777" w:rsidR="00F10192" w:rsidRPr="00DD2E39" w:rsidRDefault="00F10192" w:rsidP="00F10192">
            <w:pPr>
              <w:rPr>
                <w:sz w:val="22"/>
                <w:szCs w:val="22"/>
              </w:rPr>
            </w:pPr>
            <w:r w:rsidRPr="00DD2E39">
              <w:rPr>
                <w:sz w:val="22"/>
                <w:szCs w:val="22"/>
              </w:rPr>
              <w:t>Możliwość przypisania konta księgowego dla grupy magazynów lub magazynu</w:t>
            </w:r>
          </w:p>
        </w:tc>
        <w:tc>
          <w:tcPr>
            <w:tcW w:w="1560" w:type="dxa"/>
          </w:tcPr>
          <w:p w14:paraId="3FA96439" w14:textId="77777777" w:rsidR="00F10192" w:rsidRPr="00DD2E39" w:rsidRDefault="00F10192" w:rsidP="00F10192">
            <w:pPr>
              <w:jc w:val="center"/>
            </w:pPr>
            <w:r w:rsidRPr="00DD2E39">
              <w:rPr>
                <w:sz w:val="22"/>
                <w:szCs w:val="22"/>
              </w:rPr>
              <w:t>TAK</w:t>
            </w:r>
          </w:p>
        </w:tc>
      </w:tr>
      <w:tr w:rsidR="00F10192" w:rsidRPr="00DD2E39" w14:paraId="67A864F3" w14:textId="77777777" w:rsidTr="00F10192">
        <w:trPr>
          <w:trHeight w:val="576"/>
        </w:trPr>
        <w:tc>
          <w:tcPr>
            <w:tcW w:w="675" w:type="dxa"/>
            <w:shd w:val="clear" w:color="auto" w:fill="auto"/>
            <w:hideMark/>
          </w:tcPr>
          <w:p w14:paraId="435F3DE1" w14:textId="77777777" w:rsidR="00F10192" w:rsidRPr="00DD2E39" w:rsidRDefault="00F10192" w:rsidP="00F10192">
            <w:pPr>
              <w:rPr>
                <w:sz w:val="22"/>
                <w:szCs w:val="22"/>
              </w:rPr>
            </w:pPr>
            <w:r w:rsidRPr="00DD2E39">
              <w:rPr>
                <w:sz w:val="22"/>
                <w:szCs w:val="22"/>
              </w:rPr>
              <w:lastRenderedPageBreak/>
              <w:t>15.</w:t>
            </w:r>
          </w:p>
        </w:tc>
        <w:tc>
          <w:tcPr>
            <w:tcW w:w="2155" w:type="dxa"/>
            <w:shd w:val="clear" w:color="auto" w:fill="auto"/>
            <w:hideMark/>
          </w:tcPr>
          <w:p w14:paraId="37D5BC3A"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1DA2CE98" w14:textId="77777777" w:rsidR="00F10192" w:rsidRPr="00DD2E39" w:rsidRDefault="00F10192" w:rsidP="00F10192">
            <w:pPr>
              <w:rPr>
                <w:sz w:val="22"/>
                <w:szCs w:val="22"/>
              </w:rPr>
            </w:pPr>
            <w:r w:rsidRPr="00DD2E39">
              <w:rPr>
                <w:sz w:val="22"/>
                <w:szCs w:val="22"/>
              </w:rPr>
              <w:t>Kontrola kolejności wprowadzanych dokumentów magazynowych, w celu uniemożliwienia wydania materiałów z magazynu z datą wcześniejszą, niż data ich przyjęcia na ten magazyn</w:t>
            </w:r>
          </w:p>
        </w:tc>
        <w:tc>
          <w:tcPr>
            <w:tcW w:w="1560" w:type="dxa"/>
          </w:tcPr>
          <w:p w14:paraId="09DC68AD" w14:textId="77777777" w:rsidR="00F10192" w:rsidRPr="00DD2E39" w:rsidRDefault="00F10192" w:rsidP="00F10192">
            <w:pPr>
              <w:jc w:val="center"/>
            </w:pPr>
            <w:r w:rsidRPr="00DD2E39">
              <w:rPr>
                <w:sz w:val="22"/>
                <w:szCs w:val="22"/>
              </w:rPr>
              <w:t>TAK</w:t>
            </w:r>
          </w:p>
        </w:tc>
      </w:tr>
      <w:tr w:rsidR="00F10192" w:rsidRPr="00DD2E39" w14:paraId="4251BB0E" w14:textId="77777777" w:rsidTr="00F10192">
        <w:trPr>
          <w:trHeight w:val="576"/>
        </w:trPr>
        <w:tc>
          <w:tcPr>
            <w:tcW w:w="675" w:type="dxa"/>
            <w:shd w:val="clear" w:color="auto" w:fill="auto"/>
            <w:hideMark/>
          </w:tcPr>
          <w:p w14:paraId="4235AFA5" w14:textId="77777777" w:rsidR="00F10192" w:rsidRPr="00DD2E39" w:rsidRDefault="00F10192" w:rsidP="00F10192">
            <w:pPr>
              <w:rPr>
                <w:sz w:val="22"/>
                <w:szCs w:val="22"/>
              </w:rPr>
            </w:pPr>
            <w:r w:rsidRPr="00DD2E39">
              <w:rPr>
                <w:sz w:val="22"/>
                <w:szCs w:val="22"/>
              </w:rPr>
              <w:t>16.</w:t>
            </w:r>
          </w:p>
        </w:tc>
        <w:tc>
          <w:tcPr>
            <w:tcW w:w="2155" w:type="dxa"/>
            <w:shd w:val="clear" w:color="auto" w:fill="auto"/>
            <w:hideMark/>
          </w:tcPr>
          <w:p w14:paraId="20A01FF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9F70419" w14:textId="77777777" w:rsidR="00F10192" w:rsidRPr="00DD2E39" w:rsidRDefault="00F10192" w:rsidP="00F10192">
            <w:pPr>
              <w:rPr>
                <w:sz w:val="22"/>
                <w:szCs w:val="22"/>
              </w:rPr>
            </w:pPr>
            <w:r w:rsidRPr="00DD2E39">
              <w:rPr>
                <w:sz w:val="22"/>
                <w:szCs w:val="22"/>
              </w:rPr>
              <w:t>Możliwość wprowadzenia bilansu otwarcia (ilościowo-wartościowego stanu zapasów materiałowych na dzień rozpoczęcia pracy systemu)</w:t>
            </w:r>
          </w:p>
        </w:tc>
        <w:tc>
          <w:tcPr>
            <w:tcW w:w="1560" w:type="dxa"/>
          </w:tcPr>
          <w:p w14:paraId="546503DB" w14:textId="77777777" w:rsidR="00F10192" w:rsidRPr="00DD2E39" w:rsidRDefault="00F10192" w:rsidP="00F10192">
            <w:pPr>
              <w:jc w:val="center"/>
            </w:pPr>
            <w:r w:rsidRPr="00DD2E39">
              <w:rPr>
                <w:sz w:val="22"/>
                <w:szCs w:val="22"/>
              </w:rPr>
              <w:t>TAK</w:t>
            </w:r>
          </w:p>
        </w:tc>
      </w:tr>
      <w:tr w:rsidR="00F10192" w:rsidRPr="00DD2E39" w14:paraId="1DFE389B" w14:textId="77777777" w:rsidTr="00F10192">
        <w:trPr>
          <w:trHeight w:val="576"/>
        </w:trPr>
        <w:tc>
          <w:tcPr>
            <w:tcW w:w="675" w:type="dxa"/>
            <w:shd w:val="clear" w:color="auto" w:fill="auto"/>
            <w:hideMark/>
          </w:tcPr>
          <w:p w14:paraId="5481E166" w14:textId="77777777" w:rsidR="00F10192" w:rsidRPr="00DD2E39" w:rsidRDefault="00F10192" w:rsidP="00F10192">
            <w:pPr>
              <w:rPr>
                <w:sz w:val="22"/>
                <w:szCs w:val="22"/>
              </w:rPr>
            </w:pPr>
            <w:r w:rsidRPr="00DD2E39">
              <w:rPr>
                <w:sz w:val="22"/>
                <w:szCs w:val="22"/>
              </w:rPr>
              <w:t>17.</w:t>
            </w:r>
          </w:p>
        </w:tc>
        <w:tc>
          <w:tcPr>
            <w:tcW w:w="2155" w:type="dxa"/>
            <w:shd w:val="clear" w:color="auto" w:fill="auto"/>
            <w:hideMark/>
          </w:tcPr>
          <w:p w14:paraId="15B0F3AD"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08103B9" w14:textId="77777777" w:rsidR="00F10192" w:rsidRPr="00DD2E39" w:rsidRDefault="00F10192" w:rsidP="00F10192">
            <w:pPr>
              <w:rPr>
                <w:sz w:val="22"/>
                <w:szCs w:val="22"/>
              </w:rPr>
            </w:pPr>
            <w:r w:rsidRPr="00DD2E39">
              <w:rPr>
                <w:sz w:val="22"/>
                <w:szCs w:val="22"/>
              </w:rPr>
              <w:t>Możliwość dokonania korekty ilościowo - wartościowej bilansu otwarcia wraz z możliwością automatycznej korekty rozchodów dokonanych na podstawie bilansu otwarcia z tytułu zmiany ceny</w:t>
            </w:r>
          </w:p>
        </w:tc>
        <w:tc>
          <w:tcPr>
            <w:tcW w:w="1560" w:type="dxa"/>
          </w:tcPr>
          <w:p w14:paraId="30789BD0" w14:textId="77777777" w:rsidR="00F10192" w:rsidRPr="00DD2E39" w:rsidRDefault="00F10192" w:rsidP="00F10192">
            <w:pPr>
              <w:jc w:val="center"/>
            </w:pPr>
            <w:r w:rsidRPr="00DD2E39">
              <w:rPr>
                <w:sz w:val="22"/>
                <w:szCs w:val="22"/>
              </w:rPr>
              <w:t>TAK</w:t>
            </w:r>
          </w:p>
        </w:tc>
      </w:tr>
      <w:tr w:rsidR="00F10192" w:rsidRPr="00DD2E39" w14:paraId="009AC613" w14:textId="77777777" w:rsidTr="00F10192">
        <w:trPr>
          <w:trHeight w:val="576"/>
        </w:trPr>
        <w:tc>
          <w:tcPr>
            <w:tcW w:w="675" w:type="dxa"/>
            <w:shd w:val="clear" w:color="auto" w:fill="auto"/>
            <w:hideMark/>
          </w:tcPr>
          <w:p w14:paraId="3CCE5512" w14:textId="77777777" w:rsidR="00F10192" w:rsidRPr="00DD2E39" w:rsidRDefault="00F10192" w:rsidP="00F10192">
            <w:pPr>
              <w:rPr>
                <w:sz w:val="22"/>
                <w:szCs w:val="22"/>
              </w:rPr>
            </w:pPr>
            <w:r w:rsidRPr="00DD2E39">
              <w:rPr>
                <w:sz w:val="22"/>
                <w:szCs w:val="22"/>
              </w:rPr>
              <w:t>18.</w:t>
            </w:r>
          </w:p>
        </w:tc>
        <w:tc>
          <w:tcPr>
            <w:tcW w:w="2155" w:type="dxa"/>
            <w:shd w:val="clear" w:color="auto" w:fill="auto"/>
            <w:hideMark/>
          </w:tcPr>
          <w:p w14:paraId="52A2674F"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B621E63" w14:textId="77777777" w:rsidR="00F10192" w:rsidRPr="00DD2E39" w:rsidRDefault="00F10192" w:rsidP="00F10192">
            <w:pPr>
              <w:rPr>
                <w:sz w:val="22"/>
                <w:szCs w:val="22"/>
              </w:rPr>
            </w:pPr>
            <w:r w:rsidRPr="00DD2E39">
              <w:rPr>
                <w:sz w:val="22"/>
                <w:szCs w:val="22"/>
              </w:rPr>
              <w:t>Ewidencja przychodu materiałów (możliwość zdefiniowania różnych typów dokumentów przychodowych związanych z różnymi rodzajami działalności)</w:t>
            </w:r>
          </w:p>
        </w:tc>
        <w:tc>
          <w:tcPr>
            <w:tcW w:w="1560" w:type="dxa"/>
          </w:tcPr>
          <w:p w14:paraId="3E3489E4" w14:textId="77777777" w:rsidR="00F10192" w:rsidRPr="00DD2E39" w:rsidRDefault="00F10192" w:rsidP="00F10192">
            <w:pPr>
              <w:jc w:val="center"/>
            </w:pPr>
            <w:r w:rsidRPr="00DD2E39">
              <w:rPr>
                <w:sz w:val="22"/>
                <w:szCs w:val="22"/>
              </w:rPr>
              <w:t>TAK</w:t>
            </w:r>
          </w:p>
        </w:tc>
      </w:tr>
      <w:tr w:rsidR="00F10192" w:rsidRPr="00DD2E39" w14:paraId="6AE4FA13" w14:textId="77777777" w:rsidTr="00F10192">
        <w:trPr>
          <w:trHeight w:val="576"/>
        </w:trPr>
        <w:tc>
          <w:tcPr>
            <w:tcW w:w="675" w:type="dxa"/>
            <w:shd w:val="clear" w:color="auto" w:fill="auto"/>
            <w:hideMark/>
          </w:tcPr>
          <w:p w14:paraId="4CAD7D00" w14:textId="77777777" w:rsidR="00F10192" w:rsidRPr="00DD2E39" w:rsidRDefault="00F10192" w:rsidP="00F10192">
            <w:pPr>
              <w:rPr>
                <w:sz w:val="22"/>
                <w:szCs w:val="22"/>
              </w:rPr>
            </w:pPr>
            <w:r w:rsidRPr="00DD2E39">
              <w:rPr>
                <w:sz w:val="22"/>
                <w:szCs w:val="22"/>
              </w:rPr>
              <w:t>19.</w:t>
            </w:r>
          </w:p>
        </w:tc>
        <w:tc>
          <w:tcPr>
            <w:tcW w:w="2155" w:type="dxa"/>
            <w:shd w:val="clear" w:color="auto" w:fill="auto"/>
            <w:hideMark/>
          </w:tcPr>
          <w:p w14:paraId="36A14863"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462C5AB" w14:textId="77777777" w:rsidR="00F10192" w:rsidRPr="00DD2E39" w:rsidRDefault="00F10192" w:rsidP="00F10192">
            <w:pPr>
              <w:rPr>
                <w:sz w:val="22"/>
                <w:szCs w:val="22"/>
              </w:rPr>
            </w:pPr>
            <w:r w:rsidRPr="00DD2E39">
              <w:rPr>
                <w:sz w:val="22"/>
                <w:szCs w:val="22"/>
              </w:rPr>
              <w:t>Możliwość wygenerowania dokumentu przychodu zewnętrznego z fakturą zaewidencjonowaną w rejestrze zakupu. Przechowywanie i podgląd powiązania dokumentu przyjęcia z dokumentem faktury.</w:t>
            </w:r>
          </w:p>
        </w:tc>
        <w:tc>
          <w:tcPr>
            <w:tcW w:w="1560" w:type="dxa"/>
          </w:tcPr>
          <w:p w14:paraId="3C462ACE" w14:textId="77777777" w:rsidR="00F10192" w:rsidRPr="00DD2E39" w:rsidRDefault="00F10192" w:rsidP="00F10192">
            <w:pPr>
              <w:jc w:val="center"/>
            </w:pPr>
            <w:r w:rsidRPr="00DD2E39">
              <w:rPr>
                <w:sz w:val="22"/>
                <w:szCs w:val="22"/>
              </w:rPr>
              <w:t>TAK</w:t>
            </w:r>
          </w:p>
        </w:tc>
      </w:tr>
      <w:tr w:rsidR="00F10192" w:rsidRPr="00DD2E39" w14:paraId="7BB2065B" w14:textId="77777777" w:rsidTr="00F10192">
        <w:trPr>
          <w:trHeight w:val="576"/>
        </w:trPr>
        <w:tc>
          <w:tcPr>
            <w:tcW w:w="675" w:type="dxa"/>
            <w:shd w:val="clear" w:color="auto" w:fill="auto"/>
            <w:hideMark/>
          </w:tcPr>
          <w:p w14:paraId="6D5A918D" w14:textId="77777777" w:rsidR="00F10192" w:rsidRPr="00DD2E39" w:rsidRDefault="00F10192" w:rsidP="00F10192">
            <w:pPr>
              <w:rPr>
                <w:sz w:val="22"/>
                <w:szCs w:val="22"/>
              </w:rPr>
            </w:pPr>
            <w:r w:rsidRPr="00DD2E39">
              <w:rPr>
                <w:sz w:val="22"/>
                <w:szCs w:val="22"/>
              </w:rPr>
              <w:t>20.</w:t>
            </w:r>
          </w:p>
        </w:tc>
        <w:tc>
          <w:tcPr>
            <w:tcW w:w="2155" w:type="dxa"/>
            <w:shd w:val="clear" w:color="auto" w:fill="auto"/>
            <w:hideMark/>
          </w:tcPr>
          <w:p w14:paraId="468EC8BB"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EB7872C" w14:textId="77777777" w:rsidR="00F10192" w:rsidRPr="00DD2E39" w:rsidRDefault="00F10192" w:rsidP="00F10192">
            <w:pPr>
              <w:rPr>
                <w:sz w:val="22"/>
                <w:szCs w:val="22"/>
              </w:rPr>
            </w:pPr>
            <w:r w:rsidRPr="00DD2E39">
              <w:rPr>
                <w:sz w:val="22"/>
                <w:szCs w:val="22"/>
              </w:rPr>
              <w:t>Możliwość wykonywania korekt przychodów ilościowo-wartościowych wraz z automatyczną korektą rozchodów, w przypadku skorygowanych cen dostaw</w:t>
            </w:r>
          </w:p>
        </w:tc>
        <w:tc>
          <w:tcPr>
            <w:tcW w:w="1560" w:type="dxa"/>
          </w:tcPr>
          <w:p w14:paraId="11C989A4" w14:textId="77777777" w:rsidR="00F10192" w:rsidRPr="00DD2E39" w:rsidRDefault="00F10192" w:rsidP="00F10192">
            <w:pPr>
              <w:jc w:val="center"/>
            </w:pPr>
            <w:r w:rsidRPr="00DD2E39">
              <w:rPr>
                <w:sz w:val="22"/>
                <w:szCs w:val="22"/>
              </w:rPr>
              <w:t>TAK</w:t>
            </w:r>
          </w:p>
        </w:tc>
      </w:tr>
      <w:tr w:rsidR="00F10192" w:rsidRPr="00DD2E39" w14:paraId="58157351" w14:textId="77777777" w:rsidTr="00F10192">
        <w:trPr>
          <w:trHeight w:val="576"/>
        </w:trPr>
        <w:tc>
          <w:tcPr>
            <w:tcW w:w="675" w:type="dxa"/>
            <w:shd w:val="clear" w:color="auto" w:fill="auto"/>
            <w:hideMark/>
          </w:tcPr>
          <w:p w14:paraId="77AAD095" w14:textId="77777777" w:rsidR="00F10192" w:rsidRPr="00DD2E39" w:rsidRDefault="00F10192" w:rsidP="00F10192">
            <w:pPr>
              <w:rPr>
                <w:sz w:val="22"/>
                <w:szCs w:val="22"/>
              </w:rPr>
            </w:pPr>
            <w:r w:rsidRPr="00DD2E39">
              <w:rPr>
                <w:sz w:val="22"/>
                <w:szCs w:val="22"/>
              </w:rPr>
              <w:t>21.</w:t>
            </w:r>
          </w:p>
        </w:tc>
        <w:tc>
          <w:tcPr>
            <w:tcW w:w="2155" w:type="dxa"/>
            <w:shd w:val="clear" w:color="auto" w:fill="auto"/>
            <w:hideMark/>
          </w:tcPr>
          <w:p w14:paraId="6F10EA53"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6FA5847" w14:textId="77777777" w:rsidR="00F10192" w:rsidRPr="00DD2E39" w:rsidRDefault="00F10192" w:rsidP="00F10192">
            <w:pPr>
              <w:rPr>
                <w:sz w:val="22"/>
                <w:szCs w:val="22"/>
              </w:rPr>
            </w:pPr>
            <w:r w:rsidRPr="00DD2E39">
              <w:rPr>
                <w:sz w:val="22"/>
                <w:szCs w:val="22"/>
              </w:rPr>
              <w:t>Ewidencja rozchodów wewnętrznych (możliwość zdefiniowania różnych typów dokumentów rozchodowych związanych z różnymi rodzajami działalności)</w:t>
            </w:r>
          </w:p>
        </w:tc>
        <w:tc>
          <w:tcPr>
            <w:tcW w:w="1560" w:type="dxa"/>
          </w:tcPr>
          <w:p w14:paraId="7D198BCF" w14:textId="77777777" w:rsidR="00F10192" w:rsidRPr="00DD2E39" w:rsidRDefault="00F10192" w:rsidP="00F10192">
            <w:pPr>
              <w:jc w:val="center"/>
            </w:pPr>
            <w:r w:rsidRPr="00DD2E39">
              <w:rPr>
                <w:sz w:val="22"/>
                <w:szCs w:val="22"/>
              </w:rPr>
              <w:t>TAK</w:t>
            </w:r>
          </w:p>
        </w:tc>
      </w:tr>
      <w:tr w:rsidR="00F10192" w:rsidRPr="00DD2E39" w14:paraId="67154CEE" w14:textId="77777777" w:rsidTr="00F10192">
        <w:trPr>
          <w:trHeight w:val="576"/>
        </w:trPr>
        <w:tc>
          <w:tcPr>
            <w:tcW w:w="675" w:type="dxa"/>
            <w:shd w:val="clear" w:color="auto" w:fill="auto"/>
            <w:hideMark/>
          </w:tcPr>
          <w:p w14:paraId="49F5D2A7" w14:textId="77777777" w:rsidR="00F10192" w:rsidRPr="00DD2E39" w:rsidRDefault="00F10192" w:rsidP="00F10192">
            <w:pPr>
              <w:rPr>
                <w:sz w:val="22"/>
                <w:szCs w:val="22"/>
              </w:rPr>
            </w:pPr>
            <w:r w:rsidRPr="00DD2E39">
              <w:rPr>
                <w:sz w:val="22"/>
                <w:szCs w:val="22"/>
              </w:rPr>
              <w:t>22.</w:t>
            </w:r>
          </w:p>
        </w:tc>
        <w:tc>
          <w:tcPr>
            <w:tcW w:w="2155" w:type="dxa"/>
            <w:shd w:val="clear" w:color="auto" w:fill="auto"/>
            <w:hideMark/>
          </w:tcPr>
          <w:p w14:paraId="769F1D8B"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513D4545" w14:textId="77777777" w:rsidR="00F10192" w:rsidRPr="00DD2E39" w:rsidRDefault="00F10192" w:rsidP="00F10192">
            <w:pPr>
              <w:rPr>
                <w:sz w:val="22"/>
                <w:szCs w:val="22"/>
              </w:rPr>
            </w:pPr>
            <w:r w:rsidRPr="00DD2E39">
              <w:rPr>
                <w:sz w:val="22"/>
                <w:szCs w:val="22"/>
              </w:rPr>
              <w:t>Możliwość wykonywania korekt rozchodów ilościowo-wartościowych</w:t>
            </w:r>
          </w:p>
        </w:tc>
        <w:tc>
          <w:tcPr>
            <w:tcW w:w="1560" w:type="dxa"/>
          </w:tcPr>
          <w:p w14:paraId="369757EF" w14:textId="77777777" w:rsidR="00F10192" w:rsidRPr="00DD2E39" w:rsidRDefault="00F10192" w:rsidP="00F10192">
            <w:pPr>
              <w:jc w:val="center"/>
            </w:pPr>
            <w:r w:rsidRPr="00DD2E39">
              <w:rPr>
                <w:sz w:val="22"/>
                <w:szCs w:val="22"/>
              </w:rPr>
              <w:t>TAK</w:t>
            </w:r>
          </w:p>
        </w:tc>
      </w:tr>
      <w:tr w:rsidR="00F10192" w:rsidRPr="00DD2E39" w14:paraId="5D81A550" w14:textId="77777777" w:rsidTr="00F10192">
        <w:trPr>
          <w:trHeight w:val="576"/>
        </w:trPr>
        <w:tc>
          <w:tcPr>
            <w:tcW w:w="675" w:type="dxa"/>
            <w:shd w:val="clear" w:color="auto" w:fill="auto"/>
            <w:hideMark/>
          </w:tcPr>
          <w:p w14:paraId="37352FE3" w14:textId="77777777" w:rsidR="00F10192" w:rsidRPr="00DD2E39" w:rsidRDefault="00F10192" w:rsidP="00F10192">
            <w:pPr>
              <w:rPr>
                <w:sz w:val="22"/>
                <w:szCs w:val="22"/>
              </w:rPr>
            </w:pPr>
            <w:r w:rsidRPr="00DD2E39">
              <w:rPr>
                <w:sz w:val="22"/>
                <w:szCs w:val="22"/>
              </w:rPr>
              <w:t>23.</w:t>
            </w:r>
          </w:p>
        </w:tc>
        <w:tc>
          <w:tcPr>
            <w:tcW w:w="2155" w:type="dxa"/>
            <w:shd w:val="clear" w:color="auto" w:fill="auto"/>
            <w:hideMark/>
          </w:tcPr>
          <w:p w14:paraId="0E7AE0C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B0CCB97" w14:textId="77777777" w:rsidR="00F10192" w:rsidRPr="00DD2E39" w:rsidRDefault="00F10192" w:rsidP="00F10192">
            <w:pPr>
              <w:rPr>
                <w:sz w:val="22"/>
                <w:szCs w:val="22"/>
              </w:rPr>
            </w:pPr>
            <w:r w:rsidRPr="00DD2E39">
              <w:rPr>
                <w:sz w:val="22"/>
                <w:szCs w:val="22"/>
              </w:rPr>
              <w:t xml:space="preserve">Podgląd historii wystawionych korekt dla dokumentu korygowanego z możliwością łatwego przejścia do </w:t>
            </w:r>
            <w:proofErr w:type="spellStart"/>
            <w:r w:rsidRPr="00DD2E39">
              <w:rPr>
                <w:sz w:val="22"/>
                <w:szCs w:val="22"/>
              </w:rPr>
              <w:t>dokumuentu</w:t>
            </w:r>
            <w:proofErr w:type="spellEnd"/>
            <w:r w:rsidRPr="00DD2E39">
              <w:rPr>
                <w:sz w:val="22"/>
                <w:szCs w:val="22"/>
              </w:rPr>
              <w:t xml:space="preserve"> korygującego</w:t>
            </w:r>
          </w:p>
        </w:tc>
        <w:tc>
          <w:tcPr>
            <w:tcW w:w="1560" w:type="dxa"/>
          </w:tcPr>
          <w:p w14:paraId="54EB2F47" w14:textId="77777777" w:rsidR="00F10192" w:rsidRPr="00DD2E39" w:rsidRDefault="00F10192" w:rsidP="00F10192">
            <w:pPr>
              <w:jc w:val="center"/>
            </w:pPr>
            <w:r w:rsidRPr="00DD2E39">
              <w:rPr>
                <w:sz w:val="22"/>
                <w:szCs w:val="22"/>
              </w:rPr>
              <w:t>TAK</w:t>
            </w:r>
          </w:p>
        </w:tc>
      </w:tr>
      <w:tr w:rsidR="00F10192" w:rsidRPr="00DD2E39" w14:paraId="12E1F529" w14:textId="77777777" w:rsidTr="00F10192">
        <w:trPr>
          <w:trHeight w:val="864"/>
        </w:trPr>
        <w:tc>
          <w:tcPr>
            <w:tcW w:w="675" w:type="dxa"/>
            <w:shd w:val="clear" w:color="auto" w:fill="auto"/>
            <w:hideMark/>
          </w:tcPr>
          <w:p w14:paraId="51AFC4D4" w14:textId="77777777" w:rsidR="00F10192" w:rsidRPr="00DD2E39" w:rsidRDefault="00F10192" w:rsidP="00F10192">
            <w:pPr>
              <w:rPr>
                <w:sz w:val="22"/>
                <w:szCs w:val="22"/>
              </w:rPr>
            </w:pPr>
            <w:r w:rsidRPr="00DD2E39">
              <w:rPr>
                <w:sz w:val="22"/>
                <w:szCs w:val="22"/>
              </w:rPr>
              <w:t>24.</w:t>
            </w:r>
          </w:p>
        </w:tc>
        <w:tc>
          <w:tcPr>
            <w:tcW w:w="2155" w:type="dxa"/>
            <w:shd w:val="clear" w:color="auto" w:fill="auto"/>
            <w:hideMark/>
          </w:tcPr>
          <w:p w14:paraId="5F1EDFE4"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E8016BA" w14:textId="77777777" w:rsidR="00F10192" w:rsidRPr="00DD2E39" w:rsidRDefault="00F10192" w:rsidP="00F10192">
            <w:pPr>
              <w:rPr>
                <w:sz w:val="22"/>
                <w:szCs w:val="22"/>
              </w:rPr>
            </w:pPr>
            <w:r w:rsidRPr="00DD2E39">
              <w:rPr>
                <w:sz w:val="22"/>
                <w:szCs w:val="22"/>
              </w:rPr>
              <w:t>Możliwość rozdzielenia pozycji w dokumencie wydania w celu wskazania różnych nośników kosztowych (komórka kosztowa, pracownik, projekt). Możliwość wykorzystania wskazanych danych do dekretacji dokumentu.</w:t>
            </w:r>
          </w:p>
        </w:tc>
        <w:tc>
          <w:tcPr>
            <w:tcW w:w="1560" w:type="dxa"/>
          </w:tcPr>
          <w:p w14:paraId="52F4C2CC" w14:textId="77777777" w:rsidR="00F10192" w:rsidRPr="00DD2E39" w:rsidRDefault="00F10192" w:rsidP="00F10192">
            <w:pPr>
              <w:jc w:val="center"/>
            </w:pPr>
            <w:r w:rsidRPr="00DD2E39">
              <w:rPr>
                <w:sz w:val="22"/>
                <w:szCs w:val="22"/>
              </w:rPr>
              <w:t>TAK</w:t>
            </w:r>
          </w:p>
        </w:tc>
      </w:tr>
      <w:tr w:rsidR="00F10192" w:rsidRPr="00DD2E39" w14:paraId="26569517" w14:textId="77777777" w:rsidTr="00F10192">
        <w:trPr>
          <w:trHeight w:val="576"/>
        </w:trPr>
        <w:tc>
          <w:tcPr>
            <w:tcW w:w="675" w:type="dxa"/>
            <w:shd w:val="clear" w:color="auto" w:fill="auto"/>
            <w:hideMark/>
          </w:tcPr>
          <w:p w14:paraId="0186F2B3" w14:textId="77777777" w:rsidR="00F10192" w:rsidRPr="00DD2E39" w:rsidRDefault="00F10192" w:rsidP="00F10192">
            <w:pPr>
              <w:rPr>
                <w:sz w:val="22"/>
                <w:szCs w:val="22"/>
              </w:rPr>
            </w:pPr>
            <w:r w:rsidRPr="00DD2E39">
              <w:rPr>
                <w:sz w:val="22"/>
                <w:szCs w:val="22"/>
              </w:rPr>
              <w:t>25.</w:t>
            </w:r>
          </w:p>
        </w:tc>
        <w:tc>
          <w:tcPr>
            <w:tcW w:w="2155" w:type="dxa"/>
            <w:shd w:val="clear" w:color="auto" w:fill="auto"/>
            <w:hideMark/>
          </w:tcPr>
          <w:p w14:paraId="31197779"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9092A82" w14:textId="77777777" w:rsidR="00F10192" w:rsidRPr="00DD2E39" w:rsidRDefault="00F10192" w:rsidP="00F10192">
            <w:pPr>
              <w:rPr>
                <w:sz w:val="22"/>
                <w:szCs w:val="22"/>
              </w:rPr>
            </w:pPr>
            <w:r w:rsidRPr="00DD2E39">
              <w:rPr>
                <w:sz w:val="22"/>
                <w:szCs w:val="22"/>
              </w:rPr>
              <w:t>Ewidencja rozchodów zewnętrznych –  ewidencjonowania różnych typów rozchodów (osobne typy dokumentów) np. ze względu na przyczynę przekazania materiałów</w:t>
            </w:r>
          </w:p>
        </w:tc>
        <w:tc>
          <w:tcPr>
            <w:tcW w:w="1560" w:type="dxa"/>
          </w:tcPr>
          <w:p w14:paraId="2FB0A27E" w14:textId="77777777" w:rsidR="00F10192" w:rsidRPr="00DD2E39" w:rsidRDefault="00F10192" w:rsidP="00F10192">
            <w:pPr>
              <w:jc w:val="center"/>
            </w:pPr>
            <w:r w:rsidRPr="00DD2E39">
              <w:rPr>
                <w:sz w:val="22"/>
                <w:szCs w:val="22"/>
              </w:rPr>
              <w:t>TAK</w:t>
            </w:r>
          </w:p>
        </w:tc>
      </w:tr>
      <w:tr w:rsidR="00F10192" w:rsidRPr="00DD2E39" w14:paraId="044DEF03" w14:textId="77777777" w:rsidTr="00F10192">
        <w:trPr>
          <w:trHeight w:val="576"/>
        </w:trPr>
        <w:tc>
          <w:tcPr>
            <w:tcW w:w="675" w:type="dxa"/>
            <w:shd w:val="clear" w:color="auto" w:fill="auto"/>
            <w:hideMark/>
          </w:tcPr>
          <w:p w14:paraId="62A25A9C" w14:textId="77777777" w:rsidR="00F10192" w:rsidRPr="00DD2E39" w:rsidRDefault="00F10192" w:rsidP="00F10192">
            <w:pPr>
              <w:rPr>
                <w:sz w:val="22"/>
                <w:szCs w:val="22"/>
              </w:rPr>
            </w:pPr>
            <w:r w:rsidRPr="00DD2E39">
              <w:rPr>
                <w:sz w:val="22"/>
                <w:szCs w:val="22"/>
              </w:rPr>
              <w:t>26.</w:t>
            </w:r>
          </w:p>
        </w:tc>
        <w:tc>
          <w:tcPr>
            <w:tcW w:w="2155" w:type="dxa"/>
            <w:shd w:val="clear" w:color="auto" w:fill="auto"/>
            <w:hideMark/>
          </w:tcPr>
          <w:p w14:paraId="097B08EA"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50119E3F" w14:textId="77777777" w:rsidR="00F10192" w:rsidRPr="00DD2E39" w:rsidRDefault="00F10192" w:rsidP="00F10192">
            <w:pPr>
              <w:rPr>
                <w:sz w:val="22"/>
                <w:szCs w:val="22"/>
              </w:rPr>
            </w:pPr>
            <w:r w:rsidRPr="00DD2E39">
              <w:rPr>
                <w:sz w:val="22"/>
                <w:szCs w:val="22"/>
              </w:rPr>
              <w:t xml:space="preserve">Możliwość wystawiania wielu korekt do dokumentu korygowanego (kolejne korekty uwzględniają </w:t>
            </w:r>
            <w:proofErr w:type="spellStart"/>
            <w:r w:rsidRPr="00DD2E39">
              <w:rPr>
                <w:sz w:val="22"/>
                <w:szCs w:val="22"/>
              </w:rPr>
              <w:t>wsześniej</w:t>
            </w:r>
            <w:proofErr w:type="spellEnd"/>
            <w:r w:rsidRPr="00DD2E39">
              <w:rPr>
                <w:sz w:val="22"/>
                <w:szCs w:val="22"/>
              </w:rPr>
              <w:t xml:space="preserve"> zarejestrowane dokumenty korygujące)</w:t>
            </w:r>
          </w:p>
        </w:tc>
        <w:tc>
          <w:tcPr>
            <w:tcW w:w="1560" w:type="dxa"/>
          </w:tcPr>
          <w:p w14:paraId="4EF0BB4A" w14:textId="77777777" w:rsidR="00F10192" w:rsidRPr="00DD2E39" w:rsidRDefault="00F10192" w:rsidP="00F10192">
            <w:pPr>
              <w:jc w:val="center"/>
            </w:pPr>
            <w:r w:rsidRPr="00DD2E39">
              <w:rPr>
                <w:sz w:val="22"/>
                <w:szCs w:val="22"/>
              </w:rPr>
              <w:t>TAK</w:t>
            </w:r>
          </w:p>
        </w:tc>
      </w:tr>
      <w:tr w:rsidR="00F10192" w:rsidRPr="00DD2E39" w14:paraId="43FB4043" w14:textId="77777777" w:rsidTr="00F10192">
        <w:trPr>
          <w:trHeight w:val="576"/>
        </w:trPr>
        <w:tc>
          <w:tcPr>
            <w:tcW w:w="675" w:type="dxa"/>
            <w:shd w:val="clear" w:color="auto" w:fill="auto"/>
            <w:hideMark/>
          </w:tcPr>
          <w:p w14:paraId="3CD6F37F" w14:textId="77777777" w:rsidR="00F10192" w:rsidRPr="00DD2E39" w:rsidRDefault="00F10192" w:rsidP="00F10192">
            <w:pPr>
              <w:rPr>
                <w:sz w:val="22"/>
                <w:szCs w:val="22"/>
              </w:rPr>
            </w:pPr>
            <w:r w:rsidRPr="00DD2E39">
              <w:rPr>
                <w:sz w:val="22"/>
                <w:szCs w:val="22"/>
              </w:rPr>
              <w:t>27.</w:t>
            </w:r>
          </w:p>
        </w:tc>
        <w:tc>
          <w:tcPr>
            <w:tcW w:w="2155" w:type="dxa"/>
            <w:shd w:val="clear" w:color="auto" w:fill="auto"/>
            <w:hideMark/>
          </w:tcPr>
          <w:p w14:paraId="1D482BD3"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4C60B93" w14:textId="77777777" w:rsidR="00F10192" w:rsidRPr="00DD2E39" w:rsidRDefault="00F10192" w:rsidP="00F10192">
            <w:pPr>
              <w:rPr>
                <w:sz w:val="22"/>
                <w:szCs w:val="22"/>
              </w:rPr>
            </w:pPr>
            <w:r w:rsidRPr="00DD2E39">
              <w:rPr>
                <w:sz w:val="22"/>
                <w:szCs w:val="22"/>
              </w:rPr>
              <w:t>Ewidencja zwrotów do dokumentu rozchodu (wydania) wewnętrznego</w:t>
            </w:r>
          </w:p>
        </w:tc>
        <w:tc>
          <w:tcPr>
            <w:tcW w:w="1560" w:type="dxa"/>
          </w:tcPr>
          <w:p w14:paraId="6CB70301" w14:textId="77777777" w:rsidR="00F10192" w:rsidRPr="00DD2E39" w:rsidRDefault="00F10192" w:rsidP="00F10192">
            <w:pPr>
              <w:jc w:val="center"/>
            </w:pPr>
            <w:r w:rsidRPr="00DD2E39">
              <w:rPr>
                <w:sz w:val="22"/>
                <w:szCs w:val="22"/>
              </w:rPr>
              <w:t>TAK</w:t>
            </w:r>
          </w:p>
        </w:tc>
      </w:tr>
      <w:tr w:rsidR="00F10192" w:rsidRPr="00DD2E39" w14:paraId="2CBD901E" w14:textId="77777777" w:rsidTr="00F10192">
        <w:trPr>
          <w:trHeight w:val="576"/>
        </w:trPr>
        <w:tc>
          <w:tcPr>
            <w:tcW w:w="675" w:type="dxa"/>
            <w:shd w:val="clear" w:color="auto" w:fill="auto"/>
            <w:hideMark/>
          </w:tcPr>
          <w:p w14:paraId="18DD30C5" w14:textId="77777777" w:rsidR="00F10192" w:rsidRPr="00DD2E39" w:rsidRDefault="00F10192" w:rsidP="00F10192">
            <w:pPr>
              <w:rPr>
                <w:sz w:val="22"/>
                <w:szCs w:val="22"/>
              </w:rPr>
            </w:pPr>
            <w:r w:rsidRPr="00DD2E39">
              <w:rPr>
                <w:sz w:val="22"/>
                <w:szCs w:val="22"/>
              </w:rPr>
              <w:t>28.</w:t>
            </w:r>
          </w:p>
        </w:tc>
        <w:tc>
          <w:tcPr>
            <w:tcW w:w="2155" w:type="dxa"/>
            <w:shd w:val="clear" w:color="auto" w:fill="auto"/>
            <w:hideMark/>
          </w:tcPr>
          <w:p w14:paraId="78A4B4A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1B3689F" w14:textId="77777777" w:rsidR="00F10192" w:rsidRPr="00DD2E39" w:rsidRDefault="00F10192" w:rsidP="00F10192">
            <w:pPr>
              <w:rPr>
                <w:sz w:val="22"/>
                <w:szCs w:val="22"/>
              </w:rPr>
            </w:pPr>
            <w:r w:rsidRPr="00DD2E39">
              <w:rPr>
                <w:sz w:val="22"/>
                <w:szCs w:val="22"/>
              </w:rPr>
              <w:t>Ewidencja zwrotów do wydań zewnętrznych (zwrot od odbiorcy)</w:t>
            </w:r>
          </w:p>
        </w:tc>
        <w:tc>
          <w:tcPr>
            <w:tcW w:w="1560" w:type="dxa"/>
          </w:tcPr>
          <w:p w14:paraId="3AC182A4" w14:textId="77777777" w:rsidR="00F10192" w:rsidRPr="00DD2E39" w:rsidRDefault="00F10192" w:rsidP="00F10192">
            <w:pPr>
              <w:jc w:val="center"/>
            </w:pPr>
            <w:r w:rsidRPr="00DD2E39">
              <w:rPr>
                <w:sz w:val="22"/>
                <w:szCs w:val="22"/>
              </w:rPr>
              <w:t>TAK</w:t>
            </w:r>
          </w:p>
        </w:tc>
      </w:tr>
      <w:tr w:rsidR="00F10192" w:rsidRPr="00DD2E39" w14:paraId="6DEE12F0" w14:textId="77777777" w:rsidTr="00F10192">
        <w:trPr>
          <w:trHeight w:val="576"/>
        </w:trPr>
        <w:tc>
          <w:tcPr>
            <w:tcW w:w="675" w:type="dxa"/>
            <w:shd w:val="clear" w:color="auto" w:fill="auto"/>
            <w:hideMark/>
          </w:tcPr>
          <w:p w14:paraId="7F4E8DC2" w14:textId="77777777" w:rsidR="00F10192" w:rsidRPr="00DD2E39" w:rsidRDefault="00F10192" w:rsidP="00F10192">
            <w:pPr>
              <w:rPr>
                <w:sz w:val="22"/>
                <w:szCs w:val="22"/>
              </w:rPr>
            </w:pPr>
            <w:r w:rsidRPr="00DD2E39">
              <w:rPr>
                <w:sz w:val="22"/>
                <w:szCs w:val="22"/>
              </w:rPr>
              <w:lastRenderedPageBreak/>
              <w:t>29.</w:t>
            </w:r>
          </w:p>
        </w:tc>
        <w:tc>
          <w:tcPr>
            <w:tcW w:w="2155" w:type="dxa"/>
            <w:shd w:val="clear" w:color="auto" w:fill="auto"/>
            <w:hideMark/>
          </w:tcPr>
          <w:p w14:paraId="03A15AE5"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028A9C7" w14:textId="77777777" w:rsidR="00F10192" w:rsidRPr="00DD2E39" w:rsidRDefault="00F10192" w:rsidP="00F10192">
            <w:pPr>
              <w:rPr>
                <w:sz w:val="22"/>
                <w:szCs w:val="22"/>
              </w:rPr>
            </w:pPr>
            <w:r w:rsidRPr="00DD2E39">
              <w:rPr>
                <w:sz w:val="22"/>
                <w:szCs w:val="22"/>
              </w:rPr>
              <w:t>Ewidencja przesunięć międzymagazynowych materiałów - ewidencjonowanie różnych typów przesunięć (osobne typy dokumentów)</w:t>
            </w:r>
          </w:p>
        </w:tc>
        <w:tc>
          <w:tcPr>
            <w:tcW w:w="1560" w:type="dxa"/>
          </w:tcPr>
          <w:p w14:paraId="1306260A" w14:textId="77777777" w:rsidR="00F10192" w:rsidRPr="00DD2E39" w:rsidRDefault="00F10192" w:rsidP="00F10192">
            <w:pPr>
              <w:jc w:val="center"/>
            </w:pPr>
            <w:r w:rsidRPr="00DD2E39">
              <w:rPr>
                <w:sz w:val="22"/>
                <w:szCs w:val="22"/>
              </w:rPr>
              <w:t>TAK</w:t>
            </w:r>
          </w:p>
        </w:tc>
      </w:tr>
      <w:tr w:rsidR="00F10192" w:rsidRPr="00DD2E39" w14:paraId="179DBFAA" w14:textId="77777777" w:rsidTr="00F10192">
        <w:trPr>
          <w:trHeight w:val="576"/>
        </w:trPr>
        <w:tc>
          <w:tcPr>
            <w:tcW w:w="675" w:type="dxa"/>
            <w:shd w:val="clear" w:color="auto" w:fill="auto"/>
            <w:hideMark/>
          </w:tcPr>
          <w:p w14:paraId="61598210" w14:textId="77777777" w:rsidR="00F10192" w:rsidRPr="00DD2E39" w:rsidRDefault="00F10192" w:rsidP="00F10192">
            <w:pPr>
              <w:rPr>
                <w:sz w:val="22"/>
                <w:szCs w:val="22"/>
              </w:rPr>
            </w:pPr>
            <w:r w:rsidRPr="00DD2E39">
              <w:rPr>
                <w:sz w:val="22"/>
                <w:szCs w:val="22"/>
              </w:rPr>
              <w:t>30.</w:t>
            </w:r>
          </w:p>
        </w:tc>
        <w:tc>
          <w:tcPr>
            <w:tcW w:w="2155" w:type="dxa"/>
            <w:shd w:val="clear" w:color="auto" w:fill="auto"/>
            <w:hideMark/>
          </w:tcPr>
          <w:p w14:paraId="41DF89D6"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7B7B168" w14:textId="77777777" w:rsidR="00F10192" w:rsidRPr="00DD2E39" w:rsidRDefault="00F10192" w:rsidP="00F10192">
            <w:pPr>
              <w:rPr>
                <w:sz w:val="22"/>
                <w:szCs w:val="22"/>
              </w:rPr>
            </w:pPr>
            <w:r w:rsidRPr="00DD2E39">
              <w:rPr>
                <w:sz w:val="22"/>
                <w:szCs w:val="22"/>
              </w:rPr>
              <w:t>Wydruk dokumentów związanych z obrotem materiałowym</w:t>
            </w:r>
          </w:p>
        </w:tc>
        <w:tc>
          <w:tcPr>
            <w:tcW w:w="1560" w:type="dxa"/>
          </w:tcPr>
          <w:p w14:paraId="1D1DB461" w14:textId="77777777" w:rsidR="00F10192" w:rsidRPr="00DD2E39" w:rsidRDefault="00F10192" w:rsidP="00F10192">
            <w:pPr>
              <w:jc w:val="center"/>
            </w:pPr>
            <w:r w:rsidRPr="00DD2E39">
              <w:rPr>
                <w:sz w:val="22"/>
                <w:szCs w:val="22"/>
              </w:rPr>
              <w:t>TAK</w:t>
            </w:r>
          </w:p>
        </w:tc>
      </w:tr>
      <w:tr w:rsidR="00F10192" w:rsidRPr="00DD2E39" w14:paraId="7CAC12C7" w14:textId="77777777" w:rsidTr="00F10192">
        <w:trPr>
          <w:trHeight w:val="576"/>
        </w:trPr>
        <w:tc>
          <w:tcPr>
            <w:tcW w:w="675" w:type="dxa"/>
            <w:shd w:val="clear" w:color="auto" w:fill="auto"/>
            <w:hideMark/>
          </w:tcPr>
          <w:p w14:paraId="19CE88BE" w14:textId="77777777" w:rsidR="00F10192" w:rsidRPr="00DD2E39" w:rsidRDefault="00F10192" w:rsidP="00F10192">
            <w:pPr>
              <w:rPr>
                <w:sz w:val="22"/>
                <w:szCs w:val="22"/>
              </w:rPr>
            </w:pPr>
            <w:r w:rsidRPr="00DD2E39">
              <w:rPr>
                <w:sz w:val="22"/>
                <w:szCs w:val="22"/>
              </w:rPr>
              <w:t>31.</w:t>
            </w:r>
          </w:p>
        </w:tc>
        <w:tc>
          <w:tcPr>
            <w:tcW w:w="2155" w:type="dxa"/>
            <w:shd w:val="clear" w:color="auto" w:fill="auto"/>
            <w:hideMark/>
          </w:tcPr>
          <w:p w14:paraId="2360AC6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EC2BAEB" w14:textId="77777777" w:rsidR="00F10192" w:rsidRPr="00DD2E39" w:rsidRDefault="00F10192" w:rsidP="00F10192">
            <w:pPr>
              <w:rPr>
                <w:sz w:val="22"/>
                <w:szCs w:val="22"/>
              </w:rPr>
            </w:pPr>
            <w:r w:rsidRPr="00DD2E39">
              <w:rPr>
                <w:sz w:val="22"/>
                <w:szCs w:val="22"/>
              </w:rPr>
              <w:t>Integracja z innymi obszarami systemu na poziomie korzystania ze wspólnych słowników: kontrahentów, magazynów, rodzajów kosztów, banków,  komórek kosztowych, zleceń, projektów, budżetów kosztów</w:t>
            </w:r>
          </w:p>
        </w:tc>
        <w:tc>
          <w:tcPr>
            <w:tcW w:w="1560" w:type="dxa"/>
          </w:tcPr>
          <w:p w14:paraId="1F89987F" w14:textId="77777777" w:rsidR="00F10192" w:rsidRPr="00DD2E39" w:rsidRDefault="00F10192" w:rsidP="00F10192">
            <w:pPr>
              <w:jc w:val="center"/>
            </w:pPr>
            <w:r w:rsidRPr="00DD2E39">
              <w:rPr>
                <w:sz w:val="22"/>
                <w:szCs w:val="22"/>
              </w:rPr>
              <w:t>TAK</w:t>
            </w:r>
          </w:p>
        </w:tc>
      </w:tr>
      <w:tr w:rsidR="00F10192" w:rsidRPr="00DD2E39" w14:paraId="1C358CBB" w14:textId="77777777" w:rsidTr="00F10192">
        <w:trPr>
          <w:trHeight w:val="576"/>
        </w:trPr>
        <w:tc>
          <w:tcPr>
            <w:tcW w:w="675" w:type="dxa"/>
            <w:shd w:val="clear" w:color="auto" w:fill="auto"/>
            <w:hideMark/>
          </w:tcPr>
          <w:p w14:paraId="705969E8" w14:textId="77777777" w:rsidR="00F10192" w:rsidRPr="00DD2E39" w:rsidRDefault="00F10192" w:rsidP="00F10192">
            <w:pPr>
              <w:rPr>
                <w:sz w:val="22"/>
                <w:szCs w:val="22"/>
              </w:rPr>
            </w:pPr>
            <w:r w:rsidRPr="00DD2E39">
              <w:rPr>
                <w:sz w:val="22"/>
                <w:szCs w:val="22"/>
              </w:rPr>
              <w:t>32.</w:t>
            </w:r>
          </w:p>
        </w:tc>
        <w:tc>
          <w:tcPr>
            <w:tcW w:w="2155" w:type="dxa"/>
            <w:shd w:val="clear" w:color="auto" w:fill="auto"/>
            <w:hideMark/>
          </w:tcPr>
          <w:p w14:paraId="3140CECF"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E4AB9D6" w14:textId="77777777" w:rsidR="00F10192" w:rsidRPr="00DD2E39" w:rsidRDefault="00F10192" w:rsidP="00F10192">
            <w:pPr>
              <w:rPr>
                <w:sz w:val="22"/>
                <w:szCs w:val="22"/>
              </w:rPr>
            </w:pPr>
            <w:r w:rsidRPr="00DD2E39">
              <w:rPr>
                <w:sz w:val="22"/>
                <w:szCs w:val="22"/>
              </w:rPr>
              <w:t>Możliwość wygenerowania zbiorczego dekretu księgowego dla poszczególnych rodzajów dokumentów magazynowych (PZ, WZ, RW, PW, MM) dotyczących np. całego miesiąca obrachunkowego</w:t>
            </w:r>
          </w:p>
        </w:tc>
        <w:tc>
          <w:tcPr>
            <w:tcW w:w="1560" w:type="dxa"/>
          </w:tcPr>
          <w:p w14:paraId="33C80A07" w14:textId="77777777" w:rsidR="00F10192" w:rsidRPr="00DD2E39" w:rsidRDefault="00F10192" w:rsidP="00F10192">
            <w:pPr>
              <w:jc w:val="center"/>
            </w:pPr>
            <w:r w:rsidRPr="00DD2E39">
              <w:rPr>
                <w:sz w:val="22"/>
                <w:szCs w:val="22"/>
              </w:rPr>
              <w:t>TAK</w:t>
            </w:r>
          </w:p>
        </w:tc>
      </w:tr>
      <w:tr w:rsidR="00F10192" w:rsidRPr="00DD2E39" w14:paraId="46DA5861" w14:textId="77777777" w:rsidTr="00F10192">
        <w:trPr>
          <w:trHeight w:val="576"/>
        </w:trPr>
        <w:tc>
          <w:tcPr>
            <w:tcW w:w="675" w:type="dxa"/>
            <w:shd w:val="clear" w:color="auto" w:fill="auto"/>
            <w:hideMark/>
          </w:tcPr>
          <w:p w14:paraId="4D64A1C6" w14:textId="77777777" w:rsidR="00F10192" w:rsidRPr="00DD2E39" w:rsidRDefault="00F10192" w:rsidP="00F10192">
            <w:pPr>
              <w:rPr>
                <w:sz w:val="22"/>
                <w:szCs w:val="22"/>
              </w:rPr>
            </w:pPr>
            <w:r w:rsidRPr="00DD2E39">
              <w:rPr>
                <w:sz w:val="22"/>
                <w:szCs w:val="22"/>
              </w:rPr>
              <w:t>33.</w:t>
            </w:r>
          </w:p>
        </w:tc>
        <w:tc>
          <w:tcPr>
            <w:tcW w:w="2155" w:type="dxa"/>
            <w:shd w:val="clear" w:color="auto" w:fill="auto"/>
            <w:hideMark/>
          </w:tcPr>
          <w:p w14:paraId="289EF97B"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5D5A146" w14:textId="77777777" w:rsidR="00F10192" w:rsidRPr="00DD2E39" w:rsidRDefault="00F10192" w:rsidP="00F10192">
            <w:pPr>
              <w:rPr>
                <w:sz w:val="22"/>
                <w:szCs w:val="22"/>
              </w:rPr>
            </w:pPr>
            <w:r w:rsidRPr="00DD2E39">
              <w:rPr>
                <w:sz w:val="22"/>
                <w:szCs w:val="22"/>
              </w:rPr>
              <w:t>Możliwość rezerwacji materiałów na roboczych dokumentach rozchodu wewnętrznego</w:t>
            </w:r>
          </w:p>
        </w:tc>
        <w:tc>
          <w:tcPr>
            <w:tcW w:w="1560" w:type="dxa"/>
          </w:tcPr>
          <w:p w14:paraId="1F98E01C" w14:textId="77777777" w:rsidR="00F10192" w:rsidRPr="00DD2E39" w:rsidRDefault="00F10192" w:rsidP="00F10192">
            <w:pPr>
              <w:jc w:val="center"/>
            </w:pPr>
            <w:r w:rsidRPr="00DD2E39">
              <w:rPr>
                <w:sz w:val="22"/>
                <w:szCs w:val="22"/>
              </w:rPr>
              <w:t>TAK</w:t>
            </w:r>
          </w:p>
        </w:tc>
      </w:tr>
      <w:tr w:rsidR="00F10192" w:rsidRPr="00DD2E39" w14:paraId="7145C54B" w14:textId="77777777" w:rsidTr="00F10192">
        <w:trPr>
          <w:trHeight w:val="576"/>
        </w:trPr>
        <w:tc>
          <w:tcPr>
            <w:tcW w:w="675" w:type="dxa"/>
            <w:shd w:val="clear" w:color="auto" w:fill="auto"/>
            <w:hideMark/>
          </w:tcPr>
          <w:p w14:paraId="417D62A5" w14:textId="77777777" w:rsidR="00F10192" w:rsidRPr="00DD2E39" w:rsidRDefault="00F10192" w:rsidP="00F10192">
            <w:pPr>
              <w:rPr>
                <w:sz w:val="22"/>
                <w:szCs w:val="22"/>
              </w:rPr>
            </w:pPr>
            <w:r w:rsidRPr="00DD2E39">
              <w:rPr>
                <w:sz w:val="22"/>
                <w:szCs w:val="22"/>
              </w:rPr>
              <w:t>34.</w:t>
            </w:r>
          </w:p>
        </w:tc>
        <w:tc>
          <w:tcPr>
            <w:tcW w:w="2155" w:type="dxa"/>
            <w:shd w:val="clear" w:color="auto" w:fill="auto"/>
            <w:hideMark/>
          </w:tcPr>
          <w:p w14:paraId="023E32E1"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27329A89" w14:textId="77777777" w:rsidR="00F10192" w:rsidRPr="00DD2E39" w:rsidRDefault="00F10192" w:rsidP="00F10192">
            <w:pPr>
              <w:rPr>
                <w:sz w:val="22"/>
                <w:szCs w:val="22"/>
              </w:rPr>
            </w:pPr>
            <w:r w:rsidRPr="00DD2E39">
              <w:rPr>
                <w:sz w:val="22"/>
                <w:szCs w:val="22"/>
              </w:rPr>
              <w:t>Możliwość grupowego zatwierdzania dokumentów RW</w:t>
            </w:r>
          </w:p>
        </w:tc>
        <w:tc>
          <w:tcPr>
            <w:tcW w:w="1560" w:type="dxa"/>
          </w:tcPr>
          <w:p w14:paraId="5B5F4779" w14:textId="77777777" w:rsidR="00F10192" w:rsidRPr="00DD2E39" w:rsidRDefault="00F10192" w:rsidP="00F10192">
            <w:pPr>
              <w:jc w:val="center"/>
            </w:pPr>
            <w:r w:rsidRPr="00DD2E39">
              <w:rPr>
                <w:sz w:val="22"/>
                <w:szCs w:val="22"/>
              </w:rPr>
              <w:t>TAK</w:t>
            </w:r>
          </w:p>
        </w:tc>
      </w:tr>
      <w:tr w:rsidR="00F10192" w:rsidRPr="00DD2E39" w14:paraId="423BF5E2" w14:textId="77777777" w:rsidTr="00F10192">
        <w:trPr>
          <w:trHeight w:val="576"/>
        </w:trPr>
        <w:tc>
          <w:tcPr>
            <w:tcW w:w="675" w:type="dxa"/>
            <w:shd w:val="clear" w:color="auto" w:fill="auto"/>
            <w:hideMark/>
          </w:tcPr>
          <w:p w14:paraId="1CAED45F" w14:textId="77777777" w:rsidR="00F10192" w:rsidRPr="00DD2E39" w:rsidRDefault="00F10192" w:rsidP="00F10192">
            <w:pPr>
              <w:rPr>
                <w:sz w:val="22"/>
                <w:szCs w:val="22"/>
              </w:rPr>
            </w:pPr>
            <w:r w:rsidRPr="00DD2E39">
              <w:rPr>
                <w:sz w:val="22"/>
                <w:szCs w:val="22"/>
              </w:rPr>
              <w:t>35.</w:t>
            </w:r>
          </w:p>
        </w:tc>
        <w:tc>
          <w:tcPr>
            <w:tcW w:w="2155" w:type="dxa"/>
            <w:shd w:val="clear" w:color="auto" w:fill="auto"/>
            <w:hideMark/>
          </w:tcPr>
          <w:p w14:paraId="7A15F961"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80CF945" w14:textId="77777777" w:rsidR="00F10192" w:rsidRPr="00DD2E39" w:rsidRDefault="00F10192" w:rsidP="00F10192">
            <w:pPr>
              <w:rPr>
                <w:sz w:val="22"/>
                <w:szCs w:val="22"/>
              </w:rPr>
            </w:pPr>
            <w:r w:rsidRPr="00DD2E39">
              <w:rPr>
                <w:sz w:val="22"/>
                <w:szCs w:val="22"/>
              </w:rPr>
              <w:t>Mechanizm automatycznej dekretacji dokumentów magazynowych z możliwością utworzenia wspólnych lub oddzielnych szablonów księgowania dla różnych typów dokumentów magazynowych</w:t>
            </w:r>
          </w:p>
        </w:tc>
        <w:tc>
          <w:tcPr>
            <w:tcW w:w="1560" w:type="dxa"/>
          </w:tcPr>
          <w:p w14:paraId="64C3AFCB" w14:textId="77777777" w:rsidR="00F10192" w:rsidRPr="00DD2E39" w:rsidRDefault="00F10192" w:rsidP="00F10192">
            <w:pPr>
              <w:jc w:val="center"/>
            </w:pPr>
            <w:r w:rsidRPr="00DD2E39">
              <w:rPr>
                <w:sz w:val="22"/>
                <w:szCs w:val="22"/>
              </w:rPr>
              <w:t>TAK</w:t>
            </w:r>
          </w:p>
        </w:tc>
      </w:tr>
      <w:tr w:rsidR="00F10192" w:rsidRPr="00DD2E39" w14:paraId="01F8B03D" w14:textId="77777777" w:rsidTr="00F10192">
        <w:trPr>
          <w:trHeight w:val="576"/>
        </w:trPr>
        <w:tc>
          <w:tcPr>
            <w:tcW w:w="675" w:type="dxa"/>
            <w:shd w:val="clear" w:color="auto" w:fill="auto"/>
            <w:hideMark/>
          </w:tcPr>
          <w:p w14:paraId="1154B19A" w14:textId="77777777" w:rsidR="00F10192" w:rsidRPr="00DD2E39" w:rsidRDefault="00F10192" w:rsidP="00F10192">
            <w:pPr>
              <w:rPr>
                <w:sz w:val="22"/>
                <w:szCs w:val="22"/>
              </w:rPr>
            </w:pPr>
            <w:r w:rsidRPr="00DD2E39">
              <w:rPr>
                <w:sz w:val="22"/>
                <w:szCs w:val="22"/>
              </w:rPr>
              <w:t>36.</w:t>
            </w:r>
          </w:p>
        </w:tc>
        <w:tc>
          <w:tcPr>
            <w:tcW w:w="2155" w:type="dxa"/>
            <w:shd w:val="clear" w:color="auto" w:fill="auto"/>
            <w:hideMark/>
          </w:tcPr>
          <w:p w14:paraId="792E13E5"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7BE25CF" w14:textId="77777777" w:rsidR="00F10192" w:rsidRPr="00DD2E39" w:rsidRDefault="00F10192" w:rsidP="00F10192">
            <w:pPr>
              <w:rPr>
                <w:sz w:val="22"/>
                <w:szCs w:val="22"/>
              </w:rPr>
            </w:pPr>
            <w:r w:rsidRPr="00DD2E39">
              <w:rPr>
                <w:sz w:val="22"/>
                <w:szCs w:val="22"/>
              </w:rPr>
              <w:t>Automatyczna aktualizacja obrotów na kontach księgi głównej na podstawie zatwierdzonych dekretów księgowych, wygenerowanych z dokumentów magazynowych</w:t>
            </w:r>
          </w:p>
        </w:tc>
        <w:tc>
          <w:tcPr>
            <w:tcW w:w="1560" w:type="dxa"/>
          </w:tcPr>
          <w:p w14:paraId="54BD6C83" w14:textId="77777777" w:rsidR="00F10192" w:rsidRPr="00DD2E39" w:rsidRDefault="00F10192" w:rsidP="00F10192">
            <w:pPr>
              <w:jc w:val="center"/>
            </w:pPr>
            <w:r w:rsidRPr="00DD2E39">
              <w:rPr>
                <w:sz w:val="22"/>
                <w:szCs w:val="22"/>
              </w:rPr>
              <w:t>TAK</w:t>
            </w:r>
          </w:p>
        </w:tc>
      </w:tr>
      <w:tr w:rsidR="00F10192" w:rsidRPr="00DD2E39" w14:paraId="0A2E7342" w14:textId="77777777" w:rsidTr="00F10192">
        <w:trPr>
          <w:trHeight w:val="576"/>
        </w:trPr>
        <w:tc>
          <w:tcPr>
            <w:tcW w:w="675" w:type="dxa"/>
            <w:shd w:val="clear" w:color="auto" w:fill="auto"/>
            <w:hideMark/>
          </w:tcPr>
          <w:p w14:paraId="3C8DD50C" w14:textId="77777777" w:rsidR="00F10192" w:rsidRPr="00DD2E39" w:rsidRDefault="00F10192" w:rsidP="00F10192">
            <w:pPr>
              <w:rPr>
                <w:sz w:val="22"/>
                <w:szCs w:val="22"/>
              </w:rPr>
            </w:pPr>
            <w:r w:rsidRPr="00DD2E39">
              <w:rPr>
                <w:sz w:val="22"/>
                <w:szCs w:val="22"/>
              </w:rPr>
              <w:t>37.</w:t>
            </w:r>
          </w:p>
        </w:tc>
        <w:tc>
          <w:tcPr>
            <w:tcW w:w="2155" w:type="dxa"/>
            <w:shd w:val="clear" w:color="auto" w:fill="auto"/>
            <w:hideMark/>
          </w:tcPr>
          <w:p w14:paraId="283312BE"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A62C449" w14:textId="77777777" w:rsidR="00F10192" w:rsidRPr="00DD2E39" w:rsidRDefault="00F10192" w:rsidP="00F10192">
            <w:pPr>
              <w:rPr>
                <w:sz w:val="22"/>
                <w:szCs w:val="22"/>
              </w:rPr>
            </w:pPr>
            <w:r w:rsidRPr="00DD2E39">
              <w:rPr>
                <w:sz w:val="22"/>
                <w:szCs w:val="22"/>
              </w:rPr>
              <w:t>Możliwość określenia sposobu numeracji dokumentów magazynowych (określenie postaci symbolu dokumentu) - sposób numeracji wspólny lub oddzielny dla różnych typów dokumentów magazynowych</w:t>
            </w:r>
          </w:p>
        </w:tc>
        <w:tc>
          <w:tcPr>
            <w:tcW w:w="1560" w:type="dxa"/>
          </w:tcPr>
          <w:p w14:paraId="4A110660" w14:textId="77777777" w:rsidR="00F10192" w:rsidRPr="00DD2E39" w:rsidRDefault="00F10192" w:rsidP="00F10192">
            <w:pPr>
              <w:jc w:val="center"/>
            </w:pPr>
            <w:r w:rsidRPr="00DD2E39">
              <w:rPr>
                <w:sz w:val="22"/>
                <w:szCs w:val="22"/>
              </w:rPr>
              <w:t>TAK</w:t>
            </w:r>
          </w:p>
        </w:tc>
      </w:tr>
      <w:tr w:rsidR="00F10192" w:rsidRPr="00DD2E39" w14:paraId="1D9EEFC2" w14:textId="77777777" w:rsidTr="00F10192">
        <w:trPr>
          <w:trHeight w:val="576"/>
        </w:trPr>
        <w:tc>
          <w:tcPr>
            <w:tcW w:w="675" w:type="dxa"/>
            <w:shd w:val="clear" w:color="auto" w:fill="auto"/>
            <w:hideMark/>
          </w:tcPr>
          <w:p w14:paraId="33087169" w14:textId="77777777" w:rsidR="00F10192" w:rsidRPr="00DD2E39" w:rsidRDefault="00F10192" w:rsidP="00F10192">
            <w:pPr>
              <w:rPr>
                <w:sz w:val="22"/>
                <w:szCs w:val="22"/>
              </w:rPr>
            </w:pPr>
            <w:r w:rsidRPr="00DD2E39">
              <w:rPr>
                <w:sz w:val="22"/>
                <w:szCs w:val="22"/>
              </w:rPr>
              <w:t>38.</w:t>
            </w:r>
          </w:p>
        </w:tc>
        <w:tc>
          <w:tcPr>
            <w:tcW w:w="2155" w:type="dxa"/>
            <w:shd w:val="clear" w:color="auto" w:fill="auto"/>
            <w:hideMark/>
          </w:tcPr>
          <w:p w14:paraId="65F3991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D45004A" w14:textId="77777777" w:rsidR="00F10192" w:rsidRPr="00DD2E39" w:rsidRDefault="00F10192" w:rsidP="00F10192">
            <w:pPr>
              <w:rPr>
                <w:sz w:val="22"/>
                <w:szCs w:val="22"/>
              </w:rPr>
            </w:pPr>
            <w:r w:rsidRPr="00DD2E39">
              <w:rPr>
                <w:sz w:val="22"/>
                <w:szCs w:val="22"/>
              </w:rPr>
              <w:t>Możliwość automatycznej numeracji dokumentu, np. kolejno w ramach miesiąca, roku, OPK/MPK</w:t>
            </w:r>
          </w:p>
        </w:tc>
        <w:tc>
          <w:tcPr>
            <w:tcW w:w="1560" w:type="dxa"/>
          </w:tcPr>
          <w:p w14:paraId="6B28F72A" w14:textId="77777777" w:rsidR="00F10192" w:rsidRPr="00DD2E39" w:rsidRDefault="00F10192" w:rsidP="00F10192">
            <w:pPr>
              <w:jc w:val="center"/>
            </w:pPr>
            <w:r w:rsidRPr="00DD2E39">
              <w:rPr>
                <w:sz w:val="22"/>
                <w:szCs w:val="22"/>
              </w:rPr>
              <w:t>TAK</w:t>
            </w:r>
          </w:p>
        </w:tc>
      </w:tr>
      <w:tr w:rsidR="00F10192" w:rsidRPr="00DD2E39" w14:paraId="180B3B61" w14:textId="77777777" w:rsidTr="00F10192">
        <w:trPr>
          <w:trHeight w:val="576"/>
        </w:trPr>
        <w:tc>
          <w:tcPr>
            <w:tcW w:w="675" w:type="dxa"/>
            <w:shd w:val="clear" w:color="auto" w:fill="auto"/>
            <w:hideMark/>
          </w:tcPr>
          <w:p w14:paraId="7560B5B9" w14:textId="77777777" w:rsidR="00F10192" w:rsidRPr="00DD2E39" w:rsidRDefault="00F10192" w:rsidP="00F10192">
            <w:pPr>
              <w:rPr>
                <w:sz w:val="22"/>
                <w:szCs w:val="22"/>
              </w:rPr>
            </w:pPr>
            <w:r w:rsidRPr="00DD2E39">
              <w:rPr>
                <w:sz w:val="22"/>
                <w:szCs w:val="22"/>
              </w:rPr>
              <w:t>39.</w:t>
            </w:r>
          </w:p>
        </w:tc>
        <w:tc>
          <w:tcPr>
            <w:tcW w:w="2155" w:type="dxa"/>
            <w:shd w:val="clear" w:color="auto" w:fill="auto"/>
            <w:hideMark/>
          </w:tcPr>
          <w:p w14:paraId="1A2868A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B439E9E" w14:textId="77777777" w:rsidR="00F10192" w:rsidRPr="00DD2E39" w:rsidRDefault="00F10192" w:rsidP="00F10192">
            <w:pPr>
              <w:rPr>
                <w:sz w:val="22"/>
                <w:szCs w:val="22"/>
              </w:rPr>
            </w:pPr>
            <w:r w:rsidRPr="00DD2E39">
              <w:rPr>
                <w:sz w:val="22"/>
                <w:szCs w:val="22"/>
              </w:rPr>
              <w:t>Możliwość generowania dokumentu dostawy na podstawie wprowadzonych zamówień do dostawcy</w:t>
            </w:r>
          </w:p>
        </w:tc>
        <w:tc>
          <w:tcPr>
            <w:tcW w:w="1560" w:type="dxa"/>
          </w:tcPr>
          <w:p w14:paraId="0C28E5F9" w14:textId="77777777" w:rsidR="00F10192" w:rsidRPr="00DD2E39" w:rsidRDefault="00F10192" w:rsidP="00F10192">
            <w:pPr>
              <w:jc w:val="center"/>
            </w:pPr>
            <w:r w:rsidRPr="00DD2E39">
              <w:rPr>
                <w:sz w:val="22"/>
                <w:szCs w:val="22"/>
              </w:rPr>
              <w:t>TAK</w:t>
            </w:r>
          </w:p>
        </w:tc>
      </w:tr>
      <w:tr w:rsidR="00F10192" w:rsidRPr="00DD2E39" w14:paraId="59DA6C84" w14:textId="77777777" w:rsidTr="00F10192">
        <w:trPr>
          <w:trHeight w:val="576"/>
        </w:trPr>
        <w:tc>
          <w:tcPr>
            <w:tcW w:w="675" w:type="dxa"/>
            <w:shd w:val="clear" w:color="auto" w:fill="auto"/>
            <w:hideMark/>
          </w:tcPr>
          <w:p w14:paraId="01F1BB61" w14:textId="77777777" w:rsidR="00F10192" w:rsidRPr="00DD2E39" w:rsidRDefault="00F10192" w:rsidP="00F10192">
            <w:pPr>
              <w:rPr>
                <w:sz w:val="22"/>
                <w:szCs w:val="22"/>
              </w:rPr>
            </w:pPr>
            <w:r w:rsidRPr="00DD2E39">
              <w:rPr>
                <w:sz w:val="22"/>
                <w:szCs w:val="22"/>
              </w:rPr>
              <w:t>40.</w:t>
            </w:r>
          </w:p>
        </w:tc>
        <w:tc>
          <w:tcPr>
            <w:tcW w:w="2155" w:type="dxa"/>
            <w:shd w:val="clear" w:color="auto" w:fill="auto"/>
            <w:hideMark/>
          </w:tcPr>
          <w:p w14:paraId="31AE222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005FEDB6" w14:textId="77777777" w:rsidR="00F10192" w:rsidRPr="00DD2E39" w:rsidRDefault="00F10192" w:rsidP="00F10192">
            <w:pPr>
              <w:rPr>
                <w:sz w:val="22"/>
                <w:szCs w:val="22"/>
              </w:rPr>
            </w:pPr>
            <w:r w:rsidRPr="00DD2E39">
              <w:rPr>
                <w:sz w:val="22"/>
                <w:szCs w:val="22"/>
              </w:rPr>
              <w:t>Możliwość generowania dokumentu dostawy na podstawie wprowadzonych umów z dostawcą</w:t>
            </w:r>
          </w:p>
        </w:tc>
        <w:tc>
          <w:tcPr>
            <w:tcW w:w="1560" w:type="dxa"/>
          </w:tcPr>
          <w:p w14:paraId="7B2F1F8D" w14:textId="77777777" w:rsidR="00F10192" w:rsidRPr="00DD2E39" w:rsidRDefault="00F10192" w:rsidP="00F10192">
            <w:pPr>
              <w:jc w:val="center"/>
            </w:pPr>
            <w:r w:rsidRPr="00DD2E39">
              <w:rPr>
                <w:sz w:val="22"/>
                <w:szCs w:val="22"/>
              </w:rPr>
              <w:t>TAK</w:t>
            </w:r>
          </w:p>
        </w:tc>
      </w:tr>
      <w:tr w:rsidR="00F10192" w:rsidRPr="00DD2E39" w14:paraId="67C79206" w14:textId="77777777" w:rsidTr="00F10192">
        <w:trPr>
          <w:trHeight w:val="576"/>
        </w:trPr>
        <w:tc>
          <w:tcPr>
            <w:tcW w:w="675" w:type="dxa"/>
            <w:shd w:val="clear" w:color="auto" w:fill="auto"/>
            <w:hideMark/>
          </w:tcPr>
          <w:p w14:paraId="2B81FBC4" w14:textId="77777777" w:rsidR="00F10192" w:rsidRPr="00DD2E39" w:rsidRDefault="00F10192" w:rsidP="00F10192">
            <w:pPr>
              <w:rPr>
                <w:sz w:val="22"/>
                <w:szCs w:val="22"/>
              </w:rPr>
            </w:pPr>
            <w:r w:rsidRPr="00DD2E39">
              <w:rPr>
                <w:sz w:val="22"/>
                <w:szCs w:val="22"/>
              </w:rPr>
              <w:t>41.</w:t>
            </w:r>
          </w:p>
        </w:tc>
        <w:tc>
          <w:tcPr>
            <w:tcW w:w="2155" w:type="dxa"/>
            <w:shd w:val="clear" w:color="auto" w:fill="auto"/>
            <w:hideMark/>
          </w:tcPr>
          <w:p w14:paraId="34A452B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F050487" w14:textId="77777777" w:rsidR="00F10192" w:rsidRPr="00DD2E39" w:rsidRDefault="00F10192" w:rsidP="00F10192">
            <w:pPr>
              <w:rPr>
                <w:sz w:val="22"/>
                <w:szCs w:val="22"/>
              </w:rPr>
            </w:pPr>
            <w:r w:rsidRPr="00DD2E39">
              <w:rPr>
                <w:sz w:val="22"/>
                <w:szCs w:val="22"/>
              </w:rPr>
              <w:t>Automatyczne generowanie dokumentu dostawy na podstawie wprowadzonej faktury zakupu</w:t>
            </w:r>
          </w:p>
        </w:tc>
        <w:tc>
          <w:tcPr>
            <w:tcW w:w="1560" w:type="dxa"/>
          </w:tcPr>
          <w:p w14:paraId="1E8B79AD" w14:textId="77777777" w:rsidR="00F10192" w:rsidRPr="00DD2E39" w:rsidRDefault="00F10192" w:rsidP="00F10192">
            <w:pPr>
              <w:jc w:val="center"/>
            </w:pPr>
            <w:r w:rsidRPr="00DD2E39">
              <w:rPr>
                <w:sz w:val="22"/>
                <w:szCs w:val="22"/>
              </w:rPr>
              <w:t>TAK</w:t>
            </w:r>
          </w:p>
        </w:tc>
      </w:tr>
      <w:tr w:rsidR="00F10192" w:rsidRPr="00DD2E39" w14:paraId="10E710DB" w14:textId="77777777" w:rsidTr="00F10192">
        <w:trPr>
          <w:trHeight w:val="576"/>
        </w:trPr>
        <w:tc>
          <w:tcPr>
            <w:tcW w:w="675" w:type="dxa"/>
            <w:shd w:val="clear" w:color="auto" w:fill="auto"/>
            <w:hideMark/>
          </w:tcPr>
          <w:p w14:paraId="6E39E883" w14:textId="77777777" w:rsidR="00F10192" w:rsidRPr="00DD2E39" w:rsidRDefault="00F10192" w:rsidP="00F10192">
            <w:pPr>
              <w:rPr>
                <w:sz w:val="22"/>
                <w:szCs w:val="22"/>
              </w:rPr>
            </w:pPr>
            <w:r w:rsidRPr="00DD2E39">
              <w:rPr>
                <w:sz w:val="22"/>
                <w:szCs w:val="22"/>
              </w:rPr>
              <w:t>42.</w:t>
            </w:r>
          </w:p>
        </w:tc>
        <w:tc>
          <w:tcPr>
            <w:tcW w:w="2155" w:type="dxa"/>
            <w:shd w:val="clear" w:color="auto" w:fill="auto"/>
            <w:hideMark/>
          </w:tcPr>
          <w:p w14:paraId="3E99DEDA"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0073560" w14:textId="77777777" w:rsidR="00F10192" w:rsidRPr="00DD2E39" w:rsidRDefault="00F10192" w:rsidP="00F10192">
            <w:pPr>
              <w:rPr>
                <w:sz w:val="22"/>
                <w:szCs w:val="22"/>
              </w:rPr>
            </w:pPr>
            <w:r w:rsidRPr="00DD2E39">
              <w:rPr>
                <w:sz w:val="22"/>
                <w:szCs w:val="22"/>
              </w:rPr>
              <w:t>Możliwość generowania dokumentu wydania zewnętrznego na podstawie wprowadzonych zamówień od odbiorcy</w:t>
            </w:r>
          </w:p>
        </w:tc>
        <w:tc>
          <w:tcPr>
            <w:tcW w:w="1560" w:type="dxa"/>
          </w:tcPr>
          <w:p w14:paraId="1F977819" w14:textId="77777777" w:rsidR="00F10192" w:rsidRPr="00DD2E39" w:rsidRDefault="00F10192" w:rsidP="00F10192">
            <w:pPr>
              <w:jc w:val="center"/>
            </w:pPr>
            <w:r w:rsidRPr="00DD2E39">
              <w:rPr>
                <w:sz w:val="22"/>
                <w:szCs w:val="22"/>
              </w:rPr>
              <w:t>TAK</w:t>
            </w:r>
          </w:p>
        </w:tc>
      </w:tr>
      <w:tr w:rsidR="00F10192" w:rsidRPr="00DD2E39" w14:paraId="6CC1B388" w14:textId="77777777" w:rsidTr="00F10192">
        <w:trPr>
          <w:trHeight w:val="576"/>
        </w:trPr>
        <w:tc>
          <w:tcPr>
            <w:tcW w:w="675" w:type="dxa"/>
            <w:shd w:val="clear" w:color="auto" w:fill="auto"/>
            <w:hideMark/>
          </w:tcPr>
          <w:p w14:paraId="0B7E56C3" w14:textId="77777777" w:rsidR="00F10192" w:rsidRPr="00DD2E39" w:rsidRDefault="00F10192" w:rsidP="00F10192">
            <w:pPr>
              <w:rPr>
                <w:sz w:val="22"/>
                <w:szCs w:val="22"/>
              </w:rPr>
            </w:pPr>
            <w:r w:rsidRPr="00DD2E39">
              <w:rPr>
                <w:sz w:val="22"/>
                <w:szCs w:val="22"/>
              </w:rPr>
              <w:t>43.</w:t>
            </w:r>
          </w:p>
        </w:tc>
        <w:tc>
          <w:tcPr>
            <w:tcW w:w="2155" w:type="dxa"/>
            <w:shd w:val="clear" w:color="auto" w:fill="auto"/>
            <w:hideMark/>
          </w:tcPr>
          <w:p w14:paraId="08D328F8"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27D7796D" w14:textId="77777777" w:rsidR="00F10192" w:rsidRPr="00DD2E39" w:rsidRDefault="00F10192" w:rsidP="00F10192">
            <w:pPr>
              <w:rPr>
                <w:sz w:val="22"/>
                <w:szCs w:val="22"/>
              </w:rPr>
            </w:pPr>
            <w:r w:rsidRPr="00DD2E39">
              <w:rPr>
                <w:sz w:val="22"/>
                <w:szCs w:val="22"/>
              </w:rPr>
              <w:t>Możliwość generowania dokumentu wydania zewnętrznego na podstawie wprowadzonych faktur sprzedaży</w:t>
            </w:r>
          </w:p>
        </w:tc>
        <w:tc>
          <w:tcPr>
            <w:tcW w:w="1560" w:type="dxa"/>
          </w:tcPr>
          <w:p w14:paraId="105A2171" w14:textId="77777777" w:rsidR="00F10192" w:rsidRPr="00DD2E39" w:rsidRDefault="00F10192" w:rsidP="00F10192">
            <w:pPr>
              <w:jc w:val="center"/>
            </w:pPr>
            <w:r w:rsidRPr="00DD2E39">
              <w:rPr>
                <w:sz w:val="22"/>
                <w:szCs w:val="22"/>
              </w:rPr>
              <w:t>TAK</w:t>
            </w:r>
          </w:p>
        </w:tc>
      </w:tr>
      <w:tr w:rsidR="00F10192" w:rsidRPr="00DD2E39" w14:paraId="7879E148" w14:textId="77777777" w:rsidTr="00F10192">
        <w:trPr>
          <w:trHeight w:val="576"/>
        </w:trPr>
        <w:tc>
          <w:tcPr>
            <w:tcW w:w="675" w:type="dxa"/>
            <w:shd w:val="clear" w:color="auto" w:fill="auto"/>
            <w:hideMark/>
          </w:tcPr>
          <w:p w14:paraId="5E114D2F" w14:textId="77777777" w:rsidR="00F10192" w:rsidRPr="00DD2E39" w:rsidRDefault="00F10192" w:rsidP="00F10192">
            <w:pPr>
              <w:rPr>
                <w:sz w:val="22"/>
                <w:szCs w:val="22"/>
              </w:rPr>
            </w:pPr>
            <w:r w:rsidRPr="00DD2E39">
              <w:rPr>
                <w:sz w:val="22"/>
                <w:szCs w:val="22"/>
              </w:rPr>
              <w:t>44.</w:t>
            </w:r>
          </w:p>
        </w:tc>
        <w:tc>
          <w:tcPr>
            <w:tcW w:w="2155" w:type="dxa"/>
            <w:shd w:val="clear" w:color="auto" w:fill="auto"/>
            <w:hideMark/>
          </w:tcPr>
          <w:p w14:paraId="58CAE9C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B76573E" w14:textId="77777777" w:rsidR="00F10192" w:rsidRPr="00DD2E39" w:rsidRDefault="00F10192" w:rsidP="00F10192">
            <w:pPr>
              <w:rPr>
                <w:sz w:val="22"/>
                <w:szCs w:val="22"/>
              </w:rPr>
            </w:pPr>
            <w:r w:rsidRPr="00DD2E39">
              <w:rPr>
                <w:sz w:val="22"/>
                <w:szCs w:val="22"/>
              </w:rPr>
              <w:t>Możliwość generowania dokumentu rozchodu wewnętrznego RW z zarejestrowanego dokumentu zapotrzebowania wewnętrznego</w:t>
            </w:r>
          </w:p>
        </w:tc>
        <w:tc>
          <w:tcPr>
            <w:tcW w:w="1560" w:type="dxa"/>
          </w:tcPr>
          <w:p w14:paraId="05FDE654" w14:textId="77777777" w:rsidR="00F10192" w:rsidRPr="00DD2E39" w:rsidRDefault="00F10192" w:rsidP="00F10192">
            <w:pPr>
              <w:jc w:val="center"/>
            </w:pPr>
            <w:r w:rsidRPr="00DD2E39">
              <w:rPr>
                <w:sz w:val="22"/>
                <w:szCs w:val="22"/>
              </w:rPr>
              <w:t>TAK</w:t>
            </w:r>
          </w:p>
        </w:tc>
      </w:tr>
      <w:tr w:rsidR="00F10192" w:rsidRPr="00DD2E39" w14:paraId="33D2E5D9" w14:textId="77777777" w:rsidTr="00F10192">
        <w:trPr>
          <w:trHeight w:val="288"/>
        </w:trPr>
        <w:tc>
          <w:tcPr>
            <w:tcW w:w="675" w:type="dxa"/>
            <w:shd w:val="clear" w:color="auto" w:fill="auto"/>
            <w:hideMark/>
          </w:tcPr>
          <w:p w14:paraId="76C46CE8" w14:textId="77777777" w:rsidR="00F10192" w:rsidRPr="00DD2E39" w:rsidRDefault="00F10192" w:rsidP="00F10192">
            <w:pPr>
              <w:rPr>
                <w:sz w:val="22"/>
                <w:szCs w:val="22"/>
              </w:rPr>
            </w:pPr>
            <w:r w:rsidRPr="00DD2E39">
              <w:rPr>
                <w:sz w:val="22"/>
                <w:szCs w:val="22"/>
              </w:rPr>
              <w:t>45.</w:t>
            </w:r>
          </w:p>
        </w:tc>
        <w:tc>
          <w:tcPr>
            <w:tcW w:w="2155" w:type="dxa"/>
            <w:shd w:val="clear" w:color="auto" w:fill="auto"/>
            <w:hideMark/>
          </w:tcPr>
          <w:p w14:paraId="6892F3E5"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68A37C85" w14:textId="77777777" w:rsidR="00F10192" w:rsidRPr="00DD2E39" w:rsidRDefault="00F10192" w:rsidP="00F10192">
            <w:pPr>
              <w:rPr>
                <w:sz w:val="22"/>
                <w:szCs w:val="22"/>
              </w:rPr>
            </w:pPr>
            <w:r w:rsidRPr="00DD2E39">
              <w:rPr>
                <w:sz w:val="22"/>
                <w:szCs w:val="22"/>
              </w:rPr>
              <w:t>Obsługa inwentaryzacji stanów magazynowych na poziomie indeksów lub partii</w:t>
            </w:r>
          </w:p>
        </w:tc>
        <w:tc>
          <w:tcPr>
            <w:tcW w:w="1560" w:type="dxa"/>
          </w:tcPr>
          <w:p w14:paraId="62ECDC78" w14:textId="77777777" w:rsidR="00F10192" w:rsidRPr="00DD2E39" w:rsidRDefault="00F10192" w:rsidP="00F10192">
            <w:pPr>
              <w:jc w:val="center"/>
            </w:pPr>
            <w:r w:rsidRPr="00DD2E39">
              <w:rPr>
                <w:sz w:val="22"/>
                <w:szCs w:val="22"/>
              </w:rPr>
              <w:t>TAK</w:t>
            </w:r>
          </w:p>
        </w:tc>
      </w:tr>
      <w:tr w:rsidR="00F10192" w:rsidRPr="00DD2E39" w14:paraId="3821510A" w14:textId="77777777" w:rsidTr="00F10192">
        <w:trPr>
          <w:trHeight w:val="288"/>
        </w:trPr>
        <w:tc>
          <w:tcPr>
            <w:tcW w:w="675" w:type="dxa"/>
            <w:shd w:val="clear" w:color="auto" w:fill="auto"/>
            <w:hideMark/>
          </w:tcPr>
          <w:p w14:paraId="3CC89225" w14:textId="77777777" w:rsidR="00F10192" w:rsidRPr="00DD2E39" w:rsidRDefault="00F10192" w:rsidP="00F10192">
            <w:pPr>
              <w:rPr>
                <w:sz w:val="22"/>
                <w:szCs w:val="22"/>
              </w:rPr>
            </w:pPr>
            <w:r w:rsidRPr="00DD2E39">
              <w:rPr>
                <w:sz w:val="22"/>
                <w:szCs w:val="22"/>
              </w:rPr>
              <w:lastRenderedPageBreak/>
              <w:t>46.</w:t>
            </w:r>
          </w:p>
        </w:tc>
        <w:tc>
          <w:tcPr>
            <w:tcW w:w="2155" w:type="dxa"/>
            <w:shd w:val="clear" w:color="auto" w:fill="auto"/>
            <w:hideMark/>
          </w:tcPr>
          <w:p w14:paraId="759B66E3"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65C6FD50" w14:textId="77777777" w:rsidR="00F10192" w:rsidRPr="00DD2E39" w:rsidRDefault="00F10192" w:rsidP="00F10192">
            <w:pPr>
              <w:rPr>
                <w:sz w:val="22"/>
                <w:szCs w:val="22"/>
              </w:rPr>
            </w:pPr>
            <w:r w:rsidRPr="00DD2E39">
              <w:rPr>
                <w:sz w:val="22"/>
                <w:szCs w:val="22"/>
              </w:rPr>
              <w:t>Możliwość wykonania inwentaryzacji dla wybranych pozycji materiałowych lub całego magazynu</w:t>
            </w:r>
          </w:p>
        </w:tc>
        <w:tc>
          <w:tcPr>
            <w:tcW w:w="1560" w:type="dxa"/>
          </w:tcPr>
          <w:p w14:paraId="1DF0C0CE" w14:textId="77777777" w:rsidR="00F10192" w:rsidRPr="00DD2E39" w:rsidRDefault="00F10192" w:rsidP="00F10192">
            <w:pPr>
              <w:jc w:val="center"/>
            </w:pPr>
            <w:r w:rsidRPr="00DD2E39">
              <w:rPr>
                <w:sz w:val="22"/>
                <w:szCs w:val="22"/>
              </w:rPr>
              <w:t>TAK</w:t>
            </w:r>
          </w:p>
        </w:tc>
      </w:tr>
      <w:tr w:rsidR="00F10192" w:rsidRPr="00DD2E39" w14:paraId="403D77A8" w14:textId="77777777" w:rsidTr="00F10192">
        <w:trPr>
          <w:trHeight w:val="288"/>
        </w:trPr>
        <w:tc>
          <w:tcPr>
            <w:tcW w:w="675" w:type="dxa"/>
            <w:shd w:val="clear" w:color="auto" w:fill="auto"/>
            <w:hideMark/>
          </w:tcPr>
          <w:p w14:paraId="712EBAEE" w14:textId="77777777" w:rsidR="00F10192" w:rsidRPr="00DD2E39" w:rsidRDefault="00F10192" w:rsidP="00F10192">
            <w:pPr>
              <w:rPr>
                <w:sz w:val="22"/>
                <w:szCs w:val="22"/>
              </w:rPr>
            </w:pPr>
            <w:r w:rsidRPr="00DD2E39">
              <w:rPr>
                <w:sz w:val="22"/>
                <w:szCs w:val="22"/>
              </w:rPr>
              <w:t>47.</w:t>
            </w:r>
          </w:p>
        </w:tc>
        <w:tc>
          <w:tcPr>
            <w:tcW w:w="2155" w:type="dxa"/>
            <w:shd w:val="clear" w:color="auto" w:fill="auto"/>
            <w:hideMark/>
          </w:tcPr>
          <w:p w14:paraId="28C6358C"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570103B7" w14:textId="77777777" w:rsidR="00F10192" w:rsidRPr="00DD2E39" w:rsidRDefault="00F10192" w:rsidP="00F10192">
            <w:pPr>
              <w:rPr>
                <w:sz w:val="22"/>
                <w:szCs w:val="22"/>
              </w:rPr>
            </w:pPr>
            <w:r w:rsidRPr="00DD2E39">
              <w:rPr>
                <w:sz w:val="22"/>
                <w:szCs w:val="22"/>
              </w:rPr>
              <w:t>Możliwość prowadzenia inwentaryzacji ciągłej</w:t>
            </w:r>
          </w:p>
        </w:tc>
        <w:tc>
          <w:tcPr>
            <w:tcW w:w="1560" w:type="dxa"/>
          </w:tcPr>
          <w:p w14:paraId="5CF864BC" w14:textId="77777777" w:rsidR="00F10192" w:rsidRPr="00DD2E39" w:rsidRDefault="00F10192" w:rsidP="00F10192">
            <w:pPr>
              <w:jc w:val="center"/>
            </w:pPr>
            <w:r w:rsidRPr="00DD2E39">
              <w:rPr>
                <w:sz w:val="22"/>
                <w:szCs w:val="22"/>
              </w:rPr>
              <w:t>TAK</w:t>
            </w:r>
          </w:p>
        </w:tc>
      </w:tr>
      <w:tr w:rsidR="00F10192" w:rsidRPr="00DD2E39" w14:paraId="7887148B" w14:textId="77777777" w:rsidTr="00F10192">
        <w:trPr>
          <w:trHeight w:val="576"/>
        </w:trPr>
        <w:tc>
          <w:tcPr>
            <w:tcW w:w="675" w:type="dxa"/>
            <w:shd w:val="clear" w:color="auto" w:fill="auto"/>
            <w:hideMark/>
          </w:tcPr>
          <w:p w14:paraId="11244F6F" w14:textId="77777777" w:rsidR="00F10192" w:rsidRPr="00DD2E39" w:rsidRDefault="00F10192" w:rsidP="00F10192">
            <w:pPr>
              <w:rPr>
                <w:sz w:val="22"/>
                <w:szCs w:val="22"/>
              </w:rPr>
            </w:pPr>
            <w:r w:rsidRPr="00DD2E39">
              <w:rPr>
                <w:sz w:val="22"/>
                <w:szCs w:val="22"/>
              </w:rPr>
              <w:t>49.</w:t>
            </w:r>
          </w:p>
        </w:tc>
        <w:tc>
          <w:tcPr>
            <w:tcW w:w="2155" w:type="dxa"/>
            <w:shd w:val="clear" w:color="auto" w:fill="auto"/>
            <w:hideMark/>
          </w:tcPr>
          <w:p w14:paraId="39082247"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0817C62D" w14:textId="77777777" w:rsidR="00F10192" w:rsidRPr="00DD2E39" w:rsidRDefault="00F10192" w:rsidP="00F10192">
            <w:pPr>
              <w:rPr>
                <w:sz w:val="22"/>
                <w:szCs w:val="22"/>
              </w:rPr>
            </w:pPr>
            <w:r w:rsidRPr="00DD2E39">
              <w:rPr>
                <w:sz w:val="22"/>
                <w:szCs w:val="22"/>
              </w:rPr>
              <w:t>Możliwość przygotowania i wydruku arkuszy spisu z natury (wydruk powinien być zgodny z kolejnością pozycji na spisie z natury)</w:t>
            </w:r>
          </w:p>
        </w:tc>
        <w:tc>
          <w:tcPr>
            <w:tcW w:w="1560" w:type="dxa"/>
          </w:tcPr>
          <w:p w14:paraId="131A71A9" w14:textId="77777777" w:rsidR="00F10192" w:rsidRPr="00DD2E39" w:rsidRDefault="00F10192" w:rsidP="00F10192">
            <w:pPr>
              <w:jc w:val="center"/>
            </w:pPr>
            <w:r w:rsidRPr="00DD2E39">
              <w:rPr>
                <w:sz w:val="22"/>
                <w:szCs w:val="22"/>
              </w:rPr>
              <w:t>TAK</w:t>
            </w:r>
          </w:p>
        </w:tc>
      </w:tr>
      <w:tr w:rsidR="00F10192" w:rsidRPr="00DD2E39" w14:paraId="42BE32B5" w14:textId="77777777" w:rsidTr="00F10192">
        <w:trPr>
          <w:trHeight w:val="288"/>
        </w:trPr>
        <w:tc>
          <w:tcPr>
            <w:tcW w:w="675" w:type="dxa"/>
            <w:shd w:val="clear" w:color="auto" w:fill="auto"/>
            <w:hideMark/>
          </w:tcPr>
          <w:p w14:paraId="712C0284" w14:textId="77777777" w:rsidR="00F10192" w:rsidRPr="00DD2E39" w:rsidRDefault="00F10192" w:rsidP="00F10192">
            <w:pPr>
              <w:rPr>
                <w:sz w:val="22"/>
                <w:szCs w:val="22"/>
              </w:rPr>
            </w:pPr>
            <w:r w:rsidRPr="00DD2E39">
              <w:rPr>
                <w:sz w:val="22"/>
                <w:szCs w:val="22"/>
              </w:rPr>
              <w:t>50.</w:t>
            </w:r>
          </w:p>
        </w:tc>
        <w:tc>
          <w:tcPr>
            <w:tcW w:w="2155" w:type="dxa"/>
            <w:shd w:val="clear" w:color="auto" w:fill="auto"/>
            <w:hideMark/>
          </w:tcPr>
          <w:p w14:paraId="4069830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2AD588BA" w14:textId="77777777" w:rsidR="00F10192" w:rsidRPr="00DD2E39" w:rsidRDefault="00F10192" w:rsidP="00F10192">
            <w:pPr>
              <w:rPr>
                <w:sz w:val="22"/>
                <w:szCs w:val="22"/>
              </w:rPr>
            </w:pPr>
            <w:r w:rsidRPr="00DD2E39">
              <w:rPr>
                <w:sz w:val="22"/>
                <w:szCs w:val="22"/>
              </w:rPr>
              <w:t>Możliwość podziału inwentaryzacji na arkusze o wybranej ilości pozycji</w:t>
            </w:r>
          </w:p>
        </w:tc>
        <w:tc>
          <w:tcPr>
            <w:tcW w:w="1560" w:type="dxa"/>
          </w:tcPr>
          <w:p w14:paraId="5CEB1CD6" w14:textId="77777777" w:rsidR="00F10192" w:rsidRPr="00DD2E39" w:rsidRDefault="00F10192" w:rsidP="00F10192">
            <w:pPr>
              <w:jc w:val="center"/>
            </w:pPr>
            <w:r w:rsidRPr="00DD2E39">
              <w:rPr>
                <w:sz w:val="22"/>
                <w:szCs w:val="22"/>
              </w:rPr>
              <w:t>TAK</w:t>
            </w:r>
          </w:p>
        </w:tc>
      </w:tr>
      <w:tr w:rsidR="00F10192" w:rsidRPr="00DD2E39" w14:paraId="7D89D213" w14:textId="77777777" w:rsidTr="00F10192">
        <w:trPr>
          <w:trHeight w:val="288"/>
        </w:trPr>
        <w:tc>
          <w:tcPr>
            <w:tcW w:w="675" w:type="dxa"/>
            <w:shd w:val="clear" w:color="auto" w:fill="auto"/>
            <w:hideMark/>
          </w:tcPr>
          <w:p w14:paraId="15AC11FD" w14:textId="77777777" w:rsidR="00F10192" w:rsidRPr="00DD2E39" w:rsidRDefault="00F10192" w:rsidP="00F10192">
            <w:pPr>
              <w:rPr>
                <w:sz w:val="22"/>
                <w:szCs w:val="22"/>
              </w:rPr>
            </w:pPr>
            <w:r w:rsidRPr="00DD2E39">
              <w:rPr>
                <w:sz w:val="22"/>
                <w:szCs w:val="22"/>
              </w:rPr>
              <w:t>51.</w:t>
            </w:r>
          </w:p>
        </w:tc>
        <w:tc>
          <w:tcPr>
            <w:tcW w:w="2155" w:type="dxa"/>
            <w:shd w:val="clear" w:color="auto" w:fill="auto"/>
            <w:hideMark/>
          </w:tcPr>
          <w:p w14:paraId="053ACE49"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3C0882EA" w14:textId="77777777" w:rsidR="00F10192" w:rsidRPr="00DD2E39" w:rsidRDefault="00F10192" w:rsidP="00F10192">
            <w:pPr>
              <w:rPr>
                <w:sz w:val="22"/>
                <w:szCs w:val="22"/>
              </w:rPr>
            </w:pPr>
            <w:r w:rsidRPr="00DD2E39">
              <w:rPr>
                <w:sz w:val="22"/>
                <w:szCs w:val="22"/>
              </w:rPr>
              <w:t>Możliwość podziału arkuszy na grupy towarowe</w:t>
            </w:r>
          </w:p>
        </w:tc>
        <w:tc>
          <w:tcPr>
            <w:tcW w:w="1560" w:type="dxa"/>
          </w:tcPr>
          <w:p w14:paraId="2D930DEC" w14:textId="77777777" w:rsidR="00F10192" w:rsidRPr="00DD2E39" w:rsidRDefault="00F10192" w:rsidP="00F10192">
            <w:pPr>
              <w:jc w:val="center"/>
            </w:pPr>
            <w:r w:rsidRPr="00DD2E39">
              <w:rPr>
                <w:sz w:val="22"/>
                <w:szCs w:val="22"/>
              </w:rPr>
              <w:t>TAK</w:t>
            </w:r>
          </w:p>
        </w:tc>
      </w:tr>
      <w:tr w:rsidR="00F10192" w:rsidRPr="00DD2E39" w14:paraId="225D9274" w14:textId="77777777" w:rsidTr="00F10192">
        <w:trPr>
          <w:trHeight w:val="288"/>
        </w:trPr>
        <w:tc>
          <w:tcPr>
            <w:tcW w:w="675" w:type="dxa"/>
            <w:shd w:val="clear" w:color="auto" w:fill="auto"/>
            <w:hideMark/>
          </w:tcPr>
          <w:p w14:paraId="2B4D1DB6" w14:textId="77777777" w:rsidR="00F10192" w:rsidRPr="00DD2E39" w:rsidRDefault="00F10192" w:rsidP="00F10192">
            <w:pPr>
              <w:rPr>
                <w:sz w:val="22"/>
                <w:szCs w:val="22"/>
              </w:rPr>
            </w:pPr>
            <w:r w:rsidRPr="00DD2E39">
              <w:rPr>
                <w:sz w:val="22"/>
                <w:szCs w:val="22"/>
              </w:rPr>
              <w:t>52.</w:t>
            </w:r>
          </w:p>
        </w:tc>
        <w:tc>
          <w:tcPr>
            <w:tcW w:w="2155" w:type="dxa"/>
            <w:shd w:val="clear" w:color="auto" w:fill="auto"/>
            <w:hideMark/>
          </w:tcPr>
          <w:p w14:paraId="48799DD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7CAA23D0" w14:textId="77777777" w:rsidR="00F10192" w:rsidRPr="00DD2E39" w:rsidRDefault="00F10192" w:rsidP="00F10192">
            <w:pPr>
              <w:rPr>
                <w:sz w:val="22"/>
                <w:szCs w:val="22"/>
              </w:rPr>
            </w:pPr>
            <w:r w:rsidRPr="00DD2E39">
              <w:rPr>
                <w:sz w:val="22"/>
                <w:szCs w:val="22"/>
              </w:rPr>
              <w:t>Przyporządkowanie składu komisji inwentaryzacyjnej (przypisanie z katalogu pracowników)</w:t>
            </w:r>
          </w:p>
        </w:tc>
        <w:tc>
          <w:tcPr>
            <w:tcW w:w="1560" w:type="dxa"/>
          </w:tcPr>
          <w:p w14:paraId="262CDE6C" w14:textId="77777777" w:rsidR="00F10192" w:rsidRPr="00DD2E39" w:rsidRDefault="00F10192" w:rsidP="00F10192">
            <w:pPr>
              <w:jc w:val="center"/>
            </w:pPr>
            <w:r w:rsidRPr="00DD2E39">
              <w:rPr>
                <w:sz w:val="22"/>
                <w:szCs w:val="22"/>
              </w:rPr>
              <w:t>TAK</w:t>
            </w:r>
          </w:p>
        </w:tc>
      </w:tr>
      <w:tr w:rsidR="00F10192" w:rsidRPr="00DD2E39" w14:paraId="3244712C" w14:textId="77777777" w:rsidTr="00F10192">
        <w:trPr>
          <w:trHeight w:val="576"/>
        </w:trPr>
        <w:tc>
          <w:tcPr>
            <w:tcW w:w="675" w:type="dxa"/>
            <w:shd w:val="clear" w:color="auto" w:fill="auto"/>
            <w:hideMark/>
          </w:tcPr>
          <w:p w14:paraId="7AC82EF9" w14:textId="77777777" w:rsidR="00F10192" w:rsidRPr="00DD2E39" w:rsidRDefault="00F10192" w:rsidP="00F10192">
            <w:pPr>
              <w:rPr>
                <w:sz w:val="22"/>
                <w:szCs w:val="22"/>
              </w:rPr>
            </w:pPr>
            <w:r w:rsidRPr="00DD2E39">
              <w:rPr>
                <w:sz w:val="22"/>
                <w:szCs w:val="22"/>
              </w:rPr>
              <w:t>53.</w:t>
            </w:r>
          </w:p>
        </w:tc>
        <w:tc>
          <w:tcPr>
            <w:tcW w:w="2155" w:type="dxa"/>
            <w:shd w:val="clear" w:color="auto" w:fill="auto"/>
            <w:hideMark/>
          </w:tcPr>
          <w:p w14:paraId="6CBF078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7791D196" w14:textId="77777777" w:rsidR="00F10192" w:rsidRPr="00DD2E39" w:rsidRDefault="00F10192" w:rsidP="00F10192">
            <w:pPr>
              <w:rPr>
                <w:sz w:val="22"/>
                <w:szCs w:val="22"/>
              </w:rPr>
            </w:pPr>
            <w:r w:rsidRPr="00DD2E39">
              <w:rPr>
                <w:sz w:val="22"/>
                <w:szCs w:val="22"/>
              </w:rPr>
              <w:t>Aktualizacja rzeczywistych wartości stanów magazynowych na podstawie spisu z natury i ich porównanie z wartościami księgowymi</w:t>
            </w:r>
          </w:p>
        </w:tc>
        <w:tc>
          <w:tcPr>
            <w:tcW w:w="1560" w:type="dxa"/>
          </w:tcPr>
          <w:p w14:paraId="30226333" w14:textId="77777777" w:rsidR="00F10192" w:rsidRPr="00DD2E39" w:rsidRDefault="00F10192" w:rsidP="00F10192">
            <w:pPr>
              <w:jc w:val="center"/>
            </w:pPr>
            <w:r w:rsidRPr="00DD2E39">
              <w:rPr>
                <w:sz w:val="22"/>
                <w:szCs w:val="22"/>
              </w:rPr>
              <w:t>TAK</w:t>
            </w:r>
          </w:p>
        </w:tc>
      </w:tr>
      <w:tr w:rsidR="00F10192" w:rsidRPr="00DD2E39" w14:paraId="7A730244" w14:textId="77777777" w:rsidTr="00F10192">
        <w:trPr>
          <w:trHeight w:val="576"/>
        </w:trPr>
        <w:tc>
          <w:tcPr>
            <w:tcW w:w="675" w:type="dxa"/>
            <w:shd w:val="clear" w:color="auto" w:fill="auto"/>
            <w:hideMark/>
          </w:tcPr>
          <w:p w14:paraId="06B67011" w14:textId="77777777" w:rsidR="00F10192" w:rsidRPr="00DD2E39" w:rsidRDefault="00F10192" w:rsidP="00F10192">
            <w:pPr>
              <w:rPr>
                <w:sz w:val="22"/>
                <w:szCs w:val="22"/>
              </w:rPr>
            </w:pPr>
            <w:r w:rsidRPr="00DD2E39">
              <w:rPr>
                <w:sz w:val="22"/>
                <w:szCs w:val="22"/>
              </w:rPr>
              <w:t>54.</w:t>
            </w:r>
          </w:p>
        </w:tc>
        <w:tc>
          <w:tcPr>
            <w:tcW w:w="2155" w:type="dxa"/>
            <w:shd w:val="clear" w:color="auto" w:fill="auto"/>
            <w:hideMark/>
          </w:tcPr>
          <w:p w14:paraId="1FF5EFC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38FD6B15" w14:textId="77777777" w:rsidR="00F10192" w:rsidRPr="00DD2E39" w:rsidRDefault="00F10192" w:rsidP="00F10192">
            <w:pPr>
              <w:rPr>
                <w:sz w:val="22"/>
                <w:szCs w:val="22"/>
              </w:rPr>
            </w:pPr>
            <w:r w:rsidRPr="00DD2E39">
              <w:rPr>
                <w:sz w:val="22"/>
                <w:szCs w:val="22"/>
              </w:rPr>
              <w:t>Rozliczenie różnic inwentaryzacyjnych i automatycznej generacji dokumentu niedoborów i nadwyżek oraz protokołów ujawnienia nowych materiałów (towarów)</w:t>
            </w:r>
          </w:p>
        </w:tc>
        <w:tc>
          <w:tcPr>
            <w:tcW w:w="1560" w:type="dxa"/>
          </w:tcPr>
          <w:p w14:paraId="6D01D5C6" w14:textId="77777777" w:rsidR="00F10192" w:rsidRPr="00DD2E39" w:rsidRDefault="00F10192" w:rsidP="00F10192">
            <w:pPr>
              <w:jc w:val="center"/>
            </w:pPr>
            <w:r w:rsidRPr="00DD2E39">
              <w:rPr>
                <w:sz w:val="22"/>
                <w:szCs w:val="22"/>
              </w:rPr>
              <w:t>TAK</w:t>
            </w:r>
          </w:p>
        </w:tc>
      </w:tr>
      <w:tr w:rsidR="00F10192" w:rsidRPr="00DD2E39" w14:paraId="5547EEBA" w14:textId="77777777" w:rsidTr="00F10192">
        <w:trPr>
          <w:trHeight w:val="288"/>
        </w:trPr>
        <w:tc>
          <w:tcPr>
            <w:tcW w:w="675" w:type="dxa"/>
            <w:shd w:val="clear" w:color="auto" w:fill="auto"/>
            <w:hideMark/>
          </w:tcPr>
          <w:p w14:paraId="292AD5ED" w14:textId="77777777" w:rsidR="00F10192" w:rsidRPr="00DD2E39" w:rsidRDefault="00F10192" w:rsidP="00F10192">
            <w:pPr>
              <w:rPr>
                <w:sz w:val="22"/>
                <w:szCs w:val="22"/>
              </w:rPr>
            </w:pPr>
            <w:r w:rsidRPr="00DD2E39">
              <w:rPr>
                <w:sz w:val="22"/>
                <w:szCs w:val="22"/>
              </w:rPr>
              <w:t>55.</w:t>
            </w:r>
          </w:p>
        </w:tc>
        <w:tc>
          <w:tcPr>
            <w:tcW w:w="2155" w:type="dxa"/>
            <w:shd w:val="clear" w:color="auto" w:fill="auto"/>
            <w:hideMark/>
          </w:tcPr>
          <w:p w14:paraId="6B5DBC3D"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060B5385" w14:textId="77777777" w:rsidR="00F10192" w:rsidRPr="00DD2E39" w:rsidRDefault="00F10192" w:rsidP="00F10192">
            <w:pPr>
              <w:rPr>
                <w:sz w:val="22"/>
                <w:szCs w:val="22"/>
              </w:rPr>
            </w:pPr>
            <w:r w:rsidRPr="00DD2E39">
              <w:rPr>
                <w:sz w:val="22"/>
                <w:szCs w:val="22"/>
              </w:rPr>
              <w:t>Rozliczenie różnic inwentaryzacyjnych i automatycznej generacji dokumentu nadwyżek</w:t>
            </w:r>
          </w:p>
        </w:tc>
        <w:tc>
          <w:tcPr>
            <w:tcW w:w="1560" w:type="dxa"/>
          </w:tcPr>
          <w:p w14:paraId="7B8FC365" w14:textId="77777777" w:rsidR="00F10192" w:rsidRPr="00DD2E39" w:rsidRDefault="00F10192" w:rsidP="00F10192">
            <w:pPr>
              <w:jc w:val="center"/>
            </w:pPr>
            <w:r w:rsidRPr="00DD2E39">
              <w:rPr>
                <w:sz w:val="22"/>
                <w:szCs w:val="22"/>
              </w:rPr>
              <w:t>TAK</w:t>
            </w:r>
          </w:p>
        </w:tc>
      </w:tr>
      <w:tr w:rsidR="00F10192" w:rsidRPr="00DD2E39" w14:paraId="14E537B1" w14:textId="77777777" w:rsidTr="00F10192">
        <w:trPr>
          <w:trHeight w:val="288"/>
        </w:trPr>
        <w:tc>
          <w:tcPr>
            <w:tcW w:w="675" w:type="dxa"/>
            <w:shd w:val="clear" w:color="auto" w:fill="auto"/>
            <w:hideMark/>
          </w:tcPr>
          <w:p w14:paraId="439E4B48" w14:textId="77777777" w:rsidR="00F10192" w:rsidRPr="00DD2E39" w:rsidRDefault="00F10192" w:rsidP="00F10192">
            <w:pPr>
              <w:rPr>
                <w:sz w:val="22"/>
                <w:szCs w:val="22"/>
              </w:rPr>
            </w:pPr>
            <w:r w:rsidRPr="00DD2E39">
              <w:rPr>
                <w:sz w:val="22"/>
                <w:szCs w:val="22"/>
              </w:rPr>
              <w:t>56.</w:t>
            </w:r>
          </w:p>
        </w:tc>
        <w:tc>
          <w:tcPr>
            <w:tcW w:w="2155" w:type="dxa"/>
            <w:shd w:val="clear" w:color="auto" w:fill="auto"/>
            <w:hideMark/>
          </w:tcPr>
          <w:p w14:paraId="2ABAF0B5"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60B12AA4" w14:textId="77777777" w:rsidR="00F10192" w:rsidRPr="00DD2E39" w:rsidRDefault="00F10192" w:rsidP="00F10192">
            <w:pPr>
              <w:rPr>
                <w:sz w:val="22"/>
                <w:szCs w:val="22"/>
              </w:rPr>
            </w:pPr>
            <w:r w:rsidRPr="00DD2E39">
              <w:rPr>
                <w:sz w:val="22"/>
                <w:szCs w:val="22"/>
              </w:rPr>
              <w:t>Możliwość wykonania inwentaryzacji na dany dzień wstecz bez konieczności blokady magazynu</w:t>
            </w:r>
          </w:p>
        </w:tc>
        <w:tc>
          <w:tcPr>
            <w:tcW w:w="1560" w:type="dxa"/>
          </w:tcPr>
          <w:p w14:paraId="07BDBC15" w14:textId="77777777" w:rsidR="00F10192" w:rsidRPr="00DD2E39" w:rsidRDefault="00F10192" w:rsidP="00F10192">
            <w:pPr>
              <w:jc w:val="center"/>
            </w:pPr>
            <w:r w:rsidRPr="00DD2E39">
              <w:rPr>
                <w:sz w:val="22"/>
                <w:szCs w:val="22"/>
              </w:rPr>
              <w:t>TAK</w:t>
            </w:r>
          </w:p>
        </w:tc>
      </w:tr>
      <w:tr w:rsidR="00F10192" w:rsidRPr="00DD2E39" w14:paraId="3329F3CD" w14:textId="77777777" w:rsidTr="00F10192">
        <w:trPr>
          <w:trHeight w:val="576"/>
        </w:trPr>
        <w:tc>
          <w:tcPr>
            <w:tcW w:w="675" w:type="dxa"/>
            <w:shd w:val="clear" w:color="auto" w:fill="auto"/>
            <w:hideMark/>
          </w:tcPr>
          <w:p w14:paraId="38962E69" w14:textId="77777777" w:rsidR="00F10192" w:rsidRPr="00DD2E39" w:rsidRDefault="00F10192" w:rsidP="00F10192">
            <w:pPr>
              <w:rPr>
                <w:sz w:val="22"/>
                <w:szCs w:val="22"/>
              </w:rPr>
            </w:pPr>
            <w:r w:rsidRPr="00DD2E39">
              <w:rPr>
                <w:sz w:val="22"/>
                <w:szCs w:val="22"/>
              </w:rPr>
              <w:t>57.</w:t>
            </w:r>
          </w:p>
        </w:tc>
        <w:tc>
          <w:tcPr>
            <w:tcW w:w="2155" w:type="dxa"/>
            <w:shd w:val="clear" w:color="auto" w:fill="auto"/>
            <w:hideMark/>
          </w:tcPr>
          <w:p w14:paraId="747F32F4"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4ED2BF6A" w14:textId="77777777" w:rsidR="00F10192" w:rsidRPr="00DD2E39" w:rsidRDefault="00F10192" w:rsidP="00F10192">
            <w:pPr>
              <w:rPr>
                <w:sz w:val="22"/>
                <w:szCs w:val="22"/>
              </w:rPr>
            </w:pPr>
            <w:r w:rsidRPr="00DD2E39">
              <w:rPr>
                <w:sz w:val="22"/>
                <w:szCs w:val="22"/>
              </w:rPr>
              <w:t>Automatyczne księgowanie dokumentów różnic inwentaryzacyjnych w oparciu o zdefiniowane schematy księgowań.</w:t>
            </w:r>
          </w:p>
        </w:tc>
        <w:tc>
          <w:tcPr>
            <w:tcW w:w="1560" w:type="dxa"/>
          </w:tcPr>
          <w:p w14:paraId="06061A41" w14:textId="77777777" w:rsidR="00F10192" w:rsidRPr="00DD2E39" w:rsidRDefault="00F10192" w:rsidP="00F10192">
            <w:pPr>
              <w:jc w:val="center"/>
            </w:pPr>
            <w:r w:rsidRPr="00DD2E39">
              <w:rPr>
                <w:sz w:val="22"/>
                <w:szCs w:val="22"/>
              </w:rPr>
              <w:t>TAK</w:t>
            </w:r>
          </w:p>
        </w:tc>
      </w:tr>
      <w:tr w:rsidR="00F10192" w:rsidRPr="00DD2E39" w14:paraId="3F9E5D6F" w14:textId="77777777" w:rsidTr="00F10192">
        <w:trPr>
          <w:trHeight w:val="288"/>
        </w:trPr>
        <w:tc>
          <w:tcPr>
            <w:tcW w:w="675" w:type="dxa"/>
            <w:shd w:val="clear" w:color="auto" w:fill="auto"/>
            <w:hideMark/>
          </w:tcPr>
          <w:p w14:paraId="6B7ABE2F" w14:textId="77777777" w:rsidR="00F10192" w:rsidRPr="00DD2E39" w:rsidRDefault="00F10192" w:rsidP="00F10192">
            <w:pPr>
              <w:rPr>
                <w:sz w:val="22"/>
                <w:szCs w:val="22"/>
              </w:rPr>
            </w:pPr>
            <w:r w:rsidRPr="00DD2E39">
              <w:rPr>
                <w:sz w:val="22"/>
                <w:szCs w:val="22"/>
              </w:rPr>
              <w:t>58.</w:t>
            </w:r>
          </w:p>
        </w:tc>
        <w:tc>
          <w:tcPr>
            <w:tcW w:w="2155" w:type="dxa"/>
            <w:shd w:val="clear" w:color="auto" w:fill="auto"/>
            <w:hideMark/>
          </w:tcPr>
          <w:p w14:paraId="5EDF128C"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2ED78045" w14:textId="77777777" w:rsidR="00F10192" w:rsidRPr="00DD2E39" w:rsidRDefault="00F10192" w:rsidP="00F10192">
            <w:pPr>
              <w:rPr>
                <w:sz w:val="22"/>
                <w:szCs w:val="22"/>
              </w:rPr>
            </w:pPr>
            <w:r w:rsidRPr="00DD2E39">
              <w:rPr>
                <w:sz w:val="22"/>
                <w:szCs w:val="22"/>
              </w:rPr>
              <w:t>Zapewnienie bieżącej informacji o stanach magazynowych</w:t>
            </w:r>
          </w:p>
        </w:tc>
        <w:tc>
          <w:tcPr>
            <w:tcW w:w="1560" w:type="dxa"/>
          </w:tcPr>
          <w:p w14:paraId="1C6090C4" w14:textId="77777777" w:rsidR="00F10192" w:rsidRPr="00DD2E39" w:rsidRDefault="00F10192" w:rsidP="00F10192">
            <w:pPr>
              <w:jc w:val="center"/>
            </w:pPr>
            <w:r w:rsidRPr="00DD2E39">
              <w:rPr>
                <w:sz w:val="22"/>
                <w:szCs w:val="22"/>
              </w:rPr>
              <w:t>TAK</w:t>
            </w:r>
          </w:p>
        </w:tc>
      </w:tr>
      <w:tr w:rsidR="00F10192" w:rsidRPr="00DD2E39" w14:paraId="07C2CCA5" w14:textId="77777777" w:rsidTr="00F10192">
        <w:trPr>
          <w:trHeight w:val="576"/>
        </w:trPr>
        <w:tc>
          <w:tcPr>
            <w:tcW w:w="675" w:type="dxa"/>
            <w:shd w:val="clear" w:color="auto" w:fill="auto"/>
            <w:hideMark/>
          </w:tcPr>
          <w:p w14:paraId="397347F0" w14:textId="77777777" w:rsidR="00F10192" w:rsidRPr="00DD2E39" w:rsidRDefault="00F10192" w:rsidP="00F10192">
            <w:pPr>
              <w:rPr>
                <w:sz w:val="22"/>
                <w:szCs w:val="22"/>
              </w:rPr>
            </w:pPr>
            <w:r w:rsidRPr="00DD2E39">
              <w:rPr>
                <w:sz w:val="22"/>
                <w:szCs w:val="22"/>
              </w:rPr>
              <w:t>59.</w:t>
            </w:r>
          </w:p>
        </w:tc>
        <w:tc>
          <w:tcPr>
            <w:tcW w:w="2155" w:type="dxa"/>
            <w:shd w:val="clear" w:color="auto" w:fill="auto"/>
            <w:hideMark/>
          </w:tcPr>
          <w:p w14:paraId="169B892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67E92ACE" w14:textId="77777777" w:rsidR="00F10192" w:rsidRPr="00DD2E39" w:rsidRDefault="00F10192" w:rsidP="00F10192">
            <w:pPr>
              <w:rPr>
                <w:sz w:val="22"/>
                <w:szCs w:val="22"/>
              </w:rPr>
            </w:pPr>
            <w:r w:rsidRPr="00DD2E39">
              <w:rPr>
                <w:sz w:val="22"/>
                <w:szCs w:val="22"/>
              </w:rPr>
              <w:t>Podgląd i wydruk historii obrotu materiałowego dla poszczególnych asortymentów materiałów za dowolnie wybrany okres</w:t>
            </w:r>
          </w:p>
        </w:tc>
        <w:tc>
          <w:tcPr>
            <w:tcW w:w="1560" w:type="dxa"/>
          </w:tcPr>
          <w:p w14:paraId="771BFCEB" w14:textId="77777777" w:rsidR="00F10192" w:rsidRPr="00DD2E39" w:rsidRDefault="00F10192" w:rsidP="00F10192">
            <w:pPr>
              <w:jc w:val="center"/>
            </w:pPr>
            <w:r w:rsidRPr="00DD2E39">
              <w:rPr>
                <w:sz w:val="22"/>
                <w:szCs w:val="22"/>
              </w:rPr>
              <w:t>TAK</w:t>
            </w:r>
          </w:p>
        </w:tc>
      </w:tr>
      <w:tr w:rsidR="00F10192" w:rsidRPr="00DD2E39" w14:paraId="0D8A97C7" w14:textId="77777777" w:rsidTr="00F10192">
        <w:trPr>
          <w:trHeight w:val="576"/>
        </w:trPr>
        <w:tc>
          <w:tcPr>
            <w:tcW w:w="675" w:type="dxa"/>
            <w:shd w:val="clear" w:color="auto" w:fill="auto"/>
            <w:hideMark/>
          </w:tcPr>
          <w:p w14:paraId="5731806D" w14:textId="77777777" w:rsidR="00F10192" w:rsidRPr="00DD2E39" w:rsidRDefault="00F10192" w:rsidP="00F10192">
            <w:pPr>
              <w:rPr>
                <w:sz w:val="22"/>
                <w:szCs w:val="22"/>
              </w:rPr>
            </w:pPr>
            <w:r w:rsidRPr="00DD2E39">
              <w:rPr>
                <w:sz w:val="22"/>
                <w:szCs w:val="22"/>
              </w:rPr>
              <w:t>60.</w:t>
            </w:r>
          </w:p>
        </w:tc>
        <w:tc>
          <w:tcPr>
            <w:tcW w:w="2155" w:type="dxa"/>
            <w:shd w:val="clear" w:color="auto" w:fill="auto"/>
            <w:hideMark/>
          </w:tcPr>
          <w:p w14:paraId="2118AF10"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4B00CE01" w14:textId="77777777" w:rsidR="00F10192" w:rsidRPr="00DD2E39" w:rsidRDefault="00F10192" w:rsidP="00F10192">
            <w:pPr>
              <w:rPr>
                <w:sz w:val="22"/>
                <w:szCs w:val="22"/>
              </w:rPr>
            </w:pPr>
            <w:r w:rsidRPr="00DD2E39">
              <w:rPr>
                <w:sz w:val="22"/>
                <w:szCs w:val="22"/>
              </w:rPr>
              <w:t>Podgląd i wydruk stanów magazynowych dla wybranych lub wszystkich magazynów na dowolnie wybrany dzień</w:t>
            </w:r>
          </w:p>
        </w:tc>
        <w:tc>
          <w:tcPr>
            <w:tcW w:w="1560" w:type="dxa"/>
          </w:tcPr>
          <w:p w14:paraId="78EBEA5B" w14:textId="77777777" w:rsidR="00F10192" w:rsidRPr="00DD2E39" w:rsidRDefault="00F10192" w:rsidP="00F10192">
            <w:pPr>
              <w:jc w:val="center"/>
            </w:pPr>
            <w:r w:rsidRPr="00DD2E39">
              <w:rPr>
                <w:sz w:val="22"/>
                <w:szCs w:val="22"/>
              </w:rPr>
              <w:t>TAK</w:t>
            </w:r>
          </w:p>
        </w:tc>
      </w:tr>
      <w:tr w:rsidR="00F10192" w:rsidRPr="00DD2E39" w14:paraId="2D57F43E" w14:textId="77777777" w:rsidTr="00F10192">
        <w:trPr>
          <w:trHeight w:val="288"/>
        </w:trPr>
        <w:tc>
          <w:tcPr>
            <w:tcW w:w="675" w:type="dxa"/>
            <w:shd w:val="clear" w:color="auto" w:fill="auto"/>
            <w:hideMark/>
          </w:tcPr>
          <w:p w14:paraId="18ED645E" w14:textId="77777777" w:rsidR="00F10192" w:rsidRPr="00DD2E39" w:rsidRDefault="00F10192" w:rsidP="00F10192">
            <w:pPr>
              <w:rPr>
                <w:sz w:val="22"/>
                <w:szCs w:val="22"/>
              </w:rPr>
            </w:pPr>
            <w:r w:rsidRPr="00DD2E39">
              <w:rPr>
                <w:sz w:val="22"/>
                <w:szCs w:val="22"/>
              </w:rPr>
              <w:t>61.</w:t>
            </w:r>
          </w:p>
        </w:tc>
        <w:tc>
          <w:tcPr>
            <w:tcW w:w="2155" w:type="dxa"/>
            <w:shd w:val="clear" w:color="auto" w:fill="auto"/>
            <w:hideMark/>
          </w:tcPr>
          <w:p w14:paraId="66303107"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61D5D34D" w14:textId="77777777" w:rsidR="00F10192" w:rsidRPr="00DD2E39" w:rsidRDefault="00F10192" w:rsidP="00F10192">
            <w:pPr>
              <w:rPr>
                <w:sz w:val="22"/>
                <w:szCs w:val="22"/>
              </w:rPr>
            </w:pPr>
            <w:r w:rsidRPr="00DD2E39">
              <w:rPr>
                <w:sz w:val="22"/>
                <w:szCs w:val="22"/>
              </w:rPr>
              <w:t>Kontrola przekroczenia stanów minimalnych i maksymalnych, podgląd i wydruk stanów przekroczonych.</w:t>
            </w:r>
          </w:p>
        </w:tc>
        <w:tc>
          <w:tcPr>
            <w:tcW w:w="1560" w:type="dxa"/>
          </w:tcPr>
          <w:p w14:paraId="6318112E" w14:textId="77777777" w:rsidR="00F10192" w:rsidRPr="00DD2E39" w:rsidRDefault="00F10192" w:rsidP="00F10192">
            <w:pPr>
              <w:jc w:val="center"/>
            </w:pPr>
            <w:r w:rsidRPr="00DD2E39">
              <w:rPr>
                <w:sz w:val="22"/>
                <w:szCs w:val="22"/>
              </w:rPr>
              <w:t>TAK</w:t>
            </w:r>
          </w:p>
        </w:tc>
      </w:tr>
      <w:tr w:rsidR="00F10192" w:rsidRPr="00DD2E39" w14:paraId="1DE8E3B0" w14:textId="77777777" w:rsidTr="00F10192">
        <w:trPr>
          <w:trHeight w:val="576"/>
        </w:trPr>
        <w:tc>
          <w:tcPr>
            <w:tcW w:w="675" w:type="dxa"/>
            <w:shd w:val="clear" w:color="auto" w:fill="auto"/>
            <w:hideMark/>
          </w:tcPr>
          <w:p w14:paraId="2241C2E5" w14:textId="77777777" w:rsidR="00F10192" w:rsidRPr="00DD2E39" w:rsidRDefault="00F10192" w:rsidP="00F10192">
            <w:pPr>
              <w:rPr>
                <w:sz w:val="22"/>
                <w:szCs w:val="22"/>
              </w:rPr>
            </w:pPr>
            <w:r w:rsidRPr="00DD2E39">
              <w:rPr>
                <w:sz w:val="22"/>
                <w:szCs w:val="22"/>
              </w:rPr>
              <w:t>62.</w:t>
            </w:r>
          </w:p>
        </w:tc>
        <w:tc>
          <w:tcPr>
            <w:tcW w:w="2155" w:type="dxa"/>
            <w:shd w:val="clear" w:color="auto" w:fill="auto"/>
            <w:hideMark/>
          </w:tcPr>
          <w:p w14:paraId="4FDE92E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28B654E0" w14:textId="77777777" w:rsidR="00F10192" w:rsidRPr="00DD2E39" w:rsidRDefault="00F10192" w:rsidP="00F10192">
            <w:pPr>
              <w:rPr>
                <w:sz w:val="22"/>
                <w:szCs w:val="22"/>
              </w:rPr>
            </w:pPr>
            <w:r w:rsidRPr="00DD2E39">
              <w:rPr>
                <w:sz w:val="22"/>
                <w:szCs w:val="22"/>
              </w:rPr>
              <w:t>Możliwość wyróżniania pozycji niezgodnych ze stanami minimalnym i maksymalnymi. Sposób wyróżniania pozycji definiowalny przez Użytkownika.</w:t>
            </w:r>
          </w:p>
        </w:tc>
        <w:tc>
          <w:tcPr>
            <w:tcW w:w="1560" w:type="dxa"/>
          </w:tcPr>
          <w:p w14:paraId="75E2EE9D" w14:textId="77777777" w:rsidR="00F10192" w:rsidRPr="00DD2E39" w:rsidRDefault="00F10192" w:rsidP="00F10192">
            <w:pPr>
              <w:jc w:val="center"/>
            </w:pPr>
            <w:r w:rsidRPr="00DD2E39">
              <w:rPr>
                <w:sz w:val="22"/>
                <w:szCs w:val="22"/>
              </w:rPr>
              <w:t>TAK</w:t>
            </w:r>
          </w:p>
        </w:tc>
      </w:tr>
      <w:tr w:rsidR="00F10192" w:rsidRPr="00DD2E39" w14:paraId="6187C21E" w14:textId="77777777" w:rsidTr="00F10192">
        <w:trPr>
          <w:trHeight w:val="576"/>
        </w:trPr>
        <w:tc>
          <w:tcPr>
            <w:tcW w:w="675" w:type="dxa"/>
            <w:shd w:val="clear" w:color="auto" w:fill="auto"/>
            <w:hideMark/>
          </w:tcPr>
          <w:p w14:paraId="0A73AB16" w14:textId="77777777" w:rsidR="00F10192" w:rsidRPr="00DD2E39" w:rsidRDefault="00F10192" w:rsidP="00F10192">
            <w:pPr>
              <w:rPr>
                <w:sz w:val="22"/>
                <w:szCs w:val="22"/>
              </w:rPr>
            </w:pPr>
            <w:r w:rsidRPr="00DD2E39">
              <w:rPr>
                <w:sz w:val="22"/>
                <w:szCs w:val="22"/>
              </w:rPr>
              <w:t>63.</w:t>
            </w:r>
          </w:p>
        </w:tc>
        <w:tc>
          <w:tcPr>
            <w:tcW w:w="2155" w:type="dxa"/>
            <w:shd w:val="clear" w:color="auto" w:fill="auto"/>
            <w:hideMark/>
          </w:tcPr>
          <w:p w14:paraId="12771DCC"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EBED46D" w14:textId="77777777" w:rsidR="00F10192" w:rsidRPr="00DD2E39" w:rsidRDefault="00F10192" w:rsidP="00F10192">
            <w:pPr>
              <w:rPr>
                <w:sz w:val="22"/>
                <w:szCs w:val="22"/>
              </w:rPr>
            </w:pPr>
            <w:r w:rsidRPr="00DD2E39">
              <w:rPr>
                <w:sz w:val="22"/>
                <w:szCs w:val="22"/>
              </w:rPr>
              <w:t>Podgląd i wydruk raportu wiekowej struktury stanów magazynowych z możliwością podania własnych przedziałów czasowych</w:t>
            </w:r>
          </w:p>
        </w:tc>
        <w:tc>
          <w:tcPr>
            <w:tcW w:w="1560" w:type="dxa"/>
          </w:tcPr>
          <w:p w14:paraId="79E85813" w14:textId="77777777" w:rsidR="00F10192" w:rsidRPr="00DD2E39" w:rsidRDefault="00F10192" w:rsidP="00F10192">
            <w:pPr>
              <w:jc w:val="center"/>
            </w:pPr>
            <w:r w:rsidRPr="00DD2E39">
              <w:rPr>
                <w:sz w:val="22"/>
                <w:szCs w:val="22"/>
              </w:rPr>
              <w:t>TAK</w:t>
            </w:r>
          </w:p>
        </w:tc>
      </w:tr>
      <w:tr w:rsidR="00F10192" w:rsidRPr="00DD2E39" w14:paraId="57BEF115" w14:textId="77777777" w:rsidTr="00F10192">
        <w:trPr>
          <w:trHeight w:val="576"/>
        </w:trPr>
        <w:tc>
          <w:tcPr>
            <w:tcW w:w="675" w:type="dxa"/>
            <w:shd w:val="clear" w:color="auto" w:fill="auto"/>
            <w:hideMark/>
          </w:tcPr>
          <w:p w14:paraId="302EE46C" w14:textId="77777777" w:rsidR="00F10192" w:rsidRPr="00DD2E39" w:rsidRDefault="00F10192" w:rsidP="00F10192">
            <w:pPr>
              <w:rPr>
                <w:sz w:val="22"/>
                <w:szCs w:val="22"/>
              </w:rPr>
            </w:pPr>
            <w:r w:rsidRPr="00DD2E39">
              <w:rPr>
                <w:sz w:val="22"/>
                <w:szCs w:val="22"/>
              </w:rPr>
              <w:t>64.</w:t>
            </w:r>
          </w:p>
        </w:tc>
        <w:tc>
          <w:tcPr>
            <w:tcW w:w="2155" w:type="dxa"/>
            <w:shd w:val="clear" w:color="auto" w:fill="auto"/>
            <w:hideMark/>
          </w:tcPr>
          <w:p w14:paraId="11FDCFD0"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511A2A77" w14:textId="77777777" w:rsidR="00F10192" w:rsidRPr="00DD2E39" w:rsidRDefault="00F10192" w:rsidP="00F10192">
            <w:pPr>
              <w:rPr>
                <w:sz w:val="22"/>
                <w:szCs w:val="22"/>
              </w:rPr>
            </w:pPr>
            <w:r w:rsidRPr="00DD2E39">
              <w:rPr>
                <w:sz w:val="22"/>
                <w:szCs w:val="22"/>
              </w:rPr>
              <w:t>Zestawienia na podstawie rozchodów dla wybranych materiałów, grup materiałów, ośrodków powstawania kosztów</w:t>
            </w:r>
          </w:p>
        </w:tc>
        <w:tc>
          <w:tcPr>
            <w:tcW w:w="1560" w:type="dxa"/>
          </w:tcPr>
          <w:p w14:paraId="73DBF124" w14:textId="77777777" w:rsidR="00F10192" w:rsidRPr="00DD2E39" w:rsidRDefault="00F10192" w:rsidP="00F10192">
            <w:pPr>
              <w:jc w:val="center"/>
            </w:pPr>
            <w:r w:rsidRPr="00DD2E39">
              <w:rPr>
                <w:sz w:val="22"/>
                <w:szCs w:val="22"/>
              </w:rPr>
              <w:t>TAK</w:t>
            </w:r>
          </w:p>
        </w:tc>
      </w:tr>
      <w:tr w:rsidR="00F10192" w:rsidRPr="00DD2E39" w14:paraId="483EAA66" w14:textId="77777777" w:rsidTr="00F10192">
        <w:trPr>
          <w:trHeight w:val="576"/>
        </w:trPr>
        <w:tc>
          <w:tcPr>
            <w:tcW w:w="675" w:type="dxa"/>
            <w:shd w:val="clear" w:color="auto" w:fill="auto"/>
            <w:hideMark/>
          </w:tcPr>
          <w:p w14:paraId="533387F9" w14:textId="77777777" w:rsidR="00F10192" w:rsidRPr="00DD2E39" w:rsidRDefault="00F10192" w:rsidP="00F10192">
            <w:pPr>
              <w:rPr>
                <w:sz w:val="22"/>
                <w:szCs w:val="22"/>
              </w:rPr>
            </w:pPr>
            <w:r w:rsidRPr="00DD2E39">
              <w:rPr>
                <w:sz w:val="22"/>
                <w:szCs w:val="22"/>
              </w:rPr>
              <w:t>65.</w:t>
            </w:r>
          </w:p>
        </w:tc>
        <w:tc>
          <w:tcPr>
            <w:tcW w:w="2155" w:type="dxa"/>
            <w:shd w:val="clear" w:color="auto" w:fill="auto"/>
            <w:hideMark/>
          </w:tcPr>
          <w:p w14:paraId="7AF4310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05099DA8" w14:textId="77777777" w:rsidR="00F10192" w:rsidRPr="00DD2E39" w:rsidRDefault="00F10192" w:rsidP="00F10192">
            <w:pPr>
              <w:rPr>
                <w:sz w:val="22"/>
                <w:szCs w:val="22"/>
              </w:rPr>
            </w:pPr>
            <w:r w:rsidRPr="00DD2E39">
              <w:rPr>
                <w:sz w:val="22"/>
                <w:szCs w:val="22"/>
              </w:rPr>
              <w:t>Zestawienia na podstawie przychodów dla wybranych dostawców, materiałów, grup materiałów, magazynów, pracowników, wybranych rodzajów kosztów</w:t>
            </w:r>
          </w:p>
        </w:tc>
        <w:tc>
          <w:tcPr>
            <w:tcW w:w="1560" w:type="dxa"/>
          </w:tcPr>
          <w:p w14:paraId="5CF1EDDA" w14:textId="77777777" w:rsidR="00F10192" w:rsidRPr="00DD2E39" w:rsidRDefault="00F10192" w:rsidP="00F10192">
            <w:pPr>
              <w:jc w:val="center"/>
            </w:pPr>
            <w:r w:rsidRPr="00DD2E39">
              <w:rPr>
                <w:sz w:val="22"/>
                <w:szCs w:val="22"/>
              </w:rPr>
              <w:t>TAK</w:t>
            </w:r>
          </w:p>
        </w:tc>
      </w:tr>
      <w:tr w:rsidR="00F10192" w:rsidRPr="00DD2E39" w14:paraId="186CDED9" w14:textId="77777777" w:rsidTr="00F10192">
        <w:trPr>
          <w:trHeight w:val="288"/>
        </w:trPr>
        <w:tc>
          <w:tcPr>
            <w:tcW w:w="675" w:type="dxa"/>
            <w:shd w:val="clear" w:color="auto" w:fill="auto"/>
            <w:hideMark/>
          </w:tcPr>
          <w:p w14:paraId="271BDB9B" w14:textId="77777777" w:rsidR="00F10192" w:rsidRPr="00DD2E39" w:rsidRDefault="00F10192" w:rsidP="00F10192">
            <w:pPr>
              <w:rPr>
                <w:sz w:val="22"/>
                <w:szCs w:val="22"/>
              </w:rPr>
            </w:pPr>
            <w:r w:rsidRPr="00DD2E39">
              <w:rPr>
                <w:sz w:val="22"/>
                <w:szCs w:val="22"/>
              </w:rPr>
              <w:t>66.</w:t>
            </w:r>
          </w:p>
        </w:tc>
        <w:tc>
          <w:tcPr>
            <w:tcW w:w="2155" w:type="dxa"/>
            <w:shd w:val="clear" w:color="auto" w:fill="auto"/>
            <w:hideMark/>
          </w:tcPr>
          <w:p w14:paraId="72C486E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8780B3B" w14:textId="77777777" w:rsidR="00F10192" w:rsidRPr="00DD2E39" w:rsidRDefault="00F10192" w:rsidP="00F10192">
            <w:pPr>
              <w:rPr>
                <w:sz w:val="22"/>
                <w:szCs w:val="22"/>
              </w:rPr>
            </w:pPr>
            <w:r w:rsidRPr="00DD2E39">
              <w:rPr>
                <w:sz w:val="22"/>
                <w:szCs w:val="22"/>
              </w:rPr>
              <w:t xml:space="preserve">Wykonanie raportu nota syntetyczna wg rodzajów dokumentów z wyszczególnieniem </w:t>
            </w:r>
            <w:r w:rsidRPr="00DD2E39">
              <w:rPr>
                <w:sz w:val="22"/>
                <w:szCs w:val="22"/>
              </w:rPr>
              <w:lastRenderedPageBreak/>
              <w:t>korekt dokumentów</w:t>
            </w:r>
          </w:p>
        </w:tc>
        <w:tc>
          <w:tcPr>
            <w:tcW w:w="1560" w:type="dxa"/>
          </w:tcPr>
          <w:p w14:paraId="3053C302" w14:textId="77777777" w:rsidR="00F10192" w:rsidRPr="00DD2E39" w:rsidRDefault="00F10192" w:rsidP="00F10192">
            <w:pPr>
              <w:jc w:val="center"/>
            </w:pPr>
            <w:r w:rsidRPr="00DD2E39">
              <w:rPr>
                <w:sz w:val="22"/>
                <w:szCs w:val="22"/>
              </w:rPr>
              <w:lastRenderedPageBreak/>
              <w:t>TAK</w:t>
            </w:r>
          </w:p>
        </w:tc>
      </w:tr>
      <w:tr w:rsidR="00F10192" w:rsidRPr="00DD2E39" w14:paraId="3A4008AE" w14:textId="77777777" w:rsidTr="00F10192">
        <w:trPr>
          <w:trHeight w:val="288"/>
        </w:trPr>
        <w:tc>
          <w:tcPr>
            <w:tcW w:w="675" w:type="dxa"/>
            <w:shd w:val="clear" w:color="auto" w:fill="auto"/>
            <w:hideMark/>
          </w:tcPr>
          <w:p w14:paraId="23ADEA60" w14:textId="77777777" w:rsidR="00F10192" w:rsidRPr="00DD2E39" w:rsidRDefault="00F10192" w:rsidP="00F10192">
            <w:pPr>
              <w:rPr>
                <w:sz w:val="22"/>
                <w:szCs w:val="22"/>
              </w:rPr>
            </w:pPr>
            <w:r w:rsidRPr="00DD2E39">
              <w:rPr>
                <w:sz w:val="22"/>
                <w:szCs w:val="22"/>
              </w:rPr>
              <w:lastRenderedPageBreak/>
              <w:t>67.</w:t>
            </w:r>
          </w:p>
        </w:tc>
        <w:tc>
          <w:tcPr>
            <w:tcW w:w="2155" w:type="dxa"/>
            <w:shd w:val="clear" w:color="auto" w:fill="auto"/>
            <w:hideMark/>
          </w:tcPr>
          <w:p w14:paraId="6205198C"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8B2044B" w14:textId="77777777" w:rsidR="00F10192" w:rsidRPr="00DD2E39" w:rsidRDefault="00F10192" w:rsidP="00F10192">
            <w:pPr>
              <w:rPr>
                <w:sz w:val="22"/>
                <w:szCs w:val="22"/>
              </w:rPr>
            </w:pPr>
            <w:r w:rsidRPr="00DD2E39">
              <w:rPr>
                <w:sz w:val="22"/>
                <w:szCs w:val="22"/>
              </w:rPr>
              <w:t>Wykonanie raportu obroty magazynowe za dany okres</w:t>
            </w:r>
          </w:p>
        </w:tc>
        <w:tc>
          <w:tcPr>
            <w:tcW w:w="1560" w:type="dxa"/>
          </w:tcPr>
          <w:p w14:paraId="605BBBC9" w14:textId="77777777" w:rsidR="00F10192" w:rsidRPr="00DD2E39" w:rsidRDefault="00F10192" w:rsidP="00F10192">
            <w:pPr>
              <w:jc w:val="center"/>
            </w:pPr>
            <w:r w:rsidRPr="00DD2E39">
              <w:rPr>
                <w:sz w:val="22"/>
                <w:szCs w:val="22"/>
              </w:rPr>
              <w:t>TAK</w:t>
            </w:r>
          </w:p>
        </w:tc>
      </w:tr>
      <w:tr w:rsidR="00F10192" w:rsidRPr="00DD2E39" w14:paraId="0B49A4C7" w14:textId="77777777" w:rsidTr="00F10192">
        <w:trPr>
          <w:trHeight w:val="288"/>
        </w:trPr>
        <w:tc>
          <w:tcPr>
            <w:tcW w:w="675" w:type="dxa"/>
            <w:shd w:val="clear" w:color="auto" w:fill="auto"/>
            <w:hideMark/>
          </w:tcPr>
          <w:p w14:paraId="4599BBF3" w14:textId="77777777" w:rsidR="00F10192" w:rsidRPr="00DD2E39" w:rsidRDefault="00F10192" w:rsidP="00F10192">
            <w:pPr>
              <w:rPr>
                <w:sz w:val="22"/>
                <w:szCs w:val="22"/>
              </w:rPr>
            </w:pPr>
            <w:r w:rsidRPr="00DD2E39">
              <w:rPr>
                <w:sz w:val="22"/>
                <w:szCs w:val="22"/>
              </w:rPr>
              <w:t>68.</w:t>
            </w:r>
          </w:p>
        </w:tc>
        <w:tc>
          <w:tcPr>
            <w:tcW w:w="2155" w:type="dxa"/>
            <w:shd w:val="clear" w:color="auto" w:fill="auto"/>
            <w:hideMark/>
          </w:tcPr>
          <w:p w14:paraId="35CC30B8"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575DBB5" w14:textId="77777777" w:rsidR="00F10192" w:rsidRPr="00DD2E39" w:rsidRDefault="00F10192" w:rsidP="00F10192">
            <w:pPr>
              <w:rPr>
                <w:sz w:val="22"/>
                <w:szCs w:val="22"/>
              </w:rPr>
            </w:pPr>
            <w:r w:rsidRPr="00DD2E39">
              <w:rPr>
                <w:sz w:val="22"/>
                <w:szCs w:val="22"/>
              </w:rPr>
              <w:t>Wykonanie raportów dokumentów magazynowych dla poszczególnych rodzajów dokumentów</w:t>
            </w:r>
          </w:p>
        </w:tc>
        <w:tc>
          <w:tcPr>
            <w:tcW w:w="1560" w:type="dxa"/>
          </w:tcPr>
          <w:p w14:paraId="457A98ED" w14:textId="77777777" w:rsidR="00F10192" w:rsidRPr="00DD2E39" w:rsidRDefault="00F10192" w:rsidP="00F10192">
            <w:pPr>
              <w:jc w:val="center"/>
            </w:pPr>
            <w:r w:rsidRPr="00DD2E39">
              <w:rPr>
                <w:sz w:val="22"/>
                <w:szCs w:val="22"/>
              </w:rPr>
              <w:t>TAK</w:t>
            </w:r>
          </w:p>
        </w:tc>
      </w:tr>
      <w:tr w:rsidR="00F10192" w:rsidRPr="00DD2E39" w14:paraId="32CFC3BE" w14:textId="77777777" w:rsidTr="00F10192">
        <w:trPr>
          <w:trHeight w:val="288"/>
        </w:trPr>
        <w:tc>
          <w:tcPr>
            <w:tcW w:w="675" w:type="dxa"/>
            <w:shd w:val="clear" w:color="auto" w:fill="auto"/>
            <w:hideMark/>
          </w:tcPr>
          <w:p w14:paraId="23431041" w14:textId="77777777" w:rsidR="00F10192" w:rsidRPr="00DD2E39" w:rsidRDefault="00F10192" w:rsidP="00F10192">
            <w:pPr>
              <w:rPr>
                <w:sz w:val="22"/>
                <w:szCs w:val="22"/>
              </w:rPr>
            </w:pPr>
            <w:r w:rsidRPr="00DD2E39">
              <w:rPr>
                <w:sz w:val="22"/>
                <w:szCs w:val="22"/>
              </w:rPr>
              <w:t>69.</w:t>
            </w:r>
          </w:p>
        </w:tc>
        <w:tc>
          <w:tcPr>
            <w:tcW w:w="2155" w:type="dxa"/>
            <w:shd w:val="clear" w:color="auto" w:fill="auto"/>
            <w:hideMark/>
          </w:tcPr>
          <w:p w14:paraId="5ED35CA9"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6D96B16F" w14:textId="77777777" w:rsidR="00F10192" w:rsidRPr="00DD2E39" w:rsidRDefault="00F10192" w:rsidP="00F10192">
            <w:pPr>
              <w:rPr>
                <w:sz w:val="22"/>
                <w:szCs w:val="22"/>
              </w:rPr>
            </w:pPr>
            <w:r w:rsidRPr="00DD2E39">
              <w:rPr>
                <w:sz w:val="22"/>
                <w:szCs w:val="22"/>
              </w:rPr>
              <w:t>Wykonanie zestawienia dokumentów zaewidencjonowanych dla poszczególnych magazynów</w:t>
            </w:r>
          </w:p>
        </w:tc>
        <w:tc>
          <w:tcPr>
            <w:tcW w:w="1560" w:type="dxa"/>
          </w:tcPr>
          <w:p w14:paraId="4921DAB2" w14:textId="77777777" w:rsidR="00F10192" w:rsidRPr="00DD2E39" w:rsidRDefault="00F10192" w:rsidP="00F10192">
            <w:pPr>
              <w:jc w:val="center"/>
            </w:pPr>
            <w:r w:rsidRPr="00DD2E39">
              <w:rPr>
                <w:sz w:val="22"/>
                <w:szCs w:val="22"/>
              </w:rPr>
              <w:t>TAK</w:t>
            </w:r>
          </w:p>
        </w:tc>
      </w:tr>
      <w:tr w:rsidR="00F10192" w:rsidRPr="00DD2E39" w14:paraId="07C1B466" w14:textId="77777777" w:rsidTr="00F10192">
        <w:trPr>
          <w:trHeight w:val="288"/>
        </w:trPr>
        <w:tc>
          <w:tcPr>
            <w:tcW w:w="675" w:type="dxa"/>
            <w:shd w:val="clear" w:color="auto" w:fill="auto"/>
            <w:hideMark/>
          </w:tcPr>
          <w:p w14:paraId="67952B22" w14:textId="77777777" w:rsidR="00F10192" w:rsidRPr="00DD2E39" w:rsidRDefault="00F10192" w:rsidP="00F10192">
            <w:pPr>
              <w:rPr>
                <w:sz w:val="22"/>
                <w:szCs w:val="22"/>
              </w:rPr>
            </w:pPr>
            <w:r w:rsidRPr="00DD2E39">
              <w:rPr>
                <w:sz w:val="22"/>
                <w:szCs w:val="22"/>
              </w:rPr>
              <w:t>70.</w:t>
            </w:r>
          </w:p>
        </w:tc>
        <w:tc>
          <w:tcPr>
            <w:tcW w:w="2155" w:type="dxa"/>
            <w:shd w:val="clear" w:color="auto" w:fill="auto"/>
            <w:hideMark/>
          </w:tcPr>
          <w:p w14:paraId="60A4B2C2"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296A9C89" w14:textId="77777777" w:rsidR="00F10192" w:rsidRPr="00DD2E39" w:rsidRDefault="00F10192" w:rsidP="00F10192">
            <w:pPr>
              <w:rPr>
                <w:sz w:val="22"/>
                <w:szCs w:val="22"/>
              </w:rPr>
            </w:pPr>
            <w:r w:rsidRPr="00DD2E39">
              <w:rPr>
                <w:sz w:val="22"/>
                <w:szCs w:val="22"/>
              </w:rPr>
              <w:t>Wykonanie zestawienia kartoteki  magazynowej: ilościowej i ilościowo-wartościowej</w:t>
            </w:r>
          </w:p>
        </w:tc>
        <w:tc>
          <w:tcPr>
            <w:tcW w:w="1560" w:type="dxa"/>
          </w:tcPr>
          <w:p w14:paraId="7A04085C" w14:textId="77777777" w:rsidR="00F10192" w:rsidRPr="00DD2E39" w:rsidRDefault="00F10192" w:rsidP="00F10192">
            <w:pPr>
              <w:jc w:val="center"/>
            </w:pPr>
            <w:r w:rsidRPr="00DD2E39">
              <w:rPr>
                <w:sz w:val="22"/>
                <w:szCs w:val="22"/>
              </w:rPr>
              <w:t>TAK</w:t>
            </w:r>
          </w:p>
        </w:tc>
      </w:tr>
    </w:tbl>
    <w:p w14:paraId="2D327403" w14:textId="77777777" w:rsidR="00FF127A" w:rsidRPr="00DD2E39" w:rsidRDefault="00FF127A" w:rsidP="00FF127A">
      <w:pPr>
        <w:rPr>
          <w:sz w:val="22"/>
          <w:szCs w:val="22"/>
        </w:rPr>
      </w:pPr>
    </w:p>
    <w:p w14:paraId="03997175"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Kadry i Płace</w:t>
      </w:r>
    </w:p>
    <w:tbl>
      <w:tblPr>
        <w:tblW w:w="8926" w:type="dxa"/>
        <w:tblCellMar>
          <w:left w:w="70" w:type="dxa"/>
          <w:right w:w="70" w:type="dxa"/>
        </w:tblCellMar>
        <w:tblLook w:val="04A0" w:firstRow="1" w:lastRow="0" w:firstColumn="1" w:lastColumn="0" w:noHBand="0" w:noVBand="1"/>
      </w:tblPr>
      <w:tblGrid>
        <w:gridCol w:w="704"/>
        <w:gridCol w:w="2126"/>
        <w:gridCol w:w="4929"/>
        <w:gridCol w:w="1167"/>
      </w:tblGrid>
      <w:tr w:rsidR="00F10192" w:rsidRPr="00DD2E39" w14:paraId="0BE81DB0" w14:textId="77777777" w:rsidTr="00A216E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4B3B" w14:textId="77777777" w:rsidR="00F10192" w:rsidRPr="00DD2E39" w:rsidRDefault="00F10192" w:rsidP="00F10192">
            <w:pPr>
              <w:jc w:val="center"/>
              <w:rPr>
                <w:color w:val="000000"/>
                <w:sz w:val="22"/>
                <w:szCs w:val="22"/>
              </w:rPr>
            </w:pPr>
            <w:r w:rsidRPr="00DD2E39">
              <w:rPr>
                <w:color w:val="000000"/>
                <w:sz w:val="22"/>
                <w:szCs w:val="22"/>
              </w:rPr>
              <w:t>Lp.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2CD2F9" w14:textId="77777777" w:rsidR="00F10192" w:rsidRPr="00DD2E39" w:rsidRDefault="00F10192" w:rsidP="00F10192">
            <w:pPr>
              <w:jc w:val="center"/>
              <w:rPr>
                <w:color w:val="000000"/>
                <w:sz w:val="22"/>
                <w:szCs w:val="22"/>
              </w:rPr>
            </w:pPr>
            <w:r w:rsidRPr="00DD2E39">
              <w:rPr>
                <w:color w:val="000000"/>
                <w:sz w:val="22"/>
                <w:szCs w:val="22"/>
              </w:rPr>
              <w:t>Obszar</w:t>
            </w:r>
          </w:p>
        </w:tc>
        <w:tc>
          <w:tcPr>
            <w:tcW w:w="4929" w:type="dxa"/>
            <w:tcBorders>
              <w:top w:val="single" w:sz="4" w:space="0" w:color="auto"/>
              <w:left w:val="nil"/>
              <w:bottom w:val="single" w:sz="4" w:space="0" w:color="auto"/>
              <w:right w:val="single" w:sz="4" w:space="0" w:color="auto"/>
            </w:tcBorders>
            <w:shd w:val="clear" w:color="auto" w:fill="auto"/>
            <w:vAlign w:val="center"/>
            <w:hideMark/>
          </w:tcPr>
          <w:p w14:paraId="1BA691AC" w14:textId="77777777" w:rsidR="00F10192" w:rsidRPr="00DD2E39" w:rsidRDefault="00F10192" w:rsidP="00F10192">
            <w:pPr>
              <w:jc w:val="center"/>
              <w:rPr>
                <w:color w:val="000000"/>
                <w:sz w:val="22"/>
                <w:szCs w:val="22"/>
              </w:rPr>
            </w:pPr>
            <w:r w:rsidRPr="00DD2E39">
              <w:rPr>
                <w:color w:val="000000"/>
                <w:sz w:val="22"/>
                <w:szCs w:val="22"/>
              </w:rPr>
              <w:t>Opis funkcjonalności</w:t>
            </w:r>
          </w:p>
        </w:tc>
        <w:tc>
          <w:tcPr>
            <w:tcW w:w="1167" w:type="dxa"/>
            <w:tcBorders>
              <w:top w:val="single" w:sz="4" w:space="0" w:color="auto"/>
              <w:left w:val="nil"/>
              <w:bottom w:val="single" w:sz="4" w:space="0" w:color="auto"/>
              <w:right w:val="single" w:sz="4" w:space="0" w:color="auto"/>
            </w:tcBorders>
          </w:tcPr>
          <w:p w14:paraId="602F2695" w14:textId="77777777" w:rsidR="00F10192" w:rsidRPr="00DD2E39" w:rsidRDefault="00F10192" w:rsidP="00F10192">
            <w:pPr>
              <w:jc w:val="center"/>
            </w:pPr>
            <w:r w:rsidRPr="00DD2E39">
              <w:rPr>
                <w:sz w:val="22"/>
                <w:szCs w:val="22"/>
              </w:rPr>
              <w:t>TAK</w:t>
            </w:r>
          </w:p>
        </w:tc>
      </w:tr>
      <w:tr w:rsidR="00F10192" w:rsidRPr="00DD2E39" w14:paraId="3E7BF57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C7B091" w14:textId="77777777" w:rsidR="00F10192" w:rsidRPr="00DD2E39" w:rsidRDefault="00F10192" w:rsidP="00F10192">
            <w:pPr>
              <w:jc w:val="center"/>
              <w:rPr>
                <w:color w:val="000000"/>
                <w:sz w:val="22"/>
                <w:szCs w:val="22"/>
              </w:rPr>
            </w:pPr>
            <w:r w:rsidRPr="00DD2E39">
              <w:rPr>
                <w:color w:val="000000"/>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14:paraId="21CD9D65" w14:textId="77777777" w:rsidR="00F10192" w:rsidRPr="00DD2E39" w:rsidRDefault="00F10192" w:rsidP="00F10192">
            <w:pPr>
              <w:rPr>
                <w:color w:val="000000"/>
                <w:sz w:val="22"/>
                <w:szCs w:val="22"/>
              </w:rPr>
            </w:pPr>
            <w:r w:rsidRPr="00DD2E39">
              <w:rPr>
                <w:color w:val="000000"/>
                <w:sz w:val="22"/>
                <w:szCs w:val="22"/>
              </w:rPr>
              <w:t>Ogólne</w:t>
            </w:r>
          </w:p>
        </w:tc>
        <w:tc>
          <w:tcPr>
            <w:tcW w:w="4929" w:type="dxa"/>
            <w:tcBorders>
              <w:top w:val="nil"/>
              <w:left w:val="nil"/>
              <w:bottom w:val="single" w:sz="4" w:space="0" w:color="auto"/>
              <w:right w:val="single" w:sz="4" w:space="0" w:color="auto"/>
            </w:tcBorders>
            <w:shd w:val="clear" w:color="auto" w:fill="auto"/>
            <w:vAlign w:val="center"/>
            <w:hideMark/>
          </w:tcPr>
          <w:p w14:paraId="681BE2B0" w14:textId="77777777" w:rsidR="00F10192" w:rsidRPr="00DD2E39" w:rsidRDefault="00F10192" w:rsidP="00F10192">
            <w:pPr>
              <w:rPr>
                <w:sz w:val="22"/>
                <w:szCs w:val="22"/>
              </w:rPr>
            </w:pPr>
            <w:r w:rsidRPr="00DD2E39">
              <w:rPr>
                <w:sz w:val="22"/>
                <w:szCs w:val="22"/>
              </w:rPr>
              <w:t>Moduł realizujący funkcje kadry i płace powinien stanowić integralną część oferowanego systemu ERP.</w:t>
            </w:r>
          </w:p>
        </w:tc>
        <w:tc>
          <w:tcPr>
            <w:tcW w:w="1167" w:type="dxa"/>
            <w:tcBorders>
              <w:top w:val="nil"/>
              <w:left w:val="nil"/>
              <w:bottom w:val="single" w:sz="4" w:space="0" w:color="auto"/>
              <w:right w:val="single" w:sz="4" w:space="0" w:color="auto"/>
            </w:tcBorders>
          </w:tcPr>
          <w:p w14:paraId="10D46038" w14:textId="77777777" w:rsidR="00F10192" w:rsidRPr="00DD2E39" w:rsidRDefault="00F10192" w:rsidP="00F10192">
            <w:pPr>
              <w:jc w:val="center"/>
            </w:pPr>
            <w:r w:rsidRPr="00DD2E39">
              <w:rPr>
                <w:sz w:val="22"/>
                <w:szCs w:val="22"/>
              </w:rPr>
              <w:t>TAK</w:t>
            </w:r>
          </w:p>
        </w:tc>
      </w:tr>
      <w:tr w:rsidR="00F10192" w:rsidRPr="00DD2E39" w14:paraId="3E78805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85E8F9" w14:textId="77777777" w:rsidR="00F10192" w:rsidRPr="00DD2E39" w:rsidRDefault="00F10192" w:rsidP="00F10192">
            <w:pPr>
              <w:jc w:val="center"/>
              <w:rPr>
                <w:color w:val="000000"/>
                <w:sz w:val="22"/>
                <w:szCs w:val="22"/>
              </w:rPr>
            </w:pPr>
            <w:r w:rsidRPr="00DD2E39">
              <w:rPr>
                <w:color w:val="000000"/>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14:paraId="10475826"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1C0D6C6B" w14:textId="77777777" w:rsidR="00F10192" w:rsidRPr="00DD2E39" w:rsidRDefault="00F10192" w:rsidP="00F10192">
            <w:pPr>
              <w:rPr>
                <w:color w:val="000000"/>
                <w:sz w:val="22"/>
                <w:szCs w:val="22"/>
              </w:rPr>
            </w:pPr>
            <w:r w:rsidRPr="00DD2E39">
              <w:rPr>
                <w:color w:val="000000"/>
                <w:sz w:val="22"/>
                <w:szCs w:val="22"/>
              </w:rPr>
              <w:t>Zgodność modułu Kadry i Płace z poniższymi aktami prawnymi:</w:t>
            </w:r>
          </w:p>
        </w:tc>
        <w:tc>
          <w:tcPr>
            <w:tcW w:w="1167" w:type="dxa"/>
            <w:tcBorders>
              <w:top w:val="nil"/>
              <w:left w:val="nil"/>
              <w:bottom w:val="single" w:sz="4" w:space="0" w:color="auto"/>
              <w:right w:val="single" w:sz="4" w:space="0" w:color="auto"/>
            </w:tcBorders>
          </w:tcPr>
          <w:p w14:paraId="4A050AB4" w14:textId="77777777" w:rsidR="00F10192" w:rsidRPr="00DD2E39" w:rsidRDefault="00F10192" w:rsidP="00F10192">
            <w:pPr>
              <w:jc w:val="center"/>
            </w:pPr>
            <w:r w:rsidRPr="00DD2E39">
              <w:rPr>
                <w:sz w:val="22"/>
                <w:szCs w:val="22"/>
              </w:rPr>
              <w:t>TAK</w:t>
            </w:r>
          </w:p>
        </w:tc>
      </w:tr>
      <w:tr w:rsidR="00F10192" w:rsidRPr="00DD2E39" w14:paraId="2D307ED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DF96F7" w14:textId="77777777" w:rsidR="00F10192" w:rsidRPr="00DD2E39" w:rsidRDefault="00F10192" w:rsidP="00F10192">
            <w:pPr>
              <w:jc w:val="center"/>
              <w:rPr>
                <w:color w:val="000000"/>
                <w:sz w:val="22"/>
                <w:szCs w:val="22"/>
              </w:rPr>
            </w:pPr>
            <w:r w:rsidRPr="00DD2E39">
              <w:rPr>
                <w:color w:val="000000"/>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14:paraId="2FAF5F04"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75DCFBC2" w14:textId="77777777" w:rsidR="00F10192" w:rsidRPr="00DD2E39" w:rsidRDefault="00F10192" w:rsidP="00F10192">
            <w:pPr>
              <w:rPr>
                <w:color w:val="000000"/>
                <w:sz w:val="22"/>
                <w:szCs w:val="22"/>
              </w:rPr>
            </w:pPr>
            <w:r w:rsidRPr="00DD2E39">
              <w:rPr>
                <w:color w:val="000000"/>
                <w:sz w:val="22"/>
                <w:szCs w:val="22"/>
              </w:rPr>
              <w:t xml:space="preserve">• Ustawa z dnia 26 czerwca 1974 r. Kodeks pracy (tekst jedn.: Dz.U. 2018 poz. 108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39B3437A" w14:textId="77777777" w:rsidR="00F10192" w:rsidRPr="00DD2E39" w:rsidRDefault="00F10192" w:rsidP="00F10192">
            <w:pPr>
              <w:jc w:val="center"/>
            </w:pPr>
            <w:r w:rsidRPr="00DD2E39">
              <w:rPr>
                <w:sz w:val="22"/>
                <w:szCs w:val="22"/>
              </w:rPr>
              <w:t>TAK</w:t>
            </w:r>
          </w:p>
        </w:tc>
      </w:tr>
      <w:tr w:rsidR="00F10192" w:rsidRPr="00DD2E39" w14:paraId="0D7018D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7F61BD" w14:textId="77777777" w:rsidR="00F10192" w:rsidRPr="00DD2E39" w:rsidRDefault="00F10192" w:rsidP="00F10192">
            <w:pPr>
              <w:jc w:val="center"/>
              <w:rPr>
                <w:color w:val="000000"/>
                <w:sz w:val="22"/>
                <w:szCs w:val="22"/>
              </w:rPr>
            </w:pPr>
            <w:r w:rsidRPr="00DD2E39">
              <w:rPr>
                <w:color w:val="000000"/>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14:paraId="09D562C2"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5A3A70CF" w14:textId="77777777" w:rsidR="00F10192" w:rsidRPr="00DD2E39" w:rsidRDefault="00F10192" w:rsidP="00F10192">
            <w:pPr>
              <w:rPr>
                <w:sz w:val="22"/>
                <w:szCs w:val="22"/>
              </w:rPr>
            </w:pPr>
            <w:r w:rsidRPr="00DD2E39">
              <w:rPr>
                <w:sz w:val="22"/>
                <w:szCs w:val="22"/>
              </w:rPr>
              <w:t xml:space="preserve">• Ustawa z dnia 26 czerwca 1974 r. Kodeks pracy (Dz.U. 1974 nr 24 poz. 141 z </w:t>
            </w:r>
            <w:proofErr w:type="spellStart"/>
            <w:r w:rsidRPr="00DD2E39">
              <w:rPr>
                <w:sz w:val="22"/>
                <w:szCs w:val="22"/>
              </w:rPr>
              <w:t>późn</w:t>
            </w:r>
            <w:proofErr w:type="spellEnd"/>
            <w:r w:rsidRPr="00DD2E39">
              <w:rPr>
                <w:sz w:val="22"/>
                <w:szCs w:val="22"/>
              </w:rPr>
              <w:t>. zm.)</w:t>
            </w:r>
          </w:p>
        </w:tc>
        <w:tc>
          <w:tcPr>
            <w:tcW w:w="1167" w:type="dxa"/>
            <w:tcBorders>
              <w:top w:val="nil"/>
              <w:left w:val="nil"/>
              <w:bottom w:val="single" w:sz="4" w:space="0" w:color="auto"/>
              <w:right w:val="single" w:sz="4" w:space="0" w:color="auto"/>
            </w:tcBorders>
          </w:tcPr>
          <w:p w14:paraId="0F06A838" w14:textId="77777777" w:rsidR="00F10192" w:rsidRPr="00DD2E39" w:rsidRDefault="00F10192" w:rsidP="00F10192">
            <w:pPr>
              <w:jc w:val="center"/>
            </w:pPr>
            <w:r w:rsidRPr="00DD2E39">
              <w:rPr>
                <w:sz w:val="22"/>
                <w:szCs w:val="22"/>
              </w:rPr>
              <w:t>TAK</w:t>
            </w:r>
          </w:p>
        </w:tc>
      </w:tr>
      <w:tr w:rsidR="00F10192" w:rsidRPr="00DD2E39" w14:paraId="4B2033F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7638FE" w14:textId="77777777" w:rsidR="00F10192" w:rsidRPr="00DD2E39" w:rsidRDefault="00F10192" w:rsidP="00F10192">
            <w:pPr>
              <w:jc w:val="center"/>
              <w:rPr>
                <w:color w:val="000000"/>
                <w:sz w:val="22"/>
                <w:szCs w:val="22"/>
              </w:rPr>
            </w:pPr>
            <w:r w:rsidRPr="00DD2E39">
              <w:rPr>
                <w:color w:val="000000"/>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72751AEC"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1196C7D9" w14:textId="77777777" w:rsidR="00F10192" w:rsidRPr="00DD2E39" w:rsidRDefault="00F10192" w:rsidP="00F10192">
            <w:pPr>
              <w:rPr>
                <w:color w:val="000000"/>
                <w:sz w:val="22"/>
                <w:szCs w:val="22"/>
              </w:rPr>
            </w:pPr>
            <w:r w:rsidRPr="00DD2E39">
              <w:rPr>
                <w:color w:val="000000"/>
                <w:sz w:val="22"/>
                <w:szCs w:val="22"/>
              </w:rPr>
              <w:t xml:space="preserve">• Ustawa z dnia 26 lipca 1991 r. o podatku dochodowym od osób fizycznych (tekst jedn.: Dz.U. 2018 poz. 200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607D89E6" w14:textId="77777777" w:rsidR="00F10192" w:rsidRPr="00DD2E39" w:rsidRDefault="00F10192" w:rsidP="00F10192">
            <w:pPr>
              <w:jc w:val="center"/>
            </w:pPr>
            <w:r w:rsidRPr="00DD2E39">
              <w:rPr>
                <w:sz w:val="22"/>
                <w:szCs w:val="22"/>
              </w:rPr>
              <w:t>TAK</w:t>
            </w:r>
          </w:p>
        </w:tc>
      </w:tr>
      <w:tr w:rsidR="00F10192" w:rsidRPr="00DD2E39" w14:paraId="0DF218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775F48" w14:textId="77777777" w:rsidR="00F10192" w:rsidRPr="00DD2E39" w:rsidRDefault="00F10192" w:rsidP="00F10192">
            <w:pPr>
              <w:jc w:val="center"/>
              <w:rPr>
                <w:color w:val="000000"/>
                <w:sz w:val="22"/>
                <w:szCs w:val="22"/>
              </w:rPr>
            </w:pPr>
            <w:r w:rsidRPr="00DD2E39">
              <w:rPr>
                <w:color w:val="000000"/>
                <w:sz w:val="22"/>
                <w:szCs w:val="22"/>
              </w:rPr>
              <w:t>6.</w:t>
            </w:r>
          </w:p>
        </w:tc>
        <w:tc>
          <w:tcPr>
            <w:tcW w:w="2126" w:type="dxa"/>
            <w:tcBorders>
              <w:top w:val="nil"/>
              <w:left w:val="nil"/>
              <w:bottom w:val="single" w:sz="4" w:space="0" w:color="auto"/>
              <w:right w:val="single" w:sz="4" w:space="0" w:color="auto"/>
            </w:tcBorders>
            <w:shd w:val="clear" w:color="auto" w:fill="auto"/>
            <w:vAlign w:val="center"/>
            <w:hideMark/>
          </w:tcPr>
          <w:p w14:paraId="578F15FC"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274B53AB" w14:textId="77777777" w:rsidR="00F10192" w:rsidRPr="00DD2E39" w:rsidRDefault="00F10192" w:rsidP="00F10192">
            <w:pPr>
              <w:rPr>
                <w:sz w:val="22"/>
                <w:szCs w:val="22"/>
              </w:rPr>
            </w:pPr>
            <w:r w:rsidRPr="00DD2E39">
              <w:rPr>
                <w:sz w:val="22"/>
                <w:szCs w:val="22"/>
              </w:rPr>
              <w:t xml:space="preserve">• Ustawa z dnia 26 lipca 1991 r. o podatku dochodowym od osób fizycznych (Dz.U. 1991 nr 80 poz. 350 z </w:t>
            </w:r>
            <w:proofErr w:type="spellStart"/>
            <w:r w:rsidRPr="00DD2E39">
              <w:rPr>
                <w:sz w:val="22"/>
                <w:szCs w:val="22"/>
              </w:rPr>
              <w:t>późn</w:t>
            </w:r>
            <w:proofErr w:type="spellEnd"/>
            <w:r w:rsidRPr="00DD2E39">
              <w:rPr>
                <w:sz w:val="22"/>
                <w:szCs w:val="22"/>
              </w:rPr>
              <w:t>. zm.)</w:t>
            </w:r>
          </w:p>
        </w:tc>
        <w:tc>
          <w:tcPr>
            <w:tcW w:w="1167" w:type="dxa"/>
            <w:tcBorders>
              <w:top w:val="nil"/>
              <w:left w:val="nil"/>
              <w:bottom w:val="single" w:sz="4" w:space="0" w:color="auto"/>
              <w:right w:val="single" w:sz="4" w:space="0" w:color="auto"/>
            </w:tcBorders>
          </w:tcPr>
          <w:p w14:paraId="0FD588E9" w14:textId="77777777" w:rsidR="00F10192" w:rsidRPr="00DD2E39" w:rsidRDefault="00F10192" w:rsidP="00F10192">
            <w:pPr>
              <w:jc w:val="center"/>
            </w:pPr>
            <w:r w:rsidRPr="00DD2E39">
              <w:rPr>
                <w:sz w:val="22"/>
                <w:szCs w:val="22"/>
              </w:rPr>
              <w:t>TAK</w:t>
            </w:r>
          </w:p>
        </w:tc>
      </w:tr>
      <w:tr w:rsidR="00F10192" w:rsidRPr="00DD2E39" w14:paraId="1D40AEB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A4C51F" w14:textId="77777777" w:rsidR="00F10192" w:rsidRPr="00DD2E39" w:rsidRDefault="00F10192" w:rsidP="00F10192">
            <w:pPr>
              <w:jc w:val="center"/>
              <w:rPr>
                <w:color w:val="000000"/>
                <w:sz w:val="22"/>
                <w:szCs w:val="22"/>
              </w:rPr>
            </w:pPr>
            <w:r w:rsidRPr="00DD2E39">
              <w:rPr>
                <w:color w:val="000000"/>
                <w:sz w:val="22"/>
                <w:szCs w:val="22"/>
              </w:rPr>
              <w:t>7.</w:t>
            </w:r>
          </w:p>
        </w:tc>
        <w:tc>
          <w:tcPr>
            <w:tcW w:w="2126" w:type="dxa"/>
            <w:tcBorders>
              <w:top w:val="nil"/>
              <w:left w:val="nil"/>
              <w:bottom w:val="single" w:sz="4" w:space="0" w:color="auto"/>
              <w:right w:val="single" w:sz="4" w:space="0" w:color="auto"/>
            </w:tcBorders>
            <w:shd w:val="clear" w:color="auto" w:fill="auto"/>
            <w:vAlign w:val="center"/>
            <w:hideMark/>
          </w:tcPr>
          <w:p w14:paraId="1B2AFF52"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5B91A416" w14:textId="77777777" w:rsidR="00F10192" w:rsidRPr="00DD2E39" w:rsidRDefault="00F10192" w:rsidP="00F10192">
            <w:pPr>
              <w:rPr>
                <w:color w:val="000000"/>
                <w:sz w:val="22"/>
                <w:szCs w:val="22"/>
              </w:rPr>
            </w:pPr>
            <w:r w:rsidRPr="00DD2E39">
              <w:rPr>
                <w:color w:val="000000"/>
                <w:sz w:val="22"/>
                <w:szCs w:val="22"/>
              </w:rPr>
              <w:t xml:space="preserve">• Ustawa z dnia 25 czerwca 1999 r. o świadczeniach pieniężnych z ubezpieczenia społecznego w razie choroby i macierzyństwa (tekst jedn.: Dz.U. 2017 poz. 1368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7D50BBC7" w14:textId="77777777" w:rsidR="00F10192" w:rsidRPr="00DD2E39" w:rsidRDefault="00F10192" w:rsidP="00F10192">
            <w:pPr>
              <w:jc w:val="center"/>
            </w:pPr>
            <w:r w:rsidRPr="00DD2E39">
              <w:rPr>
                <w:sz w:val="22"/>
                <w:szCs w:val="22"/>
              </w:rPr>
              <w:t>TAK</w:t>
            </w:r>
          </w:p>
        </w:tc>
      </w:tr>
      <w:tr w:rsidR="00F10192" w:rsidRPr="00DD2E39" w14:paraId="4776C21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7A7745" w14:textId="77777777" w:rsidR="00F10192" w:rsidRPr="00DD2E39" w:rsidRDefault="00F10192" w:rsidP="00F10192">
            <w:pPr>
              <w:jc w:val="center"/>
              <w:rPr>
                <w:color w:val="000000"/>
                <w:sz w:val="22"/>
                <w:szCs w:val="22"/>
              </w:rPr>
            </w:pPr>
            <w:r w:rsidRPr="00DD2E39">
              <w:rPr>
                <w:color w:val="000000"/>
                <w:sz w:val="22"/>
                <w:szCs w:val="22"/>
              </w:rPr>
              <w:t>8.</w:t>
            </w:r>
          </w:p>
        </w:tc>
        <w:tc>
          <w:tcPr>
            <w:tcW w:w="2126" w:type="dxa"/>
            <w:tcBorders>
              <w:top w:val="nil"/>
              <w:left w:val="nil"/>
              <w:bottom w:val="single" w:sz="4" w:space="0" w:color="auto"/>
              <w:right w:val="single" w:sz="4" w:space="0" w:color="auto"/>
            </w:tcBorders>
            <w:shd w:val="clear" w:color="auto" w:fill="auto"/>
            <w:vAlign w:val="center"/>
            <w:hideMark/>
          </w:tcPr>
          <w:p w14:paraId="563E6A08"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33769830" w14:textId="77777777" w:rsidR="00F10192" w:rsidRPr="00DD2E39" w:rsidRDefault="00F10192" w:rsidP="00F10192">
            <w:pPr>
              <w:rPr>
                <w:color w:val="000000"/>
                <w:sz w:val="22"/>
                <w:szCs w:val="22"/>
              </w:rPr>
            </w:pPr>
            <w:r w:rsidRPr="00DD2E39">
              <w:rPr>
                <w:color w:val="000000"/>
                <w:sz w:val="22"/>
                <w:szCs w:val="22"/>
              </w:rPr>
              <w:t xml:space="preserve">• Ustawa z dnia 25 czerwca 1999 r. o świadczeniach pieniężnych z ubezpieczenia społecznego w razie choroby i macierzyństwa (Dz.U. 1999 nr 60 poz. 636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67B936C3" w14:textId="77777777" w:rsidR="00F10192" w:rsidRPr="00DD2E39" w:rsidRDefault="00F10192" w:rsidP="00F10192">
            <w:pPr>
              <w:jc w:val="center"/>
            </w:pPr>
            <w:r w:rsidRPr="00DD2E39">
              <w:rPr>
                <w:sz w:val="22"/>
                <w:szCs w:val="22"/>
              </w:rPr>
              <w:t>TAK</w:t>
            </w:r>
          </w:p>
        </w:tc>
      </w:tr>
      <w:tr w:rsidR="00F10192" w:rsidRPr="00DD2E39" w14:paraId="10EDF06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FFB6E1" w14:textId="77777777" w:rsidR="00F10192" w:rsidRPr="00DD2E39" w:rsidRDefault="00F10192" w:rsidP="00F10192">
            <w:pPr>
              <w:jc w:val="center"/>
              <w:rPr>
                <w:color w:val="000000"/>
                <w:sz w:val="22"/>
                <w:szCs w:val="22"/>
              </w:rPr>
            </w:pPr>
            <w:r w:rsidRPr="00DD2E39">
              <w:rPr>
                <w:color w:val="000000"/>
                <w:sz w:val="22"/>
                <w:szCs w:val="22"/>
              </w:rPr>
              <w:t>9.</w:t>
            </w:r>
          </w:p>
        </w:tc>
        <w:tc>
          <w:tcPr>
            <w:tcW w:w="2126" w:type="dxa"/>
            <w:tcBorders>
              <w:top w:val="nil"/>
              <w:left w:val="nil"/>
              <w:bottom w:val="single" w:sz="4" w:space="0" w:color="auto"/>
              <w:right w:val="single" w:sz="4" w:space="0" w:color="auto"/>
            </w:tcBorders>
            <w:shd w:val="clear" w:color="auto" w:fill="auto"/>
            <w:vAlign w:val="center"/>
            <w:hideMark/>
          </w:tcPr>
          <w:p w14:paraId="3A17B220"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3A194E0B" w14:textId="77777777" w:rsidR="00F10192" w:rsidRPr="00DD2E39" w:rsidRDefault="00F10192" w:rsidP="00F10192">
            <w:pPr>
              <w:rPr>
                <w:color w:val="000000"/>
                <w:sz w:val="22"/>
                <w:szCs w:val="22"/>
              </w:rPr>
            </w:pPr>
            <w:r w:rsidRPr="00DD2E39">
              <w:rPr>
                <w:color w:val="000000"/>
                <w:sz w:val="22"/>
                <w:szCs w:val="22"/>
              </w:rPr>
              <w:t xml:space="preserve">• Ustawa z dnia 13 października 1998 r. o systemie ubezpieczeń społecznych (tekst jedn.: Dz.U. 2017 poz. 1778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77D3BC5B" w14:textId="77777777" w:rsidR="00F10192" w:rsidRPr="00DD2E39" w:rsidRDefault="00F10192" w:rsidP="00F10192">
            <w:pPr>
              <w:jc w:val="center"/>
            </w:pPr>
            <w:r w:rsidRPr="00DD2E39">
              <w:rPr>
                <w:sz w:val="22"/>
                <w:szCs w:val="22"/>
              </w:rPr>
              <w:t>TAK</w:t>
            </w:r>
          </w:p>
        </w:tc>
      </w:tr>
      <w:tr w:rsidR="00F10192" w:rsidRPr="00DD2E39" w14:paraId="3321445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2BCD3A" w14:textId="77777777" w:rsidR="00F10192" w:rsidRPr="00DD2E39" w:rsidRDefault="00F10192" w:rsidP="00F10192">
            <w:pPr>
              <w:jc w:val="center"/>
              <w:rPr>
                <w:color w:val="000000"/>
                <w:sz w:val="22"/>
                <w:szCs w:val="22"/>
              </w:rPr>
            </w:pPr>
            <w:r w:rsidRPr="00DD2E39">
              <w:rPr>
                <w:color w:val="000000"/>
                <w:sz w:val="22"/>
                <w:szCs w:val="22"/>
              </w:rPr>
              <w:t>10.</w:t>
            </w:r>
          </w:p>
        </w:tc>
        <w:tc>
          <w:tcPr>
            <w:tcW w:w="2126" w:type="dxa"/>
            <w:tcBorders>
              <w:top w:val="nil"/>
              <w:left w:val="nil"/>
              <w:bottom w:val="single" w:sz="4" w:space="0" w:color="auto"/>
              <w:right w:val="single" w:sz="4" w:space="0" w:color="auto"/>
            </w:tcBorders>
            <w:shd w:val="clear" w:color="auto" w:fill="auto"/>
            <w:vAlign w:val="center"/>
            <w:hideMark/>
          </w:tcPr>
          <w:p w14:paraId="126CD395"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73FDC6BB" w14:textId="77777777" w:rsidR="00F10192" w:rsidRPr="00DD2E39" w:rsidRDefault="00F10192" w:rsidP="00F10192">
            <w:pPr>
              <w:rPr>
                <w:color w:val="000000"/>
                <w:sz w:val="22"/>
                <w:szCs w:val="22"/>
              </w:rPr>
            </w:pPr>
            <w:r w:rsidRPr="00DD2E39">
              <w:rPr>
                <w:color w:val="000000"/>
                <w:sz w:val="22"/>
                <w:szCs w:val="22"/>
              </w:rPr>
              <w:t xml:space="preserve">• Ustawa z dnia 13 października 1998 r. o systemie ubezpieczeń społecznych (Dz.U. 1998 nr 137 poz. 887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69BDD856" w14:textId="77777777" w:rsidR="00F10192" w:rsidRPr="00DD2E39" w:rsidRDefault="00F10192" w:rsidP="00F10192">
            <w:pPr>
              <w:jc w:val="center"/>
            </w:pPr>
            <w:r w:rsidRPr="00DD2E39">
              <w:rPr>
                <w:sz w:val="22"/>
                <w:szCs w:val="22"/>
              </w:rPr>
              <w:t>TAK</w:t>
            </w:r>
          </w:p>
        </w:tc>
      </w:tr>
      <w:tr w:rsidR="00F10192" w:rsidRPr="00DD2E39" w14:paraId="30D8D65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489DEC" w14:textId="77777777" w:rsidR="00F10192" w:rsidRPr="00DD2E39" w:rsidRDefault="00F10192" w:rsidP="00F10192">
            <w:pPr>
              <w:jc w:val="center"/>
              <w:rPr>
                <w:color w:val="000000"/>
                <w:sz w:val="22"/>
                <w:szCs w:val="22"/>
              </w:rPr>
            </w:pPr>
            <w:r w:rsidRPr="00DD2E39">
              <w:rPr>
                <w:color w:val="000000"/>
                <w:sz w:val="22"/>
                <w:szCs w:val="22"/>
              </w:rPr>
              <w:t>11.</w:t>
            </w:r>
          </w:p>
        </w:tc>
        <w:tc>
          <w:tcPr>
            <w:tcW w:w="2126" w:type="dxa"/>
            <w:tcBorders>
              <w:top w:val="nil"/>
              <w:left w:val="nil"/>
              <w:bottom w:val="single" w:sz="4" w:space="0" w:color="auto"/>
              <w:right w:val="single" w:sz="4" w:space="0" w:color="auto"/>
            </w:tcBorders>
            <w:shd w:val="clear" w:color="auto" w:fill="auto"/>
            <w:vAlign w:val="center"/>
            <w:hideMark/>
          </w:tcPr>
          <w:p w14:paraId="62DF1D0E" w14:textId="77777777" w:rsidR="00F10192" w:rsidRPr="00DD2E39" w:rsidRDefault="00F10192" w:rsidP="00F10192">
            <w:pPr>
              <w:rPr>
                <w:color w:val="000000"/>
                <w:sz w:val="22"/>
                <w:szCs w:val="22"/>
              </w:rPr>
            </w:pPr>
            <w:r w:rsidRPr="00DD2E39">
              <w:rPr>
                <w:color w:val="000000"/>
                <w:sz w:val="22"/>
                <w:szCs w:val="22"/>
              </w:rPr>
              <w:t>Ogólne</w:t>
            </w:r>
          </w:p>
        </w:tc>
        <w:tc>
          <w:tcPr>
            <w:tcW w:w="4929" w:type="dxa"/>
            <w:tcBorders>
              <w:top w:val="nil"/>
              <w:left w:val="nil"/>
              <w:bottom w:val="single" w:sz="4" w:space="0" w:color="auto"/>
              <w:right w:val="single" w:sz="4" w:space="0" w:color="auto"/>
            </w:tcBorders>
            <w:shd w:val="clear" w:color="auto" w:fill="auto"/>
            <w:vAlign w:val="center"/>
            <w:hideMark/>
          </w:tcPr>
          <w:p w14:paraId="246A9660" w14:textId="77777777" w:rsidR="00F10192" w:rsidRPr="00DD2E39" w:rsidRDefault="00F10192" w:rsidP="00F10192">
            <w:pPr>
              <w:rPr>
                <w:color w:val="000000"/>
                <w:sz w:val="22"/>
                <w:szCs w:val="22"/>
              </w:rPr>
            </w:pPr>
            <w:r w:rsidRPr="00DD2E39">
              <w:rPr>
                <w:color w:val="000000"/>
                <w:sz w:val="22"/>
                <w:szCs w:val="22"/>
              </w:rPr>
              <w:t>Możliwość zdefiniowania przez uprawnionego użytkownika nowych ekranów/zakładek oraz określenia zbioru przypisanych do ekranów danych kadrowych i płacowych. Możliwość udostępnienia utworzonych ekranów innym użytkownikom zgodnie z nadanymi uprawnieniami.</w:t>
            </w:r>
          </w:p>
        </w:tc>
        <w:tc>
          <w:tcPr>
            <w:tcW w:w="1167" w:type="dxa"/>
            <w:tcBorders>
              <w:top w:val="nil"/>
              <w:left w:val="nil"/>
              <w:bottom w:val="single" w:sz="4" w:space="0" w:color="auto"/>
              <w:right w:val="single" w:sz="4" w:space="0" w:color="auto"/>
            </w:tcBorders>
          </w:tcPr>
          <w:p w14:paraId="2817B71F" w14:textId="77777777" w:rsidR="00F10192" w:rsidRPr="00DD2E39" w:rsidRDefault="00F10192" w:rsidP="00F10192">
            <w:pPr>
              <w:jc w:val="center"/>
            </w:pPr>
            <w:r w:rsidRPr="00DD2E39">
              <w:rPr>
                <w:sz w:val="22"/>
                <w:szCs w:val="22"/>
              </w:rPr>
              <w:t>TAK</w:t>
            </w:r>
          </w:p>
        </w:tc>
      </w:tr>
      <w:tr w:rsidR="00F10192" w:rsidRPr="00DD2E39" w14:paraId="1F0803B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A466CF" w14:textId="77777777" w:rsidR="00F10192" w:rsidRPr="00DD2E39" w:rsidRDefault="00F10192" w:rsidP="00F10192">
            <w:pPr>
              <w:jc w:val="center"/>
              <w:rPr>
                <w:color w:val="000000"/>
                <w:sz w:val="22"/>
                <w:szCs w:val="22"/>
              </w:rPr>
            </w:pPr>
            <w:r w:rsidRPr="00DD2E39">
              <w:rPr>
                <w:color w:val="000000"/>
                <w:sz w:val="22"/>
                <w:szCs w:val="22"/>
              </w:rPr>
              <w:t>12.</w:t>
            </w:r>
          </w:p>
        </w:tc>
        <w:tc>
          <w:tcPr>
            <w:tcW w:w="2126" w:type="dxa"/>
            <w:tcBorders>
              <w:top w:val="nil"/>
              <w:left w:val="nil"/>
              <w:bottom w:val="single" w:sz="4" w:space="0" w:color="auto"/>
              <w:right w:val="single" w:sz="4" w:space="0" w:color="auto"/>
            </w:tcBorders>
            <w:shd w:val="clear" w:color="auto" w:fill="auto"/>
            <w:vAlign w:val="center"/>
            <w:hideMark/>
          </w:tcPr>
          <w:p w14:paraId="0308CF72"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040AFD64" w14:textId="77777777" w:rsidR="00F10192" w:rsidRPr="00DD2E39" w:rsidRDefault="00F10192" w:rsidP="00F10192">
            <w:pPr>
              <w:rPr>
                <w:color w:val="000000"/>
                <w:sz w:val="22"/>
                <w:szCs w:val="22"/>
              </w:rPr>
            </w:pPr>
            <w:r w:rsidRPr="00DD2E39">
              <w:rPr>
                <w:color w:val="000000"/>
                <w:sz w:val="22"/>
                <w:szCs w:val="22"/>
              </w:rPr>
              <w:t>Możliwość odzwierciedlenia w systemie pełnej, wielopoziomowej struktury organizacyjnej.</w:t>
            </w:r>
          </w:p>
        </w:tc>
        <w:tc>
          <w:tcPr>
            <w:tcW w:w="1167" w:type="dxa"/>
            <w:tcBorders>
              <w:top w:val="nil"/>
              <w:left w:val="nil"/>
              <w:bottom w:val="single" w:sz="4" w:space="0" w:color="auto"/>
              <w:right w:val="single" w:sz="4" w:space="0" w:color="auto"/>
            </w:tcBorders>
          </w:tcPr>
          <w:p w14:paraId="34A7A8EB" w14:textId="77777777" w:rsidR="00F10192" w:rsidRPr="00DD2E39" w:rsidRDefault="00F10192" w:rsidP="00F10192">
            <w:pPr>
              <w:jc w:val="center"/>
            </w:pPr>
            <w:r w:rsidRPr="00DD2E39">
              <w:rPr>
                <w:sz w:val="22"/>
                <w:szCs w:val="22"/>
              </w:rPr>
              <w:t>TAK</w:t>
            </w:r>
          </w:p>
        </w:tc>
      </w:tr>
      <w:tr w:rsidR="00F10192" w:rsidRPr="00DD2E39" w14:paraId="7033D47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82A76F" w14:textId="77777777" w:rsidR="00F10192" w:rsidRPr="00DD2E39" w:rsidRDefault="00F10192" w:rsidP="00F10192">
            <w:pPr>
              <w:jc w:val="center"/>
              <w:rPr>
                <w:color w:val="000000"/>
                <w:sz w:val="22"/>
                <w:szCs w:val="22"/>
              </w:rPr>
            </w:pPr>
            <w:r w:rsidRPr="00DD2E39">
              <w:rPr>
                <w:color w:val="000000"/>
                <w:sz w:val="22"/>
                <w:szCs w:val="22"/>
              </w:rPr>
              <w:lastRenderedPageBreak/>
              <w:t>13.</w:t>
            </w:r>
          </w:p>
        </w:tc>
        <w:tc>
          <w:tcPr>
            <w:tcW w:w="2126" w:type="dxa"/>
            <w:tcBorders>
              <w:top w:val="nil"/>
              <w:left w:val="nil"/>
              <w:bottom w:val="single" w:sz="4" w:space="0" w:color="auto"/>
              <w:right w:val="single" w:sz="4" w:space="0" w:color="auto"/>
            </w:tcBorders>
            <w:shd w:val="clear" w:color="auto" w:fill="auto"/>
            <w:vAlign w:val="center"/>
            <w:hideMark/>
          </w:tcPr>
          <w:p w14:paraId="5C5E0E66"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1F5B42AD" w14:textId="77777777" w:rsidR="00F10192" w:rsidRPr="00DD2E39" w:rsidRDefault="00F10192" w:rsidP="00F10192">
            <w:pPr>
              <w:rPr>
                <w:sz w:val="22"/>
                <w:szCs w:val="22"/>
              </w:rPr>
            </w:pPr>
            <w:r w:rsidRPr="00DD2E39">
              <w:rPr>
                <w:sz w:val="22"/>
                <w:szCs w:val="22"/>
              </w:rPr>
              <w:t>Możliwość ewidencji danych jednostki organizacyjnej (status, adres, MPK).</w:t>
            </w:r>
          </w:p>
        </w:tc>
        <w:tc>
          <w:tcPr>
            <w:tcW w:w="1167" w:type="dxa"/>
            <w:tcBorders>
              <w:top w:val="nil"/>
              <w:left w:val="nil"/>
              <w:bottom w:val="single" w:sz="4" w:space="0" w:color="auto"/>
              <w:right w:val="single" w:sz="4" w:space="0" w:color="auto"/>
            </w:tcBorders>
          </w:tcPr>
          <w:p w14:paraId="0B1999F4" w14:textId="77777777" w:rsidR="00F10192" w:rsidRPr="00DD2E39" w:rsidRDefault="00F10192" w:rsidP="00F10192">
            <w:pPr>
              <w:jc w:val="center"/>
            </w:pPr>
            <w:r w:rsidRPr="00DD2E39">
              <w:rPr>
                <w:sz w:val="22"/>
                <w:szCs w:val="22"/>
              </w:rPr>
              <w:t>TAK</w:t>
            </w:r>
          </w:p>
        </w:tc>
      </w:tr>
      <w:tr w:rsidR="00F10192" w:rsidRPr="00DD2E39" w14:paraId="786DC99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6AED97" w14:textId="77777777" w:rsidR="00F10192" w:rsidRPr="00DD2E39" w:rsidRDefault="00F10192" w:rsidP="00F10192">
            <w:pPr>
              <w:jc w:val="center"/>
              <w:rPr>
                <w:color w:val="000000"/>
                <w:sz w:val="22"/>
                <w:szCs w:val="22"/>
              </w:rPr>
            </w:pPr>
            <w:r w:rsidRPr="00DD2E39">
              <w:rPr>
                <w:color w:val="000000"/>
                <w:sz w:val="22"/>
                <w:szCs w:val="22"/>
              </w:rPr>
              <w:t>14.</w:t>
            </w:r>
          </w:p>
        </w:tc>
        <w:tc>
          <w:tcPr>
            <w:tcW w:w="2126" w:type="dxa"/>
            <w:tcBorders>
              <w:top w:val="nil"/>
              <w:left w:val="nil"/>
              <w:bottom w:val="single" w:sz="4" w:space="0" w:color="auto"/>
              <w:right w:val="single" w:sz="4" w:space="0" w:color="auto"/>
            </w:tcBorders>
            <w:shd w:val="clear" w:color="auto" w:fill="auto"/>
            <w:vAlign w:val="center"/>
            <w:hideMark/>
          </w:tcPr>
          <w:p w14:paraId="14298636"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180E7C9E" w14:textId="77777777" w:rsidR="00F10192" w:rsidRPr="00DD2E39" w:rsidRDefault="00F10192" w:rsidP="00F10192">
            <w:pPr>
              <w:rPr>
                <w:sz w:val="22"/>
                <w:szCs w:val="22"/>
              </w:rPr>
            </w:pPr>
            <w:r w:rsidRPr="00DD2E39">
              <w:rPr>
                <w:sz w:val="22"/>
                <w:szCs w:val="22"/>
              </w:rPr>
              <w:t>Możliwość modyfikowania struktury organizacyjnej z uwzględnieniem podległych obiektów.</w:t>
            </w:r>
          </w:p>
        </w:tc>
        <w:tc>
          <w:tcPr>
            <w:tcW w:w="1167" w:type="dxa"/>
            <w:tcBorders>
              <w:top w:val="nil"/>
              <w:left w:val="nil"/>
              <w:bottom w:val="single" w:sz="4" w:space="0" w:color="auto"/>
              <w:right w:val="single" w:sz="4" w:space="0" w:color="auto"/>
            </w:tcBorders>
          </w:tcPr>
          <w:p w14:paraId="7ECF794F" w14:textId="77777777" w:rsidR="00F10192" w:rsidRPr="00DD2E39" w:rsidRDefault="00F10192" w:rsidP="00F10192">
            <w:pPr>
              <w:jc w:val="center"/>
            </w:pPr>
            <w:r w:rsidRPr="00DD2E39">
              <w:rPr>
                <w:sz w:val="22"/>
                <w:szCs w:val="22"/>
              </w:rPr>
              <w:t>TAK</w:t>
            </w:r>
          </w:p>
        </w:tc>
      </w:tr>
      <w:tr w:rsidR="00F10192" w:rsidRPr="00DD2E39" w14:paraId="79AB940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DB129A" w14:textId="77777777" w:rsidR="00F10192" w:rsidRPr="00DD2E39" w:rsidRDefault="00F10192" w:rsidP="00F10192">
            <w:pPr>
              <w:jc w:val="center"/>
              <w:rPr>
                <w:color w:val="000000"/>
                <w:sz w:val="22"/>
                <w:szCs w:val="22"/>
              </w:rPr>
            </w:pPr>
            <w:r w:rsidRPr="00DD2E39">
              <w:rPr>
                <w:color w:val="000000"/>
                <w:sz w:val="22"/>
                <w:szCs w:val="22"/>
              </w:rPr>
              <w:t>15.</w:t>
            </w:r>
          </w:p>
        </w:tc>
        <w:tc>
          <w:tcPr>
            <w:tcW w:w="2126" w:type="dxa"/>
            <w:tcBorders>
              <w:top w:val="nil"/>
              <w:left w:val="nil"/>
              <w:bottom w:val="single" w:sz="4" w:space="0" w:color="auto"/>
              <w:right w:val="single" w:sz="4" w:space="0" w:color="auto"/>
            </w:tcBorders>
            <w:shd w:val="clear" w:color="auto" w:fill="auto"/>
            <w:vAlign w:val="center"/>
            <w:hideMark/>
          </w:tcPr>
          <w:p w14:paraId="3D655DB6"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74C8D8B2" w14:textId="77777777" w:rsidR="00F10192" w:rsidRPr="00DD2E39" w:rsidRDefault="00F10192" w:rsidP="00F10192">
            <w:pPr>
              <w:rPr>
                <w:color w:val="000000"/>
                <w:sz w:val="22"/>
                <w:szCs w:val="22"/>
              </w:rPr>
            </w:pPr>
            <w:r w:rsidRPr="00DD2E39">
              <w:rPr>
                <w:color w:val="000000"/>
                <w:sz w:val="22"/>
                <w:szCs w:val="22"/>
              </w:rPr>
              <w:t>Możliwość przechowywania historii struktury organizacyjnej. Możliwość zaznaczania jednostek nieaktywnych.</w:t>
            </w:r>
          </w:p>
        </w:tc>
        <w:tc>
          <w:tcPr>
            <w:tcW w:w="1167" w:type="dxa"/>
            <w:tcBorders>
              <w:top w:val="nil"/>
              <w:left w:val="nil"/>
              <w:bottom w:val="single" w:sz="4" w:space="0" w:color="auto"/>
              <w:right w:val="single" w:sz="4" w:space="0" w:color="auto"/>
            </w:tcBorders>
          </w:tcPr>
          <w:p w14:paraId="582E0CBD" w14:textId="77777777" w:rsidR="00F10192" w:rsidRPr="00DD2E39" w:rsidRDefault="00F10192" w:rsidP="00F10192">
            <w:pPr>
              <w:jc w:val="center"/>
            </w:pPr>
            <w:r w:rsidRPr="00DD2E39">
              <w:rPr>
                <w:sz w:val="22"/>
                <w:szCs w:val="22"/>
              </w:rPr>
              <w:t>TAK</w:t>
            </w:r>
          </w:p>
        </w:tc>
      </w:tr>
      <w:tr w:rsidR="00F10192" w:rsidRPr="00DD2E39" w14:paraId="4DEB931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5B1441" w14:textId="77777777" w:rsidR="00F10192" w:rsidRPr="00DD2E39" w:rsidRDefault="00F10192" w:rsidP="00F10192">
            <w:pPr>
              <w:jc w:val="center"/>
              <w:rPr>
                <w:color w:val="000000"/>
                <w:sz w:val="22"/>
                <w:szCs w:val="22"/>
              </w:rPr>
            </w:pPr>
            <w:r w:rsidRPr="00DD2E39">
              <w:rPr>
                <w:color w:val="000000"/>
                <w:sz w:val="22"/>
                <w:szCs w:val="22"/>
              </w:rPr>
              <w:t>16.</w:t>
            </w:r>
          </w:p>
        </w:tc>
        <w:tc>
          <w:tcPr>
            <w:tcW w:w="2126" w:type="dxa"/>
            <w:tcBorders>
              <w:top w:val="nil"/>
              <w:left w:val="nil"/>
              <w:bottom w:val="single" w:sz="4" w:space="0" w:color="auto"/>
              <w:right w:val="single" w:sz="4" w:space="0" w:color="auto"/>
            </w:tcBorders>
            <w:shd w:val="clear" w:color="auto" w:fill="auto"/>
            <w:vAlign w:val="center"/>
            <w:hideMark/>
          </w:tcPr>
          <w:p w14:paraId="2F24EC8A"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36932554" w14:textId="77777777" w:rsidR="00F10192" w:rsidRPr="00DD2E39" w:rsidRDefault="00F10192" w:rsidP="00F10192">
            <w:pPr>
              <w:rPr>
                <w:color w:val="000000"/>
                <w:sz w:val="22"/>
                <w:szCs w:val="22"/>
              </w:rPr>
            </w:pPr>
            <w:r w:rsidRPr="00DD2E39">
              <w:rPr>
                <w:color w:val="000000"/>
                <w:sz w:val="22"/>
                <w:szCs w:val="22"/>
              </w:rPr>
              <w:t>Możliwość przenoszenia pracownika wraz z całą kartoteką pomiędzy jednostkami organizacyjnymi.</w:t>
            </w:r>
          </w:p>
        </w:tc>
        <w:tc>
          <w:tcPr>
            <w:tcW w:w="1167" w:type="dxa"/>
            <w:tcBorders>
              <w:top w:val="nil"/>
              <w:left w:val="nil"/>
              <w:bottom w:val="single" w:sz="4" w:space="0" w:color="auto"/>
              <w:right w:val="single" w:sz="4" w:space="0" w:color="auto"/>
            </w:tcBorders>
          </w:tcPr>
          <w:p w14:paraId="460BCE06" w14:textId="77777777" w:rsidR="00F10192" w:rsidRPr="00DD2E39" w:rsidRDefault="00F10192" w:rsidP="00F10192">
            <w:pPr>
              <w:jc w:val="center"/>
            </w:pPr>
            <w:r w:rsidRPr="00DD2E39">
              <w:rPr>
                <w:sz w:val="22"/>
                <w:szCs w:val="22"/>
              </w:rPr>
              <w:t>TAK</w:t>
            </w:r>
          </w:p>
        </w:tc>
      </w:tr>
      <w:tr w:rsidR="00F10192" w:rsidRPr="00DD2E39" w14:paraId="3773524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76F488" w14:textId="77777777" w:rsidR="00F10192" w:rsidRPr="00DD2E39" w:rsidRDefault="00F10192" w:rsidP="00F10192">
            <w:pPr>
              <w:jc w:val="center"/>
              <w:rPr>
                <w:color w:val="000000"/>
                <w:sz w:val="22"/>
                <w:szCs w:val="22"/>
              </w:rPr>
            </w:pPr>
            <w:r w:rsidRPr="00DD2E39">
              <w:rPr>
                <w:color w:val="000000"/>
                <w:sz w:val="22"/>
                <w:szCs w:val="22"/>
              </w:rPr>
              <w:t>17.</w:t>
            </w:r>
          </w:p>
        </w:tc>
        <w:tc>
          <w:tcPr>
            <w:tcW w:w="2126" w:type="dxa"/>
            <w:tcBorders>
              <w:top w:val="nil"/>
              <w:left w:val="nil"/>
              <w:bottom w:val="single" w:sz="4" w:space="0" w:color="auto"/>
              <w:right w:val="single" w:sz="4" w:space="0" w:color="auto"/>
            </w:tcBorders>
            <w:shd w:val="clear" w:color="auto" w:fill="auto"/>
            <w:vAlign w:val="center"/>
            <w:hideMark/>
          </w:tcPr>
          <w:p w14:paraId="2B8FE611"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4A79D9CA" w14:textId="77777777" w:rsidR="00F10192" w:rsidRPr="00DD2E39" w:rsidRDefault="00F10192" w:rsidP="00F10192">
            <w:pPr>
              <w:rPr>
                <w:color w:val="000000"/>
                <w:sz w:val="22"/>
                <w:szCs w:val="22"/>
              </w:rPr>
            </w:pPr>
            <w:r w:rsidRPr="00DD2E39">
              <w:rPr>
                <w:color w:val="000000"/>
                <w:sz w:val="22"/>
                <w:szCs w:val="22"/>
              </w:rPr>
              <w:t>Zestawienia według różnych danych:</w:t>
            </w:r>
            <w:r w:rsidRPr="00DD2E39">
              <w:rPr>
                <w:color w:val="000000"/>
                <w:sz w:val="22"/>
                <w:szCs w:val="22"/>
              </w:rPr>
              <w:br/>
              <w:t>struktura organizacyjna - wykaz komórek wraz z danymi je opisującymi</w:t>
            </w:r>
          </w:p>
        </w:tc>
        <w:tc>
          <w:tcPr>
            <w:tcW w:w="1167" w:type="dxa"/>
            <w:tcBorders>
              <w:top w:val="nil"/>
              <w:left w:val="nil"/>
              <w:bottom w:val="single" w:sz="4" w:space="0" w:color="auto"/>
              <w:right w:val="single" w:sz="4" w:space="0" w:color="auto"/>
            </w:tcBorders>
          </w:tcPr>
          <w:p w14:paraId="3FA4FC64" w14:textId="77777777" w:rsidR="00F10192" w:rsidRPr="00DD2E39" w:rsidRDefault="00F10192" w:rsidP="00F10192">
            <w:pPr>
              <w:jc w:val="center"/>
            </w:pPr>
            <w:r w:rsidRPr="00DD2E39">
              <w:rPr>
                <w:sz w:val="22"/>
                <w:szCs w:val="22"/>
              </w:rPr>
              <w:t>TAK</w:t>
            </w:r>
          </w:p>
        </w:tc>
      </w:tr>
      <w:tr w:rsidR="00F10192" w:rsidRPr="00DD2E39" w14:paraId="1ED002A6"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878B5" w14:textId="77777777" w:rsidR="00F10192" w:rsidRPr="00DD2E39" w:rsidRDefault="00F10192" w:rsidP="00F10192">
            <w:pPr>
              <w:jc w:val="center"/>
              <w:rPr>
                <w:color w:val="000000"/>
                <w:sz w:val="22"/>
                <w:szCs w:val="22"/>
              </w:rPr>
            </w:pPr>
            <w:r w:rsidRPr="00DD2E39">
              <w:rPr>
                <w:color w:val="000000"/>
                <w:sz w:val="22"/>
                <w:szCs w:val="22"/>
              </w:rPr>
              <w:t>18.</w:t>
            </w:r>
          </w:p>
        </w:tc>
        <w:tc>
          <w:tcPr>
            <w:tcW w:w="2126" w:type="dxa"/>
            <w:tcBorders>
              <w:top w:val="nil"/>
              <w:left w:val="nil"/>
              <w:bottom w:val="single" w:sz="4" w:space="0" w:color="auto"/>
              <w:right w:val="single" w:sz="4" w:space="0" w:color="auto"/>
            </w:tcBorders>
            <w:shd w:val="clear" w:color="auto" w:fill="auto"/>
            <w:vAlign w:val="center"/>
            <w:hideMark/>
          </w:tcPr>
          <w:p w14:paraId="51ABAED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25E5374" w14:textId="77777777" w:rsidR="00F10192" w:rsidRPr="00DD2E39" w:rsidRDefault="00F10192" w:rsidP="00F10192">
            <w:pPr>
              <w:rPr>
                <w:color w:val="000000"/>
                <w:sz w:val="22"/>
                <w:szCs w:val="22"/>
              </w:rPr>
            </w:pPr>
            <w:r w:rsidRPr="00DD2E39">
              <w:rPr>
                <w:color w:val="000000"/>
                <w:sz w:val="22"/>
                <w:szCs w:val="22"/>
              </w:rPr>
              <w:t xml:space="preserve">System powinien umożliwiać zatrudnienie pracownika na podstawie następujących rodzajów umów o pracę: </w:t>
            </w:r>
            <w:r w:rsidRPr="00DD2E39">
              <w:rPr>
                <w:color w:val="000000"/>
                <w:sz w:val="22"/>
                <w:szCs w:val="22"/>
              </w:rPr>
              <w:br/>
              <w:t xml:space="preserve"> - Umowa na czas nieokreślony, </w:t>
            </w:r>
            <w:r w:rsidRPr="00DD2E39">
              <w:rPr>
                <w:color w:val="000000"/>
                <w:sz w:val="22"/>
                <w:szCs w:val="22"/>
              </w:rPr>
              <w:br/>
              <w:t xml:space="preserve"> - Umowa na czas określony, </w:t>
            </w:r>
            <w:r w:rsidRPr="00DD2E39">
              <w:rPr>
                <w:color w:val="000000"/>
                <w:sz w:val="22"/>
                <w:szCs w:val="22"/>
              </w:rPr>
              <w:br/>
              <w:t xml:space="preserve"> - Umowa na czas próbny, </w:t>
            </w:r>
            <w:r w:rsidRPr="00DD2E39">
              <w:rPr>
                <w:color w:val="000000"/>
                <w:sz w:val="22"/>
                <w:szCs w:val="22"/>
              </w:rPr>
              <w:br/>
              <w:t xml:space="preserve"> - Umowa na zastępstwo (wraz z możliwością wskazania osoby zastępowanej).</w:t>
            </w:r>
          </w:p>
        </w:tc>
        <w:tc>
          <w:tcPr>
            <w:tcW w:w="1167" w:type="dxa"/>
            <w:tcBorders>
              <w:top w:val="nil"/>
              <w:left w:val="nil"/>
              <w:bottom w:val="single" w:sz="4" w:space="0" w:color="auto"/>
              <w:right w:val="single" w:sz="4" w:space="0" w:color="auto"/>
            </w:tcBorders>
          </w:tcPr>
          <w:p w14:paraId="37B46694" w14:textId="77777777" w:rsidR="00F10192" w:rsidRPr="00DD2E39" w:rsidRDefault="00F10192" w:rsidP="00F10192">
            <w:pPr>
              <w:jc w:val="center"/>
            </w:pPr>
            <w:r w:rsidRPr="00DD2E39">
              <w:rPr>
                <w:sz w:val="22"/>
                <w:szCs w:val="22"/>
              </w:rPr>
              <w:t>TAK</w:t>
            </w:r>
          </w:p>
        </w:tc>
      </w:tr>
      <w:tr w:rsidR="00F10192" w:rsidRPr="00DD2E39" w14:paraId="3127AA2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026DB4" w14:textId="77777777" w:rsidR="00F10192" w:rsidRPr="00DD2E39" w:rsidRDefault="00F10192" w:rsidP="00F10192">
            <w:pPr>
              <w:jc w:val="center"/>
              <w:rPr>
                <w:color w:val="000000"/>
                <w:sz w:val="22"/>
                <w:szCs w:val="22"/>
              </w:rPr>
            </w:pPr>
            <w:r w:rsidRPr="00DD2E39">
              <w:rPr>
                <w:color w:val="000000"/>
                <w:sz w:val="22"/>
                <w:szCs w:val="22"/>
              </w:rPr>
              <w:t>19.</w:t>
            </w:r>
          </w:p>
        </w:tc>
        <w:tc>
          <w:tcPr>
            <w:tcW w:w="2126" w:type="dxa"/>
            <w:tcBorders>
              <w:top w:val="nil"/>
              <w:left w:val="nil"/>
              <w:bottom w:val="single" w:sz="4" w:space="0" w:color="auto"/>
              <w:right w:val="single" w:sz="4" w:space="0" w:color="auto"/>
            </w:tcBorders>
            <w:shd w:val="clear" w:color="auto" w:fill="auto"/>
            <w:vAlign w:val="center"/>
            <w:hideMark/>
          </w:tcPr>
          <w:p w14:paraId="51374C3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1747C54" w14:textId="77777777" w:rsidR="00F10192" w:rsidRPr="00DD2E39" w:rsidRDefault="00F10192" w:rsidP="00F10192">
            <w:pPr>
              <w:rPr>
                <w:color w:val="000000"/>
                <w:sz w:val="22"/>
                <w:szCs w:val="22"/>
              </w:rPr>
            </w:pPr>
            <w:r w:rsidRPr="00DD2E39">
              <w:rPr>
                <w:color w:val="000000"/>
                <w:sz w:val="22"/>
                <w:szCs w:val="22"/>
              </w:rPr>
              <w:t xml:space="preserve">Możliwość wydruku umów o pracę z systemu. </w:t>
            </w:r>
          </w:p>
        </w:tc>
        <w:tc>
          <w:tcPr>
            <w:tcW w:w="1167" w:type="dxa"/>
            <w:tcBorders>
              <w:top w:val="nil"/>
              <w:left w:val="nil"/>
              <w:bottom w:val="single" w:sz="4" w:space="0" w:color="auto"/>
              <w:right w:val="single" w:sz="4" w:space="0" w:color="auto"/>
            </w:tcBorders>
          </w:tcPr>
          <w:p w14:paraId="7CD276E2" w14:textId="77777777" w:rsidR="00F10192" w:rsidRPr="00DD2E39" w:rsidRDefault="00F10192" w:rsidP="00F10192">
            <w:pPr>
              <w:jc w:val="center"/>
            </w:pPr>
            <w:r w:rsidRPr="00DD2E39">
              <w:rPr>
                <w:sz w:val="22"/>
                <w:szCs w:val="22"/>
              </w:rPr>
              <w:t>TAK</w:t>
            </w:r>
          </w:p>
        </w:tc>
      </w:tr>
      <w:tr w:rsidR="00F10192" w:rsidRPr="00DD2E39" w14:paraId="6E682939"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82D61" w14:textId="77777777" w:rsidR="00F10192" w:rsidRPr="00DD2E39" w:rsidRDefault="00F10192" w:rsidP="00F10192">
            <w:pPr>
              <w:jc w:val="center"/>
              <w:rPr>
                <w:color w:val="000000"/>
                <w:sz w:val="22"/>
                <w:szCs w:val="22"/>
              </w:rPr>
            </w:pPr>
            <w:r w:rsidRPr="00DD2E39">
              <w:rPr>
                <w:color w:val="000000"/>
                <w:sz w:val="22"/>
                <w:szCs w:val="22"/>
              </w:rPr>
              <w:t>20.</w:t>
            </w:r>
          </w:p>
        </w:tc>
        <w:tc>
          <w:tcPr>
            <w:tcW w:w="2126" w:type="dxa"/>
            <w:tcBorders>
              <w:top w:val="nil"/>
              <w:left w:val="nil"/>
              <w:bottom w:val="single" w:sz="4" w:space="0" w:color="auto"/>
              <w:right w:val="single" w:sz="4" w:space="0" w:color="auto"/>
            </w:tcBorders>
            <w:shd w:val="clear" w:color="auto" w:fill="auto"/>
            <w:vAlign w:val="center"/>
            <w:hideMark/>
          </w:tcPr>
          <w:p w14:paraId="09B1C27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37D71F3" w14:textId="77777777" w:rsidR="00F10192" w:rsidRPr="00DD2E39" w:rsidRDefault="00F10192" w:rsidP="00F10192">
            <w:pPr>
              <w:rPr>
                <w:color w:val="000000"/>
                <w:sz w:val="22"/>
                <w:szCs w:val="22"/>
              </w:rPr>
            </w:pPr>
            <w:r w:rsidRPr="00DD2E39">
              <w:rPr>
                <w:color w:val="000000"/>
                <w:sz w:val="22"/>
                <w:szCs w:val="22"/>
              </w:rPr>
              <w:t>Przed wydrukiem dokumentów (umowy, dodatkowe dokumenty, zmiany stanowiska, zmiany wynagrodzenia) Użytkownik powinien mieć możliwość naniesienia ręcznych uwag i dodatkowych informacji na przygotowanym do druku dokumencie.</w:t>
            </w:r>
          </w:p>
        </w:tc>
        <w:tc>
          <w:tcPr>
            <w:tcW w:w="1167" w:type="dxa"/>
            <w:tcBorders>
              <w:top w:val="nil"/>
              <w:left w:val="nil"/>
              <w:bottom w:val="single" w:sz="4" w:space="0" w:color="auto"/>
              <w:right w:val="single" w:sz="4" w:space="0" w:color="auto"/>
            </w:tcBorders>
          </w:tcPr>
          <w:p w14:paraId="7E892548" w14:textId="77777777" w:rsidR="00F10192" w:rsidRPr="00DD2E39" w:rsidRDefault="00F10192" w:rsidP="00F10192">
            <w:pPr>
              <w:jc w:val="center"/>
            </w:pPr>
            <w:r w:rsidRPr="00DD2E39">
              <w:rPr>
                <w:sz w:val="22"/>
                <w:szCs w:val="22"/>
              </w:rPr>
              <w:t>TAK</w:t>
            </w:r>
          </w:p>
        </w:tc>
      </w:tr>
      <w:tr w:rsidR="00F10192" w:rsidRPr="00DD2E39" w14:paraId="6D3C617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026978" w14:textId="77777777" w:rsidR="00F10192" w:rsidRPr="00DD2E39" w:rsidRDefault="00F10192" w:rsidP="00F10192">
            <w:pPr>
              <w:jc w:val="center"/>
              <w:rPr>
                <w:color w:val="000000"/>
                <w:sz w:val="22"/>
                <w:szCs w:val="22"/>
              </w:rPr>
            </w:pPr>
            <w:r w:rsidRPr="00DD2E39">
              <w:rPr>
                <w:color w:val="000000"/>
                <w:sz w:val="22"/>
                <w:szCs w:val="22"/>
              </w:rPr>
              <w:t>21.</w:t>
            </w:r>
          </w:p>
        </w:tc>
        <w:tc>
          <w:tcPr>
            <w:tcW w:w="2126" w:type="dxa"/>
            <w:tcBorders>
              <w:top w:val="nil"/>
              <w:left w:val="nil"/>
              <w:bottom w:val="single" w:sz="4" w:space="0" w:color="auto"/>
              <w:right w:val="single" w:sz="4" w:space="0" w:color="auto"/>
            </w:tcBorders>
            <w:shd w:val="clear" w:color="auto" w:fill="auto"/>
            <w:vAlign w:val="center"/>
            <w:hideMark/>
          </w:tcPr>
          <w:p w14:paraId="5094DA8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98FBD16" w14:textId="77777777" w:rsidR="00F10192" w:rsidRPr="00DD2E39" w:rsidRDefault="00F10192" w:rsidP="00F10192">
            <w:pPr>
              <w:rPr>
                <w:color w:val="000000"/>
                <w:sz w:val="22"/>
                <w:szCs w:val="22"/>
              </w:rPr>
            </w:pPr>
            <w:r w:rsidRPr="00DD2E39">
              <w:rPr>
                <w:color w:val="000000"/>
                <w:sz w:val="22"/>
                <w:szCs w:val="22"/>
              </w:rPr>
              <w:t>System powinien zapewniać możliwość zatrudnienia pracowników w niepełnym wymiarze czasu pracy.</w:t>
            </w:r>
          </w:p>
        </w:tc>
        <w:tc>
          <w:tcPr>
            <w:tcW w:w="1167" w:type="dxa"/>
            <w:tcBorders>
              <w:top w:val="nil"/>
              <w:left w:val="nil"/>
              <w:bottom w:val="single" w:sz="4" w:space="0" w:color="auto"/>
              <w:right w:val="single" w:sz="4" w:space="0" w:color="auto"/>
            </w:tcBorders>
          </w:tcPr>
          <w:p w14:paraId="1A55EB9B" w14:textId="77777777" w:rsidR="00F10192" w:rsidRPr="00DD2E39" w:rsidRDefault="00F10192" w:rsidP="00F10192">
            <w:pPr>
              <w:jc w:val="center"/>
            </w:pPr>
            <w:r w:rsidRPr="00DD2E39">
              <w:rPr>
                <w:sz w:val="22"/>
                <w:szCs w:val="22"/>
              </w:rPr>
              <w:t>TAK</w:t>
            </w:r>
          </w:p>
        </w:tc>
      </w:tr>
      <w:tr w:rsidR="00F10192" w:rsidRPr="00DD2E39" w14:paraId="150969A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73E8FF" w14:textId="77777777" w:rsidR="00F10192" w:rsidRPr="00DD2E39" w:rsidRDefault="00F10192" w:rsidP="00F10192">
            <w:pPr>
              <w:jc w:val="center"/>
              <w:rPr>
                <w:color w:val="000000"/>
                <w:sz w:val="22"/>
                <w:szCs w:val="22"/>
              </w:rPr>
            </w:pPr>
            <w:r w:rsidRPr="00DD2E39">
              <w:rPr>
                <w:color w:val="000000"/>
                <w:sz w:val="22"/>
                <w:szCs w:val="22"/>
              </w:rPr>
              <w:t>22.</w:t>
            </w:r>
          </w:p>
        </w:tc>
        <w:tc>
          <w:tcPr>
            <w:tcW w:w="2126" w:type="dxa"/>
            <w:tcBorders>
              <w:top w:val="nil"/>
              <w:left w:val="nil"/>
              <w:bottom w:val="single" w:sz="4" w:space="0" w:color="auto"/>
              <w:right w:val="single" w:sz="4" w:space="0" w:color="auto"/>
            </w:tcBorders>
            <w:shd w:val="clear" w:color="auto" w:fill="auto"/>
            <w:vAlign w:val="center"/>
            <w:hideMark/>
          </w:tcPr>
          <w:p w14:paraId="39BE65A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84EFB3B" w14:textId="77777777" w:rsidR="00F10192" w:rsidRPr="00DD2E39" w:rsidRDefault="00F10192" w:rsidP="00F10192">
            <w:pPr>
              <w:rPr>
                <w:color w:val="000000"/>
                <w:sz w:val="22"/>
                <w:szCs w:val="22"/>
              </w:rPr>
            </w:pPr>
            <w:r w:rsidRPr="00DD2E39">
              <w:rPr>
                <w:color w:val="000000"/>
                <w:sz w:val="22"/>
                <w:szCs w:val="22"/>
              </w:rPr>
              <w:t>Premia. System powinien umożliwiać zdefiniowanie dodatku typu premia regulaminowa, określana procentowo dla wybranego pracownika. Historia dodatku powinna być zachowana w systemie.</w:t>
            </w:r>
          </w:p>
        </w:tc>
        <w:tc>
          <w:tcPr>
            <w:tcW w:w="1167" w:type="dxa"/>
            <w:tcBorders>
              <w:top w:val="nil"/>
              <w:left w:val="nil"/>
              <w:bottom w:val="single" w:sz="4" w:space="0" w:color="auto"/>
              <w:right w:val="single" w:sz="4" w:space="0" w:color="auto"/>
            </w:tcBorders>
          </w:tcPr>
          <w:p w14:paraId="6908E36B" w14:textId="77777777" w:rsidR="00F10192" w:rsidRPr="00DD2E39" w:rsidRDefault="00F10192" w:rsidP="00F10192">
            <w:pPr>
              <w:jc w:val="center"/>
            </w:pPr>
            <w:r w:rsidRPr="00DD2E39">
              <w:rPr>
                <w:sz w:val="22"/>
                <w:szCs w:val="22"/>
              </w:rPr>
              <w:t>TAK</w:t>
            </w:r>
          </w:p>
        </w:tc>
      </w:tr>
      <w:tr w:rsidR="00F10192" w:rsidRPr="00DD2E39" w14:paraId="21B2357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27B13F" w14:textId="77777777" w:rsidR="00F10192" w:rsidRPr="00DD2E39" w:rsidRDefault="00F10192" w:rsidP="00F10192">
            <w:pPr>
              <w:jc w:val="center"/>
              <w:rPr>
                <w:color w:val="000000"/>
                <w:sz w:val="22"/>
                <w:szCs w:val="22"/>
              </w:rPr>
            </w:pPr>
            <w:r w:rsidRPr="00DD2E39">
              <w:rPr>
                <w:color w:val="000000"/>
                <w:sz w:val="22"/>
                <w:szCs w:val="22"/>
              </w:rPr>
              <w:t>23.</w:t>
            </w:r>
          </w:p>
        </w:tc>
        <w:tc>
          <w:tcPr>
            <w:tcW w:w="2126" w:type="dxa"/>
            <w:tcBorders>
              <w:top w:val="nil"/>
              <w:left w:val="nil"/>
              <w:bottom w:val="single" w:sz="4" w:space="0" w:color="auto"/>
              <w:right w:val="single" w:sz="4" w:space="0" w:color="auto"/>
            </w:tcBorders>
            <w:shd w:val="clear" w:color="auto" w:fill="auto"/>
            <w:vAlign w:val="center"/>
            <w:hideMark/>
          </w:tcPr>
          <w:p w14:paraId="7EC7757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4F2E758" w14:textId="77777777" w:rsidR="00F10192" w:rsidRPr="00DD2E39" w:rsidRDefault="00F10192" w:rsidP="00F10192">
            <w:pPr>
              <w:rPr>
                <w:color w:val="000000"/>
                <w:sz w:val="22"/>
                <w:szCs w:val="22"/>
              </w:rPr>
            </w:pPr>
            <w:r w:rsidRPr="00DD2E39">
              <w:rPr>
                <w:color w:val="000000"/>
                <w:sz w:val="22"/>
                <w:szCs w:val="22"/>
              </w:rPr>
              <w:t>Dodatek specjalny. System powinien pozwolić na wprowadzenie dodatku procentowego lub kwotowego.</w:t>
            </w:r>
          </w:p>
        </w:tc>
        <w:tc>
          <w:tcPr>
            <w:tcW w:w="1167" w:type="dxa"/>
            <w:tcBorders>
              <w:top w:val="nil"/>
              <w:left w:val="nil"/>
              <w:bottom w:val="single" w:sz="4" w:space="0" w:color="auto"/>
              <w:right w:val="single" w:sz="4" w:space="0" w:color="auto"/>
            </w:tcBorders>
          </w:tcPr>
          <w:p w14:paraId="35A1F7F5" w14:textId="77777777" w:rsidR="00F10192" w:rsidRPr="00DD2E39" w:rsidRDefault="00F10192" w:rsidP="00F10192">
            <w:pPr>
              <w:jc w:val="center"/>
            </w:pPr>
            <w:r w:rsidRPr="00DD2E39">
              <w:rPr>
                <w:sz w:val="22"/>
                <w:szCs w:val="22"/>
              </w:rPr>
              <w:t>TAK</w:t>
            </w:r>
          </w:p>
        </w:tc>
      </w:tr>
      <w:tr w:rsidR="00F10192" w:rsidRPr="00DD2E39" w14:paraId="548186D1"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B8F5CF" w14:textId="77777777" w:rsidR="00F10192" w:rsidRPr="00DD2E39" w:rsidRDefault="00F10192" w:rsidP="00F10192">
            <w:pPr>
              <w:jc w:val="center"/>
              <w:rPr>
                <w:color w:val="000000"/>
                <w:sz w:val="22"/>
                <w:szCs w:val="22"/>
              </w:rPr>
            </w:pPr>
            <w:r w:rsidRPr="00DD2E39">
              <w:rPr>
                <w:color w:val="000000"/>
                <w:sz w:val="22"/>
                <w:szCs w:val="22"/>
              </w:rPr>
              <w:t>24.</w:t>
            </w:r>
          </w:p>
        </w:tc>
        <w:tc>
          <w:tcPr>
            <w:tcW w:w="2126" w:type="dxa"/>
            <w:tcBorders>
              <w:top w:val="nil"/>
              <w:left w:val="nil"/>
              <w:bottom w:val="single" w:sz="4" w:space="0" w:color="auto"/>
              <w:right w:val="single" w:sz="4" w:space="0" w:color="auto"/>
            </w:tcBorders>
            <w:shd w:val="clear" w:color="auto" w:fill="auto"/>
            <w:vAlign w:val="center"/>
            <w:hideMark/>
          </w:tcPr>
          <w:p w14:paraId="6EBAE428"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2CFCA32" w14:textId="77777777" w:rsidR="00F10192" w:rsidRPr="00DD2E39" w:rsidRDefault="00F10192" w:rsidP="00F10192">
            <w:pPr>
              <w:rPr>
                <w:sz w:val="22"/>
                <w:szCs w:val="22"/>
              </w:rPr>
            </w:pPr>
            <w:r w:rsidRPr="00DD2E39">
              <w:rPr>
                <w:sz w:val="22"/>
                <w:szCs w:val="22"/>
              </w:rPr>
              <w:t>Dodatki funkcyjne. System powinien umożliwiać wprowadzenie różnych dodatków funkcyjnych, określanych procentowo lub kwotowo. Historia zmian dodatków powinna być zachowana w systemie.</w:t>
            </w:r>
          </w:p>
        </w:tc>
        <w:tc>
          <w:tcPr>
            <w:tcW w:w="1167" w:type="dxa"/>
            <w:tcBorders>
              <w:top w:val="nil"/>
              <w:left w:val="nil"/>
              <w:bottom w:val="single" w:sz="4" w:space="0" w:color="auto"/>
              <w:right w:val="single" w:sz="4" w:space="0" w:color="auto"/>
            </w:tcBorders>
          </w:tcPr>
          <w:p w14:paraId="488C96C9" w14:textId="77777777" w:rsidR="00F10192" w:rsidRPr="00DD2E39" w:rsidRDefault="00F10192" w:rsidP="00F10192">
            <w:pPr>
              <w:jc w:val="center"/>
            </w:pPr>
            <w:r w:rsidRPr="00DD2E39">
              <w:rPr>
                <w:sz w:val="22"/>
                <w:szCs w:val="22"/>
              </w:rPr>
              <w:t>TAK</w:t>
            </w:r>
          </w:p>
        </w:tc>
      </w:tr>
      <w:tr w:rsidR="00F10192" w:rsidRPr="00DD2E39" w14:paraId="0F21199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1DEC0D" w14:textId="77777777" w:rsidR="00F10192" w:rsidRPr="00DD2E39" w:rsidRDefault="00F10192" w:rsidP="00F10192">
            <w:pPr>
              <w:jc w:val="center"/>
              <w:rPr>
                <w:color w:val="000000"/>
                <w:sz w:val="22"/>
                <w:szCs w:val="22"/>
              </w:rPr>
            </w:pPr>
            <w:r w:rsidRPr="00DD2E39">
              <w:rPr>
                <w:color w:val="000000"/>
                <w:sz w:val="22"/>
                <w:szCs w:val="22"/>
              </w:rPr>
              <w:t>26.</w:t>
            </w:r>
          </w:p>
        </w:tc>
        <w:tc>
          <w:tcPr>
            <w:tcW w:w="2126" w:type="dxa"/>
            <w:tcBorders>
              <w:top w:val="nil"/>
              <w:left w:val="nil"/>
              <w:bottom w:val="single" w:sz="4" w:space="0" w:color="auto"/>
              <w:right w:val="single" w:sz="4" w:space="0" w:color="auto"/>
            </w:tcBorders>
            <w:shd w:val="clear" w:color="auto" w:fill="auto"/>
            <w:vAlign w:val="center"/>
            <w:hideMark/>
          </w:tcPr>
          <w:p w14:paraId="7EF56651"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7632917" w14:textId="77777777" w:rsidR="00F10192" w:rsidRPr="00DD2E39" w:rsidRDefault="00F10192" w:rsidP="00F10192">
            <w:pPr>
              <w:rPr>
                <w:color w:val="000000"/>
                <w:sz w:val="22"/>
                <w:szCs w:val="22"/>
              </w:rPr>
            </w:pPr>
            <w:r w:rsidRPr="00DD2E39">
              <w:rPr>
                <w:color w:val="000000"/>
                <w:sz w:val="22"/>
                <w:szCs w:val="22"/>
              </w:rPr>
              <w:t>Możliwość generowania deklaracji zgłoszeniowych, deklaracji zmiany, deklaracji wyrejestrowania do systemu ZUS-Płatnik.</w:t>
            </w:r>
          </w:p>
        </w:tc>
        <w:tc>
          <w:tcPr>
            <w:tcW w:w="1167" w:type="dxa"/>
            <w:tcBorders>
              <w:top w:val="nil"/>
              <w:left w:val="nil"/>
              <w:bottom w:val="single" w:sz="4" w:space="0" w:color="auto"/>
              <w:right w:val="single" w:sz="4" w:space="0" w:color="auto"/>
            </w:tcBorders>
          </w:tcPr>
          <w:p w14:paraId="222C0DFB" w14:textId="77777777" w:rsidR="00F10192" w:rsidRPr="00DD2E39" w:rsidRDefault="00F10192" w:rsidP="00F10192">
            <w:pPr>
              <w:jc w:val="center"/>
            </w:pPr>
            <w:r w:rsidRPr="00DD2E39">
              <w:rPr>
                <w:sz w:val="22"/>
                <w:szCs w:val="22"/>
              </w:rPr>
              <w:t>TAK</w:t>
            </w:r>
          </w:p>
        </w:tc>
      </w:tr>
      <w:tr w:rsidR="00F10192" w:rsidRPr="00DD2E39" w14:paraId="58FDAD88"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E0AE86" w14:textId="77777777" w:rsidR="00F10192" w:rsidRPr="00DD2E39" w:rsidRDefault="00F10192" w:rsidP="00F10192">
            <w:pPr>
              <w:jc w:val="center"/>
              <w:rPr>
                <w:color w:val="000000"/>
                <w:sz w:val="22"/>
                <w:szCs w:val="22"/>
              </w:rPr>
            </w:pPr>
            <w:r w:rsidRPr="00DD2E39">
              <w:rPr>
                <w:color w:val="000000"/>
                <w:sz w:val="22"/>
                <w:szCs w:val="22"/>
              </w:rPr>
              <w:t>27.</w:t>
            </w:r>
          </w:p>
        </w:tc>
        <w:tc>
          <w:tcPr>
            <w:tcW w:w="2126" w:type="dxa"/>
            <w:tcBorders>
              <w:top w:val="nil"/>
              <w:left w:val="nil"/>
              <w:bottom w:val="single" w:sz="4" w:space="0" w:color="auto"/>
              <w:right w:val="single" w:sz="4" w:space="0" w:color="auto"/>
            </w:tcBorders>
            <w:shd w:val="clear" w:color="auto" w:fill="auto"/>
            <w:vAlign w:val="center"/>
            <w:hideMark/>
          </w:tcPr>
          <w:p w14:paraId="5D94024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2282F18" w14:textId="77777777" w:rsidR="00F10192" w:rsidRPr="00DD2E39" w:rsidRDefault="00F10192" w:rsidP="00F10192">
            <w:pPr>
              <w:rPr>
                <w:color w:val="000000"/>
                <w:sz w:val="22"/>
                <w:szCs w:val="22"/>
              </w:rPr>
            </w:pPr>
            <w:r w:rsidRPr="00DD2E39">
              <w:rPr>
                <w:color w:val="000000"/>
                <w:sz w:val="22"/>
                <w:szCs w:val="22"/>
              </w:rPr>
              <w:t>Przygotowanie i eksport danych do dokumentów zgłoszeniowych ZUS dla pracowników i ich stosunków pracy do programu ZUS-Płatnik. Przechowywanie pełnej historii wysyłanych dokumentów z systemu wraz z ich zawartością, niezależną od zmian aktualnych danych osobowych, np. nazwiska, wymiaru etatu, kodu ubezpieczenia.</w:t>
            </w:r>
          </w:p>
        </w:tc>
        <w:tc>
          <w:tcPr>
            <w:tcW w:w="1167" w:type="dxa"/>
            <w:tcBorders>
              <w:top w:val="nil"/>
              <w:left w:val="nil"/>
              <w:bottom w:val="single" w:sz="4" w:space="0" w:color="auto"/>
              <w:right w:val="single" w:sz="4" w:space="0" w:color="auto"/>
            </w:tcBorders>
          </w:tcPr>
          <w:p w14:paraId="2AA36245" w14:textId="77777777" w:rsidR="00F10192" w:rsidRPr="00DD2E39" w:rsidRDefault="00F10192" w:rsidP="00F10192">
            <w:pPr>
              <w:jc w:val="center"/>
            </w:pPr>
            <w:r w:rsidRPr="00DD2E39">
              <w:rPr>
                <w:sz w:val="22"/>
                <w:szCs w:val="22"/>
              </w:rPr>
              <w:t>TAK</w:t>
            </w:r>
          </w:p>
        </w:tc>
      </w:tr>
      <w:tr w:rsidR="00F10192" w:rsidRPr="00DD2E39" w14:paraId="166CBA77"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F72AA7" w14:textId="77777777" w:rsidR="00F10192" w:rsidRPr="00DD2E39" w:rsidRDefault="00F10192" w:rsidP="00F10192">
            <w:pPr>
              <w:jc w:val="center"/>
              <w:rPr>
                <w:color w:val="000000"/>
                <w:sz w:val="22"/>
                <w:szCs w:val="22"/>
              </w:rPr>
            </w:pPr>
            <w:r w:rsidRPr="00DD2E39">
              <w:rPr>
                <w:color w:val="000000"/>
                <w:sz w:val="22"/>
                <w:szCs w:val="22"/>
              </w:rPr>
              <w:t>28.</w:t>
            </w:r>
          </w:p>
        </w:tc>
        <w:tc>
          <w:tcPr>
            <w:tcW w:w="2126" w:type="dxa"/>
            <w:tcBorders>
              <w:top w:val="nil"/>
              <w:left w:val="nil"/>
              <w:bottom w:val="single" w:sz="4" w:space="0" w:color="auto"/>
              <w:right w:val="single" w:sz="4" w:space="0" w:color="auto"/>
            </w:tcBorders>
            <w:shd w:val="clear" w:color="auto" w:fill="auto"/>
            <w:vAlign w:val="center"/>
            <w:hideMark/>
          </w:tcPr>
          <w:p w14:paraId="232BFFE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A04A2A5" w14:textId="77777777" w:rsidR="00F10192" w:rsidRPr="00DD2E39" w:rsidRDefault="00F10192" w:rsidP="00F10192">
            <w:pPr>
              <w:rPr>
                <w:color w:val="000000"/>
                <w:sz w:val="22"/>
                <w:szCs w:val="22"/>
              </w:rPr>
            </w:pPr>
            <w:r w:rsidRPr="00DD2E39">
              <w:rPr>
                <w:color w:val="000000"/>
                <w:sz w:val="22"/>
                <w:szCs w:val="22"/>
              </w:rPr>
              <w:t>System powinien przechowywać historię dokumentów zgłoszeniowych i rozliczeniowych dla pracowników, ich datę wysłania oraz zawartość.</w:t>
            </w:r>
          </w:p>
        </w:tc>
        <w:tc>
          <w:tcPr>
            <w:tcW w:w="1167" w:type="dxa"/>
            <w:tcBorders>
              <w:top w:val="nil"/>
              <w:left w:val="nil"/>
              <w:bottom w:val="single" w:sz="4" w:space="0" w:color="auto"/>
              <w:right w:val="single" w:sz="4" w:space="0" w:color="auto"/>
            </w:tcBorders>
          </w:tcPr>
          <w:p w14:paraId="4EE08575" w14:textId="77777777" w:rsidR="00F10192" w:rsidRPr="00DD2E39" w:rsidRDefault="00F10192" w:rsidP="00F10192">
            <w:pPr>
              <w:jc w:val="center"/>
            </w:pPr>
            <w:r w:rsidRPr="00DD2E39">
              <w:rPr>
                <w:sz w:val="22"/>
                <w:szCs w:val="22"/>
              </w:rPr>
              <w:t>TAK</w:t>
            </w:r>
          </w:p>
        </w:tc>
      </w:tr>
      <w:tr w:rsidR="00F10192" w:rsidRPr="00DD2E39" w14:paraId="0F757197"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3A1C5A" w14:textId="77777777" w:rsidR="00F10192" w:rsidRPr="00DD2E39" w:rsidRDefault="00F10192" w:rsidP="00F10192">
            <w:pPr>
              <w:jc w:val="center"/>
              <w:rPr>
                <w:color w:val="000000"/>
                <w:sz w:val="22"/>
                <w:szCs w:val="22"/>
              </w:rPr>
            </w:pPr>
            <w:r w:rsidRPr="00DD2E39">
              <w:rPr>
                <w:color w:val="000000"/>
                <w:sz w:val="22"/>
                <w:szCs w:val="22"/>
              </w:rPr>
              <w:lastRenderedPageBreak/>
              <w:t>29.</w:t>
            </w:r>
          </w:p>
        </w:tc>
        <w:tc>
          <w:tcPr>
            <w:tcW w:w="2126" w:type="dxa"/>
            <w:tcBorders>
              <w:top w:val="nil"/>
              <w:left w:val="nil"/>
              <w:bottom w:val="single" w:sz="4" w:space="0" w:color="auto"/>
              <w:right w:val="single" w:sz="4" w:space="0" w:color="auto"/>
            </w:tcBorders>
            <w:shd w:val="clear" w:color="auto" w:fill="auto"/>
            <w:vAlign w:val="center"/>
            <w:hideMark/>
          </w:tcPr>
          <w:p w14:paraId="245EA09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D433F95" w14:textId="77777777" w:rsidR="00F10192" w:rsidRPr="00DD2E39" w:rsidRDefault="00F10192" w:rsidP="00F10192">
            <w:pPr>
              <w:rPr>
                <w:color w:val="000000"/>
                <w:sz w:val="22"/>
                <w:szCs w:val="22"/>
              </w:rPr>
            </w:pPr>
            <w:r w:rsidRPr="00DD2E39">
              <w:rPr>
                <w:color w:val="000000"/>
                <w:sz w:val="22"/>
                <w:szCs w:val="22"/>
              </w:rPr>
              <w:t>System powinien zapewnić obsługę przekazywania deklaracji do Płatnika przez dowolnie wybraną osobę posiadającą odpowiednie uprawnienia bez wglądu do innych danych kadrowych i płacowych.</w:t>
            </w:r>
          </w:p>
        </w:tc>
        <w:tc>
          <w:tcPr>
            <w:tcW w:w="1167" w:type="dxa"/>
            <w:tcBorders>
              <w:top w:val="nil"/>
              <w:left w:val="nil"/>
              <w:bottom w:val="single" w:sz="4" w:space="0" w:color="auto"/>
              <w:right w:val="single" w:sz="4" w:space="0" w:color="auto"/>
            </w:tcBorders>
          </w:tcPr>
          <w:p w14:paraId="77EB0D98" w14:textId="77777777" w:rsidR="00F10192" w:rsidRPr="00DD2E39" w:rsidRDefault="00F10192" w:rsidP="00F10192">
            <w:pPr>
              <w:jc w:val="center"/>
            </w:pPr>
            <w:r w:rsidRPr="00DD2E39">
              <w:rPr>
                <w:sz w:val="22"/>
                <w:szCs w:val="22"/>
              </w:rPr>
              <w:t>TAK</w:t>
            </w:r>
          </w:p>
        </w:tc>
      </w:tr>
      <w:tr w:rsidR="00F10192" w:rsidRPr="00DD2E39" w14:paraId="346440E2"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935A97" w14:textId="77777777" w:rsidR="00F10192" w:rsidRPr="00DD2E39" w:rsidRDefault="00F10192" w:rsidP="00F10192">
            <w:pPr>
              <w:jc w:val="center"/>
              <w:rPr>
                <w:color w:val="000000"/>
                <w:sz w:val="22"/>
                <w:szCs w:val="22"/>
              </w:rPr>
            </w:pPr>
            <w:r w:rsidRPr="00DD2E39">
              <w:rPr>
                <w:color w:val="000000"/>
                <w:sz w:val="22"/>
                <w:szCs w:val="22"/>
              </w:rPr>
              <w:t>30.</w:t>
            </w:r>
          </w:p>
        </w:tc>
        <w:tc>
          <w:tcPr>
            <w:tcW w:w="2126" w:type="dxa"/>
            <w:tcBorders>
              <w:top w:val="nil"/>
              <w:left w:val="nil"/>
              <w:bottom w:val="single" w:sz="4" w:space="0" w:color="auto"/>
              <w:right w:val="single" w:sz="4" w:space="0" w:color="auto"/>
            </w:tcBorders>
            <w:shd w:val="clear" w:color="auto" w:fill="auto"/>
            <w:vAlign w:val="center"/>
            <w:hideMark/>
          </w:tcPr>
          <w:p w14:paraId="5B07173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A117F74" w14:textId="77777777" w:rsidR="00F10192" w:rsidRPr="00DD2E39" w:rsidRDefault="00F10192" w:rsidP="00F10192">
            <w:pPr>
              <w:rPr>
                <w:color w:val="000000"/>
                <w:sz w:val="22"/>
                <w:szCs w:val="22"/>
              </w:rPr>
            </w:pPr>
            <w:r w:rsidRPr="00DD2E39">
              <w:rPr>
                <w:color w:val="000000"/>
                <w:sz w:val="22"/>
                <w:szCs w:val="22"/>
              </w:rPr>
              <w:t>System powinien pozwalać na rozwiązanie stosunku pracy z pracownikiem zgodnie z przepisami prawa: kodeks pracy. System powinien posiadać definiowany przez użytkowników słownik sposobów rozwiązywania stosunku pracy.  Powinny być ewidencjonowane dane związane z rozwiązaniem umowy (sposób rozwiązania, data rozwiązania, powód rozwiązania, okres wypowiedzenia).</w:t>
            </w:r>
          </w:p>
        </w:tc>
        <w:tc>
          <w:tcPr>
            <w:tcW w:w="1167" w:type="dxa"/>
            <w:tcBorders>
              <w:top w:val="nil"/>
              <w:left w:val="nil"/>
              <w:bottom w:val="single" w:sz="4" w:space="0" w:color="auto"/>
              <w:right w:val="single" w:sz="4" w:space="0" w:color="auto"/>
            </w:tcBorders>
          </w:tcPr>
          <w:p w14:paraId="4C535803" w14:textId="77777777" w:rsidR="00F10192" w:rsidRPr="00DD2E39" w:rsidRDefault="00F10192" w:rsidP="00F10192">
            <w:pPr>
              <w:jc w:val="center"/>
            </w:pPr>
            <w:r w:rsidRPr="00DD2E39">
              <w:rPr>
                <w:sz w:val="22"/>
                <w:szCs w:val="22"/>
              </w:rPr>
              <w:t>TAK</w:t>
            </w:r>
          </w:p>
        </w:tc>
      </w:tr>
      <w:tr w:rsidR="00F10192" w:rsidRPr="00DD2E39" w14:paraId="0300707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19F71F" w14:textId="77777777" w:rsidR="00F10192" w:rsidRPr="00DD2E39" w:rsidRDefault="00F10192" w:rsidP="00F10192">
            <w:pPr>
              <w:jc w:val="center"/>
              <w:rPr>
                <w:color w:val="000000"/>
                <w:sz w:val="22"/>
                <w:szCs w:val="22"/>
              </w:rPr>
            </w:pPr>
            <w:r w:rsidRPr="00DD2E39">
              <w:rPr>
                <w:color w:val="000000"/>
                <w:sz w:val="22"/>
                <w:szCs w:val="22"/>
              </w:rPr>
              <w:t>31.</w:t>
            </w:r>
          </w:p>
        </w:tc>
        <w:tc>
          <w:tcPr>
            <w:tcW w:w="2126" w:type="dxa"/>
            <w:tcBorders>
              <w:top w:val="nil"/>
              <w:left w:val="nil"/>
              <w:bottom w:val="single" w:sz="4" w:space="0" w:color="auto"/>
              <w:right w:val="single" w:sz="4" w:space="0" w:color="auto"/>
            </w:tcBorders>
            <w:shd w:val="clear" w:color="auto" w:fill="auto"/>
            <w:vAlign w:val="center"/>
            <w:hideMark/>
          </w:tcPr>
          <w:p w14:paraId="502A0BA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80D994C" w14:textId="77777777" w:rsidR="00F10192" w:rsidRPr="00DD2E39" w:rsidRDefault="00F10192" w:rsidP="00F10192">
            <w:pPr>
              <w:rPr>
                <w:color w:val="000000"/>
                <w:sz w:val="22"/>
                <w:szCs w:val="22"/>
              </w:rPr>
            </w:pPr>
            <w:r w:rsidRPr="00DD2E39">
              <w:rPr>
                <w:color w:val="000000"/>
                <w:sz w:val="22"/>
                <w:szCs w:val="22"/>
              </w:rPr>
              <w:t>Możliwość wydruku dla pracownika, z którym został rozwiązany stosunek pracy, raportu świadectwa pracy.</w:t>
            </w:r>
          </w:p>
        </w:tc>
        <w:tc>
          <w:tcPr>
            <w:tcW w:w="1167" w:type="dxa"/>
            <w:tcBorders>
              <w:top w:val="nil"/>
              <w:left w:val="nil"/>
              <w:bottom w:val="single" w:sz="4" w:space="0" w:color="auto"/>
              <w:right w:val="single" w:sz="4" w:space="0" w:color="auto"/>
            </w:tcBorders>
          </w:tcPr>
          <w:p w14:paraId="3CBEE914" w14:textId="77777777" w:rsidR="00F10192" w:rsidRPr="00DD2E39" w:rsidRDefault="00F10192" w:rsidP="00F10192">
            <w:pPr>
              <w:jc w:val="center"/>
            </w:pPr>
            <w:r w:rsidRPr="00DD2E39">
              <w:rPr>
                <w:sz w:val="22"/>
                <w:szCs w:val="22"/>
              </w:rPr>
              <w:t>TAK</w:t>
            </w:r>
          </w:p>
        </w:tc>
      </w:tr>
      <w:tr w:rsidR="00F10192" w:rsidRPr="00DD2E39" w14:paraId="5883F37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E77B05" w14:textId="77777777" w:rsidR="00F10192" w:rsidRPr="00DD2E39" w:rsidRDefault="00F10192" w:rsidP="00F10192">
            <w:pPr>
              <w:jc w:val="center"/>
              <w:rPr>
                <w:color w:val="000000"/>
                <w:sz w:val="22"/>
                <w:szCs w:val="22"/>
              </w:rPr>
            </w:pPr>
            <w:r w:rsidRPr="00DD2E39">
              <w:rPr>
                <w:color w:val="000000"/>
                <w:sz w:val="22"/>
                <w:szCs w:val="22"/>
              </w:rPr>
              <w:t>32.</w:t>
            </w:r>
          </w:p>
        </w:tc>
        <w:tc>
          <w:tcPr>
            <w:tcW w:w="2126" w:type="dxa"/>
            <w:tcBorders>
              <w:top w:val="nil"/>
              <w:left w:val="nil"/>
              <w:bottom w:val="single" w:sz="4" w:space="0" w:color="auto"/>
              <w:right w:val="single" w:sz="4" w:space="0" w:color="auto"/>
            </w:tcBorders>
            <w:shd w:val="clear" w:color="auto" w:fill="auto"/>
            <w:vAlign w:val="center"/>
            <w:hideMark/>
          </w:tcPr>
          <w:p w14:paraId="456736F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3B4DC3B" w14:textId="77777777" w:rsidR="00F10192" w:rsidRPr="00DD2E39" w:rsidRDefault="00F10192" w:rsidP="00F10192">
            <w:pPr>
              <w:rPr>
                <w:color w:val="000000"/>
                <w:sz w:val="22"/>
                <w:szCs w:val="22"/>
              </w:rPr>
            </w:pPr>
            <w:r w:rsidRPr="00DD2E39">
              <w:rPr>
                <w:color w:val="000000"/>
                <w:sz w:val="22"/>
                <w:szCs w:val="22"/>
              </w:rPr>
              <w:t>Możliwość zaewidencjonowania informacji o tym, że pracownik jest cudzoziemcem wraz z dodatkowymi danymi: kraj pochodzenia, numer paszportu, karta stałego pobytu.</w:t>
            </w:r>
          </w:p>
        </w:tc>
        <w:tc>
          <w:tcPr>
            <w:tcW w:w="1167" w:type="dxa"/>
            <w:tcBorders>
              <w:top w:val="nil"/>
              <w:left w:val="nil"/>
              <w:bottom w:val="single" w:sz="4" w:space="0" w:color="auto"/>
              <w:right w:val="single" w:sz="4" w:space="0" w:color="auto"/>
            </w:tcBorders>
          </w:tcPr>
          <w:p w14:paraId="6C717AE1" w14:textId="77777777" w:rsidR="00F10192" w:rsidRPr="00DD2E39" w:rsidRDefault="00F10192" w:rsidP="00F10192">
            <w:pPr>
              <w:jc w:val="center"/>
            </w:pPr>
            <w:r w:rsidRPr="00DD2E39">
              <w:rPr>
                <w:sz w:val="22"/>
                <w:szCs w:val="22"/>
              </w:rPr>
              <w:t>TAK</w:t>
            </w:r>
          </w:p>
        </w:tc>
      </w:tr>
      <w:tr w:rsidR="00F10192" w:rsidRPr="00DD2E39" w14:paraId="687E948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1FDB18" w14:textId="77777777" w:rsidR="00F10192" w:rsidRPr="00DD2E39" w:rsidRDefault="00F10192" w:rsidP="00F10192">
            <w:pPr>
              <w:jc w:val="center"/>
              <w:rPr>
                <w:color w:val="000000"/>
                <w:sz w:val="22"/>
                <w:szCs w:val="22"/>
              </w:rPr>
            </w:pPr>
            <w:r w:rsidRPr="00DD2E39">
              <w:rPr>
                <w:color w:val="000000"/>
                <w:sz w:val="22"/>
                <w:szCs w:val="22"/>
              </w:rPr>
              <w:t>33.</w:t>
            </w:r>
          </w:p>
        </w:tc>
        <w:tc>
          <w:tcPr>
            <w:tcW w:w="2126" w:type="dxa"/>
            <w:tcBorders>
              <w:top w:val="nil"/>
              <w:left w:val="nil"/>
              <w:bottom w:val="single" w:sz="4" w:space="0" w:color="auto"/>
              <w:right w:val="single" w:sz="4" w:space="0" w:color="auto"/>
            </w:tcBorders>
            <w:shd w:val="clear" w:color="auto" w:fill="auto"/>
            <w:vAlign w:val="center"/>
            <w:hideMark/>
          </w:tcPr>
          <w:p w14:paraId="362510C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701225E" w14:textId="77777777" w:rsidR="00F10192" w:rsidRPr="00DD2E39" w:rsidRDefault="00F10192" w:rsidP="00F10192">
            <w:pPr>
              <w:rPr>
                <w:color w:val="000000"/>
                <w:sz w:val="22"/>
                <w:szCs w:val="22"/>
              </w:rPr>
            </w:pPr>
            <w:r w:rsidRPr="00DD2E39">
              <w:rPr>
                <w:color w:val="000000"/>
                <w:sz w:val="22"/>
                <w:szCs w:val="22"/>
              </w:rPr>
              <w:t>Możliwość zaewidencjonowania informacji o orzeczeniu niepełnosprawności dla pracownika.</w:t>
            </w:r>
          </w:p>
        </w:tc>
        <w:tc>
          <w:tcPr>
            <w:tcW w:w="1167" w:type="dxa"/>
            <w:tcBorders>
              <w:top w:val="nil"/>
              <w:left w:val="nil"/>
              <w:bottom w:val="single" w:sz="4" w:space="0" w:color="auto"/>
              <w:right w:val="single" w:sz="4" w:space="0" w:color="auto"/>
            </w:tcBorders>
          </w:tcPr>
          <w:p w14:paraId="119050F5" w14:textId="77777777" w:rsidR="00F10192" w:rsidRPr="00DD2E39" w:rsidRDefault="00F10192" w:rsidP="00F10192">
            <w:pPr>
              <w:jc w:val="center"/>
            </w:pPr>
            <w:r w:rsidRPr="00DD2E39">
              <w:rPr>
                <w:sz w:val="22"/>
                <w:szCs w:val="22"/>
              </w:rPr>
              <w:t>TAK</w:t>
            </w:r>
          </w:p>
        </w:tc>
      </w:tr>
      <w:tr w:rsidR="00F10192" w:rsidRPr="00DD2E39" w14:paraId="6202A051"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15E559" w14:textId="77777777" w:rsidR="00F10192" w:rsidRPr="00DD2E39" w:rsidRDefault="00F10192" w:rsidP="00F10192">
            <w:pPr>
              <w:jc w:val="center"/>
              <w:rPr>
                <w:color w:val="000000"/>
                <w:sz w:val="22"/>
                <w:szCs w:val="22"/>
              </w:rPr>
            </w:pPr>
            <w:r w:rsidRPr="00DD2E39">
              <w:rPr>
                <w:color w:val="000000"/>
                <w:sz w:val="22"/>
                <w:szCs w:val="22"/>
              </w:rPr>
              <w:t>34.</w:t>
            </w:r>
          </w:p>
        </w:tc>
        <w:tc>
          <w:tcPr>
            <w:tcW w:w="2126" w:type="dxa"/>
            <w:tcBorders>
              <w:top w:val="nil"/>
              <w:left w:val="nil"/>
              <w:bottom w:val="single" w:sz="4" w:space="0" w:color="auto"/>
              <w:right w:val="single" w:sz="4" w:space="0" w:color="auto"/>
            </w:tcBorders>
            <w:shd w:val="clear" w:color="auto" w:fill="auto"/>
            <w:vAlign w:val="center"/>
            <w:hideMark/>
          </w:tcPr>
          <w:p w14:paraId="720C786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373BE90" w14:textId="77777777" w:rsidR="00F10192" w:rsidRPr="00DD2E39" w:rsidRDefault="00F10192" w:rsidP="00F10192">
            <w:pPr>
              <w:rPr>
                <w:color w:val="000000"/>
                <w:sz w:val="22"/>
                <w:szCs w:val="22"/>
              </w:rPr>
            </w:pPr>
            <w:r w:rsidRPr="00DD2E39">
              <w:rPr>
                <w:color w:val="000000"/>
                <w:sz w:val="22"/>
                <w:szCs w:val="22"/>
              </w:rPr>
              <w:t>Możliwość ewidencji w systemie podstawowych danych osobowych i identyfikacyjnych pracownika, między innymi: imię, nazwisko, drugie imię, data urodzenia, imię matki, imię ojca, nazwisko rodowe, NIP, PESEL, płeć, standardowe dane osobowe.</w:t>
            </w:r>
          </w:p>
        </w:tc>
        <w:tc>
          <w:tcPr>
            <w:tcW w:w="1167" w:type="dxa"/>
            <w:tcBorders>
              <w:top w:val="nil"/>
              <w:left w:val="nil"/>
              <w:bottom w:val="single" w:sz="4" w:space="0" w:color="auto"/>
              <w:right w:val="single" w:sz="4" w:space="0" w:color="auto"/>
            </w:tcBorders>
          </w:tcPr>
          <w:p w14:paraId="6A628E86" w14:textId="77777777" w:rsidR="00F10192" w:rsidRPr="00DD2E39" w:rsidRDefault="00F10192" w:rsidP="00F10192">
            <w:pPr>
              <w:jc w:val="center"/>
            </w:pPr>
            <w:r w:rsidRPr="00DD2E39">
              <w:rPr>
                <w:sz w:val="22"/>
                <w:szCs w:val="22"/>
              </w:rPr>
              <w:t>TAK</w:t>
            </w:r>
          </w:p>
        </w:tc>
      </w:tr>
      <w:tr w:rsidR="00F10192" w:rsidRPr="00DD2E39" w14:paraId="369E265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CD2403" w14:textId="77777777" w:rsidR="00F10192" w:rsidRPr="00DD2E39" w:rsidRDefault="00F10192" w:rsidP="00F10192">
            <w:pPr>
              <w:jc w:val="center"/>
              <w:rPr>
                <w:color w:val="000000"/>
                <w:sz w:val="22"/>
                <w:szCs w:val="22"/>
              </w:rPr>
            </w:pPr>
            <w:r w:rsidRPr="00DD2E39">
              <w:rPr>
                <w:color w:val="000000"/>
                <w:sz w:val="22"/>
                <w:szCs w:val="22"/>
              </w:rPr>
              <w:t>35.</w:t>
            </w:r>
          </w:p>
        </w:tc>
        <w:tc>
          <w:tcPr>
            <w:tcW w:w="2126" w:type="dxa"/>
            <w:tcBorders>
              <w:top w:val="nil"/>
              <w:left w:val="nil"/>
              <w:bottom w:val="single" w:sz="4" w:space="0" w:color="auto"/>
              <w:right w:val="single" w:sz="4" w:space="0" w:color="auto"/>
            </w:tcBorders>
            <w:shd w:val="clear" w:color="auto" w:fill="auto"/>
            <w:vAlign w:val="center"/>
            <w:hideMark/>
          </w:tcPr>
          <w:p w14:paraId="6DEB3FB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4F8F56C" w14:textId="77777777" w:rsidR="00F10192" w:rsidRPr="00DD2E39" w:rsidRDefault="00F10192" w:rsidP="00F10192">
            <w:pPr>
              <w:rPr>
                <w:color w:val="000000"/>
                <w:sz w:val="22"/>
                <w:szCs w:val="22"/>
              </w:rPr>
            </w:pPr>
            <w:r w:rsidRPr="00DD2E39">
              <w:rPr>
                <w:color w:val="000000"/>
                <w:sz w:val="22"/>
                <w:szCs w:val="22"/>
              </w:rPr>
              <w:t>Możliwość ewidencji informacji o posiadanych dokumentach: dowód osobisty, paszport.</w:t>
            </w:r>
          </w:p>
        </w:tc>
        <w:tc>
          <w:tcPr>
            <w:tcW w:w="1167" w:type="dxa"/>
            <w:tcBorders>
              <w:top w:val="nil"/>
              <w:left w:val="nil"/>
              <w:bottom w:val="single" w:sz="4" w:space="0" w:color="auto"/>
              <w:right w:val="single" w:sz="4" w:space="0" w:color="auto"/>
            </w:tcBorders>
          </w:tcPr>
          <w:p w14:paraId="0DEC2041" w14:textId="77777777" w:rsidR="00F10192" w:rsidRPr="00DD2E39" w:rsidRDefault="00F10192" w:rsidP="00F10192">
            <w:pPr>
              <w:jc w:val="center"/>
            </w:pPr>
            <w:r w:rsidRPr="00DD2E39">
              <w:rPr>
                <w:sz w:val="22"/>
                <w:szCs w:val="22"/>
              </w:rPr>
              <w:t>TAK</w:t>
            </w:r>
          </w:p>
        </w:tc>
      </w:tr>
      <w:tr w:rsidR="00F10192" w:rsidRPr="00DD2E39" w14:paraId="369C2E7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32CC4C" w14:textId="77777777" w:rsidR="00F10192" w:rsidRPr="00DD2E39" w:rsidRDefault="00F10192" w:rsidP="00F10192">
            <w:pPr>
              <w:jc w:val="center"/>
              <w:rPr>
                <w:color w:val="000000"/>
                <w:sz w:val="22"/>
                <w:szCs w:val="22"/>
              </w:rPr>
            </w:pPr>
            <w:r w:rsidRPr="00DD2E39">
              <w:rPr>
                <w:color w:val="000000"/>
                <w:sz w:val="22"/>
                <w:szCs w:val="22"/>
              </w:rPr>
              <w:t>36.</w:t>
            </w:r>
          </w:p>
        </w:tc>
        <w:tc>
          <w:tcPr>
            <w:tcW w:w="2126" w:type="dxa"/>
            <w:tcBorders>
              <w:top w:val="nil"/>
              <w:left w:val="nil"/>
              <w:bottom w:val="single" w:sz="4" w:space="0" w:color="auto"/>
              <w:right w:val="single" w:sz="4" w:space="0" w:color="auto"/>
            </w:tcBorders>
            <w:shd w:val="clear" w:color="auto" w:fill="auto"/>
            <w:vAlign w:val="center"/>
            <w:hideMark/>
          </w:tcPr>
          <w:p w14:paraId="73D46BE1"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73B82B6" w14:textId="77777777" w:rsidR="00F10192" w:rsidRPr="00DD2E39" w:rsidRDefault="00F10192" w:rsidP="00F10192">
            <w:pPr>
              <w:rPr>
                <w:color w:val="000000"/>
                <w:sz w:val="22"/>
                <w:szCs w:val="22"/>
              </w:rPr>
            </w:pPr>
            <w:r w:rsidRPr="00DD2E39">
              <w:rPr>
                <w:color w:val="000000"/>
                <w:sz w:val="22"/>
                <w:szCs w:val="22"/>
              </w:rPr>
              <w:t>Możliwość ewidencji danych adresowych pracownika: adres zameldowania, adres zamieszkania i adres do korespondencji.</w:t>
            </w:r>
          </w:p>
        </w:tc>
        <w:tc>
          <w:tcPr>
            <w:tcW w:w="1167" w:type="dxa"/>
            <w:tcBorders>
              <w:top w:val="nil"/>
              <w:left w:val="nil"/>
              <w:bottom w:val="single" w:sz="4" w:space="0" w:color="auto"/>
              <w:right w:val="single" w:sz="4" w:space="0" w:color="auto"/>
            </w:tcBorders>
          </w:tcPr>
          <w:p w14:paraId="01125038" w14:textId="77777777" w:rsidR="00F10192" w:rsidRPr="00DD2E39" w:rsidRDefault="00F10192" w:rsidP="00F10192">
            <w:pPr>
              <w:jc w:val="center"/>
            </w:pPr>
            <w:r w:rsidRPr="00DD2E39">
              <w:rPr>
                <w:sz w:val="22"/>
                <w:szCs w:val="22"/>
              </w:rPr>
              <w:t>TAK</w:t>
            </w:r>
          </w:p>
        </w:tc>
      </w:tr>
      <w:tr w:rsidR="00F10192" w:rsidRPr="00DD2E39" w14:paraId="20103C1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B04974" w14:textId="77777777" w:rsidR="00F10192" w:rsidRPr="00DD2E39" w:rsidRDefault="00F10192" w:rsidP="00F10192">
            <w:pPr>
              <w:jc w:val="center"/>
              <w:rPr>
                <w:color w:val="000000"/>
                <w:sz w:val="22"/>
                <w:szCs w:val="22"/>
              </w:rPr>
            </w:pPr>
            <w:r w:rsidRPr="00DD2E39">
              <w:rPr>
                <w:color w:val="000000"/>
                <w:sz w:val="22"/>
                <w:szCs w:val="22"/>
              </w:rPr>
              <w:t>37.</w:t>
            </w:r>
          </w:p>
        </w:tc>
        <w:tc>
          <w:tcPr>
            <w:tcW w:w="2126" w:type="dxa"/>
            <w:tcBorders>
              <w:top w:val="nil"/>
              <w:left w:val="nil"/>
              <w:bottom w:val="single" w:sz="4" w:space="0" w:color="auto"/>
              <w:right w:val="single" w:sz="4" w:space="0" w:color="auto"/>
            </w:tcBorders>
            <w:shd w:val="clear" w:color="auto" w:fill="auto"/>
            <w:vAlign w:val="center"/>
            <w:hideMark/>
          </w:tcPr>
          <w:p w14:paraId="25FEB67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7ABC0F6" w14:textId="77777777" w:rsidR="00F10192" w:rsidRPr="00DD2E39" w:rsidRDefault="00F10192" w:rsidP="00F10192">
            <w:pPr>
              <w:rPr>
                <w:color w:val="000000"/>
                <w:sz w:val="22"/>
                <w:szCs w:val="22"/>
              </w:rPr>
            </w:pPr>
            <w:r w:rsidRPr="00DD2E39">
              <w:rPr>
                <w:color w:val="000000"/>
                <w:sz w:val="22"/>
                <w:szCs w:val="22"/>
              </w:rPr>
              <w:t>System powinien umożliwiać modyfikację i tworzenie historii zmian danych adresowych wraz z określeniem do kiedy obowiązują.</w:t>
            </w:r>
          </w:p>
        </w:tc>
        <w:tc>
          <w:tcPr>
            <w:tcW w:w="1167" w:type="dxa"/>
            <w:tcBorders>
              <w:top w:val="nil"/>
              <w:left w:val="nil"/>
              <w:bottom w:val="single" w:sz="4" w:space="0" w:color="auto"/>
              <w:right w:val="single" w:sz="4" w:space="0" w:color="auto"/>
            </w:tcBorders>
          </w:tcPr>
          <w:p w14:paraId="53167841" w14:textId="77777777" w:rsidR="00F10192" w:rsidRPr="00DD2E39" w:rsidRDefault="00F10192" w:rsidP="00F10192">
            <w:pPr>
              <w:jc w:val="center"/>
            </w:pPr>
            <w:r w:rsidRPr="00DD2E39">
              <w:rPr>
                <w:sz w:val="22"/>
                <w:szCs w:val="22"/>
              </w:rPr>
              <w:t>TAK</w:t>
            </w:r>
          </w:p>
        </w:tc>
      </w:tr>
      <w:tr w:rsidR="00F10192" w:rsidRPr="00DD2E39" w14:paraId="6F8E1E74"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DF10F5" w14:textId="77777777" w:rsidR="00F10192" w:rsidRPr="00DD2E39" w:rsidRDefault="00F10192" w:rsidP="00F10192">
            <w:pPr>
              <w:jc w:val="center"/>
              <w:rPr>
                <w:color w:val="000000"/>
                <w:sz w:val="22"/>
                <w:szCs w:val="22"/>
              </w:rPr>
            </w:pPr>
            <w:r w:rsidRPr="00DD2E39">
              <w:rPr>
                <w:color w:val="000000"/>
                <w:sz w:val="22"/>
                <w:szCs w:val="22"/>
              </w:rPr>
              <w:t>38.</w:t>
            </w:r>
          </w:p>
        </w:tc>
        <w:tc>
          <w:tcPr>
            <w:tcW w:w="2126" w:type="dxa"/>
            <w:tcBorders>
              <w:top w:val="nil"/>
              <w:left w:val="nil"/>
              <w:bottom w:val="single" w:sz="4" w:space="0" w:color="auto"/>
              <w:right w:val="single" w:sz="4" w:space="0" w:color="auto"/>
            </w:tcBorders>
            <w:shd w:val="clear" w:color="auto" w:fill="auto"/>
            <w:vAlign w:val="center"/>
            <w:hideMark/>
          </w:tcPr>
          <w:p w14:paraId="6D9A5A7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58DBB22" w14:textId="77777777" w:rsidR="00F10192" w:rsidRPr="00DD2E39" w:rsidRDefault="00F10192" w:rsidP="00F10192">
            <w:pPr>
              <w:rPr>
                <w:color w:val="000000"/>
                <w:sz w:val="22"/>
                <w:szCs w:val="22"/>
              </w:rPr>
            </w:pPr>
            <w:r w:rsidRPr="00DD2E39">
              <w:rPr>
                <w:color w:val="000000"/>
                <w:sz w:val="22"/>
                <w:szCs w:val="22"/>
              </w:rPr>
              <w:t>Możliwość zbierania informacji o członkach rodziny pracownika, pozwalających zgłosić członka rodziny do ubezpieczenia (dane identyfikacyjne, dane adresowe). System powinien generować deklaracje zgłoszenia członka rodziny do ubezpieczenia dla programu Płatnik.</w:t>
            </w:r>
          </w:p>
        </w:tc>
        <w:tc>
          <w:tcPr>
            <w:tcW w:w="1167" w:type="dxa"/>
            <w:tcBorders>
              <w:top w:val="nil"/>
              <w:left w:val="nil"/>
              <w:bottom w:val="single" w:sz="4" w:space="0" w:color="auto"/>
              <w:right w:val="single" w:sz="4" w:space="0" w:color="auto"/>
            </w:tcBorders>
          </w:tcPr>
          <w:p w14:paraId="3950E5D6" w14:textId="77777777" w:rsidR="00F10192" w:rsidRPr="00DD2E39" w:rsidRDefault="00F10192" w:rsidP="00F10192">
            <w:pPr>
              <w:jc w:val="center"/>
            </w:pPr>
            <w:r w:rsidRPr="00DD2E39">
              <w:rPr>
                <w:sz w:val="22"/>
                <w:szCs w:val="22"/>
              </w:rPr>
              <w:t>TAK</w:t>
            </w:r>
          </w:p>
        </w:tc>
      </w:tr>
      <w:tr w:rsidR="00F10192" w:rsidRPr="00DD2E39" w14:paraId="5878AFC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332E91" w14:textId="77777777" w:rsidR="00F10192" w:rsidRPr="00DD2E39" w:rsidRDefault="00F10192" w:rsidP="00F10192">
            <w:pPr>
              <w:jc w:val="center"/>
              <w:rPr>
                <w:color w:val="000000"/>
                <w:sz w:val="22"/>
                <w:szCs w:val="22"/>
              </w:rPr>
            </w:pPr>
            <w:r w:rsidRPr="00DD2E39">
              <w:rPr>
                <w:color w:val="000000"/>
                <w:sz w:val="22"/>
                <w:szCs w:val="22"/>
              </w:rPr>
              <w:t>39.</w:t>
            </w:r>
          </w:p>
        </w:tc>
        <w:tc>
          <w:tcPr>
            <w:tcW w:w="2126" w:type="dxa"/>
            <w:tcBorders>
              <w:top w:val="nil"/>
              <w:left w:val="nil"/>
              <w:bottom w:val="single" w:sz="4" w:space="0" w:color="auto"/>
              <w:right w:val="single" w:sz="4" w:space="0" w:color="auto"/>
            </w:tcBorders>
            <w:shd w:val="clear" w:color="auto" w:fill="auto"/>
            <w:vAlign w:val="center"/>
            <w:hideMark/>
          </w:tcPr>
          <w:p w14:paraId="588E563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78DE773" w14:textId="77777777" w:rsidR="00F10192" w:rsidRPr="00DD2E39" w:rsidRDefault="00F10192" w:rsidP="00F10192">
            <w:pPr>
              <w:rPr>
                <w:color w:val="000000"/>
                <w:sz w:val="22"/>
                <w:szCs w:val="22"/>
              </w:rPr>
            </w:pPr>
            <w:r w:rsidRPr="00DD2E39">
              <w:rPr>
                <w:color w:val="000000"/>
                <w:sz w:val="22"/>
                <w:szCs w:val="22"/>
              </w:rPr>
              <w:t>Możliwość gromadzenia informacji o posiadanych przez pracownika dzieciach w celu kontroli wykorzystania uprawnień wynikających np. z art. 188 Kodeksu Pracy oraz innych uprawnień związanych z macierzyństwem i rodzicielstwem.</w:t>
            </w:r>
          </w:p>
        </w:tc>
        <w:tc>
          <w:tcPr>
            <w:tcW w:w="1167" w:type="dxa"/>
            <w:tcBorders>
              <w:top w:val="nil"/>
              <w:left w:val="nil"/>
              <w:bottom w:val="single" w:sz="4" w:space="0" w:color="auto"/>
              <w:right w:val="single" w:sz="4" w:space="0" w:color="auto"/>
            </w:tcBorders>
          </w:tcPr>
          <w:p w14:paraId="49F50975" w14:textId="77777777" w:rsidR="00F10192" w:rsidRPr="00DD2E39" w:rsidRDefault="00F10192" w:rsidP="00F10192">
            <w:pPr>
              <w:jc w:val="center"/>
            </w:pPr>
            <w:r w:rsidRPr="00DD2E39">
              <w:rPr>
                <w:sz w:val="22"/>
                <w:szCs w:val="22"/>
              </w:rPr>
              <w:t>TAK</w:t>
            </w:r>
          </w:p>
        </w:tc>
      </w:tr>
      <w:tr w:rsidR="00F10192" w:rsidRPr="00DD2E39" w14:paraId="6AE709E6"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FD7E07" w14:textId="77777777" w:rsidR="00F10192" w:rsidRPr="00DD2E39" w:rsidRDefault="00F10192" w:rsidP="00F10192">
            <w:pPr>
              <w:jc w:val="center"/>
              <w:rPr>
                <w:color w:val="000000"/>
                <w:sz w:val="22"/>
                <w:szCs w:val="22"/>
              </w:rPr>
            </w:pPr>
            <w:r w:rsidRPr="00DD2E39">
              <w:rPr>
                <w:color w:val="000000"/>
                <w:sz w:val="22"/>
                <w:szCs w:val="22"/>
              </w:rPr>
              <w:t>40.</w:t>
            </w:r>
          </w:p>
        </w:tc>
        <w:tc>
          <w:tcPr>
            <w:tcW w:w="2126" w:type="dxa"/>
            <w:tcBorders>
              <w:top w:val="nil"/>
              <w:left w:val="nil"/>
              <w:bottom w:val="single" w:sz="4" w:space="0" w:color="auto"/>
              <w:right w:val="single" w:sz="4" w:space="0" w:color="auto"/>
            </w:tcBorders>
            <w:shd w:val="clear" w:color="auto" w:fill="auto"/>
            <w:vAlign w:val="center"/>
            <w:hideMark/>
          </w:tcPr>
          <w:p w14:paraId="1FD8A69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57CA73B" w14:textId="77777777" w:rsidR="00F10192" w:rsidRPr="00DD2E39" w:rsidRDefault="00F10192" w:rsidP="00F10192">
            <w:pPr>
              <w:rPr>
                <w:color w:val="000000"/>
                <w:sz w:val="22"/>
                <w:szCs w:val="22"/>
              </w:rPr>
            </w:pPr>
            <w:r w:rsidRPr="00DD2E39">
              <w:rPr>
                <w:color w:val="000000"/>
                <w:sz w:val="22"/>
                <w:szCs w:val="22"/>
              </w:rPr>
              <w:t>Możliwość ewidencji danych o wykształceniu pracownika (dyplomy, stopień naukowy, tytuł naukowy, specjalność), odbytych kursach i szkoleniach, znajomości języków obcych i innych uprawnieniach.</w:t>
            </w:r>
          </w:p>
        </w:tc>
        <w:tc>
          <w:tcPr>
            <w:tcW w:w="1167" w:type="dxa"/>
            <w:tcBorders>
              <w:top w:val="nil"/>
              <w:left w:val="nil"/>
              <w:bottom w:val="single" w:sz="4" w:space="0" w:color="auto"/>
              <w:right w:val="single" w:sz="4" w:space="0" w:color="auto"/>
            </w:tcBorders>
          </w:tcPr>
          <w:p w14:paraId="2A28663D" w14:textId="77777777" w:rsidR="00F10192" w:rsidRPr="00DD2E39" w:rsidRDefault="00F10192" w:rsidP="00F10192">
            <w:pPr>
              <w:jc w:val="center"/>
            </w:pPr>
            <w:r w:rsidRPr="00DD2E39">
              <w:rPr>
                <w:sz w:val="22"/>
                <w:szCs w:val="22"/>
              </w:rPr>
              <w:t>TAK</w:t>
            </w:r>
          </w:p>
        </w:tc>
      </w:tr>
      <w:tr w:rsidR="00F10192" w:rsidRPr="00DD2E39" w14:paraId="457B601B" w14:textId="77777777" w:rsidTr="00A216E7">
        <w:trPr>
          <w:trHeight w:val="27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73B14B" w14:textId="77777777" w:rsidR="00F10192" w:rsidRPr="00DD2E39" w:rsidRDefault="00F10192" w:rsidP="00F10192">
            <w:pPr>
              <w:jc w:val="center"/>
              <w:rPr>
                <w:color w:val="000000"/>
                <w:sz w:val="22"/>
                <w:szCs w:val="22"/>
              </w:rPr>
            </w:pPr>
            <w:r w:rsidRPr="00DD2E39">
              <w:rPr>
                <w:color w:val="000000"/>
                <w:sz w:val="22"/>
                <w:szCs w:val="22"/>
              </w:rPr>
              <w:lastRenderedPageBreak/>
              <w:t>41.</w:t>
            </w:r>
          </w:p>
        </w:tc>
        <w:tc>
          <w:tcPr>
            <w:tcW w:w="2126" w:type="dxa"/>
            <w:tcBorders>
              <w:top w:val="nil"/>
              <w:left w:val="nil"/>
              <w:bottom w:val="single" w:sz="4" w:space="0" w:color="auto"/>
              <w:right w:val="single" w:sz="4" w:space="0" w:color="auto"/>
            </w:tcBorders>
            <w:shd w:val="clear" w:color="auto" w:fill="auto"/>
            <w:vAlign w:val="center"/>
            <w:hideMark/>
          </w:tcPr>
          <w:p w14:paraId="3D65641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5BD71A9" w14:textId="77777777" w:rsidR="00F10192" w:rsidRPr="00DD2E39" w:rsidRDefault="00F10192" w:rsidP="00F10192">
            <w:pPr>
              <w:rPr>
                <w:color w:val="000000"/>
                <w:sz w:val="22"/>
                <w:szCs w:val="22"/>
              </w:rPr>
            </w:pPr>
            <w:r w:rsidRPr="00DD2E39">
              <w:rPr>
                <w:color w:val="000000"/>
                <w:sz w:val="22"/>
                <w:szCs w:val="22"/>
              </w:rPr>
              <w:t xml:space="preserve">Możliwość ewidencji danych o poprzednim zatrudnieniu pracownika: </w:t>
            </w:r>
            <w:r w:rsidRPr="00DD2E39">
              <w:rPr>
                <w:color w:val="000000"/>
                <w:sz w:val="22"/>
                <w:szCs w:val="22"/>
              </w:rPr>
              <w:br/>
              <w:t xml:space="preserve"> - okres zatrudnienia, </w:t>
            </w:r>
            <w:r w:rsidRPr="00DD2E39">
              <w:rPr>
                <w:color w:val="000000"/>
                <w:sz w:val="22"/>
                <w:szCs w:val="22"/>
              </w:rPr>
              <w:br/>
              <w:t xml:space="preserve"> - tryb rozwiązania stosunku pracy, </w:t>
            </w:r>
            <w:r w:rsidRPr="00DD2E39">
              <w:rPr>
                <w:color w:val="000000"/>
                <w:sz w:val="22"/>
                <w:szCs w:val="22"/>
              </w:rPr>
              <w:br/>
              <w:t xml:space="preserve"> - nazwa i adres zakładu, </w:t>
            </w:r>
            <w:r w:rsidRPr="00DD2E39">
              <w:rPr>
                <w:color w:val="000000"/>
                <w:sz w:val="22"/>
                <w:szCs w:val="22"/>
              </w:rPr>
              <w:br/>
              <w:t xml:space="preserve"> - wymiar zatrudnienia, </w:t>
            </w:r>
            <w:r w:rsidRPr="00DD2E39">
              <w:rPr>
                <w:color w:val="000000"/>
                <w:sz w:val="22"/>
                <w:szCs w:val="22"/>
              </w:rPr>
              <w:br/>
              <w:t xml:space="preserve"> - do jakich stażów ma być zaliczany dany okres, z możliwością zaznaczania, które zatrudnienie liczy się do urlopu, </w:t>
            </w:r>
            <w:r w:rsidRPr="00DD2E39">
              <w:rPr>
                <w:color w:val="000000"/>
                <w:sz w:val="22"/>
                <w:szCs w:val="22"/>
              </w:rPr>
              <w:br/>
              <w:t xml:space="preserve"> - zawieszenie w poprzednim zakładzie, </w:t>
            </w:r>
            <w:r w:rsidRPr="00DD2E39">
              <w:rPr>
                <w:color w:val="000000"/>
                <w:sz w:val="22"/>
                <w:szCs w:val="22"/>
              </w:rPr>
              <w:br/>
              <w:t xml:space="preserve"> - ilość wykorzystanego urlopu w ostatnim miejscu pracy.</w:t>
            </w:r>
          </w:p>
        </w:tc>
        <w:tc>
          <w:tcPr>
            <w:tcW w:w="1167" w:type="dxa"/>
            <w:tcBorders>
              <w:top w:val="nil"/>
              <w:left w:val="nil"/>
              <w:bottom w:val="single" w:sz="4" w:space="0" w:color="auto"/>
              <w:right w:val="single" w:sz="4" w:space="0" w:color="auto"/>
            </w:tcBorders>
          </w:tcPr>
          <w:p w14:paraId="7FBE6025" w14:textId="77777777" w:rsidR="00F10192" w:rsidRPr="00DD2E39" w:rsidRDefault="00F10192" w:rsidP="00F10192">
            <w:pPr>
              <w:jc w:val="center"/>
            </w:pPr>
            <w:r w:rsidRPr="00DD2E39">
              <w:rPr>
                <w:sz w:val="22"/>
                <w:szCs w:val="22"/>
              </w:rPr>
              <w:t>TAK</w:t>
            </w:r>
          </w:p>
        </w:tc>
      </w:tr>
      <w:tr w:rsidR="00F10192" w:rsidRPr="00DD2E39" w14:paraId="5BEE608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22BE9B" w14:textId="77777777" w:rsidR="00F10192" w:rsidRPr="00DD2E39" w:rsidRDefault="00F10192" w:rsidP="00F10192">
            <w:pPr>
              <w:jc w:val="center"/>
              <w:rPr>
                <w:color w:val="000000"/>
                <w:sz w:val="22"/>
                <w:szCs w:val="22"/>
              </w:rPr>
            </w:pPr>
            <w:r w:rsidRPr="00DD2E39">
              <w:rPr>
                <w:color w:val="000000"/>
                <w:sz w:val="22"/>
                <w:szCs w:val="22"/>
              </w:rPr>
              <w:t>42.</w:t>
            </w:r>
          </w:p>
        </w:tc>
        <w:tc>
          <w:tcPr>
            <w:tcW w:w="2126" w:type="dxa"/>
            <w:tcBorders>
              <w:top w:val="nil"/>
              <w:left w:val="nil"/>
              <w:bottom w:val="single" w:sz="4" w:space="0" w:color="auto"/>
              <w:right w:val="single" w:sz="4" w:space="0" w:color="auto"/>
            </w:tcBorders>
            <w:shd w:val="clear" w:color="auto" w:fill="auto"/>
            <w:vAlign w:val="center"/>
            <w:hideMark/>
          </w:tcPr>
          <w:p w14:paraId="34F70F2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50C687E" w14:textId="77777777" w:rsidR="00F10192" w:rsidRPr="00DD2E39" w:rsidRDefault="00F10192" w:rsidP="00F10192">
            <w:pPr>
              <w:rPr>
                <w:color w:val="000000"/>
                <w:sz w:val="22"/>
                <w:szCs w:val="22"/>
              </w:rPr>
            </w:pPr>
            <w:r w:rsidRPr="00DD2E39">
              <w:rPr>
                <w:color w:val="000000"/>
                <w:sz w:val="22"/>
                <w:szCs w:val="22"/>
              </w:rPr>
              <w:t>Możliwość ewidencji informacji o dodatkowym zatrudnieniu pracownika (nazwa i adres zakładu, wymiar zatrudnienia, okres zatrudnienia).</w:t>
            </w:r>
          </w:p>
        </w:tc>
        <w:tc>
          <w:tcPr>
            <w:tcW w:w="1167" w:type="dxa"/>
            <w:tcBorders>
              <w:top w:val="nil"/>
              <w:left w:val="nil"/>
              <w:bottom w:val="single" w:sz="4" w:space="0" w:color="auto"/>
              <w:right w:val="single" w:sz="4" w:space="0" w:color="auto"/>
            </w:tcBorders>
          </w:tcPr>
          <w:p w14:paraId="481154C8" w14:textId="77777777" w:rsidR="00F10192" w:rsidRPr="00DD2E39" w:rsidRDefault="00F10192" w:rsidP="00F10192">
            <w:pPr>
              <w:jc w:val="center"/>
            </w:pPr>
            <w:r w:rsidRPr="00DD2E39">
              <w:rPr>
                <w:sz w:val="22"/>
                <w:szCs w:val="22"/>
              </w:rPr>
              <w:t>TAK</w:t>
            </w:r>
          </w:p>
        </w:tc>
      </w:tr>
      <w:tr w:rsidR="00F10192" w:rsidRPr="00DD2E39" w14:paraId="6F60520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FA467A" w14:textId="77777777" w:rsidR="00F10192" w:rsidRPr="00DD2E39" w:rsidRDefault="00F10192" w:rsidP="00F10192">
            <w:pPr>
              <w:jc w:val="center"/>
              <w:rPr>
                <w:color w:val="000000"/>
                <w:sz w:val="22"/>
                <w:szCs w:val="22"/>
              </w:rPr>
            </w:pPr>
            <w:r w:rsidRPr="00DD2E39">
              <w:rPr>
                <w:color w:val="000000"/>
                <w:sz w:val="22"/>
                <w:szCs w:val="22"/>
              </w:rPr>
              <w:t>43.</w:t>
            </w:r>
          </w:p>
        </w:tc>
        <w:tc>
          <w:tcPr>
            <w:tcW w:w="2126" w:type="dxa"/>
            <w:tcBorders>
              <w:top w:val="nil"/>
              <w:left w:val="nil"/>
              <w:bottom w:val="single" w:sz="4" w:space="0" w:color="auto"/>
              <w:right w:val="single" w:sz="4" w:space="0" w:color="auto"/>
            </w:tcBorders>
            <w:shd w:val="clear" w:color="auto" w:fill="auto"/>
            <w:vAlign w:val="center"/>
            <w:hideMark/>
          </w:tcPr>
          <w:p w14:paraId="366EA6F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E071F40" w14:textId="77777777" w:rsidR="00F10192" w:rsidRPr="00DD2E39" w:rsidRDefault="00F10192" w:rsidP="00F10192">
            <w:pPr>
              <w:rPr>
                <w:color w:val="000000"/>
                <w:sz w:val="22"/>
                <w:szCs w:val="22"/>
              </w:rPr>
            </w:pPr>
            <w:r w:rsidRPr="00DD2E39">
              <w:rPr>
                <w:color w:val="000000"/>
                <w:sz w:val="22"/>
                <w:szCs w:val="22"/>
              </w:rPr>
              <w:t>Możliwość określenia głównego miejsca pracy.</w:t>
            </w:r>
          </w:p>
        </w:tc>
        <w:tc>
          <w:tcPr>
            <w:tcW w:w="1167" w:type="dxa"/>
            <w:tcBorders>
              <w:top w:val="nil"/>
              <w:left w:val="nil"/>
              <w:bottom w:val="single" w:sz="4" w:space="0" w:color="auto"/>
              <w:right w:val="single" w:sz="4" w:space="0" w:color="auto"/>
            </w:tcBorders>
          </w:tcPr>
          <w:p w14:paraId="0246C0D5" w14:textId="77777777" w:rsidR="00F10192" w:rsidRPr="00DD2E39" w:rsidRDefault="00F10192" w:rsidP="00F10192">
            <w:pPr>
              <w:jc w:val="center"/>
            </w:pPr>
            <w:r w:rsidRPr="00DD2E39">
              <w:rPr>
                <w:sz w:val="22"/>
                <w:szCs w:val="22"/>
              </w:rPr>
              <w:t>TAK</w:t>
            </w:r>
          </w:p>
        </w:tc>
      </w:tr>
      <w:tr w:rsidR="00F10192" w:rsidRPr="00DD2E39" w14:paraId="6B4C16F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383F59" w14:textId="77777777" w:rsidR="00F10192" w:rsidRPr="00DD2E39" w:rsidRDefault="00F10192" w:rsidP="00F10192">
            <w:pPr>
              <w:jc w:val="center"/>
              <w:rPr>
                <w:color w:val="000000"/>
                <w:sz w:val="22"/>
                <w:szCs w:val="22"/>
              </w:rPr>
            </w:pPr>
            <w:r w:rsidRPr="00DD2E39">
              <w:rPr>
                <w:color w:val="000000"/>
                <w:sz w:val="22"/>
                <w:szCs w:val="22"/>
              </w:rPr>
              <w:t>44.</w:t>
            </w:r>
          </w:p>
        </w:tc>
        <w:tc>
          <w:tcPr>
            <w:tcW w:w="2126" w:type="dxa"/>
            <w:tcBorders>
              <w:top w:val="nil"/>
              <w:left w:val="nil"/>
              <w:bottom w:val="single" w:sz="4" w:space="0" w:color="auto"/>
              <w:right w:val="single" w:sz="4" w:space="0" w:color="auto"/>
            </w:tcBorders>
            <w:shd w:val="clear" w:color="auto" w:fill="auto"/>
            <w:vAlign w:val="center"/>
            <w:hideMark/>
          </w:tcPr>
          <w:p w14:paraId="51E3118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F241381" w14:textId="77777777" w:rsidR="00F10192" w:rsidRPr="00DD2E39" w:rsidRDefault="00F10192" w:rsidP="00F10192">
            <w:pPr>
              <w:rPr>
                <w:color w:val="000000"/>
                <w:sz w:val="22"/>
                <w:szCs w:val="22"/>
              </w:rPr>
            </w:pPr>
            <w:r w:rsidRPr="00DD2E39">
              <w:rPr>
                <w:color w:val="000000"/>
                <w:sz w:val="22"/>
                <w:szCs w:val="22"/>
              </w:rPr>
              <w:t>Możliwość ewidencji danych do kontaktu z pracownikiem: numer telefonu (służbowy, wewnętrzny, prywatny, komórkowy), adres e-mail.</w:t>
            </w:r>
          </w:p>
        </w:tc>
        <w:tc>
          <w:tcPr>
            <w:tcW w:w="1167" w:type="dxa"/>
            <w:tcBorders>
              <w:top w:val="nil"/>
              <w:left w:val="nil"/>
              <w:bottom w:val="single" w:sz="4" w:space="0" w:color="auto"/>
              <w:right w:val="single" w:sz="4" w:space="0" w:color="auto"/>
            </w:tcBorders>
          </w:tcPr>
          <w:p w14:paraId="760CFCD3" w14:textId="77777777" w:rsidR="00F10192" w:rsidRPr="00DD2E39" w:rsidRDefault="00F10192" w:rsidP="00F10192">
            <w:pPr>
              <w:jc w:val="center"/>
            </w:pPr>
            <w:r w:rsidRPr="00DD2E39">
              <w:rPr>
                <w:sz w:val="22"/>
                <w:szCs w:val="22"/>
              </w:rPr>
              <w:t>TAK</w:t>
            </w:r>
          </w:p>
        </w:tc>
      </w:tr>
      <w:tr w:rsidR="00F10192" w:rsidRPr="00DD2E39" w14:paraId="7CE5328E"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1B27A6" w14:textId="77777777" w:rsidR="00F10192" w:rsidRPr="00DD2E39" w:rsidRDefault="00F10192" w:rsidP="00F10192">
            <w:pPr>
              <w:jc w:val="center"/>
              <w:rPr>
                <w:color w:val="000000"/>
                <w:sz w:val="22"/>
                <w:szCs w:val="22"/>
              </w:rPr>
            </w:pPr>
            <w:r w:rsidRPr="00DD2E39">
              <w:rPr>
                <w:color w:val="000000"/>
                <w:sz w:val="22"/>
                <w:szCs w:val="22"/>
              </w:rPr>
              <w:t>45.</w:t>
            </w:r>
          </w:p>
        </w:tc>
        <w:tc>
          <w:tcPr>
            <w:tcW w:w="2126" w:type="dxa"/>
            <w:tcBorders>
              <w:top w:val="nil"/>
              <w:left w:val="nil"/>
              <w:bottom w:val="single" w:sz="4" w:space="0" w:color="auto"/>
              <w:right w:val="single" w:sz="4" w:space="0" w:color="auto"/>
            </w:tcBorders>
            <w:shd w:val="clear" w:color="auto" w:fill="auto"/>
            <w:vAlign w:val="center"/>
            <w:hideMark/>
          </w:tcPr>
          <w:p w14:paraId="69CD049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936D7CB" w14:textId="77777777" w:rsidR="00F10192" w:rsidRPr="00DD2E39" w:rsidRDefault="00F10192" w:rsidP="00F10192">
            <w:pPr>
              <w:rPr>
                <w:color w:val="000000"/>
                <w:sz w:val="22"/>
                <w:szCs w:val="22"/>
              </w:rPr>
            </w:pPr>
            <w:r w:rsidRPr="00DD2E39">
              <w:rPr>
                <w:color w:val="000000"/>
                <w:sz w:val="22"/>
                <w:szCs w:val="22"/>
              </w:rPr>
              <w:t>Możliwość ewidencji informacji o kompetencjach pracownika, zawodzie i uprawnieniach, wyróżnieniach i karach regulaminowych, podwyższeniu kwalifikacji i pełnionych funkcjach, odbytych kursach i szkoleniach.</w:t>
            </w:r>
          </w:p>
        </w:tc>
        <w:tc>
          <w:tcPr>
            <w:tcW w:w="1167" w:type="dxa"/>
            <w:tcBorders>
              <w:top w:val="nil"/>
              <w:left w:val="nil"/>
              <w:bottom w:val="single" w:sz="4" w:space="0" w:color="auto"/>
              <w:right w:val="single" w:sz="4" w:space="0" w:color="auto"/>
            </w:tcBorders>
          </w:tcPr>
          <w:p w14:paraId="48018201" w14:textId="77777777" w:rsidR="00F10192" w:rsidRPr="00DD2E39" w:rsidRDefault="00F10192" w:rsidP="00F10192">
            <w:pPr>
              <w:jc w:val="center"/>
            </w:pPr>
            <w:r w:rsidRPr="00DD2E39">
              <w:rPr>
                <w:sz w:val="22"/>
                <w:szCs w:val="22"/>
              </w:rPr>
              <w:t>TAK</w:t>
            </w:r>
          </w:p>
        </w:tc>
      </w:tr>
      <w:tr w:rsidR="00F10192" w:rsidRPr="00DD2E39" w14:paraId="2D30C8B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D17BC0" w14:textId="77777777" w:rsidR="00F10192" w:rsidRPr="00DD2E39" w:rsidRDefault="00F10192" w:rsidP="00F10192">
            <w:pPr>
              <w:jc w:val="center"/>
              <w:rPr>
                <w:color w:val="000000"/>
                <w:sz w:val="22"/>
                <w:szCs w:val="22"/>
              </w:rPr>
            </w:pPr>
            <w:r w:rsidRPr="00DD2E39">
              <w:rPr>
                <w:color w:val="000000"/>
                <w:sz w:val="22"/>
                <w:szCs w:val="22"/>
              </w:rPr>
              <w:t>46.</w:t>
            </w:r>
          </w:p>
        </w:tc>
        <w:tc>
          <w:tcPr>
            <w:tcW w:w="2126" w:type="dxa"/>
            <w:tcBorders>
              <w:top w:val="nil"/>
              <w:left w:val="nil"/>
              <w:bottom w:val="single" w:sz="4" w:space="0" w:color="auto"/>
              <w:right w:val="single" w:sz="4" w:space="0" w:color="auto"/>
            </w:tcBorders>
            <w:shd w:val="clear" w:color="auto" w:fill="auto"/>
            <w:vAlign w:val="center"/>
            <w:hideMark/>
          </w:tcPr>
          <w:p w14:paraId="228572D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4940A01" w14:textId="77777777" w:rsidR="00F10192" w:rsidRPr="00DD2E39" w:rsidRDefault="00F10192" w:rsidP="00F10192">
            <w:pPr>
              <w:rPr>
                <w:color w:val="000000"/>
                <w:sz w:val="22"/>
                <w:szCs w:val="22"/>
              </w:rPr>
            </w:pPr>
            <w:r w:rsidRPr="00DD2E39">
              <w:rPr>
                <w:color w:val="000000"/>
                <w:sz w:val="22"/>
                <w:szCs w:val="22"/>
              </w:rPr>
              <w:t>Możliwość zaewidencjonowania informacji typu: emeryt/rencista (wraz z numerem świadczenia).</w:t>
            </w:r>
          </w:p>
        </w:tc>
        <w:tc>
          <w:tcPr>
            <w:tcW w:w="1167" w:type="dxa"/>
            <w:tcBorders>
              <w:top w:val="nil"/>
              <w:left w:val="nil"/>
              <w:bottom w:val="single" w:sz="4" w:space="0" w:color="auto"/>
              <w:right w:val="single" w:sz="4" w:space="0" w:color="auto"/>
            </w:tcBorders>
          </w:tcPr>
          <w:p w14:paraId="6E50CF62" w14:textId="77777777" w:rsidR="00F10192" w:rsidRPr="00DD2E39" w:rsidRDefault="00F10192" w:rsidP="00F10192">
            <w:pPr>
              <w:jc w:val="center"/>
            </w:pPr>
            <w:r w:rsidRPr="00DD2E39">
              <w:rPr>
                <w:sz w:val="22"/>
                <w:szCs w:val="22"/>
              </w:rPr>
              <w:t>TAK</w:t>
            </w:r>
          </w:p>
        </w:tc>
      </w:tr>
      <w:tr w:rsidR="00F10192" w:rsidRPr="00DD2E39" w14:paraId="2BCF19A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917797" w14:textId="77777777" w:rsidR="00F10192" w:rsidRPr="00DD2E39" w:rsidRDefault="00F10192" w:rsidP="00F10192">
            <w:pPr>
              <w:jc w:val="center"/>
              <w:rPr>
                <w:color w:val="000000"/>
                <w:sz w:val="22"/>
                <w:szCs w:val="22"/>
              </w:rPr>
            </w:pPr>
            <w:r w:rsidRPr="00DD2E39">
              <w:rPr>
                <w:color w:val="000000"/>
                <w:sz w:val="22"/>
                <w:szCs w:val="22"/>
              </w:rPr>
              <w:t>47.</w:t>
            </w:r>
          </w:p>
        </w:tc>
        <w:tc>
          <w:tcPr>
            <w:tcW w:w="2126" w:type="dxa"/>
            <w:tcBorders>
              <w:top w:val="nil"/>
              <w:left w:val="nil"/>
              <w:bottom w:val="single" w:sz="4" w:space="0" w:color="auto"/>
              <w:right w:val="single" w:sz="4" w:space="0" w:color="auto"/>
            </w:tcBorders>
            <w:shd w:val="clear" w:color="auto" w:fill="auto"/>
            <w:vAlign w:val="center"/>
            <w:hideMark/>
          </w:tcPr>
          <w:p w14:paraId="3EA5A48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3A5FCF3" w14:textId="77777777" w:rsidR="00F10192" w:rsidRPr="00DD2E39" w:rsidRDefault="00F10192" w:rsidP="00F10192">
            <w:pPr>
              <w:rPr>
                <w:color w:val="000000"/>
                <w:sz w:val="22"/>
                <w:szCs w:val="22"/>
              </w:rPr>
            </w:pPr>
            <w:r w:rsidRPr="00DD2E39">
              <w:rPr>
                <w:color w:val="000000"/>
                <w:sz w:val="22"/>
                <w:szCs w:val="22"/>
              </w:rPr>
              <w:t>Możliwość zaewidencjonowania danych o odpowiedzialności materialnej pracownika.</w:t>
            </w:r>
          </w:p>
        </w:tc>
        <w:tc>
          <w:tcPr>
            <w:tcW w:w="1167" w:type="dxa"/>
            <w:tcBorders>
              <w:top w:val="nil"/>
              <w:left w:val="nil"/>
              <w:bottom w:val="single" w:sz="4" w:space="0" w:color="auto"/>
              <w:right w:val="single" w:sz="4" w:space="0" w:color="auto"/>
            </w:tcBorders>
          </w:tcPr>
          <w:p w14:paraId="41E5E6AC" w14:textId="77777777" w:rsidR="00F10192" w:rsidRPr="00DD2E39" w:rsidRDefault="00F10192" w:rsidP="00F10192">
            <w:pPr>
              <w:jc w:val="center"/>
            </w:pPr>
            <w:r w:rsidRPr="00DD2E39">
              <w:rPr>
                <w:sz w:val="22"/>
                <w:szCs w:val="22"/>
              </w:rPr>
              <w:t>TAK</w:t>
            </w:r>
          </w:p>
        </w:tc>
      </w:tr>
      <w:tr w:rsidR="00F10192" w:rsidRPr="00DD2E39" w14:paraId="1358A9A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179B85" w14:textId="77777777" w:rsidR="00F10192" w:rsidRPr="00DD2E39" w:rsidRDefault="00F10192" w:rsidP="00F10192">
            <w:pPr>
              <w:jc w:val="center"/>
              <w:rPr>
                <w:color w:val="000000"/>
                <w:sz w:val="22"/>
                <w:szCs w:val="22"/>
              </w:rPr>
            </w:pPr>
            <w:r w:rsidRPr="00DD2E39">
              <w:rPr>
                <w:color w:val="000000"/>
                <w:sz w:val="22"/>
                <w:szCs w:val="22"/>
              </w:rPr>
              <w:t>48.</w:t>
            </w:r>
          </w:p>
        </w:tc>
        <w:tc>
          <w:tcPr>
            <w:tcW w:w="2126" w:type="dxa"/>
            <w:tcBorders>
              <w:top w:val="nil"/>
              <w:left w:val="nil"/>
              <w:bottom w:val="single" w:sz="4" w:space="0" w:color="auto"/>
              <w:right w:val="single" w:sz="4" w:space="0" w:color="auto"/>
            </w:tcBorders>
            <w:shd w:val="clear" w:color="auto" w:fill="auto"/>
            <w:vAlign w:val="center"/>
            <w:hideMark/>
          </w:tcPr>
          <w:p w14:paraId="7BB6093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18C8343" w14:textId="77777777" w:rsidR="00F10192" w:rsidRPr="00DD2E39" w:rsidRDefault="00F10192" w:rsidP="00F10192">
            <w:pPr>
              <w:rPr>
                <w:color w:val="000000"/>
                <w:sz w:val="22"/>
                <w:szCs w:val="22"/>
              </w:rPr>
            </w:pPr>
            <w:r w:rsidRPr="00DD2E39">
              <w:rPr>
                <w:color w:val="000000"/>
                <w:sz w:val="22"/>
                <w:szCs w:val="22"/>
              </w:rPr>
              <w:t>Możliwość określenia kategorii zaszeregowania. Historia kategorii zaszeregowania dla pracownika powinna być zachowywana.</w:t>
            </w:r>
          </w:p>
        </w:tc>
        <w:tc>
          <w:tcPr>
            <w:tcW w:w="1167" w:type="dxa"/>
            <w:tcBorders>
              <w:top w:val="nil"/>
              <w:left w:val="nil"/>
              <w:bottom w:val="single" w:sz="4" w:space="0" w:color="auto"/>
              <w:right w:val="single" w:sz="4" w:space="0" w:color="auto"/>
            </w:tcBorders>
          </w:tcPr>
          <w:p w14:paraId="5694539E" w14:textId="77777777" w:rsidR="00F10192" w:rsidRPr="00DD2E39" w:rsidRDefault="00F10192" w:rsidP="00F10192">
            <w:pPr>
              <w:jc w:val="center"/>
            </w:pPr>
            <w:r w:rsidRPr="00DD2E39">
              <w:rPr>
                <w:sz w:val="22"/>
                <w:szCs w:val="22"/>
              </w:rPr>
              <w:t>TAK</w:t>
            </w:r>
          </w:p>
        </w:tc>
      </w:tr>
      <w:tr w:rsidR="00F10192" w:rsidRPr="00DD2E39" w14:paraId="10821E3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71D3B8" w14:textId="77777777" w:rsidR="00F10192" w:rsidRPr="00DD2E39" w:rsidRDefault="00F10192" w:rsidP="00F10192">
            <w:pPr>
              <w:jc w:val="center"/>
              <w:rPr>
                <w:color w:val="000000"/>
                <w:sz w:val="22"/>
                <w:szCs w:val="22"/>
              </w:rPr>
            </w:pPr>
            <w:r w:rsidRPr="00DD2E39">
              <w:rPr>
                <w:color w:val="000000"/>
                <w:sz w:val="22"/>
                <w:szCs w:val="22"/>
              </w:rPr>
              <w:t>49.</w:t>
            </w:r>
          </w:p>
        </w:tc>
        <w:tc>
          <w:tcPr>
            <w:tcW w:w="2126" w:type="dxa"/>
            <w:tcBorders>
              <w:top w:val="nil"/>
              <w:left w:val="nil"/>
              <w:bottom w:val="single" w:sz="4" w:space="0" w:color="auto"/>
              <w:right w:val="single" w:sz="4" w:space="0" w:color="auto"/>
            </w:tcBorders>
            <w:shd w:val="clear" w:color="auto" w:fill="auto"/>
            <w:vAlign w:val="center"/>
            <w:hideMark/>
          </w:tcPr>
          <w:p w14:paraId="68D4287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E202E6D" w14:textId="77777777" w:rsidR="00F10192" w:rsidRPr="00DD2E39" w:rsidRDefault="00F10192" w:rsidP="00F10192">
            <w:pPr>
              <w:rPr>
                <w:color w:val="000000"/>
                <w:sz w:val="22"/>
                <w:szCs w:val="22"/>
              </w:rPr>
            </w:pPr>
            <w:r w:rsidRPr="00DD2E39">
              <w:rPr>
                <w:color w:val="000000"/>
                <w:sz w:val="22"/>
                <w:szCs w:val="22"/>
              </w:rPr>
              <w:t>Weryfikacja ilości i kolejności zawartych umów o pracę.</w:t>
            </w:r>
          </w:p>
        </w:tc>
        <w:tc>
          <w:tcPr>
            <w:tcW w:w="1167" w:type="dxa"/>
            <w:tcBorders>
              <w:top w:val="nil"/>
              <w:left w:val="nil"/>
              <w:bottom w:val="single" w:sz="4" w:space="0" w:color="auto"/>
              <w:right w:val="single" w:sz="4" w:space="0" w:color="auto"/>
            </w:tcBorders>
          </w:tcPr>
          <w:p w14:paraId="23A1C7FE" w14:textId="77777777" w:rsidR="00F10192" w:rsidRPr="00DD2E39" w:rsidRDefault="00F10192" w:rsidP="00F10192">
            <w:pPr>
              <w:jc w:val="center"/>
            </w:pPr>
            <w:r w:rsidRPr="00DD2E39">
              <w:rPr>
                <w:sz w:val="22"/>
                <w:szCs w:val="22"/>
              </w:rPr>
              <w:t>TAK</w:t>
            </w:r>
          </w:p>
        </w:tc>
      </w:tr>
      <w:tr w:rsidR="00F10192" w:rsidRPr="00DD2E39" w14:paraId="1FA8DD60"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CCD2C7" w14:textId="77777777" w:rsidR="00F10192" w:rsidRPr="00DD2E39" w:rsidRDefault="00F10192" w:rsidP="00F10192">
            <w:pPr>
              <w:jc w:val="center"/>
              <w:rPr>
                <w:color w:val="000000"/>
                <w:sz w:val="22"/>
                <w:szCs w:val="22"/>
              </w:rPr>
            </w:pPr>
            <w:r w:rsidRPr="00DD2E39">
              <w:rPr>
                <w:color w:val="000000"/>
                <w:sz w:val="22"/>
                <w:szCs w:val="22"/>
              </w:rPr>
              <w:t>50.</w:t>
            </w:r>
          </w:p>
        </w:tc>
        <w:tc>
          <w:tcPr>
            <w:tcW w:w="2126" w:type="dxa"/>
            <w:tcBorders>
              <w:top w:val="nil"/>
              <w:left w:val="nil"/>
              <w:bottom w:val="single" w:sz="4" w:space="0" w:color="auto"/>
              <w:right w:val="single" w:sz="4" w:space="0" w:color="auto"/>
            </w:tcBorders>
            <w:shd w:val="clear" w:color="auto" w:fill="auto"/>
            <w:vAlign w:val="center"/>
            <w:hideMark/>
          </w:tcPr>
          <w:p w14:paraId="4EBF171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3E60F33" w14:textId="77777777" w:rsidR="00F10192" w:rsidRPr="00DD2E39" w:rsidRDefault="00F10192" w:rsidP="00F10192">
            <w:pPr>
              <w:rPr>
                <w:color w:val="000000"/>
                <w:sz w:val="22"/>
                <w:szCs w:val="22"/>
              </w:rPr>
            </w:pPr>
            <w:r w:rsidRPr="00DD2E39">
              <w:rPr>
                <w:color w:val="000000"/>
                <w:sz w:val="22"/>
                <w:szCs w:val="22"/>
              </w:rPr>
              <w:t>Ewidencja historii:</w:t>
            </w:r>
            <w:r w:rsidRPr="00DD2E39">
              <w:rPr>
                <w:color w:val="000000"/>
                <w:sz w:val="22"/>
                <w:szCs w:val="22"/>
              </w:rPr>
              <w:br/>
              <w:t xml:space="preserve"> - zatrudnienia (zawartych z pracownikiem umów)</w:t>
            </w:r>
            <w:r w:rsidRPr="00DD2E39">
              <w:rPr>
                <w:color w:val="000000"/>
                <w:sz w:val="22"/>
                <w:szCs w:val="22"/>
              </w:rPr>
              <w:br/>
              <w:t xml:space="preserve"> - stawek zaszeregowania</w:t>
            </w:r>
            <w:r w:rsidRPr="00DD2E39">
              <w:rPr>
                <w:color w:val="000000"/>
                <w:sz w:val="22"/>
                <w:szCs w:val="22"/>
              </w:rPr>
              <w:br/>
              <w:t xml:space="preserve"> - stanowisk w powiązaniu z wymiarem etatu</w:t>
            </w:r>
            <w:r w:rsidRPr="00DD2E39">
              <w:rPr>
                <w:color w:val="000000"/>
                <w:sz w:val="22"/>
                <w:szCs w:val="22"/>
              </w:rPr>
              <w:br/>
              <w:t xml:space="preserve"> - jednostek organizacyjnych, do których był przypisany pracownik</w:t>
            </w:r>
          </w:p>
        </w:tc>
        <w:tc>
          <w:tcPr>
            <w:tcW w:w="1167" w:type="dxa"/>
            <w:tcBorders>
              <w:top w:val="nil"/>
              <w:left w:val="nil"/>
              <w:bottom w:val="single" w:sz="4" w:space="0" w:color="auto"/>
              <w:right w:val="single" w:sz="4" w:space="0" w:color="auto"/>
            </w:tcBorders>
          </w:tcPr>
          <w:p w14:paraId="7BE1C754" w14:textId="77777777" w:rsidR="00F10192" w:rsidRPr="00DD2E39" w:rsidRDefault="00F10192" w:rsidP="00F10192">
            <w:pPr>
              <w:jc w:val="center"/>
            </w:pPr>
            <w:r w:rsidRPr="00DD2E39">
              <w:rPr>
                <w:sz w:val="22"/>
                <w:szCs w:val="22"/>
              </w:rPr>
              <w:t>TAK</w:t>
            </w:r>
          </w:p>
        </w:tc>
      </w:tr>
      <w:tr w:rsidR="00F10192" w:rsidRPr="00DD2E39" w14:paraId="74FDBB2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416918" w14:textId="77777777" w:rsidR="00F10192" w:rsidRPr="00DD2E39" w:rsidRDefault="00F10192" w:rsidP="00F10192">
            <w:pPr>
              <w:jc w:val="center"/>
              <w:rPr>
                <w:color w:val="000000"/>
                <w:sz w:val="22"/>
                <w:szCs w:val="22"/>
              </w:rPr>
            </w:pPr>
            <w:r w:rsidRPr="00DD2E39">
              <w:rPr>
                <w:color w:val="000000"/>
                <w:sz w:val="22"/>
                <w:szCs w:val="22"/>
              </w:rPr>
              <w:t>51.</w:t>
            </w:r>
          </w:p>
        </w:tc>
        <w:tc>
          <w:tcPr>
            <w:tcW w:w="2126" w:type="dxa"/>
            <w:tcBorders>
              <w:top w:val="nil"/>
              <w:left w:val="nil"/>
              <w:bottom w:val="single" w:sz="4" w:space="0" w:color="auto"/>
              <w:right w:val="single" w:sz="4" w:space="0" w:color="auto"/>
            </w:tcBorders>
            <w:shd w:val="clear" w:color="auto" w:fill="auto"/>
            <w:vAlign w:val="center"/>
            <w:hideMark/>
          </w:tcPr>
          <w:p w14:paraId="6469808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E75A253" w14:textId="77777777" w:rsidR="00F10192" w:rsidRPr="00DD2E39" w:rsidRDefault="00F10192" w:rsidP="00F10192">
            <w:pPr>
              <w:rPr>
                <w:color w:val="000000"/>
                <w:sz w:val="22"/>
                <w:szCs w:val="22"/>
              </w:rPr>
            </w:pPr>
            <w:r w:rsidRPr="00DD2E39">
              <w:rPr>
                <w:color w:val="000000"/>
                <w:sz w:val="22"/>
                <w:szCs w:val="22"/>
              </w:rPr>
              <w:t>Ewidencja i kontrola terminów kursów i szkoleń BHP. System powinien powiadamiać o konieczności przeprowadzenia określonego rodzaju szkolenia BHP (z 30 dniowym wyprzedzeniem).</w:t>
            </w:r>
          </w:p>
        </w:tc>
        <w:tc>
          <w:tcPr>
            <w:tcW w:w="1167" w:type="dxa"/>
            <w:tcBorders>
              <w:top w:val="nil"/>
              <w:left w:val="nil"/>
              <w:bottom w:val="single" w:sz="4" w:space="0" w:color="auto"/>
              <w:right w:val="single" w:sz="4" w:space="0" w:color="auto"/>
            </w:tcBorders>
          </w:tcPr>
          <w:p w14:paraId="41E122B8" w14:textId="77777777" w:rsidR="00F10192" w:rsidRPr="00DD2E39" w:rsidRDefault="00F10192" w:rsidP="00F10192">
            <w:pPr>
              <w:jc w:val="center"/>
            </w:pPr>
            <w:r w:rsidRPr="00DD2E39">
              <w:rPr>
                <w:sz w:val="22"/>
                <w:szCs w:val="22"/>
              </w:rPr>
              <w:t>TAK</w:t>
            </w:r>
          </w:p>
        </w:tc>
      </w:tr>
      <w:tr w:rsidR="00F10192" w:rsidRPr="00DD2E39" w14:paraId="76A3296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014D2A" w14:textId="77777777" w:rsidR="00F10192" w:rsidRPr="00DD2E39" w:rsidRDefault="00F10192" w:rsidP="00F10192">
            <w:pPr>
              <w:jc w:val="center"/>
              <w:rPr>
                <w:color w:val="000000"/>
                <w:sz w:val="22"/>
                <w:szCs w:val="22"/>
              </w:rPr>
            </w:pPr>
            <w:r w:rsidRPr="00DD2E39">
              <w:rPr>
                <w:color w:val="000000"/>
                <w:sz w:val="22"/>
                <w:szCs w:val="22"/>
              </w:rPr>
              <w:t>52.</w:t>
            </w:r>
          </w:p>
        </w:tc>
        <w:tc>
          <w:tcPr>
            <w:tcW w:w="2126" w:type="dxa"/>
            <w:tcBorders>
              <w:top w:val="nil"/>
              <w:left w:val="nil"/>
              <w:bottom w:val="single" w:sz="4" w:space="0" w:color="auto"/>
              <w:right w:val="single" w:sz="4" w:space="0" w:color="auto"/>
            </w:tcBorders>
            <w:shd w:val="clear" w:color="auto" w:fill="auto"/>
            <w:vAlign w:val="center"/>
            <w:hideMark/>
          </w:tcPr>
          <w:p w14:paraId="5DFA0C1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CAF95CA" w14:textId="77777777" w:rsidR="00F10192" w:rsidRPr="00DD2E39" w:rsidRDefault="00F10192" w:rsidP="00F10192">
            <w:pPr>
              <w:rPr>
                <w:color w:val="000000"/>
                <w:sz w:val="22"/>
                <w:szCs w:val="22"/>
              </w:rPr>
            </w:pPr>
            <w:r w:rsidRPr="00DD2E39">
              <w:rPr>
                <w:color w:val="000000"/>
                <w:sz w:val="22"/>
                <w:szCs w:val="22"/>
              </w:rPr>
              <w:t>Ewidencja i kontrola terminów badań lekarskich. System powinien powiadamiać o końcu ważności badań lekarskich oraz konieczności skierowania na badania po ciągłym zwolnieniu lekarskim (zgodnie z przepisami prawa), na 14 dni przed upływem terminu ważności.</w:t>
            </w:r>
          </w:p>
        </w:tc>
        <w:tc>
          <w:tcPr>
            <w:tcW w:w="1167" w:type="dxa"/>
            <w:tcBorders>
              <w:top w:val="nil"/>
              <w:left w:val="nil"/>
              <w:bottom w:val="single" w:sz="4" w:space="0" w:color="auto"/>
              <w:right w:val="single" w:sz="4" w:space="0" w:color="auto"/>
            </w:tcBorders>
          </w:tcPr>
          <w:p w14:paraId="57125DBE" w14:textId="77777777" w:rsidR="00F10192" w:rsidRPr="00DD2E39" w:rsidRDefault="00F10192" w:rsidP="00F10192">
            <w:pPr>
              <w:jc w:val="center"/>
            </w:pPr>
            <w:r w:rsidRPr="00DD2E39">
              <w:rPr>
                <w:sz w:val="22"/>
                <w:szCs w:val="22"/>
              </w:rPr>
              <w:t>TAK</w:t>
            </w:r>
          </w:p>
        </w:tc>
      </w:tr>
      <w:tr w:rsidR="00F10192" w:rsidRPr="00DD2E39" w14:paraId="29EBF4A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79078C" w14:textId="77777777" w:rsidR="00F10192" w:rsidRPr="00DD2E39" w:rsidRDefault="00F10192" w:rsidP="00F10192">
            <w:pPr>
              <w:jc w:val="center"/>
              <w:rPr>
                <w:color w:val="000000"/>
                <w:sz w:val="22"/>
                <w:szCs w:val="22"/>
              </w:rPr>
            </w:pPr>
            <w:r w:rsidRPr="00DD2E39">
              <w:rPr>
                <w:color w:val="000000"/>
                <w:sz w:val="22"/>
                <w:szCs w:val="22"/>
              </w:rPr>
              <w:t>53.</w:t>
            </w:r>
          </w:p>
        </w:tc>
        <w:tc>
          <w:tcPr>
            <w:tcW w:w="2126" w:type="dxa"/>
            <w:tcBorders>
              <w:top w:val="nil"/>
              <w:left w:val="nil"/>
              <w:bottom w:val="single" w:sz="4" w:space="0" w:color="auto"/>
              <w:right w:val="single" w:sz="4" w:space="0" w:color="auto"/>
            </w:tcBorders>
            <w:shd w:val="clear" w:color="auto" w:fill="auto"/>
            <w:vAlign w:val="center"/>
            <w:hideMark/>
          </w:tcPr>
          <w:p w14:paraId="7A2374A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D400390" w14:textId="77777777" w:rsidR="00F10192" w:rsidRPr="00DD2E39" w:rsidRDefault="00F10192" w:rsidP="00F10192">
            <w:pPr>
              <w:rPr>
                <w:color w:val="000000"/>
                <w:sz w:val="22"/>
                <w:szCs w:val="22"/>
              </w:rPr>
            </w:pPr>
            <w:r w:rsidRPr="00DD2E39">
              <w:rPr>
                <w:color w:val="000000"/>
                <w:sz w:val="22"/>
                <w:szCs w:val="22"/>
              </w:rPr>
              <w:t>Ewidencja danych dotyczących ubezpieczenia pracownika:</w:t>
            </w:r>
          </w:p>
        </w:tc>
        <w:tc>
          <w:tcPr>
            <w:tcW w:w="1167" w:type="dxa"/>
            <w:tcBorders>
              <w:top w:val="nil"/>
              <w:left w:val="nil"/>
              <w:bottom w:val="single" w:sz="4" w:space="0" w:color="auto"/>
              <w:right w:val="single" w:sz="4" w:space="0" w:color="auto"/>
            </w:tcBorders>
          </w:tcPr>
          <w:p w14:paraId="5BD588BF" w14:textId="77777777" w:rsidR="00F10192" w:rsidRPr="00DD2E39" w:rsidRDefault="00F10192" w:rsidP="00F10192">
            <w:pPr>
              <w:jc w:val="center"/>
            </w:pPr>
            <w:r w:rsidRPr="00DD2E39">
              <w:rPr>
                <w:sz w:val="22"/>
                <w:szCs w:val="22"/>
              </w:rPr>
              <w:t>TAK</w:t>
            </w:r>
          </w:p>
        </w:tc>
      </w:tr>
      <w:tr w:rsidR="00F10192" w:rsidRPr="00DD2E39" w14:paraId="7503C07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14BE3F" w14:textId="77777777" w:rsidR="00F10192" w:rsidRPr="00DD2E39" w:rsidRDefault="00F10192" w:rsidP="00F10192">
            <w:pPr>
              <w:jc w:val="center"/>
              <w:rPr>
                <w:color w:val="000000"/>
                <w:sz w:val="22"/>
                <w:szCs w:val="22"/>
              </w:rPr>
            </w:pPr>
            <w:r w:rsidRPr="00DD2E39">
              <w:rPr>
                <w:color w:val="000000"/>
                <w:sz w:val="22"/>
                <w:szCs w:val="22"/>
              </w:rPr>
              <w:t>54.</w:t>
            </w:r>
          </w:p>
        </w:tc>
        <w:tc>
          <w:tcPr>
            <w:tcW w:w="2126" w:type="dxa"/>
            <w:tcBorders>
              <w:top w:val="nil"/>
              <w:left w:val="nil"/>
              <w:bottom w:val="single" w:sz="4" w:space="0" w:color="auto"/>
              <w:right w:val="single" w:sz="4" w:space="0" w:color="auto"/>
            </w:tcBorders>
            <w:shd w:val="clear" w:color="auto" w:fill="auto"/>
            <w:vAlign w:val="center"/>
            <w:hideMark/>
          </w:tcPr>
          <w:p w14:paraId="22D3571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0C11640" w14:textId="77777777" w:rsidR="00F10192" w:rsidRPr="00DD2E39" w:rsidRDefault="00F10192" w:rsidP="00F10192">
            <w:pPr>
              <w:rPr>
                <w:color w:val="000000"/>
                <w:sz w:val="22"/>
                <w:szCs w:val="22"/>
              </w:rPr>
            </w:pPr>
            <w:r w:rsidRPr="00DD2E39">
              <w:rPr>
                <w:color w:val="000000"/>
                <w:sz w:val="22"/>
                <w:szCs w:val="22"/>
              </w:rPr>
              <w:t>• informacje o nabytych prawach do świadczeń emerytalno-rentowych</w:t>
            </w:r>
          </w:p>
        </w:tc>
        <w:tc>
          <w:tcPr>
            <w:tcW w:w="1167" w:type="dxa"/>
            <w:tcBorders>
              <w:top w:val="nil"/>
              <w:left w:val="nil"/>
              <w:bottom w:val="single" w:sz="4" w:space="0" w:color="auto"/>
              <w:right w:val="single" w:sz="4" w:space="0" w:color="auto"/>
            </w:tcBorders>
          </w:tcPr>
          <w:p w14:paraId="2A7F699F" w14:textId="77777777" w:rsidR="00F10192" w:rsidRPr="00DD2E39" w:rsidRDefault="00F10192" w:rsidP="00F10192">
            <w:pPr>
              <w:jc w:val="center"/>
            </w:pPr>
            <w:r w:rsidRPr="00DD2E39">
              <w:rPr>
                <w:sz w:val="22"/>
                <w:szCs w:val="22"/>
              </w:rPr>
              <w:t>TAK</w:t>
            </w:r>
          </w:p>
        </w:tc>
      </w:tr>
      <w:tr w:rsidR="00F10192" w:rsidRPr="00DD2E39" w14:paraId="4E9585F5"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FB8EEA" w14:textId="77777777" w:rsidR="00F10192" w:rsidRPr="00DD2E39" w:rsidRDefault="00F10192" w:rsidP="00F10192">
            <w:pPr>
              <w:jc w:val="center"/>
              <w:rPr>
                <w:color w:val="000000"/>
                <w:sz w:val="22"/>
                <w:szCs w:val="22"/>
              </w:rPr>
            </w:pPr>
            <w:r w:rsidRPr="00DD2E39">
              <w:rPr>
                <w:color w:val="000000"/>
                <w:sz w:val="22"/>
                <w:szCs w:val="22"/>
              </w:rPr>
              <w:lastRenderedPageBreak/>
              <w:t>55.</w:t>
            </w:r>
          </w:p>
        </w:tc>
        <w:tc>
          <w:tcPr>
            <w:tcW w:w="2126" w:type="dxa"/>
            <w:tcBorders>
              <w:top w:val="nil"/>
              <w:left w:val="nil"/>
              <w:bottom w:val="single" w:sz="4" w:space="0" w:color="auto"/>
              <w:right w:val="single" w:sz="4" w:space="0" w:color="auto"/>
            </w:tcBorders>
            <w:shd w:val="clear" w:color="auto" w:fill="auto"/>
            <w:vAlign w:val="center"/>
            <w:hideMark/>
          </w:tcPr>
          <w:p w14:paraId="6CA6803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A92D78A" w14:textId="77777777" w:rsidR="00F10192" w:rsidRPr="00DD2E39" w:rsidRDefault="00F10192" w:rsidP="00F10192">
            <w:pPr>
              <w:rPr>
                <w:color w:val="000000"/>
                <w:sz w:val="22"/>
                <w:szCs w:val="22"/>
              </w:rPr>
            </w:pPr>
            <w:r w:rsidRPr="00DD2E39">
              <w:rPr>
                <w:color w:val="000000"/>
                <w:sz w:val="22"/>
                <w:szCs w:val="22"/>
              </w:rPr>
              <w:t>• informacje dotyczące obowiązku, tytułu i zakresu ubezpieczenia społecznego i zdrowotnego dla każdego stosunku pracy (w zakresie danych wymaganych do sporządzenia dokumentów zgłoszeniowych dla potrzeb ubezpieczenia społecznego i zdrowotnego)</w:t>
            </w:r>
          </w:p>
        </w:tc>
        <w:tc>
          <w:tcPr>
            <w:tcW w:w="1167" w:type="dxa"/>
            <w:tcBorders>
              <w:top w:val="nil"/>
              <w:left w:val="nil"/>
              <w:bottom w:val="single" w:sz="4" w:space="0" w:color="auto"/>
              <w:right w:val="single" w:sz="4" w:space="0" w:color="auto"/>
            </w:tcBorders>
          </w:tcPr>
          <w:p w14:paraId="7E639D46" w14:textId="77777777" w:rsidR="00F10192" w:rsidRPr="00DD2E39" w:rsidRDefault="00F10192" w:rsidP="00F10192">
            <w:pPr>
              <w:jc w:val="center"/>
            </w:pPr>
            <w:r w:rsidRPr="00DD2E39">
              <w:rPr>
                <w:sz w:val="22"/>
                <w:szCs w:val="22"/>
              </w:rPr>
              <w:t>TAK</w:t>
            </w:r>
          </w:p>
        </w:tc>
      </w:tr>
      <w:tr w:rsidR="00F10192" w:rsidRPr="00DD2E39" w14:paraId="126DE59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40E7D6" w14:textId="77777777" w:rsidR="00F10192" w:rsidRPr="00DD2E39" w:rsidRDefault="00F10192" w:rsidP="00F10192">
            <w:pPr>
              <w:jc w:val="center"/>
              <w:rPr>
                <w:color w:val="000000"/>
                <w:sz w:val="22"/>
                <w:szCs w:val="22"/>
              </w:rPr>
            </w:pPr>
            <w:r w:rsidRPr="00DD2E39">
              <w:rPr>
                <w:color w:val="000000"/>
                <w:sz w:val="22"/>
                <w:szCs w:val="22"/>
              </w:rPr>
              <w:t>56.</w:t>
            </w:r>
          </w:p>
        </w:tc>
        <w:tc>
          <w:tcPr>
            <w:tcW w:w="2126" w:type="dxa"/>
            <w:tcBorders>
              <w:top w:val="nil"/>
              <w:left w:val="nil"/>
              <w:bottom w:val="single" w:sz="4" w:space="0" w:color="auto"/>
              <w:right w:val="single" w:sz="4" w:space="0" w:color="auto"/>
            </w:tcBorders>
            <w:shd w:val="clear" w:color="auto" w:fill="auto"/>
            <w:vAlign w:val="center"/>
            <w:hideMark/>
          </w:tcPr>
          <w:p w14:paraId="2A0AE2C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EAB6EB8" w14:textId="77777777" w:rsidR="00F10192" w:rsidRPr="00DD2E39" w:rsidRDefault="00F10192" w:rsidP="00F10192">
            <w:pPr>
              <w:rPr>
                <w:color w:val="000000"/>
                <w:sz w:val="22"/>
                <w:szCs w:val="22"/>
              </w:rPr>
            </w:pPr>
            <w:r w:rsidRPr="00DD2E39">
              <w:rPr>
                <w:color w:val="000000"/>
                <w:sz w:val="22"/>
                <w:szCs w:val="22"/>
              </w:rPr>
              <w:t>Przechowywania informacji o pracy w szczególnych warunkach dla potrzeb ubezpieczenia.</w:t>
            </w:r>
          </w:p>
        </w:tc>
        <w:tc>
          <w:tcPr>
            <w:tcW w:w="1167" w:type="dxa"/>
            <w:tcBorders>
              <w:top w:val="nil"/>
              <w:left w:val="nil"/>
              <w:bottom w:val="single" w:sz="4" w:space="0" w:color="auto"/>
              <w:right w:val="single" w:sz="4" w:space="0" w:color="auto"/>
            </w:tcBorders>
          </w:tcPr>
          <w:p w14:paraId="11C3750B" w14:textId="77777777" w:rsidR="00F10192" w:rsidRPr="00DD2E39" w:rsidRDefault="00F10192" w:rsidP="00F10192">
            <w:pPr>
              <w:jc w:val="center"/>
            </w:pPr>
            <w:r w:rsidRPr="00DD2E39">
              <w:rPr>
                <w:sz w:val="22"/>
                <w:szCs w:val="22"/>
              </w:rPr>
              <w:t>TAK</w:t>
            </w:r>
          </w:p>
        </w:tc>
      </w:tr>
      <w:tr w:rsidR="00F10192" w:rsidRPr="00DD2E39" w14:paraId="2BDCC12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0C927E" w14:textId="77777777" w:rsidR="00F10192" w:rsidRPr="00DD2E39" w:rsidRDefault="00F10192" w:rsidP="00F10192">
            <w:pPr>
              <w:jc w:val="center"/>
              <w:rPr>
                <w:color w:val="000000"/>
                <w:sz w:val="22"/>
                <w:szCs w:val="22"/>
              </w:rPr>
            </w:pPr>
            <w:r w:rsidRPr="00DD2E39">
              <w:rPr>
                <w:color w:val="000000"/>
                <w:sz w:val="22"/>
                <w:szCs w:val="22"/>
              </w:rPr>
              <w:t>57.</w:t>
            </w:r>
          </w:p>
        </w:tc>
        <w:tc>
          <w:tcPr>
            <w:tcW w:w="2126" w:type="dxa"/>
            <w:tcBorders>
              <w:top w:val="nil"/>
              <w:left w:val="nil"/>
              <w:bottom w:val="single" w:sz="4" w:space="0" w:color="auto"/>
              <w:right w:val="single" w:sz="4" w:space="0" w:color="auto"/>
            </w:tcBorders>
            <w:shd w:val="clear" w:color="auto" w:fill="auto"/>
            <w:vAlign w:val="center"/>
            <w:hideMark/>
          </w:tcPr>
          <w:p w14:paraId="065CA2B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ADA65F9" w14:textId="77777777" w:rsidR="00F10192" w:rsidRPr="00DD2E39" w:rsidRDefault="00F10192" w:rsidP="00F10192">
            <w:pPr>
              <w:rPr>
                <w:color w:val="000000"/>
                <w:sz w:val="22"/>
                <w:szCs w:val="22"/>
              </w:rPr>
            </w:pPr>
            <w:r w:rsidRPr="00DD2E39">
              <w:rPr>
                <w:color w:val="000000"/>
                <w:sz w:val="22"/>
                <w:szCs w:val="22"/>
              </w:rPr>
              <w:t>Gromadzenie informacji o:</w:t>
            </w:r>
          </w:p>
        </w:tc>
        <w:tc>
          <w:tcPr>
            <w:tcW w:w="1167" w:type="dxa"/>
            <w:tcBorders>
              <w:top w:val="nil"/>
              <w:left w:val="nil"/>
              <w:bottom w:val="single" w:sz="4" w:space="0" w:color="auto"/>
              <w:right w:val="single" w:sz="4" w:space="0" w:color="auto"/>
            </w:tcBorders>
          </w:tcPr>
          <w:p w14:paraId="1786DD19" w14:textId="77777777" w:rsidR="00F10192" w:rsidRPr="00DD2E39" w:rsidRDefault="00F10192" w:rsidP="00F10192">
            <w:pPr>
              <w:jc w:val="center"/>
            </w:pPr>
            <w:r w:rsidRPr="00DD2E39">
              <w:rPr>
                <w:sz w:val="22"/>
                <w:szCs w:val="22"/>
              </w:rPr>
              <w:t>TAK</w:t>
            </w:r>
          </w:p>
        </w:tc>
      </w:tr>
      <w:tr w:rsidR="00F10192" w:rsidRPr="00DD2E39" w14:paraId="129A366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EBC4EC" w14:textId="77777777" w:rsidR="00F10192" w:rsidRPr="00DD2E39" w:rsidRDefault="00F10192" w:rsidP="00F10192">
            <w:pPr>
              <w:jc w:val="center"/>
              <w:rPr>
                <w:color w:val="000000"/>
                <w:sz w:val="22"/>
                <w:szCs w:val="22"/>
              </w:rPr>
            </w:pPr>
            <w:r w:rsidRPr="00DD2E39">
              <w:rPr>
                <w:color w:val="000000"/>
                <w:sz w:val="22"/>
                <w:szCs w:val="22"/>
              </w:rPr>
              <w:t>58.</w:t>
            </w:r>
          </w:p>
        </w:tc>
        <w:tc>
          <w:tcPr>
            <w:tcW w:w="2126" w:type="dxa"/>
            <w:tcBorders>
              <w:top w:val="nil"/>
              <w:left w:val="nil"/>
              <w:bottom w:val="single" w:sz="4" w:space="0" w:color="auto"/>
              <w:right w:val="single" w:sz="4" w:space="0" w:color="auto"/>
            </w:tcBorders>
            <w:shd w:val="clear" w:color="auto" w:fill="auto"/>
            <w:vAlign w:val="center"/>
            <w:hideMark/>
          </w:tcPr>
          <w:p w14:paraId="45EE68F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63D1C99" w14:textId="77777777" w:rsidR="00F10192" w:rsidRPr="00DD2E39" w:rsidRDefault="00F10192" w:rsidP="00F10192">
            <w:pPr>
              <w:rPr>
                <w:color w:val="000000"/>
                <w:sz w:val="22"/>
                <w:szCs w:val="22"/>
              </w:rPr>
            </w:pPr>
            <w:r w:rsidRPr="00DD2E39">
              <w:rPr>
                <w:color w:val="000000"/>
                <w:sz w:val="22"/>
                <w:szCs w:val="22"/>
              </w:rPr>
              <w:t>• przyznanych świadczeniach socjalnych,</w:t>
            </w:r>
          </w:p>
        </w:tc>
        <w:tc>
          <w:tcPr>
            <w:tcW w:w="1167" w:type="dxa"/>
            <w:tcBorders>
              <w:top w:val="nil"/>
              <w:left w:val="nil"/>
              <w:bottom w:val="single" w:sz="4" w:space="0" w:color="auto"/>
              <w:right w:val="single" w:sz="4" w:space="0" w:color="auto"/>
            </w:tcBorders>
          </w:tcPr>
          <w:p w14:paraId="517F101E" w14:textId="77777777" w:rsidR="00F10192" w:rsidRPr="00DD2E39" w:rsidRDefault="00F10192" w:rsidP="00F10192">
            <w:pPr>
              <w:jc w:val="center"/>
            </w:pPr>
            <w:r w:rsidRPr="00DD2E39">
              <w:rPr>
                <w:sz w:val="22"/>
                <w:szCs w:val="22"/>
              </w:rPr>
              <w:t>TAK</w:t>
            </w:r>
          </w:p>
        </w:tc>
      </w:tr>
      <w:tr w:rsidR="00F10192" w:rsidRPr="00DD2E39" w14:paraId="7228090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24D4CC" w14:textId="77777777" w:rsidR="00F10192" w:rsidRPr="00DD2E39" w:rsidRDefault="00F10192" w:rsidP="00F10192">
            <w:pPr>
              <w:jc w:val="center"/>
              <w:rPr>
                <w:color w:val="000000"/>
                <w:sz w:val="22"/>
                <w:szCs w:val="22"/>
              </w:rPr>
            </w:pPr>
            <w:r w:rsidRPr="00DD2E39">
              <w:rPr>
                <w:color w:val="000000"/>
                <w:sz w:val="22"/>
                <w:szCs w:val="22"/>
              </w:rPr>
              <w:t>59.</w:t>
            </w:r>
          </w:p>
        </w:tc>
        <w:tc>
          <w:tcPr>
            <w:tcW w:w="2126" w:type="dxa"/>
            <w:tcBorders>
              <w:top w:val="nil"/>
              <w:left w:val="nil"/>
              <w:bottom w:val="single" w:sz="4" w:space="0" w:color="auto"/>
              <w:right w:val="single" w:sz="4" w:space="0" w:color="auto"/>
            </w:tcBorders>
            <w:shd w:val="clear" w:color="auto" w:fill="auto"/>
            <w:vAlign w:val="center"/>
            <w:hideMark/>
          </w:tcPr>
          <w:p w14:paraId="3D045A5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B0BB431" w14:textId="77777777" w:rsidR="00F10192" w:rsidRPr="00DD2E39" w:rsidRDefault="00F10192" w:rsidP="00F10192">
            <w:pPr>
              <w:rPr>
                <w:color w:val="000000"/>
                <w:sz w:val="22"/>
                <w:szCs w:val="22"/>
              </w:rPr>
            </w:pPr>
            <w:r w:rsidRPr="00DD2E39">
              <w:rPr>
                <w:color w:val="000000"/>
                <w:sz w:val="22"/>
                <w:szCs w:val="22"/>
              </w:rPr>
              <w:t>• stosunku do służby wojskowej,</w:t>
            </w:r>
          </w:p>
        </w:tc>
        <w:tc>
          <w:tcPr>
            <w:tcW w:w="1167" w:type="dxa"/>
            <w:tcBorders>
              <w:top w:val="nil"/>
              <w:left w:val="nil"/>
              <w:bottom w:val="single" w:sz="4" w:space="0" w:color="auto"/>
              <w:right w:val="single" w:sz="4" w:space="0" w:color="auto"/>
            </w:tcBorders>
          </w:tcPr>
          <w:p w14:paraId="3B0CB928" w14:textId="77777777" w:rsidR="00F10192" w:rsidRPr="00DD2E39" w:rsidRDefault="00F10192" w:rsidP="00F10192">
            <w:pPr>
              <w:jc w:val="center"/>
            </w:pPr>
            <w:r w:rsidRPr="00DD2E39">
              <w:rPr>
                <w:sz w:val="22"/>
                <w:szCs w:val="22"/>
              </w:rPr>
              <w:t>TAK</w:t>
            </w:r>
          </w:p>
        </w:tc>
      </w:tr>
      <w:tr w:rsidR="00F10192" w:rsidRPr="00DD2E39" w14:paraId="44A8F16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EF0EB0" w14:textId="77777777" w:rsidR="00F10192" w:rsidRPr="00DD2E39" w:rsidRDefault="00F10192" w:rsidP="00F10192">
            <w:pPr>
              <w:jc w:val="center"/>
              <w:rPr>
                <w:color w:val="000000"/>
                <w:sz w:val="22"/>
                <w:szCs w:val="22"/>
              </w:rPr>
            </w:pPr>
            <w:r w:rsidRPr="00DD2E39">
              <w:rPr>
                <w:color w:val="000000"/>
                <w:sz w:val="22"/>
                <w:szCs w:val="22"/>
              </w:rPr>
              <w:t>60.</w:t>
            </w:r>
          </w:p>
        </w:tc>
        <w:tc>
          <w:tcPr>
            <w:tcW w:w="2126" w:type="dxa"/>
            <w:tcBorders>
              <w:top w:val="nil"/>
              <w:left w:val="nil"/>
              <w:bottom w:val="single" w:sz="4" w:space="0" w:color="auto"/>
              <w:right w:val="single" w:sz="4" w:space="0" w:color="auto"/>
            </w:tcBorders>
            <w:shd w:val="clear" w:color="auto" w:fill="auto"/>
            <w:vAlign w:val="center"/>
            <w:hideMark/>
          </w:tcPr>
          <w:p w14:paraId="621331C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56A8AB3" w14:textId="77777777" w:rsidR="00F10192" w:rsidRPr="00DD2E39" w:rsidRDefault="00F10192" w:rsidP="00F10192">
            <w:pPr>
              <w:rPr>
                <w:color w:val="000000"/>
                <w:sz w:val="22"/>
                <w:szCs w:val="22"/>
              </w:rPr>
            </w:pPr>
            <w:r w:rsidRPr="00DD2E39">
              <w:rPr>
                <w:color w:val="000000"/>
                <w:sz w:val="22"/>
                <w:szCs w:val="22"/>
              </w:rPr>
              <w:t>• udzielonych karach,</w:t>
            </w:r>
          </w:p>
        </w:tc>
        <w:tc>
          <w:tcPr>
            <w:tcW w:w="1167" w:type="dxa"/>
            <w:tcBorders>
              <w:top w:val="nil"/>
              <w:left w:val="nil"/>
              <w:bottom w:val="single" w:sz="4" w:space="0" w:color="auto"/>
              <w:right w:val="single" w:sz="4" w:space="0" w:color="auto"/>
            </w:tcBorders>
          </w:tcPr>
          <w:p w14:paraId="3357A6DB" w14:textId="77777777" w:rsidR="00F10192" w:rsidRPr="00DD2E39" w:rsidRDefault="00F10192" w:rsidP="00F10192">
            <w:pPr>
              <w:jc w:val="center"/>
            </w:pPr>
            <w:r w:rsidRPr="00DD2E39">
              <w:rPr>
                <w:sz w:val="22"/>
                <w:szCs w:val="22"/>
              </w:rPr>
              <w:t>TAK</w:t>
            </w:r>
          </w:p>
        </w:tc>
      </w:tr>
      <w:tr w:rsidR="00F10192" w:rsidRPr="00DD2E39" w14:paraId="2B8AA95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40FD91" w14:textId="77777777" w:rsidR="00F10192" w:rsidRPr="00DD2E39" w:rsidRDefault="00F10192" w:rsidP="00F10192">
            <w:pPr>
              <w:jc w:val="center"/>
              <w:rPr>
                <w:color w:val="000000"/>
                <w:sz w:val="22"/>
                <w:szCs w:val="22"/>
              </w:rPr>
            </w:pPr>
            <w:r w:rsidRPr="00DD2E39">
              <w:rPr>
                <w:color w:val="000000"/>
                <w:sz w:val="22"/>
                <w:szCs w:val="22"/>
              </w:rPr>
              <w:t>61.</w:t>
            </w:r>
          </w:p>
        </w:tc>
        <w:tc>
          <w:tcPr>
            <w:tcW w:w="2126" w:type="dxa"/>
            <w:tcBorders>
              <w:top w:val="nil"/>
              <w:left w:val="nil"/>
              <w:bottom w:val="single" w:sz="4" w:space="0" w:color="auto"/>
              <w:right w:val="single" w:sz="4" w:space="0" w:color="auto"/>
            </w:tcBorders>
            <w:shd w:val="clear" w:color="auto" w:fill="auto"/>
            <w:vAlign w:val="center"/>
            <w:hideMark/>
          </w:tcPr>
          <w:p w14:paraId="784C69A8"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67E44E6" w14:textId="77777777" w:rsidR="00F10192" w:rsidRPr="00DD2E39" w:rsidRDefault="00F10192" w:rsidP="00F10192">
            <w:pPr>
              <w:rPr>
                <w:color w:val="000000"/>
                <w:sz w:val="22"/>
                <w:szCs w:val="22"/>
              </w:rPr>
            </w:pPr>
            <w:r w:rsidRPr="00DD2E39">
              <w:rPr>
                <w:color w:val="000000"/>
                <w:sz w:val="22"/>
                <w:szCs w:val="22"/>
              </w:rPr>
              <w:t>• przyznanych nagrodach,</w:t>
            </w:r>
          </w:p>
        </w:tc>
        <w:tc>
          <w:tcPr>
            <w:tcW w:w="1167" w:type="dxa"/>
            <w:tcBorders>
              <w:top w:val="nil"/>
              <w:left w:val="nil"/>
              <w:bottom w:val="single" w:sz="4" w:space="0" w:color="auto"/>
              <w:right w:val="single" w:sz="4" w:space="0" w:color="auto"/>
            </w:tcBorders>
          </w:tcPr>
          <w:p w14:paraId="5525F090" w14:textId="77777777" w:rsidR="00F10192" w:rsidRPr="00DD2E39" w:rsidRDefault="00F10192" w:rsidP="00F10192">
            <w:pPr>
              <w:jc w:val="center"/>
            </w:pPr>
            <w:r w:rsidRPr="00DD2E39">
              <w:rPr>
                <w:sz w:val="22"/>
                <w:szCs w:val="22"/>
              </w:rPr>
              <w:t>TAK</w:t>
            </w:r>
          </w:p>
        </w:tc>
      </w:tr>
      <w:tr w:rsidR="00F10192" w:rsidRPr="00DD2E39" w14:paraId="0393C06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8E5C93" w14:textId="77777777" w:rsidR="00F10192" w:rsidRPr="00DD2E39" w:rsidRDefault="00F10192" w:rsidP="00F10192">
            <w:pPr>
              <w:jc w:val="center"/>
              <w:rPr>
                <w:color w:val="000000"/>
                <w:sz w:val="22"/>
                <w:szCs w:val="22"/>
              </w:rPr>
            </w:pPr>
            <w:r w:rsidRPr="00DD2E39">
              <w:rPr>
                <w:color w:val="000000"/>
                <w:sz w:val="22"/>
                <w:szCs w:val="22"/>
              </w:rPr>
              <w:t>62.</w:t>
            </w:r>
          </w:p>
        </w:tc>
        <w:tc>
          <w:tcPr>
            <w:tcW w:w="2126" w:type="dxa"/>
            <w:tcBorders>
              <w:top w:val="nil"/>
              <w:left w:val="nil"/>
              <w:bottom w:val="single" w:sz="4" w:space="0" w:color="auto"/>
              <w:right w:val="single" w:sz="4" w:space="0" w:color="auto"/>
            </w:tcBorders>
            <w:shd w:val="clear" w:color="auto" w:fill="auto"/>
            <w:vAlign w:val="center"/>
            <w:hideMark/>
          </w:tcPr>
          <w:p w14:paraId="4D82263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5007894" w14:textId="77777777" w:rsidR="00F10192" w:rsidRPr="00DD2E39" w:rsidRDefault="00F10192" w:rsidP="00F10192">
            <w:pPr>
              <w:rPr>
                <w:color w:val="000000"/>
                <w:sz w:val="22"/>
                <w:szCs w:val="22"/>
              </w:rPr>
            </w:pPr>
            <w:r w:rsidRPr="00DD2E39">
              <w:rPr>
                <w:color w:val="000000"/>
                <w:sz w:val="22"/>
                <w:szCs w:val="22"/>
              </w:rPr>
              <w:t>System powinien zapewnić ewidencję i naliczanie staży.</w:t>
            </w:r>
          </w:p>
        </w:tc>
        <w:tc>
          <w:tcPr>
            <w:tcW w:w="1167" w:type="dxa"/>
            <w:tcBorders>
              <w:top w:val="nil"/>
              <w:left w:val="nil"/>
              <w:bottom w:val="single" w:sz="4" w:space="0" w:color="auto"/>
              <w:right w:val="single" w:sz="4" w:space="0" w:color="auto"/>
            </w:tcBorders>
          </w:tcPr>
          <w:p w14:paraId="4E1E82FB" w14:textId="77777777" w:rsidR="00F10192" w:rsidRPr="00DD2E39" w:rsidRDefault="00F10192" w:rsidP="00F10192">
            <w:pPr>
              <w:jc w:val="center"/>
            </w:pPr>
            <w:r w:rsidRPr="00DD2E39">
              <w:rPr>
                <w:sz w:val="22"/>
                <w:szCs w:val="22"/>
              </w:rPr>
              <w:t>TAK</w:t>
            </w:r>
          </w:p>
        </w:tc>
      </w:tr>
      <w:tr w:rsidR="00F10192" w:rsidRPr="00DD2E39" w14:paraId="750ED36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484A57" w14:textId="77777777" w:rsidR="00F10192" w:rsidRPr="00DD2E39" w:rsidRDefault="00F10192" w:rsidP="00F10192">
            <w:pPr>
              <w:jc w:val="center"/>
              <w:rPr>
                <w:color w:val="000000"/>
                <w:sz w:val="22"/>
                <w:szCs w:val="22"/>
              </w:rPr>
            </w:pPr>
            <w:r w:rsidRPr="00DD2E39">
              <w:rPr>
                <w:color w:val="000000"/>
                <w:sz w:val="22"/>
                <w:szCs w:val="22"/>
              </w:rPr>
              <w:t>63.</w:t>
            </w:r>
          </w:p>
        </w:tc>
        <w:tc>
          <w:tcPr>
            <w:tcW w:w="2126" w:type="dxa"/>
            <w:tcBorders>
              <w:top w:val="nil"/>
              <w:left w:val="nil"/>
              <w:bottom w:val="single" w:sz="4" w:space="0" w:color="auto"/>
              <w:right w:val="single" w:sz="4" w:space="0" w:color="auto"/>
            </w:tcBorders>
            <w:shd w:val="clear" w:color="auto" w:fill="auto"/>
            <w:vAlign w:val="center"/>
            <w:hideMark/>
          </w:tcPr>
          <w:p w14:paraId="2E58C42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E6A9A49" w14:textId="77777777" w:rsidR="00F10192" w:rsidRPr="00DD2E39" w:rsidRDefault="00F10192" w:rsidP="00F10192">
            <w:pPr>
              <w:rPr>
                <w:color w:val="000000"/>
                <w:sz w:val="22"/>
                <w:szCs w:val="22"/>
              </w:rPr>
            </w:pPr>
            <w:r w:rsidRPr="00DD2E39">
              <w:rPr>
                <w:color w:val="000000"/>
                <w:sz w:val="22"/>
                <w:szCs w:val="22"/>
              </w:rPr>
              <w:t>Przechowywanie informacji na temat stażu pracy na dzień rozpoczęcia stosunku pracy:</w:t>
            </w:r>
          </w:p>
        </w:tc>
        <w:tc>
          <w:tcPr>
            <w:tcW w:w="1167" w:type="dxa"/>
            <w:tcBorders>
              <w:top w:val="nil"/>
              <w:left w:val="nil"/>
              <w:bottom w:val="single" w:sz="4" w:space="0" w:color="auto"/>
              <w:right w:val="single" w:sz="4" w:space="0" w:color="auto"/>
            </w:tcBorders>
          </w:tcPr>
          <w:p w14:paraId="7AADB53D" w14:textId="77777777" w:rsidR="00F10192" w:rsidRPr="00DD2E39" w:rsidRDefault="00F10192" w:rsidP="00F10192">
            <w:pPr>
              <w:jc w:val="center"/>
            </w:pPr>
            <w:r w:rsidRPr="00DD2E39">
              <w:rPr>
                <w:sz w:val="22"/>
                <w:szCs w:val="22"/>
              </w:rPr>
              <w:t>TAK</w:t>
            </w:r>
          </w:p>
        </w:tc>
      </w:tr>
      <w:tr w:rsidR="00F10192" w:rsidRPr="00DD2E39" w14:paraId="58DB062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D01192" w14:textId="77777777" w:rsidR="00F10192" w:rsidRPr="00DD2E39" w:rsidRDefault="00F10192" w:rsidP="00F10192">
            <w:pPr>
              <w:jc w:val="center"/>
              <w:rPr>
                <w:color w:val="000000"/>
                <w:sz w:val="22"/>
                <w:szCs w:val="22"/>
              </w:rPr>
            </w:pPr>
            <w:r w:rsidRPr="00DD2E39">
              <w:rPr>
                <w:color w:val="000000"/>
                <w:sz w:val="22"/>
                <w:szCs w:val="22"/>
              </w:rPr>
              <w:t>64.</w:t>
            </w:r>
          </w:p>
        </w:tc>
        <w:tc>
          <w:tcPr>
            <w:tcW w:w="2126" w:type="dxa"/>
            <w:tcBorders>
              <w:top w:val="nil"/>
              <w:left w:val="nil"/>
              <w:bottom w:val="single" w:sz="4" w:space="0" w:color="auto"/>
              <w:right w:val="single" w:sz="4" w:space="0" w:color="auto"/>
            </w:tcBorders>
            <w:shd w:val="clear" w:color="auto" w:fill="auto"/>
            <w:vAlign w:val="center"/>
            <w:hideMark/>
          </w:tcPr>
          <w:p w14:paraId="4D3EE61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10D7785" w14:textId="77777777" w:rsidR="00F10192" w:rsidRPr="00DD2E39" w:rsidRDefault="00F10192" w:rsidP="00F10192">
            <w:pPr>
              <w:rPr>
                <w:color w:val="000000"/>
                <w:sz w:val="22"/>
                <w:szCs w:val="22"/>
              </w:rPr>
            </w:pPr>
            <w:r w:rsidRPr="00DD2E39">
              <w:rPr>
                <w:color w:val="000000"/>
                <w:sz w:val="22"/>
                <w:szCs w:val="22"/>
              </w:rPr>
              <w:t>• ręczne uzupełnienie stażu na dzień rozpoczęcia stosunku pracy</w:t>
            </w:r>
          </w:p>
        </w:tc>
        <w:tc>
          <w:tcPr>
            <w:tcW w:w="1167" w:type="dxa"/>
            <w:tcBorders>
              <w:top w:val="nil"/>
              <w:left w:val="nil"/>
              <w:bottom w:val="single" w:sz="4" w:space="0" w:color="auto"/>
              <w:right w:val="single" w:sz="4" w:space="0" w:color="auto"/>
            </w:tcBorders>
          </w:tcPr>
          <w:p w14:paraId="7CAECC28" w14:textId="77777777" w:rsidR="00F10192" w:rsidRPr="00DD2E39" w:rsidRDefault="00F10192" w:rsidP="00F10192">
            <w:pPr>
              <w:jc w:val="center"/>
            </w:pPr>
            <w:r w:rsidRPr="00DD2E39">
              <w:rPr>
                <w:sz w:val="22"/>
                <w:szCs w:val="22"/>
              </w:rPr>
              <w:t>TAK</w:t>
            </w:r>
          </w:p>
        </w:tc>
      </w:tr>
      <w:tr w:rsidR="00F10192" w:rsidRPr="00DD2E39" w14:paraId="2685749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86FF12" w14:textId="77777777" w:rsidR="00F10192" w:rsidRPr="00DD2E39" w:rsidRDefault="00F10192" w:rsidP="00F10192">
            <w:pPr>
              <w:jc w:val="center"/>
              <w:rPr>
                <w:color w:val="000000"/>
                <w:sz w:val="22"/>
                <w:szCs w:val="22"/>
              </w:rPr>
            </w:pPr>
            <w:r w:rsidRPr="00DD2E39">
              <w:rPr>
                <w:color w:val="000000"/>
                <w:sz w:val="22"/>
                <w:szCs w:val="22"/>
              </w:rPr>
              <w:t>65.</w:t>
            </w:r>
          </w:p>
        </w:tc>
        <w:tc>
          <w:tcPr>
            <w:tcW w:w="2126" w:type="dxa"/>
            <w:tcBorders>
              <w:top w:val="nil"/>
              <w:left w:val="nil"/>
              <w:bottom w:val="single" w:sz="4" w:space="0" w:color="auto"/>
              <w:right w:val="single" w:sz="4" w:space="0" w:color="auto"/>
            </w:tcBorders>
            <w:shd w:val="clear" w:color="auto" w:fill="auto"/>
            <w:vAlign w:val="center"/>
            <w:hideMark/>
          </w:tcPr>
          <w:p w14:paraId="06F442A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3AD2CAC" w14:textId="77777777" w:rsidR="00F10192" w:rsidRPr="00DD2E39" w:rsidRDefault="00F10192" w:rsidP="00F10192">
            <w:pPr>
              <w:rPr>
                <w:color w:val="000000"/>
                <w:sz w:val="22"/>
                <w:szCs w:val="22"/>
              </w:rPr>
            </w:pPr>
            <w:r w:rsidRPr="00DD2E39">
              <w:rPr>
                <w:color w:val="000000"/>
                <w:sz w:val="22"/>
                <w:szCs w:val="22"/>
              </w:rPr>
              <w:t>• automatyczne wyliczenia stażu zgodnie z aktualną datą</w:t>
            </w:r>
          </w:p>
        </w:tc>
        <w:tc>
          <w:tcPr>
            <w:tcW w:w="1167" w:type="dxa"/>
            <w:tcBorders>
              <w:top w:val="nil"/>
              <w:left w:val="nil"/>
              <w:bottom w:val="single" w:sz="4" w:space="0" w:color="auto"/>
              <w:right w:val="single" w:sz="4" w:space="0" w:color="auto"/>
            </w:tcBorders>
          </w:tcPr>
          <w:p w14:paraId="0597AAF0" w14:textId="77777777" w:rsidR="00F10192" w:rsidRPr="00DD2E39" w:rsidRDefault="00F10192" w:rsidP="00F10192">
            <w:pPr>
              <w:jc w:val="center"/>
            </w:pPr>
            <w:r w:rsidRPr="00DD2E39">
              <w:rPr>
                <w:sz w:val="22"/>
                <w:szCs w:val="22"/>
              </w:rPr>
              <w:t>TAK</w:t>
            </w:r>
          </w:p>
        </w:tc>
      </w:tr>
      <w:tr w:rsidR="00F10192" w:rsidRPr="00DD2E39" w14:paraId="02921A7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D739B8" w14:textId="77777777" w:rsidR="00F10192" w:rsidRPr="00DD2E39" w:rsidRDefault="00F10192" w:rsidP="00F10192">
            <w:pPr>
              <w:jc w:val="center"/>
              <w:rPr>
                <w:color w:val="000000"/>
                <w:sz w:val="22"/>
                <w:szCs w:val="22"/>
              </w:rPr>
            </w:pPr>
            <w:r w:rsidRPr="00DD2E39">
              <w:rPr>
                <w:color w:val="000000"/>
                <w:sz w:val="22"/>
                <w:szCs w:val="22"/>
              </w:rPr>
              <w:t>67.</w:t>
            </w:r>
          </w:p>
        </w:tc>
        <w:tc>
          <w:tcPr>
            <w:tcW w:w="2126" w:type="dxa"/>
            <w:tcBorders>
              <w:top w:val="nil"/>
              <w:left w:val="nil"/>
              <w:bottom w:val="single" w:sz="4" w:space="0" w:color="auto"/>
              <w:right w:val="single" w:sz="4" w:space="0" w:color="auto"/>
            </w:tcBorders>
            <w:shd w:val="clear" w:color="auto" w:fill="auto"/>
            <w:vAlign w:val="center"/>
            <w:hideMark/>
          </w:tcPr>
          <w:p w14:paraId="23CE38C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964606A" w14:textId="77777777" w:rsidR="00F10192" w:rsidRPr="00DD2E39" w:rsidRDefault="00F10192" w:rsidP="00F10192">
            <w:pPr>
              <w:rPr>
                <w:color w:val="000000"/>
                <w:sz w:val="22"/>
                <w:szCs w:val="22"/>
              </w:rPr>
            </w:pPr>
            <w:r w:rsidRPr="00DD2E39">
              <w:rPr>
                <w:color w:val="000000"/>
                <w:sz w:val="22"/>
                <w:szCs w:val="22"/>
              </w:rPr>
              <w:t>• odliczenia od stażu pracy dla danej pozycji historii zatrudnienia wynikające z urlopu bezpłatnego, wychowawczego lub innych przyczyn określonych przez zakład pracy</w:t>
            </w:r>
          </w:p>
        </w:tc>
        <w:tc>
          <w:tcPr>
            <w:tcW w:w="1167" w:type="dxa"/>
            <w:tcBorders>
              <w:top w:val="nil"/>
              <w:left w:val="nil"/>
              <w:bottom w:val="single" w:sz="4" w:space="0" w:color="auto"/>
              <w:right w:val="single" w:sz="4" w:space="0" w:color="auto"/>
            </w:tcBorders>
          </w:tcPr>
          <w:p w14:paraId="5AD39899" w14:textId="77777777" w:rsidR="00F10192" w:rsidRPr="00DD2E39" w:rsidRDefault="00F10192" w:rsidP="00F10192">
            <w:pPr>
              <w:jc w:val="center"/>
            </w:pPr>
            <w:r w:rsidRPr="00DD2E39">
              <w:rPr>
                <w:sz w:val="22"/>
                <w:szCs w:val="22"/>
              </w:rPr>
              <w:t>TAK</w:t>
            </w:r>
          </w:p>
        </w:tc>
      </w:tr>
      <w:tr w:rsidR="00F10192" w:rsidRPr="00DD2E39" w14:paraId="542611A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0E5538" w14:textId="77777777" w:rsidR="00F10192" w:rsidRPr="00DD2E39" w:rsidRDefault="00F10192" w:rsidP="00F10192">
            <w:pPr>
              <w:jc w:val="center"/>
              <w:rPr>
                <w:color w:val="000000"/>
                <w:sz w:val="22"/>
                <w:szCs w:val="22"/>
              </w:rPr>
            </w:pPr>
            <w:r w:rsidRPr="00DD2E39">
              <w:rPr>
                <w:color w:val="000000"/>
                <w:sz w:val="22"/>
                <w:szCs w:val="22"/>
              </w:rPr>
              <w:t>68.</w:t>
            </w:r>
          </w:p>
        </w:tc>
        <w:tc>
          <w:tcPr>
            <w:tcW w:w="2126" w:type="dxa"/>
            <w:tcBorders>
              <w:top w:val="nil"/>
              <w:left w:val="nil"/>
              <w:bottom w:val="single" w:sz="4" w:space="0" w:color="auto"/>
              <w:right w:val="single" w:sz="4" w:space="0" w:color="auto"/>
            </w:tcBorders>
            <w:shd w:val="clear" w:color="auto" w:fill="auto"/>
            <w:vAlign w:val="center"/>
            <w:hideMark/>
          </w:tcPr>
          <w:p w14:paraId="52E8273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F34C8EA" w14:textId="77777777" w:rsidR="00F10192" w:rsidRPr="00DD2E39" w:rsidRDefault="00F10192" w:rsidP="00F10192">
            <w:pPr>
              <w:rPr>
                <w:color w:val="000000"/>
                <w:sz w:val="22"/>
                <w:szCs w:val="22"/>
              </w:rPr>
            </w:pPr>
            <w:r w:rsidRPr="00DD2E39">
              <w:rPr>
                <w:color w:val="000000"/>
                <w:sz w:val="22"/>
                <w:szCs w:val="22"/>
              </w:rPr>
              <w:t>Możliwość zapamiętania aktualnego procentu dodatku stażowego i przewidywanego terminu podwyższenia tego procentu.</w:t>
            </w:r>
          </w:p>
        </w:tc>
        <w:tc>
          <w:tcPr>
            <w:tcW w:w="1167" w:type="dxa"/>
            <w:tcBorders>
              <w:top w:val="nil"/>
              <w:left w:val="nil"/>
              <w:bottom w:val="single" w:sz="4" w:space="0" w:color="auto"/>
              <w:right w:val="single" w:sz="4" w:space="0" w:color="auto"/>
            </w:tcBorders>
          </w:tcPr>
          <w:p w14:paraId="170C7660" w14:textId="77777777" w:rsidR="00F10192" w:rsidRPr="00DD2E39" w:rsidRDefault="00F10192" w:rsidP="00F10192">
            <w:pPr>
              <w:jc w:val="center"/>
            </w:pPr>
            <w:r w:rsidRPr="00DD2E39">
              <w:rPr>
                <w:sz w:val="22"/>
                <w:szCs w:val="22"/>
              </w:rPr>
              <w:t>TAK</w:t>
            </w:r>
          </w:p>
        </w:tc>
      </w:tr>
      <w:tr w:rsidR="00F10192" w:rsidRPr="00DD2E39" w14:paraId="2750549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7FDFCD" w14:textId="77777777" w:rsidR="00F10192" w:rsidRPr="00DD2E39" w:rsidRDefault="00F10192" w:rsidP="00F10192">
            <w:pPr>
              <w:jc w:val="center"/>
              <w:rPr>
                <w:color w:val="000000"/>
                <w:sz w:val="22"/>
                <w:szCs w:val="22"/>
              </w:rPr>
            </w:pPr>
            <w:r w:rsidRPr="00DD2E39">
              <w:rPr>
                <w:color w:val="000000"/>
                <w:sz w:val="22"/>
                <w:szCs w:val="22"/>
              </w:rPr>
              <w:t>69.</w:t>
            </w:r>
          </w:p>
        </w:tc>
        <w:tc>
          <w:tcPr>
            <w:tcW w:w="2126" w:type="dxa"/>
            <w:tcBorders>
              <w:top w:val="nil"/>
              <w:left w:val="nil"/>
              <w:bottom w:val="single" w:sz="4" w:space="0" w:color="auto"/>
              <w:right w:val="single" w:sz="4" w:space="0" w:color="auto"/>
            </w:tcBorders>
            <w:shd w:val="clear" w:color="auto" w:fill="auto"/>
            <w:vAlign w:val="center"/>
            <w:hideMark/>
          </w:tcPr>
          <w:p w14:paraId="6BB994C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98DD0A4" w14:textId="77777777" w:rsidR="00F10192" w:rsidRPr="00DD2E39" w:rsidRDefault="00F10192" w:rsidP="00F10192">
            <w:pPr>
              <w:rPr>
                <w:color w:val="000000"/>
                <w:sz w:val="22"/>
                <w:szCs w:val="22"/>
              </w:rPr>
            </w:pPr>
            <w:r w:rsidRPr="00DD2E39">
              <w:rPr>
                <w:color w:val="000000"/>
                <w:sz w:val="22"/>
                <w:szCs w:val="22"/>
              </w:rPr>
              <w:t>Możliwość ewidencji informacji o szczegółach zatrudnienia pracownika w ramach stosunku pracy:</w:t>
            </w:r>
          </w:p>
        </w:tc>
        <w:tc>
          <w:tcPr>
            <w:tcW w:w="1167" w:type="dxa"/>
            <w:tcBorders>
              <w:top w:val="nil"/>
              <w:left w:val="nil"/>
              <w:bottom w:val="single" w:sz="4" w:space="0" w:color="auto"/>
              <w:right w:val="single" w:sz="4" w:space="0" w:color="auto"/>
            </w:tcBorders>
          </w:tcPr>
          <w:p w14:paraId="6089F386" w14:textId="77777777" w:rsidR="00F10192" w:rsidRPr="00DD2E39" w:rsidRDefault="00F10192" w:rsidP="00F10192">
            <w:pPr>
              <w:jc w:val="center"/>
            </w:pPr>
            <w:r w:rsidRPr="00DD2E39">
              <w:rPr>
                <w:sz w:val="22"/>
                <w:szCs w:val="22"/>
              </w:rPr>
              <w:t>TAK</w:t>
            </w:r>
          </w:p>
        </w:tc>
      </w:tr>
      <w:tr w:rsidR="00F10192" w:rsidRPr="00DD2E39" w14:paraId="2D17A37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CAEB51" w14:textId="77777777" w:rsidR="00F10192" w:rsidRPr="00DD2E39" w:rsidRDefault="00F10192" w:rsidP="00F10192">
            <w:pPr>
              <w:jc w:val="center"/>
              <w:rPr>
                <w:color w:val="000000"/>
                <w:sz w:val="22"/>
                <w:szCs w:val="22"/>
              </w:rPr>
            </w:pPr>
            <w:r w:rsidRPr="00DD2E39">
              <w:rPr>
                <w:color w:val="000000"/>
                <w:sz w:val="22"/>
                <w:szCs w:val="22"/>
              </w:rPr>
              <w:t>70.</w:t>
            </w:r>
          </w:p>
        </w:tc>
        <w:tc>
          <w:tcPr>
            <w:tcW w:w="2126" w:type="dxa"/>
            <w:tcBorders>
              <w:top w:val="nil"/>
              <w:left w:val="nil"/>
              <w:bottom w:val="single" w:sz="4" w:space="0" w:color="auto"/>
              <w:right w:val="single" w:sz="4" w:space="0" w:color="auto"/>
            </w:tcBorders>
            <w:shd w:val="clear" w:color="auto" w:fill="auto"/>
            <w:vAlign w:val="center"/>
            <w:hideMark/>
          </w:tcPr>
          <w:p w14:paraId="36B26BE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5E33358" w14:textId="77777777" w:rsidR="00F10192" w:rsidRPr="00DD2E39" w:rsidRDefault="00F10192" w:rsidP="00F10192">
            <w:pPr>
              <w:rPr>
                <w:sz w:val="22"/>
                <w:szCs w:val="22"/>
              </w:rPr>
            </w:pPr>
            <w:r w:rsidRPr="00DD2E39">
              <w:rPr>
                <w:sz w:val="22"/>
                <w:szCs w:val="22"/>
              </w:rPr>
              <w:t>• miejsce wykonywania pracy (ośrodek powstawania kosztów)</w:t>
            </w:r>
          </w:p>
        </w:tc>
        <w:tc>
          <w:tcPr>
            <w:tcW w:w="1167" w:type="dxa"/>
            <w:tcBorders>
              <w:top w:val="nil"/>
              <w:left w:val="nil"/>
              <w:bottom w:val="single" w:sz="4" w:space="0" w:color="auto"/>
              <w:right w:val="single" w:sz="4" w:space="0" w:color="auto"/>
            </w:tcBorders>
          </w:tcPr>
          <w:p w14:paraId="2835A56A" w14:textId="77777777" w:rsidR="00F10192" w:rsidRPr="00DD2E39" w:rsidRDefault="00F10192" w:rsidP="00F10192">
            <w:pPr>
              <w:jc w:val="center"/>
            </w:pPr>
            <w:r w:rsidRPr="00DD2E39">
              <w:rPr>
                <w:sz w:val="22"/>
                <w:szCs w:val="22"/>
              </w:rPr>
              <w:t>TAK</w:t>
            </w:r>
          </w:p>
        </w:tc>
      </w:tr>
      <w:tr w:rsidR="00F10192" w:rsidRPr="00DD2E39" w14:paraId="04A1968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E69212" w14:textId="77777777" w:rsidR="00F10192" w:rsidRPr="00DD2E39" w:rsidRDefault="00F10192" w:rsidP="00F10192">
            <w:pPr>
              <w:jc w:val="center"/>
              <w:rPr>
                <w:color w:val="000000"/>
                <w:sz w:val="22"/>
                <w:szCs w:val="22"/>
              </w:rPr>
            </w:pPr>
            <w:r w:rsidRPr="00DD2E39">
              <w:rPr>
                <w:color w:val="000000"/>
                <w:sz w:val="22"/>
                <w:szCs w:val="22"/>
              </w:rPr>
              <w:t>71.</w:t>
            </w:r>
          </w:p>
        </w:tc>
        <w:tc>
          <w:tcPr>
            <w:tcW w:w="2126" w:type="dxa"/>
            <w:tcBorders>
              <w:top w:val="nil"/>
              <w:left w:val="nil"/>
              <w:bottom w:val="single" w:sz="4" w:space="0" w:color="auto"/>
              <w:right w:val="single" w:sz="4" w:space="0" w:color="auto"/>
            </w:tcBorders>
            <w:shd w:val="clear" w:color="auto" w:fill="auto"/>
            <w:vAlign w:val="center"/>
            <w:hideMark/>
          </w:tcPr>
          <w:p w14:paraId="6E7EC32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012CBA7" w14:textId="77777777" w:rsidR="00F10192" w:rsidRPr="00DD2E39" w:rsidRDefault="00F10192" w:rsidP="00F10192">
            <w:pPr>
              <w:rPr>
                <w:color w:val="000000"/>
                <w:sz w:val="22"/>
                <w:szCs w:val="22"/>
              </w:rPr>
            </w:pPr>
            <w:r w:rsidRPr="00DD2E39">
              <w:rPr>
                <w:color w:val="000000"/>
                <w:sz w:val="22"/>
                <w:szCs w:val="22"/>
              </w:rPr>
              <w:t>• urlop (możliwość automatycznego wyliczenia urlopu)</w:t>
            </w:r>
          </w:p>
        </w:tc>
        <w:tc>
          <w:tcPr>
            <w:tcW w:w="1167" w:type="dxa"/>
            <w:tcBorders>
              <w:top w:val="nil"/>
              <w:left w:val="nil"/>
              <w:bottom w:val="single" w:sz="4" w:space="0" w:color="auto"/>
              <w:right w:val="single" w:sz="4" w:space="0" w:color="auto"/>
            </w:tcBorders>
          </w:tcPr>
          <w:p w14:paraId="3C1B7699" w14:textId="77777777" w:rsidR="00F10192" w:rsidRPr="00DD2E39" w:rsidRDefault="00F10192" w:rsidP="00F10192">
            <w:pPr>
              <w:jc w:val="center"/>
            </w:pPr>
            <w:r w:rsidRPr="00DD2E39">
              <w:rPr>
                <w:sz w:val="22"/>
                <w:szCs w:val="22"/>
              </w:rPr>
              <w:t>TAK</w:t>
            </w:r>
          </w:p>
        </w:tc>
      </w:tr>
      <w:tr w:rsidR="00F10192" w:rsidRPr="00DD2E39" w14:paraId="7067679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17EBA4" w14:textId="77777777" w:rsidR="00F10192" w:rsidRPr="00DD2E39" w:rsidRDefault="00F10192" w:rsidP="00F10192">
            <w:pPr>
              <w:jc w:val="center"/>
              <w:rPr>
                <w:color w:val="000000"/>
                <w:sz w:val="22"/>
                <w:szCs w:val="22"/>
              </w:rPr>
            </w:pPr>
            <w:r w:rsidRPr="00DD2E39">
              <w:rPr>
                <w:color w:val="000000"/>
                <w:sz w:val="22"/>
                <w:szCs w:val="22"/>
              </w:rPr>
              <w:t>72.</w:t>
            </w:r>
          </w:p>
        </w:tc>
        <w:tc>
          <w:tcPr>
            <w:tcW w:w="2126" w:type="dxa"/>
            <w:tcBorders>
              <w:top w:val="nil"/>
              <w:left w:val="nil"/>
              <w:bottom w:val="single" w:sz="4" w:space="0" w:color="auto"/>
              <w:right w:val="single" w:sz="4" w:space="0" w:color="auto"/>
            </w:tcBorders>
            <w:shd w:val="clear" w:color="auto" w:fill="auto"/>
            <w:vAlign w:val="center"/>
            <w:hideMark/>
          </w:tcPr>
          <w:p w14:paraId="1EB7DA6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E437E5D" w14:textId="77777777" w:rsidR="00F10192" w:rsidRPr="00DD2E39" w:rsidRDefault="00F10192" w:rsidP="00F10192">
            <w:pPr>
              <w:rPr>
                <w:color w:val="000000"/>
                <w:sz w:val="22"/>
                <w:szCs w:val="22"/>
              </w:rPr>
            </w:pPr>
            <w:r w:rsidRPr="00DD2E39">
              <w:rPr>
                <w:color w:val="000000"/>
                <w:sz w:val="22"/>
                <w:szCs w:val="22"/>
              </w:rPr>
              <w:t xml:space="preserve">• wykonywane stanowiska </w:t>
            </w:r>
          </w:p>
        </w:tc>
        <w:tc>
          <w:tcPr>
            <w:tcW w:w="1167" w:type="dxa"/>
            <w:tcBorders>
              <w:top w:val="nil"/>
              <w:left w:val="nil"/>
              <w:bottom w:val="single" w:sz="4" w:space="0" w:color="auto"/>
              <w:right w:val="single" w:sz="4" w:space="0" w:color="auto"/>
            </w:tcBorders>
          </w:tcPr>
          <w:p w14:paraId="4E536570" w14:textId="77777777" w:rsidR="00F10192" w:rsidRPr="00DD2E39" w:rsidRDefault="00F10192" w:rsidP="00F10192">
            <w:pPr>
              <w:jc w:val="center"/>
            </w:pPr>
            <w:r w:rsidRPr="00DD2E39">
              <w:rPr>
                <w:sz w:val="22"/>
                <w:szCs w:val="22"/>
              </w:rPr>
              <w:t>TAK</w:t>
            </w:r>
          </w:p>
        </w:tc>
      </w:tr>
      <w:tr w:rsidR="00F10192" w:rsidRPr="00DD2E39" w14:paraId="2CC4185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FE910E" w14:textId="77777777" w:rsidR="00F10192" w:rsidRPr="00DD2E39" w:rsidRDefault="00F10192" w:rsidP="00F10192">
            <w:pPr>
              <w:jc w:val="center"/>
              <w:rPr>
                <w:color w:val="000000"/>
                <w:sz w:val="22"/>
                <w:szCs w:val="22"/>
              </w:rPr>
            </w:pPr>
            <w:r w:rsidRPr="00DD2E39">
              <w:rPr>
                <w:color w:val="000000"/>
                <w:sz w:val="22"/>
                <w:szCs w:val="22"/>
              </w:rPr>
              <w:t>73.</w:t>
            </w:r>
          </w:p>
        </w:tc>
        <w:tc>
          <w:tcPr>
            <w:tcW w:w="2126" w:type="dxa"/>
            <w:tcBorders>
              <w:top w:val="nil"/>
              <w:left w:val="nil"/>
              <w:bottom w:val="single" w:sz="4" w:space="0" w:color="auto"/>
              <w:right w:val="single" w:sz="4" w:space="0" w:color="auto"/>
            </w:tcBorders>
            <w:shd w:val="clear" w:color="auto" w:fill="auto"/>
            <w:vAlign w:val="center"/>
            <w:hideMark/>
          </w:tcPr>
          <w:p w14:paraId="460FA7B8"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1A20B51" w14:textId="77777777" w:rsidR="00F10192" w:rsidRPr="00DD2E39" w:rsidRDefault="00F10192" w:rsidP="00F10192">
            <w:pPr>
              <w:rPr>
                <w:color w:val="000000"/>
                <w:sz w:val="22"/>
                <w:szCs w:val="22"/>
              </w:rPr>
            </w:pPr>
            <w:r w:rsidRPr="00DD2E39">
              <w:rPr>
                <w:color w:val="000000"/>
                <w:sz w:val="22"/>
                <w:szCs w:val="22"/>
              </w:rPr>
              <w:t>• zaszeregowanie pracownika</w:t>
            </w:r>
          </w:p>
        </w:tc>
        <w:tc>
          <w:tcPr>
            <w:tcW w:w="1167" w:type="dxa"/>
            <w:tcBorders>
              <w:top w:val="nil"/>
              <w:left w:val="nil"/>
              <w:bottom w:val="single" w:sz="4" w:space="0" w:color="auto"/>
              <w:right w:val="single" w:sz="4" w:space="0" w:color="auto"/>
            </w:tcBorders>
          </w:tcPr>
          <w:p w14:paraId="20991B96" w14:textId="77777777" w:rsidR="00F10192" w:rsidRPr="00DD2E39" w:rsidRDefault="00F10192" w:rsidP="00F10192">
            <w:pPr>
              <w:jc w:val="center"/>
            </w:pPr>
            <w:r w:rsidRPr="00DD2E39">
              <w:rPr>
                <w:sz w:val="22"/>
                <w:szCs w:val="22"/>
              </w:rPr>
              <w:t>TAK</w:t>
            </w:r>
          </w:p>
        </w:tc>
      </w:tr>
      <w:tr w:rsidR="00F10192" w:rsidRPr="00DD2E39" w14:paraId="3B805F1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E5B88F" w14:textId="77777777" w:rsidR="00F10192" w:rsidRPr="00DD2E39" w:rsidRDefault="00F10192" w:rsidP="00F10192">
            <w:pPr>
              <w:jc w:val="center"/>
              <w:rPr>
                <w:color w:val="000000"/>
                <w:sz w:val="22"/>
                <w:szCs w:val="22"/>
              </w:rPr>
            </w:pPr>
            <w:r w:rsidRPr="00DD2E39">
              <w:rPr>
                <w:color w:val="000000"/>
                <w:sz w:val="22"/>
                <w:szCs w:val="22"/>
              </w:rPr>
              <w:t>74.</w:t>
            </w:r>
          </w:p>
        </w:tc>
        <w:tc>
          <w:tcPr>
            <w:tcW w:w="2126" w:type="dxa"/>
            <w:tcBorders>
              <w:top w:val="nil"/>
              <w:left w:val="nil"/>
              <w:bottom w:val="single" w:sz="4" w:space="0" w:color="auto"/>
              <w:right w:val="single" w:sz="4" w:space="0" w:color="auto"/>
            </w:tcBorders>
            <w:shd w:val="clear" w:color="auto" w:fill="auto"/>
            <w:vAlign w:val="center"/>
            <w:hideMark/>
          </w:tcPr>
          <w:p w14:paraId="7CE63DA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7D9469B" w14:textId="77777777" w:rsidR="00F10192" w:rsidRPr="00DD2E39" w:rsidRDefault="00F10192" w:rsidP="00F10192">
            <w:pPr>
              <w:rPr>
                <w:color w:val="000000"/>
                <w:sz w:val="22"/>
                <w:szCs w:val="22"/>
              </w:rPr>
            </w:pPr>
            <w:r w:rsidRPr="00DD2E39">
              <w:rPr>
                <w:color w:val="000000"/>
                <w:sz w:val="22"/>
                <w:szCs w:val="22"/>
              </w:rPr>
              <w:t>Możliwość grupowego wprowadzania danych pracownikom.</w:t>
            </w:r>
          </w:p>
        </w:tc>
        <w:tc>
          <w:tcPr>
            <w:tcW w:w="1167" w:type="dxa"/>
            <w:tcBorders>
              <w:top w:val="nil"/>
              <w:left w:val="nil"/>
              <w:bottom w:val="single" w:sz="4" w:space="0" w:color="auto"/>
              <w:right w:val="single" w:sz="4" w:space="0" w:color="auto"/>
            </w:tcBorders>
          </w:tcPr>
          <w:p w14:paraId="55766EAA" w14:textId="77777777" w:rsidR="00F10192" w:rsidRPr="00DD2E39" w:rsidRDefault="00F10192" w:rsidP="00F10192">
            <w:pPr>
              <w:jc w:val="center"/>
            </w:pPr>
            <w:r w:rsidRPr="00DD2E39">
              <w:rPr>
                <w:sz w:val="22"/>
                <w:szCs w:val="22"/>
              </w:rPr>
              <w:t>TAK</w:t>
            </w:r>
          </w:p>
        </w:tc>
      </w:tr>
      <w:tr w:rsidR="00F10192" w:rsidRPr="00DD2E39" w14:paraId="32CF75C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CD3F23" w14:textId="77777777" w:rsidR="00F10192" w:rsidRPr="00DD2E39" w:rsidRDefault="00F10192" w:rsidP="00F10192">
            <w:pPr>
              <w:jc w:val="center"/>
              <w:rPr>
                <w:color w:val="000000"/>
                <w:sz w:val="22"/>
                <w:szCs w:val="22"/>
              </w:rPr>
            </w:pPr>
            <w:r w:rsidRPr="00DD2E39">
              <w:rPr>
                <w:color w:val="000000"/>
                <w:sz w:val="22"/>
                <w:szCs w:val="22"/>
              </w:rPr>
              <w:t>75.</w:t>
            </w:r>
          </w:p>
        </w:tc>
        <w:tc>
          <w:tcPr>
            <w:tcW w:w="2126" w:type="dxa"/>
            <w:tcBorders>
              <w:top w:val="nil"/>
              <w:left w:val="nil"/>
              <w:bottom w:val="single" w:sz="4" w:space="0" w:color="auto"/>
              <w:right w:val="single" w:sz="4" w:space="0" w:color="auto"/>
            </w:tcBorders>
            <w:shd w:val="clear" w:color="auto" w:fill="auto"/>
            <w:vAlign w:val="center"/>
            <w:hideMark/>
          </w:tcPr>
          <w:p w14:paraId="4AFC019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0D71DC8" w14:textId="77777777" w:rsidR="00F10192" w:rsidRPr="00DD2E39" w:rsidRDefault="00F10192" w:rsidP="00F10192">
            <w:pPr>
              <w:rPr>
                <w:color w:val="000000"/>
                <w:sz w:val="22"/>
                <w:szCs w:val="22"/>
              </w:rPr>
            </w:pPr>
            <w:r w:rsidRPr="00DD2E39">
              <w:rPr>
                <w:color w:val="000000"/>
                <w:sz w:val="22"/>
                <w:szCs w:val="22"/>
              </w:rPr>
              <w:t>Statystyka nieobecności dla stosunku pracy (zbiorcze informacje o przysługujących prawach do urlopu i zarejestrowanych okresach nieobecności pracownika w ramach stosunku pracy) w układzie rocznym.</w:t>
            </w:r>
          </w:p>
        </w:tc>
        <w:tc>
          <w:tcPr>
            <w:tcW w:w="1167" w:type="dxa"/>
            <w:tcBorders>
              <w:top w:val="nil"/>
              <w:left w:val="nil"/>
              <w:bottom w:val="single" w:sz="4" w:space="0" w:color="auto"/>
              <w:right w:val="single" w:sz="4" w:space="0" w:color="auto"/>
            </w:tcBorders>
          </w:tcPr>
          <w:p w14:paraId="179E6683" w14:textId="77777777" w:rsidR="00F10192" w:rsidRPr="00DD2E39" w:rsidRDefault="00F10192" w:rsidP="00F10192">
            <w:pPr>
              <w:jc w:val="center"/>
            </w:pPr>
            <w:r w:rsidRPr="00DD2E39">
              <w:rPr>
                <w:sz w:val="22"/>
                <w:szCs w:val="22"/>
              </w:rPr>
              <w:t>TAK</w:t>
            </w:r>
          </w:p>
        </w:tc>
      </w:tr>
      <w:tr w:rsidR="00F10192" w:rsidRPr="00DD2E39" w14:paraId="0E867E5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E6F484" w14:textId="77777777" w:rsidR="00F10192" w:rsidRPr="00DD2E39" w:rsidRDefault="00F10192" w:rsidP="00F10192">
            <w:pPr>
              <w:jc w:val="center"/>
              <w:rPr>
                <w:color w:val="000000"/>
                <w:sz w:val="22"/>
                <w:szCs w:val="22"/>
              </w:rPr>
            </w:pPr>
            <w:r w:rsidRPr="00DD2E39">
              <w:rPr>
                <w:color w:val="000000"/>
                <w:sz w:val="22"/>
                <w:szCs w:val="22"/>
              </w:rPr>
              <w:t>76.</w:t>
            </w:r>
          </w:p>
        </w:tc>
        <w:tc>
          <w:tcPr>
            <w:tcW w:w="2126" w:type="dxa"/>
            <w:tcBorders>
              <w:top w:val="nil"/>
              <w:left w:val="nil"/>
              <w:bottom w:val="single" w:sz="4" w:space="0" w:color="auto"/>
              <w:right w:val="single" w:sz="4" w:space="0" w:color="auto"/>
            </w:tcBorders>
            <w:shd w:val="clear" w:color="auto" w:fill="auto"/>
            <w:vAlign w:val="center"/>
            <w:hideMark/>
          </w:tcPr>
          <w:p w14:paraId="463F4AE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528C5A1" w14:textId="77777777" w:rsidR="00F10192" w:rsidRPr="00DD2E39" w:rsidRDefault="00F10192" w:rsidP="00F10192">
            <w:pPr>
              <w:rPr>
                <w:color w:val="000000"/>
                <w:sz w:val="22"/>
                <w:szCs w:val="22"/>
              </w:rPr>
            </w:pPr>
            <w:r w:rsidRPr="00DD2E39">
              <w:rPr>
                <w:color w:val="000000"/>
                <w:sz w:val="22"/>
                <w:szCs w:val="22"/>
              </w:rPr>
              <w:t>Dla zwolnień chorobowych przechowywanie informacji określonych w przepisach o świadczeniach z ubezpieczenia społecznego w razie choroby i macierzyństwa.</w:t>
            </w:r>
          </w:p>
        </w:tc>
        <w:tc>
          <w:tcPr>
            <w:tcW w:w="1167" w:type="dxa"/>
            <w:tcBorders>
              <w:top w:val="nil"/>
              <w:left w:val="nil"/>
              <w:bottom w:val="single" w:sz="4" w:space="0" w:color="auto"/>
              <w:right w:val="single" w:sz="4" w:space="0" w:color="auto"/>
            </w:tcBorders>
          </w:tcPr>
          <w:p w14:paraId="083258D4" w14:textId="77777777" w:rsidR="00F10192" w:rsidRPr="00DD2E39" w:rsidRDefault="00F10192" w:rsidP="00F10192">
            <w:pPr>
              <w:jc w:val="center"/>
            </w:pPr>
            <w:r w:rsidRPr="00DD2E39">
              <w:rPr>
                <w:sz w:val="22"/>
                <w:szCs w:val="22"/>
              </w:rPr>
              <w:t>TAK</w:t>
            </w:r>
          </w:p>
        </w:tc>
      </w:tr>
      <w:tr w:rsidR="00F10192" w:rsidRPr="00DD2E39" w14:paraId="4FF8FB58"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AA2B85" w14:textId="77777777" w:rsidR="00F10192" w:rsidRPr="00DD2E39" w:rsidRDefault="00F10192" w:rsidP="00F10192">
            <w:pPr>
              <w:jc w:val="center"/>
              <w:rPr>
                <w:color w:val="000000"/>
                <w:sz w:val="22"/>
                <w:szCs w:val="22"/>
              </w:rPr>
            </w:pPr>
            <w:r w:rsidRPr="00DD2E39">
              <w:rPr>
                <w:color w:val="000000"/>
                <w:sz w:val="22"/>
                <w:szCs w:val="22"/>
              </w:rPr>
              <w:t>77.</w:t>
            </w:r>
          </w:p>
        </w:tc>
        <w:tc>
          <w:tcPr>
            <w:tcW w:w="2126" w:type="dxa"/>
            <w:tcBorders>
              <w:top w:val="nil"/>
              <w:left w:val="nil"/>
              <w:bottom w:val="single" w:sz="4" w:space="0" w:color="auto"/>
              <w:right w:val="single" w:sz="4" w:space="0" w:color="auto"/>
            </w:tcBorders>
            <w:shd w:val="clear" w:color="auto" w:fill="auto"/>
            <w:vAlign w:val="center"/>
            <w:hideMark/>
          </w:tcPr>
          <w:p w14:paraId="13546B9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8AFD393" w14:textId="77777777" w:rsidR="00F10192" w:rsidRPr="00DD2E39" w:rsidRDefault="00F10192" w:rsidP="00F10192">
            <w:pPr>
              <w:rPr>
                <w:color w:val="000000"/>
                <w:sz w:val="22"/>
                <w:szCs w:val="22"/>
              </w:rPr>
            </w:pPr>
            <w:r w:rsidRPr="00DD2E39">
              <w:rPr>
                <w:color w:val="000000"/>
                <w:sz w:val="22"/>
                <w:szCs w:val="22"/>
              </w:rPr>
              <w:t>Ewidencja zwolnień chorobowych:</w:t>
            </w:r>
          </w:p>
        </w:tc>
        <w:tc>
          <w:tcPr>
            <w:tcW w:w="1167" w:type="dxa"/>
            <w:tcBorders>
              <w:top w:val="nil"/>
              <w:left w:val="nil"/>
              <w:bottom w:val="single" w:sz="4" w:space="0" w:color="auto"/>
              <w:right w:val="single" w:sz="4" w:space="0" w:color="auto"/>
            </w:tcBorders>
          </w:tcPr>
          <w:p w14:paraId="7C547AD3" w14:textId="77777777" w:rsidR="00F10192" w:rsidRPr="00DD2E39" w:rsidRDefault="00F10192" w:rsidP="00F10192">
            <w:pPr>
              <w:jc w:val="center"/>
            </w:pPr>
            <w:r w:rsidRPr="00DD2E39">
              <w:rPr>
                <w:sz w:val="22"/>
                <w:szCs w:val="22"/>
              </w:rPr>
              <w:t>TAK</w:t>
            </w:r>
          </w:p>
        </w:tc>
      </w:tr>
      <w:tr w:rsidR="00F10192" w:rsidRPr="00DD2E39" w14:paraId="261B320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CF4134" w14:textId="77777777" w:rsidR="00F10192" w:rsidRPr="00DD2E39" w:rsidRDefault="00F10192" w:rsidP="00F10192">
            <w:pPr>
              <w:jc w:val="center"/>
              <w:rPr>
                <w:color w:val="000000"/>
                <w:sz w:val="22"/>
                <w:szCs w:val="22"/>
              </w:rPr>
            </w:pPr>
            <w:r w:rsidRPr="00DD2E39">
              <w:rPr>
                <w:color w:val="000000"/>
                <w:sz w:val="22"/>
                <w:szCs w:val="22"/>
              </w:rPr>
              <w:t>78.</w:t>
            </w:r>
          </w:p>
        </w:tc>
        <w:tc>
          <w:tcPr>
            <w:tcW w:w="2126" w:type="dxa"/>
            <w:tcBorders>
              <w:top w:val="nil"/>
              <w:left w:val="nil"/>
              <w:bottom w:val="single" w:sz="4" w:space="0" w:color="auto"/>
              <w:right w:val="single" w:sz="4" w:space="0" w:color="auto"/>
            </w:tcBorders>
            <w:shd w:val="clear" w:color="auto" w:fill="auto"/>
            <w:vAlign w:val="center"/>
            <w:hideMark/>
          </w:tcPr>
          <w:p w14:paraId="3305206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6B84E27" w14:textId="77777777" w:rsidR="00F10192" w:rsidRPr="00DD2E39" w:rsidRDefault="00F10192" w:rsidP="00F10192">
            <w:pPr>
              <w:rPr>
                <w:color w:val="000000"/>
                <w:sz w:val="22"/>
                <w:szCs w:val="22"/>
              </w:rPr>
            </w:pPr>
            <w:r w:rsidRPr="00DD2E39">
              <w:rPr>
                <w:color w:val="000000"/>
                <w:sz w:val="22"/>
                <w:szCs w:val="22"/>
              </w:rPr>
              <w:t>• przechowywanie informacji określonych w przepisach o świadczeniach z ubezpieczenia społecznego w razie choroby i macierzyństwa</w:t>
            </w:r>
          </w:p>
        </w:tc>
        <w:tc>
          <w:tcPr>
            <w:tcW w:w="1167" w:type="dxa"/>
            <w:tcBorders>
              <w:top w:val="nil"/>
              <w:left w:val="nil"/>
              <w:bottom w:val="single" w:sz="4" w:space="0" w:color="auto"/>
              <w:right w:val="single" w:sz="4" w:space="0" w:color="auto"/>
            </w:tcBorders>
          </w:tcPr>
          <w:p w14:paraId="479B265A" w14:textId="77777777" w:rsidR="00F10192" w:rsidRPr="00DD2E39" w:rsidRDefault="00F10192" w:rsidP="00F10192">
            <w:pPr>
              <w:jc w:val="center"/>
            </w:pPr>
            <w:r w:rsidRPr="00DD2E39">
              <w:rPr>
                <w:sz w:val="22"/>
                <w:szCs w:val="22"/>
              </w:rPr>
              <w:t>TAK</w:t>
            </w:r>
          </w:p>
        </w:tc>
      </w:tr>
      <w:tr w:rsidR="00F10192" w:rsidRPr="00DD2E39" w14:paraId="079CD8E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5AD629" w14:textId="77777777" w:rsidR="00F10192" w:rsidRPr="00DD2E39" w:rsidRDefault="00F10192" w:rsidP="00F10192">
            <w:pPr>
              <w:jc w:val="center"/>
              <w:rPr>
                <w:color w:val="000000"/>
                <w:sz w:val="22"/>
                <w:szCs w:val="22"/>
              </w:rPr>
            </w:pPr>
            <w:r w:rsidRPr="00DD2E39">
              <w:rPr>
                <w:color w:val="000000"/>
                <w:sz w:val="22"/>
                <w:szCs w:val="22"/>
              </w:rPr>
              <w:t>79.</w:t>
            </w:r>
          </w:p>
        </w:tc>
        <w:tc>
          <w:tcPr>
            <w:tcW w:w="2126" w:type="dxa"/>
            <w:tcBorders>
              <w:top w:val="nil"/>
              <w:left w:val="nil"/>
              <w:bottom w:val="single" w:sz="4" w:space="0" w:color="auto"/>
              <w:right w:val="single" w:sz="4" w:space="0" w:color="auto"/>
            </w:tcBorders>
            <w:shd w:val="clear" w:color="auto" w:fill="auto"/>
            <w:vAlign w:val="center"/>
            <w:hideMark/>
          </w:tcPr>
          <w:p w14:paraId="43D6D5C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3D35EDA" w14:textId="77777777" w:rsidR="00F10192" w:rsidRPr="00DD2E39" w:rsidRDefault="00F10192" w:rsidP="00F10192">
            <w:pPr>
              <w:rPr>
                <w:color w:val="000000"/>
                <w:sz w:val="22"/>
                <w:szCs w:val="22"/>
              </w:rPr>
            </w:pPr>
            <w:r w:rsidRPr="00DD2E39">
              <w:rPr>
                <w:color w:val="000000"/>
                <w:sz w:val="22"/>
                <w:szCs w:val="22"/>
              </w:rPr>
              <w:t>• możliwość przechowywania typu i numeru dokumentu potwierdzającego chorobę</w:t>
            </w:r>
          </w:p>
        </w:tc>
        <w:tc>
          <w:tcPr>
            <w:tcW w:w="1167" w:type="dxa"/>
            <w:tcBorders>
              <w:top w:val="nil"/>
              <w:left w:val="nil"/>
              <w:bottom w:val="single" w:sz="4" w:space="0" w:color="auto"/>
              <w:right w:val="single" w:sz="4" w:space="0" w:color="auto"/>
            </w:tcBorders>
          </w:tcPr>
          <w:p w14:paraId="7EEA8FD5" w14:textId="77777777" w:rsidR="00F10192" w:rsidRPr="00DD2E39" w:rsidRDefault="00F10192" w:rsidP="00F10192">
            <w:pPr>
              <w:jc w:val="center"/>
            </w:pPr>
            <w:r w:rsidRPr="00DD2E39">
              <w:rPr>
                <w:sz w:val="22"/>
                <w:szCs w:val="22"/>
              </w:rPr>
              <w:t>TAK</w:t>
            </w:r>
          </w:p>
        </w:tc>
      </w:tr>
      <w:tr w:rsidR="00F10192" w:rsidRPr="00DD2E39" w14:paraId="43966B6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3955B5" w14:textId="77777777" w:rsidR="00F10192" w:rsidRPr="00DD2E39" w:rsidRDefault="00F10192" w:rsidP="00F10192">
            <w:pPr>
              <w:jc w:val="center"/>
              <w:rPr>
                <w:color w:val="000000"/>
                <w:sz w:val="22"/>
                <w:szCs w:val="22"/>
              </w:rPr>
            </w:pPr>
            <w:r w:rsidRPr="00DD2E39">
              <w:rPr>
                <w:color w:val="000000"/>
                <w:sz w:val="22"/>
                <w:szCs w:val="22"/>
              </w:rPr>
              <w:t>80.</w:t>
            </w:r>
          </w:p>
        </w:tc>
        <w:tc>
          <w:tcPr>
            <w:tcW w:w="2126" w:type="dxa"/>
            <w:tcBorders>
              <w:top w:val="nil"/>
              <w:left w:val="nil"/>
              <w:bottom w:val="single" w:sz="4" w:space="0" w:color="auto"/>
              <w:right w:val="single" w:sz="4" w:space="0" w:color="auto"/>
            </w:tcBorders>
            <w:shd w:val="clear" w:color="auto" w:fill="auto"/>
            <w:vAlign w:val="center"/>
            <w:hideMark/>
          </w:tcPr>
          <w:p w14:paraId="5D99C10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E8F96FD" w14:textId="77777777" w:rsidR="00F10192" w:rsidRPr="00DD2E39" w:rsidRDefault="00F10192" w:rsidP="00F10192">
            <w:pPr>
              <w:rPr>
                <w:color w:val="000000"/>
                <w:sz w:val="22"/>
                <w:szCs w:val="22"/>
              </w:rPr>
            </w:pPr>
            <w:r w:rsidRPr="00DD2E39">
              <w:rPr>
                <w:color w:val="000000"/>
                <w:sz w:val="22"/>
                <w:szCs w:val="22"/>
              </w:rPr>
              <w:t>• wbudowany katalog nieobecności chorobowych</w:t>
            </w:r>
          </w:p>
        </w:tc>
        <w:tc>
          <w:tcPr>
            <w:tcW w:w="1167" w:type="dxa"/>
            <w:tcBorders>
              <w:top w:val="nil"/>
              <w:left w:val="nil"/>
              <w:bottom w:val="single" w:sz="4" w:space="0" w:color="auto"/>
              <w:right w:val="single" w:sz="4" w:space="0" w:color="auto"/>
            </w:tcBorders>
          </w:tcPr>
          <w:p w14:paraId="15A05981" w14:textId="77777777" w:rsidR="00F10192" w:rsidRPr="00DD2E39" w:rsidRDefault="00F10192" w:rsidP="00F10192">
            <w:pPr>
              <w:jc w:val="center"/>
            </w:pPr>
            <w:r w:rsidRPr="00DD2E39">
              <w:rPr>
                <w:sz w:val="22"/>
                <w:szCs w:val="22"/>
              </w:rPr>
              <w:t>TAK</w:t>
            </w:r>
          </w:p>
        </w:tc>
      </w:tr>
      <w:tr w:rsidR="00F10192" w:rsidRPr="00DD2E39" w14:paraId="7D9DCED8"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A40BF6" w14:textId="77777777" w:rsidR="00F10192" w:rsidRPr="00DD2E39" w:rsidRDefault="00F10192" w:rsidP="00F10192">
            <w:pPr>
              <w:jc w:val="center"/>
              <w:rPr>
                <w:color w:val="000000"/>
                <w:sz w:val="22"/>
                <w:szCs w:val="22"/>
              </w:rPr>
            </w:pPr>
            <w:r w:rsidRPr="00DD2E39">
              <w:rPr>
                <w:color w:val="000000"/>
                <w:sz w:val="22"/>
                <w:szCs w:val="22"/>
              </w:rPr>
              <w:lastRenderedPageBreak/>
              <w:t>81.</w:t>
            </w:r>
          </w:p>
        </w:tc>
        <w:tc>
          <w:tcPr>
            <w:tcW w:w="2126" w:type="dxa"/>
            <w:tcBorders>
              <w:top w:val="nil"/>
              <w:left w:val="nil"/>
              <w:bottom w:val="single" w:sz="4" w:space="0" w:color="auto"/>
              <w:right w:val="single" w:sz="4" w:space="0" w:color="auto"/>
            </w:tcBorders>
            <w:shd w:val="clear" w:color="auto" w:fill="auto"/>
            <w:vAlign w:val="center"/>
            <w:hideMark/>
          </w:tcPr>
          <w:p w14:paraId="3C6BD4A1"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FC8EC7F" w14:textId="77777777" w:rsidR="00F10192" w:rsidRPr="00DD2E39" w:rsidRDefault="00F10192" w:rsidP="00F10192">
            <w:pPr>
              <w:rPr>
                <w:color w:val="000000"/>
                <w:sz w:val="22"/>
                <w:szCs w:val="22"/>
              </w:rPr>
            </w:pPr>
            <w:r w:rsidRPr="00DD2E39">
              <w:rPr>
                <w:color w:val="000000"/>
                <w:sz w:val="22"/>
                <w:szCs w:val="22"/>
              </w:rPr>
              <w:t>• automatyczne rozliczenie choroby na podstawie historii wynagrodzeń i danych kadrowych</w:t>
            </w:r>
          </w:p>
        </w:tc>
        <w:tc>
          <w:tcPr>
            <w:tcW w:w="1167" w:type="dxa"/>
            <w:tcBorders>
              <w:top w:val="nil"/>
              <w:left w:val="nil"/>
              <w:bottom w:val="single" w:sz="4" w:space="0" w:color="auto"/>
              <w:right w:val="single" w:sz="4" w:space="0" w:color="auto"/>
            </w:tcBorders>
          </w:tcPr>
          <w:p w14:paraId="2A258CF8" w14:textId="77777777" w:rsidR="00F10192" w:rsidRPr="00DD2E39" w:rsidRDefault="00F10192" w:rsidP="00F10192">
            <w:pPr>
              <w:jc w:val="center"/>
            </w:pPr>
            <w:r w:rsidRPr="00DD2E39">
              <w:rPr>
                <w:sz w:val="22"/>
                <w:szCs w:val="22"/>
              </w:rPr>
              <w:t>TAK</w:t>
            </w:r>
          </w:p>
        </w:tc>
      </w:tr>
      <w:tr w:rsidR="00F10192" w:rsidRPr="00DD2E39" w14:paraId="07EED31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1542FC" w14:textId="77777777" w:rsidR="00F10192" w:rsidRPr="00DD2E39" w:rsidRDefault="00F10192" w:rsidP="00F10192">
            <w:pPr>
              <w:jc w:val="center"/>
              <w:rPr>
                <w:color w:val="000000"/>
                <w:sz w:val="22"/>
                <w:szCs w:val="22"/>
              </w:rPr>
            </w:pPr>
            <w:r w:rsidRPr="00DD2E39">
              <w:rPr>
                <w:color w:val="000000"/>
                <w:sz w:val="22"/>
                <w:szCs w:val="22"/>
              </w:rPr>
              <w:t>82.</w:t>
            </w:r>
          </w:p>
        </w:tc>
        <w:tc>
          <w:tcPr>
            <w:tcW w:w="2126" w:type="dxa"/>
            <w:tcBorders>
              <w:top w:val="nil"/>
              <w:left w:val="nil"/>
              <w:bottom w:val="single" w:sz="4" w:space="0" w:color="auto"/>
              <w:right w:val="single" w:sz="4" w:space="0" w:color="auto"/>
            </w:tcBorders>
            <w:shd w:val="clear" w:color="auto" w:fill="auto"/>
            <w:vAlign w:val="center"/>
            <w:hideMark/>
          </w:tcPr>
          <w:p w14:paraId="0CB7839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740A4C7" w14:textId="77777777" w:rsidR="00F10192" w:rsidRPr="00DD2E39" w:rsidRDefault="00F10192" w:rsidP="00F10192">
            <w:pPr>
              <w:rPr>
                <w:color w:val="000000"/>
                <w:sz w:val="22"/>
                <w:szCs w:val="22"/>
              </w:rPr>
            </w:pPr>
            <w:r w:rsidRPr="00DD2E39">
              <w:rPr>
                <w:color w:val="000000"/>
                <w:sz w:val="22"/>
                <w:szCs w:val="22"/>
              </w:rPr>
              <w:t>• możliwość uzupełnienia ręcznego miesięcy uwzględnianych przy naliczaniu podstawy zasiłkowej przy braku danych historycznych</w:t>
            </w:r>
          </w:p>
        </w:tc>
        <w:tc>
          <w:tcPr>
            <w:tcW w:w="1167" w:type="dxa"/>
            <w:tcBorders>
              <w:top w:val="nil"/>
              <w:left w:val="nil"/>
              <w:bottom w:val="single" w:sz="4" w:space="0" w:color="auto"/>
              <w:right w:val="single" w:sz="4" w:space="0" w:color="auto"/>
            </w:tcBorders>
          </w:tcPr>
          <w:p w14:paraId="05FE4D79" w14:textId="77777777" w:rsidR="00F10192" w:rsidRPr="00DD2E39" w:rsidRDefault="00F10192" w:rsidP="00F10192">
            <w:pPr>
              <w:jc w:val="center"/>
            </w:pPr>
            <w:r w:rsidRPr="00DD2E39">
              <w:rPr>
                <w:sz w:val="22"/>
                <w:szCs w:val="22"/>
              </w:rPr>
              <w:t>TAK</w:t>
            </w:r>
          </w:p>
        </w:tc>
      </w:tr>
      <w:tr w:rsidR="00F10192" w:rsidRPr="00DD2E39" w14:paraId="0A8733D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2481FA" w14:textId="77777777" w:rsidR="00F10192" w:rsidRPr="00DD2E39" w:rsidRDefault="00F10192" w:rsidP="00F10192">
            <w:pPr>
              <w:jc w:val="center"/>
              <w:rPr>
                <w:color w:val="000000"/>
                <w:sz w:val="22"/>
                <w:szCs w:val="22"/>
              </w:rPr>
            </w:pPr>
            <w:r w:rsidRPr="00DD2E39">
              <w:rPr>
                <w:color w:val="000000"/>
                <w:sz w:val="22"/>
                <w:szCs w:val="22"/>
              </w:rPr>
              <w:t>83.</w:t>
            </w:r>
          </w:p>
        </w:tc>
        <w:tc>
          <w:tcPr>
            <w:tcW w:w="2126" w:type="dxa"/>
            <w:tcBorders>
              <w:top w:val="nil"/>
              <w:left w:val="nil"/>
              <w:bottom w:val="single" w:sz="4" w:space="0" w:color="auto"/>
              <w:right w:val="single" w:sz="4" w:space="0" w:color="auto"/>
            </w:tcBorders>
            <w:shd w:val="clear" w:color="auto" w:fill="auto"/>
            <w:vAlign w:val="center"/>
            <w:hideMark/>
          </w:tcPr>
          <w:p w14:paraId="439B3A3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516686A" w14:textId="77777777" w:rsidR="00F10192" w:rsidRPr="00DD2E39" w:rsidRDefault="00F10192" w:rsidP="00F10192">
            <w:pPr>
              <w:rPr>
                <w:color w:val="000000"/>
                <w:sz w:val="22"/>
                <w:szCs w:val="22"/>
              </w:rPr>
            </w:pPr>
            <w:r w:rsidRPr="00DD2E39">
              <w:rPr>
                <w:color w:val="000000"/>
                <w:sz w:val="22"/>
                <w:szCs w:val="22"/>
              </w:rPr>
              <w:t>• kontrola ilości dni choroby i automatyczne rozbicie w przypadku przekroczenia 33 dni płaconych przez pracodawcę, rozbicie na okresy miesięczne w przypadku długich zwolnień lub z przełomu miesiąca, kontrola wyczerpania okresu zasiłkowego</w:t>
            </w:r>
          </w:p>
        </w:tc>
        <w:tc>
          <w:tcPr>
            <w:tcW w:w="1167" w:type="dxa"/>
            <w:tcBorders>
              <w:top w:val="nil"/>
              <w:left w:val="nil"/>
              <w:bottom w:val="single" w:sz="4" w:space="0" w:color="auto"/>
              <w:right w:val="single" w:sz="4" w:space="0" w:color="auto"/>
            </w:tcBorders>
          </w:tcPr>
          <w:p w14:paraId="37B08911" w14:textId="77777777" w:rsidR="00F10192" w:rsidRPr="00DD2E39" w:rsidRDefault="00F10192" w:rsidP="00F10192">
            <w:pPr>
              <w:jc w:val="center"/>
            </w:pPr>
            <w:r w:rsidRPr="00DD2E39">
              <w:rPr>
                <w:sz w:val="22"/>
                <w:szCs w:val="22"/>
              </w:rPr>
              <w:t>TAK</w:t>
            </w:r>
          </w:p>
        </w:tc>
      </w:tr>
      <w:tr w:rsidR="00F10192" w:rsidRPr="00DD2E39" w14:paraId="6E36F8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DD3ADC" w14:textId="77777777" w:rsidR="00F10192" w:rsidRPr="00DD2E39" w:rsidRDefault="00F10192" w:rsidP="00F10192">
            <w:pPr>
              <w:jc w:val="center"/>
              <w:rPr>
                <w:color w:val="000000"/>
                <w:sz w:val="22"/>
                <w:szCs w:val="22"/>
              </w:rPr>
            </w:pPr>
            <w:r w:rsidRPr="00DD2E39">
              <w:rPr>
                <w:color w:val="000000"/>
                <w:sz w:val="22"/>
                <w:szCs w:val="22"/>
              </w:rPr>
              <w:t>84.</w:t>
            </w:r>
          </w:p>
        </w:tc>
        <w:tc>
          <w:tcPr>
            <w:tcW w:w="2126" w:type="dxa"/>
            <w:tcBorders>
              <w:top w:val="nil"/>
              <w:left w:val="nil"/>
              <w:bottom w:val="single" w:sz="4" w:space="0" w:color="auto"/>
              <w:right w:val="single" w:sz="4" w:space="0" w:color="auto"/>
            </w:tcBorders>
            <w:shd w:val="clear" w:color="auto" w:fill="auto"/>
            <w:vAlign w:val="center"/>
            <w:hideMark/>
          </w:tcPr>
          <w:p w14:paraId="6528161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DE52AAE" w14:textId="77777777" w:rsidR="00F10192" w:rsidRPr="00DD2E39" w:rsidRDefault="00F10192" w:rsidP="00F10192">
            <w:pPr>
              <w:rPr>
                <w:color w:val="000000"/>
                <w:sz w:val="22"/>
                <w:szCs w:val="22"/>
              </w:rPr>
            </w:pPr>
            <w:r w:rsidRPr="00DD2E39">
              <w:rPr>
                <w:color w:val="000000"/>
                <w:sz w:val="22"/>
                <w:szCs w:val="22"/>
              </w:rPr>
              <w:t>• możliwość potrącenia z kwoty wynagrodzenia za chorobę, kwoty za nieterminowe dostarczenie dokumentu ZLA lub innego potwierdzającego chorobę</w:t>
            </w:r>
          </w:p>
        </w:tc>
        <w:tc>
          <w:tcPr>
            <w:tcW w:w="1167" w:type="dxa"/>
            <w:tcBorders>
              <w:top w:val="nil"/>
              <w:left w:val="nil"/>
              <w:bottom w:val="single" w:sz="4" w:space="0" w:color="auto"/>
              <w:right w:val="single" w:sz="4" w:space="0" w:color="auto"/>
            </w:tcBorders>
          </w:tcPr>
          <w:p w14:paraId="6BA32E60" w14:textId="77777777" w:rsidR="00F10192" w:rsidRPr="00DD2E39" w:rsidRDefault="00F10192" w:rsidP="00F10192">
            <w:pPr>
              <w:jc w:val="center"/>
            </w:pPr>
            <w:r w:rsidRPr="00DD2E39">
              <w:rPr>
                <w:sz w:val="22"/>
                <w:szCs w:val="22"/>
              </w:rPr>
              <w:t>TAK</w:t>
            </w:r>
          </w:p>
        </w:tc>
      </w:tr>
      <w:tr w:rsidR="00F10192" w:rsidRPr="00DD2E39" w14:paraId="48F096C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EA5E24" w14:textId="77777777" w:rsidR="00F10192" w:rsidRPr="00DD2E39" w:rsidRDefault="00F10192" w:rsidP="00F10192">
            <w:pPr>
              <w:jc w:val="center"/>
              <w:rPr>
                <w:color w:val="000000"/>
                <w:sz w:val="22"/>
                <w:szCs w:val="22"/>
              </w:rPr>
            </w:pPr>
            <w:r w:rsidRPr="00DD2E39">
              <w:rPr>
                <w:color w:val="000000"/>
                <w:sz w:val="22"/>
                <w:szCs w:val="22"/>
              </w:rPr>
              <w:t>85.</w:t>
            </w:r>
          </w:p>
        </w:tc>
        <w:tc>
          <w:tcPr>
            <w:tcW w:w="2126" w:type="dxa"/>
            <w:tcBorders>
              <w:top w:val="nil"/>
              <w:left w:val="nil"/>
              <w:bottom w:val="single" w:sz="4" w:space="0" w:color="auto"/>
              <w:right w:val="single" w:sz="4" w:space="0" w:color="auto"/>
            </w:tcBorders>
            <w:shd w:val="clear" w:color="auto" w:fill="auto"/>
            <w:vAlign w:val="center"/>
            <w:hideMark/>
          </w:tcPr>
          <w:p w14:paraId="332A5CF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B3DAAC0" w14:textId="77777777" w:rsidR="00F10192" w:rsidRPr="00DD2E39" w:rsidRDefault="00F10192" w:rsidP="00F10192">
            <w:pPr>
              <w:rPr>
                <w:color w:val="000000"/>
                <w:sz w:val="22"/>
                <w:szCs w:val="22"/>
              </w:rPr>
            </w:pPr>
            <w:r w:rsidRPr="00DD2E39">
              <w:rPr>
                <w:color w:val="000000"/>
                <w:sz w:val="22"/>
                <w:szCs w:val="22"/>
              </w:rPr>
              <w:t>• automatyczne pobieranie danych o zwolnieniu do listy płac oraz do dokumentów RSA przekazywanych do Płatnika</w:t>
            </w:r>
          </w:p>
        </w:tc>
        <w:tc>
          <w:tcPr>
            <w:tcW w:w="1167" w:type="dxa"/>
            <w:tcBorders>
              <w:top w:val="nil"/>
              <w:left w:val="nil"/>
              <w:bottom w:val="single" w:sz="4" w:space="0" w:color="auto"/>
              <w:right w:val="single" w:sz="4" w:space="0" w:color="auto"/>
            </w:tcBorders>
          </w:tcPr>
          <w:p w14:paraId="07CC6FFB" w14:textId="77777777" w:rsidR="00F10192" w:rsidRPr="00DD2E39" w:rsidRDefault="00F10192" w:rsidP="00F10192">
            <w:pPr>
              <w:jc w:val="center"/>
            </w:pPr>
            <w:r w:rsidRPr="00DD2E39">
              <w:rPr>
                <w:sz w:val="22"/>
                <w:szCs w:val="22"/>
              </w:rPr>
              <w:t>TAK</w:t>
            </w:r>
          </w:p>
        </w:tc>
      </w:tr>
      <w:tr w:rsidR="00F10192" w:rsidRPr="00DD2E39" w14:paraId="1D7CA0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D4F24F" w14:textId="77777777" w:rsidR="00F10192" w:rsidRPr="00DD2E39" w:rsidRDefault="00F10192" w:rsidP="00F10192">
            <w:pPr>
              <w:jc w:val="center"/>
              <w:rPr>
                <w:color w:val="000000"/>
                <w:sz w:val="22"/>
                <w:szCs w:val="22"/>
              </w:rPr>
            </w:pPr>
            <w:r w:rsidRPr="00DD2E39">
              <w:rPr>
                <w:color w:val="000000"/>
                <w:sz w:val="22"/>
                <w:szCs w:val="22"/>
              </w:rPr>
              <w:t>86.</w:t>
            </w:r>
          </w:p>
        </w:tc>
        <w:tc>
          <w:tcPr>
            <w:tcW w:w="2126" w:type="dxa"/>
            <w:tcBorders>
              <w:top w:val="nil"/>
              <w:left w:val="nil"/>
              <w:bottom w:val="single" w:sz="4" w:space="0" w:color="auto"/>
              <w:right w:val="single" w:sz="4" w:space="0" w:color="auto"/>
            </w:tcBorders>
            <w:shd w:val="clear" w:color="auto" w:fill="auto"/>
            <w:vAlign w:val="center"/>
            <w:hideMark/>
          </w:tcPr>
          <w:p w14:paraId="1460AC6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BC19306" w14:textId="77777777" w:rsidR="00F10192" w:rsidRPr="00DD2E39" w:rsidRDefault="00F10192" w:rsidP="00F10192">
            <w:pPr>
              <w:rPr>
                <w:color w:val="000000"/>
                <w:sz w:val="22"/>
                <w:szCs w:val="22"/>
              </w:rPr>
            </w:pPr>
            <w:r w:rsidRPr="00DD2E39">
              <w:rPr>
                <w:color w:val="000000"/>
                <w:sz w:val="22"/>
                <w:szCs w:val="22"/>
              </w:rPr>
              <w:t>• rejestr wszystkich nieobecności w systemie w postaci kalendarza lub tabeli w układzie dokumentów</w:t>
            </w:r>
          </w:p>
        </w:tc>
        <w:tc>
          <w:tcPr>
            <w:tcW w:w="1167" w:type="dxa"/>
            <w:tcBorders>
              <w:top w:val="nil"/>
              <w:left w:val="nil"/>
              <w:bottom w:val="single" w:sz="4" w:space="0" w:color="auto"/>
              <w:right w:val="single" w:sz="4" w:space="0" w:color="auto"/>
            </w:tcBorders>
          </w:tcPr>
          <w:p w14:paraId="2C323734" w14:textId="77777777" w:rsidR="00F10192" w:rsidRPr="00DD2E39" w:rsidRDefault="00F10192" w:rsidP="00F10192">
            <w:pPr>
              <w:jc w:val="center"/>
            </w:pPr>
            <w:r w:rsidRPr="00DD2E39">
              <w:rPr>
                <w:sz w:val="22"/>
                <w:szCs w:val="22"/>
              </w:rPr>
              <w:t>TAK</w:t>
            </w:r>
          </w:p>
        </w:tc>
      </w:tr>
      <w:tr w:rsidR="00F10192" w:rsidRPr="00DD2E39" w14:paraId="5788091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28392F" w14:textId="77777777" w:rsidR="00F10192" w:rsidRPr="00DD2E39" w:rsidRDefault="00F10192" w:rsidP="00F10192">
            <w:pPr>
              <w:jc w:val="center"/>
              <w:rPr>
                <w:color w:val="000000"/>
                <w:sz w:val="22"/>
                <w:szCs w:val="22"/>
              </w:rPr>
            </w:pPr>
            <w:r w:rsidRPr="00DD2E39">
              <w:rPr>
                <w:color w:val="000000"/>
                <w:sz w:val="22"/>
                <w:szCs w:val="22"/>
              </w:rPr>
              <w:t>87.</w:t>
            </w:r>
          </w:p>
        </w:tc>
        <w:tc>
          <w:tcPr>
            <w:tcW w:w="2126" w:type="dxa"/>
            <w:tcBorders>
              <w:top w:val="nil"/>
              <w:left w:val="nil"/>
              <w:bottom w:val="single" w:sz="4" w:space="0" w:color="auto"/>
              <w:right w:val="single" w:sz="4" w:space="0" w:color="auto"/>
            </w:tcBorders>
            <w:shd w:val="clear" w:color="auto" w:fill="auto"/>
            <w:vAlign w:val="center"/>
            <w:hideMark/>
          </w:tcPr>
          <w:p w14:paraId="0F26928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5CEE47B" w14:textId="77777777" w:rsidR="00F10192" w:rsidRPr="00DD2E39" w:rsidRDefault="00F10192" w:rsidP="00F10192">
            <w:pPr>
              <w:rPr>
                <w:color w:val="000000"/>
                <w:sz w:val="22"/>
                <w:szCs w:val="22"/>
              </w:rPr>
            </w:pPr>
            <w:r w:rsidRPr="00DD2E39">
              <w:rPr>
                <w:color w:val="000000"/>
                <w:sz w:val="22"/>
                <w:szCs w:val="22"/>
              </w:rPr>
              <w:t>System powinien zapewniać naliczanie i kontrolę wymiaru urlopu wypoczynkowego zgodnie z kodeksem pracy.</w:t>
            </w:r>
          </w:p>
        </w:tc>
        <w:tc>
          <w:tcPr>
            <w:tcW w:w="1167" w:type="dxa"/>
            <w:tcBorders>
              <w:top w:val="nil"/>
              <w:left w:val="nil"/>
              <w:bottom w:val="single" w:sz="4" w:space="0" w:color="auto"/>
              <w:right w:val="single" w:sz="4" w:space="0" w:color="auto"/>
            </w:tcBorders>
          </w:tcPr>
          <w:p w14:paraId="7D20346C" w14:textId="77777777" w:rsidR="00F10192" w:rsidRPr="00DD2E39" w:rsidRDefault="00F10192" w:rsidP="00F10192">
            <w:pPr>
              <w:jc w:val="center"/>
            </w:pPr>
            <w:r w:rsidRPr="00DD2E39">
              <w:rPr>
                <w:sz w:val="22"/>
                <w:szCs w:val="22"/>
              </w:rPr>
              <w:t>TAK</w:t>
            </w:r>
          </w:p>
        </w:tc>
      </w:tr>
      <w:tr w:rsidR="00F10192" w:rsidRPr="00DD2E39" w14:paraId="7A3CF9F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1D349" w14:textId="77777777" w:rsidR="00F10192" w:rsidRPr="00DD2E39" w:rsidRDefault="00F10192" w:rsidP="00F10192">
            <w:pPr>
              <w:jc w:val="center"/>
              <w:rPr>
                <w:color w:val="000000"/>
                <w:sz w:val="22"/>
                <w:szCs w:val="22"/>
              </w:rPr>
            </w:pPr>
            <w:r w:rsidRPr="00DD2E39">
              <w:rPr>
                <w:color w:val="000000"/>
                <w:sz w:val="22"/>
                <w:szCs w:val="22"/>
              </w:rPr>
              <w:t>88.</w:t>
            </w:r>
          </w:p>
        </w:tc>
        <w:tc>
          <w:tcPr>
            <w:tcW w:w="2126" w:type="dxa"/>
            <w:tcBorders>
              <w:top w:val="nil"/>
              <w:left w:val="nil"/>
              <w:bottom w:val="single" w:sz="4" w:space="0" w:color="auto"/>
              <w:right w:val="single" w:sz="4" w:space="0" w:color="auto"/>
            </w:tcBorders>
            <w:shd w:val="clear" w:color="auto" w:fill="auto"/>
            <w:vAlign w:val="center"/>
            <w:hideMark/>
          </w:tcPr>
          <w:p w14:paraId="44A34AC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7784AB2" w14:textId="77777777" w:rsidR="00F10192" w:rsidRPr="00DD2E39" w:rsidRDefault="00F10192" w:rsidP="00F10192">
            <w:pPr>
              <w:rPr>
                <w:color w:val="000000"/>
                <w:sz w:val="22"/>
                <w:szCs w:val="22"/>
              </w:rPr>
            </w:pPr>
            <w:r w:rsidRPr="00DD2E39">
              <w:rPr>
                <w:color w:val="000000"/>
                <w:sz w:val="22"/>
                <w:szCs w:val="22"/>
              </w:rPr>
              <w:t>Możliwość uzyskania informacji o urlopie na dany, bieżący dzień z podziałem na urlop zaległy i urlop za rok bieżący.</w:t>
            </w:r>
          </w:p>
        </w:tc>
        <w:tc>
          <w:tcPr>
            <w:tcW w:w="1167" w:type="dxa"/>
            <w:tcBorders>
              <w:top w:val="nil"/>
              <w:left w:val="nil"/>
              <w:bottom w:val="single" w:sz="4" w:space="0" w:color="auto"/>
              <w:right w:val="single" w:sz="4" w:space="0" w:color="auto"/>
            </w:tcBorders>
          </w:tcPr>
          <w:p w14:paraId="6CD6746A" w14:textId="77777777" w:rsidR="00F10192" w:rsidRPr="00DD2E39" w:rsidRDefault="00F10192" w:rsidP="00F10192">
            <w:pPr>
              <w:jc w:val="center"/>
            </w:pPr>
            <w:r w:rsidRPr="00DD2E39">
              <w:rPr>
                <w:sz w:val="22"/>
                <w:szCs w:val="22"/>
              </w:rPr>
              <w:t>TAK</w:t>
            </w:r>
          </w:p>
        </w:tc>
      </w:tr>
      <w:tr w:rsidR="00F10192" w:rsidRPr="00DD2E39" w14:paraId="14818CF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4E9BDA" w14:textId="77777777" w:rsidR="00F10192" w:rsidRPr="00DD2E39" w:rsidRDefault="00F10192" w:rsidP="00F10192">
            <w:pPr>
              <w:jc w:val="center"/>
              <w:rPr>
                <w:color w:val="000000"/>
                <w:sz w:val="22"/>
                <w:szCs w:val="22"/>
              </w:rPr>
            </w:pPr>
            <w:r w:rsidRPr="00DD2E39">
              <w:rPr>
                <w:color w:val="000000"/>
                <w:sz w:val="22"/>
                <w:szCs w:val="22"/>
              </w:rPr>
              <w:t>89.</w:t>
            </w:r>
          </w:p>
        </w:tc>
        <w:tc>
          <w:tcPr>
            <w:tcW w:w="2126" w:type="dxa"/>
            <w:tcBorders>
              <w:top w:val="nil"/>
              <w:left w:val="nil"/>
              <w:bottom w:val="single" w:sz="4" w:space="0" w:color="auto"/>
              <w:right w:val="single" w:sz="4" w:space="0" w:color="auto"/>
            </w:tcBorders>
            <w:shd w:val="clear" w:color="auto" w:fill="auto"/>
            <w:vAlign w:val="center"/>
            <w:hideMark/>
          </w:tcPr>
          <w:p w14:paraId="32BDBE4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43A9472" w14:textId="77777777" w:rsidR="00F10192" w:rsidRPr="00DD2E39" w:rsidRDefault="00F10192" w:rsidP="00F10192">
            <w:pPr>
              <w:rPr>
                <w:color w:val="000000"/>
                <w:sz w:val="22"/>
                <w:szCs w:val="22"/>
              </w:rPr>
            </w:pPr>
            <w:r w:rsidRPr="00DD2E39">
              <w:rPr>
                <w:color w:val="000000"/>
                <w:sz w:val="22"/>
                <w:szCs w:val="22"/>
              </w:rPr>
              <w:t>Możliwość ewidencji wymiarów urlopów dodatkowych (zdrowotnych, szkolnych)</w:t>
            </w:r>
          </w:p>
        </w:tc>
        <w:tc>
          <w:tcPr>
            <w:tcW w:w="1167" w:type="dxa"/>
            <w:tcBorders>
              <w:top w:val="nil"/>
              <w:left w:val="nil"/>
              <w:bottom w:val="single" w:sz="4" w:space="0" w:color="auto"/>
              <w:right w:val="single" w:sz="4" w:space="0" w:color="auto"/>
            </w:tcBorders>
          </w:tcPr>
          <w:p w14:paraId="465DB8A6" w14:textId="77777777" w:rsidR="00F10192" w:rsidRPr="00DD2E39" w:rsidRDefault="00F10192" w:rsidP="00F10192">
            <w:pPr>
              <w:jc w:val="center"/>
            </w:pPr>
            <w:r w:rsidRPr="00DD2E39">
              <w:rPr>
                <w:sz w:val="22"/>
                <w:szCs w:val="22"/>
              </w:rPr>
              <w:t>TAK</w:t>
            </w:r>
          </w:p>
        </w:tc>
      </w:tr>
      <w:tr w:rsidR="00F10192" w:rsidRPr="00DD2E39" w14:paraId="373964B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0A1009" w14:textId="77777777" w:rsidR="00F10192" w:rsidRPr="00DD2E39" w:rsidRDefault="00F10192" w:rsidP="00F10192">
            <w:pPr>
              <w:jc w:val="center"/>
              <w:rPr>
                <w:color w:val="000000"/>
                <w:sz w:val="22"/>
                <w:szCs w:val="22"/>
              </w:rPr>
            </w:pPr>
            <w:r w:rsidRPr="00DD2E39">
              <w:rPr>
                <w:color w:val="000000"/>
                <w:sz w:val="22"/>
                <w:szCs w:val="22"/>
              </w:rPr>
              <w:t>90.</w:t>
            </w:r>
          </w:p>
        </w:tc>
        <w:tc>
          <w:tcPr>
            <w:tcW w:w="2126" w:type="dxa"/>
            <w:tcBorders>
              <w:top w:val="nil"/>
              <w:left w:val="nil"/>
              <w:bottom w:val="single" w:sz="4" w:space="0" w:color="auto"/>
              <w:right w:val="single" w:sz="4" w:space="0" w:color="auto"/>
            </w:tcBorders>
            <w:shd w:val="clear" w:color="auto" w:fill="auto"/>
            <w:vAlign w:val="center"/>
            <w:hideMark/>
          </w:tcPr>
          <w:p w14:paraId="2216127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3CF6055" w14:textId="77777777" w:rsidR="00F10192" w:rsidRPr="00DD2E39" w:rsidRDefault="00F10192" w:rsidP="00F10192">
            <w:pPr>
              <w:rPr>
                <w:color w:val="000000"/>
                <w:sz w:val="22"/>
                <w:szCs w:val="22"/>
              </w:rPr>
            </w:pPr>
            <w:r w:rsidRPr="00DD2E39">
              <w:rPr>
                <w:color w:val="000000"/>
                <w:sz w:val="22"/>
                <w:szCs w:val="22"/>
              </w:rPr>
              <w:t>Możliwość prowadzenia dowolnej ilości kalendarzy (z możliwością przypisania do pracownika).</w:t>
            </w:r>
          </w:p>
        </w:tc>
        <w:tc>
          <w:tcPr>
            <w:tcW w:w="1167" w:type="dxa"/>
            <w:tcBorders>
              <w:top w:val="nil"/>
              <w:left w:val="nil"/>
              <w:bottom w:val="single" w:sz="4" w:space="0" w:color="auto"/>
              <w:right w:val="single" w:sz="4" w:space="0" w:color="auto"/>
            </w:tcBorders>
          </w:tcPr>
          <w:p w14:paraId="05AF7573" w14:textId="77777777" w:rsidR="00F10192" w:rsidRPr="00DD2E39" w:rsidRDefault="00F10192" w:rsidP="00F10192">
            <w:pPr>
              <w:jc w:val="center"/>
            </w:pPr>
            <w:r w:rsidRPr="00DD2E39">
              <w:rPr>
                <w:sz w:val="22"/>
                <w:szCs w:val="22"/>
              </w:rPr>
              <w:t>TAK</w:t>
            </w:r>
          </w:p>
        </w:tc>
      </w:tr>
      <w:tr w:rsidR="00F10192" w:rsidRPr="00DD2E39" w14:paraId="6BA25D9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D99334" w14:textId="77777777" w:rsidR="00F10192" w:rsidRPr="00DD2E39" w:rsidRDefault="00F10192" w:rsidP="00F10192">
            <w:pPr>
              <w:jc w:val="center"/>
              <w:rPr>
                <w:color w:val="000000"/>
                <w:sz w:val="22"/>
                <w:szCs w:val="22"/>
              </w:rPr>
            </w:pPr>
            <w:r w:rsidRPr="00DD2E39">
              <w:rPr>
                <w:color w:val="000000"/>
                <w:sz w:val="22"/>
                <w:szCs w:val="22"/>
              </w:rPr>
              <w:t>91.</w:t>
            </w:r>
          </w:p>
        </w:tc>
        <w:tc>
          <w:tcPr>
            <w:tcW w:w="2126" w:type="dxa"/>
            <w:tcBorders>
              <w:top w:val="nil"/>
              <w:left w:val="nil"/>
              <w:bottom w:val="single" w:sz="4" w:space="0" w:color="auto"/>
              <w:right w:val="single" w:sz="4" w:space="0" w:color="auto"/>
            </w:tcBorders>
            <w:shd w:val="clear" w:color="auto" w:fill="auto"/>
            <w:vAlign w:val="center"/>
            <w:hideMark/>
          </w:tcPr>
          <w:p w14:paraId="48F0F9B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FA9F5A4" w14:textId="77777777" w:rsidR="00F10192" w:rsidRPr="00DD2E39" w:rsidRDefault="00F10192" w:rsidP="00F10192">
            <w:pPr>
              <w:rPr>
                <w:color w:val="000000"/>
                <w:sz w:val="22"/>
                <w:szCs w:val="22"/>
              </w:rPr>
            </w:pPr>
            <w:r w:rsidRPr="00DD2E39">
              <w:rPr>
                <w:color w:val="000000"/>
                <w:sz w:val="22"/>
                <w:szCs w:val="22"/>
              </w:rPr>
              <w:t>System powinien uwzględniać różne normy czasu pracy: 8h, 7:35h, 12h, 5h.</w:t>
            </w:r>
          </w:p>
        </w:tc>
        <w:tc>
          <w:tcPr>
            <w:tcW w:w="1167" w:type="dxa"/>
            <w:tcBorders>
              <w:top w:val="nil"/>
              <w:left w:val="nil"/>
              <w:bottom w:val="single" w:sz="4" w:space="0" w:color="auto"/>
              <w:right w:val="single" w:sz="4" w:space="0" w:color="auto"/>
            </w:tcBorders>
          </w:tcPr>
          <w:p w14:paraId="16418BF1" w14:textId="77777777" w:rsidR="00F10192" w:rsidRPr="00DD2E39" w:rsidRDefault="00F10192" w:rsidP="00F10192">
            <w:pPr>
              <w:jc w:val="center"/>
            </w:pPr>
            <w:r w:rsidRPr="00DD2E39">
              <w:rPr>
                <w:sz w:val="22"/>
                <w:szCs w:val="22"/>
              </w:rPr>
              <w:t>TAK</w:t>
            </w:r>
          </w:p>
        </w:tc>
      </w:tr>
      <w:tr w:rsidR="00F10192" w:rsidRPr="00DD2E39" w14:paraId="14C68D7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ED36CE" w14:textId="77777777" w:rsidR="00F10192" w:rsidRPr="00DD2E39" w:rsidRDefault="00F10192" w:rsidP="00F10192">
            <w:pPr>
              <w:jc w:val="center"/>
              <w:rPr>
                <w:color w:val="000000"/>
                <w:sz w:val="22"/>
                <w:szCs w:val="22"/>
              </w:rPr>
            </w:pPr>
            <w:r w:rsidRPr="00DD2E39">
              <w:rPr>
                <w:color w:val="000000"/>
                <w:sz w:val="22"/>
                <w:szCs w:val="22"/>
              </w:rPr>
              <w:t>92.</w:t>
            </w:r>
          </w:p>
        </w:tc>
        <w:tc>
          <w:tcPr>
            <w:tcW w:w="2126" w:type="dxa"/>
            <w:tcBorders>
              <w:top w:val="nil"/>
              <w:left w:val="nil"/>
              <w:bottom w:val="single" w:sz="4" w:space="0" w:color="auto"/>
              <w:right w:val="single" w:sz="4" w:space="0" w:color="auto"/>
            </w:tcBorders>
            <w:shd w:val="clear" w:color="auto" w:fill="auto"/>
            <w:vAlign w:val="center"/>
            <w:hideMark/>
          </w:tcPr>
          <w:p w14:paraId="7D5C6BA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D9AD84F" w14:textId="77777777" w:rsidR="00F10192" w:rsidRPr="00DD2E39" w:rsidRDefault="00F10192" w:rsidP="00F10192">
            <w:pPr>
              <w:rPr>
                <w:color w:val="000000"/>
                <w:sz w:val="22"/>
                <w:szCs w:val="22"/>
              </w:rPr>
            </w:pPr>
            <w:r w:rsidRPr="00DD2E39">
              <w:rPr>
                <w:color w:val="000000"/>
                <w:sz w:val="22"/>
                <w:szCs w:val="22"/>
              </w:rPr>
              <w:t>Możliwość ewidencji w systemie dowolnej ilości dodatkowych danych kadrowych zgodnie z potrzebami Użytkownika, np. numery służbowych telefonów komórkowych pracowników, posiadane klucze do pomieszczeń, dodatkowe uprawnienia, prawo jazdy, itp.</w:t>
            </w:r>
          </w:p>
        </w:tc>
        <w:tc>
          <w:tcPr>
            <w:tcW w:w="1167" w:type="dxa"/>
            <w:tcBorders>
              <w:top w:val="nil"/>
              <w:left w:val="nil"/>
              <w:bottom w:val="single" w:sz="4" w:space="0" w:color="auto"/>
              <w:right w:val="single" w:sz="4" w:space="0" w:color="auto"/>
            </w:tcBorders>
          </w:tcPr>
          <w:p w14:paraId="1869253E" w14:textId="77777777" w:rsidR="00F10192" w:rsidRPr="00DD2E39" w:rsidRDefault="00F10192" w:rsidP="00F10192">
            <w:pPr>
              <w:jc w:val="center"/>
            </w:pPr>
            <w:r w:rsidRPr="00DD2E39">
              <w:rPr>
                <w:sz w:val="22"/>
                <w:szCs w:val="22"/>
              </w:rPr>
              <w:t>TAK</w:t>
            </w:r>
          </w:p>
        </w:tc>
      </w:tr>
      <w:tr w:rsidR="00F10192" w:rsidRPr="00DD2E39" w14:paraId="5F2916E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2F100A" w14:textId="77777777" w:rsidR="00F10192" w:rsidRPr="00DD2E39" w:rsidRDefault="00F10192" w:rsidP="00F10192">
            <w:pPr>
              <w:jc w:val="center"/>
              <w:rPr>
                <w:color w:val="000000"/>
                <w:sz w:val="22"/>
                <w:szCs w:val="22"/>
              </w:rPr>
            </w:pPr>
            <w:r w:rsidRPr="00DD2E39">
              <w:rPr>
                <w:color w:val="000000"/>
                <w:sz w:val="22"/>
                <w:szCs w:val="22"/>
              </w:rPr>
              <w:t>93.</w:t>
            </w:r>
          </w:p>
        </w:tc>
        <w:tc>
          <w:tcPr>
            <w:tcW w:w="2126" w:type="dxa"/>
            <w:tcBorders>
              <w:top w:val="nil"/>
              <w:left w:val="nil"/>
              <w:bottom w:val="single" w:sz="4" w:space="0" w:color="auto"/>
              <w:right w:val="single" w:sz="4" w:space="0" w:color="auto"/>
            </w:tcBorders>
            <w:shd w:val="clear" w:color="auto" w:fill="auto"/>
            <w:vAlign w:val="center"/>
            <w:hideMark/>
          </w:tcPr>
          <w:p w14:paraId="48870D6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018E921" w14:textId="77777777" w:rsidR="00F10192" w:rsidRPr="00DD2E39" w:rsidRDefault="00F10192" w:rsidP="00F10192">
            <w:pPr>
              <w:rPr>
                <w:color w:val="000000"/>
                <w:sz w:val="22"/>
                <w:szCs w:val="22"/>
              </w:rPr>
            </w:pPr>
            <w:r w:rsidRPr="00DD2E39">
              <w:rPr>
                <w:color w:val="000000"/>
                <w:sz w:val="22"/>
                <w:szCs w:val="22"/>
              </w:rPr>
              <w:t>Możliwość definiowania przez Użytkownika nieograniczonej ilości dodatkowych słowników danych.</w:t>
            </w:r>
          </w:p>
        </w:tc>
        <w:tc>
          <w:tcPr>
            <w:tcW w:w="1167" w:type="dxa"/>
            <w:tcBorders>
              <w:top w:val="nil"/>
              <w:left w:val="nil"/>
              <w:bottom w:val="single" w:sz="4" w:space="0" w:color="auto"/>
              <w:right w:val="single" w:sz="4" w:space="0" w:color="auto"/>
            </w:tcBorders>
          </w:tcPr>
          <w:p w14:paraId="56B454E1" w14:textId="77777777" w:rsidR="00F10192" w:rsidRPr="00DD2E39" w:rsidRDefault="00F10192" w:rsidP="00F10192">
            <w:pPr>
              <w:jc w:val="center"/>
            </w:pPr>
            <w:r w:rsidRPr="00DD2E39">
              <w:rPr>
                <w:sz w:val="22"/>
                <w:szCs w:val="22"/>
              </w:rPr>
              <w:t>TAK</w:t>
            </w:r>
          </w:p>
        </w:tc>
      </w:tr>
      <w:tr w:rsidR="00F10192" w:rsidRPr="00DD2E39" w14:paraId="2E5F707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616BBF" w14:textId="77777777" w:rsidR="00F10192" w:rsidRPr="00DD2E39" w:rsidRDefault="00F10192" w:rsidP="00F10192">
            <w:pPr>
              <w:jc w:val="center"/>
              <w:rPr>
                <w:color w:val="000000"/>
                <w:sz w:val="22"/>
                <w:szCs w:val="22"/>
              </w:rPr>
            </w:pPr>
            <w:r w:rsidRPr="00DD2E39">
              <w:rPr>
                <w:color w:val="000000"/>
                <w:sz w:val="22"/>
                <w:szCs w:val="22"/>
              </w:rPr>
              <w:t>94.</w:t>
            </w:r>
          </w:p>
        </w:tc>
        <w:tc>
          <w:tcPr>
            <w:tcW w:w="2126" w:type="dxa"/>
            <w:tcBorders>
              <w:top w:val="nil"/>
              <w:left w:val="nil"/>
              <w:bottom w:val="single" w:sz="4" w:space="0" w:color="auto"/>
              <w:right w:val="single" w:sz="4" w:space="0" w:color="auto"/>
            </w:tcBorders>
            <w:shd w:val="clear" w:color="auto" w:fill="auto"/>
            <w:vAlign w:val="center"/>
            <w:hideMark/>
          </w:tcPr>
          <w:p w14:paraId="226F5C9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53F333E" w14:textId="77777777" w:rsidR="00F10192" w:rsidRPr="00DD2E39" w:rsidRDefault="00F10192" w:rsidP="00F10192">
            <w:pPr>
              <w:rPr>
                <w:color w:val="000000"/>
                <w:sz w:val="22"/>
                <w:szCs w:val="22"/>
              </w:rPr>
            </w:pPr>
            <w:r w:rsidRPr="00DD2E39">
              <w:rPr>
                <w:color w:val="000000"/>
                <w:sz w:val="22"/>
                <w:szCs w:val="22"/>
              </w:rPr>
              <w:t>System powinien umożliwiać generowanie danych do sprawozdań GUS:</w:t>
            </w:r>
          </w:p>
        </w:tc>
        <w:tc>
          <w:tcPr>
            <w:tcW w:w="1167" w:type="dxa"/>
            <w:tcBorders>
              <w:top w:val="nil"/>
              <w:left w:val="nil"/>
              <w:bottom w:val="single" w:sz="4" w:space="0" w:color="auto"/>
              <w:right w:val="single" w:sz="4" w:space="0" w:color="auto"/>
            </w:tcBorders>
          </w:tcPr>
          <w:p w14:paraId="049DA213" w14:textId="77777777" w:rsidR="00F10192" w:rsidRPr="00DD2E39" w:rsidRDefault="00F10192" w:rsidP="00F10192">
            <w:pPr>
              <w:jc w:val="center"/>
            </w:pPr>
            <w:r w:rsidRPr="00DD2E39">
              <w:rPr>
                <w:sz w:val="22"/>
                <w:szCs w:val="22"/>
              </w:rPr>
              <w:t>TAK</w:t>
            </w:r>
          </w:p>
        </w:tc>
      </w:tr>
      <w:tr w:rsidR="00F10192" w:rsidRPr="00DD2E39" w14:paraId="3FB8415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6B7774" w14:textId="77777777" w:rsidR="00F10192" w:rsidRPr="00DD2E39" w:rsidRDefault="00F10192" w:rsidP="00F10192">
            <w:pPr>
              <w:jc w:val="center"/>
              <w:rPr>
                <w:color w:val="000000"/>
                <w:sz w:val="22"/>
                <w:szCs w:val="22"/>
              </w:rPr>
            </w:pPr>
            <w:r w:rsidRPr="00DD2E39">
              <w:rPr>
                <w:color w:val="000000"/>
                <w:sz w:val="22"/>
                <w:szCs w:val="22"/>
              </w:rPr>
              <w:t>95.</w:t>
            </w:r>
          </w:p>
        </w:tc>
        <w:tc>
          <w:tcPr>
            <w:tcW w:w="2126" w:type="dxa"/>
            <w:tcBorders>
              <w:top w:val="nil"/>
              <w:left w:val="nil"/>
              <w:bottom w:val="single" w:sz="4" w:space="0" w:color="auto"/>
              <w:right w:val="single" w:sz="4" w:space="0" w:color="auto"/>
            </w:tcBorders>
            <w:shd w:val="clear" w:color="auto" w:fill="auto"/>
            <w:vAlign w:val="center"/>
            <w:hideMark/>
          </w:tcPr>
          <w:p w14:paraId="1BD2634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1374EDE" w14:textId="77777777" w:rsidR="00F10192" w:rsidRPr="00DD2E39" w:rsidRDefault="00F10192" w:rsidP="00F10192">
            <w:pPr>
              <w:rPr>
                <w:sz w:val="22"/>
                <w:szCs w:val="22"/>
              </w:rPr>
            </w:pPr>
            <w:r w:rsidRPr="00DD2E39">
              <w:rPr>
                <w:sz w:val="22"/>
                <w:szCs w:val="22"/>
              </w:rPr>
              <w:t>• Z-03</w:t>
            </w:r>
          </w:p>
        </w:tc>
        <w:tc>
          <w:tcPr>
            <w:tcW w:w="1167" w:type="dxa"/>
            <w:tcBorders>
              <w:top w:val="nil"/>
              <w:left w:val="nil"/>
              <w:bottom w:val="single" w:sz="4" w:space="0" w:color="auto"/>
              <w:right w:val="single" w:sz="4" w:space="0" w:color="auto"/>
            </w:tcBorders>
          </w:tcPr>
          <w:p w14:paraId="71D97DB3" w14:textId="77777777" w:rsidR="00F10192" w:rsidRPr="00DD2E39" w:rsidRDefault="00F10192" w:rsidP="00F10192">
            <w:pPr>
              <w:jc w:val="center"/>
            </w:pPr>
            <w:r w:rsidRPr="00DD2E39">
              <w:rPr>
                <w:sz w:val="22"/>
                <w:szCs w:val="22"/>
              </w:rPr>
              <w:t>TAK</w:t>
            </w:r>
          </w:p>
        </w:tc>
      </w:tr>
      <w:tr w:rsidR="00F10192" w:rsidRPr="00DD2E39" w14:paraId="540BA8A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AEEC64" w14:textId="77777777" w:rsidR="00F10192" w:rsidRPr="00DD2E39" w:rsidRDefault="00F10192" w:rsidP="00F10192">
            <w:pPr>
              <w:jc w:val="center"/>
              <w:rPr>
                <w:color w:val="000000"/>
                <w:sz w:val="22"/>
                <w:szCs w:val="22"/>
              </w:rPr>
            </w:pPr>
            <w:r w:rsidRPr="00DD2E39">
              <w:rPr>
                <w:color w:val="000000"/>
                <w:sz w:val="22"/>
                <w:szCs w:val="22"/>
              </w:rPr>
              <w:t>96.</w:t>
            </w:r>
          </w:p>
        </w:tc>
        <w:tc>
          <w:tcPr>
            <w:tcW w:w="2126" w:type="dxa"/>
            <w:tcBorders>
              <w:top w:val="nil"/>
              <w:left w:val="nil"/>
              <w:bottom w:val="single" w:sz="4" w:space="0" w:color="auto"/>
              <w:right w:val="single" w:sz="4" w:space="0" w:color="auto"/>
            </w:tcBorders>
            <w:shd w:val="clear" w:color="auto" w:fill="auto"/>
            <w:vAlign w:val="center"/>
            <w:hideMark/>
          </w:tcPr>
          <w:p w14:paraId="43AF66A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B01386F" w14:textId="77777777" w:rsidR="00F10192" w:rsidRPr="00DD2E39" w:rsidRDefault="00F10192" w:rsidP="00F10192">
            <w:pPr>
              <w:rPr>
                <w:sz w:val="22"/>
                <w:szCs w:val="22"/>
              </w:rPr>
            </w:pPr>
            <w:r w:rsidRPr="00DD2E39">
              <w:rPr>
                <w:sz w:val="22"/>
                <w:szCs w:val="22"/>
              </w:rPr>
              <w:t>• Z-05</w:t>
            </w:r>
          </w:p>
        </w:tc>
        <w:tc>
          <w:tcPr>
            <w:tcW w:w="1167" w:type="dxa"/>
            <w:tcBorders>
              <w:top w:val="nil"/>
              <w:left w:val="nil"/>
              <w:bottom w:val="single" w:sz="4" w:space="0" w:color="auto"/>
              <w:right w:val="single" w:sz="4" w:space="0" w:color="auto"/>
            </w:tcBorders>
          </w:tcPr>
          <w:p w14:paraId="38DEBD29" w14:textId="77777777" w:rsidR="00F10192" w:rsidRPr="00DD2E39" w:rsidRDefault="00F10192" w:rsidP="00F10192">
            <w:pPr>
              <w:jc w:val="center"/>
            </w:pPr>
            <w:r w:rsidRPr="00DD2E39">
              <w:rPr>
                <w:sz w:val="22"/>
                <w:szCs w:val="22"/>
              </w:rPr>
              <w:t>TAK</w:t>
            </w:r>
          </w:p>
        </w:tc>
      </w:tr>
      <w:tr w:rsidR="00F10192" w:rsidRPr="00DD2E39" w14:paraId="5DE770E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51276A" w14:textId="77777777" w:rsidR="00F10192" w:rsidRPr="00DD2E39" w:rsidRDefault="00F10192" w:rsidP="00F10192">
            <w:pPr>
              <w:jc w:val="center"/>
              <w:rPr>
                <w:color w:val="000000"/>
                <w:sz w:val="22"/>
                <w:szCs w:val="22"/>
              </w:rPr>
            </w:pPr>
            <w:r w:rsidRPr="00DD2E39">
              <w:rPr>
                <w:color w:val="000000"/>
                <w:sz w:val="22"/>
                <w:szCs w:val="22"/>
              </w:rPr>
              <w:t>97.</w:t>
            </w:r>
          </w:p>
        </w:tc>
        <w:tc>
          <w:tcPr>
            <w:tcW w:w="2126" w:type="dxa"/>
            <w:tcBorders>
              <w:top w:val="nil"/>
              <w:left w:val="nil"/>
              <w:bottom w:val="single" w:sz="4" w:space="0" w:color="auto"/>
              <w:right w:val="single" w:sz="4" w:space="0" w:color="auto"/>
            </w:tcBorders>
            <w:shd w:val="clear" w:color="auto" w:fill="auto"/>
            <w:vAlign w:val="center"/>
            <w:hideMark/>
          </w:tcPr>
          <w:p w14:paraId="6A62022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CFA24B4" w14:textId="77777777" w:rsidR="00F10192" w:rsidRPr="00DD2E39" w:rsidRDefault="00F10192" w:rsidP="00F10192">
            <w:pPr>
              <w:rPr>
                <w:sz w:val="22"/>
                <w:szCs w:val="22"/>
              </w:rPr>
            </w:pPr>
            <w:r w:rsidRPr="00DD2E39">
              <w:rPr>
                <w:sz w:val="22"/>
                <w:szCs w:val="22"/>
              </w:rPr>
              <w:t>• Z-06</w:t>
            </w:r>
          </w:p>
        </w:tc>
        <w:tc>
          <w:tcPr>
            <w:tcW w:w="1167" w:type="dxa"/>
            <w:tcBorders>
              <w:top w:val="nil"/>
              <w:left w:val="nil"/>
              <w:bottom w:val="single" w:sz="4" w:space="0" w:color="auto"/>
              <w:right w:val="single" w:sz="4" w:space="0" w:color="auto"/>
            </w:tcBorders>
          </w:tcPr>
          <w:p w14:paraId="335EFB9C" w14:textId="77777777" w:rsidR="00F10192" w:rsidRPr="00DD2E39" w:rsidRDefault="00F10192" w:rsidP="00F10192">
            <w:pPr>
              <w:jc w:val="center"/>
            </w:pPr>
            <w:r w:rsidRPr="00DD2E39">
              <w:rPr>
                <w:sz w:val="22"/>
                <w:szCs w:val="22"/>
              </w:rPr>
              <w:t>TAK</w:t>
            </w:r>
          </w:p>
        </w:tc>
      </w:tr>
      <w:tr w:rsidR="00F10192" w:rsidRPr="00DD2E39" w14:paraId="37AAB70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E42B76" w14:textId="77777777" w:rsidR="00F10192" w:rsidRPr="00DD2E39" w:rsidRDefault="00F10192" w:rsidP="00F10192">
            <w:pPr>
              <w:jc w:val="center"/>
              <w:rPr>
                <w:color w:val="000000"/>
                <w:sz w:val="22"/>
                <w:szCs w:val="22"/>
              </w:rPr>
            </w:pPr>
            <w:r w:rsidRPr="00DD2E39">
              <w:rPr>
                <w:color w:val="000000"/>
                <w:sz w:val="22"/>
                <w:szCs w:val="22"/>
              </w:rPr>
              <w:t>98.</w:t>
            </w:r>
          </w:p>
        </w:tc>
        <w:tc>
          <w:tcPr>
            <w:tcW w:w="2126" w:type="dxa"/>
            <w:tcBorders>
              <w:top w:val="nil"/>
              <w:left w:val="nil"/>
              <w:bottom w:val="single" w:sz="4" w:space="0" w:color="auto"/>
              <w:right w:val="single" w:sz="4" w:space="0" w:color="auto"/>
            </w:tcBorders>
            <w:shd w:val="clear" w:color="auto" w:fill="auto"/>
            <w:vAlign w:val="center"/>
            <w:hideMark/>
          </w:tcPr>
          <w:p w14:paraId="56640EE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79CA73B" w14:textId="77777777" w:rsidR="00F10192" w:rsidRPr="00DD2E39" w:rsidRDefault="00F10192" w:rsidP="00F10192">
            <w:pPr>
              <w:rPr>
                <w:sz w:val="22"/>
                <w:szCs w:val="22"/>
              </w:rPr>
            </w:pPr>
            <w:r w:rsidRPr="00DD2E39">
              <w:rPr>
                <w:sz w:val="22"/>
                <w:szCs w:val="22"/>
              </w:rPr>
              <w:t>• Z-12</w:t>
            </w:r>
          </w:p>
        </w:tc>
        <w:tc>
          <w:tcPr>
            <w:tcW w:w="1167" w:type="dxa"/>
            <w:tcBorders>
              <w:top w:val="nil"/>
              <w:left w:val="nil"/>
              <w:bottom w:val="single" w:sz="4" w:space="0" w:color="auto"/>
              <w:right w:val="single" w:sz="4" w:space="0" w:color="auto"/>
            </w:tcBorders>
          </w:tcPr>
          <w:p w14:paraId="2FC8712E" w14:textId="77777777" w:rsidR="00F10192" w:rsidRPr="00DD2E39" w:rsidRDefault="00F10192" w:rsidP="00F10192">
            <w:pPr>
              <w:jc w:val="center"/>
            </w:pPr>
            <w:r w:rsidRPr="00DD2E39">
              <w:rPr>
                <w:sz w:val="22"/>
                <w:szCs w:val="22"/>
              </w:rPr>
              <w:t>TAK</w:t>
            </w:r>
          </w:p>
        </w:tc>
      </w:tr>
      <w:tr w:rsidR="00F10192" w:rsidRPr="00DD2E39" w14:paraId="7D58562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3C1555" w14:textId="77777777" w:rsidR="00F10192" w:rsidRPr="00DD2E39" w:rsidRDefault="00F10192" w:rsidP="00F10192">
            <w:pPr>
              <w:jc w:val="center"/>
              <w:rPr>
                <w:color w:val="000000"/>
                <w:sz w:val="22"/>
                <w:szCs w:val="22"/>
              </w:rPr>
            </w:pPr>
            <w:r w:rsidRPr="00DD2E39">
              <w:rPr>
                <w:color w:val="000000"/>
                <w:sz w:val="22"/>
                <w:szCs w:val="22"/>
              </w:rPr>
              <w:t>99.</w:t>
            </w:r>
          </w:p>
        </w:tc>
        <w:tc>
          <w:tcPr>
            <w:tcW w:w="2126" w:type="dxa"/>
            <w:tcBorders>
              <w:top w:val="nil"/>
              <w:left w:val="nil"/>
              <w:bottom w:val="single" w:sz="4" w:space="0" w:color="auto"/>
              <w:right w:val="single" w:sz="4" w:space="0" w:color="auto"/>
            </w:tcBorders>
            <w:shd w:val="clear" w:color="auto" w:fill="auto"/>
            <w:vAlign w:val="center"/>
            <w:hideMark/>
          </w:tcPr>
          <w:p w14:paraId="3B0B218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51285CC" w14:textId="77777777" w:rsidR="00F10192" w:rsidRPr="00DD2E39" w:rsidRDefault="00F10192" w:rsidP="00F10192">
            <w:pPr>
              <w:rPr>
                <w:color w:val="000000"/>
                <w:sz w:val="22"/>
                <w:szCs w:val="22"/>
              </w:rPr>
            </w:pPr>
            <w:r w:rsidRPr="00DD2E39">
              <w:rPr>
                <w:color w:val="000000"/>
                <w:sz w:val="22"/>
                <w:szCs w:val="22"/>
              </w:rPr>
              <w:t>Możliwość tworzenia raportów imiennych i ilościowych, informujących o kończących się badaniach lekarskich w wybranym miesiącu lub wybranym roku.</w:t>
            </w:r>
          </w:p>
        </w:tc>
        <w:tc>
          <w:tcPr>
            <w:tcW w:w="1167" w:type="dxa"/>
            <w:tcBorders>
              <w:top w:val="nil"/>
              <w:left w:val="nil"/>
              <w:bottom w:val="single" w:sz="4" w:space="0" w:color="auto"/>
              <w:right w:val="single" w:sz="4" w:space="0" w:color="auto"/>
            </w:tcBorders>
          </w:tcPr>
          <w:p w14:paraId="22A3B4B5" w14:textId="77777777" w:rsidR="00F10192" w:rsidRPr="00DD2E39" w:rsidRDefault="00F10192" w:rsidP="00F10192">
            <w:pPr>
              <w:jc w:val="center"/>
            </w:pPr>
            <w:r w:rsidRPr="00DD2E39">
              <w:rPr>
                <w:sz w:val="22"/>
                <w:szCs w:val="22"/>
              </w:rPr>
              <w:t>TAK</w:t>
            </w:r>
          </w:p>
        </w:tc>
      </w:tr>
      <w:tr w:rsidR="00F10192" w:rsidRPr="00DD2E39" w14:paraId="05F6AB3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EECEB2" w14:textId="77777777" w:rsidR="00F10192" w:rsidRPr="00DD2E39" w:rsidRDefault="00F10192" w:rsidP="00F10192">
            <w:pPr>
              <w:jc w:val="center"/>
              <w:rPr>
                <w:color w:val="000000"/>
                <w:sz w:val="22"/>
                <w:szCs w:val="22"/>
              </w:rPr>
            </w:pPr>
            <w:r w:rsidRPr="00DD2E39">
              <w:rPr>
                <w:color w:val="000000"/>
                <w:sz w:val="22"/>
                <w:szCs w:val="22"/>
              </w:rPr>
              <w:t>100.</w:t>
            </w:r>
          </w:p>
        </w:tc>
        <w:tc>
          <w:tcPr>
            <w:tcW w:w="2126" w:type="dxa"/>
            <w:tcBorders>
              <w:top w:val="nil"/>
              <w:left w:val="nil"/>
              <w:bottom w:val="single" w:sz="4" w:space="0" w:color="auto"/>
              <w:right w:val="single" w:sz="4" w:space="0" w:color="auto"/>
            </w:tcBorders>
            <w:shd w:val="clear" w:color="auto" w:fill="auto"/>
            <w:vAlign w:val="center"/>
            <w:hideMark/>
          </w:tcPr>
          <w:p w14:paraId="247C4E1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FCDAB5D" w14:textId="77777777" w:rsidR="00F10192" w:rsidRPr="00DD2E39" w:rsidRDefault="00F10192" w:rsidP="00F10192">
            <w:pPr>
              <w:rPr>
                <w:color w:val="000000"/>
                <w:sz w:val="22"/>
                <w:szCs w:val="22"/>
              </w:rPr>
            </w:pPr>
            <w:r w:rsidRPr="00DD2E39">
              <w:rPr>
                <w:color w:val="000000"/>
                <w:sz w:val="22"/>
                <w:szCs w:val="22"/>
              </w:rPr>
              <w:t>Możliwość wydruku skierowania na badania z wykorzystaniem zawartych w systemie danych osobowych pracownika: adresu, stanowiska, etatu i związanych ze stanowiskiem zagrożeń.</w:t>
            </w:r>
          </w:p>
        </w:tc>
        <w:tc>
          <w:tcPr>
            <w:tcW w:w="1167" w:type="dxa"/>
            <w:tcBorders>
              <w:top w:val="nil"/>
              <w:left w:val="nil"/>
              <w:bottom w:val="single" w:sz="4" w:space="0" w:color="auto"/>
              <w:right w:val="single" w:sz="4" w:space="0" w:color="auto"/>
            </w:tcBorders>
          </w:tcPr>
          <w:p w14:paraId="20340027" w14:textId="77777777" w:rsidR="00F10192" w:rsidRPr="00DD2E39" w:rsidRDefault="00F10192" w:rsidP="00F10192">
            <w:pPr>
              <w:jc w:val="center"/>
            </w:pPr>
            <w:r w:rsidRPr="00DD2E39">
              <w:rPr>
                <w:sz w:val="22"/>
                <w:szCs w:val="22"/>
              </w:rPr>
              <w:t>TAK</w:t>
            </w:r>
          </w:p>
        </w:tc>
      </w:tr>
      <w:tr w:rsidR="00F10192" w:rsidRPr="00DD2E39" w14:paraId="507A705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312342A" w14:textId="77777777" w:rsidR="00F10192" w:rsidRPr="00DD2E39" w:rsidRDefault="00F10192" w:rsidP="00F10192">
            <w:pPr>
              <w:jc w:val="center"/>
              <w:rPr>
                <w:color w:val="000000"/>
                <w:sz w:val="22"/>
                <w:szCs w:val="22"/>
              </w:rPr>
            </w:pPr>
            <w:r w:rsidRPr="00DD2E39">
              <w:rPr>
                <w:color w:val="000000"/>
                <w:sz w:val="22"/>
                <w:szCs w:val="22"/>
              </w:rPr>
              <w:lastRenderedPageBreak/>
              <w:t>101.</w:t>
            </w:r>
          </w:p>
        </w:tc>
        <w:tc>
          <w:tcPr>
            <w:tcW w:w="2126" w:type="dxa"/>
            <w:tcBorders>
              <w:top w:val="nil"/>
              <w:left w:val="nil"/>
              <w:bottom w:val="single" w:sz="4" w:space="0" w:color="auto"/>
              <w:right w:val="single" w:sz="4" w:space="0" w:color="auto"/>
            </w:tcBorders>
            <w:shd w:val="clear" w:color="auto" w:fill="auto"/>
            <w:vAlign w:val="center"/>
            <w:hideMark/>
          </w:tcPr>
          <w:p w14:paraId="4C68266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295C330" w14:textId="77777777" w:rsidR="00F10192" w:rsidRPr="00DD2E39" w:rsidRDefault="00F10192" w:rsidP="00F10192">
            <w:pPr>
              <w:rPr>
                <w:color w:val="000000"/>
                <w:sz w:val="22"/>
                <w:szCs w:val="22"/>
              </w:rPr>
            </w:pPr>
            <w:r w:rsidRPr="00DD2E39">
              <w:rPr>
                <w:color w:val="000000"/>
                <w:sz w:val="22"/>
                <w:szCs w:val="22"/>
              </w:rPr>
              <w:t xml:space="preserve">Możliwość wygenerowania: </w:t>
            </w:r>
            <w:r w:rsidRPr="00DD2E39">
              <w:rPr>
                <w:color w:val="000000"/>
                <w:sz w:val="22"/>
                <w:szCs w:val="22"/>
              </w:rPr>
              <w:br/>
              <w:t xml:space="preserve"> - zaświadczenia o zatrudnieniu, </w:t>
            </w:r>
            <w:r w:rsidRPr="00DD2E39">
              <w:rPr>
                <w:color w:val="000000"/>
                <w:sz w:val="22"/>
                <w:szCs w:val="22"/>
              </w:rPr>
              <w:br/>
              <w:t xml:space="preserve"> - zaświadczenia o zarobkach.</w:t>
            </w:r>
          </w:p>
        </w:tc>
        <w:tc>
          <w:tcPr>
            <w:tcW w:w="1167" w:type="dxa"/>
            <w:tcBorders>
              <w:top w:val="nil"/>
              <w:left w:val="nil"/>
              <w:bottom w:val="single" w:sz="4" w:space="0" w:color="auto"/>
              <w:right w:val="single" w:sz="4" w:space="0" w:color="auto"/>
            </w:tcBorders>
          </w:tcPr>
          <w:p w14:paraId="566DE1C0" w14:textId="77777777" w:rsidR="00F10192" w:rsidRPr="00DD2E39" w:rsidRDefault="00F10192" w:rsidP="00F10192">
            <w:pPr>
              <w:jc w:val="center"/>
            </w:pPr>
            <w:r w:rsidRPr="00DD2E39">
              <w:rPr>
                <w:sz w:val="22"/>
                <w:szCs w:val="22"/>
              </w:rPr>
              <w:t>TAK</w:t>
            </w:r>
          </w:p>
        </w:tc>
      </w:tr>
      <w:tr w:rsidR="00F10192" w:rsidRPr="00DD2E39" w14:paraId="29B9901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35BC64" w14:textId="77777777" w:rsidR="00F10192" w:rsidRPr="00DD2E39" w:rsidRDefault="00F10192" w:rsidP="00F10192">
            <w:pPr>
              <w:jc w:val="center"/>
              <w:rPr>
                <w:color w:val="000000"/>
                <w:sz w:val="22"/>
                <w:szCs w:val="22"/>
              </w:rPr>
            </w:pPr>
            <w:r w:rsidRPr="00DD2E39">
              <w:rPr>
                <w:color w:val="000000"/>
                <w:sz w:val="22"/>
                <w:szCs w:val="22"/>
              </w:rPr>
              <w:t>102.</w:t>
            </w:r>
          </w:p>
        </w:tc>
        <w:tc>
          <w:tcPr>
            <w:tcW w:w="2126" w:type="dxa"/>
            <w:tcBorders>
              <w:top w:val="nil"/>
              <w:left w:val="nil"/>
              <w:bottom w:val="single" w:sz="4" w:space="0" w:color="auto"/>
              <w:right w:val="single" w:sz="4" w:space="0" w:color="auto"/>
            </w:tcBorders>
            <w:shd w:val="clear" w:color="auto" w:fill="auto"/>
            <w:vAlign w:val="center"/>
            <w:hideMark/>
          </w:tcPr>
          <w:p w14:paraId="1C88ED9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C0EB814" w14:textId="77777777" w:rsidR="00F10192" w:rsidRPr="00DD2E39" w:rsidRDefault="00F10192" w:rsidP="00F10192">
            <w:pPr>
              <w:rPr>
                <w:color w:val="000000"/>
                <w:sz w:val="22"/>
                <w:szCs w:val="22"/>
              </w:rPr>
            </w:pPr>
            <w:r w:rsidRPr="00DD2E39">
              <w:rPr>
                <w:color w:val="000000"/>
                <w:sz w:val="22"/>
                <w:szCs w:val="22"/>
              </w:rPr>
              <w:t>Przeszkolony Użytkownik powinien móc samodzielnie przygotować następujące raporty:</w:t>
            </w:r>
          </w:p>
        </w:tc>
        <w:tc>
          <w:tcPr>
            <w:tcW w:w="1167" w:type="dxa"/>
            <w:tcBorders>
              <w:top w:val="nil"/>
              <w:left w:val="nil"/>
              <w:bottom w:val="single" w:sz="4" w:space="0" w:color="auto"/>
              <w:right w:val="single" w:sz="4" w:space="0" w:color="auto"/>
            </w:tcBorders>
          </w:tcPr>
          <w:p w14:paraId="6BB8C063" w14:textId="77777777" w:rsidR="00F10192" w:rsidRPr="00DD2E39" w:rsidRDefault="00F10192" w:rsidP="00F10192">
            <w:pPr>
              <w:jc w:val="center"/>
            </w:pPr>
            <w:r w:rsidRPr="00DD2E39">
              <w:rPr>
                <w:sz w:val="22"/>
                <w:szCs w:val="22"/>
              </w:rPr>
              <w:t>TAK</w:t>
            </w:r>
          </w:p>
        </w:tc>
      </w:tr>
      <w:tr w:rsidR="00F10192" w:rsidRPr="00DD2E39" w14:paraId="6994122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D9EBEB" w14:textId="77777777" w:rsidR="00F10192" w:rsidRPr="00DD2E39" w:rsidRDefault="00F10192" w:rsidP="00F10192">
            <w:pPr>
              <w:jc w:val="center"/>
              <w:rPr>
                <w:color w:val="000000"/>
                <w:sz w:val="22"/>
                <w:szCs w:val="22"/>
              </w:rPr>
            </w:pPr>
            <w:r w:rsidRPr="00DD2E39">
              <w:rPr>
                <w:color w:val="000000"/>
                <w:sz w:val="22"/>
                <w:szCs w:val="22"/>
              </w:rPr>
              <w:t>103.</w:t>
            </w:r>
          </w:p>
        </w:tc>
        <w:tc>
          <w:tcPr>
            <w:tcW w:w="2126" w:type="dxa"/>
            <w:tcBorders>
              <w:top w:val="nil"/>
              <w:left w:val="nil"/>
              <w:bottom w:val="single" w:sz="4" w:space="0" w:color="auto"/>
              <w:right w:val="single" w:sz="4" w:space="0" w:color="auto"/>
            </w:tcBorders>
            <w:shd w:val="clear" w:color="auto" w:fill="auto"/>
            <w:vAlign w:val="center"/>
            <w:hideMark/>
          </w:tcPr>
          <w:p w14:paraId="193C723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EF735CC" w14:textId="77777777" w:rsidR="00F10192" w:rsidRPr="00DD2E39" w:rsidRDefault="00F10192" w:rsidP="00F10192">
            <w:pPr>
              <w:rPr>
                <w:color w:val="000000"/>
                <w:sz w:val="22"/>
                <w:szCs w:val="22"/>
              </w:rPr>
            </w:pPr>
            <w:r w:rsidRPr="00DD2E39">
              <w:rPr>
                <w:color w:val="000000"/>
                <w:sz w:val="22"/>
                <w:szCs w:val="22"/>
              </w:rPr>
              <w:t>• Oświadczenie o korzystaniu z urlopu 188kp</w:t>
            </w:r>
          </w:p>
        </w:tc>
        <w:tc>
          <w:tcPr>
            <w:tcW w:w="1167" w:type="dxa"/>
            <w:tcBorders>
              <w:top w:val="nil"/>
              <w:left w:val="nil"/>
              <w:bottom w:val="single" w:sz="4" w:space="0" w:color="auto"/>
              <w:right w:val="single" w:sz="4" w:space="0" w:color="auto"/>
            </w:tcBorders>
          </w:tcPr>
          <w:p w14:paraId="2CD7B052" w14:textId="77777777" w:rsidR="00F10192" w:rsidRPr="00DD2E39" w:rsidRDefault="00F10192" w:rsidP="00F10192">
            <w:pPr>
              <w:jc w:val="center"/>
            </w:pPr>
            <w:r w:rsidRPr="00DD2E39">
              <w:rPr>
                <w:sz w:val="22"/>
                <w:szCs w:val="22"/>
              </w:rPr>
              <w:t>TAK</w:t>
            </w:r>
          </w:p>
        </w:tc>
      </w:tr>
      <w:tr w:rsidR="00F10192" w:rsidRPr="00DD2E39" w14:paraId="58938CD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885BBE" w14:textId="77777777" w:rsidR="00F10192" w:rsidRPr="00DD2E39" w:rsidRDefault="00F10192" w:rsidP="00F10192">
            <w:pPr>
              <w:jc w:val="center"/>
              <w:rPr>
                <w:color w:val="000000"/>
                <w:sz w:val="22"/>
                <w:szCs w:val="22"/>
              </w:rPr>
            </w:pPr>
            <w:r w:rsidRPr="00DD2E39">
              <w:rPr>
                <w:color w:val="000000"/>
                <w:sz w:val="22"/>
                <w:szCs w:val="22"/>
              </w:rPr>
              <w:t>104.</w:t>
            </w:r>
          </w:p>
        </w:tc>
        <w:tc>
          <w:tcPr>
            <w:tcW w:w="2126" w:type="dxa"/>
            <w:tcBorders>
              <w:top w:val="nil"/>
              <w:left w:val="nil"/>
              <w:bottom w:val="single" w:sz="4" w:space="0" w:color="auto"/>
              <w:right w:val="single" w:sz="4" w:space="0" w:color="auto"/>
            </w:tcBorders>
            <w:shd w:val="clear" w:color="auto" w:fill="auto"/>
            <w:vAlign w:val="center"/>
            <w:hideMark/>
          </w:tcPr>
          <w:p w14:paraId="3A348D7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D2421C5" w14:textId="77777777" w:rsidR="00F10192" w:rsidRPr="00DD2E39" w:rsidRDefault="00F10192" w:rsidP="00F10192">
            <w:pPr>
              <w:rPr>
                <w:color w:val="000000"/>
                <w:sz w:val="22"/>
                <w:szCs w:val="22"/>
              </w:rPr>
            </w:pPr>
            <w:r w:rsidRPr="00DD2E39">
              <w:rPr>
                <w:color w:val="000000"/>
                <w:sz w:val="22"/>
                <w:szCs w:val="22"/>
              </w:rPr>
              <w:t>• Lista cudzoziemców</w:t>
            </w:r>
          </w:p>
        </w:tc>
        <w:tc>
          <w:tcPr>
            <w:tcW w:w="1167" w:type="dxa"/>
            <w:tcBorders>
              <w:top w:val="nil"/>
              <w:left w:val="nil"/>
              <w:bottom w:val="single" w:sz="4" w:space="0" w:color="auto"/>
              <w:right w:val="single" w:sz="4" w:space="0" w:color="auto"/>
            </w:tcBorders>
          </w:tcPr>
          <w:p w14:paraId="3E3028A1" w14:textId="77777777" w:rsidR="00F10192" w:rsidRPr="00DD2E39" w:rsidRDefault="00F10192" w:rsidP="00F10192">
            <w:pPr>
              <w:jc w:val="center"/>
            </w:pPr>
            <w:r w:rsidRPr="00DD2E39">
              <w:rPr>
                <w:sz w:val="22"/>
                <w:szCs w:val="22"/>
              </w:rPr>
              <w:t>TAK</w:t>
            </w:r>
          </w:p>
        </w:tc>
      </w:tr>
      <w:tr w:rsidR="00F10192" w:rsidRPr="00DD2E39" w14:paraId="32A5E3B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8E1015" w14:textId="77777777" w:rsidR="00F10192" w:rsidRPr="00DD2E39" w:rsidRDefault="00F10192" w:rsidP="00F10192">
            <w:pPr>
              <w:jc w:val="center"/>
              <w:rPr>
                <w:color w:val="000000"/>
                <w:sz w:val="22"/>
                <w:szCs w:val="22"/>
              </w:rPr>
            </w:pPr>
            <w:r w:rsidRPr="00DD2E39">
              <w:rPr>
                <w:color w:val="000000"/>
                <w:sz w:val="22"/>
                <w:szCs w:val="22"/>
              </w:rPr>
              <w:t>105.</w:t>
            </w:r>
          </w:p>
        </w:tc>
        <w:tc>
          <w:tcPr>
            <w:tcW w:w="2126" w:type="dxa"/>
            <w:tcBorders>
              <w:top w:val="nil"/>
              <w:left w:val="nil"/>
              <w:bottom w:val="single" w:sz="4" w:space="0" w:color="auto"/>
              <w:right w:val="single" w:sz="4" w:space="0" w:color="auto"/>
            </w:tcBorders>
            <w:shd w:val="clear" w:color="auto" w:fill="auto"/>
            <w:vAlign w:val="center"/>
            <w:hideMark/>
          </w:tcPr>
          <w:p w14:paraId="780BCD8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7D843A0" w14:textId="77777777" w:rsidR="00F10192" w:rsidRPr="00DD2E39" w:rsidRDefault="00F10192" w:rsidP="00F10192">
            <w:pPr>
              <w:rPr>
                <w:color w:val="000000"/>
                <w:sz w:val="22"/>
                <w:szCs w:val="22"/>
              </w:rPr>
            </w:pPr>
            <w:r w:rsidRPr="00DD2E39">
              <w:rPr>
                <w:color w:val="000000"/>
                <w:sz w:val="22"/>
                <w:szCs w:val="22"/>
              </w:rPr>
              <w:t>• Lista emerytów zatrudnianych na podstawie umowy o pracę</w:t>
            </w:r>
          </w:p>
        </w:tc>
        <w:tc>
          <w:tcPr>
            <w:tcW w:w="1167" w:type="dxa"/>
            <w:tcBorders>
              <w:top w:val="nil"/>
              <w:left w:val="nil"/>
              <w:bottom w:val="single" w:sz="4" w:space="0" w:color="auto"/>
              <w:right w:val="single" w:sz="4" w:space="0" w:color="auto"/>
            </w:tcBorders>
          </w:tcPr>
          <w:p w14:paraId="3EA748F0" w14:textId="77777777" w:rsidR="00F10192" w:rsidRPr="00DD2E39" w:rsidRDefault="00F10192" w:rsidP="00F10192">
            <w:pPr>
              <w:jc w:val="center"/>
            </w:pPr>
            <w:r w:rsidRPr="00DD2E39">
              <w:rPr>
                <w:sz w:val="22"/>
                <w:szCs w:val="22"/>
              </w:rPr>
              <w:t>TAK</w:t>
            </w:r>
          </w:p>
        </w:tc>
      </w:tr>
      <w:tr w:rsidR="00F10192" w:rsidRPr="00DD2E39" w14:paraId="5C346B0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1EF7F2" w14:textId="77777777" w:rsidR="00F10192" w:rsidRPr="00DD2E39" w:rsidRDefault="00F10192" w:rsidP="00F10192">
            <w:pPr>
              <w:jc w:val="center"/>
              <w:rPr>
                <w:color w:val="000000"/>
                <w:sz w:val="22"/>
                <w:szCs w:val="22"/>
              </w:rPr>
            </w:pPr>
            <w:r w:rsidRPr="00DD2E39">
              <w:rPr>
                <w:color w:val="000000"/>
                <w:sz w:val="22"/>
                <w:szCs w:val="22"/>
              </w:rPr>
              <w:t>106.</w:t>
            </w:r>
          </w:p>
        </w:tc>
        <w:tc>
          <w:tcPr>
            <w:tcW w:w="2126" w:type="dxa"/>
            <w:tcBorders>
              <w:top w:val="nil"/>
              <w:left w:val="nil"/>
              <w:bottom w:val="single" w:sz="4" w:space="0" w:color="auto"/>
              <w:right w:val="single" w:sz="4" w:space="0" w:color="auto"/>
            </w:tcBorders>
            <w:shd w:val="clear" w:color="auto" w:fill="auto"/>
            <w:vAlign w:val="center"/>
            <w:hideMark/>
          </w:tcPr>
          <w:p w14:paraId="3C1AC56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A149726" w14:textId="77777777" w:rsidR="00F10192" w:rsidRPr="00DD2E39" w:rsidRDefault="00F10192" w:rsidP="00F10192">
            <w:pPr>
              <w:rPr>
                <w:color w:val="000000"/>
                <w:sz w:val="22"/>
                <w:szCs w:val="22"/>
              </w:rPr>
            </w:pPr>
            <w:r w:rsidRPr="00DD2E39">
              <w:rPr>
                <w:color w:val="000000"/>
                <w:sz w:val="22"/>
                <w:szCs w:val="22"/>
              </w:rPr>
              <w:t>• Lista osób, dla których kończy się okres zatrudnienia</w:t>
            </w:r>
          </w:p>
        </w:tc>
        <w:tc>
          <w:tcPr>
            <w:tcW w:w="1167" w:type="dxa"/>
            <w:tcBorders>
              <w:top w:val="nil"/>
              <w:left w:val="nil"/>
              <w:bottom w:val="single" w:sz="4" w:space="0" w:color="auto"/>
              <w:right w:val="single" w:sz="4" w:space="0" w:color="auto"/>
            </w:tcBorders>
          </w:tcPr>
          <w:p w14:paraId="32F7819E" w14:textId="77777777" w:rsidR="00F10192" w:rsidRPr="00DD2E39" w:rsidRDefault="00F10192" w:rsidP="00F10192">
            <w:pPr>
              <w:jc w:val="center"/>
            </w:pPr>
            <w:r w:rsidRPr="00DD2E39">
              <w:rPr>
                <w:sz w:val="22"/>
                <w:szCs w:val="22"/>
              </w:rPr>
              <w:t>TAK</w:t>
            </w:r>
          </w:p>
        </w:tc>
      </w:tr>
      <w:tr w:rsidR="00F10192" w:rsidRPr="00DD2E39" w14:paraId="0E4955F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FBDE10" w14:textId="77777777" w:rsidR="00F10192" w:rsidRPr="00DD2E39" w:rsidRDefault="00F10192" w:rsidP="00F10192">
            <w:pPr>
              <w:jc w:val="center"/>
              <w:rPr>
                <w:color w:val="000000"/>
                <w:sz w:val="22"/>
                <w:szCs w:val="22"/>
              </w:rPr>
            </w:pPr>
            <w:r w:rsidRPr="00DD2E39">
              <w:rPr>
                <w:color w:val="000000"/>
                <w:sz w:val="22"/>
                <w:szCs w:val="22"/>
              </w:rPr>
              <w:t>107.</w:t>
            </w:r>
          </w:p>
        </w:tc>
        <w:tc>
          <w:tcPr>
            <w:tcW w:w="2126" w:type="dxa"/>
            <w:tcBorders>
              <w:top w:val="nil"/>
              <w:left w:val="nil"/>
              <w:bottom w:val="single" w:sz="4" w:space="0" w:color="auto"/>
              <w:right w:val="single" w:sz="4" w:space="0" w:color="auto"/>
            </w:tcBorders>
            <w:shd w:val="clear" w:color="auto" w:fill="auto"/>
            <w:vAlign w:val="center"/>
            <w:hideMark/>
          </w:tcPr>
          <w:p w14:paraId="1682EDD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7EA5B3E" w14:textId="77777777" w:rsidR="00F10192" w:rsidRPr="00DD2E39" w:rsidRDefault="00F10192" w:rsidP="00F10192">
            <w:pPr>
              <w:rPr>
                <w:color w:val="000000"/>
                <w:sz w:val="22"/>
                <w:szCs w:val="22"/>
              </w:rPr>
            </w:pPr>
            <w:r w:rsidRPr="00DD2E39">
              <w:rPr>
                <w:color w:val="000000"/>
                <w:sz w:val="22"/>
                <w:szCs w:val="22"/>
              </w:rPr>
              <w:t>• Lista pracowników i etatów z podziałem na jednostki organizacyjne wybranego poziomu</w:t>
            </w:r>
          </w:p>
        </w:tc>
        <w:tc>
          <w:tcPr>
            <w:tcW w:w="1167" w:type="dxa"/>
            <w:tcBorders>
              <w:top w:val="nil"/>
              <w:left w:val="nil"/>
              <w:bottom w:val="single" w:sz="4" w:space="0" w:color="auto"/>
              <w:right w:val="single" w:sz="4" w:space="0" w:color="auto"/>
            </w:tcBorders>
          </w:tcPr>
          <w:p w14:paraId="34BB3E14" w14:textId="77777777" w:rsidR="00F10192" w:rsidRPr="00DD2E39" w:rsidRDefault="00F10192" w:rsidP="00F10192">
            <w:pPr>
              <w:jc w:val="center"/>
            </w:pPr>
            <w:r w:rsidRPr="00DD2E39">
              <w:rPr>
                <w:sz w:val="22"/>
                <w:szCs w:val="22"/>
              </w:rPr>
              <w:t>TAK</w:t>
            </w:r>
          </w:p>
        </w:tc>
      </w:tr>
      <w:tr w:rsidR="00F10192" w:rsidRPr="00DD2E39" w14:paraId="77BEF26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73B042" w14:textId="77777777" w:rsidR="00F10192" w:rsidRPr="00DD2E39" w:rsidRDefault="00F10192" w:rsidP="00F10192">
            <w:pPr>
              <w:jc w:val="center"/>
              <w:rPr>
                <w:color w:val="000000"/>
                <w:sz w:val="22"/>
                <w:szCs w:val="22"/>
              </w:rPr>
            </w:pPr>
            <w:r w:rsidRPr="00DD2E39">
              <w:rPr>
                <w:color w:val="000000"/>
                <w:sz w:val="22"/>
                <w:szCs w:val="22"/>
              </w:rPr>
              <w:t>108.</w:t>
            </w:r>
          </w:p>
        </w:tc>
        <w:tc>
          <w:tcPr>
            <w:tcW w:w="2126" w:type="dxa"/>
            <w:tcBorders>
              <w:top w:val="nil"/>
              <w:left w:val="nil"/>
              <w:bottom w:val="single" w:sz="4" w:space="0" w:color="auto"/>
              <w:right w:val="single" w:sz="4" w:space="0" w:color="auto"/>
            </w:tcBorders>
            <w:shd w:val="clear" w:color="auto" w:fill="auto"/>
            <w:vAlign w:val="center"/>
            <w:hideMark/>
          </w:tcPr>
          <w:p w14:paraId="273DB16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4CBF665" w14:textId="77777777" w:rsidR="00F10192" w:rsidRPr="00DD2E39" w:rsidRDefault="00F10192" w:rsidP="00F10192">
            <w:pPr>
              <w:rPr>
                <w:color w:val="000000"/>
                <w:sz w:val="22"/>
                <w:szCs w:val="22"/>
              </w:rPr>
            </w:pPr>
            <w:r w:rsidRPr="00DD2E39">
              <w:rPr>
                <w:color w:val="000000"/>
                <w:sz w:val="22"/>
                <w:szCs w:val="22"/>
              </w:rPr>
              <w:t>• Lista pracowników z informacją o stanowiskach</w:t>
            </w:r>
          </w:p>
        </w:tc>
        <w:tc>
          <w:tcPr>
            <w:tcW w:w="1167" w:type="dxa"/>
            <w:tcBorders>
              <w:top w:val="nil"/>
              <w:left w:val="nil"/>
              <w:bottom w:val="single" w:sz="4" w:space="0" w:color="auto"/>
              <w:right w:val="single" w:sz="4" w:space="0" w:color="auto"/>
            </w:tcBorders>
          </w:tcPr>
          <w:p w14:paraId="1FB82DBA" w14:textId="77777777" w:rsidR="00F10192" w:rsidRPr="00DD2E39" w:rsidRDefault="00F10192" w:rsidP="00F10192">
            <w:pPr>
              <w:jc w:val="center"/>
            </w:pPr>
            <w:r w:rsidRPr="00DD2E39">
              <w:rPr>
                <w:sz w:val="22"/>
                <w:szCs w:val="22"/>
              </w:rPr>
              <w:t>TAK</w:t>
            </w:r>
          </w:p>
        </w:tc>
      </w:tr>
      <w:tr w:rsidR="00F10192" w:rsidRPr="00DD2E39" w14:paraId="66243D4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66AF09" w14:textId="77777777" w:rsidR="00F10192" w:rsidRPr="00DD2E39" w:rsidRDefault="00F10192" w:rsidP="00F10192">
            <w:pPr>
              <w:jc w:val="center"/>
              <w:rPr>
                <w:color w:val="000000"/>
                <w:sz w:val="22"/>
                <w:szCs w:val="22"/>
              </w:rPr>
            </w:pPr>
            <w:r w:rsidRPr="00DD2E39">
              <w:rPr>
                <w:color w:val="000000"/>
                <w:sz w:val="22"/>
                <w:szCs w:val="22"/>
              </w:rPr>
              <w:t>109.</w:t>
            </w:r>
          </w:p>
        </w:tc>
        <w:tc>
          <w:tcPr>
            <w:tcW w:w="2126" w:type="dxa"/>
            <w:tcBorders>
              <w:top w:val="nil"/>
              <w:left w:val="nil"/>
              <w:bottom w:val="single" w:sz="4" w:space="0" w:color="auto"/>
              <w:right w:val="single" w:sz="4" w:space="0" w:color="auto"/>
            </w:tcBorders>
            <w:shd w:val="clear" w:color="auto" w:fill="auto"/>
            <w:vAlign w:val="center"/>
            <w:hideMark/>
          </w:tcPr>
          <w:p w14:paraId="4555E71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B8EB905" w14:textId="77777777" w:rsidR="00F10192" w:rsidRPr="00DD2E39" w:rsidRDefault="00F10192" w:rsidP="00F10192">
            <w:pPr>
              <w:rPr>
                <w:color w:val="000000"/>
                <w:sz w:val="22"/>
                <w:szCs w:val="22"/>
              </w:rPr>
            </w:pPr>
            <w:r w:rsidRPr="00DD2E39">
              <w:rPr>
                <w:color w:val="000000"/>
                <w:sz w:val="22"/>
                <w:szCs w:val="22"/>
              </w:rPr>
              <w:t>• Lista pracowników z podziałem na grupy pracownicze</w:t>
            </w:r>
          </w:p>
        </w:tc>
        <w:tc>
          <w:tcPr>
            <w:tcW w:w="1167" w:type="dxa"/>
            <w:tcBorders>
              <w:top w:val="nil"/>
              <w:left w:val="nil"/>
              <w:bottom w:val="single" w:sz="4" w:space="0" w:color="auto"/>
              <w:right w:val="single" w:sz="4" w:space="0" w:color="auto"/>
            </w:tcBorders>
          </w:tcPr>
          <w:p w14:paraId="7D5CA49E" w14:textId="77777777" w:rsidR="00F10192" w:rsidRPr="00DD2E39" w:rsidRDefault="00F10192" w:rsidP="00F10192">
            <w:pPr>
              <w:jc w:val="center"/>
            </w:pPr>
            <w:r w:rsidRPr="00DD2E39">
              <w:rPr>
                <w:sz w:val="22"/>
                <w:szCs w:val="22"/>
              </w:rPr>
              <w:t>TAK</w:t>
            </w:r>
          </w:p>
        </w:tc>
      </w:tr>
      <w:tr w:rsidR="00F10192" w:rsidRPr="00DD2E39" w14:paraId="5D3B775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4ECA32" w14:textId="77777777" w:rsidR="00F10192" w:rsidRPr="00DD2E39" w:rsidRDefault="00F10192" w:rsidP="00F10192">
            <w:pPr>
              <w:jc w:val="center"/>
              <w:rPr>
                <w:color w:val="000000"/>
                <w:sz w:val="22"/>
                <w:szCs w:val="22"/>
              </w:rPr>
            </w:pPr>
            <w:r w:rsidRPr="00DD2E39">
              <w:rPr>
                <w:color w:val="000000"/>
                <w:sz w:val="22"/>
                <w:szCs w:val="22"/>
              </w:rPr>
              <w:t>110.</w:t>
            </w:r>
          </w:p>
        </w:tc>
        <w:tc>
          <w:tcPr>
            <w:tcW w:w="2126" w:type="dxa"/>
            <w:tcBorders>
              <w:top w:val="nil"/>
              <w:left w:val="nil"/>
              <w:bottom w:val="single" w:sz="4" w:space="0" w:color="auto"/>
              <w:right w:val="single" w:sz="4" w:space="0" w:color="auto"/>
            </w:tcBorders>
            <w:shd w:val="clear" w:color="auto" w:fill="auto"/>
            <w:vAlign w:val="center"/>
            <w:hideMark/>
          </w:tcPr>
          <w:p w14:paraId="44AFA30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10D11BE" w14:textId="77777777" w:rsidR="00F10192" w:rsidRPr="00DD2E39" w:rsidRDefault="00F10192" w:rsidP="00F10192">
            <w:pPr>
              <w:rPr>
                <w:color w:val="000000"/>
                <w:sz w:val="22"/>
                <w:szCs w:val="22"/>
              </w:rPr>
            </w:pPr>
            <w:r w:rsidRPr="00DD2E39">
              <w:rPr>
                <w:color w:val="000000"/>
                <w:sz w:val="22"/>
                <w:szCs w:val="22"/>
              </w:rPr>
              <w:t>• Lista pracowników z podziałem na formę zatrudnienia, umowę o pracę</w:t>
            </w:r>
          </w:p>
        </w:tc>
        <w:tc>
          <w:tcPr>
            <w:tcW w:w="1167" w:type="dxa"/>
            <w:tcBorders>
              <w:top w:val="nil"/>
              <w:left w:val="nil"/>
              <w:bottom w:val="single" w:sz="4" w:space="0" w:color="auto"/>
              <w:right w:val="single" w:sz="4" w:space="0" w:color="auto"/>
            </w:tcBorders>
          </w:tcPr>
          <w:p w14:paraId="0D6E583B" w14:textId="77777777" w:rsidR="00F10192" w:rsidRPr="00DD2E39" w:rsidRDefault="00F10192" w:rsidP="00F10192">
            <w:pPr>
              <w:jc w:val="center"/>
            </w:pPr>
            <w:r w:rsidRPr="00DD2E39">
              <w:rPr>
                <w:sz w:val="22"/>
                <w:szCs w:val="22"/>
              </w:rPr>
              <w:t>TAK</w:t>
            </w:r>
          </w:p>
        </w:tc>
      </w:tr>
      <w:tr w:rsidR="00F10192" w:rsidRPr="00DD2E39" w14:paraId="7771033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5F4A3B" w14:textId="77777777" w:rsidR="00F10192" w:rsidRPr="00DD2E39" w:rsidRDefault="00F10192" w:rsidP="00F10192">
            <w:pPr>
              <w:jc w:val="center"/>
              <w:rPr>
                <w:color w:val="000000"/>
                <w:sz w:val="22"/>
                <w:szCs w:val="22"/>
              </w:rPr>
            </w:pPr>
            <w:r w:rsidRPr="00DD2E39">
              <w:rPr>
                <w:color w:val="000000"/>
                <w:sz w:val="22"/>
                <w:szCs w:val="22"/>
              </w:rPr>
              <w:t>111.</w:t>
            </w:r>
          </w:p>
        </w:tc>
        <w:tc>
          <w:tcPr>
            <w:tcW w:w="2126" w:type="dxa"/>
            <w:tcBorders>
              <w:top w:val="nil"/>
              <w:left w:val="nil"/>
              <w:bottom w:val="single" w:sz="4" w:space="0" w:color="auto"/>
              <w:right w:val="single" w:sz="4" w:space="0" w:color="auto"/>
            </w:tcBorders>
            <w:shd w:val="clear" w:color="auto" w:fill="auto"/>
            <w:vAlign w:val="center"/>
            <w:hideMark/>
          </w:tcPr>
          <w:p w14:paraId="5BAFA7A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CBF92EC" w14:textId="77777777" w:rsidR="00F10192" w:rsidRPr="00DD2E39" w:rsidRDefault="00F10192" w:rsidP="00F10192">
            <w:pPr>
              <w:rPr>
                <w:color w:val="000000"/>
                <w:sz w:val="22"/>
                <w:szCs w:val="22"/>
              </w:rPr>
            </w:pPr>
            <w:r w:rsidRPr="00DD2E39">
              <w:rPr>
                <w:color w:val="000000"/>
                <w:sz w:val="22"/>
                <w:szCs w:val="22"/>
              </w:rPr>
              <w:t>• Lista pracowników z informacją o podstawowym i dodatkowym zatrudnieniu w przeliczaniu na etaty i osoby</w:t>
            </w:r>
          </w:p>
        </w:tc>
        <w:tc>
          <w:tcPr>
            <w:tcW w:w="1167" w:type="dxa"/>
            <w:tcBorders>
              <w:top w:val="nil"/>
              <w:left w:val="nil"/>
              <w:bottom w:val="single" w:sz="4" w:space="0" w:color="auto"/>
              <w:right w:val="single" w:sz="4" w:space="0" w:color="auto"/>
            </w:tcBorders>
          </w:tcPr>
          <w:p w14:paraId="5C745F18" w14:textId="77777777" w:rsidR="00F10192" w:rsidRPr="00DD2E39" w:rsidRDefault="00F10192" w:rsidP="00F10192">
            <w:pPr>
              <w:jc w:val="center"/>
            </w:pPr>
            <w:r w:rsidRPr="00DD2E39">
              <w:rPr>
                <w:sz w:val="22"/>
                <w:szCs w:val="22"/>
              </w:rPr>
              <w:t>TAK</w:t>
            </w:r>
          </w:p>
        </w:tc>
      </w:tr>
      <w:tr w:rsidR="00F10192" w:rsidRPr="00DD2E39" w14:paraId="1429DF5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946915" w14:textId="77777777" w:rsidR="00F10192" w:rsidRPr="00DD2E39" w:rsidRDefault="00F10192" w:rsidP="00F10192">
            <w:pPr>
              <w:jc w:val="center"/>
              <w:rPr>
                <w:color w:val="000000"/>
                <w:sz w:val="22"/>
                <w:szCs w:val="22"/>
              </w:rPr>
            </w:pPr>
            <w:r w:rsidRPr="00DD2E39">
              <w:rPr>
                <w:color w:val="000000"/>
                <w:sz w:val="22"/>
                <w:szCs w:val="22"/>
              </w:rPr>
              <w:t>112.</w:t>
            </w:r>
          </w:p>
        </w:tc>
        <w:tc>
          <w:tcPr>
            <w:tcW w:w="2126" w:type="dxa"/>
            <w:tcBorders>
              <w:top w:val="nil"/>
              <w:left w:val="nil"/>
              <w:bottom w:val="single" w:sz="4" w:space="0" w:color="auto"/>
              <w:right w:val="single" w:sz="4" w:space="0" w:color="auto"/>
            </w:tcBorders>
            <w:shd w:val="clear" w:color="auto" w:fill="auto"/>
            <w:vAlign w:val="center"/>
            <w:hideMark/>
          </w:tcPr>
          <w:p w14:paraId="6990354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C57C44C" w14:textId="77777777" w:rsidR="00F10192" w:rsidRPr="00DD2E39" w:rsidRDefault="00F10192" w:rsidP="00F10192">
            <w:pPr>
              <w:rPr>
                <w:color w:val="000000"/>
                <w:sz w:val="22"/>
                <w:szCs w:val="22"/>
              </w:rPr>
            </w:pPr>
            <w:r w:rsidRPr="00DD2E39">
              <w:rPr>
                <w:color w:val="000000"/>
                <w:sz w:val="22"/>
                <w:szCs w:val="22"/>
              </w:rPr>
              <w:t>• Zbiorcze zestawienia z podziałem na stanowiska, jednostki organizacyjne, zatrudnionych w pełnym i niepełnym wymiarze czasu pracy, płeć pracownika</w:t>
            </w:r>
          </w:p>
        </w:tc>
        <w:tc>
          <w:tcPr>
            <w:tcW w:w="1167" w:type="dxa"/>
            <w:tcBorders>
              <w:top w:val="nil"/>
              <w:left w:val="nil"/>
              <w:bottom w:val="single" w:sz="4" w:space="0" w:color="auto"/>
              <w:right w:val="single" w:sz="4" w:space="0" w:color="auto"/>
            </w:tcBorders>
          </w:tcPr>
          <w:p w14:paraId="2E126E9A" w14:textId="77777777" w:rsidR="00F10192" w:rsidRPr="00DD2E39" w:rsidRDefault="00F10192" w:rsidP="00F10192">
            <w:pPr>
              <w:jc w:val="center"/>
            </w:pPr>
            <w:r w:rsidRPr="00DD2E39">
              <w:rPr>
                <w:sz w:val="22"/>
                <w:szCs w:val="22"/>
              </w:rPr>
              <w:t>TAK</w:t>
            </w:r>
          </w:p>
        </w:tc>
      </w:tr>
      <w:tr w:rsidR="00F10192" w:rsidRPr="00DD2E39" w14:paraId="7778069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6ACF53" w14:textId="77777777" w:rsidR="00F10192" w:rsidRPr="00DD2E39" w:rsidRDefault="00F10192" w:rsidP="00F10192">
            <w:pPr>
              <w:jc w:val="center"/>
              <w:rPr>
                <w:color w:val="000000"/>
                <w:sz w:val="22"/>
                <w:szCs w:val="22"/>
              </w:rPr>
            </w:pPr>
            <w:r w:rsidRPr="00DD2E39">
              <w:rPr>
                <w:color w:val="000000"/>
                <w:sz w:val="22"/>
                <w:szCs w:val="22"/>
              </w:rPr>
              <w:t>113.</w:t>
            </w:r>
          </w:p>
        </w:tc>
        <w:tc>
          <w:tcPr>
            <w:tcW w:w="2126" w:type="dxa"/>
            <w:tcBorders>
              <w:top w:val="nil"/>
              <w:left w:val="nil"/>
              <w:bottom w:val="single" w:sz="4" w:space="0" w:color="auto"/>
              <w:right w:val="single" w:sz="4" w:space="0" w:color="auto"/>
            </w:tcBorders>
            <w:shd w:val="clear" w:color="auto" w:fill="auto"/>
            <w:vAlign w:val="center"/>
            <w:hideMark/>
          </w:tcPr>
          <w:p w14:paraId="0DA0632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D083A90" w14:textId="77777777" w:rsidR="00F10192" w:rsidRPr="00DD2E39" w:rsidRDefault="00F10192" w:rsidP="00F10192">
            <w:pPr>
              <w:rPr>
                <w:color w:val="000000"/>
                <w:sz w:val="22"/>
                <w:szCs w:val="22"/>
              </w:rPr>
            </w:pPr>
            <w:r w:rsidRPr="00DD2E39">
              <w:rPr>
                <w:color w:val="000000"/>
                <w:sz w:val="22"/>
                <w:szCs w:val="22"/>
              </w:rPr>
              <w:t>• Zestawienie pracowników odchodzących na emeryturę w zadanym roku kalendarzowym</w:t>
            </w:r>
          </w:p>
        </w:tc>
        <w:tc>
          <w:tcPr>
            <w:tcW w:w="1167" w:type="dxa"/>
            <w:tcBorders>
              <w:top w:val="nil"/>
              <w:left w:val="nil"/>
              <w:bottom w:val="single" w:sz="4" w:space="0" w:color="auto"/>
              <w:right w:val="single" w:sz="4" w:space="0" w:color="auto"/>
            </w:tcBorders>
          </w:tcPr>
          <w:p w14:paraId="1FBB8207" w14:textId="77777777" w:rsidR="00F10192" w:rsidRPr="00DD2E39" w:rsidRDefault="00F10192" w:rsidP="00F10192">
            <w:pPr>
              <w:jc w:val="center"/>
            </w:pPr>
            <w:r w:rsidRPr="00DD2E39">
              <w:rPr>
                <w:sz w:val="22"/>
                <w:szCs w:val="22"/>
              </w:rPr>
              <w:t>TAK</w:t>
            </w:r>
          </w:p>
        </w:tc>
      </w:tr>
      <w:tr w:rsidR="00F10192" w:rsidRPr="00DD2E39" w14:paraId="5124A05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A24DC3" w14:textId="77777777" w:rsidR="00F10192" w:rsidRPr="00DD2E39" w:rsidRDefault="00F10192" w:rsidP="00F10192">
            <w:pPr>
              <w:jc w:val="center"/>
              <w:rPr>
                <w:color w:val="000000"/>
                <w:sz w:val="22"/>
                <w:szCs w:val="22"/>
              </w:rPr>
            </w:pPr>
            <w:r w:rsidRPr="00DD2E39">
              <w:rPr>
                <w:color w:val="000000"/>
                <w:sz w:val="22"/>
                <w:szCs w:val="22"/>
              </w:rPr>
              <w:t>114.</w:t>
            </w:r>
          </w:p>
        </w:tc>
        <w:tc>
          <w:tcPr>
            <w:tcW w:w="2126" w:type="dxa"/>
            <w:tcBorders>
              <w:top w:val="nil"/>
              <w:left w:val="nil"/>
              <w:bottom w:val="single" w:sz="4" w:space="0" w:color="auto"/>
              <w:right w:val="single" w:sz="4" w:space="0" w:color="auto"/>
            </w:tcBorders>
            <w:shd w:val="clear" w:color="auto" w:fill="auto"/>
            <w:vAlign w:val="center"/>
            <w:hideMark/>
          </w:tcPr>
          <w:p w14:paraId="378E099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F126781" w14:textId="77777777" w:rsidR="00F10192" w:rsidRPr="00DD2E39" w:rsidRDefault="00F10192" w:rsidP="00F10192">
            <w:pPr>
              <w:rPr>
                <w:color w:val="000000"/>
                <w:sz w:val="22"/>
                <w:szCs w:val="22"/>
              </w:rPr>
            </w:pPr>
            <w:r w:rsidRPr="00DD2E39">
              <w:rPr>
                <w:color w:val="000000"/>
                <w:sz w:val="22"/>
                <w:szCs w:val="22"/>
              </w:rPr>
              <w:t>• Lista pracowników na urlopie wychowawczym</w:t>
            </w:r>
          </w:p>
        </w:tc>
        <w:tc>
          <w:tcPr>
            <w:tcW w:w="1167" w:type="dxa"/>
            <w:tcBorders>
              <w:top w:val="nil"/>
              <w:left w:val="nil"/>
              <w:bottom w:val="single" w:sz="4" w:space="0" w:color="auto"/>
              <w:right w:val="single" w:sz="4" w:space="0" w:color="auto"/>
            </w:tcBorders>
          </w:tcPr>
          <w:p w14:paraId="6019998D" w14:textId="77777777" w:rsidR="00F10192" w:rsidRPr="00DD2E39" w:rsidRDefault="00F10192" w:rsidP="00F10192">
            <w:pPr>
              <w:jc w:val="center"/>
            </w:pPr>
            <w:r w:rsidRPr="00DD2E39">
              <w:rPr>
                <w:sz w:val="22"/>
                <w:szCs w:val="22"/>
              </w:rPr>
              <w:t>TAK</w:t>
            </w:r>
          </w:p>
        </w:tc>
      </w:tr>
      <w:tr w:rsidR="00F10192" w:rsidRPr="00DD2E39" w14:paraId="2F8FCA8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274B6D" w14:textId="77777777" w:rsidR="00F10192" w:rsidRPr="00DD2E39" w:rsidRDefault="00F10192" w:rsidP="00F10192">
            <w:pPr>
              <w:jc w:val="center"/>
              <w:rPr>
                <w:color w:val="000000"/>
                <w:sz w:val="22"/>
                <w:szCs w:val="22"/>
              </w:rPr>
            </w:pPr>
            <w:r w:rsidRPr="00DD2E39">
              <w:rPr>
                <w:color w:val="000000"/>
                <w:sz w:val="22"/>
                <w:szCs w:val="22"/>
              </w:rPr>
              <w:t>115.</w:t>
            </w:r>
          </w:p>
        </w:tc>
        <w:tc>
          <w:tcPr>
            <w:tcW w:w="2126" w:type="dxa"/>
            <w:tcBorders>
              <w:top w:val="nil"/>
              <w:left w:val="nil"/>
              <w:bottom w:val="single" w:sz="4" w:space="0" w:color="auto"/>
              <w:right w:val="single" w:sz="4" w:space="0" w:color="auto"/>
            </w:tcBorders>
            <w:shd w:val="clear" w:color="auto" w:fill="auto"/>
            <w:vAlign w:val="center"/>
            <w:hideMark/>
          </w:tcPr>
          <w:p w14:paraId="4F853BB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55087EA" w14:textId="77777777" w:rsidR="00F10192" w:rsidRPr="00DD2E39" w:rsidRDefault="00F10192" w:rsidP="00F10192">
            <w:pPr>
              <w:rPr>
                <w:sz w:val="22"/>
                <w:szCs w:val="22"/>
              </w:rPr>
            </w:pPr>
            <w:r w:rsidRPr="00DD2E39">
              <w:rPr>
                <w:sz w:val="22"/>
                <w:szCs w:val="22"/>
              </w:rPr>
              <w:t>• Lista pracowników, którym należy się nagroda jubileuszowa w zadanym okresie</w:t>
            </w:r>
          </w:p>
        </w:tc>
        <w:tc>
          <w:tcPr>
            <w:tcW w:w="1167" w:type="dxa"/>
            <w:tcBorders>
              <w:top w:val="nil"/>
              <w:left w:val="nil"/>
              <w:bottom w:val="single" w:sz="4" w:space="0" w:color="auto"/>
              <w:right w:val="single" w:sz="4" w:space="0" w:color="auto"/>
            </w:tcBorders>
          </w:tcPr>
          <w:p w14:paraId="3D7AEAD5" w14:textId="77777777" w:rsidR="00F10192" w:rsidRPr="00DD2E39" w:rsidRDefault="00F10192" w:rsidP="00F10192">
            <w:pPr>
              <w:jc w:val="center"/>
            </w:pPr>
            <w:r w:rsidRPr="00DD2E39">
              <w:rPr>
                <w:sz w:val="22"/>
                <w:szCs w:val="22"/>
              </w:rPr>
              <w:t>TAK</w:t>
            </w:r>
          </w:p>
        </w:tc>
      </w:tr>
      <w:tr w:rsidR="00F10192" w:rsidRPr="00DD2E39" w14:paraId="0D681AB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58FB53" w14:textId="77777777" w:rsidR="00F10192" w:rsidRPr="00DD2E39" w:rsidRDefault="00F10192" w:rsidP="00F10192">
            <w:pPr>
              <w:jc w:val="center"/>
              <w:rPr>
                <w:color w:val="000000"/>
                <w:sz w:val="22"/>
                <w:szCs w:val="22"/>
              </w:rPr>
            </w:pPr>
            <w:r w:rsidRPr="00DD2E39">
              <w:rPr>
                <w:color w:val="000000"/>
                <w:sz w:val="22"/>
                <w:szCs w:val="22"/>
              </w:rPr>
              <w:t>116.</w:t>
            </w:r>
          </w:p>
        </w:tc>
        <w:tc>
          <w:tcPr>
            <w:tcW w:w="2126" w:type="dxa"/>
            <w:tcBorders>
              <w:top w:val="nil"/>
              <w:left w:val="nil"/>
              <w:bottom w:val="single" w:sz="4" w:space="0" w:color="auto"/>
              <w:right w:val="single" w:sz="4" w:space="0" w:color="auto"/>
            </w:tcBorders>
            <w:shd w:val="clear" w:color="auto" w:fill="auto"/>
            <w:vAlign w:val="center"/>
            <w:hideMark/>
          </w:tcPr>
          <w:p w14:paraId="02AE830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BE5A89D" w14:textId="77777777" w:rsidR="00F10192" w:rsidRPr="00DD2E39" w:rsidRDefault="00F10192" w:rsidP="00F10192">
            <w:pPr>
              <w:rPr>
                <w:color w:val="000000"/>
                <w:sz w:val="22"/>
                <w:szCs w:val="22"/>
              </w:rPr>
            </w:pPr>
            <w:r w:rsidRPr="00DD2E39">
              <w:rPr>
                <w:color w:val="000000"/>
                <w:sz w:val="22"/>
                <w:szCs w:val="22"/>
              </w:rPr>
              <w:t>• Lista pracowników z historią stawek, dodatków</w:t>
            </w:r>
          </w:p>
        </w:tc>
        <w:tc>
          <w:tcPr>
            <w:tcW w:w="1167" w:type="dxa"/>
            <w:tcBorders>
              <w:top w:val="nil"/>
              <w:left w:val="nil"/>
              <w:bottom w:val="single" w:sz="4" w:space="0" w:color="auto"/>
              <w:right w:val="single" w:sz="4" w:space="0" w:color="auto"/>
            </w:tcBorders>
          </w:tcPr>
          <w:p w14:paraId="34827FA8" w14:textId="77777777" w:rsidR="00F10192" w:rsidRPr="00DD2E39" w:rsidRDefault="00F10192" w:rsidP="00F10192">
            <w:pPr>
              <w:jc w:val="center"/>
            </w:pPr>
            <w:r w:rsidRPr="00DD2E39">
              <w:rPr>
                <w:sz w:val="22"/>
                <w:szCs w:val="22"/>
              </w:rPr>
              <w:t>TAK</w:t>
            </w:r>
          </w:p>
        </w:tc>
      </w:tr>
      <w:tr w:rsidR="00F10192" w:rsidRPr="00DD2E39" w14:paraId="27B21B3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D67BCE" w14:textId="77777777" w:rsidR="00F10192" w:rsidRPr="00DD2E39" w:rsidRDefault="00F10192" w:rsidP="00F10192">
            <w:pPr>
              <w:jc w:val="center"/>
              <w:rPr>
                <w:color w:val="000000"/>
                <w:sz w:val="22"/>
                <w:szCs w:val="22"/>
              </w:rPr>
            </w:pPr>
            <w:r w:rsidRPr="00DD2E39">
              <w:rPr>
                <w:color w:val="000000"/>
                <w:sz w:val="22"/>
                <w:szCs w:val="22"/>
              </w:rPr>
              <w:t>117.</w:t>
            </w:r>
          </w:p>
        </w:tc>
        <w:tc>
          <w:tcPr>
            <w:tcW w:w="2126" w:type="dxa"/>
            <w:tcBorders>
              <w:top w:val="nil"/>
              <w:left w:val="nil"/>
              <w:bottom w:val="single" w:sz="4" w:space="0" w:color="auto"/>
              <w:right w:val="single" w:sz="4" w:space="0" w:color="auto"/>
            </w:tcBorders>
            <w:shd w:val="clear" w:color="auto" w:fill="auto"/>
            <w:vAlign w:val="center"/>
            <w:hideMark/>
          </w:tcPr>
          <w:p w14:paraId="5858820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681FC12" w14:textId="77777777" w:rsidR="00F10192" w:rsidRPr="00DD2E39" w:rsidRDefault="00F10192" w:rsidP="00F10192">
            <w:pPr>
              <w:rPr>
                <w:color w:val="000000"/>
                <w:sz w:val="22"/>
                <w:szCs w:val="22"/>
              </w:rPr>
            </w:pPr>
            <w:r w:rsidRPr="00DD2E39">
              <w:rPr>
                <w:color w:val="000000"/>
                <w:sz w:val="22"/>
                <w:szCs w:val="22"/>
              </w:rPr>
              <w:t>• Lista pracowników z historią stanowisk z podziałem na płeć pracowników</w:t>
            </w:r>
          </w:p>
        </w:tc>
        <w:tc>
          <w:tcPr>
            <w:tcW w:w="1167" w:type="dxa"/>
            <w:tcBorders>
              <w:top w:val="nil"/>
              <w:left w:val="nil"/>
              <w:bottom w:val="single" w:sz="4" w:space="0" w:color="auto"/>
              <w:right w:val="single" w:sz="4" w:space="0" w:color="auto"/>
            </w:tcBorders>
          </w:tcPr>
          <w:p w14:paraId="53B02617" w14:textId="77777777" w:rsidR="00F10192" w:rsidRPr="00DD2E39" w:rsidRDefault="00F10192" w:rsidP="00F10192">
            <w:pPr>
              <w:jc w:val="center"/>
            </w:pPr>
            <w:r w:rsidRPr="00DD2E39">
              <w:rPr>
                <w:sz w:val="22"/>
                <w:szCs w:val="22"/>
              </w:rPr>
              <w:t>TAK</w:t>
            </w:r>
          </w:p>
        </w:tc>
      </w:tr>
      <w:tr w:rsidR="00F10192" w:rsidRPr="00DD2E39" w14:paraId="4C54FFE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CC0006" w14:textId="77777777" w:rsidR="00F10192" w:rsidRPr="00DD2E39" w:rsidRDefault="00F10192" w:rsidP="00F10192">
            <w:pPr>
              <w:jc w:val="center"/>
              <w:rPr>
                <w:color w:val="000000"/>
                <w:sz w:val="22"/>
                <w:szCs w:val="22"/>
              </w:rPr>
            </w:pPr>
            <w:r w:rsidRPr="00DD2E39">
              <w:rPr>
                <w:color w:val="000000"/>
                <w:sz w:val="22"/>
                <w:szCs w:val="22"/>
              </w:rPr>
              <w:t>118.</w:t>
            </w:r>
          </w:p>
        </w:tc>
        <w:tc>
          <w:tcPr>
            <w:tcW w:w="2126" w:type="dxa"/>
            <w:tcBorders>
              <w:top w:val="nil"/>
              <w:left w:val="nil"/>
              <w:bottom w:val="single" w:sz="4" w:space="0" w:color="auto"/>
              <w:right w:val="single" w:sz="4" w:space="0" w:color="auto"/>
            </w:tcBorders>
            <w:shd w:val="clear" w:color="auto" w:fill="auto"/>
            <w:vAlign w:val="center"/>
            <w:hideMark/>
          </w:tcPr>
          <w:p w14:paraId="0B29D29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E81317D" w14:textId="77777777" w:rsidR="00F10192" w:rsidRPr="00DD2E39" w:rsidRDefault="00F10192" w:rsidP="00F10192">
            <w:pPr>
              <w:rPr>
                <w:color w:val="000000"/>
                <w:sz w:val="22"/>
                <w:szCs w:val="22"/>
              </w:rPr>
            </w:pPr>
            <w:r w:rsidRPr="00DD2E39">
              <w:rPr>
                <w:color w:val="000000"/>
                <w:sz w:val="22"/>
                <w:szCs w:val="22"/>
              </w:rPr>
              <w:t>• Lista pracowników z historią jednostek</w:t>
            </w:r>
          </w:p>
        </w:tc>
        <w:tc>
          <w:tcPr>
            <w:tcW w:w="1167" w:type="dxa"/>
            <w:tcBorders>
              <w:top w:val="nil"/>
              <w:left w:val="nil"/>
              <w:bottom w:val="single" w:sz="4" w:space="0" w:color="auto"/>
              <w:right w:val="single" w:sz="4" w:space="0" w:color="auto"/>
            </w:tcBorders>
          </w:tcPr>
          <w:p w14:paraId="1D54768F" w14:textId="77777777" w:rsidR="00F10192" w:rsidRPr="00DD2E39" w:rsidRDefault="00F10192" w:rsidP="00F10192">
            <w:pPr>
              <w:jc w:val="center"/>
            </w:pPr>
            <w:r w:rsidRPr="00DD2E39">
              <w:rPr>
                <w:sz w:val="22"/>
                <w:szCs w:val="22"/>
              </w:rPr>
              <w:t>TAK</w:t>
            </w:r>
          </w:p>
        </w:tc>
      </w:tr>
      <w:tr w:rsidR="00F10192" w:rsidRPr="00DD2E39" w14:paraId="5D62746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E9097E" w14:textId="77777777" w:rsidR="00F10192" w:rsidRPr="00DD2E39" w:rsidRDefault="00F10192" w:rsidP="00F10192">
            <w:pPr>
              <w:jc w:val="center"/>
              <w:rPr>
                <w:color w:val="000000"/>
                <w:sz w:val="22"/>
                <w:szCs w:val="22"/>
              </w:rPr>
            </w:pPr>
            <w:r w:rsidRPr="00DD2E39">
              <w:rPr>
                <w:color w:val="000000"/>
                <w:sz w:val="22"/>
                <w:szCs w:val="22"/>
              </w:rPr>
              <w:t>119.</w:t>
            </w:r>
          </w:p>
        </w:tc>
        <w:tc>
          <w:tcPr>
            <w:tcW w:w="2126" w:type="dxa"/>
            <w:tcBorders>
              <w:top w:val="nil"/>
              <w:left w:val="nil"/>
              <w:bottom w:val="single" w:sz="4" w:space="0" w:color="auto"/>
              <w:right w:val="single" w:sz="4" w:space="0" w:color="auto"/>
            </w:tcBorders>
            <w:shd w:val="clear" w:color="auto" w:fill="auto"/>
            <w:vAlign w:val="center"/>
            <w:hideMark/>
          </w:tcPr>
          <w:p w14:paraId="4E1E0DC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2044205" w14:textId="77777777" w:rsidR="00F10192" w:rsidRPr="00DD2E39" w:rsidRDefault="00F10192" w:rsidP="00F10192">
            <w:pPr>
              <w:rPr>
                <w:color w:val="000000"/>
                <w:sz w:val="22"/>
                <w:szCs w:val="22"/>
              </w:rPr>
            </w:pPr>
            <w:r w:rsidRPr="00DD2E39">
              <w:rPr>
                <w:color w:val="000000"/>
                <w:sz w:val="22"/>
                <w:szCs w:val="22"/>
              </w:rPr>
              <w:t>• Lista pracowników z historią rodzajów zatrudnienia</w:t>
            </w:r>
          </w:p>
        </w:tc>
        <w:tc>
          <w:tcPr>
            <w:tcW w:w="1167" w:type="dxa"/>
            <w:tcBorders>
              <w:top w:val="nil"/>
              <w:left w:val="nil"/>
              <w:bottom w:val="single" w:sz="4" w:space="0" w:color="auto"/>
              <w:right w:val="single" w:sz="4" w:space="0" w:color="auto"/>
            </w:tcBorders>
          </w:tcPr>
          <w:p w14:paraId="28659DC6" w14:textId="77777777" w:rsidR="00F10192" w:rsidRPr="00DD2E39" w:rsidRDefault="00F10192" w:rsidP="00F10192">
            <w:pPr>
              <w:jc w:val="center"/>
            </w:pPr>
            <w:r w:rsidRPr="00DD2E39">
              <w:rPr>
                <w:sz w:val="22"/>
                <w:szCs w:val="22"/>
              </w:rPr>
              <w:t>TAK</w:t>
            </w:r>
          </w:p>
        </w:tc>
      </w:tr>
      <w:tr w:rsidR="00F10192" w:rsidRPr="00DD2E39" w14:paraId="34BCCE5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181AC3" w14:textId="77777777" w:rsidR="00F10192" w:rsidRPr="00DD2E39" w:rsidRDefault="00F10192" w:rsidP="00F10192">
            <w:pPr>
              <w:jc w:val="center"/>
              <w:rPr>
                <w:color w:val="000000"/>
                <w:sz w:val="22"/>
                <w:szCs w:val="22"/>
              </w:rPr>
            </w:pPr>
            <w:r w:rsidRPr="00DD2E39">
              <w:rPr>
                <w:color w:val="000000"/>
                <w:sz w:val="22"/>
                <w:szCs w:val="22"/>
              </w:rPr>
              <w:t>120.</w:t>
            </w:r>
          </w:p>
        </w:tc>
        <w:tc>
          <w:tcPr>
            <w:tcW w:w="2126" w:type="dxa"/>
            <w:tcBorders>
              <w:top w:val="nil"/>
              <w:left w:val="nil"/>
              <w:bottom w:val="single" w:sz="4" w:space="0" w:color="auto"/>
              <w:right w:val="single" w:sz="4" w:space="0" w:color="auto"/>
            </w:tcBorders>
            <w:shd w:val="clear" w:color="auto" w:fill="auto"/>
            <w:vAlign w:val="center"/>
            <w:hideMark/>
          </w:tcPr>
          <w:p w14:paraId="28C77D0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814A614" w14:textId="77777777" w:rsidR="00F10192" w:rsidRPr="00DD2E39" w:rsidRDefault="00F10192" w:rsidP="00F10192">
            <w:pPr>
              <w:rPr>
                <w:color w:val="000000"/>
                <w:sz w:val="22"/>
                <w:szCs w:val="22"/>
              </w:rPr>
            </w:pPr>
            <w:r w:rsidRPr="00DD2E39">
              <w:rPr>
                <w:color w:val="000000"/>
                <w:sz w:val="22"/>
                <w:szCs w:val="22"/>
              </w:rPr>
              <w:t>Użytkownicy systemu powinni mieć możliwość budowy własnych raportów z pól dostępnych na kartotekach systemu.</w:t>
            </w:r>
          </w:p>
        </w:tc>
        <w:tc>
          <w:tcPr>
            <w:tcW w:w="1167" w:type="dxa"/>
            <w:tcBorders>
              <w:top w:val="nil"/>
              <w:left w:val="nil"/>
              <w:bottom w:val="single" w:sz="4" w:space="0" w:color="auto"/>
              <w:right w:val="single" w:sz="4" w:space="0" w:color="auto"/>
            </w:tcBorders>
          </w:tcPr>
          <w:p w14:paraId="1B33FEA5" w14:textId="77777777" w:rsidR="00F10192" w:rsidRPr="00DD2E39" w:rsidRDefault="00F10192" w:rsidP="00F10192">
            <w:pPr>
              <w:jc w:val="center"/>
            </w:pPr>
            <w:r w:rsidRPr="00DD2E39">
              <w:rPr>
                <w:sz w:val="22"/>
                <w:szCs w:val="22"/>
              </w:rPr>
              <w:t>TAK</w:t>
            </w:r>
          </w:p>
        </w:tc>
      </w:tr>
      <w:tr w:rsidR="00F10192" w:rsidRPr="00DD2E39" w14:paraId="68F2767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43D31D" w14:textId="77777777" w:rsidR="00F10192" w:rsidRPr="00DD2E39" w:rsidRDefault="00F10192" w:rsidP="00F10192">
            <w:pPr>
              <w:jc w:val="center"/>
              <w:rPr>
                <w:color w:val="000000"/>
                <w:sz w:val="22"/>
                <w:szCs w:val="22"/>
              </w:rPr>
            </w:pPr>
            <w:r w:rsidRPr="00DD2E39">
              <w:rPr>
                <w:color w:val="000000"/>
                <w:sz w:val="22"/>
                <w:szCs w:val="22"/>
              </w:rPr>
              <w:t>121.</w:t>
            </w:r>
          </w:p>
        </w:tc>
        <w:tc>
          <w:tcPr>
            <w:tcW w:w="2126" w:type="dxa"/>
            <w:tcBorders>
              <w:top w:val="nil"/>
              <w:left w:val="nil"/>
              <w:bottom w:val="single" w:sz="4" w:space="0" w:color="auto"/>
              <w:right w:val="single" w:sz="4" w:space="0" w:color="auto"/>
            </w:tcBorders>
            <w:shd w:val="clear" w:color="auto" w:fill="auto"/>
            <w:vAlign w:val="center"/>
            <w:hideMark/>
          </w:tcPr>
          <w:p w14:paraId="2706E9A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F3DCD7C" w14:textId="77777777" w:rsidR="00F10192" w:rsidRPr="00DD2E39" w:rsidRDefault="00F10192" w:rsidP="00F10192">
            <w:pPr>
              <w:rPr>
                <w:color w:val="000000"/>
                <w:sz w:val="22"/>
                <w:szCs w:val="22"/>
              </w:rPr>
            </w:pPr>
            <w:r w:rsidRPr="00DD2E39">
              <w:rPr>
                <w:color w:val="000000"/>
                <w:sz w:val="22"/>
                <w:szCs w:val="22"/>
              </w:rPr>
              <w:t>Emisja dokumentów kadrowych na podstawie danych o pracownikach i ich stosunkach pracy:</w:t>
            </w:r>
          </w:p>
        </w:tc>
        <w:tc>
          <w:tcPr>
            <w:tcW w:w="1167" w:type="dxa"/>
            <w:tcBorders>
              <w:top w:val="nil"/>
              <w:left w:val="nil"/>
              <w:bottom w:val="single" w:sz="4" w:space="0" w:color="auto"/>
              <w:right w:val="single" w:sz="4" w:space="0" w:color="auto"/>
            </w:tcBorders>
          </w:tcPr>
          <w:p w14:paraId="1100DB87" w14:textId="77777777" w:rsidR="00F10192" w:rsidRPr="00DD2E39" w:rsidRDefault="00F10192" w:rsidP="00F10192">
            <w:pPr>
              <w:jc w:val="center"/>
            </w:pPr>
            <w:r w:rsidRPr="00DD2E39">
              <w:rPr>
                <w:sz w:val="22"/>
                <w:szCs w:val="22"/>
              </w:rPr>
              <w:t>TAK</w:t>
            </w:r>
          </w:p>
        </w:tc>
      </w:tr>
      <w:tr w:rsidR="00F10192" w:rsidRPr="00DD2E39" w14:paraId="19E143E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B7F525" w14:textId="77777777" w:rsidR="00F10192" w:rsidRPr="00DD2E39" w:rsidRDefault="00F10192" w:rsidP="00F10192">
            <w:pPr>
              <w:jc w:val="center"/>
              <w:rPr>
                <w:color w:val="000000"/>
                <w:sz w:val="22"/>
                <w:szCs w:val="22"/>
              </w:rPr>
            </w:pPr>
            <w:r w:rsidRPr="00DD2E39">
              <w:rPr>
                <w:color w:val="000000"/>
                <w:sz w:val="22"/>
                <w:szCs w:val="22"/>
              </w:rPr>
              <w:t>122.</w:t>
            </w:r>
          </w:p>
        </w:tc>
        <w:tc>
          <w:tcPr>
            <w:tcW w:w="2126" w:type="dxa"/>
            <w:tcBorders>
              <w:top w:val="nil"/>
              <w:left w:val="nil"/>
              <w:bottom w:val="single" w:sz="4" w:space="0" w:color="auto"/>
              <w:right w:val="single" w:sz="4" w:space="0" w:color="auto"/>
            </w:tcBorders>
            <w:shd w:val="clear" w:color="auto" w:fill="auto"/>
            <w:vAlign w:val="center"/>
            <w:hideMark/>
          </w:tcPr>
          <w:p w14:paraId="0444699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F932423" w14:textId="77777777" w:rsidR="00F10192" w:rsidRPr="00DD2E39" w:rsidRDefault="00F10192" w:rsidP="00F10192">
            <w:pPr>
              <w:rPr>
                <w:color w:val="000000"/>
                <w:sz w:val="22"/>
                <w:szCs w:val="22"/>
              </w:rPr>
            </w:pPr>
            <w:r w:rsidRPr="00DD2E39">
              <w:rPr>
                <w:color w:val="000000"/>
                <w:sz w:val="22"/>
                <w:szCs w:val="22"/>
              </w:rPr>
              <w:t>• definiowanie i rejestracja szablonów pism</w:t>
            </w:r>
          </w:p>
        </w:tc>
        <w:tc>
          <w:tcPr>
            <w:tcW w:w="1167" w:type="dxa"/>
            <w:tcBorders>
              <w:top w:val="nil"/>
              <w:left w:val="nil"/>
              <w:bottom w:val="single" w:sz="4" w:space="0" w:color="auto"/>
              <w:right w:val="single" w:sz="4" w:space="0" w:color="auto"/>
            </w:tcBorders>
          </w:tcPr>
          <w:p w14:paraId="5ADE3698" w14:textId="77777777" w:rsidR="00F10192" w:rsidRPr="00DD2E39" w:rsidRDefault="00F10192" w:rsidP="00F10192">
            <w:pPr>
              <w:jc w:val="center"/>
            </w:pPr>
            <w:r w:rsidRPr="00DD2E39">
              <w:rPr>
                <w:sz w:val="22"/>
                <w:szCs w:val="22"/>
              </w:rPr>
              <w:t>TAK</w:t>
            </w:r>
          </w:p>
        </w:tc>
      </w:tr>
      <w:tr w:rsidR="00F10192" w:rsidRPr="00DD2E39" w14:paraId="26E82A98"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F7CBB6" w14:textId="77777777" w:rsidR="00F10192" w:rsidRPr="00DD2E39" w:rsidRDefault="00F10192" w:rsidP="00F10192">
            <w:pPr>
              <w:jc w:val="center"/>
              <w:rPr>
                <w:color w:val="000000"/>
                <w:sz w:val="22"/>
                <w:szCs w:val="22"/>
              </w:rPr>
            </w:pPr>
            <w:r w:rsidRPr="00DD2E39">
              <w:rPr>
                <w:color w:val="000000"/>
                <w:sz w:val="22"/>
                <w:szCs w:val="22"/>
              </w:rPr>
              <w:t>123.</w:t>
            </w:r>
          </w:p>
        </w:tc>
        <w:tc>
          <w:tcPr>
            <w:tcW w:w="2126" w:type="dxa"/>
            <w:tcBorders>
              <w:top w:val="nil"/>
              <w:left w:val="nil"/>
              <w:bottom w:val="single" w:sz="4" w:space="0" w:color="auto"/>
              <w:right w:val="single" w:sz="4" w:space="0" w:color="auto"/>
            </w:tcBorders>
            <w:shd w:val="clear" w:color="auto" w:fill="auto"/>
            <w:vAlign w:val="center"/>
            <w:hideMark/>
          </w:tcPr>
          <w:p w14:paraId="4A4F058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4948C39" w14:textId="77777777" w:rsidR="00F10192" w:rsidRPr="00DD2E39" w:rsidRDefault="00F10192" w:rsidP="00F10192">
            <w:pPr>
              <w:rPr>
                <w:color w:val="000000"/>
                <w:sz w:val="22"/>
                <w:szCs w:val="22"/>
              </w:rPr>
            </w:pPr>
            <w:r w:rsidRPr="00DD2E39">
              <w:rPr>
                <w:color w:val="000000"/>
                <w:sz w:val="22"/>
                <w:szCs w:val="22"/>
              </w:rPr>
              <w:t>• wydruk pism z wykorzystaniem możliwości korespondencji seryjnej (np. edytora MS Word)</w:t>
            </w:r>
          </w:p>
        </w:tc>
        <w:tc>
          <w:tcPr>
            <w:tcW w:w="1167" w:type="dxa"/>
            <w:tcBorders>
              <w:top w:val="nil"/>
              <w:left w:val="nil"/>
              <w:bottom w:val="single" w:sz="4" w:space="0" w:color="auto"/>
              <w:right w:val="single" w:sz="4" w:space="0" w:color="auto"/>
            </w:tcBorders>
          </w:tcPr>
          <w:p w14:paraId="61D441AB" w14:textId="77777777" w:rsidR="00F10192" w:rsidRPr="00DD2E39" w:rsidRDefault="00F10192" w:rsidP="00F10192">
            <w:pPr>
              <w:jc w:val="center"/>
            </w:pPr>
            <w:r w:rsidRPr="00DD2E39">
              <w:rPr>
                <w:sz w:val="22"/>
                <w:szCs w:val="22"/>
              </w:rPr>
              <w:t>TAK</w:t>
            </w:r>
          </w:p>
        </w:tc>
      </w:tr>
      <w:tr w:rsidR="00F10192" w:rsidRPr="00DD2E39" w14:paraId="7CF2583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B6CB28" w14:textId="77777777" w:rsidR="00F10192" w:rsidRPr="00DD2E39" w:rsidRDefault="00F10192" w:rsidP="00F10192">
            <w:pPr>
              <w:jc w:val="center"/>
              <w:rPr>
                <w:color w:val="000000"/>
                <w:sz w:val="22"/>
                <w:szCs w:val="22"/>
              </w:rPr>
            </w:pPr>
            <w:r w:rsidRPr="00DD2E39">
              <w:rPr>
                <w:color w:val="000000"/>
                <w:sz w:val="22"/>
                <w:szCs w:val="22"/>
              </w:rPr>
              <w:t>124.</w:t>
            </w:r>
          </w:p>
        </w:tc>
        <w:tc>
          <w:tcPr>
            <w:tcW w:w="2126" w:type="dxa"/>
            <w:tcBorders>
              <w:top w:val="nil"/>
              <w:left w:val="nil"/>
              <w:bottom w:val="single" w:sz="4" w:space="0" w:color="auto"/>
              <w:right w:val="single" w:sz="4" w:space="0" w:color="auto"/>
            </w:tcBorders>
            <w:shd w:val="clear" w:color="auto" w:fill="auto"/>
            <w:vAlign w:val="center"/>
            <w:hideMark/>
          </w:tcPr>
          <w:p w14:paraId="069C916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F81F388" w14:textId="77777777" w:rsidR="00F10192" w:rsidRPr="00DD2E39" w:rsidRDefault="00F10192" w:rsidP="00F10192">
            <w:pPr>
              <w:rPr>
                <w:color w:val="000000"/>
                <w:sz w:val="22"/>
                <w:szCs w:val="22"/>
              </w:rPr>
            </w:pPr>
            <w:r w:rsidRPr="00DD2E39">
              <w:rPr>
                <w:color w:val="000000"/>
                <w:sz w:val="22"/>
                <w:szCs w:val="22"/>
              </w:rPr>
              <w:t>Gromadzenie danych podatkowych dotyczących pracownika:</w:t>
            </w:r>
          </w:p>
        </w:tc>
        <w:tc>
          <w:tcPr>
            <w:tcW w:w="1167" w:type="dxa"/>
            <w:tcBorders>
              <w:top w:val="nil"/>
              <w:left w:val="nil"/>
              <w:bottom w:val="single" w:sz="4" w:space="0" w:color="auto"/>
              <w:right w:val="single" w:sz="4" w:space="0" w:color="auto"/>
            </w:tcBorders>
          </w:tcPr>
          <w:p w14:paraId="77687235" w14:textId="77777777" w:rsidR="00F10192" w:rsidRPr="00DD2E39" w:rsidRDefault="00F10192" w:rsidP="00F10192">
            <w:pPr>
              <w:jc w:val="center"/>
            </w:pPr>
            <w:r w:rsidRPr="00DD2E39">
              <w:rPr>
                <w:sz w:val="22"/>
                <w:szCs w:val="22"/>
              </w:rPr>
              <w:t>TAK</w:t>
            </w:r>
          </w:p>
        </w:tc>
      </w:tr>
      <w:tr w:rsidR="00F10192" w:rsidRPr="00DD2E39" w14:paraId="2BD0099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2FCEBC" w14:textId="77777777" w:rsidR="00F10192" w:rsidRPr="00DD2E39" w:rsidRDefault="00F10192" w:rsidP="00F10192">
            <w:pPr>
              <w:jc w:val="center"/>
              <w:rPr>
                <w:color w:val="000000"/>
                <w:sz w:val="22"/>
                <w:szCs w:val="22"/>
              </w:rPr>
            </w:pPr>
            <w:r w:rsidRPr="00DD2E39">
              <w:rPr>
                <w:color w:val="000000"/>
                <w:sz w:val="22"/>
                <w:szCs w:val="22"/>
              </w:rPr>
              <w:t>125.</w:t>
            </w:r>
          </w:p>
        </w:tc>
        <w:tc>
          <w:tcPr>
            <w:tcW w:w="2126" w:type="dxa"/>
            <w:tcBorders>
              <w:top w:val="nil"/>
              <w:left w:val="nil"/>
              <w:bottom w:val="single" w:sz="4" w:space="0" w:color="auto"/>
              <w:right w:val="single" w:sz="4" w:space="0" w:color="auto"/>
            </w:tcBorders>
            <w:shd w:val="clear" w:color="auto" w:fill="auto"/>
            <w:vAlign w:val="center"/>
            <w:hideMark/>
          </w:tcPr>
          <w:p w14:paraId="5D1AF38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DFCD41C" w14:textId="77777777" w:rsidR="00F10192" w:rsidRPr="00DD2E39" w:rsidRDefault="00F10192" w:rsidP="00F10192">
            <w:pPr>
              <w:rPr>
                <w:color w:val="000000"/>
                <w:sz w:val="22"/>
                <w:szCs w:val="22"/>
              </w:rPr>
            </w:pPr>
            <w:r w:rsidRPr="00DD2E39">
              <w:rPr>
                <w:color w:val="000000"/>
                <w:sz w:val="22"/>
                <w:szCs w:val="22"/>
              </w:rPr>
              <w:t>• informacje o przynależności do urzędu skarbowego</w:t>
            </w:r>
          </w:p>
        </w:tc>
        <w:tc>
          <w:tcPr>
            <w:tcW w:w="1167" w:type="dxa"/>
            <w:tcBorders>
              <w:top w:val="nil"/>
              <w:left w:val="nil"/>
              <w:bottom w:val="single" w:sz="4" w:space="0" w:color="auto"/>
              <w:right w:val="single" w:sz="4" w:space="0" w:color="auto"/>
            </w:tcBorders>
          </w:tcPr>
          <w:p w14:paraId="1762291D" w14:textId="77777777" w:rsidR="00F10192" w:rsidRPr="00DD2E39" w:rsidRDefault="00F10192" w:rsidP="00F10192">
            <w:pPr>
              <w:jc w:val="center"/>
            </w:pPr>
            <w:r w:rsidRPr="00DD2E39">
              <w:rPr>
                <w:sz w:val="22"/>
                <w:szCs w:val="22"/>
              </w:rPr>
              <w:t>TAK</w:t>
            </w:r>
          </w:p>
        </w:tc>
      </w:tr>
      <w:tr w:rsidR="00F10192" w:rsidRPr="00DD2E39" w14:paraId="77EC021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0CA757" w14:textId="77777777" w:rsidR="00F10192" w:rsidRPr="00DD2E39" w:rsidRDefault="00F10192" w:rsidP="00F10192">
            <w:pPr>
              <w:jc w:val="center"/>
              <w:rPr>
                <w:color w:val="000000"/>
                <w:sz w:val="22"/>
                <w:szCs w:val="22"/>
              </w:rPr>
            </w:pPr>
            <w:r w:rsidRPr="00DD2E39">
              <w:rPr>
                <w:color w:val="000000"/>
                <w:sz w:val="22"/>
                <w:szCs w:val="22"/>
              </w:rPr>
              <w:t>126.</w:t>
            </w:r>
          </w:p>
        </w:tc>
        <w:tc>
          <w:tcPr>
            <w:tcW w:w="2126" w:type="dxa"/>
            <w:tcBorders>
              <w:top w:val="nil"/>
              <w:left w:val="nil"/>
              <w:bottom w:val="single" w:sz="4" w:space="0" w:color="auto"/>
              <w:right w:val="single" w:sz="4" w:space="0" w:color="auto"/>
            </w:tcBorders>
            <w:shd w:val="clear" w:color="auto" w:fill="auto"/>
            <w:vAlign w:val="center"/>
            <w:hideMark/>
          </w:tcPr>
          <w:p w14:paraId="6B7CAB5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8C70B2B" w14:textId="77777777" w:rsidR="00F10192" w:rsidRPr="00DD2E39" w:rsidRDefault="00F10192" w:rsidP="00F10192">
            <w:pPr>
              <w:rPr>
                <w:color w:val="000000"/>
                <w:sz w:val="22"/>
                <w:szCs w:val="22"/>
              </w:rPr>
            </w:pPr>
            <w:r w:rsidRPr="00DD2E39">
              <w:rPr>
                <w:color w:val="000000"/>
                <w:sz w:val="22"/>
                <w:szCs w:val="22"/>
              </w:rPr>
              <w:t>• informacje o stopie podatku</w:t>
            </w:r>
          </w:p>
        </w:tc>
        <w:tc>
          <w:tcPr>
            <w:tcW w:w="1167" w:type="dxa"/>
            <w:tcBorders>
              <w:top w:val="nil"/>
              <w:left w:val="nil"/>
              <w:bottom w:val="single" w:sz="4" w:space="0" w:color="auto"/>
              <w:right w:val="single" w:sz="4" w:space="0" w:color="auto"/>
            </w:tcBorders>
          </w:tcPr>
          <w:p w14:paraId="7704382D" w14:textId="77777777" w:rsidR="00F10192" w:rsidRPr="00DD2E39" w:rsidRDefault="00F10192" w:rsidP="00F10192">
            <w:pPr>
              <w:jc w:val="center"/>
            </w:pPr>
            <w:r w:rsidRPr="00DD2E39">
              <w:rPr>
                <w:sz w:val="22"/>
                <w:szCs w:val="22"/>
              </w:rPr>
              <w:t>TAK</w:t>
            </w:r>
          </w:p>
        </w:tc>
      </w:tr>
      <w:tr w:rsidR="00F10192" w:rsidRPr="00DD2E39" w14:paraId="3FD3070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19345A" w14:textId="77777777" w:rsidR="00F10192" w:rsidRPr="00DD2E39" w:rsidRDefault="00F10192" w:rsidP="00F10192">
            <w:pPr>
              <w:jc w:val="center"/>
              <w:rPr>
                <w:color w:val="000000"/>
                <w:sz w:val="22"/>
                <w:szCs w:val="22"/>
              </w:rPr>
            </w:pPr>
            <w:r w:rsidRPr="00DD2E39">
              <w:rPr>
                <w:color w:val="000000"/>
                <w:sz w:val="22"/>
                <w:szCs w:val="22"/>
              </w:rPr>
              <w:t>127.</w:t>
            </w:r>
          </w:p>
        </w:tc>
        <w:tc>
          <w:tcPr>
            <w:tcW w:w="2126" w:type="dxa"/>
            <w:tcBorders>
              <w:top w:val="nil"/>
              <w:left w:val="nil"/>
              <w:bottom w:val="single" w:sz="4" w:space="0" w:color="auto"/>
              <w:right w:val="single" w:sz="4" w:space="0" w:color="auto"/>
            </w:tcBorders>
            <w:shd w:val="clear" w:color="auto" w:fill="auto"/>
            <w:vAlign w:val="center"/>
            <w:hideMark/>
          </w:tcPr>
          <w:p w14:paraId="45FA2E3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9CD00A7" w14:textId="77777777" w:rsidR="00F10192" w:rsidRPr="00DD2E39" w:rsidRDefault="00F10192" w:rsidP="00F10192">
            <w:pPr>
              <w:rPr>
                <w:color w:val="000000"/>
                <w:sz w:val="22"/>
                <w:szCs w:val="22"/>
              </w:rPr>
            </w:pPr>
            <w:r w:rsidRPr="00DD2E39">
              <w:rPr>
                <w:color w:val="000000"/>
                <w:sz w:val="22"/>
                <w:szCs w:val="22"/>
              </w:rPr>
              <w:t>• informacje o przysługujących pracownikowi kosztach uzyskania przychodu</w:t>
            </w:r>
          </w:p>
        </w:tc>
        <w:tc>
          <w:tcPr>
            <w:tcW w:w="1167" w:type="dxa"/>
            <w:tcBorders>
              <w:top w:val="nil"/>
              <w:left w:val="nil"/>
              <w:bottom w:val="single" w:sz="4" w:space="0" w:color="auto"/>
              <w:right w:val="single" w:sz="4" w:space="0" w:color="auto"/>
            </w:tcBorders>
          </w:tcPr>
          <w:p w14:paraId="389ED15F" w14:textId="77777777" w:rsidR="00F10192" w:rsidRPr="00DD2E39" w:rsidRDefault="00F10192" w:rsidP="00F10192">
            <w:pPr>
              <w:jc w:val="center"/>
            </w:pPr>
            <w:r w:rsidRPr="00DD2E39">
              <w:rPr>
                <w:sz w:val="22"/>
                <w:szCs w:val="22"/>
              </w:rPr>
              <w:t>TAK</w:t>
            </w:r>
          </w:p>
        </w:tc>
      </w:tr>
      <w:tr w:rsidR="00F10192" w:rsidRPr="00DD2E39" w14:paraId="66EAF5B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C13F08" w14:textId="77777777" w:rsidR="00F10192" w:rsidRPr="00DD2E39" w:rsidRDefault="00F10192" w:rsidP="00F10192">
            <w:pPr>
              <w:jc w:val="center"/>
              <w:rPr>
                <w:color w:val="000000"/>
                <w:sz w:val="22"/>
                <w:szCs w:val="22"/>
              </w:rPr>
            </w:pPr>
            <w:r w:rsidRPr="00DD2E39">
              <w:rPr>
                <w:color w:val="000000"/>
                <w:sz w:val="22"/>
                <w:szCs w:val="22"/>
              </w:rPr>
              <w:t>128.</w:t>
            </w:r>
          </w:p>
        </w:tc>
        <w:tc>
          <w:tcPr>
            <w:tcW w:w="2126" w:type="dxa"/>
            <w:tcBorders>
              <w:top w:val="nil"/>
              <w:left w:val="nil"/>
              <w:bottom w:val="single" w:sz="4" w:space="0" w:color="auto"/>
              <w:right w:val="single" w:sz="4" w:space="0" w:color="auto"/>
            </w:tcBorders>
            <w:shd w:val="clear" w:color="auto" w:fill="auto"/>
            <w:vAlign w:val="center"/>
            <w:hideMark/>
          </w:tcPr>
          <w:p w14:paraId="199BE52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CB3F64C" w14:textId="77777777" w:rsidR="00F10192" w:rsidRPr="00DD2E39" w:rsidRDefault="00F10192" w:rsidP="00F10192">
            <w:pPr>
              <w:rPr>
                <w:color w:val="000000"/>
                <w:sz w:val="22"/>
                <w:szCs w:val="22"/>
              </w:rPr>
            </w:pPr>
            <w:r w:rsidRPr="00DD2E39">
              <w:rPr>
                <w:color w:val="000000"/>
                <w:sz w:val="22"/>
                <w:szCs w:val="22"/>
              </w:rPr>
              <w:t>• informacje o przysługujących pracownikowi ulgach podatkowych</w:t>
            </w:r>
          </w:p>
        </w:tc>
        <w:tc>
          <w:tcPr>
            <w:tcW w:w="1167" w:type="dxa"/>
            <w:tcBorders>
              <w:top w:val="nil"/>
              <w:left w:val="nil"/>
              <w:bottom w:val="single" w:sz="4" w:space="0" w:color="auto"/>
              <w:right w:val="single" w:sz="4" w:space="0" w:color="auto"/>
            </w:tcBorders>
          </w:tcPr>
          <w:p w14:paraId="6EFC7A41" w14:textId="77777777" w:rsidR="00F10192" w:rsidRPr="00DD2E39" w:rsidRDefault="00F10192" w:rsidP="00F10192">
            <w:pPr>
              <w:jc w:val="center"/>
            </w:pPr>
            <w:r w:rsidRPr="00DD2E39">
              <w:rPr>
                <w:sz w:val="22"/>
                <w:szCs w:val="22"/>
              </w:rPr>
              <w:t>TAK</w:t>
            </w:r>
          </w:p>
        </w:tc>
      </w:tr>
      <w:tr w:rsidR="00F10192" w:rsidRPr="00DD2E39" w14:paraId="3142F96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243AD" w14:textId="77777777" w:rsidR="00F10192" w:rsidRPr="00DD2E39" w:rsidRDefault="00F10192" w:rsidP="00F10192">
            <w:pPr>
              <w:jc w:val="center"/>
              <w:rPr>
                <w:color w:val="000000"/>
                <w:sz w:val="22"/>
                <w:szCs w:val="22"/>
              </w:rPr>
            </w:pPr>
            <w:r w:rsidRPr="00DD2E39">
              <w:rPr>
                <w:color w:val="000000"/>
                <w:sz w:val="22"/>
                <w:szCs w:val="22"/>
              </w:rPr>
              <w:t>129.</w:t>
            </w:r>
          </w:p>
        </w:tc>
        <w:tc>
          <w:tcPr>
            <w:tcW w:w="2126" w:type="dxa"/>
            <w:tcBorders>
              <w:top w:val="nil"/>
              <w:left w:val="nil"/>
              <w:bottom w:val="single" w:sz="4" w:space="0" w:color="auto"/>
              <w:right w:val="single" w:sz="4" w:space="0" w:color="auto"/>
            </w:tcBorders>
            <w:shd w:val="clear" w:color="auto" w:fill="auto"/>
            <w:vAlign w:val="center"/>
            <w:hideMark/>
          </w:tcPr>
          <w:p w14:paraId="294B32E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EC3603" w14:textId="77777777" w:rsidR="00F10192" w:rsidRPr="00DD2E39" w:rsidRDefault="00F10192" w:rsidP="00F10192">
            <w:pPr>
              <w:jc w:val="both"/>
              <w:rPr>
                <w:color w:val="000000"/>
                <w:sz w:val="22"/>
                <w:szCs w:val="22"/>
              </w:rPr>
            </w:pPr>
            <w:r w:rsidRPr="00DD2E39">
              <w:rPr>
                <w:color w:val="000000"/>
                <w:sz w:val="22"/>
                <w:szCs w:val="22"/>
              </w:rPr>
              <w:t xml:space="preserve">Gromadzenie zbiorczych informacji o naliczonych podstawach składek na ubezpieczenie społeczne i zdrowotne dla pracownika na podstawie jego </w:t>
            </w:r>
            <w:r w:rsidRPr="00DD2E39">
              <w:rPr>
                <w:color w:val="000000"/>
                <w:sz w:val="22"/>
                <w:szCs w:val="22"/>
              </w:rPr>
              <w:lastRenderedPageBreak/>
              <w:t>stosunków pracy (w układzie rocznym).</w:t>
            </w:r>
          </w:p>
        </w:tc>
        <w:tc>
          <w:tcPr>
            <w:tcW w:w="1167" w:type="dxa"/>
            <w:tcBorders>
              <w:top w:val="nil"/>
              <w:left w:val="nil"/>
              <w:bottom w:val="single" w:sz="4" w:space="0" w:color="auto"/>
              <w:right w:val="single" w:sz="4" w:space="0" w:color="auto"/>
            </w:tcBorders>
          </w:tcPr>
          <w:p w14:paraId="34E0DB1F" w14:textId="77777777" w:rsidR="00F10192" w:rsidRPr="00DD2E39" w:rsidRDefault="00F10192" w:rsidP="00F10192">
            <w:pPr>
              <w:jc w:val="center"/>
            </w:pPr>
            <w:r w:rsidRPr="00DD2E39">
              <w:rPr>
                <w:sz w:val="22"/>
                <w:szCs w:val="22"/>
              </w:rPr>
              <w:lastRenderedPageBreak/>
              <w:t>TAK</w:t>
            </w:r>
          </w:p>
        </w:tc>
      </w:tr>
      <w:tr w:rsidR="00F10192" w:rsidRPr="00DD2E39" w14:paraId="467D62CA"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6770CF" w14:textId="77777777" w:rsidR="00F10192" w:rsidRPr="00DD2E39" w:rsidRDefault="00F10192" w:rsidP="00F10192">
            <w:pPr>
              <w:jc w:val="center"/>
              <w:rPr>
                <w:color w:val="000000"/>
                <w:sz w:val="22"/>
                <w:szCs w:val="22"/>
              </w:rPr>
            </w:pPr>
            <w:r w:rsidRPr="00DD2E39">
              <w:rPr>
                <w:color w:val="000000"/>
                <w:sz w:val="22"/>
                <w:szCs w:val="22"/>
              </w:rPr>
              <w:lastRenderedPageBreak/>
              <w:t>130.</w:t>
            </w:r>
          </w:p>
        </w:tc>
        <w:tc>
          <w:tcPr>
            <w:tcW w:w="2126" w:type="dxa"/>
            <w:tcBorders>
              <w:top w:val="nil"/>
              <w:left w:val="nil"/>
              <w:bottom w:val="single" w:sz="4" w:space="0" w:color="auto"/>
              <w:right w:val="single" w:sz="4" w:space="0" w:color="auto"/>
            </w:tcBorders>
            <w:shd w:val="clear" w:color="auto" w:fill="auto"/>
            <w:vAlign w:val="center"/>
            <w:hideMark/>
          </w:tcPr>
          <w:p w14:paraId="285FA77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8A85A37" w14:textId="77777777" w:rsidR="00F10192" w:rsidRPr="00DD2E39" w:rsidRDefault="00F10192" w:rsidP="00F10192">
            <w:pPr>
              <w:jc w:val="both"/>
              <w:rPr>
                <w:color w:val="000000"/>
                <w:sz w:val="22"/>
                <w:szCs w:val="22"/>
              </w:rPr>
            </w:pPr>
            <w:r w:rsidRPr="00DD2E39">
              <w:rPr>
                <w:color w:val="000000"/>
                <w:sz w:val="22"/>
                <w:szCs w:val="22"/>
              </w:rPr>
              <w:t>Możliwość zdefiniowania schematu rozliczenia wynagrodzeń, poprzez przypisanie pracownikowi odpowiednich składników definiowanych indywidualnie przez Użytkownika systemu (operacja jednorazowa zaraz po przyjęciu pracownika).</w:t>
            </w:r>
          </w:p>
        </w:tc>
        <w:tc>
          <w:tcPr>
            <w:tcW w:w="1167" w:type="dxa"/>
            <w:tcBorders>
              <w:top w:val="nil"/>
              <w:left w:val="nil"/>
              <w:bottom w:val="single" w:sz="4" w:space="0" w:color="auto"/>
              <w:right w:val="single" w:sz="4" w:space="0" w:color="auto"/>
            </w:tcBorders>
          </w:tcPr>
          <w:p w14:paraId="6D99F5F3" w14:textId="77777777" w:rsidR="00F10192" w:rsidRPr="00DD2E39" w:rsidRDefault="00F10192" w:rsidP="00F10192">
            <w:pPr>
              <w:jc w:val="center"/>
            </w:pPr>
            <w:r w:rsidRPr="00DD2E39">
              <w:rPr>
                <w:sz w:val="22"/>
                <w:szCs w:val="22"/>
              </w:rPr>
              <w:t>TAK</w:t>
            </w:r>
          </w:p>
        </w:tc>
      </w:tr>
      <w:tr w:rsidR="00F10192" w:rsidRPr="00DD2E39" w14:paraId="3B4B501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43AE6E" w14:textId="77777777" w:rsidR="00F10192" w:rsidRPr="00DD2E39" w:rsidRDefault="00F10192" w:rsidP="00F10192">
            <w:pPr>
              <w:jc w:val="center"/>
              <w:rPr>
                <w:color w:val="000000"/>
                <w:sz w:val="22"/>
                <w:szCs w:val="22"/>
              </w:rPr>
            </w:pPr>
            <w:r w:rsidRPr="00DD2E39">
              <w:rPr>
                <w:color w:val="000000"/>
                <w:sz w:val="22"/>
                <w:szCs w:val="22"/>
              </w:rPr>
              <w:t>131.</w:t>
            </w:r>
          </w:p>
        </w:tc>
        <w:tc>
          <w:tcPr>
            <w:tcW w:w="2126" w:type="dxa"/>
            <w:tcBorders>
              <w:top w:val="nil"/>
              <w:left w:val="nil"/>
              <w:bottom w:val="single" w:sz="4" w:space="0" w:color="auto"/>
              <w:right w:val="single" w:sz="4" w:space="0" w:color="auto"/>
            </w:tcBorders>
            <w:shd w:val="clear" w:color="auto" w:fill="auto"/>
            <w:vAlign w:val="center"/>
            <w:hideMark/>
          </w:tcPr>
          <w:p w14:paraId="6687A40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AB7F5E" w14:textId="77777777" w:rsidR="00F10192" w:rsidRPr="00DD2E39" w:rsidRDefault="00F10192" w:rsidP="00F10192">
            <w:pPr>
              <w:rPr>
                <w:color w:val="000000"/>
                <w:sz w:val="22"/>
                <w:szCs w:val="22"/>
              </w:rPr>
            </w:pPr>
            <w:r w:rsidRPr="00DD2E39">
              <w:rPr>
                <w:color w:val="000000"/>
                <w:sz w:val="22"/>
                <w:szCs w:val="22"/>
              </w:rPr>
              <w:t>Wszystkie absencje nanoszone w płacach powinny być widoczne również w systemie kadrowym. Absencje naniesione w kadrach powinny być widoczne w płacach.</w:t>
            </w:r>
          </w:p>
        </w:tc>
        <w:tc>
          <w:tcPr>
            <w:tcW w:w="1167" w:type="dxa"/>
            <w:tcBorders>
              <w:top w:val="nil"/>
              <w:left w:val="nil"/>
              <w:bottom w:val="single" w:sz="4" w:space="0" w:color="auto"/>
              <w:right w:val="single" w:sz="4" w:space="0" w:color="auto"/>
            </w:tcBorders>
          </w:tcPr>
          <w:p w14:paraId="5A424484" w14:textId="77777777" w:rsidR="00F10192" w:rsidRPr="00DD2E39" w:rsidRDefault="00F10192" w:rsidP="00F10192">
            <w:pPr>
              <w:jc w:val="center"/>
            </w:pPr>
            <w:r w:rsidRPr="00DD2E39">
              <w:rPr>
                <w:sz w:val="22"/>
                <w:szCs w:val="22"/>
              </w:rPr>
              <w:t>TAK</w:t>
            </w:r>
          </w:p>
        </w:tc>
      </w:tr>
      <w:tr w:rsidR="00F10192" w:rsidRPr="00DD2E39" w14:paraId="71B9990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4CA83F" w14:textId="77777777" w:rsidR="00F10192" w:rsidRPr="00DD2E39" w:rsidRDefault="00F10192" w:rsidP="00F10192">
            <w:pPr>
              <w:jc w:val="center"/>
              <w:rPr>
                <w:color w:val="000000"/>
                <w:sz w:val="22"/>
                <w:szCs w:val="22"/>
              </w:rPr>
            </w:pPr>
            <w:r w:rsidRPr="00DD2E39">
              <w:rPr>
                <w:color w:val="000000"/>
                <w:sz w:val="22"/>
                <w:szCs w:val="22"/>
              </w:rPr>
              <w:t>132.</w:t>
            </w:r>
          </w:p>
        </w:tc>
        <w:tc>
          <w:tcPr>
            <w:tcW w:w="2126" w:type="dxa"/>
            <w:tcBorders>
              <w:top w:val="nil"/>
              <w:left w:val="nil"/>
              <w:bottom w:val="single" w:sz="4" w:space="0" w:color="auto"/>
              <w:right w:val="single" w:sz="4" w:space="0" w:color="auto"/>
            </w:tcBorders>
            <w:shd w:val="clear" w:color="auto" w:fill="auto"/>
            <w:vAlign w:val="center"/>
            <w:hideMark/>
          </w:tcPr>
          <w:p w14:paraId="3EDF589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955B128" w14:textId="77777777" w:rsidR="00F10192" w:rsidRPr="00DD2E39" w:rsidRDefault="00F10192" w:rsidP="00F10192">
            <w:pPr>
              <w:rPr>
                <w:color w:val="000000"/>
                <w:sz w:val="22"/>
                <w:szCs w:val="22"/>
              </w:rPr>
            </w:pPr>
            <w:r w:rsidRPr="00DD2E39">
              <w:rPr>
                <w:color w:val="000000"/>
                <w:sz w:val="22"/>
                <w:szCs w:val="22"/>
              </w:rPr>
              <w:t>Możliwość rozliczania zasiłków chorobowych, wynagrodzeń chorobowych oraz innych absencji pokrewnych zgodnie z przepisami prawa obowiązującymi w dniu oddania systemu do eksploatacji.</w:t>
            </w:r>
          </w:p>
        </w:tc>
        <w:tc>
          <w:tcPr>
            <w:tcW w:w="1167" w:type="dxa"/>
            <w:tcBorders>
              <w:top w:val="nil"/>
              <w:left w:val="nil"/>
              <w:bottom w:val="single" w:sz="4" w:space="0" w:color="auto"/>
              <w:right w:val="single" w:sz="4" w:space="0" w:color="auto"/>
            </w:tcBorders>
          </w:tcPr>
          <w:p w14:paraId="077A1663" w14:textId="77777777" w:rsidR="00F10192" w:rsidRPr="00DD2E39" w:rsidRDefault="00F10192" w:rsidP="00F10192">
            <w:pPr>
              <w:jc w:val="center"/>
            </w:pPr>
            <w:r w:rsidRPr="00DD2E39">
              <w:rPr>
                <w:sz w:val="22"/>
                <w:szCs w:val="22"/>
              </w:rPr>
              <w:t>TAK</w:t>
            </w:r>
          </w:p>
        </w:tc>
      </w:tr>
      <w:tr w:rsidR="00F10192" w:rsidRPr="00DD2E39" w14:paraId="0CD579BA"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314D54" w14:textId="77777777" w:rsidR="00F10192" w:rsidRPr="00DD2E39" w:rsidRDefault="00F10192" w:rsidP="00F10192">
            <w:pPr>
              <w:jc w:val="center"/>
              <w:rPr>
                <w:color w:val="000000"/>
                <w:sz w:val="22"/>
                <w:szCs w:val="22"/>
              </w:rPr>
            </w:pPr>
            <w:r w:rsidRPr="00DD2E39">
              <w:rPr>
                <w:color w:val="000000"/>
                <w:sz w:val="22"/>
                <w:szCs w:val="22"/>
              </w:rPr>
              <w:t>133.</w:t>
            </w:r>
          </w:p>
        </w:tc>
        <w:tc>
          <w:tcPr>
            <w:tcW w:w="2126" w:type="dxa"/>
            <w:tcBorders>
              <w:top w:val="nil"/>
              <w:left w:val="nil"/>
              <w:bottom w:val="single" w:sz="4" w:space="0" w:color="auto"/>
              <w:right w:val="single" w:sz="4" w:space="0" w:color="auto"/>
            </w:tcBorders>
            <w:shd w:val="clear" w:color="auto" w:fill="auto"/>
            <w:vAlign w:val="center"/>
            <w:hideMark/>
          </w:tcPr>
          <w:p w14:paraId="167085F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5D0A866" w14:textId="77777777" w:rsidR="00F10192" w:rsidRPr="00DD2E39" w:rsidRDefault="00F10192" w:rsidP="00F10192">
            <w:pPr>
              <w:rPr>
                <w:color w:val="000000"/>
                <w:sz w:val="22"/>
                <w:szCs w:val="22"/>
              </w:rPr>
            </w:pPr>
            <w:r w:rsidRPr="00DD2E39">
              <w:rPr>
                <w:color w:val="000000"/>
                <w:sz w:val="22"/>
                <w:szCs w:val="22"/>
              </w:rPr>
              <w:t xml:space="preserve">System powinien: </w:t>
            </w:r>
            <w:r w:rsidRPr="00DD2E39">
              <w:rPr>
                <w:color w:val="000000"/>
                <w:sz w:val="22"/>
                <w:szCs w:val="22"/>
              </w:rPr>
              <w:br/>
              <w:t xml:space="preserve"> - kontrolować, z jakich podstaw należy rozliczać dany rodzaj zasiłku, </w:t>
            </w:r>
            <w:r w:rsidRPr="00DD2E39">
              <w:rPr>
                <w:color w:val="000000"/>
                <w:sz w:val="22"/>
                <w:szCs w:val="22"/>
              </w:rPr>
              <w:br/>
              <w:t xml:space="preserve"> - kontrolować czy dany pracownik nabył uprawnienia do zasiłku, </w:t>
            </w:r>
            <w:r w:rsidRPr="00DD2E39">
              <w:rPr>
                <w:color w:val="000000"/>
                <w:sz w:val="22"/>
                <w:szCs w:val="22"/>
              </w:rPr>
              <w:br/>
              <w:t xml:space="preserve"> - podpowiadać odpowiednie procenty, </w:t>
            </w:r>
            <w:r w:rsidRPr="00DD2E39">
              <w:rPr>
                <w:color w:val="000000"/>
                <w:sz w:val="22"/>
                <w:szCs w:val="22"/>
              </w:rPr>
              <w:br/>
              <w:t xml:space="preserve"> - badać okres zasiłkowy, </w:t>
            </w:r>
            <w:r w:rsidRPr="00DD2E39">
              <w:rPr>
                <w:color w:val="000000"/>
                <w:sz w:val="22"/>
                <w:szCs w:val="22"/>
              </w:rPr>
              <w:br/>
              <w:t xml:space="preserve"> - uwzględniać zmiany wymiaru etatu i brać wysokość podstawy w poszczególnych miesiącach.</w:t>
            </w:r>
          </w:p>
        </w:tc>
        <w:tc>
          <w:tcPr>
            <w:tcW w:w="1167" w:type="dxa"/>
            <w:tcBorders>
              <w:top w:val="nil"/>
              <w:left w:val="nil"/>
              <w:bottom w:val="single" w:sz="4" w:space="0" w:color="auto"/>
              <w:right w:val="single" w:sz="4" w:space="0" w:color="auto"/>
            </w:tcBorders>
          </w:tcPr>
          <w:p w14:paraId="60D9566D" w14:textId="77777777" w:rsidR="00F10192" w:rsidRPr="00DD2E39" w:rsidRDefault="00F10192" w:rsidP="00F10192">
            <w:pPr>
              <w:jc w:val="center"/>
            </w:pPr>
            <w:r w:rsidRPr="00DD2E39">
              <w:rPr>
                <w:sz w:val="22"/>
                <w:szCs w:val="22"/>
              </w:rPr>
              <w:t>TAK</w:t>
            </w:r>
          </w:p>
        </w:tc>
      </w:tr>
      <w:tr w:rsidR="00F10192" w:rsidRPr="00DD2E39" w14:paraId="1D3CAC1D"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AB9E26" w14:textId="77777777" w:rsidR="00F10192" w:rsidRPr="00DD2E39" w:rsidRDefault="00F10192" w:rsidP="00F10192">
            <w:pPr>
              <w:jc w:val="center"/>
              <w:rPr>
                <w:color w:val="000000"/>
                <w:sz w:val="22"/>
                <w:szCs w:val="22"/>
              </w:rPr>
            </w:pPr>
            <w:r w:rsidRPr="00DD2E39">
              <w:rPr>
                <w:color w:val="000000"/>
                <w:sz w:val="22"/>
                <w:szCs w:val="22"/>
              </w:rPr>
              <w:t>134.</w:t>
            </w:r>
          </w:p>
        </w:tc>
        <w:tc>
          <w:tcPr>
            <w:tcW w:w="2126" w:type="dxa"/>
            <w:tcBorders>
              <w:top w:val="nil"/>
              <w:left w:val="nil"/>
              <w:bottom w:val="single" w:sz="4" w:space="0" w:color="auto"/>
              <w:right w:val="single" w:sz="4" w:space="0" w:color="auto"/>
            </w:tcBorders>
            <w:shd w:val="clear" w:color="auto" w:fill="auto"/>
            <w:vAlign w:val="center"/>
            <w:hideMark/>
          </w:tcPr>
          <w:p w14:paraId="76DEFFE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40B401D" w14:textId="77777777" w:rsidR="00F10192" w:rsidRPr="00DD2E39" w:rsidRDefault="00F10192" w:rsidP="00F10192">
            <w:pPr>
              <w:rPr>
                <w:color w:val="000000"/>
                <w:sz w:val="22"/>
                <w:szCs w:val="22"/>
              </w:rPr>
            </w:pPr>
            <w:r w:rsidRPr="00DD2E39">
              <w:rPr>
                <w:color w:val="000000"/>
                <w:sz w:val="22"/>
                <w:szCs w:val="22"/>
              </w:rPr>
              <w:t>System powinien kontrolować limitowane zwolnienia lekarskie w danym roku oraz automatycznie dzielić absencję na odpowiednie części (wynagrodzenie chorobowe, zasiłki) z uwzględnieniem zwolnień rozliczonych u poprzedniego pracodawcy.</w:t>
            </w:r>
          </w:p>
        </w:tc>
        <w:tc>
          <w:tcPr>
            <w:tcW w:w="1167" w:type="dxa"/>
            <w:tcBorders>
              <w:top w:val="nil"/>
              <w:left w:val="nil"/>
              <w:bottom w:val="single" w:sz="4" w:space="0" w:color="auto"/>
              <w:right w:val="single" w:sz="4" w:space="0" w:color="auto"/>
            </w:tcBorders>
          </w:tcPr>
          <w:p w14:paraId="1EA78F99" w14:textId="77777777" w:rsidR="00F10192" w:rsidRPr="00DD2E39" w:rsidRDefault="00F10192" w:rsidP="00F10192">
            <w:pPr>
              <w:jc w:val="center"/>
            </w:pPr>
            <w:r w:rsidRPr="00DD2E39">
              <w:rPr>
                <w:sz w:val="22"/>
                <w:szCs w:val="22"/>
              </w:rPr>
              <w:t>TAK</w:t>
            </w:r>
          </w:p>
        </w:tc>
      </w:tr>
      <w:tr w:rsidR="00F10192" w:rsidRPr="00DD2E39" w14:paraId="2497EFD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A38B9C" w14:textId="77777777" w:rsidR="00F10192" w:rsidRPr="00DD2E39" w:rsidRDefault="00F10192" w:rsidP="00F10192">
            <w:pPr>
              <w:jc w:val="center"/>
              <w:rPr>
                <w:color w:val="000000"/>
                <w:sz w:val="22"/>
                <w:szCs w:val="22"/>
              </w:rPr>
            </w:pPr>
            <w:r w:rsidRPr="00DD2E39">
              <w:rPr>
                <w:color w:val="000000"/>
                <w:sz w:val="22"/>
                <w:szCs w:val="22"/>
              </w:rPr>
              <w:t>135.</w:t>
            </w:r>
          </w:p>
        </w:tc>
        <w:tc>
          <w:tcPr>
            <w:tcW w:w="2126" w:type="dxa"/>
            <w:tcBorders>
              <w:top w:val="nil"/>
              <w:left w:val="nil"/>
              <w:bottom w:val="single" w:sz="4" w:space="0" w:color="auto"/>
              <w:right w:val="single" w:sz="4" w:space="0" w:color="auto"/>
            </w:tcBorders>
            <w:shd w:val="clear" w:color="auto" w:fill="auto"/>
            <w:vAlign w:val="center"/>
            <w:hideMark/>
          </w:tcPr>
          <w:p w14:paraId="0C2FA68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B1568FC" w14:textId="77777777" w:rsidR="00F10192" w:rsidRPr="00DD2E39" w:rsidRDefault="00F10192" w:rsidP="00F10192">
            <w:pPr>
              <w:rPr>
                <w:color w:val="000000"/>
                <w:sz w:val="22"/>
                <w:szCs w:val="22"/>
              </w:rPr>
            </w:pPr>
            <w:r w:rsidRPr="00DD2E39">
              <w:rPr>
                <w:color w:val="000000"/>
                <w:sz w:val="22"/>
                <w:szCs w:val="22"/>
              </w:rPr>
              <w:t>System na bieżąco powinien liczyć podstawy do zasiłków chorobowych i urlopów.</w:t>
            </w:r>
          </w:p>
        </w:tc>
        <w:tc>
          <w:tcPr>
            <w:tcW w:w="1167" w:type="dxa"/>
            <w:tcBorders>
              <w:top w:val="nil"/>
              <w:left w:val="nil"/>
              <w:bottom w:val="single" w:sz="4" w:space="0" w:color="auto"/>
              <w:right w:val="single" w:sz="4" w:space="0" w:color="auto"/>
            </w:tcBorders>
          </w:tcPr>
          <w:p w14:paraId="1F694565" w14:textId="77777777" w:rsidR="00F10192" w:rsidRPr="00DD2E39" w:rsidRDefault="00F10192" w:rsidP="00F10192">
            <w:pPr>
              <w:jc w:val="center"/>
            </w:pPr>
            <w:r w:rsidRPr="00DD2E39">
              <w:rPr>
                <w:sz w:val="22"/>
                <w:szCs w:val="22"/>
              </w:rPr>
              <w:t>TAK</w:t>
            </w:r>
          </w:p>
        </w:tc>
      </w:tr>
      <w:tr w:rsidR="00F10192" w:rsidRPr="00DD2E39" w14:paraId="129A26B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D99F4A" w14:textId="77777777" w:rsidR="00F10192" w:rsidRPr="00DD2E39" w:rsidRDefault="00F10192" w:rsidP="00F10192">
            <w:pPr>
              <w:jc w:val="center"/>
              <w:rPr>
                <w:color w:val="000000"/>
                <w:sz w:val="22"/>
                <w:szCs w:val="22"/>
              </w:rPr>
            </w:pPr>
            <w:r w:rsidRPr="00DD2E39">
              <w:rPr>
                <w:color w:val="000000"/>
                <w:sz w:val="22"/>
                <w:szCs w:val="22"/>
              </w:rPr>
              <w:t>136.</w:t>
            </w:r>
          </w:p>
        </w:tc>
        <w:tc>
          <w:tcPr>
            <w:tcW w:w="2126" w:type="dxa"/>
            <w:tcBorders>
              <w:top w:val="nil"/>
              <w:left w:val="nil"/>
              <w:bottom w:val="single" w:sz="4" w:space="0" w:color="auto"/>
              <w:right w:val="single" w:sz="4" w:space="0" w:color="auto"/>
            </w:tcBorders>
            <w:shd w:val="clear" w:color="auto" w:fill="auto"/>
            <w:vAlign w:val="center"/>
            <w:hideMark/>
          </w:tcPr>
          <w:p w14:paraId="7EC0C7F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C3AF09" w14:textId="77777777" w:rsidR="00F10192" w:rsidRPr="00DD2E39" w:rsidRDefault="00F10192" w:rsidP="00F10192">
            <w:pPr>
              <w:rPr>
                <w:color w:val="000000"/>
                <w:sz w:val="22"/>
                <w:szCs w:val="22"/>
              </w:rPr>
            </w:pPr>
            <w:r w:rsidRPr="00DD2E39">
              <w:rPr>
                <w:color w:val="000000"/>
                <w:sz w:val="22"/>
                <w:szCs w:val="22"/>
              </w:rPr>
              <w:t>System powinien prawidłowo rozliczać (również pod kątem waloryzacji podstawy) i pilnować czas trwania okresu zasiłkowego (182 dni).</w:t>
            </w:r>
          </w:p>
        </w:tc>
        <w:tc>
          <w:tcPr>
            <w:tcW w:w="1167" w:type="dxa"/>
            <w:tcBorders>
              <w:top w:val="nil"/>
              <w:left w:val="nil"/>
              <w:bottom w:val="single" w:sz="4" w:space="0" w:color="auto"/>
              <w:right w:val="single" w:sz="4" w:space="0" w:color="auto"/>
            </w:tcBorders>
          </w:tcPr>
          <w:p w14:paraId="221ECC8E" w14:textId="77777777" w:rsidR="00F10192" w:rsidRPr="00DD2E39" w:rsidRDefault="00F10192" w:rsidP="00F10192">
            <w:pPr>
              <w:jc w:val="center"/>
            </w:pPr>
            <w:r w:rsidRPr="00DD2E39">
              <w:rPr>
                <w:sz w:val="22"/>
                <w:szCs w:val="22"/>
              </w:rPr>
              <w:t>TAK</w:t>
            </w:r>
          </w:p>
        </w:tc>
      </w:tr>
      <w:tr w:rsidR="00F10192" w:rsidRPr="00DD2E39" w14:paraId="174FAE4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CC5775" w14:textId="77777777" w:rsidR="00F10192" w:rsidRPr="00DD2E39" w:rsidRDefault="00F10192" w:rsidP="00F10192">
            <w:pPr>
              <w:jc w:val="center"/>
              <w:rPr>
                <w:color w:val="000000"/>
                <w:sz w:val="22"/>
                <w:szCs w:val="22"/>
              </w:rPr>
            </w:pPr>
            <w:r w:rsidRPr="00DD2E39">
              <w:rPr>
                <w:color w:val="000000"/>
                <w:sz w:val="22"/>
                <w:szCs w:val="22"/>
              </w:rPr>
              <w:t>137.</w:t>
            </w:r>
          </w:p>
        </w:tc>
        <w:tc>
          <w:tcPr>
            <w:tcW w:w="2126" w:type="dxa"/>
            <w:tcBorders>
              <w:top w:val="nil"/>
              <w:left w:val="nil"/>
              <w:bottom w:val="single" w:sz="4" w:space="0" w:color="auto"/>
              <w:right w:val="single" w:sz="4" w:space="0" w:color="auto"/>
            </w:tcBorders>
            <w:shd w:val="clear" w:color="auto" w:fill="auto"/>
            <w:vAlign w:val="center"/>
            <w:hideMark/>
          </w:tcPr>
          <w:p w14:paraId="4043EB9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8B1A94B" w14:textId="77777777" w:rsidR="00F10192" w:rsidRPr="00DD2E39" w:rsidRDefault="00F10192" w:rsidP="00F10192">
            <w:pPr>
              <w:rPr>
                <w:color w:val="000000"/>
                <w:sz w:val="22"/>
                <w:szCs w:val="22"/>
              </w:rPr>
            </w:pPr>
            <w:r w:rsidRPr="00DD2E39">
              <w:rPr>
                <w:color w:val="000000"/>
                <w:sz w:val="22"/>
                <w:szCs w:val="22"/>
              </w:rPr>
              <w:t>System powinien rozliczać urlopy macierzyńskie, wychowawcze, bezpłatne, inne.</w:t>
            </w:r>
          </w:p>
        </w:tc>
        <w:tc>
          <w:tcPr>
            <w:tcW w:w="1167" w:type="dxa"/>
            <w:tcBorders>
              <w:top w:val="nil"/>
              <w:left w:val="nil"/>
              <w:bottom w:val="single" w:sz="4" w:space="0" w:color="auto"/>
              <w:right w:val="single" w:sz="4" w:space="0" w:color="auto"/>
            </w:tcBorders>
          </w:tcPr>
          <w:p w14:paraId="22B866E2" w14:textId="77777777" w:rsidR="00F10192" w:rsidRPr="00DD2E39" w:rsidRDefault="00F10192" w:rsidP="00F10192">
            <w:pPr>
              <w:jc w:val="center"/>
            </w:pPr>
            <w:r w:rsidRPr="00DD2E39">
              <w:rPr>
                <w:sz w:val="22"/>
                <w:szCs w:val="22"/>
              </w:rPr>
              <w:t>TAK</w:t>
            </w:r>
          </w:p>
        </w:tc>
      </w:tr>
      <w:tr w:rsidR="00F10192" w:rsidRPr="00DD2E39" w14:paraId="64269AC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DD2916" w14:textId="77777777" w:rsidR="00F10192" w:rsidRPr="00DD2E39" w:rsidRDefault="00F10192" w:rsidP="00F10192">
            <w:pPr>
              <w:jc w:val="center"/>
              <w:rPr>
                <w:color w:val="000000"/>
                <w:sz w:val="22"/>
                <w:szCs w:val="22"/>
              </w:rPr>
            </w:pPr>
            <w:r w:rsidRPr="00DD2E39">
              <w:rPr>
                <w:color w:val="000000"/>
                <w:sz w:val="22"/>
                <w:szCs w:val="22"/>
              </w:rPr>
              <w:t>138.</w:t>
            </w:r>
          </w:p>
        </w:tc>
        <w:tc>
          <w:tcPr>
            <w:tcW w:w="2126" w:type="dxa"/>
            <w:tcBorders>
              <w:top w:val="nil"/>
              <w:left w:val="nil"/>
              <w:bottom w:val="single" w:sz="4" w:space="0" w:color="auto"/>
              <w:right w:val="single" w:sz="4" w:space="0" w:color="auto"/>
            </w:tcBorders>
            <w:shd w:val="clear" w:color="auto" w:fill="auto"/>
            <w:vAlign w:val="center"/>
            <w:hideMark/>
          </w:tcPr>
          <w:p w14:paraId="4D7E2EA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D0613B" w14:textId="77777777" w:rsidR="00F10192" w:rsidRPr="00DD2E39" w:rsidRDefault="00F10192" w:rsidP="00F10192">
            <w:pPr>
              <w:rPr>
                <w:color w:val="000000"/>
                <w:sz w:val="22"/>
                <w:szCs w:val="22"/>
              </w:rPr>
            </w:pPr>
            <w:r w:rsidRPr="00DD2E39">
              <w:rPr>
                <w:color w:val="000000"/>
                <w:sz w:val="22"/>
                <w:szCs w:val="22"/>
              </w:rPr>
              <w:t>Użytkownik systemu powinien mieć w dowolnym momencie możliwość:</w:t>
            </w:r>
          </w:p>
        </w:tc>
        <w:tc>
          <w:tcPr>
            <w:tcW w:w="1167" w:type="dxa"/>
            <w:tcBorders>
              <w:top w:val="nil"/>
              <w:left w:val="nil"/>
              <w:bottom w:val="single" w:sz="4" w:space="0" w:color="auto"/>
              <w:right w:val="single" w:sz="4" w:space="0" w:color="auto"/>
            </w:tcBorders>
          </w:tcPr>
          <w:p w14:paraId="612F06D9" w14:textId="77777777" w:rsidR="00F10192" w:rsidRPr="00DD2E39" w:rsidRDefault="00F10192" w:rsidP="00F10192">
            <w:pPr>
              <w:jc w:val="center"/>
            </w:pPr>
            <w:r w:rsidRPr="00DD2E39">
              <w:rPr>
                <w:sz w:val="22"/>
                <w:szCs w:val="22"/>
              </w:rPr>
              <w:t>TAK</w:t>
            </w:r>
          </w:p>
        </w:tc>
      </w:tr>
      <w:tr w:rsidR="00F10192" w:rsidRPr="00DD2E39" w14:paraId="585BA2A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0BDBD8" w14:textId="77777777" w:rsidR="00F10192" w:rsidRPr="00DD2E39" w:rsidRDefault="00F10192" w:rsidP="00F10192">
            <w:pPr>
              <w:jc w:val="center"/>
              <w:rPr>
                <w:color w:val="000000"/>
                <w:sz w:val="22"/>
                <w:szCs w:val="22"/>
              </w:rPr>
            </w:pPr>
            <w:r w:rsidRPr="00DD2E39">
              <w:rPr>
                <w:color w:val="000000"/>
                <w:sz w:val="22"/>
                <w:szCs w:val="22"/>
              </w:rPr>
              <w:t>139.</w:t>
            </w:r>
          </w:p>
        </w:tc>
        <w:tc>
          <w:tcPr>
            <w:tcW w:w="2126" w:type="dxa"/>
            <w:tcBorders>
              <w:top w:val="nil"/>
              <w:left w:val="nil"/>
              <w:bottom w:val="single" w:sz="4" w:space="0" w:color="auto"/>
              <w:right w:val="single" w:sz="4" w:space="0" w:color="auto"/>
            </w:tcBorders>
            <w:shd w:val="clear" w:color="auto" w:fill="auto"/>
            <w:vAlign w:val="center"/>
            <w:hideMark/>
          </w:tcPr>
          <w:p w14:paraId="39FDBF5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6A34114" w14:textId="77777777" w:rsidR="00F10192" w:rsidRPr="00DD2E39" w:rsidRDefault="00F10192" w:rsidP="00F10192">
            <w:pPr>
              <w:rPr>
                <w:color w:val="000000"/>
                <w:sz w:val="22"/>
                <w:szCs w:val="22"/>
              </w:rPr>
            </w:pPr>
            <w:r w:rsidRPr="00DD2E39">
              <w:rPr>
                <w:color w:val="000000"/>
                <w:sz w:val="22"/>
                <w:szCs w:val="22"/>
              </w:rPr>
              <w:t>• definiowania nowych absencji,</w:t>
            </w:r>
          </w:p>
        </w:tc>
        <w:tc>
          <w:tcPr>
            <w:tcW w:w="1167" w:type="dxa"/>
            <w:tcBorders>
              <w:top w:val="nil"/>
              <w:left w:val="nil"/>
              <w:bottom w:val="single" w:sz="4" w:space="0" w:color="auto"/>
              <w:right w:val="single" w:sz="4" w:space="0" w:color="auto"/>
            </w:tcBorders>
          </w:tcPr>
          <w:p w14:paraId="5004847D" w14:textId="77777777" w:rsidR="00F10192" w:rsidRPr="00DD2E39" w:rsidRDefault="00F10192" w:rsidP="00F10192">
            <w:pPr>
              <w:jc w:val="center"/>
            </w:pPr>
            <w:r w:rsidRPr="00DD2E39">
              <w:rPr>
                <w:sz w:val="22"/>
                <w:szCs w:val="22"/>
              </w:rPr>
              <w:t>TAK</w:t>
            </w:r>
          </w:p>
        </w:tc>
      </w:tr>
      <w:tr w:rsidR="00F10192" w:rsidRPr="00DD2E39" w14:paraId="4BD27E6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7BA214" w14:textId="77777777" w:rsidR="00F10192" w:rsidRPr="00DD2E39" w:rsidRDefault="00F10192" w:rsidP="00F10192">
            <w:pPr>
              <w:jc w:val="center"/>
              <w:rPr>
                <w:color w:val="000000"/>
                <w:sz w:val="22"/>
                <w:szCs w:val="22"/>
              </w:rPr>
            </w:pPr>
            <w:r w:rsidRPr="00DD2E39">
              <w:rPr>
                <w:color w:val="000000"/>
                <w:sz w:val="22"/>
                <w:szCs w:val="22"/>
              </w:rPr>
              <w:t>140.</w:t>
            </w:r>
          </w:p>
        </w:tc>
        <w:tc>
          <w:tcPr>
            <w:tcW w:w="2126" w:type="dxa"/>
            <w:tcBorders>
              <w:top w:val="nil"/>
              <w:left w:val="nil"/>
              <w:bottom w:val="single" w:sz="4" w:space="0" w:color="auto"/>
              <w:right w:val="single" w:sz="4" w:space="0" w:color="auto"/>
            </w:tcBorders>
            <w:shd w:val="clear" w:color="auto" w:fill="auto"/>
            <w:vAlign w:val="center"/>
            <w:hideMark/>
          </w:tcPr>
          <w:p w14:paraId="7805C90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0FF1E97" w14:textId="77777777" w:rsidR="00F10192" w:rsidRPr="00DD2E39" w:rsidRDefault="00F10192" w:rsidP="00F10192">
            <w:pPr>
              <w:rPr>
                <w:color w:val="000000"/>
                <w:sz w:val="22"/>
                <w:szCs w:val="22"/>
              </w:rPr>
            </w:pPr>
            <w:r w:rsidRPr="00DD2E39">
              <w:rPr>
                <w:color w:val="000000"/>
                <w:sz w:val="22"/>
                <w:szCs w:val="22"/>
              </w:rPr>
              <w:t>• definiowania wpływu absencji na rozliczenie innych składników,</w:t>
            </w:r>
          </w:p>
        </w:tc>
        <w:tc>
          <w:tcPr>
            <w:tcW w:w="1167" w:type="dxa"/>
            <w:tcBorders>
              <w:top w:val="nil"/>
              <w:left w:val="nil"/>
              <w:bottom w:val="single" w:sz="4" w:space="0" w:color="auto"/>
              <w:right w:val="single" w:sz="4" w:space="0" w:color="auto"/>
            </w:tcBorders>
          </w:tcPr>
          <w:p w14:paraId="26454E1D" w14:textId="77777777" w:rsidR="00F10192" w:rsidRPr="00DD2E39" w:rsidRDefault="00F10192" w:rsidP="00F10192">
            <w:pPr>
              <w:jc w:val="center"/>
            </w:pPr>
            <w:r w:rsidRPr="00DD2E39">
              <w:rPr>
                <w:sz w:val="22"/>
                <w:szCs w:val="22"/>
              </w:rPr>
              <w:t>TAK</w:t>
            </w:r>
          </w:p>
        </w:tc>
      </w:tr>
      <w:tr w:rsidR="00F10192" w:rsidRPr="00DD2E39" w14:paraId="1F89F37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484DBF" w14:textId="77777777" w:rsidR="00F10192" w:rsidRPr="00DD2E39" w:rsidRDefault="00F10192" w:rsidP="00F10192">
            <w:pPr>
              <w:jc w:val="center"/>
              <w:rPr>
                <w:color w:val="000000"/>
                <w:sz w:val="22"/>
                <w:szCs w:val="22"/>
              </w:rPr>
            </w:pPr>
            <w:r w:rsidRPr="00DD2E39">
              <w:rPr>
                <w:color w:val="000000"/>
                <w:sz w:val="22"/>
                <w:szCs w:val="22"/>
              </w:rPr>
              <w:t>141.</w:t>
            </w:r>
          </w:p>
        </w:tc>
        <w:tc>
          <w:tcPr>
            <w:tcW w:w="2126" w:type="dxa"/>
            <w:tcBorders>
              <w:top w:val="nil"/>
              <w:left w:val="nil"/>
              <w:bottom w:val="single" w:sz="4" w:space="0" w:color="auto"/>
              <w:right w:val="single" w:sz="4" w:space="0" w:color="auto"/>
            </w:tcBorders>
            <w:shd w:val="clear" w:color="auto" w:fill="auto"/>
            <w:vAlign w:val="center"/>
            <w:hideMark/>
          </w:tcPr>
          <w:p w14:paraId="21DB7CC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4F3A81" w14:textId="77777777" w:rsidR="00F10192" w:rsidRPr="00DD2E39" w:rsidRDefault="00F10192" w:rsidP="00F10192">
            <w:pPr>
              <w:rPr>
                <w:color w:val="000000"/>
                <w:sz w:val="22"/>
                <w:szCs w:val="22"/>
              </w:rPr>
            </w:pPr>
            <w:r w:rsidRPr="00DD2E39">
              <w:rPr>
                <w:color w:val="000000"/>
                <w:sz w:val="22"/>
                <w:szCs w:val="22"/>
              </w:rPr>
              <w:t>• definiowania elementów, które wchodzą do podstawy absencji chorobowych według zasad określonych przez użytkownika,</w:t>
            </w:r>
          </w:p>
        </w:tc>
        <w:tc>
          <w:tcPr>
            <w:tcW w:w="1167" w:type="dxa"/>
            <w:tcBorders>
              <w:top w:val="nil"/>
              <w:left w:val="nil"/>
              <w:bottom w:val="single" w:sz="4" w:space="0" w:color="auto"/>
              <w:right w:val="single" w:sz="4" w:space="0" w:color="auto"/>
            </w:tcBorders>
          </w:tcPr>
          <w:p w14:paraId="06846100" w14:textId="77777777" w:rsidR="00F10192" w:rsidRPr="00DD2E39" w:rsidRDefault="00F10192" w:rsidP="00F10192">
            <w:pPr>
              <w:jc w:val="center"/>
            </w:pPr>
            <w:r w:rsidRPr="00DD2E39">
              <w:rPr>
                <w:sz w:val="22"/>
                <w:szCs w:val="22"/>
              </w:rPr>
              <w:t>TAK</w:t>
            </w:r>
          </w:p>
        </w:tc>
      </w:tr>
      <w:tr w:rsidR="00F10192" w:rsidRPr="00DD2E39" w14:paraId="198FA23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4E44D3" w14:textId="77777777" w:rsidR="00F10192" w:rsidRPr="00DD2E39" w:rsidRDefault="00F10192" w:rsidP="00F10192">
            <w:pPr>
              <w:jc w:val="center"/>
              <w:rPr>
                <w:color w:val="000000"/>
                <w:sz w:val="22"/>
                <w:szCs w:val="22"/>
              </w:rPr>
            </w:pPr>
            <w:r w:rsidRPr="00DD2E39">
              <w:rPr>
                <w:color w:val="000000"/>
                <w:sz w:val="22"/>
                <w:szCs w:val="22"/>
              </w:rPr>
              <w:t>142.</w:t>
            </w:r>
          </w:p>
        </w:tc>
        <w:tc>
          <w:tcPr>
            <w:tcW w:w="2126" w:type="dxa"/>
            <w:tcBorders>
              <w:top w:val="nil"/>
              <w:left w:val="nil"/>
              <w:bottom w:val="single" w:sz="4" w:space="0" w:color="auto"/>
              <w:right w:val="single" w:sz="4" w:space="0" w:color="auto"/>
            </w:tcBorders>
            <w:shd w:val="clear" w:color="auto" w:fill="auto"/>
            <w:vAlign w:val="center"/>
            <w:hideMark/>
          </w:tcPr>
          <w:p w14:paraId="77B2FA4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838C618" w14:textId="77777777" w:rsidR="00F10192" w:rsidRPr="00DD2E39" w:rsidRDefault="00F10192" w:rsidP="00F10192">
            <w:pPr>
              <w:rPr>
                <w:color w:val="000000"/>
                <w:sz w:val="22"/>
                <w:szCs w:val="22"/>
              </w:rPr>
            </w:pPr>
            <w:r w:rsidRPr="00DD2E39">
              <w:rPr>
                <w:color w:val="000000"/>
                <w:sz w:val="22"/>
                <w:szCs w:val="22"/>
              </w:rPr>
              <w:t>• definiowania elementów, które wchodzą do podstawy absencji urlopowych według zasad określonych przez użytkownika.</w:t>
            </w:r>
          </w:p>
        </w:tc>
        <w:tc>
          <w:tcPr>
            <w:tcW w:w="1167" w:type="dxa"/>
            <w:tcBorders>
              <w:top w:val="nil"/>
              <w:left w:val="nil"/>
              <w:bottom w:val="single" w:sz="4" w:space="0" w:color="auto"/>
              <w:right w:val="single" w:sz="4" w:space="0" w:color="auto"/>
            </w:tcBorders>
          </w:tcPr>
          <w:p w14:paraId="25145F10" w14:textId="77777777" w:rsidR="00F10192" w:rsidRPr="00DD2E39" w:rsidRDefault="00F10192" w:rsidP="00F10192">
            <w:pPr>
              <w:jc w:val="center"/>
            </w:pPr>
            <w:r w:rsidRPr="00DD2E39">
              <w:rPr>
                <w:sz w:val="22"/>
                <w:szCs w:val="22"/>
              </w:rPr>
              <w:t>TAK</w:t>
            </w:r>
          </w:p>
        </w:tc>
      </w:tr>
      <w:tr w:rsidR="00F10192" w:rsidRPr="00DD2E39" w14:paraId="59F0BA1F"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4EAA57" w14:textId="77777777" w:rsidR="00F10192" w:rsidRPr="00DD2E39" w:rsidRDefault="00F10192" w:rsidP="00F10192">
            <w:pPr>
              <w:jc w:val="center"/>
              <w:rPr>
                <w:color w:val="000000"/>
                <w:sz w:val="22"/>
                <w:szCs w:val="22"/>
              </w:rPr>
            </w:pPr>
            <w:r w:rsidRPr="00DD2E39">
              <w:rPr>
                <w:color w:val="000000"/>
                <w:sz w:val="22"/>
                <w:szCs w:val="22"/>
              </w:rPr>
              <w:t>143.</w:t>
            </w:r>
          </w:p>
        </w:tc>
        <w:tc>
          <w:tcPr>
            <w:tcW w:w="2126" w:type="dxa"/>
            <w:tcBorders>
              <w:top w:val="nil"/>
              <w:left w:val="nil"/>
              <w:bottom w:val="single" w:sz="4" w:space="0" w:color="auto"/>
              <w:right w:val="single" w:sz="4" w:space="0" w:color="auto"/>
            </w:tcBorders>
            <w:shd w:val="clear" w:color="auto" w:fill="auto"/>
            <w:vAlign w:val="center"/>
            <w:hideMark/>
          </w:tcPr>
          <w:p w14:paraId="02E9925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59FD910" w14:textId="77777777" w:rsidR="00F10192" w:rsidRPr="00DD2E39" w:rsidRDefault="00F10192" w:rsidP="00F10192">
            <w:pPr>
              <w:rPr>
                <w:color w:val="000000"/>
                <w:sz w:val="22"/>
                <w:szCs w:val="22"/>
              </w:rPr>
            </w:pPr>
            <w:r w:rsidRPr="00DD2E39">
              <w:rPr>
                <w:color w:val="000000"/>
                <w:sz w:val="22"/>
                <w:szCs w:val="22"/>
              </w:rPr>
              <w:t xml:space="preserve">Wszystkie zmiany związane z umową nanoszone w module kadrowym (obejmujące między innymi: zmiana stanowiska, zmiana rodzaju umowy, zmiana wysokości stawki zaszeregowania, zmiana wartości dodatków periodycznych takich jak: dodatki funkcyjne, dodatki specjalne, zmiana wysokości procentu premii regulaminowej, zmiana wymiaru </w:t>
            </w:r>
            <w:r w:rsidRPr="00DD2E39">
              <w:rPr>
                <w:color w:val="000000"/>
                <w:sz w:val="22"/>
                <w:szCs w:val="22"/>
              </w:rPr>
              <w:lastRenderedPageBreak/>
              <w:t>zatrudnienia) powinny być od razu widoczne w module płacowym.</w:t>
            </w:r>
          </w:p>
        </w:tc>
        <w:tc>
          <w:tcPr>
            <w:tcW w:w="1167" w:type="dxa"/>
            <w:tcBorders>
              <w:top w:val="nil"/>
              <w:left w:val="nil"/>
              <w:bottom w:val="single" w:sz="4" w:space="0" w:color="auto"/>
              <w:right w:val="single" w:sz="4" w:space="0" w:color="auto"/>
            </w:tcBorders>
          </w:tcPr>
          <w:p w14:paraId="70572343" w14:textId="77777777" w:rsidR="00F10192" w:rsidRPr="00DD2E39" w:rsidRDefault="00F10192" w:rsidP="00F10192">
            <w:pPr>
              <w:jc w:val="center"/>
            </w:pPr>
            <w:r w:rsidRPr="00DD2E39">
              <w:rPr>
                <w:sz w:val="22"/>
                <w:szCs w:val="22"/>
              </w:rPr>
              <w:lastRenderedPageBreak/>
              <w:t>TAK</w:t>
            </w:r>
          </w:p>
        </w:tc>
      </w:tr>
      <w:tr w:rsidR="00F10192" w:rsidRPr="00DD2E39" w14:paraId="4AC1CF5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212FFA" w14:textId="77777777" w:rsidR="00F10192" w:rsidRPr="00DD2E39" w:rsidRDefault="00F10192" w:rsidP="00F10192">
            <w:pPr>
              <w:jc w:val="center"/>
              <w:rPr>
                <w:color w:val="000000"/>
                <w:sz w:val="22"/>
                <w:szCs w:val="22"/>
              </w:rPr>
            </w:pPr>
            <w:r w:rsidRPr="00DD2E39">
              <w:rPr>
                <w:color w:val="000000"/>
                <w:sz w:val="22"/>
                <w:szCs w:val="22"/>
              </w:rPr>
              <w:lastRenderedPageBreak/>
              <w:t>144.</w:t>
            </w:r>
          </w:p>
        </w:tc>
        <w:tc>
          <w:tcPr>
            <w:tcW w:w="2126" w:type="dxa"/>
            <w:tcBorders>
              <w:top w:val="nil"/>
              <w:left w:val="nil"/>
              <w:bottom w:val="single" w:sz="4" w:space="0" w:color="auto"/>
              <w:right w:val="single" w:sz="4" w:space="0" w:color="auto"/>
            </w:tcBorders>
            <w:shd w:val="clear" w:color="auto" w:fill="auto"/>
            <w:vAlign w:val="center"/>
            <w:hideMark/>
          </w:tcPr>
          <w:p w14:paraId="2B3A2ED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223973E" w14:textId="77777777" w:rsidR="00F10192" w:rsidRPr="00DD2E39" w:rsidRDefault="00F10192" w:rsidP="00F10192">
            <w:pPr>
              <w:rPr>
                <w:color w:val="000000"/>
                <w:sz w:val="22"/>
                <w:szCs w:val="22"/>
              </w:rPr>
            </w:pPr>
            <w:r w:rsidRPr="00DD2E39">
              <w:rPr>
                <w:color w:val="000000"/>
                <w:sz w:val="22"/>
                <w:szCs w:val="22"/>
              </w:rPr>
              <w:t>Ewidencja potrąceń takich jak: ubezpieczenia grupowe lub potrącenia stałe, które co miesiąc są potrącane w stałej kwocie lub stałym procencie powinna odbywać się w systemie jednorazowo.</w:t>
            </w:r>
          </w:p>
        </w:tc>
        <w:tc>
          <w:tcPr>
            <w:tcW w:w="1167" w:type="dxa"/>
            <w:tcBorders>
              <w:top w:val="nil"/>
              <w:left w:val="nil"/>
              <w:bottom w:val="single" w:sz="4" w:space="0" w:color="auto"/>
              <w:right w:val="single" w:sz="4" w:space="0" w:color="auto"/>
            </w:tcBorders>
          </w:tcPr>
          <w:p w14:paraId="5A6E0BA6" w14:textId="77777777" w:rsidR="00F10192" w:rsidRPr="00DD2E39" w:rsidRDefault="00F10192" w:rsidP="00F10192">
            <w:pPr>
              <w:jc w:val="center"/>
            </w:pPr>
            <w:r w:rsidRPr="00DD2E39">
              <w:rPr>
                <w:sz w:val="22"/>
                <w:szCs w:val="22"/>
              </w:rPr>
              <w:t>TAK</w:t>
            </w:r>
          </w:p>
        </w:tc>
      </w:tr>
      <w:tr w:rsidR="00F10192" w:rsidRPr="00DD2E39" w14:paraId="490EE49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3B6BD6" w14:textId="77777777" w:rsidR="00F10192" w:rsidRPr="00DD2E39" w:rsidRDefault="00F10192" w:rsidP="00F10192">
            <w:pPr>
              <w:jc w:val="center"/>
              <w:rPr>
                <w:color w:val="000000"/>
                <w:sz w:val="22"/>
                <w:szCs w:val="22"/>
              </w:rPr>
            </w:pPr>
            <w:r w:rsidRPr="00DD2E39">
              <w:rPr>
                <w:color w:val="000000"/>
                <w:sz w:val="22"/>
                <w:szCs w:val="22"/>
              </w:rPr>
              <w:t>145.</w:t>
            </w:r>
          </w:p>
        </w:tc>
        <w:tc>
          <w:tcPr>
            <w:tcW w:w="2126" w:type="dxa"/>
            <w:tcBorders>
              <w:top w:val="nil"/>
              <w:left w:val="nil"/>
              <w:bottom w:val="single" w:sz="4" w:space="0" w:color="auto"/>
              <w:right w:val="single" w:sz="4" w:space="0" w:color="auto"/>
            </w:tcBorders>
            <w:shd w:val="clear" w:color="auto" w:fill="auto"/>
            <w:vAlign w:val="center"/>
            <w:hideMark/>
          </w:tcPr>
          <w:p w14:paraId="6AA4AB8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A567D57" w14:textId="77777777" w:rsidR="00F10192" w:rsidRPr="00DD2E39" w:rsidRDefault="00F10192" w:rsidP="00F10192">
            <w:pPr>
              <w:rPr>
                <w:color w:val="000000"/>
                <w:sz w:val="22"/>
                <w:szCs w:val="22"/>
              </w:rPr>
            </w:pPr>
            <w:r w:rsidRPr="00DD2E39">
              <w:rPr>
                <w:color w:val="000000"/>
                <w:sz w:val="22"/>
                <w:szCs w:val="22"/>
              </w:rPr>
              <w:t>System powinien każdorazowo ujmować potrącenia stałe na liście płac.</w:t>
            </w:r>
          </w:p>
        </w:tc>
        <w:tc>
          <w:tcPr>
            <w:tcW w:w="1167" w:type="dxa"/>
            <w:tcBorders>
              <w:top w:val="nil"/>
              <w:left w:val="nil"/>
              <w:bottom w:val="single" w:sz="4" w:space="0" w:color="auto"/>
              <w:right w:val="single" w:sz="4" w:space="0" w:color="auto"/>
            </w:tcBorders>
          </w:tcPr>
          <w:p w14:paraId="73135E20" w14:textId="77777777" w:rsidR="00F10192" w:rsidRPr="00DD2E39" w:rsidRDefault="00F10192" w:rsidP="00F10192">
            <w:pPr>
              <w:jc w:val="center"/>
            </w:pPr>
            <w:r w:rsidRPr="00DD2E39">
              <w:rPr>
                <w:sz w:val="22"/>
                <w:szCs w:val="22"/>
              </w:rPr>
              <w:t>TAK</w:t>
            </w:r>
          </w:p>
        </w:tc>
      </w:tr>
      <w:tr w:rsidR="00F10192" w:rsidRPr="00DD2E39" w14:paraId="2A6EF29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635ABA" w14:textId="77777777" w:rsidR="00F10192" w:rsidRPr="00DD2E39" w:rsidRDefault="00F10192" w:rsidP="00F10192">
            <w:pPr>
              <w:jc w:val="center"/>
              <w:rPr>
                <w:color w:val="000000"/>
                <w:sz w:val="22"/>
                <w:szCs w:val="22"/>
              </w:rPr>
            </w:pPr>
            <w:r w:rsidRPr="00DD2E39">
              <w:rPr>
                <w:color w:val="000000"/>
                <w:sz w:val="22"/>
                <w:szCs w:val="22"/>
              </w:rPr>
              <w:t>146.</w:t>
            </w:r>
          </w:p>
        </w:tc>
        <w:tc>
          <w:tcPr>
            <w:tcW w:w="2126" w:type="dxa"/>
            <w:tcBorders>
              <w:top w:val="nil"/>
              <w:left w:val="nil"/>
              <w:bottom w:val="single" w:sz="4" w:space="0" w:color="auto"/>
              <w:right w:val="single" w:sz="4" w:space="0" w:color="auto"/>
            </w:tcBorders>
            <w:shd w:val="clear" w:color="auto" w:fill="auto"/>
            <w:vAlign w:val="center"/>
            <w:hideMark/>
          </w:tcPr>
          <w:p w14:paraId="0D9C796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6EAF4A2" w14:textId="77777777" w:rsidR="00F10192" w:rsidRPr="00DD2E39" w:rsidRDefault="00F10192" w:rsidP="00F10192">
            <w:pPr>
              <w:rPr>
                <w:color w:val="000000"/>
                <w:sz w:val="22"/>
                <w:szCs w:val="22"/>
              </w:rPr>
            </w:pPr>
            <w:r w:rsidRPr="00DD2E39">
              <w:rPr>
                <w:color w:val="000000"/>
                <w:sz w:val="22"/>
                <w:szCs w:val="22"/>
              </w:rPr>
              <w:t>Potrącenia stałe powinny być nanoszone kwotą lub procentowo.</w:t>
            </w:r>
          </w:p>
        </w:tc>
        <w:tc>
          <w:tcPr>
            <w:tcW w:w="1167" w:type="dxa"/>
            <w:tcBorders>
              <w:top w:val="nil"/>
              <w:left w:val="nil"/>
              <w:bottom w:val="single" w:sz="4" w:space="0" w:color="auto"/>
              <w:right w:val="single" w:sz="4" w:space="0" w:color="auto"/>
            </w:tcBorders>
          </w:tcPr>
          <w:p w14:paraId="3EB7C0DF" w14:textId="77777777" w:rsidR="00F10192" w:rsidRPr="00DD2E39" w:rsidRDefault="00F10192" w:rsidP="00F10192">
            <w:pPr>
              <w:jc w:val="center"/>
            </w:pPr>
            <w:r w:rsidRPr="00DD2E39">
              <w:rPr>
                <w:sz w:val="22"/>
                <w:szCs w:val="22"/>
              </w:rPr>
              <w:t>TAK</w:t>
            </w:r>
          </w:p>
        </w:tc>
      </w:tr>
      <w:tr w:rsidR="00F10192" w:rsidRPr="00DD2E39" w14:paraId="40AE2F8B"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5C906B" w14:textId="77777777" w:rsidR="00F10192" w:rsidRPr="00DD2E39" w:rsidRDefault="00F10192" w:rsidP="00F10192">
            <w:pPr>
              <w:jc w:val="center"/>
              <w:rPr>
                <w:color w:val="000000"/>
                <w:sz w:val="22"/>
                <w:szCs w:val="22"/>
              </w:rPr>
            </w:pPr>
            <w:r w:rsidRPr="00DD2E39">
              <w:rPr>
                <w:color w:val="000000"/>
                <w:sz w:val="22"/>
                <w:szCs w:val="22"/>
              </w:rPr>
              <w:t>147.</w:t>
            </w:r>
          </w:p>
        </w:tc>
        <w:tc>
          <w:tcPr>
            <w:tcW w:w="2126" w:type="dxa"/>
            <w:tcBorders>
              <w:top w:val="nil"/>
              <w:left w:val="nil"/>
              <w:bottom w:val="single" w:sz="4" w:space="0" w:color="auto"/>
              <w:right w:val="single" w:sz="4" w:space="0" w:color="auto"/>
            </w:tcBorders>
            <w:shd w:val="clear" w:color="auto" w:fill="auto"/>
            <w:vAlign w:val="center"/>
            <w:hideMark/>
          </w:tcPr>
          <w:p w14:paraId="631D60B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9143274" w14:textId="77777777" w:rsidR="00F10192" w:rsidRPr="00DD2E39" w:rsidRDefault="00F10192" w:rsidP="00F10192">
            <w:pPr>
              <w:rPr>
                <w:color w:val="000000"/>
                <w:sz w:val="22"/>
                <w:szCs w:val="22"/>
              </w:rPr>
            </w:pPr>
            <w:r w:rsidRPr="00DD2E39">
              <w:rPr>
                <w:color w:val="000000"/>
                <w:sz w:val="22"/>
                <w:szCs w:val="22"/>
              </w:rPr>
              <w:t>Potrącenie raty z ZFŚS: Użytkownik zajmujący się obsługą funduszu socjalnego wprowadza zadłużenie i harmonogram spłat, system sam pilnuje, aby pożyczka była potrącana automatycznie do wysokości zadłużenia.</w:t>
            </w:r>
          </w:p>
        </w:tc>
        <w:tc>
          <w:tcPr>
            <w:tcW w:w="1167" w:type="dxa"/>
            <w:tcBorders>
              <w:top w:val="nil"/>
              <w:left w:val="nil"/>
              <w:bottom w:val="single" w:sz="4" w:space="0" w:color="auto"/>
              <w:right w:val="single" w:sz="4" w:space="0" w:color="auto"/>
            </w:tcBorders>
          </w:tcPr>
          <w:p w14:paraId="16E09483" w14:textId="77777777" w:rsidR="00F10192" w:rsidRPr="00DD2E39" w:rsidRDefault="00F10192" w:rsidP="00F10192">
            <w:pPr>
              <w:jc w:val="center"/>
            </w:pPr>
            <w:r w:rsidRPr="00DD2E39">
              <w:rPr>
                <w:sz w:val="22"/>
                <w:szCs w:val="22"/>
              </w:rPr>
              <w:t>TAK</w:t>
            </w:r>
          </w:p>
        </w:tc>
      </w:tr>
      <w:tr w:rsidR="00F10192" w:rsidRPr="00DD2E39" w14:paraId="399C779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62CC0C" w14:textId="77777777" w:rsidR="00F10192" w:rsidRPr="00DD2E39" w:rsidRDefault="00F10192" w:rsidP="00F10192">
            <w:pPr>
              <w:jc w:val="center"/>
              <w:rPr>
                <w:color w:val="000000"/>
                <w:sz w:val="22"/>
                <w:szCs w:val="22"/>
              </w:rPr>
            </w:pPr>
            <w:r w:rsidRPr="00DD2E39">
              <w:rPr>
                <w:color w:val="000000"/>
                <w:sz w:val="22"/>
                <w:szCs w:val="22"/>
              </w:rPr>
              <w:t>148.</w:t>
            </w:r>
          </w:p>
        </w:tc>
        <w:tc>
          <w:tcPr>
            <w:tcW w:w="2126" w:type="dxa"/>
            <w:tcBorders>
              <w:top w:val="nil"/>
              <w:left w:val="nil"/>
              <w:bottom w:val="single" w:sz="4" w:space="0" w:color="auto"/>
              <w:right w:val="single" w:sz="4" w:space="0" w:color="auto"/>
            </w:tcBorders>
            <w:shd w:val="clear" w:color="auto" w:fill="auto"/>
            <w:vAlign w:val="center"/>
            <w:hideMark/>
          </w:tcPr>
          <w:p w14:paraId="6A3ADF6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F99FDD6" w14:textId="77777777" w:rsidR="00F10192" w:rsidRPr="00DD2E39" w:rsidRDefault="00F10192" w:rsidP="00F10192">
            <w:pPr>
              <w:rPr>
                <w:color w:val="000000"/>
                <w:sz w:val="22"/>
                <w:szCs w:val="22"/>
              </w:rPr>
            </w:pPr>
            <w:r w:rsidRPr="00DD2E39">
              <w:rPr>
                <w:color w:val="000000"/>
                <w:sz w:val="22"/>
                <w:szCs w:val="22"/>
              </w:rPr>
              <w:t>Potrącenie raty z PKZP: Użytkownik zajmujący się PKZP wprowadza zadłużenie i harmonogram spłat, system sam pilnuje, aby pożyczka była potrącana automatycznie do wysokości zadłużenia.</w:t>
            </w:r>
          </w:p>
        </w:tc>
        <w:tc>
          <w:tcPr>
            <w:tcW w:w="1167" w:type="dxa"/>
            <w:tcBorders>
              <w:top w:val="nil"/>
              <w:left w:val="nil"/>
              <w:bottom w:val="single" w:sz="4" w:space="0" w:color="auto"/>
              <w:right w:val="single" w:sz="4" w:space="0" w:color="auto"/>
            </w:tcBorders>
          </w:tcPr>
          <w:p w14:paraId="01ABDF26" w14:textId="77777777" w:rsidR="00F10192" w:rsidRPr="00DD2E39" w:rsidRDefault="00F10192" w:rsidP="00F10192">
            <w:pPr>
              <w:jc w:val="center"/>
            </w:pPr>
            <w:r w:rsidRPr="00DD2E39">
              <w:rPr>
                <w:sz w:val="22"/>
                <w:szCs w:val="22"/>
              </w:rPr>
              <w:t>TAK</w:t>
            </w:r>
          </w:p>
        </w:tc>
      </w:tr>
      <w:tr w:rsidR="00F10192" w:rsidRPr="00DD2E39" w14:paraId="5EAEDED3"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A3C973" w14:textId="77777777" w:rsidR="00F10192" w:rsidRPr="00DD2E39" w:rsidRDefault="00F10192" w:rsidP="00F10192">
            <w:pPr>
              <w:jc w:val="center"/>
              <w:rPr>
                <w:color w:val="000000"/>
                <w:sz w:val="22"/>
                <w:szCs w:val="22"/>
              </w:rPr>
            </w:pPr>
            <w:r w:rsidRPr="00DD2E39">
              <w:rPr>
                <w:color w:val="000000"/>
                <w:sz w:val="22"/>
                <w:szCs w:val="22"/>
              </w:rPr>
              <w:t>149.</w:t>
            </w:r>
          </w:p>
        </w:tc>
        <w:tc>
          <w:tcPr>
            <w:tcW w:w="2126" w:type="dxa"/>
            <w:tcBorders>
              <w:top w:val="nil"/>
              <w:left w:val="nil"/>
              <w:bottom w:val="single" w:sz="4" w:space="0" w:color="auto"/>
              <w:right w:val="single" w:sz="4" w:space="0" w:color="auto"/>
            </w:tcBorders>
            <w:shd w:val="clear" w:color="auto" w:fill="auto"/>
            <w:vAlign w:val="center"/>
            <w:hideMark/>
          </w:tcPr>
          <w:p w14:paraId="20740E1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4DE6AC" w14:textId="77777777" w:rsidR="00F10192" w:rsidRPr="00DD2E39" w:rsidRDefault="00F10192" w:rsidP="00F10192">
            <w:pPr>
              <w:rPr>
                <w:color w:val="000000"/>
                <w:sz w:val="22"/>
                <w:szCs w:val="22"/>
              </w:rPr>
            </w:pPr>
            <w:r w:rsidRPr="00DD2E39">
              <w:rPr>
                <w:color w:val="000000"/>
                <w:sz w:val="22"/>
                <w:szCs w:val="22"/>
              </w:rPr>
              <w:t>Potrącenia składek z PKZP nanosi Użytkownik zajmujący się obsługą PKZP jednorazowo, system sam potrąca składki do momentu zmiany. Powinna być możliwość określenia procentowego lub kwotowego wysokości składki dla każdego pracownika indywidualnie.</w:t>
            </w:r>
          </w:p>
        </w:tc>
        <w:tc>
          <w:tcPr>
            <w:tcW w:w="1167" w:type="dxa"/>
            <w:tcBorders>
              <w:top w:val="nil"/>
              <w:left w:val="nil"/>
              <w:bottom w:val="single" w:sz="4" w:space="0" w:color="auto"/>
              <w:right w:val="single" w:sz="4" w:space="0" w:color="auto"/>
            </w:tcBorders>
          </w:tcPr>
          <w:p w14:paraId="0A970531" w14:textId="77777777" w:rsidR="00F10192" w:rsidRPr="00DD2E39" w:rsidRDefault="00F10192" w:rsidP="00F10192">
            <w:pPr>
              <w:jc w:val="center"/>
            </w:pPr>
            <w:r w:rsidRPr="00DD2E39">
              <w:rPr>
                <w:sz w:val="22"/>
                <w:szCs w:val="22"/>
              </w:rPr>
              <w:t>TAK</w:t>
            </w:r>
          </w:p>
        </w:tc>
      </w:tr>
      <w:tr w:rsidR="00F10192" w:rsidRPr="00DD2E39" w14:paraId="3A1F5372"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A71D11" w14:textId="77777777" w:rsidR="00F10192" w:rsidRPr="00DD2E39" w:rsidRDefault="00F10192" w:rsidP="00F10192">
            <w:pPr>
              <w:jc w:val="center"/>
              <w:rPr>
                <w:color w:val="000000"/>
                <w:sz w:val="22"/>
                <w:szCs w:val="22"/>
              </w:rPr>
            </w:pPr>
            <w:r w:rsidRPr="00DD2E39">
              <w:rPr>
                <w:color w:val="000000"/>
                <w:sz w:val="22"/>
                <w:szCs w:val="22"/>
              </w:rPr>
              <w:t>150.</w:t>
            </w:r>
          </w:p>
        </w:tc>
        <w:tc>
          <w:tcPr>
            <w:tcW w:w="2126" w:type="dxa"/>
            <w:tcBorders>
              <w:top w:val="nil"/>
              <w:left w:val="nil"/>
              <w:bottom w:val="single" w:sz="4" w:space="0" w:color="auto"/>
              <w:right w:val="single" w:sz="4" w:space="0" w:color="auto"/>
            </w:tcBorders>
            <w:shd w:val="clear" w:color="auto" w:fill="auto"/>
            <w:vAlign w:val="center"/>
            <w:hideMark/>
          </w:tcPr>
          <w:p w14:paraId="2712FBE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E56A7F5" w14:textId="77777777" w:rsidR="00F10192" w:rsidRPr="00DD2E39" w:rsidRDefault="00F10192" w:rsidP="00F10192">
            <w:pPr>
              <w:rPr>
                <w:color w:val="000000"/>
                <w:sz w:val="22"/>
                <w:szCs w:val="22"/>
              </w:rPr>
            </w:pPr>
            <w:r w:rsidRPr="00DD2E39">
              <w:rPr>
                <w:color w:val="000000"/>
                <w:sz w:val="22"/>
                <w:szCs w:val="22"/>
              </w:rPr>
              <w:t>Potrącenia wpisowe z PKZP nanosi Użytkownik zajmujący się obsługą PKZP jednorazowo, system sam potrąca wpisowe jednorazowo. Powinna być możliwość określenia procentowej lub kwotowej wysokości wpisowego dla każdego pracownika indywidualnie.</w:t>
            </w:r>
          </w:p>
        </w:tc>
        <w:tc>
          <w:tcPr>
            <w:tcW w:w="1167" w:type="dxa"/>
            <w:tcBorders>
              <w:top w:val="nil"/>
              <w:left w:val="nil"/>
              <w:bottom w:val="single" w:sz="4" w:space="0" w:color="auto"/>
              <w:right w:val="single" w:sz="4" w:space="0" w:color="auto"/>
            </w:tcBorders>
          </w:tcPr>
          <w:p w14:paraId="7D763013" w14:textId="77777777" w:rsidR="00F10192" w:rsidRPr="00DD2E39" w:rsidRDefault="00F10192" w:rsidP="00F10192">
            <w:pPr>
              <w:jc w:val="center"/>
            </w:pPr>
            <w:r w:rsidRPr="00DD2E39">
              <w:rPr>
                <w:sz w:val="22"/>
                <w:szCs w:val="22"/>
              </w:rPr>
              <w:t>TAK</w:t>
            </w:r>
          </w:p>
        </w:tc>
      </w:tr>
      <w:tr w:rsidR="00F10192" w:rsidRPr="00DD2E39" w14:paraId="3F1D5F75"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D110B5" w14:textId="77777777" w:rsidR="00F10192" w:rsidRPr="00DD2E39" w:rsidRDefault="00F10192" w:rsidP="00F10192">
            <w:pPr>
              <w:jc w:val="center"/>
              <w:rPr>
                <w:color w:val="000000"/>
                <w:sz w:val="22"/>
                <w:szCs w:val="22"/>
              </w:rPr>
            </w:pPr>
            <w:r w:rsidRPr="00DD2E39">
              <w:rPr>
                <w:color w:val="000000"/>
                <w:sz w:val="22"/>
                <w:szCs w:val="22"/>
              </w:rPr>
              <w:t>151.</w:t>
            </w:r>
          </w:p>
        </w:tc>
        <w:tc>
          <w:tcPr>
            <w:tcW w:w="2126" w:type="dxa"/>
            <w:tcBorders>
              <w:top w:val="nil"/>
              <w:left w:val="nil"/>
              <w:bottom w:val="single" w:sz="4" w:space="0" w:color="auto"/>
              <w:right w:val="single" w:sz="4" w:space="0" w:color="auto"/>
            </w:tcBorders>
            <w:shd w:val="clear" w:color="auto" w:fill="auto"/>
            <w:vAlign w:val="center"/>
            <w:hideMark/>
          </w:tcPr>
          <w:p w14:paraId="157AD6D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4916700" w14:textId="77777777" w:rsidR="00F10192" w:rsidRPr="00DD2E39" w:rsidRDefault="00F10192" w:rsidP="00F10192">
            <w:pPr>
              <w:rPr>
                <w:color w:val="000000"/>
                <w:sz w:val="22"/>
                <w:szCs w:val="22"/>
              </w:rPr>
            </w:pPr>
            <w:r w:rsidRPr="00DD2E39">
              <w:rPr>
                <w:color w:val="000000"/>
                <w:sz w:val="22"/>
                <w:szCs w:val="22"/>
              </w:rPr>
              <w:t>W przypadku gdy rata PKZP nie zostanie potrącona w pełnej wysokości pracownikowi ze względy na ograniczenie wynikające z minimalnego wynagrodzenia, które musi zostać wypłacone pracownikowi, system powinien mieć możliwość wygenerowania raportu zbiorczego z informacją komu, i na jaką kwotę, zostało to zmniejszone.</w:t>
            </w:r>
          </w:p>
        </w:tc>
        <w:tc>
          <w:tcPr>
            <w:tcW w:w="1167" w:type="dxa"/>
            <w:tcBorders>
              <w:top w:val="nil"/>
              <w:left w:val="nil"/>
              <w:bottom w:val="single" w:sz="4" w:space="0" w:color="auto"/>
              <w:right w:val="single" w:sz="4" w:space="0" w:color="auto"/>
            </w:tcBorders>
          </w:tcPr>
          <w:p w14:paraId="792943DD" w14:textId="77777777" w:rsidR="00F10192" w:rsidRPr="00DD2E39" w:rsidRDefault="00F10192" w:rsidP="00F10192">
            <w:pPr>
              <w:jc w:val="center"/>
            </w:pPr>
            <w:r w:rsidRPr="00DD2E39">
              <w:rPr>
                <w:sz w:val="22"/>
                <w:szCs w:val="22"/>
              </w:rPr>
              <w:t>TAK</w:t>
            </w:r>
          </w:p>
        </w:tc>
      </w:tr>
      <w:tr w:rsidR="00F10192" w:rsidRPr="00DD2E39" w14:paraId="670F86C0"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E3F42D" w14:textId="77777777" w:rsidR="00F10192" w:rsidRPr="00DD2E39" w:rsidRDefault="00F10192" w:rsidP="00F10192">
            <w:pPr>
              <w:jc w:val="center"/>
              <w:rPr>
                <w:color w:val="000000"/>
                <w:sz w:val="22"/>
                <w:szCs w:val="22"/>
              </w:rPr>
            </w:pPr>
            <w:r w:rsidRPr="00DD2E39">
              <w:rPr>
                <w:color w:val="000000"/>
                <w:sz w:val="22"/>
                <w:szCs w:val="22"/>
              </w:rPr>
              <w:t>152.</w:t>
            </w:r>
          </w:p>
        </w:tc>
        <w:tc>
          <w:tcPr>
            <w:tcW w:w="2126" w:type="dxa"/>
            <w:tcBorders>
              <w:top w:val="nil"/>
              <w:left w:val="nil"/>
              <w:bottom w:val="single" w:sz="4" w:space="0" w:color="auto"/>
              <w:right w:val="single" w:sz="4" w:space="0" w:color="auto"/>
            </w:tcBorders>
            <w:shd w:val="clear" w:color="auto" w:fill="auto"/>
            <w:vAlign w:val="center"/>
            <w:hideMark/>
          </w:tcPr>
          <w:p w14:paraId="181B590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C337D51" w14:textId="77777777" w:rsidR="00F10192" w:rsidRPr="00DD2E39" w:rsidRDefault="00F10192" w:rsidP="00F10192">
            <w:pPr>
              <w:rPr>
                <w:color w:val="000000"/>
                <w:sz w:val="22"/>
                <w:szCs w:val="22"/>
              </w:rPr>
            </w:pPr>
            <w:r w:rsidRPr="00DD2E39">
              <w:rPr>
                <w:color w:val="000000"/>
                <w:sz w:val="22"/>
                <w:szCs w:val="22"/>
              </w:rPr>
              <w:t>Ewidencja alimentów i zajęć komorniczych. Alimenty i zajęcia komornicze powinny być ewidencjonowane jednorazowo. System powinien kontrolować maksymalną kwotę potrącenia określoną dla danego komornika z uwzględnieniem możliwych progów potrąceń. System powinien pilnować progu minimalnego wynagrodzenia jakie pracownik dostaje do wypłaty.</w:t>
            </w:r>
          </w:p>
        </w:tc>
        <w:tc>
          <w:tcPr>
            <w:tcW w:w="1167" w:type="dxa"/>
            <w:tcBorders>
              <w:top w:val="nil"/>
              <w:left w:val="nil"/>
              <w:bottom w:val="single" w:sz="4" w:space="0" w:color="auto"/>
              <w:right w:val="single" w:sz="4" w:space="0" w:color="auto"/>
            </w:tcBorders>
          </w:tcPr>
          <w:p w14:paraId="0E5B7E78" w14:textId="77777777" w:rsidR="00F10192" w:rsidRPr="00DD2E39" w:rsidRDefault="00F10192" w:rsidP="00F10192">
            <w:pPr>
              <w:jc w:val="center"/>
            </w:pPr>
            <w:r w:rsidRPr="00DD2E39">
              <w:rPr>
                <w:sz w:val="22"/>
                <w:szCs w:val="22"/>
              </w:rPr>
              <w:t>TAK</w:t>
            </w:r>
          </w:p>
        </w:tc>
      </w:tr>
      <w:tr w:rsidR="00F10192" w:rsidRPr="00DD2E39" w14:paraId="03263C98"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166B0" w14:textId="77777777" w:rsidR="00F10192" w:rsidRPr="00DD2E39" w:rsidRDefault="00F10192" w:rsidP="00F10192">
            <w:pPr>
              <w:jc w:val="center"/>
              <w:rPr>
                <w:color w:val="000000"/>
                <w:sz w:val="22"/>
                <w:szCs w:val="22"/>
              </w:rPr>
            </w:pPr>
            <w:r w:rsidRPr="00DD2E39">
              <w:rPr>
                <w:color w:val="000000"/>
                <w:sz w:val="22"/>
                <w:szCs w:val="22"/>
              </w:rPr>
              <w:t>153.</w:t>
            </w:r>
          </w:p>
        </w:tc>
        <w:tc>
          <w:tcPr>
            <w:tcW w:w="2126" w:type="dxa"/>
            <w:tcBorders>
              <w:top w:val="nil"/>
              <w:left w:val="nil"/>
              <w:bottom w:val="single" w:sz="4" w:space="0" w:color="auto"/>
              <w:right w:val="single" w:sz="4" w:space="0" w:color="auto"/>
            </w:tcBorders>
            <w:shd w:val="clear" w:color="auto" w:fill="auto"/>
            <w:vAlign w:val="center"/>
            <w:hideMark/>
          </w:tcPr>
          <w:p w14:paraId="05BD603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D2084CE" w14:textId="77777777" w:rsidR="00F10192" w:rsidRPr="00DD2E39" w:rsidRDefault="00F10192" w:rsidP="00F10192">
            <w:pPr>
              <w:jc w:val="both"/>
              <w:rPr>
                <w:color w:val="000000"/>
                <w:sz w:val="22"/>
                <w:szCs w:val="22"/>
              </w:rPr>
            </w:pPr>
            <w:r w:rsidRPr="00DD2E39">
              <w:rPr>
                <w:color w:val="000000"/>
                <w:sz w:val="22"/>
                <w:szCs w:val="22"/>
              </w:rPr>
              <w:t xml:space="preserve">Dodatki nocne (ilość godzin nocnych razy stawka zasadnicza za godzinę). Wprowadzana powinna być ilość godzin, system powinien naliczyć wynagrodzenie na podstawie stawki zaszeregowania i nominalnego czasu pracy. System powinien wyliczać dodatki nocne od stawki nie niższej od najniższego </w:t>
            </w:r>
            <w:r w:rsidRPr="00DD2E39">
              <w:rPr>
                <w:color w:val="000000"/>
                <w:sz w:val="22"/>
                <w:szCs w:val="22"/>
              </w:rPr>
              <w:lastRenderedPageBreak/>
              <w:t>wynagrodzenia.</w:t>
            </w:r>
          </w:p>
        </w:tc>
        <w:tc>
          <w:tcPr>
            <w:tcW w:w="1167" w:type="dxa"/>
            <w:tcBorders>
              <w:top w:val="nil"/>
              <w:left w:val="nil"/>
              <w:bottom w:val="single" w:sz="4" w:space="0" w:color="auto"/>
              <w:right w:val="single" w:sz="4" w:space="0" w:color="auto"/>
            </w:tcBorders>
          </w:tcPr>
          <w:p w14:paraId="7393AB79" w14:textId="77777777" w:rsidR="00F10192" w:rsidRPr="00DD2E39" w:rsidRDefault="00F10192" w:rsidP="00F10192">
            <w:pPr>
              <w:jc w:val="center"/>
            </w:pPr>
            <w:r w:rsidRPr="00DD2E39">
              <w:rPr>
                <w:sz w:val="22"/>
                <w:szCs w:val="22"/>
              </w:rPr>
              <w:lastRenderedPageBreak/>
              <w:t>TAK</w:t>
            </w:r>
          </w:p>
        </w:tc>
      </w:tr>
      <w:tr w:rsidR="00F10192" w:rsidRPr="00DD2E39" w14:paraId="0C1987B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EF3B9A" w14:textId="77777777" w:rsidR="00F10192" w:rsidRPr="00DD2E39" w:rsidRDefault="00F10192" w:rsidP="00F10192">
            <w:pPr>
              <w:jc w:val="center"/>
              <w:rPr>
                <w:color w:val="000000"/>
                <w:sz w:val="22"/>
                <w:szCs w:val="22"/>
              </w:rPr>
            </w:pPr>
            <w:r w:rsidRPr="00DD2E39">
              <w:rPr>
                <w:color w:val="000000"/>
                <w:sz w:val="22"/>
                <w:szCs w:val="22"/>
              </w:rPr>
              <w:lastRenderedPageBreak/>
              <w:t>154.</w:t>
            </w:r>
          </w:p>
        </w:tc>
        <w:tc>
          <w:tcPr>
            <w:tcW w:w="2126" w:type="dxa"/>
            <w:tcBorders>
              <w:top w:val="nil"/>
              <w:left w:val="nil"/>
              <w:bottom w:val="single" w:sz="4" w:space="0" w:color="auto"/>
              <w:right w:val="single" w:sz="4" w:space="0" w:color="auto"/>
            </w:tcBorders>
            <w:shd w:val="clear" w:color="auto" w:fill="auto"/>
            <w:vAlign w:val="center"/>
            <w:hideMark/>
          </w:tcPr>
          <w:p w14:paraId="30CE7F7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FD57E3" w14:textId="77777777" w:rsidR="00F10192" w:rsidRPr="00DD2E39" w:rsidRDefault="00F10192" w:rsidP="00F10192">
            <w:pPr>
              <w:jc w:val="both"/>
              <w:rPr>
                <w:color w:val="000000"/>
                <w:sz w:val="22"/>
                <w:szCs w:val="22"/>
              </w:rPr>
            </w:pPr>
            <w:r w:rsidRPr="00DD2E39">
              <w:rPr>
                <w:color w:val="000000"/>
                <w:sz w:val="22"/>
                <w:szCs w:val="22"/>
              </w:rPr>
              <w:t>Dodatki za drugą zmianę. Wprowadzana powinna być ilość godzin, system powinien naliczyć wynagrodzenie na podstawie stawki zaszeregowania i nominalnego czasu pracy.</w:t>
            </w:r>
          </w:p>
        </w:tc>
        <w:tc>
          <w:tcPr>
            <w:tcW w:w="1167" w:type="dxa"/>
            <w:tcBorders>
              <w:top w:val="nil"/>
              <w:left w:val="nil"/>
              <w:bottom w:val="single" w:sz="4" w:space="0" w:color="auto"/>
              <w:right w:val="single" w:sz="4" w:space="0" w:color="auto"/>
            </w:tcBorders>
          </w:tcPr>
          <w:p w14:paraId="1E21A73D" w14:textId="77777777" w:rsidR="00F10192" w:rsidRPr="00DD2E39" w:rsidRDefault="00F10192" w:rsidP="00F10192">
            <w:pPr>
              <w:jc w:val="center"/>
            </w:pPr>
            <w:r w:rsidRPr="00DD2E39">
              <w:rPr>
                <w:sz w:val="22"/>
                <w:szCs w:val="22"/>
              </w:rPr>
              <w:t>TAK</w:t>
            </w:r>
          </w:p>
        </w:tc>
      </w:tr>
      <w:tr w:rsidR="00F10192" w:rsidRPr="00DD2E39" w14:paraId="35DD5F8C"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78F018" w14:textId="77777777" w:rsidR="00F10192" w:rsidRPr="00DD2E39" w:rsidRDefault="00F10192" w:rsidP="00F10192">
            <w:pPr>
              <w:jc w:val="center"/>
              <w:rPr>
                <w:color w:val="000000"/>
                <w:sz w:val="22"/>
                <w:szCs w:val="22"/>
              </w:rPr>
            </w:pPr>
            <w:r w:rsidRPr="00DD2E39">
              <w:rPr>
                <w:color w:val="000000"/>
                <w:sz w:val="22"/>
                <w:szCs w:val="22"/>
              </w:rPr>
              <w:t>155.</w:t>
            </w:r>
          </w:p>
        </w:tc>
        <w:tc>
          <w:tcPr>
            <w:tcW w:w="2126" w:type="dxa"/>
            <w:tcBorders>
              <w:top w:val="nil"/>
              <w:left w:val="nil"/>
              <w:bottom w:val="single" w:sz="4" w:space="0" w:color="auto"/>
              <w:right w:val="single" w:sz="4" w:space="0" w:color="auto"/>
            </w:tcBorders>
            <w:shd w:val="clear" w:color="auto" w:fill="auto"/>
            <w:vAlign w:val="center"/>
            <w:hideMark/>
          </w:tcPr>
          <w:p w14:paraId="1C9F966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15A6E93" w14:textId="77777777" w:rsidR="00F10192" w:rsidRPr="00DD2E39" w:rsidRDefault="00F10192" w:rsidP="00F10192">
            <w:pPr>
              <w:rPr>
                <w:color w:val="000000"/>
                <w:sz w:val="22"/>
                <w:szCs w:val="22"/>
              </w:rPr>
            </w:pPr>
            <w:r w:rsidRPr="00DD2E39">
              <w:rPr>
                <w:color w:val="000000"/>
                <w:sz w:val="22"/>
                <w:szCs w:val="22"/>
              </w:rPr>
              <w:t>Zapomogi opodatkowane, dofinansowania do wypoczynku powinny być wprowadzane przez Użytkownika zajmującego się obsługą funduszu socjalnego do modułu działalności socjalnej. Po wprowadzeniu powinny być automatycznie gotowe do ujęcia na listach płac w celu rozliczenia podatku oraz ewentualnej wypłaty przez listę płac (w przypadku wypłat przez listę płac powinna to być lista dodatkowa).</w:t>
            </w:r>
          </w:p>
        </w:tc>
        <w:tc>
          <w:tcPr>
            <w:tcW w:w="1167" w:type="dxa"/>
            <w:tcBorders>
              <w:top w:val="nil"/>
              <w:left w:val="nil"/>
              <w:bottom w:val="single" w:sz="4" w:space="0" w:color="auto"/>
              <w:right w:val="single" w:sz="4" w:space="0" w:color="auto"/>
            </w:tcBorders>
          </w:tcPr>
          <w:p w14:paraId="7550BFDC" w14:textId="77777777" w:rsidR="00F10192" w:rsidRPr="00DD2E39" w:rsidRDefault="00F10192" w:rsidP="00F10192">
            <w:pPr>
              <w:jc w:val="center"/>
            </w:pPr>
            <w:r w:rsidRPr="00DD2E39">
              <w:rPr>
                <w:sz w:val="22"/>
                <w:szCs w:val="22"/>
              </w:rPr>
              <w:t>TAK</w:t>
            </w:r>
          </w:p>
        </w:tc>
      </w:tr>
      <w:tr w:rsidR="00F10192" w:rsidRPr="00DD2E39" w14:paraId="16C7EBDA"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A744D2" w14:textId="77777777" w:rsidR="00F10192" w:rsidRPr="00DD2E39" w:rsidRDefault="00F10192" w:rsidP="00F10192">
            <w:pPr>
              <w:jc w:val="center"/>
              <w:rPr>
                <w:color w:val="000000"/>
                <w:sz w:val="22"/>
                <w:szCs w:val="22"/>
              </w:rPr>
            </w:pPr>
            <w:r w:rsidRPr="00DD2E39">
              <w:rPr>
                <w:color w:val="000000"/>
                <w:sz w:val="22"/>
                <w:szCs w:val="22"/>
              </w:rPr>
              <w:t>156.</w:t>
            </w:r>
          </w:p>
        </w:tc>
        <w:tc>
          <w:tcPr>
            <w:tcW w:w="2126" w:type="dxa"/>
            <w:tcBorders>
              <w:top w:val="nil"/>
              <w:left w:val="nil"/>
              <w:bottom w:val="single" w:sz="4" w:space="0" w:color="auto"/>
              <w:right w:val="single" w:sz="4" w:space="0" w:color="auto"/>
            </w:tcBorders>
            <w:shd w:val="clear" w:color="auto" w:fill="auto"/>
            <w:vAlign w:val="center"/>
            <w:hideMark/>
          </w:tcPr>
          <w:p w14:paraId="1407E04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D3452F9" w14:textId="77777777" w:rsidR="00F10192" w:rsidRPr="00DD2E39" w:rsidRDefault="00F10192" w:rsidP="00F10192">
            <w:pPr>
              <w:rPr>
                <w:color w:val="000000"/>
                <w:sz w:val="22"/>
                <w:szCs w:val="22"/>
              </w:rPr>
            </w:pPr>
            <w:r w:rsidRPr="00DD2E39">
              <w:rPr>
                <w:color w:val="000000"/>
                <w:sz w:val="22"/>
                <w:szCs w:val="22"/>
              </w:rPr>
              <w:t>Możliwość wielokrotnego obliczania listy płac. Za każdym przeliczeniem powinny być ujmowane naniesione zmiany np. przez kadry (zmiana stawki, dodatków, nowe absencje), przez płace (nowe lub zmienione absencje, naniesione dodatki), osoby zajmujące się działalnością socjalną (zapomogi, dofinansowania do wczasów).</w:t>
            </w:r>
          </w:p>
        </w:tc>
        <w:tc>
          <w:tcPr>
            <w:tcW w:w="1167" w:type="dxa"/>
            <w:tcBorders>
              <w:top w:val="nil"/>
              <w:left w:val="nil"/>
              <w:bottom w:val="single" w:sz="4" w:space="0" w:color="auto"/>
              <w:right w:val="single" w:sz="4" w:space="0" w:color="auto"/>
            </w:tcBorders>
          </w:tcPr>
          <w:p w14:paraId="2B5FD700" w14:textId="77777777" w:rsidR="00F10192" w:rsidRPr="00DD2E39" w:rsidRDefault="00F10192" w:rsidP="00F10192">
            <w:pPr>
              <w:jc w:val="center"/>
            </w:pPr>
            <w:r w:rsidRPr="00DD2E39">
              <w:rPr>
                <w:sz w:val="22"/>
                <w:szCs w:val="22"/>
              </w:rPr>
              <w:t>TAK</w:t>
            </w:r>
          </w:p>
        </w:tc>
      </w:tr>
      <w:tr w:rsidR="00F10192" w:rsidRPr="00DD2E39" w14:paraId="5D7A274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AFBD4D" w14:textId="77777777" w:rsidR="00F10192" w:rsidRPr="00DD2E39" w:rsidRDefault="00F10192" w:rsidP="00F10192">
            <w:pPr>
              <w:jc w:val="center"/>
              <w:rPr>
                <w:color w:val="000000"/>
                <w:sz w:val="22"/>
                <w:szCs w:val="22"/>
              </w:rPr>
            </w:pPr>
            <w:r w:rsidRPr="00DD2E39">
              <w:rPr>
                <w:color w:val="000000"/>
                <w:sz w:val="22"/>
                <w:szCs w:val="22"/>
              </w:rPr>
              <w:t>157.</w:t>
            </w:r>
          </w:p>
        </w:tc>
        <w:tc>
          <w:tcPr>
            <w:tcW w:w="2126" w:type="dxa"/>
            <w:tcBorders>
              <w:top w:val="nil"/>
              <w:left w:val="nil"/>
              <w:bottom w:val="single" w:sz="4" w:space="0" w:color="auto"/>
              <w:right w:val="single" w:sz="4" w:space="0" w:color="auto"/>
            </w:tcBorders>
            <w:shd w:val="clear" w:color="auto" w:fill="auto"/>
            <w:vAlign w:val="center"/>
            <w:hideMark/>
          </w:tcPr>
          <w:p w14:paraId="06FDE1C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CC6377" w14:textId="77777777" w:rsidR="00F10192" w:rsidRPr="00DD2E39" w:rsidRDefault="00F10192" w:rsidP="00F10192">
            <w:pPr>
              <w:rPr>
                <w:color w:val="000000"/>
                <w:sz w:val="22"/>
                <w:szCs w:val="22"/>
              </w:rPr>
            </w:pPr>
            <w:r w:rsidRPr="00DD2E39">
              <w:rPr>
                <w:color w:val="000000"/>
                <w:sz w:val="22"/>
                <w:szCs w:val="22"/>
              </w:rPr>
              <w:t>Możliwość ujmowania świadczeń z ZFŚS na listach dodatkowych.</w:t>
            </w:r>
          </w:p>
        </w:tc>
        <w:tc>
          <w:tcPr>
            <w:tcW w:w="1167" w:type="dxa"/>
            <w:tcBorders>
              <w:top w:val="nil"/>
              <w:left w:val="nil"/>
              <w:bottom w:val="single" w:sz="4" w:space="0" w:color="auto"/>
              <w:right w:val="single" w:sz="4" w:space="0" w:color="auto"/>
            </w:tcBorders>
          </w:tcPr>
          <w:p w14:paraId="4010BEF2" w14:textId="77777777" w:rsidR="00F10192" w:rsidRPr="00DD2E39" w:rsidRDefault="00F10192" w:rsidP="00F10192">
            <w:pPr>
              <w:jc w:val="center"/>
            </w:pPr>
            <w:r w:rsidRPr="00DD2E39">
              <w:rPr>
                <w:sz w:val="22"/>
                <w:szCs w:val="22"/>
              </w:rPr>
              <w:t>TAK</w:t>
            </w:r>
          </w:p>
        </w:tc>
      </w:tr>
      <w:tr w:rsidR="00F10192" w:rsidRPr="00DD2E39" w14:paraId="32A5134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418EB5" w14:textId="77777777" w:rsidR="00F10192" w:rsidRPr="00DD2E39" w:rsidRDefault="00F10192" w:rsidP="00F10192">
            <w:pPr>
              <w:jc w:val="center"/>
              <w:rPr>
                <w:color w:val="000000"/>
                <w:sz w:val="22"/>
                <w:szCs w:val="22"/>
              </w:rPr>
            </w:pPr>
            <w:r w:rsidRPr="00DD2E39">
              <w:rPr>
                <w:color w:val="000000"/>
                <w:sz w:val="22"/>
                <w:szCs w:val="22"/>
              </w:rPr>
              <w:t>158.</w:t>
            </w:r>
          </w:p>
        </w:tc>
        <w:tc>
          <w:tcPr>
            <w:tcW w:w="2126" w:type="dxa"/>
            <w:tcBorders>
              <w:top w:val="nil"/>
              <w:left w:val="nil"/>
              <w:bottom w:val="single" w:sz="4" w:space="0" w:color="auto"/>
              <w:right w:val="single" w:sz="4" w:space="0" w:color="auto"/>
            </w:tcBorders>
            <w:shd w:val="clear" w:color="auto" w:fill="auto"/>
            <w:vAlign w:val="center"/>
            <w:hideMark/>
          </w:tcPr>
          <w:p w14:paraId="180C8D4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4946FE7" w14:textId="77777777" w:rsidR="00F10192" w:rsidRPr="00DD2E39" w:rsidRDefault="00F10192" w:rsidP="00F10192">
            <w:pPr>
              <w:rPr>
                <w:color w:val="000000"/>
                <w:sz w:val="22"/>
                <w:szCs w:val="22"/>
              </w:rPr>
            </w:pPr>
            <w:r w:rsidRPr="00DD2E39">
              <w:rPr>
                <w:color w:val="000000"/>
                <w:sz w:val="22"/>
                <w:szCs w:val="22"/>
              </w:rPr>
              <w:t>Możliwość obliczania listy płac po każdej zmianie, aż do momentu ostatecznego zamknięcia listy.</w:t>
            </w:r>
          </w:p>
        </w:tc>
        <w:tc>
          <w:tcPr>
            <w:tcW w:w="1167" w:type="dxa"/>
            <w:tcBorders>
              <w:top w:val="nil"/>
              <w:left w:val="nil"/>
              <w:bottom w:val="single" w:sz="4" w:space="0" w:color="auto"/>
              <w:right w:val="single" w:sz="4" w:space="0" w:color="auto"/>
            </w:tcBorders>
          </w:tcPr>
          <w:p w14:paraId="3D95B09C" w14:textId="77777777" w:rsidR="00F10192" w:rsidRPr="00DD2E39" w:rsidRDefault="00F10192" w:rsidP="00F10192">
            <w:pPr>
              <w:jc w:val="center"/>
            </w:pPr>
            <w:r w:rsidRPr="00DD2E39">
              <w:rPr>
                <w:sz w:val="22"/>
                <w:szCs w:val="22"/>
              </w:rPr>
              <w:t>TAK</w:t>
            </w:r>
          </w:p>
        </w:tc>
      </w:tr>
      <w:tr w:rsidR="00F10192" w:rsidRPr="00DD2E39" w14:paraId="0B23F79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E19D5B" w14:textId="77777777" w:rsidR="00F10192" w:rsidRPr="00DD2E39" w:rsidRDefault="00F10192" w:rsidP="00F10192">
            <w:pPr>
              <w:jc w:val="center"/>
              <w:rPr>
                <w:color w:val="000000"/>
                <w:sz w:val="22"/>
                <w:szCs w:val="22"/>
              </w:rPr>
            </w:pPr>
            <w:r w:rsidRPr="00DD2E39">
              <w:rPr>
                <w:color w:val="000000"/>
                <w:sz w:val="22"/>
                <w:szCs w:val="22"/>
              </w:rPr>
              <w:t>159.</w:t>
            </w:r>
          </w:p>
        </w:tc>
        <w:tc>
          <w:tcPr>
            <w:tcW w:w="2126" w:type="dxa"/>
            <w:tcBorders>
              <w:top w:val="nil"/>
              <w:left w:val="nil"/>
              <w:bottom w:val="single" w:sz="4" w:space="0" w:color="auto"/>
              <w:right w:val="single" w:sz="4" w:space="0" w:color="auto"/>
            </w:tcBorders>
            <w:shd w:val="clear" w:color="auto" w:fill="auto"/>
            <w:vAlign w:val="center"/>
            <w:hideMark/>
          </w:tcPr>
          <w:p w14:paraId="475E6AA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C2D494F" w14:textId="77777777" w:rsidR="00F10192" w:rsidRPr="00DD2E39" w:rsidRDefault="00F10192" w:rsidP="00F10192">
            <w:pPr>
              <w:rPr>
                <w:color w:val="000000"/>
                <w:sz w:val="22"/>
                <w:szCs w:val="22"/>
              </w:rPr>
            </w:pPr>
            <w:r w:rsidRPr="00DD2E39">
              <w:rPr>
                <w:color w:val="000000"/>
                <w:sz w:val="22"/>
                <w:szCs w:val="22"/>
              </w:rPr>
              <w:t>Możliwość wygenerowania raportów dostępnych w systemie z obliczonych, ale jeszcze niezamkniętych list.</w:t>
            </w:r>
          </w:p>
        </w:tc>
        <w:tc>
          <w:tcPr>
            <w:tcW w:w="1167" w:type="dxa"/>
            <w:tcBorders>
              <w:top w:val="nil"/>
              <w:left w:val="nil"/>
              <w:bottom w:val="single" w:sz="4" w:space="0" w:color="auto"/>
              <w:right w:val="single" w:sz="4" w:space="0" w:color="auto"/>
            </w:tcBorders>
          </w:tcPr>
          <w:p w14:paraId="40620343" w14:textId="77777777" w:rsidR="00F10192" w:rsidRPr="00DD2E39" w:rsidRDefault="00F10192" w:rsidP="00F10192">
            <w:pPr>
              <w:jc w:val="center"/>
            </w:pPr>
            <w:r w:rsidRPr="00DD2E39">
              <w:rPr>
                <w:sz w:val="22"/>
                <w:szCs w:val="22"/>
              </w:rPr>
              <w:t>TAK</w:t>
            </w:r>
          </w:p>
        </w:tc>
      </w:tr>
      <w:tr w:rsidR="00F10192" w:rsidRPr="00DD2E39" w14:paraId="5C7F24F8"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DDEB96" w14:textId="77777777" w:rsidR="00F10192" w:rsidRPr="00DD2E39" w:rsidRDefault="00F10192" w:rsidP="00F10192">
            <w:pPr>
              <w:jc w:val="center"/>
              <w:rPr>
                <w:color w:val="000000"/>
                <w:sz w:val="22"/>
                <w:szCs w:val="22"/>
              </w:rPr>
            </w:pPr>
            <w:r w:rsidRPr="00DD2E39">
              <w:rPr>
                <w:color w:val="000000"/>
                <w:sz w:val="22"/>
                <w:szCs w:val="22"/>
              </w:rPr>
              <w:t>160.</w:t>
            </w:r>
          </w:p>
        </w:tc>
        <w:tc>
          <w:tcPr>
            <w:tcW w:w="2126" w:type="dxa"/>
            <w:tcBorders>
              <w:top w:val="nil"/>
              <w:left w:val="nil"/>
              <w:bottom w:val="single" w:sz="4" w:space="0" w:color="auto"/>
              <w:right w:val="single" w:sz="4" w:space="0" w:color="auto"/>
            </w:tcBorders>
            <w:shd w:val="clear" w:color="auto" w:fill="auto"/>
            <w:vAlign w:val="center"/>
            <w:hideMark/>
          </w:tcPr>
          <w:p w14:paraId="45A3DF3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AB809D7" w14:textId="77777777" w:rsidR="00F10192" w:rsidRPr="00DD2E39" w:rsidRDefault="00F10192" w:rsidP="00F10192">
            <w:pPr>
              <w:jc w:val="both"/>
              <w:rPr>
                <w:color w:val="000000"/>
                <w:sz w:val="22"/>
                <w:szCs w:val="22"/>
              </w:rPr>
            </w:pPr>
            <w:r w:rsidRPr="00DD2E39">
              <w:rPr>
                <w:color w:val="000000"/>
                <w:sz w:val="22"/>
                <w:szCs w:val="22"/>
              </w:rPr>
              <w:t>Dostęp do raportu (lub poprzez inny mechanizm), informującego kto i kiedy wykonywał operacje ponownego przeliczania listy, jakie osoby zostały przeliczone oraz jakie składniki uległy zmianie (z podaną kwotą przed i po zmianie).</w:t>
            </w:r>
          </w:p>
        </w:tc>
        <w:tc>
          <w:tcPr>
            <w:tcW w:w="1167" w:type="dxa"/>
            <w:tcBorders>
              <w:top w:val="nil"/>
              <w:left w:val="nil"/>
              <w:bottom w:val="single" w:sz="4" w:space="0" w:color="auto"/>
              <w:right w:val="single" w:sz="4" w:space="0" w:color="auto"/>
            </w:tcBorders>
          </w:tcPr>
          <w:p w14:paraId="415E5F69" w14:textId="77777777" w:rsidR="00F10192" w:rsidRPr="00DD2E39" w:rsidRDefault="00F10192" w:rsidP="00F10192">
            <w:pPr>
              <w:jc w:val="center"/>
            </w:pPr>
            <w:r w:rsidRPr="00DD2E39">
              <w:rPr>
                <w:sz w:val="22"/>
                <w:szCs w:val="22"/>
              </w:rPr>
              <w:t>TAK</w:t>
            </w:r>
          </w:p>
        </w:tc>
      </w:tr>
      <w:tr w:rsidR="00F10192" w:rsidRPr="00DD2E39" w14:paraId="0C90F756"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BA3888" w14:textId="77777777" w:rsidR="00F10192" w:rsidRPr="00DD2E39" w:rsidRDefault="00F10192" w:rsidP="00F10192">
            <w:pPr>
              <w:jc w:val="center"/>
              <w:rPr>
                <w:color w:val="000000"/>
                <w:sz w:val="22"/>
                <w:szCs w:val="22"/>
              </w:rPr>
            </w:pPr>
            <w:r w:rsidRPr="00DD2E39">
              <w:rPr>
                <w:color w:val="000000"/>
                <w:sz w:val="22"/>
                <w:szCs w:val="22"/>
              </w:rPr>
              <w:t>161.</w:t>
            </w:r>
          </w:p>
        </w:tc>
        <w:tc>
          <w:tcPr>
            <w:tcW w:w="2126" w:type="dxa"/>
            <w:tcBorders>
              <w:top w:val="nil"/>
              <w:left w:val="nil"/>
              <w:bottom w:val="single" w:sz="4" w:space="0" w:color="auto"/>
              <w:right w:val="single" w:sz="4" w:space="0" w:color="auto"/>
            </w:tcBorders>
            <w:shd w:val="clear" w:color="auto" w:fill="auto"/>
            <w:vAlign w:val="center"/>
            <w:hideMark/>
          </w:tcPr>
          <w:p w14:paraId="4717653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793B8F6" w14:textId="77777777" w:rsidR="00F10192" w:rsidRPr="00DD2E39" w:rsidRDefault="00F10192" w:rsidP="00F10192">
            <w:pPr>
              <w:jc w:val="both"/>
              <w:rPr>
                <w:color w:val="000000"/>
                <w:sz w:val="22"/>
                <w:szCs w:val="22"/>
              </w:rPr>
            </w:pPr>
            <w:r w:rsidRPr="00DD2E39">
              <w:rPr>
                <w:color w:val="000000"/>
                <w:sz w:val="22"/>
                <w:szCs w:val="22"/>
              </w:rPr>
              <w:t>Dostęp do raportu (lub poprzez inny mechanizm) weryfikującego elementy (stawka zaszeregowania, dodatki funkcyjne, dodatki specjalne, procenty premii regulaminowej, procent wysługi, absencje, kończąca się umowa), które uległy zmianie w stosunku do poprzedniego miesiąca.</w:t>
            </w:r>
          </w:p>
        </w:tc>
        <w:tc>
          <w:tcPr>
            <w:tcW w:w="1167" w:type="dxa"/>
            <w:tcBorders>
              <w:top w:val="nil"/>
              <w:left w:val="nil"/>
              <w:bottom w:val="single" w:sz="4" w:space="0" w:color="auto"/>
              <w:right w:val="single" w:sz="4" w:space="0" w:color="auto"/>
            </w:tcBorders>
          </w:tcPr>
          <w:p w14:paraId="292BB379" w14:textId="77777777" w:rsidR="00F10192" w:rsidRPr="00DD2E39" w:rsidRDefault="00F10192" w:rsidP="00F10192">
            <w:pPr>
              <w:jc w:val="center"/>
            </w:pPr>
            <w:r w:rsidRPr="00DD2E39">
              <w:rPr>
                <w:sz w:val="22"/>
                <w:szCs w:val="22"/>
              </w:rPr>
              <w:t>TAK</w:t>
            </w:r>
          </w:p>
        </w:tc>
      </w:tr>
      <w:tr w:rsidR="00F10192" w:rsidRPr="00DD2E39" w14:paraId="6B363F0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6D5192" w14:textId="77777777" w:rsidR="00F10192" w:rsidRPr="00DD2E39" w:rsidRDefault="00F10192" w:rsidP="00F10192">
            <w:pPr>
              <w:jc w:val="center"/>
              <w:rPr>
                <w:color w:val="000000"/>
                <w:sz w:val="22"/>
                <w:szCs w:val="22"/>
              </w:rPr>
            </w:pPr>
            <w:r w:rsidRPr="00DD2E39">
              <w:rPr>
                <w:color w:val="000000"/>
                <w:sz w:val="22"/>
                <w:szCs w:val="22"/>
              </w:rPr>
              <w:t>162.</w:t>
            </w:r>
          </w:p>
        </w:tc>
        <w:tc>
          <w:tcPr>
            <w:tcW w:w="2126" w:type="dxa"/>
            <w:tcBorders>
              <w:top w:val="nil"/>
              <w:left w:val="nil"/>
              <w:bottom w:val="single" w:sz="4" w:space="0" w:color="auto"/>
              <w:right w:val="single" w:sz="4" w:space="0" w:color="auto"/>
            </w:tcBorders>
            <w:shd w:val="clear" w:color="auto" w:fill="auto"/>
            <w:vAlign w:val="center"/>
            <w:hideMark/>
          </w:tcPr>
          <w:p w14:paraId="6CDF11C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B9BA90" w14:textId="77777777" w:rsidR="00F10192" w:rsidRPr="00DD2E39" w:rsidRDefault="00F10192" w:rsidP="00F10192">
            <w:pPr>
              <w:rPr>
                <w:color w:val="000000"/>
                <w:sz w:val="22"/>
                <w:szCs w:val="22"/>
              </w:rPr>
            </w:pPr>
            <w:r w:rsidRPr="00DD2E39">
              <w:rPr>
                <w:color w:val="000000"/>
                <w:sz w:val="22"/>
                <w:szCs w:val="22"/>
              </w:rPr>
              <w:t>Możliwość zdefiniowania przez Użytkownika wydruku listy płac, paska, zbiorówki z listy wynagrodzeń.</w:t>
            </w:r>
          </w:p>
        </w:tc>
        <w:tc>
          <w:tcPr>
            <w:tcW w:w="1167" w:type="dxa"/>
            <w:tcBorders>
              <w:top w:val="nil"/>
              <w:left w:val="nil"/>
              <w:bottom w:val="single" w:sz="4" w:space="0" w:color="auto"/>
              <w:right w:val="single" w:sz="4" w:space="0" w:color="auto"/>
            </w:tcBorders>
          </w:tcPr>
          <w:p w14:paraId="2436F3DE" w14:textId="77777777" w:rsidR="00F10192" w:rsidRPr="00DD2E39" w:rsidRDefault="00F10192" w:rsidP="00F10192">
            <w:pPr>
              <w:jc w:val="center"/>
            </w:pPr>
            <w:r w:rsidRPr="00DD2E39">
              <w:rPr>
                <w:sz w:val="22"/>
                <w:szCs w:val="22"/>
              </w:rPr>
              <w:t>TAK</w:t>
            </w:r>
          </w:p>
        </w:tc>
      </w:tr>
      <w:tr w:rsidR="00F10192" w:rsidRPr="00DD2E39" w14:paraId="3795F2E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1DA06E" w14:textId="77777777" w:rsidR="00F10192" w:rsidRPr="00DD2E39" w:rsidRDefault="00F10192" w:rsidP="00F10192">
            <w:pPr>
              <w:jc w:val="center"/>
              <w:rPr>
                <w:color w:val="000000"/>
                <w:sz w:val="22"/>
                <w:szCs w:val="22"/>
              </w:rPr>
            </w:pPr>
            <w:r w:rsidRPr="00DD2E39">
              <w:rPr>
                <w:color w:val="000000"/>
                <w:sz w:val="22"/>
                <w:szCs w:val="22"/>
              </w:rPr>
              <w:t>163.</w:t>
            </w:r>
          </w:p>
        </w:tc>
        <w:tc>
          <w:tcPr>
            <w:tcW w:w="2126" w:type="dxa"/>
            <w:tcBorders>
              <w:top w:val="nil"/>
              <w:left w:val="nil"/>
              <w:bottom w:val="single" w:sz="4" w:space="0" w:color="auto"/>
              <w:right w:val="single" w:sz="4" w:space="0" w:color="auto"/>
            </w:tcBorders>
            <w:shd w:val="clear" w:color="auto" w:fill="auto"/>
            <w:vAlign w:val="center"/>
            <w:hideMark/>
          </w:tcPr>
          <w:p w14:paraId="5AA0532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3A406E4" w14:textId="77777777" w:rsidR="00F10192" w:rsidRPr="00DD2E39" w:rsidRDefault="00F10192" w:rsidP="00F10192">
            <w:pPr>
              <w:rPr>
                <w:color w:val="000000"/>
                <w:sz w:val="22"/>
                <w:szCs w:val="22"/>
              </w:rPr>
            </w:pPr>
            <w:r w:rsidRPr="00DD2E39">
              <w:rPr>
                <w:color w:val="000000"/>
                <w:sz w:val="22"/>
                <w:szCs w:val="22"/>
              </w:rPr>
              <w:t>Możliwość zdefiniowania paska wynagrodzeń w taki sposób, aby mógł zastąpić RMUA.</w:t>
            </w:r>
          </w:p>
        </w:tc>
        <w:tc>
          <w:tcPr>
            <w:tcW w:w="1167" w:type="dxa"/>
            <w:tcBorders>
              <w:top w:val="nil"/>
              <w:left w:val="nil"/>
              <w:bottom w:val="single" w:sz="4" w:space="0" w:color="auto"/>
              <w:right w:val="single" w:sz="4" w:space="0" w:color="auto"/>
            </w:tcBorders>
          </w:tcPr>
          <w:p w14:paraId="56A94A58" w14:textId="77777777" w:rsidR="00F10192" w:rsidRPr="00DD2E39" w:rsidRDefault="00F10192" w:rsidP="00F10192">
            <w:pPr>
              <w:jc w:val="center"/>
            </w:pPr>
            <w:r w:rsidRPr="00DD2E39">
              <w:rPr>
                <w:sz w:val="22"/>
                <w:szCs w:val="22"/>
              </w:rPr>
              <w:t>TAK</w:t>
            </w:r>
          </w:p>
        </w:tc>
      </w:tr>
      <w:tr w:rsidR="00F10192" w:rsidRPr="00DD2E39" w14:paraId="1FF81BC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954997" w14:textId="77777777" w:rsidR="00F10192" w:rsidRPr="00DD2E39" w:rsidRDefault="00F10192" w:rsidP="00F10192">
            <w:pPr>
              <w:jc w:val="center"/>
              <w:rPr>
                <w:color w:val="000000"/>
                <w:sz w:val="22"/>
                <w:szCs w:val="22"/>
              </w:rPr>
            </w:pPr>
            <w:r w:rsidRPr="00DD2E39">
              <w:rPr>
                <w:color w:val="000000"/>
                <w:sz w:val="22"/>
                <w:szCs w:val="22"/>
              </w:rPr>
              <w:t>164.</w:t>
            </w:r>
          </w:p>
        </w:tc>
        <w:tc>
          <w:tcPr>
            <w:tcW w:w="2126" w:type="dxa"/>
            <w:tcBorders>
              <w:top w:val="nil"/>
              <w:left w:val="nil"/>
              <w:bottom w:val="single" w:sz="4" w:space="0" w:color="auto"/>
              <w:right w:val="single" w:sz="4" w:space="0" w:color="auto"/>
            </w:tcBorders>
            <w:shd w:val="clear" w:color="auto" w:fill="auto"/>
            <w:vAlign w:val="center"/>
            <w:hideMark/>
          </w:tcPr>
          <w:p w14:paraId="1034D10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54351E8" w14:textId="77777777" w:rsidR="00F10192" w:rsidRPr="00DD2E39" w:rsidRDefault="00F10192" w:rsidP="00F10192">
            <w:pPr>
              <w:rPr>
                <w:color w:val="000000"/>
                <w:sz w:val="22"/>
                <w:szCs w:val="22"/>
              </w:rPr>
            </w:pPr>
            <w:r w:rsidRPr="00DD2E39">
              <w:rPr>
                <w:color w:val="000000"/>
                <w:sz w:val="22"/>
                <w:szCs w:val="22"/>
              </w:rPr>
              <w:t>Możliwość zdefiniowania wydruku paska wynagrodzeń w taki sposób, aby była możliwość wydruku na kopercie utajnionej.</w:t>
            </w:r>
          </w:p>
        </w:tc>
        <w:tc>
          <w:tcPr>
            <w:tcW w:w="1167" w:type="dxa"/>
            <w:tcBorders>
              <w:top w:val="nil"/>
              <w:left w:val="nil"/>
              <w:bottom w:val="single" w:sz="4" w:space="0" w:color="auto"/>
              <w:right w:val="single" w:sz="4" w:space="0" w:color="auto"/>
            </w:tcBorders>
          </w:tcPr>
          <w:p w14:paraId="12AA07C0" w14:textId="77777777" w:rsidR="00F10192" w:rsidRPr="00DD2E39" w:rsidRDefault="00F10192" w:rsidP="00F10192">
            <w:pPr>
              <w:jc w:val="center"/>
            </w:pPr>
            <w:r w:rsidRPr="00DD2E39">
              <w:rPr>
                <w:sz w:val="22"/>
                <w:szCs w:val="22"/>
              </w:rPr>
              <w:t>TAK</w:t>
            </w:r>
          </w:p>
        </w:tc>
      </w:tr>
      <w:tr w:rsidR="00F10192" w:rsidRPr="00DD2E39" w14:paraId="7FEC876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4D8E23" w14:textId="77777777" w:rsidR="00F10192" w:rsidRPr="00DD2E39" w:rsidRDefault="00F10192" w:rsidP="00F10192">
            <w:pPr>
              <w:jc w:val="center"/>
              <w:rPr>
                <w:color w:val="000000"/>
                <w:sz w:val="22"/>
                <w:szCs w:val="22"/>
              </w:rPr>
            </w:pPr>
            <w:r w:rsidRPr="00DD2E39">
              <w:rPr>
                <w:color w:val="000000"/>
                <w:sz w:val="22"/>
                <w:szCs w:val="22"/>
              </w:rPr>
              <w:t>165.</w:t>
            </w:r>
          </w:p>
        </w:tc>
        <w:tc>
          <w:tcPr>
            <w:tcW w:w="2126" w:type="dxa"/>
            <w:tcBorders>
              <w:top w:val="nil"/>
              <w:left w:val="nil"/>
              <w:bottom w:val="single" w:sz="4" w:space="0" w:color="auto"/>
              <w:right w:val="single" w:sz="4" w:space="0" w:color="auto"/>
            </w:tcBorders>
            <w:shd w:val="clear" w:color="auto" w:fill="auto"/>
            <w:vAlign w:val="center"/>
            <w:hideMark/>
          </w:tcPr>
          <w:p w14:paraId="1652921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8BB0066" w14:textId="77777777" w:rsidR="00F10192" w:rsidRPr="00DD2E39" w:rsidRDefault="00F10192" w:rsidP="00F10192">
            <w:pPr>
              <w:jc w:val="both"/>
              <w:rPr>
                <w:color w:val="000000"/>
                <w:sz w:val="22"/>
                <w:szCs w:val="22"/>
              </w:rPr>
            </w:pPr>
            <w:r w:rsidRPr="00DD2E39">
              <w:rPr>
                <w:color w:val="000000"/>
                <w:sz w:val="22"/>
                <w:szCs w:val="22"/>
              </w:rPr>
              <w:t>Możliwość wydruku listy, paska, zbiorówki z listy wynagrodzeń w dowolnym momencie, niezależnie od statusu listy (przeliczona, zamknięta).</w:t>
            </w:r>
          </w:p>
        </w:tc>
        <w:tc>
          <w:tcPr>
            <w:tcW w:w="1167" w:type="dxa"/>
            <w:tcBorders>
              <w:top w:val="nil"/>
              <w:left w:val="nil"/>
              <w:bottom w:val="single" w:sz="4" w:space="0" w:color="auto"/>
              <w:right w:val="single" w:sz="4" w:space="0" w:color="auto"/>
            </w:tcBorders>
          </w:tcPr>
          <w:p w14:paraId="390B41EA" w14:textId="77777777" w:rsidR="00F10192" w:rsidRPr="00DD2E39" w:rsidRDefault="00F10192" w:rsidP="00F10192">
            <w:pPr>
              <w:jc w:val="center"/>
            </w:pPr>
            <w:r w:rsidRPr="00DD2E39">
              <w:rPr>
                <w:sz w:val="22"/>
                <w:szCs w:val="22"/>
              </w:rPr>
              <w:t>TAK</w:t>
            </w:r>
          </w:p>
        </w:tc>
      </w:tr>
      <w:tr w:rsidR="00F10192" w:rsidRPr="00DD2E39" w14:paraId="3B31837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132248" w14:textId="77777777" w:rsidR="00F10192" w:rsidRPr="00DD2E39" w:rsidRDefault="00F10192" w:rsidP="00F10192">
            <w:pPr>
              <w:jc w:val="center"/>
              <w:rPr>
                <w:color w:val="000000"/>
                <w:sz w:val="22"/>
                <w:szCs w:val="22"/>
              </w:rPr>
            </w:pPr>
            <w:r w:rsidRPr="00DD2E39">
              <w:rPr>
                <w:color w:val="000000"/>
                <w:sz w:val="22"/>
                <w:szCs w:val="22"/>
              </w:rPr>
              <w:t>166.</w:t>
            </w:r>
          </w:p>
        </w:tc>
        <w:tc>
          <w:tcPr>
            <w:tcW w:w="2126" w:type="dxa"/>
            <w:tcBorders>
              <w:top w:val="nil"/>
              <w:left w:val="nil"/>
              <w:bottom w:val="single" w:sz="4" w:space="0" w:color="auto"/>
              <w:right w:val="single" w:sz="4" w:space="0" w:color="auto"/>
            </w:tcBorders>
            <w:shd w:val="clear" w:color="auto" w:fill="auto"/>
            <w:vAlign w:val="center"/>
            <w:hideMark/>
          </w:tcPr>
          <w:p w14:paraId="6916EFE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FFE89A0" w14:textId="77777777" w:rsidR="00F10192" w:rsidRPr="00DD2E39" w:rsidRDefault="00F10192" w:rsidP="00F10192">
            <w:pPr>
              <w:jc w:val="both"/>
              <w:rPr>
                <w:color w:val="000000"/>
                <w:sz w:val="22"/>
                <w:szCs w:val="22"/>
              </w:rPr>
            </w:pPr>
            <w:r w:rsidRPr="00DD2E39">
              <w:rPr>
                <w:color w:val="000000"/>
                <w:sz w:val="22"/>
                <w:szCs w:val="22"/>
              </w:rPr>
              <w:t>Zamknięcie listy płac powinno blokować listę przed jej ponownym przeliczeniem.</w:t>
            </w:r>
          </w:p>
        </w:tc>
        <w:tc>
          <w:tcPr>
            <w:tcW w:w="1167" w:type="dxa"/>
            <w:tcBorders>
              <w:top w:val="nil"/>
              <w:left w:val="nil"/>
              <w:bottom w:val="single" w:sz="4" w:space="0" w:color="auto"/>
              <w:right w:val="single" w:sz="4" w:space="0" w:color="auto"/>
            </w:tcBorders>
          </w:tcPr>
          <w:p w14:paraId="52F279A5" w14:textId="77777777" w:rsidR="00F10192" w:rsidRPr="00DD2E39" w:rsidRDefault="00F10192" w:rsidP="00F10192">
            <w:pPr>
              <w:jc w:val="center"/>
            </w:pPr>
            <w:r w:rsidRPr="00DD2E39">
              <w:rPr>
                <w:sz w:val="22"/>
                <w:szCs w:val="22"/>
              </w:rPr>
              <w:t>TAK</w:t>
            </w:r>
          </w:p>
        </w:tc>
      </w:tr>
      <w:tr w:rsidR="00F10192" w:rsidRPr="00DD2E39" w14:paraId="12CABB9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8D1B82" w14:textId="77777777" w:rsidR="00F10192" w:rsidRPr="00DD2E39" w:rsidRDefault="00F10192" w:rsidP="00F10192">
            <w:pPr>
              <w:jc w:val="center"/>
              <w:rPr>
                <w:color w:val="000000"/>
                <w:sz w:val="22"/>
                <w:szCs w:val="22"/>
              </w:rPr>
            </w:pPr>
            <w:r w:rsidRPr="00DD2E39">
              <w:rPr>
                <w:color w:val="000000"/>
                <w:sz w:val="22"/>
                <w:szCs w:val="22"/>
              </w:rPr>
              <w:lastRenderedPageBreak/>
              <w:t>167.</w:t>
            </w:r>
          </w:p>
        </w:tc>
        <w:tc>
          <w:tcPr>
            <w:tcW w:w="2126" w:type="dxa"/>
            <w:tcBorders>
              <w:top w:val="nil"/>
              <w:left w:val="nil"/>
              <w:bottom w:val="single" w:sz="4" w:space="0" w:color="auto"/>
              <w:right w:val="single" w:sz="4" w:space="0" w:color="auto"/>
            </w:tcBorders>
            <w:shd w:val="clear" w:color="auto" w:fill="auto"/>
            <w:vAlign w:val="center"/>
            <w:hideMark/>
          </w:tcPr>
          <w:p w14:paraId="41653BA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3AEE942" w14:textId="77777777" w:rsidR="00F10192" w:rsidRPr="00DD2E39" w:rsidRDefault="00F10192" w:rsidP="00F10192">
            <w:pPr>
              <w:jc w:val="both"/>
              <w:rPr>
                <w:color w:val="000000"/>
                <w:sz w:val="22"/>
                <w:szCs w:val="22"/>
              </w:rPr>
            </w:pPr>
            <w:r w:rsidRPr="00DD2E39">
              <w:rPr>
                <w:color w:val="000000"/>
                <w:sz w:val="22"/>
                <w:szCs w:val="22"/>
              </w:rPr>
              <w:t>Możliwość definiowania różnych rodzajów list płac i tworzenia własnych szablonów list.</w:t>
            </w:r>
          </w:p>
        </w:tc>
        <w:tc>
          <w:tcPr>
            <w:tcW w:w="1167" w:type="dxa"/>
            <w:tcBorders>
              <w:top w:val="nil"/>
              <w:left w:val="nil"/>
              <w:bottom w:val="single" w:sz="4" w:space="0" w:color="auto"/>
              <w:right w:val="single" w:sz="4" w:space="0" w:color="auto"/>
            </w:tcBorders>
          </w:tcPr>
          <w:p w14:paraId="48377686" w14:textId="77777777" w:rsidR="00F10192" w:rsidRPr="00DD2E39" w:rsidRDefault="00F10192" w:rsidP="00F10192">
            <w:pPr>
              <w:jc w:val="center"/>
            </w:pPr>
            <w:r w:rsidRPr="00DD2E39">
              <w:rPr>
                <w:sz w:val="22"/>
                <w:szCs w:val="22"/>
              </w:rPr>
              <w:t>TAK</w:t>
            </w:r>
          </w:p>
        </w:tc>
      </w:tr>
      <w:tr w:rsidR="00F10192" w:rsidRPr="00DD2E39" w14:paraId="0E6BE74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8B3938" w14:textId="77777777" w:rsidR="00F10192" w:rsidRPr="00DD2E39" w:rsidRDefault="00F10192" w:rsidP="00F10192">
            <w:pPr>
              <w:jc w:val="center"/>
              <w:rPr>
                <w:color w:val="000000"/>
                <w:sz w:val="22"/>
                <w:szCs w:val="22"/>
              </w:rPr>
            </w:pPr>
            <w:r w:rsidRPr="00DD2E39">
              <w:rPr>
                <w:color w:val="000000"/>
                <w:sz w:val="22"/>
                <w:szCs w:val="22"/>
              </w:rPr>
              <w:t>168.</w:t>
            </w:r>
          </w:p>
        </w:tc>
        <w:tc>
          <w:tcPr>
            <w:tcW w:w="2126" w:type="dxa"/>
            <w:tcBorders>
              <w:top w:val="nil"/>
              <w:left w:val="nil"/>
              <w:bottom w:val="single" w:sz="4" w:space="0" w:color="auto"/>
              <w:right w:val="single" w:sz="4" w:space="0" w:color="auto"/>
            </w:tcBorders>
            <w:shd w:val="clear" w:color="auto" w:fill="auto"/>
            <w:vAlign w:val="center"/>
            <w:hideMark/>
          </w:tcPr>
          <w:p w14:paraId="261ED70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82B5460" w14:textId="77777777" w:rsidR="00F10192" w:rsidRPr="00DD2E39" w:rsidRDefault="00F10192" w:rsidP="00F10192">
            <w:pPr>
              <w:rPr>
                <w:color w:val="000000"/>
                <w:sz w:val="22"/>
                <w:szCs w:val="22"/>
              </w:rPr>
            </w:pPr>
            <w:r w:rsidRPr="00DD2E39">
              <w:rPr>
                <w:color w:val="000000"/>
                <w:sz w:val="22"/>
                <w:szCs w:val="22"/>
              </w:rPr>
              <w:t>Możliwość zdefiniowania dowolnej ilości kont bankowych dla każdego pracownika i określenie między nimi procentowego, bądź kwotowego podziału wypłaty.</w:t>
            </w:r>
          </w:p>
        </w:tc>
        <w:tc>
          <w:tcPr>
            <w:tcW w:w="1167" w:type="dxa"/>
            <w:tcBorders>
              <w:top w:val="nil"/>
              <w:left w:val="nil"/>
              <w:bottom w:val="single" w:sz="4" w:space="0" w:color="auto"/>
              <w:right w:val="single" w:sz="4" w:space="0" w:color="auto"/>
            </w:tcBorders>
          </w:tcPr>
          <w:p w14:paraId="0150A8E4" w14:textId="77777777" w:rsidR="00F10192" w:rsidRPr="00DD2E39" w:rsidRDefault="00F10192" w:rsidP="00F10192">
            <w:pPr>
              <w:jc w:val="center"/>
            </w:pPr>
            <w:r w:rsidRPr="00DD2E39">
              <w:rPr>
                <w:sz w:val="22"/>
                <w:szCs w:val="22"/>
              </w:rPr>
              <w:t>TAK</w:t>
            </w:r>
          </w:p>
        </w:tc>
      </w:tr>
      <w:tr w:rsidR="00F10192" w:rsidRPr="00DD2E39" w14:paraId="7BB5BB2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946E54" w14:textId="77777777" w:rsidR="00F10192" w:rsidRPr="00DD2E39" w:rsidRDefault="00F10192" w:rsidP="00F10192">
            <w:pPr>
              <w:jc w:val="center"/>
              <w:rPr>
                <w:color w:val="000000"/>
                <w:sz w:val="22"/>
                <w:szCs w:val="22"/>
              </w:rPr>
            </w:pPr>
            <w:r w:rsidRPr="00DD2E39">
              <w:rPr>
                <w:color w:val="000000"/>
                <w:sz w:val="22"/>
                <w:szCs w:val="22"/>
              </w:rPr>
              <w:t>169.</w:t>
            </w:r>
          </w:p>
        </w:tc>
        <w:tc>
          <w:tcPr>
            <w:tcW w:w="2126" w:type="dxa"/>
            <w:tcBorders>
              <w:top w:val="nil"/>
              <w:left w:val="nil"/>
              <w:bottom w:val="single" w:sz="4" w:space="0" w:color="auto"/>
              <w:right w:val="single" w:sz="4" w:space="0" w:color="auto"/>
            </w:tcBorders>
            <w:shd w:val="clear" w:color="auto" w:fill="auto"/>
            <w:vAlign w:val="center"/>
            <w:hideMark/>
          </w:tcPr>
          <w:p w14:paraId="4559623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118F9E0" w14:textId="77777777" w:rsidR="00F10192" w:rsidRPr="00DD2E39" w:rsidRDefault="00F10192" w:rsidP="00F10192">
            <w:pPr>
              <w:rPr>
                <w:color w:val="000000"/>
                <w:sz w:val="22"/>
                <w:szCs w:val="22"/>
              </w:rPr>
            </w:pPr>
            <w:r w:rsidRPr="00DD2E39">
              <w:rPr>
                <w:color w:val="000000"/>
                <w:sz w:val="22"/>
                <w:szCs w:val="22"/>
              </w:rPr>
              <w:t>Możliwość eksportu przelewów do pliku. Użytkownik systemu powinien mieć możliwość dowolnego zdefiniowania formatów przelewu w postaci pliku tekstowego.</w:t>
            </w:r>
          </w:p>
        </w:tc>
        <w:tc>
          <w:tcPr>
            <w:tcW w:w="1167" w:type="dxa"/>
            <w:tcBorders>
              <w:top w:val="nil"/>
              <w:left w:val="nil"/>
              <w:bottom w:val="single" w:sz="4" w:space="0" w:color="auto"/>
              <w:right w:val="single" w:sz="4" w:space="0" w:color="auto"/>
            </w:tcBorders>
          </w:tcPr>
          <w:p w14:paraId="0636B476" w14:textId="77777777" w:rsidR="00F10192" w:rsidRPr="00DD2E39" w:rsidRDefault="00F10192" w:rsidP="00F10192">
            <w:pPr>
              <w:jc w:val="center"/>
            </w:pPr>
            <w:r w:rsidRPr="00DD2E39">
              <w:rPr>
                <w:sz w:val="22"/>
                <w:szCs w:val="22"/>
              </w:rPr>
              <w:t>TAK</w:t>
            </w:r>
          </w:p>
        </w:tc>
      </w:tr>
      <w:tr w:rsidR="00F10192" w:rsidRPr="00DD2E39" w14:paraId="69E493B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DAA2EA" w14:textId="77777777" w:rsidR="00F10192" w:rsidRPr="00DD2E39" w:rsidRDefault="00F10192" w:rsidP="00F10192">
            <w:pPr>
              <w:jc w:val="center"/>
              <w:rPr>
                <w:color w:val="000000"/>
                <w:sz w:val="22"/>
                <w:szCs w:val="22"/>
              </w:rPr>
            </w:pPr>
            <w:r w:rsidRPr="00DD2E39">
              <w:rPr>
                <w:color w:val="000000"/>
                <w:sz w:val="22"/>
                <w:szCs w:val="22"/>
              </w:rPr>
              <w:t>170.</w:t>
            </w:r>
          </w:p>
        </w:tc>
        <w:tc>
          <w:tcPr>
            <w:tcW w:w="2126" w:type="dxa"/>
            <w:tcBorders>
              <w:top w:val="nil"/>
              <w:left w:val="nil"/>
              <w:bottom w:val="single" w:sz="4" w:space="0" w:color="auto"/>
              <w:right w:val="single" w:sz="4" w:space="0" w:color="auto"/>
            </w:tcBorders>
            <w:shd w:val="clear" w:color="auto" w:fill="auto"/>
            <w:vAlign w:val="center"/>
            <w:hideMark/>
          </w:tcPr>
          <w:p w14:paraId="2FA89E5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2CF0CF9" w14:textId="77777777" w:rsidR="00F10192" w:rsidRPr="00DD2E39" w:rsidRDefault="00F10192" w:rsidP="00F10192">
            <w:pPr>
              <w:jc w:val="both"/>
              <w:rPr>
                <w:color w:val="000000"/>
                <w:sz w:val="22"/>
                <w:szCs w:val="22"/>
              </w:rPr>
            </w:pPr>
            <w:r w:rsidRPr="00DD2E39">
              <w:rPr>
                <w:color w:val="000000"/>
                <w:sz w:val="22"/>
                <w:szCs w:val="22"/>
              </w:rPr>
              <w:t>Możliwość sporządzenia przelewów na komorników i innych potrąceń na podstawie list płac.</w:t>
            </w:r>
          </w:p>
        </w:tc>
        <w:tc>
          <w:tcPr>
            <w:tcW w:w="1167" w:type="dxa"/>
            <w:tcBorders>
              <w:top w:val="nil"/>
              <w:left w:val="nil"/>
              <w:bottom w:val="single" w:sz="4" w:space="0" w:color="auto"/>
              <w:right w:val="single" w:sz="4" w:space="0" w:color="auto"/>
            </w:tcBorders>
          </w:tcPr>
          <w:p w14:paraId="0C31B475" w14:textId="77777777" w:rsidR="00F10192" w:rsidRPr="00DD2E39" w:rsidRDefault="00F10192" w:rsidP="00F10192">
            <w:pPr>
              <w:jc w:val="center"/>
            </w:pPr>
            <w:r w:rsidRPr="00DD2E39">
              <w:rPr>
                <w:sz w:val="22"/>
                <w:szCs w:val="22"/>
              </w:rPr>
              <w:t>TAK</w:t>
            </w:r>
          </w:p>
        </w:tc>
      </w:tr>
      <w:tr w:rsidR="00F10192" w:rsidRPr="00DD2E39" w14:paraId="634F53E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02C712" w14:textId="77777777" w:rsidR="00F10192" w:rsidRPr="00DD2E39" w:rsidRDefault="00F10192" w:rsidP="00F10192">
            <w:pPr>
              <w:jc w:val="center"/>
              <w:rPr>
                <w:color w:val="000000"/>
                <w:sz w:val="22"/>
                <w:szCs w:val="22"/>
              </w:rPr>
            </w:pPr>
            <w:r w:rsidRPr="00DD2E39">
              <w:rPr>
                <w:color w:val="000000"/>
                <w:sz w:val="22"/>
                <w:szCs w:val="22"/>
              </w:rPr>
              <w:t>171.</w:t>
            </w:r>
          </w:p>
        </w:tc>
        <w:tc>
          <w:tcPr>
            <w:tcW w:w="2126" w:type="dxa"/>
            <w:tcBorders>
              <w:top w:val="nil"/>
              <w:left w:val="nil"/>
              <w:bottom w:val="single" w:sz="4" w:space="0" w:color="auto"/>
              <w:right w:val="single" w:sz="4" w:space="0" w:color="auto"/>
            </w:tcBorders>
            <w:shd w:val="clear" w:color="auto" w:fill="auto"/>
            <w:vAlign w:val="center"/>
            <w:hideMark/>
          </w:tcPr>
          <w:p w14:paraId="629BA1E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79E1241" w14:textId="77777777" w:rsidR="00F10192" w:rsidRPr="00DD2E39" w:rsidRDefault="00F10192" w:rsidP="00F10192">
            <w:pPr>
              <w:jc w:val="both"/>
              <w:rPr>
                <w:color w:val="000000"/>
                <w:sz w:val="22"/>
                <w:szCs w:val="22"/>
              </w:rPr>
            </w:pPr>
            <w:r w:rsidRPr="00DD2E39">
              <w:rPr>
                <w:color w:val="000000"/>
                <w:sz w:val="22"/>
                <w:szCs w:val="22"/>
              </w:rPr>
              <w:t>Możliwość automatycznej dekretacji listy płac. System powinien zapewnić Użytkownikowi pobranie zadekretowanego dokumentu do modułu finansowo-księgowego.</w:t>
            </w:r>
          </w:p>
        </w:tc>
        <w:tc>
          <w:tcPr>
            <w:tcW w:w="1167" w:type="dxa"/>
            <w:tcBorders>
              <w:top w:val="nil"/>
              <w:left w:val="nil"/>
              <w:bottom w:val="single" w:sz="4" w:space="0" w:color="auto"/>
              <w:right w:val="single" w:sz="4" w:space="0" w:color="auto"/>
            </w:tcBorders>
          </w:tcPr>
          <w:p w14:paraId="562EFA90" w14:textId="77777777" w:rsidR="00F10192" w:rsidRPr="00DD2E39" w:rsidRDefault="00F10192" w:rsidP="00F10192">
            <w:pPr>
              <w:jc w:val="center"/>
            </w:pPr>
            <w:r w:rsidRPr="00DD2E39">
              <w:rPr>
                <w:sz w:val="22"/>
                <w:szCs w:val="22"/>
              </w:rPr>
              <w:t>TAK</w:t>
            </w:r>
          </w:p>
        </w:tc>
      </w:tr>
      <w:tr w:rsidR="00F10192" w:rsidRPr="00DD2E39" w14:paraId="1A14664E"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53C7B2" w14:textId="77777777" w:rsidR="00F10192" w:rsidRPr="00DD2E39" w:rsidRDefault="00F10192" w:rsidP="00F10192">
            <w:pPr>
              <w:jc w:val="center"/>
              <w:rPr>
                <w:color w:val="000000"/>
                <w:sz w:val="22"/>
                <w:szCs w:val="22"/>
              </w:rPr>
            </w:pPr>
            <w:r w:rsidRPr="00DD2E39">
              <w:rPr>
                <w:color w:val="000000"/>
                <w:sz w:val="22"/>
                <w:szCs w:val="22"/>
              </w:rPr>
              <w:t>172.</w:t>
            </w:r>
          </w:p>
        </w:tc>
        <w:tc>
          <w:tcPr>
            <w:tcW w:w="2126" w:type="dxa"/>
            <w:tcBorders>
              <w:top w:val="nil"/>
              <w:left w:val="nil"/>
              <w:bottom w:val="single" w:sz="4" w:space="0" w:color="auto"/>
              <w:right w:val="single" w:sz="4" w:space="0" w:color="auto"/>
            </w:tcBorders>
            <w:shd w:val="clear" w:color="auto" w:fill="auto"/>
            <w:vAlign w:val="center"/>
            <w:hideMark/>
          </w:tcPr>
          <w:p w14:paraId="2A20E9A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BAFA9F7" w14:textId="77777777" w:rsidR="00F10192" w:rsidRPr="00DD2E39" w:rsidRDefault="00F10192" w:rsidP="00F10192">
            <w:pPr>
              <w:rPr>
                <w:color w:val="000000"/>
                <w:sz w:val="22"/>
                <w:szCs w:val="22"/>
              </w:rPr>
            </w:pPr>
            <w:r w:rsidRPr="00DD2E39">
              <w:rPr>
                <w:color w:val="000000"/>
                <w:sz w:val="22"/>
                <w:szCs w:val="22"/>
              </w:rPr>
              <w:t>Możliwość ewidencjonowania różnych rodzajów umów (umowa o pracę, umowy cywilnoprawne) dla jednego pracownika. System powinien automatycznie w trakcie rozliczenia danej umowy uwzględniać wypłaty z innych rodzajów umów i wypłaty w kontekście podatku dochodowego i składek ZUS. Rozliczenia różnych rodzajów umów, list płac i tytułów wypłat w jednym miesiącu powinny skutkować wygenerowaniem zbiorczej deklaracji do ZUS z prawidłowo wyliczonymi składkami ZUS w ramach miesiąca wypłaty w taki sposób, aby nie powstały zaokrąglenia.</w:t>
            </w:r>
          </w:p>
        </w:tc>
        <w:tc>
          <w:tcPr>
            <w:tcW w:w="1167" w:type="dxa"/>
            <w:tcBorders>
              <w:top w:val="nil"/>
              <w:left w:val="nil"/>
              <w:bottom w:val="single" w:sz="4" w:space="0" w:color="auto"/>
              <w:right w:val="single" w:sz="4" w:space="0" w:color="auto"/>
            </w:tcBorders>
          </w:tcPr>
          <w:p w14:paraId="2D1858D3" w14:textId="77777777" w:rsidR="00F10192" w:rsidRPr="00DD2E39" w:rsidRDefault="00F10192" w:rsidP="00F10192">
            <w:pPr>
              <w:jc w:val="center"/>
            </w:pPr>
            <w:r w:rsidRPr="00DD2E39">
              <w:rPr>
                <w:sz w:val="22"/>
                <w:szCs w:val="22"/>
              </w:rPr>
              <w:t>TAK</w:t>
            </w:r>
          </w:p>
        </w:tc>
      </w:tr>
      <w:tr w:rsidR="00F10192" w:rsidRPr="00DD2E39" w14:paraId="0235166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A57509" w14:textId="77777777" w:rsidR="00F10192" w:rsidRPr="00DD2E39" w:rsidRDefault="00F10192" w:rsidP="00F10192">
            <w:pPr>
              <w:jc w:val="center"/>
              <w:rPr>
                <w:color w:val="000000"/>
                <w:sz w:val="22"/>
                <w:szCs w:val="22"/>
              </w:rPr>
            </w:pPr>
            <w:r w:rsidRPr="00DD2E39">
              <w:rPr>
                <w:color w:val="000000"/>
                <w:sz w:val="22"/>
                <w:szCs w:val="22"/>
              </w:rPr>
              <w:t>173.</w:t>
            </w:r>
          </w:p>
        </w:tc>
        <w:tc>
          <w:tcPr>
            <w:tcW w:w="2126" w:type="dxa"/>
            <w:tcBorders>
              <w:top w:val="nil"/>
              <w:left w:val="nil"/>
              <w:bottom w:val="single" w:sz="4" w:space="0" w:color="auto"/>
              <w:right w:val="single" w:sz="4" w:space="0" w:color="auto"/>
            </w:tcBorders>
            <w:shd w:val="clear" w:color="auto" w:fill="auto"/>
            <w:vAlign w:val="center"/>
            <w:hideMark/>
          </w:tcPr>
          <w:p w14:paraId="3587A4A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FC5427C" w14:textId="77777777" w:rsidR="00F10192" w:rsidRPr="00DD2E39" w:rsidRDefault="00F10192" w:rsidP="00F10192">
            <w:pPr>
              <w:rPr>
                <w:color w:val="000000"/>
                <w:sz w:val="22"/>
                <w:szCs w:val="22"/>
              </w:rPr>
            </w:pPr>
            <w:r w:rsidRPr="00DD2E39">
              <w:rPr>
                <w:color w:val="000000"/>
                <w:sz w:val="22"/>
                <w:szCs w:val="22"/>
              </w:rPr>
              <w:t>Możliwość wygenerowania jednej deklaracji PIT dla pracownika, niezależnie od ilości i rodzaju okresów zatrudnienia oraz tytułów wypłat w roku podatkowym.</w:t>
            </w:r>
          </w:p>
        </w:tc>
        <w:tc>
          <w:tcPr>
            <w:tcW w:w="1167" w:type="dxa"/>
            <w:tcBorders>
              <w:top w:val="nil"/>
              <w:left w:val="nil"/>
              <w:bottom w:val="single" w:sz="4" w:space="0" w:color="auto"/>
              <w:right w:val="single" w:sz="4" w:space="0" w:color="auto"/>
            </w:tcBorders>
          </w:tcPr>
          <w:p w14:paraId="3D946D62" w14:textId="77777777" w:rsidR="00F10192" w:rsidRPr="00DD2E39" w:rsidRDefault="00F10192" w:rsidP="00F10192">
            <w:pPr>
              <w:jc w:val="center"/>
            </w:pPr>
            <w:r w:rsidRPr="00DD2E39">
              <w:rPr>
                <w:sz w:val="22"/>
                <w:szCs w:val="22"/>
              </w:rPr>
              <w:t>TAK</w:t>
            </w:r>
          </w:p>
        </w:tc>
      </w:tr>
      <w:tr w:rsidR="00F10192" w:rsidRPr="00DD2E39" w14:paraId="3DC6BC1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A84F8B" w14:textId="77777777" w:rsidR="00F10192" w:rsidRPr="00DD2E39" w:rsidRDefault="00F10192" w:rsidP="00F10192">
            <w:pPr>
              <w:jc w:val="center"/>
              <w:rPr>
                <w:color w:val="000000"/>
                <w:sz w:val="22"/>
                <w:szCs w:val="22"/>
              </w:rPr>
            </w:pPr>
            <w:r w:rsidRPr="00DD2E39">
              <w:rPr>
                <w:color w:val="000000"/>
                <w:sz w:val="22"/>
                <w:szCs w:val="22"/>
              </w:rPr>
              <w:t>174.</w:t>
            </w:r>
          </w:p>
        </w:tc>
        <w:tc>
          <w:tcPr>
            <w:tcW w:w="2126" w:type="dxa"/>
            <w:tcBorders>
              <w:top w:val="nil"/>
              <w:left w:val="nil"/>
              <w:bottom w:val="single" w:sz="4" w:space="0" w:color="auto"/>
              <w:right w:val="single" w:sz="4" w:space="0" w:color="auto"/>
            </w:tcBorders>
            <w:shd w:val="clear" w:color="auto" w:fill="auto"/>
            <w:vAlign w:val="center"/>
            <w:hideMark/>
          </w:tcPr>
          <w:p w14:paraId="59006C3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043D62B" w14:textId="77777777" w:rsidR="00F10192" w:rsidRPr="00DD2E39" w:rsidRDefault="00F10192" w:rsidP="00F10192">
            <w:pPr>
              <w:rPr>
                <w:color w:val="000000"/>
                <w:sz w:val="22"/>
                <w:szCs w:val="22"/>
              </w:rPr>
            </w:pPr>
            <w:r w:rsidRPr="00DD2E39">
              <w:rPr>
                <w:color w:val="000000"/>
                <w:sz w:val="22"/>
                <w:szCs w:val="22"/>
              </w:rPr>
              <w:t>Możliwość samodzielnego określania przez Użytkownika (w dowolnym momencie) składników wchodzących do podstawy średniej urlopowej.</w:t>
            </w:r>
          </w:p>
        </w:tc>
        <w:tc>
          <w:tcPr>
            <w:tcW w:w="1167" w:type="dxa"/>
            <w:tcBorders>
              <w:top w:val="nil"/>
              <w:left w:val="nil"/>
              <w:bottom w:val="single" w:sz="4" w:space="0" w:color="auto"/>
              <w:right w:val="single" w:sz="4" w:space="0" w:color="auto"/>
            </w:tcBorders>
          </w:tcPr>
          <w:p w14:paraId="457BE9D7" w14:textId="77777777" w:rsidR="00F10192" w:rsidRPr="00DD2E39" w:rsidRDefault="00F10192" w:rsidP="00F10192">
            <w:pPr>
              <w:jc w:val="center"/>
            </w:pPr>
            <w:r w:rsidRPr="00DD2E39">
              <w:rPr>
                <w:sz w:val="22"/>
                <w:szCs w:val="22"/>
              </w:rPr>
              <w:t>TAK</w:t>
            </w:r>
          </w:p>
        </w:tc>
      </w:tr>
      <w:tr w:rsidR="00F10192" w:rsidRPr="00DD2E39" w14:paraId="435D7A4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2B990D" w14:textId="77777777" w:rsidR="00F10192" w:rsidRPr="00DD2E39" w:rsidRDefault="00F10192" w:rsidP="00F10192">
            <w:pPr>
              <w:jc w:val="center"/>
              <w:rPr>
                <w:color w:val="000000"/>
                <w:sz w:val="22"/>
                <w:szCs w:val="22"/>
              </w:rPr>
            </w:pPr>
            <w:r w:rsidRPr="00DD2E39">
              <w:rPr>
                <w:color w:val="000000"/>
                <w:sz w:val="22"/>
                <w:szCs w:val="22"/>
              </w:rPr>
              <w:t>175.</w:t>
            </w:r>
          </w:p>
        </w:tc>
        <w:tc>
          <w:tcPr>
            <w:tcW w:w="2126" w:type="dxa"/>
            <w:tcBorders>
              <w:top w:val="nil"/>
              <w:left w:val="nil"/>
              <w:bottom w:val="single" w:sz="4" w:space="0" w:color="auto"/>
              <w:right w:val="single" w:sz="4" w:space="0" w:color="auto"/>
            </w:tcBorders>
            <w:shd w:val="clear" w:color="auto" w:fill="auto"/>
            <w:vAlign w:val="center"/>
            <w:hideMark/>
          </w:tcPr>
          <w:p w14:paraId="7F9B4C8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3D2E754" w14:textId="77777777" w:rsidR="00F10192" w:rsidRPr="00DD2E39" w:rsidRDefault="00F10192" w:rsidP="00F10192">
            <w:pPr>
              <w:rPr>
                <w:color w:val="000000"/>
                <w:sz w:val="22"/>
                <w:szCs w:val="22"/>
              </w:rPr>
            </w:pPr>
            <w:r w:rsidRPr="00DD2E39">
              <w:rPr>
                <w:color w:val="000000"/>
                <w:sz w:val="22"/>
                <w:szCs w:val="22"/>
              </w:rPr>
              <w:t>System wyliczając wynagrodzenie urlopowe powinien ujmować prawidłowo okres zatrudnienia pracownika.</w:t>
            </w:r>
          </w:p>
        </w:tc>
        <w:tc>
          <w:tcPr>
            <w:tcW w:w="1167" w:type="dxa"/>
            <w:tcBorders>
              <w:top w:val="nil"/>
              <w:left w:val="nil"/>
              <w:bottom w:val="single" w:sz="4" w:space="0" w:color="auto"/>
              <w:right w:val="single" w:sz="4" w:space="0" w:color="auto"/>
            </w:tcBorders>
          </w:tcPr>
          <w:p w14:paraId="4D013BBC" w14:textId="77777777" w:rsidR="00F10192" w:rsidRPr="00DD2E39" w:rsidRDefault="00F10192" w:rsidP="00F10192">
            <w:pPr>
              <w:jc w:val="center"/>
            </w:pPr>
            <w:r w:rsidRPr="00DD2E39">
              <w:rPr>
                <w:sz w:val="22"/>
                <w:szCs w:val="22"/>
              </w:rPr>
              <w:t>TAK</w:t>
            </w:r>
          </w:p>
        </w:tc>
      </w:tr>
      <w:tr w:rsidR="00F10192" w:rsidRPr="00DD2E39" w14:paraId="3DCDF6B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29E876" w14:textId="77777777" w:rsidR="00F10192" w:rsidRPr="00DD2E39" w:rsidRDefault="00F10192" w:rsidP="00F10192">
            <w:pPr>
              <w:jc w:val="center"/>
              <w:rPr>
                <w:color w:val="000000"/>
                <w:sz w:val="22"/>
                <w:szCs w:val="22"/>
              </w:rPr>
            </w:pPr>
            <w:r w:rsidRPr="00DD2E39">
              <w:rPr>
                <w:color w:val="000000"/>
                <w:sz w:val="22"/>
                <w:szCs w:val="22"/>
              </w:rPr>
              <w:t>176.</w:t>
            </w:r>
          </w:p>
        </w:tc>
        <w:tc>
          <w:tcPr>
            <w:tcW w:w="2126" w:type="dxa"/>
            <w:tcBorders>
              <w:top w:val="nil"/>
              <w:left w:val="nil"/>
              <w:bottom w:val="single" w:sz="4" w:space="0" w:color="auto"/>
              <w:right w:val="single" w:sz="4" w:space="0" w:color="auto"/>
            </w:tcBorders>
            <w:shd w:val="clear" w:color="auto" w:fill="auto"/>
            <w:vAlign w:val="center"/>
            <w:hideMark/>
          </w:tcPr>
          <w:p w14:paraId="06C7E6D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DEE7B6D" w14:textId="77777777" w:rsidR="00F10192" w:rsidRPr="00DD2E39" w:rsidRDefault="00F10192" w:rsidP="00F10192">
            <w:pPr>
              <w:jc w:val="both"/>
              <w:rPr>
                <w:color w:val="000000"/>
                <w:sz w:val="22"/>
                <w:szCs w:val="22"/>
              </w:rPr>
            </w:pPr>
            <w:r w:rsidRPr="00DD2E39">
              <w:rPr>
                <w:color w:val="000000"/>
                <w:sz w:val="22"/>
                <w:szCs w:val="22"/>
              </w:rPr>
              <w:t>System powinien przechowywać historię zmian: stanowisk, umów, jednostek organizacyjnych, stawek zaszeregowania, wymiarów etatu, dodatków, MPK, tak aby była możliwość w dowolnym momencie sprawdzenia historycznych danych oraz sporządzenia raportów na zadaną datę wstecz.</w:t>
            </w:r>
          </w:p>
        </w:tc>
        <w:tc>
          <w:tcPr>
            <w:tcW w:w="1167" w:type="dxa"/>
            <w:tcBorders>
              <w:top w:val="nil"/>
              <w:left w:val="nil"/>
              <w:bottom w:val="single" w:sz="4" w:space="0" w:color="auto"/>
              <w:right w:val="single" w:sz="4" w:space="0" w:color="auto"/>
            </w:tcBorders>
          </w:tcPr>
          <w:p w14:paraId="0101D17A" w14:textId="77777777" w:rsidR="00F10192" w:rsidRPr="00DD2E39" w:rsidRDefault="00F10192" w:rsidP="00F10192">
            <w:pPr>
              <w:jc w:val="center"/>
            </w:pPr>
            <w:r w:rsidRPr="00DD2E39">
              <w:rPr>
                <w:sz w:val="22"/>
                <w:szCs w:val="22"/>
              </w:rPr>
              <w:t>TAK</w:t>
            </w:r>
          </w:p>
        </w:tc>
      </w:tr>
      <w:tr w:rsidR="00F10192" w:rsidRPr="00DD2E39" w14:paraId="6582D57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7F53BB" w14:textId="77777777" w:rsidR="00F10192" w:rsidRPr="00DD2E39" w:rsidRDefault="00F10192" w:rsidP="00F10192">
            <w:pPr>
              <w:jc w:val="center"/>
              <w:rPr>
                <w:color w:val="000000"/>
                <w:sz w:val="22"/>
                <w:szCs w:val="22"/>
              </w:rPr>
            </w:pPr>
            <w:r w:rsidRPr="00DD2E39">
              <w:rPr>
                <w:color w:val="000000"/>
                <w:sz w:val="22"/>
                <w:szCs w:val="22"/>
              </w:rPr>
              <w:t>177.</w:t>
            </w:r>
          </w:p>
        </w:tc>
        <w:tc>
          <w:tcPr>
            <w:tcW w:w="2126" w:type="dxa"/>
            <w:tcBorders>
              <w:top w:val="nil"/>
              <w:left w:val="nil"/>
              <w:bottom w:val="single" w:sz="4" w:space="0" w:color="auto"/>
              <w:right w:val="single" w:sz="4" w:space="0" w:color="auto"/>
            </w:tcBorders>
            <w:shd w:val="clear" w:color="auto" w:fill="auto"/>
            <w:vAlign w:val="center"/>
            <w:hideMark/>
          </w:tcPr>
          <w:p w14:paraId="2CBBEC2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0603983" w14:textId="77777777" w:rsidR="00F10192" w:rsidRPr="00DD2E39" w:rsidRDefault="00F10192" w:rsidP="00F10192">
            <w:pPr>
              <w:rPr>
                <w:color w:val="000000"/>
                <w:sz w:val="22"/>
                <w:szCs w:val="22"/>
              </w:rPr>
            </w:pPr>
            <w:r w:rsidRPr="00DD2E39">
              <w:rPr>
                <w:color w:val="000000"/>
                <w:sz w:val="22"/>
                <w:szCs w:val="22"/>
              </w:rPr>
              <w:t>Możliwość rozbudowy bazy składników płacowych.</w:t>
            </w:r>
          </w:p>
        </w:tc>
        <w:tc>
          <w:tcPr>
            <w:tcW w:w="1167" w:type="dxa"/>
            <w:tcBorders>
              <w:top w:val="nil"/>
              <w:left w:val="nil"/>
              <w:bottom w:val="single" w:sz="4" w:space="0" w:color="auto"/>
              <w:right w:val="single" w:sz="4" w:space="0" w:color="auto"/>
            </w:tcBorders>
          </w:tcPr>
          <w:p w14:paraId="468B3526" w14:textId="77777777" w:rsidR="00F10192" w:rsidRPr="00DD2E39" w:rsidRDefault="00F10192" w:rsidP="00F10192">
            <w:pPr>
              <w:jc w:val="center"/>
            </w:pPr>
            <w:r w:rsidRPr="00DD2E39">
              <w:rPr>
                <w:sz w:val="22"/>
                <w:szCs w:val="22"/>
              </w:rPr>
              <w:t>TAK</w:t>
            </w:r>
          </w:p>
        </w:tc>
      </w:tr>
      <w:tr w:rsidR="00F10192" w:rsidRPr="00DD2E39" w14:paraId="42056CCB"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44D85A" w14:textId="77777777" w:rsidR="00F10192" w:rsidRPr="00DD2E39" w:rsidRDefault="00F10192" w:rsidP="00F10192">
            <w:pPr>
              <w:jc w:val="center"/>
              <w:rPr>
                <w:color w:val="000000"/>
                <w:sz w:val="22"/>
                <w:szCs w:val="22"/>
              </w:rPr>
            </w:pPr>
            <w:r w:rsidRPr="00DD2E39">
              <w:rPr>
                <w:color w:val="000000"/>
                <w:sz w:val="22"/>
                <w:szCs w:val="22"/>
              </w:rPr>
              <w:t>180.</w:t>
            </w:r>
          </w:p>
        </w:tc>
        <w:tc>
          <w:tcPr>
            <w:tcW w:w="2126" w:type="dxa"/>
            <w:tcBorders>
              <w:top w:val="nil"/>
              <w:left w:val="nil"/>
              <w:bottom w:val="single" w:sz="4" w:space="0" w:color="auto"/>
              <w:right w:val="single" w:sz="4" w:space="0" w:color="auto"/>
            </w:tcBorders>
            <w:shd w:val="clear" w:color="auto" w:fill="auto"/>
            <w:vAlign w:val="center"/>
            <w:hideMark/>
          </w:tcPr>
          <w:p w14:paraId="572CDA8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EC81ABF" w14:textId="77777777" w:rsidR="00F10192" w:rsidRPr="00DD2E39" w:rsidRDefault="00F10192" w:rsidP="00F10192">
            <w:pPr>
              <w:rPr>
                <w:color w:val="000000"/>
                <w:sz w:val="22"/>
                <w:szCs w:val="22"/>
              </w:rPr>
            </w:pPr>
            <w:r w:rsidRPr="00DD2E39">
              <w:rPr>
                <w:color w:val="000000"/>
                <w:sz w:val="22"/>
                <w:szCs w:val="22"/>
              </w:rPr>
              <w:t>System powinien udostępniać kalkulator wynagrodzeń umożliwiający przeliczenie podanej kwoty brutto lub netto w układzie rocznym, z uwzględnieniem zmiany: procentu podatku, składek ZUS, kosztów uzyskania, wspólnego opodatkowania z małżonkiem. Kalkulator powinien operować na danych rzeczywistych pracownika zaewidencjonowanych w systemie.</w:t>
            </w:r>
          </w:p>
        </w:tc>
        <w:tc>
          <w:tcPr>
            <w:tcW w:w="1167" w:type="dxa"/>
            <w:tcBorders>
              <w:top w:val="nil"/>
              <w:left w:val="nil"/>
              <w:bottom w:val="single" w:sz="4" w:space="0" w:color="auto"/>
              <w:right w:val="single" w:sz="4" w:space="0" w:color="auto"/>
            </w:tcBorders>
          </w:tcPr>
          <w:p w14:paraId="0DB709F3" w14:textId="77777777" w:rsidR="00F10192" w:rsidRPr="00DD2E39" w:rsidRDefault="00F10192" w:rsidP="00F10192">
            <w:pPr>
              <w:jc w:val="center"/>
            </w:pPr>
            <w:r w:rsidRPr="00DD2E39">
              <w:rPr>
                <w:sz w:val="22"/>
                <w:szCs w:val="22"/>
              </w:rPr>
              <w:t>TAK</w:t>
            </w:r>
          </w:p>
        </w:tc>
      </w:tr>
      <w:tr w:rsidR="00F10192" w:rsidRPr="00DD2E39" w14:paraId="7693232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2B8674" w14:textId="77777777" w:rsidR="00F10192" w:rsidRPr="00DD2E39" w:rsidRDefault="00F10192" w:rsidP="00F10192">
            <w:pPr>
              <w:jc w:val="center"/>
              <w:rPr>
                <w:color w:val="000000"/>
                <w:sz w:val="22"/>
                <w:szCs w:val="22"/>
              </w:rPr>
            </w:pPr>
            <w:r w:rsidRPr="00DD2E39">
              <w:rPr>
                <w:color w:val="000000"/>
                <w:sz w:val="22"/>
                <w:szCs w:val="22"/>
              </w:rPr>
              <w:t>181.</w:t>
            </w:r>
          </w:p>
        </w:tc>
        <w:tc>
          <w:tcPr>
            <w:tcW w:w="2126" w:type="dxa"/>
            <w:tcBorders>
              <w:top w:val="nil"/>
              <w:left w:val="nil"/>
              <w:bottom w:val="single" w:sz="4" w:space="0" w:color="auto"/>
              <w:right w:val="single" w:sz="4" w:space="0" w:color="auto"/>
            </w:tcBorders>
            <w:shd w:val="clear" w:color="auto" w:fill="auto"/>
            <w:vAlign w:val="center"/>
            <w:hideMark/>
          </w:tcPr>
          <w:p w14:paraId="51D200C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073EC8B" w14:textId="77777777" w:rsidR="00F10192" w:rsidRPr="00DD2E39" w:rsidRDefault="00F10192" w:rsidP="00F10192">
            <w:pPr>
              <w:rPr>
                <w:color w:val="000000"/>
                <w:sz w:val="22"/>
                <w:szCs w:val="22"/>
              </w:rPr>
            </w:pPr>
            <w:r w:rsidRPr="00DD2E39">
              <w:rPr>
                <w:color w:val="000000"/>
                <w:sz w:val="22"/>
                <w:szCs w:val="22"/>
              </w:rPr>
              <w:t>Możliwość zdefiniowania dla każdego pracownika w danym miesiącu jednej listę głównej oraz nieograniczonej ilości list dodatkowych.</w:t>
            </w:r>
          </w:p>
        </w:tc>
        <w:tc>
          <w:tcPr>
            <w:tcW w:w="1167" w:type="dxa"/>
            <w:tcBorders>
              <w:top w:val="nil"/>
              <w:left w:val="nil"/>
              <w:bottom w:val="single" w:sz="4" w:space="0" w:color="auto"/>
              <w:right w:val="single" w:sz="4" w:space="0" w:color="auto"/>
            </w:tcBorders>
          </w:tcPr>
          <w:p w14:paraId="7A4650B5" w14:textId="77777777" w:rsidR="00F10192" w:rsidRPr="00DD2E39" w:rsidRDefault="00F10192" w:rsidP="00F10192">
            <w:pPr>
              <w:jc w:val="center"/>
            </w:pPr>
            <w:r w:rsidRPr="00DD2E39">
              <w:rPr>
                <w:sz w:val="22"/>
                <w:szCs w:val="22"/>
              </w:rPr>
              <w:t>TAK</w:t>
            </w:r>
          </w:p>
        </w:tc>
      </w:tr>
      <w:tr w:rsidR="00F10192" w:rsidRPr="00DD2E39" w14:paraId="2C1C8BDA"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B81D55" w14:textId="77777777" w:rsidR="00F10192" w:rsidRPr="00DD2E39" w:rsidRDefault="00F10192" w:rsidP="00F10192">
            <w:pPr>
              <w:jc w:val="center"/>
              <w:rPr>
                <w:color w:val="000000"/>
                <w:sz w:val="22"/>
                <w:szCs w:val="22"/>
              </w:rPr>
            </w:pPr>
            <w:r w:rsidRPr="00DD2E39">
              <w:rPr>
                <w:color w:val="000000"/>
                <w:sz w:val="22"/>
                <w:szCs w:val="22"/>
              </w:rPr>
              <w:lastRenderedPageBreak/>
              <w:t>182.</w:t>
            </w:r>
          </w:p>
        </w:tc>
        <w:tc>
          <w:tcPr>
            <w:tcW w:w="2126" w:type="dxa"/>
            <w:tcBorders>
              <w:top w:val="nil"/>
              <w:left w:val="nil"/>
              <w:bottom w:val="single" w:sz="4" w:space="0" w:color="auto"/>
              <w:right w:val="single" w:sz="4" w:space="0" w:color="auto"/>
            </w:tcBorders>
            <w:shd w:val="clear" w:color="auto" w:fill="auto"/>
            <w:vAlign w:val="center"/>
            <w:hideMark/>
          </w:tcPr>
          <w:p w14:paraId="034A061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9D893BF" w14:textId="77777777" w:rsidR="00F10192" w:rsidRPr="00DD2E39" w:rsidRDefault="00F10192" w:rsidP="00F10192">
            <w:pPr>
              <w:rPr>
                <w:color w:val="000000"/>
                <w:sz w:val="22"/>
                <w:szCs w:val="22"/>
              </w:rPr>
            </w:pPr>
            <w:r w:rsidRPr="00DD2E39">
              <w:rPr>
                <w:color w:val="000000"/>
                <w:sz w:val="22"/>
                <w:szCs w:val="22"/>
              </w:rPr>
              <w:t>Każda lista powinna mieć swój numer, tytuł oraz informację, za jaki okres będzie rozliczana, w którym miesiącu będzie wypłacana, kiedy zostanie przekazana do ZUS i kiedy zostanie zaksięgowana.</w:t>
            </w:r>
          </w:p>
        </w:tc>
        <w:tc>
          <w:tcPr>
            <w:tcW w:w="1167" w:type="dxa"/>
            <w:tcBorders>
              <w:top w:val="nil"/>
              <w:left w:val="nil"/>
              <w:bottom w:val="single" w:sz="4" w:space="0" w:color="auto"/>
              <w:right w:val="single" w:sz="4" w:space="0" w:color="auto"/>
            </w:tcBorders>
          </w:tcPr>
          <w:p w14:paraId="14A8D5BE" w14:textId="77777777" w:rsidR="00F10192" w:rsidRPr="00DD2E39" w:rsidRDefault="00F10192" w:rsidP="00F10192">
            <w:pPr>
              <w:jc w:val="center"/>
            </w:pPr>
            <w:r w:rsidRPr="00DD2E39">
              <w:rPr>
                <w:sz w:val="22"/>
                <w:szCs w:val="22"/>
              </w:rPr>
              <w:t>TAK</w:t>
            </w:r>
          </w:p>
        </w:tc>
      </w:tr>
      <w:tr w:rsidR="00F10192" w:rsidRPr="00DD2E39" w14:paraId="1FEB349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DFC04" w14:textId="77777777" w:rsidR="00F10192" w:rsidRPr="00DD2E39" w:rsidRDefault="00F10192" w:rsidP="00F10192">
            <w:pPr>
              <w:jc w:val="center"/>
              <w:rPr>
                <w:color w:val="000000"/>
                <w:sz w:val="22"/>
                <w:szCs w:val="22"/>
              </w:rPr>
            </w:pPr>
            <w:r w:rsidRPr="00DD2E39">
              <w:rPr>
                <w:color w:val="000000"/>
                <w:sz w:val="22"/>
                <w:szCs w:val="22"/>
              </w:rPr>
              <w:t>183.</w:t>
            </w:r>
          </w:p>
        </w:tc>
        <w:tc>
          <w:tcPr>
            <w:tcW w:w="2126" w:type="dxa"/>
            <w:tcBorders>
              <w:top w:val="nil"/>
              <w:left w:val="nil"/>
              <w:bottom w:val="single" w:sz="4" w:space="0" w:color="auto"/>
              <w:right w:val="single" w:sz="4" w:space="0" w:color="auto"/>
            </w:tcBorders>
            <w:shd w:val="clear" w:color="auto" w:fill="auto"/>
            <w:vAlign w:val="center"/>
            <w:hideMark/>
          </w:tcPr>
          <w:p w14:paraId="252A0CC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9391AA3" w14:textId="77777777" w:rsidR="00F10192" w:rsidRPr="00DD2E39" w:rsidRDefault="00F10192" w:rsidP="00F10192">
            <w:pPr>
              <w:jc w:val="both"/>
              <w:rPr>
                <w:color w:val="000000"/>
                <w:sz w:val="22"/>
                <w:szCs w:val="22"/>
              </w:rPr>
            </w:pPr>
            <w:r w:rsidRPr="00DD2E39">
              <w:rPr>
                <w:color w:val="000000"/>
                <w:sz w:val="22"/>
                <w:szCs w:val="22"/>
              </w:rPr>
              <w:t xml:space="preserve"> System powinien generować plik z deklaracjami do programu płatnik RCA, RSA, RZA, DRA.</w:t>
            </w:r>
          </w:p>
        </w:tc>
        <w:tc>
          <w:tcPr>
            <w:tcW w:w="1167" w:type="dxa"/>
            <w:tcBorders>
              <w:top w:val="nil"/>
              <w:left w:val="nil"/>
              <w:bottom w:val="single" w:sz="4" w:space="0" w:color="auto"/>
              <w:right w:val="single" w:sz="4" w:space="0" w:color="auto"/>
            </w:tcBorders>
          </w:tcPr>
          <w:p w14:paraId="7EBFD214" w14:textId="77777777" w:rsidR="00F10192" w:rsidRPr="00DD2E39" w:rsidRDefault="00F10192" w:rsidP="00F10192">
            <w:pPr>
              <w:jc w:val="center"/>
            </w:pPr>
            <w:r w:rsidRPr="00DD2E39">
              <w:rPr>
                <w:sz w:val="22"/>
                <w:szCs w:val="22"/>
              </w:rPr>
              <w:t>TAK</w:t>
            </w:r>
          </w:p>
        </w:tc>
      </w:tr>
      <w:tr w:rsidR="00F10192" w:rsidRPr="00DD2E39" w14:paraId="34402E3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4C565A" w14:textId="77777777" w:rsidR="00F10192" w:rsidRPr="00DD2E39" w:rsidRDefault="00F10192" w:rsidP="00F10192">
            <w:pPr>
              <w:jc w:val="center"/>
              <w:rPr>
                <w:color w:val="000000"/>
                <w:sz w:val="22"/>
                <w:szCs w:val="22"/>
              </w:rPr>
            </w:pPr>
            <w:r w:rsidRPr="00DD2E39">
              <w:rPr>
                <w:color w:val="000000"/>
                <w:sz w:val="22"/>
                <w:szCs w:val="22"/>
              </w:rPr>
              <w:t>184.</w:t>
            </w:r>
          </w:p>
        </w:tc>
        <w:tc>
          <w:tcPr>
            <w:tcW w:w="2126" w:type="dxa"/>
            <w:tcBorders>
              <w:top w:val="nil"/>
              <w:left w:val="nil"/>
              <w:bottom w:val="single" w:sz="4" w:space="0" w:color="auto"/>
              <w:right w:val="single" w:sz="4" w:space="0" w:color="auto"/>
            </w:tcBorders>
            <w:shd w:val="clear" w:color="auto" w:fill="auto"/>
            <w:vAlign w:val="center"/>
            <w:hideMark/>
          </w:tcPr>
          <w:p w14:paraId="14996C9A"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CE8025F" w14:textId="77777777" w:rsidR="00F10192" w:rsidRPr="00DD2E39" w:rsidRDefault="00F10192" w:rsidP="00F10192">
            <w:pPr>
              <w:jc w:val="both"/>
              <w:rPr>
                <w:color w:val="000000"/>
                <w:sz w:val="22"/>
                <w:szCs w:val="22"/>
              </w:rPr>
            </w:pPr>
            <w:r w:rsidRPr="00DD2E39">
              <w:rPr>
                <w:color w:val="000000"/>
                <w:sz w:val="22"/>
                <w:szCs w:val="22"/>
              </w:rPr>
              <w:t>Możliwość zaczytywania wartości składników płacowych na kartoteki z plików tekstowych, z arkuszy Excel.</w:t>
            </w:r>
          </w:p>
        </w:tc>
        <w:tc>
          <w:tcPr>
            <w:tcW w:w="1167" w:type="dxa"/>
            <w:tcBorders>
              <w:top w:val="nil"/>
              <w:left w:val="nil"/>
              <w:bottom w:val="single" w:sz="4" w:space="0" w:color="auto"/>
              <w:right w:val="single" w:sz="4" w:space="0" w:color="auto"/>
            </w:tcBorders>
          </w:tcPr>
          <w:p w14:paraId="4BAFD9B7" w14:textId="77777777" w:rsidR="00F10192" w:rsidRPr="00DD2E39" w:rsidRDefault="00F10192" w:rsidP="00F10192">
            <w:pPr>
              <w:jc w:val="center"/>
            </w:pPr>
            <w:r w:rsidRPr="00DD2E39">
              <w:rPr>
                <w:sz w:val="22"/>
                <w:szCs w:val="22"/>
              </w:rPr>
              <w:t>TAK</w:t>
            </w:r>
          </w:p>
        </w:tc>
      </w:tr>
      <w:tr w:rsidR="00F10192" w:rsidRPr="00DD2E39" w14:paraId="792B5457"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3949E0" w14:textId="77777777" w:rsidR="00F10192" w:rsidRPr="00DD2E39" w:rsidRDefault="00F10192" w:rsidP="00F10192">
            <w:pPr>
              <w:jc w:val="center"/>
              <w:rPr>
                <w:color w:val="000000"/>
                <w:sz w:val="22"/>
                <w:szCs w:val="22"/>
              </w:rPr>
            </w:pPr>
            <w:r w:rsidRPr="00DD2E39">
              <w:rPr>
                <w:color w:val="000000"/>
                <w:sz w:val="22"/>
                <w:szCs w:val="22"/>
              </w:rPr>
              <w:t>185.</w:t>
            </w:r>
          </w:p>
        </w:tc>
        <w:tc>
          <w:tcPr>
            <w:tcW w:w="2126" w:type="dxa"/>
            <w:tcBorders>
              <w:top w:val="nil"/>
              <w:left w:val="nil"/>
              <w:bottom w:val="single" w:sz="4" w:space="0" w:color="auto"/>
              <w:right w:val="single" w:sz="4" w:space="0" w:color="auto"/>
            </w:tcBorders>
            <w:shd w:val="clear" w:color="auto" w:fill="auto"/>
            <w:vAlign w:val="center"/>
            <w:hideMark/>
          </w:tcPr>
          <w:p w14:paraId="39D3C6B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C7AC74D" w14:textId="77777777" w:rsidR="00F10192" w:rsidRPr="00DD2E39" w:rsidRDefault="00F10192" w:rsidP="00F10192">
            <w:pPr>
              <w:rPr>
                <w:color w:val="000000"/>
                <w:sz w:val="22"/>
                <w:szCs w:val="22"/>
              </w:rPr>
            </w:pPr>
            <w:r w:rsidRPr="00DD2E39">
              <w:rPr>
                <w:color w:val="000000"/>
                <w:sz w:val="22"/>
                <w:szCs w:val="22"/>
              </w:rPr>
              <w:t>Możliwość zaewidencjonowania przychodów pracownika z zatrudnienia w innych firmach w taki sposób, aby ta informacja była uwzględniona w kontroli przekroczenia progu podatkowego i przekroczenia progu ZUS.</w:t>
            </w:r>
          </w:p>
        </w:tc>
        <w:tc>
          <w:tcPr>
            <w:tcW w:w="1167" w:type="dxa"/>
            <w:tcBorders>
              <w:top w:val="nil"/>
              <w:left w:val="nil"/>
              <w:bottom w:val="single" w:sz="4" w:space="0" w:color="auto"/>
              <w:right w:val="single" w:sz="4" w:space="0" w:color="auto"/>
            </w:tcBorders>
          </w:tcPr>
          <w:p w14:paraId="5D3C9BA1" w14:textId="77777777" w:rsidR="00F10192" w:rsidRPr="00DD2E39" w:rsidRDefault="00F10192" w:rsidP="00F10192">
            <w:pPr>
              <w:jc w:val="center"/>
            </w:pPr>
            <w:r w:rsidRPr="00DD2E39">
              <w:rPr>
                <w:sz w:val="22"/>
                <w:szCs w:val="22"/>
              </w:rPr>
              <w:t>TAK</w:t>
            </w:r>
          </w:p>
        </w:tc>
      </w:tr>
      <w:tr w:rsidR="00F10192" w:rsidRPr="00DD2E39" w14:paraId="1565433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4F7A2E" w14:textId="77777777" w:rsidR="00F10192" w:rsidRPr="00DD2E39" w:rsidRDefault="00F10192" w:rsidP="00F10192">
            <w:pPr>
              <w:jc w:val="center"/>
              <w:rPr>
                <w:color w:val="000000"/>
                <w:sz w:val="22"/>
                <w:szCs w:val="22"/>
              </w:rPr>
            </w:pPr>
            <w:r w:rsidRPr="00DD2E39">
              <w:rPr>
                <w:color w:val="000000"/>
                <w:sz w:val="22"/>
                <w:szCs w:val="22"/>
              </w:rPr>
              <w:t>186.</w:t>
            </w:r>
          </w:p>
        </w:tc>
        <w:tc>
          <w:tcPr>
            <w:tcW w:w="2126" w:type="dxa"/>
            <w:tcBorders>
              <w:top w:val="nil"/>
              <w:left w:val="nil"/>
              <w:bottom w:val="single" w:sz="4" w:space="0" w:color="auto"/>
              <w:right w:val="single" w:sz="4" w:space="0" w:color="auto"/>
            </w:tcBorders>
            <w:shd w:val="clear" w:color="auto" w:fill="auto"/>
            <w:vAlign w:val="center"/>
            <w:hideMark/>
          </w:tcPr>
          <w:p w14:paraId="1A0EF1D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A6037EB" w14:textId="77777777" w:rsidR="00F10192" w:rsidRPr="00DD2E39" w:rsidRDefault="00F10192" w:rsidP="00F10192">
            <w:pPr>
              <w:jc w:val="both"/>
              <w:rPr>
                <w:color w:val="000000"/>
                <w:sz w:val="22"/>
                <w:szCs w:val="22"/>
              </w:rPr>
            </w:pPr>
            <w:r w:rsidRPr="00DD2E39">
              <w:rPr>
                <w:color w:val="000000"/>
                <w:sz w:val="22"/>
                <w:szCs w:val="22"/>
              </w:rPr>
              <w:t>System powinien umożliwiać rozliczenie zwrotu składek ZUS z lat poprzednich i z roku bieżącego. Składki z lat poprzednich nie powinny być ujmowane w deklaracjach rozliczeniowych do ZUS.</w:t>
            </w:r>
          </w:p>
        </w:tc>
        <w:tc>
          <w:tcPr>
            <w:tcW w:w="1167" w:type="dxa"/>
            <w:tcBorders>
              <w:top w:val="nil"/>
              <w:left w:val="nil"/>
              <w:bottom w:val="single" w:sz="4" w:space="0" w:color="auto"/>
              <w:right w:val="single" w:sz="4" w:space="0" w:color="auto"/>
            </w:tcBorders>
          </w:tcPr>
          <w:p w14:paraId="684E0D68" w14:textId="77777777" w:rsidR="00F10192" w:rsidRPr="00DD2E39" w:rsidRDefault="00F10192" w:rsidP="00F10192">
            <w:pPr>
              <w:jc w:val="center"/>
            </w:pPr>
            <w:r w:rsidRPr="00DD2E39">
              <w:rPr>
                <w:sz w:val="22"/>
                <w:szCs w:val="22"/>
              </w:rPr>
              <w:t>TAK</w:t>
            </w:r>
          </w:p>
        </w:tc>
      </w:tr>
      <w:tr w:rsidR="00F10192" w:rsidRPr="00DD2E39" w14:paraId="56B81BF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D09F85" w14:textId="77777777" w:rsidR="00F10192" w:rsidRPr="00DD2E39" w:rsidRDefault="00F10192" w:rsidP="00F10192">
            <w:pPr>
              <w:jc w:val="center"/>
              <w:rPr>
                <w:color w:val="000000"/>
                <w:sz w:val="22"/>
                <w:szCs w:val="22"/>
              </w:rPr>
            </w:pPr>
            <w:r w:rsidRPr="00DD2E39">
              <w:rPr>
                <w:color w:val="000000"/>
                <w:sz w:val="22"/>
                <w:szCs w:val="22"/>
              </w:rPr>
              <w:t>187.</w:t>
            </w:r>
          </w:p>
        </w:tc>
        <w:tc>
          <w:tcPr>
            <w:tcW w:w="2126" w:type="dxa"/>
            <w:tcBorders>
              <w:top w:val="nil"/>
              <w:left w:val="nil"/>
              <w:bottom w:val="single" w:sz="4" w:space="0" w:color="auto"/>
              <w:right w:val="single" w:sz="4" w:space="0" w:color="auto"/>
            </w:tcBorders>
            <w:shd w:val="clear" w:color="auto" w:fill="auto"/>
            <w:vAlign w:val="center"/>
            <w:hideMark/>
          </w:tcPr>
          <w:p w14:paraId="2684ABE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AC376B0" w14:textId="77777777" w:rsidR="00F10192" w:rsidRPr="00DD2E39" w:rsidRDefault="00F10192" w:rsidP="00F10192">
            <w:pPr>
              <w:rPr>
                <w:color w:val="000000"/>
                <w:sz w:val="22"/>
                <w:szCs w:val="22"/>
              </w:rPr>
            </w:pPr>
            <w:r w:rsidRPr="00DD2E39">
              <w:rPr>
                <w:color w:val="000000"/>
                <w:sz w:val="22"/>
                <w:szCs w:val="22"/>
              </w:rPr>
              <w:t>System powinien zapewnić prawidłowe obliczenie podatku dochodowego.</w:t>
            </w:r>
          </w:p>
        </w:tc>
        <w:tc>
          <w:tcPr>
            <w:tcW w:w="1167" w:type="dxa"/>
            <w:tcBorders>
              <w:top w:val="nil"/>
              <w:left w:val="nil"/>
              <w:bottom w:val="single" w:sz="4" w:space="0" w:color="auto"/>
              <w:right w:val="single" w:sz="4" w:space="0" w:color="auto"/>
            </w:tcBorders>
          </w:tcPr>
          <w:p w14:paraId="47AD1980" w14:textId="77777777" w:rsidR="00F10192" w:rsidRPr="00DD2E39" w:rsidRDefault="00F10192" w:rsidP="00F10192">
            <w:pPr>
              <w:jc w:val="center"/>
            </w:pPr>
            <w:r w:rsidRPr="00DD2E39">
              <w:rPr>
                <w:sz w:val="22"/>
                <w:szCs w:val="22"/>
              </w:rPr>
              <w:t>TAK</w:t>
            </w:r>
          </w:p>
        </w:tc>
      </w:tr>
      <w:tr w:rsidR="00F10192" w:rsidRPr="00DD2E39" w14:paraId="3A92B81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16A69A" w14:textId="77777777" w:rsidR="00F10192" w:rsidRPr="00DD2E39" w:rsidRDefault="00F10192" w:rsidP="00F10192">
            <w:pPr>
              <w:jc w:val="center"/>
              <w:rPr>
                <w:color w:val="000000"/>
                <w:sz w:val="22"/>
                <w:szCs w:val="22"/>
              </w:rPr>
            </w:pPr>
            <w:r w:rsidRPr="00DD2E39">
              <w:rPr>
                <w:color w:val="000000"/>
                <w:sz w:val="22"/>
                <w:szCs w:val="22"/>
              </w:rPr>
              <w:t>188.</w:t>
            </w:r>
          </w:p>
        </w:tc>
        <w:tc>
          <w:tcPr>
            <w:tcW w:w="2126" w:type="dxa"/>
            <w:tcBorders>
              <w:top w:val="nil"/>
              <w:left w:val="nil"/>
              <w:bottom w:val="single" w:sz="4" w:space="0" w:color="auto"/>
              <w:right w:val="single" w:sz="4" w:space="0" w:color="auto"/>
            </w:tcBorders>
            <w:shd w:val="clear" w:color="auto" w:fill="auto"/>
            <w:vAlign w:val="center"/>
            <w:hideMark/>
          </w:tcPr>
          <w:p w14:paraId="30025F2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60922B9" w14:textId="77777777" w:rsidR="00F10192" w:rsidRPr="00DD2E39" w:rsidRDefault="00F10192" w:rsidP="00F10192">
            <w:pPr>
              <w:rPr>
                <w:color w:val="000000"/>
                <w:sz w:val="22"/>
                <w:szCs w:val="22"/>
              </w:rPr>
            </w:pPr>
            <w:r w:rsidRPr="00DD2E39">
              <w:rPr>
                <w:color w:val="000000"/>
                <w:sz w:val="22"/>
                <w:szCs w:val="22"/>
              </w:rPr>
              <w:t>System powinien umożliwić definiowanie zaniechania poboru podatku i naliczania indywidualnego podatku.</w:t>
            </w:r>
          </w:p>
        </w:tc>
        <w:tc>
          <w:tcPr>
            <w:tcW w:w="1167" w:type="dxa"/>
            <w:tcBorders>
              <w:top w:val="nil"/>
              <w:left w:val="nil"/>
              <w:bottom w:val="single" w:sz="4" w:space="0" w:color="auto"/>
              <w:right w:val="single" w:sz="4" w:space="0" w:color="auto"/>
            </w:tcBorders>
          </w:tcPr>
          <w:p w14:paraId="0785FEF5" w14:textId="77777777" w:rsidR="00F10192" w:rsidRPr="00DD2E39" w:rsidRDefault="00F10192" w:rsidP="00F10192">
            <w:pPr>
              <w:jc w:val="center"/>
            </w:pPr>
            <w:r w:rsidRPr="00DD2E39">
              <w:rPr>
                <w:sz w:val="22"/>
                <w:szCs w:val="22"/>
              </w:rPr>
              <w:t>TAK</w:t>
            </w:r>
          </w:p>
        </w:tc>
      </w:tr>
      <w:tr w:rsidR="00F10192" w:rsidRPr="00DD2E39" w14:paraId="581C535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AE632A" w14:textId="77777777" w:rsidR="00F10192" w:rsidRPr="00DD2E39" w:rsidRDefault="00F10192" w:rsidP="00F10192">
            <w:pPr>
              <w:jc w:val="center"/>
              <w:rPr>
                <w:color w:val="000000"/>
                <w:sz w:val="22"/>
                <w:szCs w:val="22"/>
              </w:rPr>
            </w:pPr>
            <w:r w:rsidRPr="00DD2E39">
              <w:rPr>
                <w:color w:val="000000"/>
                <w:sz w:val="22"/>
                <w:szCs w:val="22"/>
              </w:rPr>
              <w:t>189.</w:t>
            </w:r>
          </w:p>
        </w:tc>
        <w:tc>
          <w:tcPr>
            <w:tcW w:w="2126" w:type="dxa"/>
            <w:tcBorders>
              <w:top w:val="nil"/>
              <w:left w:val="nil"/>
              <w:bottom w:val="single" w:sz="4" w:space="0" w:color="auto"/>
              <w:right w:val="single" w:sz="4" w:space="0" w:color="auto"/>
            </w:tcBorders>
            <w:shd w:val="clear" w:color="auto" w:fill="auto"/>
            <w:vAlign w:val="center"/>
            <w:hideMark/>
          </w:tcPr>
          <w:p w14:paraId="221F1D4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EB3BAB0" w14:textId="77777777" w:rsidR="00F10192" w:rsidRPr="00DD2E39" w:rsidRDefault="00F10192" w:rsidP="00F10192">
            <w:pPr>
              <w:rPr>
                <w:color w:val="000000"/>
                <w:sz w:val="22"/>
                <w:szCs w:val="22"/>
              </w:rPr>
            </w:pPr>
            <w:r w:rsidRPr="00DD2E39">
              <w:rPr>
                <w:color w:val="000000"/>
                <w:sz w:val="22"/>
                <w:szCs w:val="22"/>
              </w:rPr>
              <w:t>System powinien zapewnić kontrolę progów podatkowych wraz z wykazem przekroczeń.</w:t>
            </w:r>
          </w:p>
        </w:tc>
        <w:tc>
          <w:tcPr>
            <w:tcW w:w="1167" w:type="dxa"/>
            <w:tcBorders>
              <w:top w:val="nil"/>
              <w:left w:val="nil"/>
              <w:bottom w:val="single" w:sz="4" w:space="0" w:color="auto"/>
              <w:right w:val="single" w:sz="4" w:space="0" w:color="auto"/>
            </w:tcBorders>
          </w:tcPr>
          <w:p w14:paraId="700DAFC0" w14:textId="77777777" w:rsidR="00F10192" w:rsidRPr="00DD2E39" w:rsidRDefault="00F10192" w:rsidP="00F10192">
            <w:pPr>
              <w:jc w:val="center"/>
            </w:pPr>
            <w:r w:rsidRPr="00DD2E39">
              <w:rPr>
                <w:sz w:val="22"/>
                <w:szCs w:val="22"/>
              </w:rPr>
              <w:t>TAK</w:t>
            </w:r>
          </w:p>
        </w:tc>
      </w:tr>
      <w:tr w:rsidR="00F10192" w:rsidRPr="00DD2E39" w14:paraId="74CFE4E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B5C403" w14:textId="77777777" w:rsidR="00F10192" w:rsidRPr="00DD2E39" w:rsidRDefault="00F10192" w:rsidP="00F10192">
            <w:pPr>
              <w:jc w:val="center"/>
              <w:rPr>
                <w:color w:val="000000"/>
                <w:sz w:val="22"/>
                <w:szCs w:val="22"/>
              </w:rPr>
            </w:pPr>
            <w:r w:rsidRPr="00DD2E39">
              <w:rPr>
                <w:color w:val="000000"/>
                <w:sz w:val="22"/>
                <w:szCs w:val="22"/>
              </w:rPr>
              <w:t>190.</w:t>
            </w:r>
          </w:p>
        </w:tc>
        <w:tc>
          <w:tcPr>
            <w:tcW w:w="2126" w:type="dxa"/>
            <w:tcBorders>
              <w:top w:val="nil"/>
              <w:left w:val="nil"/>
              <w:bottom w:val="single" w:sz="4" w:space="0" w:color="auto"/>
              <w:right w:val="single" w:sz="4" w:space="0" w:color="auto"/>
            </w:tcBorders>
            <w:shd w:val="clear" w:color="auto" w:fill="auto"/>
            <w:vAlign w:val="center"/>
            <w:hideMark/>
          </w:tcPr>
          <w:p w14:paraId="452D82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DFA1928" w14:textId="77777777" w:rsidR="00F10192" w:rsidRPr="00DD2E39" w:rsidRDefault="00F10192" w:rsidP="00F10192">
            <w:pPr>
              <w:rPr>
                <w:color w:val="000000"/>
                <w:sz w:val="22"/>
                <w:szCs w:val="22"/>
              </w:rPr>
            </w:pPr>
            <w:r w:rsidRPr="00DD2E39">
              <w:rPr>
                <w:color w:val="000000"/>
                <w:sz w:val="22"/>
                <w:szCs w:val="22"/>
              </w:rPr>
              <w:t>System powinien zapewnić definiowanie kosztów uzyskania przychodu.</w:t>
            </w:r>
          </w:p>
        </w:tc>
        <w:tc>
          <w:tcPr>
            <w:tcW w:w="1167" w:type="dxa"/>
            <w:tcBorders>
              <w:top w:val="nil"/>
              <w:left w:val="nil"/>
              <w:bottom w:val="single" w:sz="4" w:space="0" w:color="auto"/>
              <w:right w:val="single" w:sz="4" w:space="0" w:color="auto"/>
            </w:tcBorders>
          </w:tcPr>
          <w:p w14:paraId="7EA40139" w14:textId="77777777" w:rsidR="00F10192" w:rsidRPr="00DD2E39" w:rsidRDefault="00F10192" w:rsidP="00F10192">
            <w:pPr>
              <w:jc w:val="center"/>
            </w:pPr>
            <w:r w:rsidRPr="00DD2E39">
              <w:rPr>
                <w:sz w:val="22"/>
                <w:szCs w:val="22"/>
              </w:rPr>
              <w:t>TAK</w:t>
            </w:r>
          </w:p>
        </w:tc>
      </w:tr>
      <w:tr w:rsidR="00F10192" w:rsidRPr="00DD2E39" w14:paraId="3375770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8DAC90" w14:textId="77777777" w:rsidR="00F10192" w:rsidRPr="00DD2E39" w:rsidRDefault="00F10192" w:rsidP="00F10192">
            <w:pPr>
              <w:jc w:val="center"/>
              <w:rPr>
                <w:color w:val="000000"/>
                <w:sz w:val="22"/>
                <w:szCs w:val="22"/>
              </w:rPr>
            </w:pPr>
            <w:r w:rsidRPr="00DD2E39">
              <w:rPr>
                <w:color w:val="000000"/>
                <w:sz w:val="22"/>
                <w:szCs w:val="22"/>
              </w:rPr>
              <w:t>191.</w:t>
            </w:r>
          </w:p>
        </w:tc>
        <w:tc>
          <w:tcPr>
            <w:tcW w:w="2126" w:type="dxa"/>
            <w:tcBorders>
              <w:top w:val="nil"/>
              <w:left w:val="nil"/>
              <w:bottom w:val="single" w:sz="4" w:space="0" w:color="auto"/>
              <w:right w:val="single" w:sz="4" w:space="0" w:color="auto"/>
            </w:tcBorders>
            <w:shd w:val="clear" w:color="auto" w:fill="auto"/>
            <w:vAlign w:val="center"/>
            <w:hideMark/>
          </w:tcPr>
          <w:p w14:paraId="6421FC2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6D28CCE" w14:textId="77777777" w:rsidR="00F10192" w:rsidRPr="00DD2E39" w:rsidRDefault="00F10192" w:rsidP="00F10192">
            <w:pPr>
              <w:rPr>
                <w:color w:val="000000"/>
                <w:sz w:val="22"/>
                <w:szCs w:val="22"/>
              </w:rPr>
            </w:pPr>
            <w:r w:rsidRPr="00DD2E39">
              <w:rPr>
                <w:color w:val="000000"/>
                <w:sz w:val="22"/>
                <w:szCs w:val="22"/>
              </w:rPr>
              <w:t>System powinien zapewnić rozliczenia roczne podatku dochodowego.</w:t>
            </w:r>
          </w:p>
        </w:tc>
        <w:tc>
          <w:tcPr>
            <w:tcW w:w="1167" w:type="dxa"/>
            <w:tcBorders>
              <w:top w:val="nil"/>
              <w:left w:val="nil"/>
              <w:bottom w:val="single" w:sz="4" w:space="0" w:color="auto"/>
              <w:right w:val="single" w:sz="4" w:space="0" w:color="auto"/>
            </w:tcBorders>
          </w:tcPr>
          <w:p w14:paraId="56707641" w14:textId="77777777" w:rsidR="00F10192" w:rsidRPr="00DD2E39" w:rsidRDefault="00F10192" w:rsidP="00F10192">
            <w:pPr>
              <w:jc w:val="center"/>
            </w:pPr>
            <w:r w:rsidRPr="00DD2E39">
              <w:rPr>
                <w:sz w:val="22"/>
                <w:szCs w:val="22"/>
              </w:rPr>
              <w:t>TAK</w:t>
            </w:r>
          </w:p>
        </w:tc>
      </w:tr>
      <w:tr w:rsidR="00F10192" w:rsidRPr="00DD2E39" w14:paraId="7C965E6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641219" w14:textId="77777777" w:rsidR="00F10192" w:rsidRPr="00DD2E39" w:rsidRDefault="00F10192" w:rsidP="00F10192">
            <w:pPr>
              <w:jc w:val="center"/>
              <w:rPr>
                <w:color w:val="000000"/>
                <w:sz w:val="22"/>
                <w:szCs w:val="22"/>
              </w:rPr>
            </w:pPr>
            <w:r w:rsidRPr="00DD2E39">
              <w:rPr>
                <w:color w:val="000000"/>
                <w:sz w:val="22"/>
                <w:szCs w:val="22"/>
              </w:rPr>
              <w:t>192.</w:t>
            </w:r>
          </w:p>
        </w:tc>
        <w:tc>
          <w:tcPr>
            <w:tcW w:w="2126" w:type="dxa"/>
            <w:tcBorders>
              <w:top w:val="nil"/>
              <w:left w:val="nil"/>
              <w:bottom w:val="single" w:sz="4" w:space="0" w:color="auto"/>
              <w:right w:val="single" w:sz="4" w:space="0" w:color="auto"/>
            </w:tcBorders>
            <w:shd w:val="clear" w:color="auto" w:fill="auto"/>
            <w:vAlign w:val="center"/>
            <w:hideMark/>
          </w:tcPr>
          <w:p w14:paraId="661718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19BB20" w14:textId="77777777" w:rsidR="00F10192" w:rsidRPr="00DD2E39" w:rsidRDefault="00F10192" w:rsidP="00F10192">
            <w:pPr>
              <w:jc w:val="both"/>
              <w:rPr>
                <w:color w:val="000000"/>
                <w:sz w:val="22"/>
                <w:szCs w:val="22"/>
              </w:rPr>
            </w:pPr>
            <w:r w:rsidRPr="00DD2E39">
              <w:rPr>
                <w:color w:val="000000"/>
                <w:sz w:val="22"/>
                <w:szCs w:val="22"/>
              </w:rPr>
              <w:t xml:space="preserve">Możliwość wygenerowania następujących sprawozdań i raportów (lub co najmniej danych do nich): </w:t>
            </w:r>
          </w:p>
        </w:tc>
        <w:tc>
          <w:tcPr>
            <w:tcW w:w="1167" w:type="dxa"/>
            <w:tcBorders>
              <w:top w:val="nil"/>
              <w:left w:val="nil"/>
              <w:bottom w:val="single" w:sz="4" w:space="0" w:color="auto"/>
              <w:right w:val="single" w:sz="4" w:space="0" w:color="auto"/>
            </w:tcBorders>
          </w:tcPr>
          <w:p w14:paraId="392C8927" w14:textId="77777777" w:rsidR="00F10192" w:rsidRPr="00DD2E39" w:rsidRDefault="00F10192" w:rsidP="00F10192">
            <w:pPr>
              <w:jc w:val="center"/>
            </w:pPr>
            <w:r w:rsidRPr="00DD2E39">
              <w:rPr>
                <w:sz w:val="22"/>
                <w:szCs w:val="22"/>
              </w:rPr>
              <w:t>TAK</w:t>
            </w:r>
          </w:p>
        </w:tc>
      </w:tr>
      <w:tr w:rsidR="00F10192" w:rsidRPr="00DD2E39" w14:paraId="5CFC80F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B183D2" w14:textId="77777777" w:rsidR="00F10192" w:rsidRPr="00DD2E39" w:rsidRDefault="00F10192" w:rsidP="00F10192">
            <w:pPr>
              <w:jc w:val="center"/>
              <w:rPr>
                <w:color w:val="000000"/>
                <w:sz w:val="22"/>
                <w:szCs w:val="22"/>
              </w:rPr>
            </w:pPr>
            <w:r w:rsidRPr="00DD2E39">
              <w:rPr>
                <w:color w:val="000000"/>
                <w:sz w:val="22"/>
                <w:szCs w:val="22"/>
              </w:rPr>
              <w:t>193.</w:t>
            </w:r>
          </w:p>
        </w:tc>
        <w:tc>
          <w:tcPr>
            <w:tcW w:w="2126" w:type="dxa"/>
            <w:tcBorders>
              <w:top w:val="nil"/>
              <w:left w:val="nil"/>
              <w:bottom w:val="single" w:sz="4" w:space="0" w:color="auto"/>
              <w:right w:val="single" w:sz="4" w:space="0" w:color="auto"/>
            </w:tcBorders>
            <w:shd w:val="clear" w:color="auto" w:fill="auto"/>
            <w:vAlign w:val="center"/>
            <w:hideMark/>
          </w:tcPr>
          <w:p w14:paraId="481ACB7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6FC1BE0" w14:textId="77777777" w:rsidR="00F10192" w:rsidRPr="00DD2E39" w:rsidRDefault="00F10192" w:rsidP="00F10192">
            <w:pPr>
              <w:rPr>
                <w:color w:val="000000"/>
                <w:sz w:val="22"/>
                <w:szCs w:val="22"/>
              </w:rPr>
            </w:pPr>
            <w:r w:rsidRPr="00DD2E39">
              <w:rPr>
                <w:color w:val="000000"/>
                <w:sz w:val="22"/>
                <w:szCs w:val="22"/>
              </w:rPr>
              <w:t>• asygnata zasiłkowa z podstawami miesięcznymi</w:t>
            </w:r>
          </w:p>
        </w:tc>
        <w:tc>
          <w:tcPr>
            <w:tcW w:w="1167" w:type="dxa"/>
            <w:tcBorders>
              <w:top w:val="nil"/>
              <w:left w:val="nil"/>
              <w:bottom w:val="single" w:sz="4" w:space="0" w:color="auto"/>
              <w:right w:val="single" w:sz="4" w:space="0" w:color="auto"/>
            </w:tcBorders>
          </w:tcPr>
          <w:p w14:paraId="50C62815" w14:textId="77777777" w:rsidR="00F10192" w:rsidRPr="00DD2E39" w:rsidRDefault="00F10192" w:rsidP="00F10192">
            <w:pPr>
              <w:jc w:val="center"/>
            </w:pPr>
            <w:r w:rsidRPr="00DD2E39">
              <w:rPr>
                <w:sz w:val="22"/>
                <w:szCs w:val="22"/>
              </w:rPr>
              <w:t>TAK</w:t>
            </w:r>
          </w:p>
        </w:tc>
      </w:tr>
      <w:tr w:rsidR="00F10192" w:rsidRPr="00DD2E39" w14:paraId="5770C23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EBC384" w14:textId="77777777" w:rsidR="00F10192" w:rsidRPr="00DD2E39" w:rsidRDefault="00F10192" w:rsidP="00F10192">
            <w:pPr>
              <w:jc w:val="center"/>
              <w:rPr>
                <w:color w:val="000000"/>
                <w:sz w:val="22"/>
                <w:szCs w:val="22"/>
              </w:rPr>
            </w:pPr>
            <w:r w:rsidRPr="00DD2E39">
              <w:rPr>
                <w:color w:val="000000"/>
                <w:sz w:val="22"/>
                <w:szCs w:val="22"/>
              </w:rPr>
              <w:t>194.</w:t>
            </w:r>
          </w:p>
        </w:tc>
        <w:tc>
          <w:tcPr>
            <w:tcW w:w="2126" w:type="dxa"/>
            <w:tcBorders>
              <w:top w:val="nil"/>
              <w:left w:val="nil"/>
              <w:bottom w:val="single" w:sz="4" w:space="0" w:color="auto"/>
              <w:right w:val="single" w:sz="4" w:space="0" w:color="auto"/>
            </w:tcBorders>
            <w:shd w:val="clear" w:color="auto" w:fill="auto"/>
            <w:vAlign w:val="center"/>
            <w:hideMark/>
          </w:tcPr>
          <w:p w14:paraId="38B8859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9EA5F4E" w14:textId="77777777" w:rsidR="00F10192" w:rsidRPr="00DD2E39" w:rsidRDefault="00F10192" w:rsidP="00F10192">
            <w:pPr>
              <w:rPr>
                <w:color w:val="000000"/>
                <w:sz w:val="22"/>
                <w:szCs w:val="22"/>
              </w:rPr>
            </w:pPr>
            <w:r w:rsidRPr="00DD2E39">
              <w:rPr>
                <w:color w:val="000000"/>
                <w:sz w:val="22"/>
                <w:szCs w:val="22"/>
              </w:rPr>
              <w:t>• raport Rb-70</w:t>
            </w:r>
          </w:p>
        </w:tc>
        <w:tc>
          <w:tcPr>
            <w:tcW w:w="1167" w:type="dxa"/>
            <w:tcBorders>
              <w:top w:val="nil"/>
              <w:left w:val="nil"/>
              <w:bottom w:val="single" w:sz="4" w:space="0" w:color="auto"/>
              <w:right w:val="single" w:sz="4" w:space="0" w:color="auto"/>
            </w:tcBorders>
          </w:tcPr>
          <w:p w14:paraId="4F56FE90" w14:textId="77777777" w:rsidR="00F10192" w:rsidRPr="00DD2E39" w:rsidRDefault="00F10192" w:rsidP="00F10192">
            <w:pPr>
              <w:jc w:val="center"/>
            </w:pPr>
            <w:r w:rsidRPr="00DD2E39">
              <w:rPr>
                <w:sz w:val="22"/>
                <w:szCs w:val="22"/>
              </w:rPr>
              <w:t>TAK</w:t>
            </w:r>
          </w:p>
        </w:tc>
      </w:tr>
      <w:tr w:rsidR="00F10192" w:rsidRPr="00DD2E39" w14:paraId="199A838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D87587" w14:textId="77777777" w:rsidR="00F10192" w:rsidRPr="00DD2E39" w:rsidRDefault="00F10192" w:rsidP="00F10192">
            <w:pPr>
              <w:jc w:val="center"/>
              <w:rPr>
                <w:color w:val="000000"/>
                <w:sz w:val="22"/>
                <w:szCs w:val="22"/>
              </w:rPr>
            </w:pPr>
            <w:r w:rsidRPr="00DD2E39">
              <w:rPr>
                <w:color w:val="000000"/>
                <w:sz w:val="22"/>
                <w:szCs w:val="22"/>
              </w:rPr>
              <w:t>195.</w:t>
            </w:r>
          </w:p>
        </w:tc>
        <w:tc>
          <w:tcPr>
            <w:tcW w:w="2126" w:type="dxa"/>
            <w:tcBorders>
              <w:top w:val="nil"/>
              <w:left w:val="nil"/>
              <w:bottom w:val="single" w:sz="4" w:space="0" w:color="auto"/>
              <w:right w:val="single" w:sz="4" w:space="0" w:color="auto"/>
            </w:tcBorders>
            <w:shd w:val="clear" w:color="auto" w:fill="auto"/>
            <w:vAlign w:val="center"/>
            <w:hideMark/>
          </w:tcPr>
          <w:p w14:paraId="5A218DF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4F1E7B" w14:textId="77777777" w:rsidR="00F10192" w:rsidRPr="00DD2E39" w:rsidRDefault="00F10192" w:rsidP="00F10192">
            <w:pPr>
              <w:rPr>
                <w:color w:val="000000"/>
                <w:sz w:val="22"/>
                <w:szCs w:val="22"/>
              </w:rPr>
            </w:pPr>
            <w:r w:rsidRPr="00DD2E39">
              <w:rPr>
                <w:color w:val="000000"/>
                <w:sz w:val="22"/>
                <w:szCs w:val="22"/>
              </w:rPr>
              <w:t>• raport Rp-7</w:t>
            </w:r>
          </w:p>
        </w:tc>
        <w:tc>
          <w:tcPr>
            <w:tcW w:w="1167" w:type="dxa"/>
            <w:tcBorders>
              <w:top w:val="nil"/>
              <w:left w:val="nil"/>
              <w:bottom w:val="single" w:sz="4" w:space="0" w:color="auto"/>
              <w:right w:val="single" w:sz="4" w:space="0" w:color="auto"/>
            </w:tcBorders>
          </w:tcPr>
          <w:p w14:paraId="7A513CE8" w14:textId="77777777" w:rsidR="00F10192" w:rsidRPr="00DD2E39" w:rsidRDefault="00F10192" w:rsidP="00F10192">
            <w:pPr>
              <w:jc w:val="center"/>
            </w:pPr>
            <w:r w:rsidRPr="00DD2E39">
              <w:rPr>
                <w:sz w:val="22"/>
                <w:szCs w:val="22"/>
              </w:rPr>
              <w:t>TAK</w:t>
            </w:r>
          </w:p>
        </w:tc>
      </w:tr>
      <w:tr w:rsidR="00F10192" w:rsidRPr="00DD2E39" w14:paraId="63FD3FB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B46D3E" w14:textId="77777777" w:rsidR="00F10192" w:rsidRPr="00DD2E39" w:rsidRDefault="00F10192" w:rsidP="00F10192">
            <w:pPr>
              <w:jc w:val="center"/>
              <w:rPr>
                <w:color w:val="000000"/>
                <w:sz w:val="22"/>
                <w:szCs w:val="22"/>
              </w:rPr>
            </w:pPr>
            <w:r w:rsidRPr="00DD2E39">
              <w:rPr>
                <w:color w:val="000000"/>
                <w:sz w:val="22"/>
                <w:szCs w:val="22"/>
              </w:rPr>
              <w:t>196.</w:t>
            </w:r>
          </w:p>
        </w:tc>
        <w:tc>
          <w:tcPr>
            <w:tcW w:w="2126" w:type="dxa"/>
            <w:tcBorders>
              <w:top w:val="nil"/>
              <w:left w:val="nil"/>
              <w:bottom w:val="single" w:sz="4" w:space="0" w:color="auto"/>
              <w:right w:val="single" w:sz="4" w:space="0" w:color="auto"/>
            </w:tcBorders>
            <w:shd w:val="clear" w:color="auto" w:fill="auto"/>
            <w:vAlign w:val="center"/>
            <w:hideMark/>
          </w:tcPr>
          <w:p w14:paraId="3FCFBAE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418EBA" w14:textId="77777777" w:rsidR="00F10192" w:rsidRPr="00DD2E39" w:rsidRDefault="00F10192" w:rsidP="00F10192">
            <w:pPr>
              <w:rPr>
                <w:color w:val="000000"/>
                <w:sz w:val="22"/>
                <w:szCs w:val="22"/>
              </w:rPr>
            </w:pPr>
            <w:r w:rsidRPr="00DD2E39">
              <w:rPr>
                <w:color w:val="000000"/>
                <w:sz w:val="22"/>
                <w:szCs w:val="22"/>
              </w:rPr>
              <w:t>• deklaracje PIT11, PIT4R, PIT8C, IFT1 – zmiana stanowiska, jednostki organizacyjnej nie powinna powodować wygenerowania odrębnego dokumentu dla pracownika</w:t>
            </w:r>
          </w:p>
        </w:tc>
        <w:tc>
          <w:tcPr>
            <w:tcW w:w="1167" w:type="dxa"/>
            <w:tcBorders>
              <w:top w:val="nil"/>
              <w:left w:val="nil"/>
              <w:bottom w:val="single" w:sz="4" w:space="0" w:color="auto"/>
              <w:right w:val="single" w:sz="4" w:space="0" w:color="auto"/>
            </w:tcBorders>
          </w:tcPr>
          <w:p w14:paraId="310D3D81" w14:textId="77777777" w:rsidR="00F10192" w:rsidRPr="00DD2E39" w:rsidRDefault="00F10192" w:rsidP="00F10192">
            <w:pPr>
              <w:jc w:val="center"/>
            </w:pPr>
            <w:r w:rsidRPr="00DD2E39">
              <w:rPr>
                <w:sz w:val="22"/>
                <w:szCs w:val="22"/>
              </w:rPr>
              <w:t>TAK</w:t>
            </w:r>
          </w:p>
        </w:tc>
      </w:tr>
      <w:tr w:rsidR="00F10192" w:rsidRPr="00DD2E39" w14:paraId="4BD2B49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828F73" w14:textId="77777777" w:rsidR="00F10192" w:rsidRPr="00DD2E39" w:rsidRDefault="00F10192" w:rsidP="00F10192">
            <w:pPr>
              <w:jc w:val="center"/>
              <w:rPr>
                <w:color w:val="000000"/>
                <w:sz w:val="22"/>
                <w:szCs w:val="22"/>
              </w:rPr>
            </w:pPr>
            <w:r w:rsidRPr="00DD2E39">
              <w:rPr>
                <w:color w:val="000000"/>
                <w:sz w:val="22"/>
                <w:szCs w:val="22"/>
              </w:rPr>
              <w:t>197.</w:t>
            </w:r>
          </w:p>
        </w:tc>
        <w:tc>
          <w:tcPr>
            <w:tcW w:w="2126" w:type="dxa"/>
            <w:tcBorders>
              <w:top w:val="nil"/>
              <w:left w:val="nil"/>
              <w:bottom w:val="single" w:sz="4" w:space="0" w:color="auto"/>
              <w:right w:val="single" w:sz="4" w:space="0" w:color="auto"/>
            </w:tcBorders>
            <w:shd w:val="clear" w:color="auto" w:fill="auto"/>
            <w:vAlign w:val="center"/>
            <w:hideMark/>
          </w:tcPr>
          <w:p w14:paraId="7CC5F03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09C513B" w14:textId="77777777" w:rsidR="00F10192" w:rsidRPr="00DD2E39" w:rsidRDefault="00F10192" w:rsidP="00F10192">
            <w:pPr>
              <w:rPr>
                <w:color w:val="000000"/>
                <w:sz w:val="22"/>
                <w:szCs w:val="22"/>
              </w:rPr>
            </w:pPr>
            <w:r w:rsidRPr="00DD2E39">
              <w:rPr>
                <w:color w:val="000000"/>
                <w:sz w:val="22"/>
                <w:szCs w:val="22"/>
              </w:rPr>
              <w:t>• karty zasiłkowe</w:t>
            </w:r>
          </w:p>
        </w:tc>
        <w:tc>
          <w:tcPr>
            <w:tcW w:w="1167" w:type="dxa"/>
            <w:tcBorders>
              <w:top w:val="nil"/>
              <w:left w:val="nil"/>
              <w:bottom w:val="single" w:sz="4" w:space="0" w:color="auto"/>
              <w:right w:val="single" w:sz="4" w:space="0" w:color="auto"/>
            </w:tcBorders>
          </w:tcPr>
          <w:p w14:paraId="17E51E93" w14:textId="77777777" w:rsidR="00F10192" w:rsidRPr="00DD2E39" w:rsidRDefault="00F10192" w:rsidP="00F10192">
            <w:pPr>
              <w:jc w:val="center"/>
            </w:pPr>
            <w:r w:rsidRPr="00DD2E39">
              <w:rPr>
                <w:sz w:val="22"/>
                <w:szCs w:val="22"/>
              </w:rPr>
              <w:t>TAK</w:t>
            </w:r>
          </w:p>
        </w:tc>
      </w:tr>
      <w:tr w:rsidR="00F10192" w:rsidRPr="00DD2E39" w14:paraId="187CDDB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66A765" w14:textId="77777777" w:rsidR="00F10192" w:rsidRPr="00DD2E39" w:rsidRDefault="00F10192" w:rsidP="00F10192">
            <w:pPr>
              <w:jc w:val="center"/>
              <w:rPr>
                <w:color w:val="000000"/>
                <w:sz w:val="22"/>
                <w:szCs w:val="22"/>
              </w:rPr>
            </w:pPr>
            <w:r w:rsidRPr="00DD2E39">
              <w:rPr>
                <w:color w:val="000000"/>
                <w:sz w:val="22"/>
                <w:szCs w:val="22"/>
              </w:rPr>
              <w:t>198.</w:t>
            </w:r>
          </w:p>
        </w:tc>
        <w:tc>
          <w:tcPr>
            <w:tcW w:w="2126" w:type="dxa"/>
            <w:tcBorders>
              <w:top w:val="nil"/>
              <w:left w:val="nil"/>
              <w:bottom w:val="single" w:sz="4" w:space="0" w:color="auto"/>
              <w:right w:val="single" w:sz="4" w:space="0" w:color="auto"/>
            </w:tcBorders>
            <w:shd w:val="clear" w:color="auto" w:fill="auto"/>
            <w:vAlign w:val="center"/>
            <w:hideMark/>
          </w:tcPr>
          <w:p w14:paraId="1630C3C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7D38D52" w14:textId="77777777" w:rsidR="00F10192" w:rsidRPr="00DD2E39" w:rsidRDefault="00F10192" w:rsidP="00F10192">
            <w:pPr>
              <w:rPr>
                <w:color w:val="000000"/>
                <w:sz w:val="22"/>
                <w:szCs w:val="22"/>
              </w:rPr>
            </w:pPr>
            <w:r w:rsidRPr="00DD2E39">
              <w:rPr>
                <w:color w:val="000000"/>
                <w:sz w:val="22"/>
                <w:szCs w:val="22"/>
              </w:rPr>
              <w:t>• listy płac</w:t>
            </w:r>
          </w:p>
        </w:tc>
        <w:tc>
          <w:tcPr>
            <w:tcW w:w="1167" w:type="dxa"/>
            <w:tcBorders>
              <w:top w:val="nil"/>
              <w:left w:val="nil"/>
              <w:bottom w:val="single" w:sz="4" w:space="0" w:color="auto"/>
              <w:right w:val="single" w:sz="4" w:space="0" w:color="auto"/>
            </w:tcBorders>
          </w:tcPr>
          <w:p w14:paraId="39E16F70" w14:textId="77777777" w:rsidR="00F10192" w:rsidRPr="00DD2E39" w:rsidRDefault="00F10192" w:rsidP="00F10192">
            <w:pPr>
              <w:jc w:val="center"/>
            </w:pPr>
            <w:r w:rsidRPr="00DD2E39">
              <w:rPr>
                <w:sz w:val="22"/>
                <w:szCs w:val="22"/>
              </w:rPr>
              <w:t>TAK</w:t>
            </w:r>
          </w:p>
        </w:tc>
      </w:tr>
      <w:tr w:rsidR="00F10192" w:rsidRPr="00DD2E39" w14:paraId="07154AB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51F6D8" w14:textId="77777777" w:rsidR="00F10192" w:rsidRPr="00DD2E39" w:rsidRDefault="00F10192" w:rsidP="00F10192">
            <w:pPr>
              <w:jc w:val="center"/>
              <w:rPr>
                <w:color w:val="000000"/>
                <w:sz w:val="22"/>
                <w:szCs w:val="22"/>
              </w:rPr>
            </w:pPr>
            <w:r w:rsidRPr="00DD2E39">
              <w:rPr>
                <w:color w:val="000000"/>
                <w:sz w:val="22"/>
                <w:szCs w:val="22"/>
              </w:rPr>
              <w:t>199.</w:t>
            </w:r>
          </w:p>
        </w:tc>
        <w:tc>
          <w:tcPr>
            <w:tcW w:w="2126" w:type="dxa"/>
            <w:tcBorders>
              <w:top w:val="nil"/>
              <w:left w:val="nil"/>
              <w:bottom w:val="single" w:sz="4" w:space="0" w:color="auto"/>
              <w:right w:val="single" w:sz="4" w:space="0" w:color="auto"/>
            </w:tcBorders>
            <w:shd w:val="clear" w:color="auto" w:fill="auto"/>
            <w:vAlign w:val="center"/>
            <w:hideMark/>
          </w:tcPr>
          <w:p w14:paraId="287775A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9E8DEC3" w14:textId="77777777" w:rsidR="00F10192" w:rsidRPr="00DD2E39" w:rsidRDefault="00F10192" w:rsidP="00F10192">
            <w:pPr>
              <w:rPr>
                <w:color w:val="000000"/>
                <w:sz w:val="22"/>
                <w:szCs w:val="22"/>
              </w:rPr>
            </w:pPr>
            <w:r w:rsidRPr="00DD2E39">
              <w:rPr>
                <w:color w:val="000000"/>
                <w:sz w:val="22"/>
                <w:szCs w:val="22"/>
              </w:rPr>
              <w:t>• paski wynagrodzeń (wydruk paska w postaci koperty utajnionej powinien zawierać informacje zgodne z RMUA tak aby istniała możliwość zastąpienia druku RMUA paskiem)</w:t>
            </w:r>
          </w:p>
        </w:tc>
        <w:tc>
          <w:tcPr>
            <w:tcW w:w="1167" w:type="dxa"/>
            <w:tcBorders>
              <w:top w:val="nil"/>
              <w:left w:val="nil"/>
              <w:bottom w:val="single" w:sz="4" w:space="0" w:color="auto"/>
              <w:right w:val="single" w:sz="4" w:space="0" w:color="auto"/>
            </w:tcBorders>
          </w:tcPr>
          <w:p w14:paraId="45B68B92" w14:textId="77777777" w:rsidR="00F10192" w:rsidRPr="00DD2E39" w:rsidRDefault="00F10192" w:rsidP="00F10192">
            <w:pPr>
              <w:jc w:val="center"/>
            </w:pPr>
            <w:r w:rsidRPr="00DD2E39">
              <w:rPr>
                <w:sz w:val="22"/>
                <w:szCs w:val="22"/>
              </w:rPr>
              <w:t>TAK</w:t>
            </w:r>
          </w:p>
        </w:tc>
      </w:tr>
      <w:tr w:rsidR="00F10192" w:rsidRPr="00DD2E39" w14:paraId="1C52944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E10150" w14:textId="77777777" w:rsidR="00F10192" w:rsidRPr="00DD2E39" w:rsidRDefault="00F10192" w:rsidP="00F10192">
            <w:pPr>
              <w:jc w:val="center"/>
              <w:rPr>
                <w:color w:val="000000"/>
                <w:sz w:val="22"/>
                <w:szCs w:val="22"/>
              </w:rPr>
            </w:pPr>
            <w:r w:rsidRPr="00DD2E39">
              <w:rPr>
                <w:color w:val="000000"/>
                <w:sz w:val="22"/>
                <w:szCs w:val="22"/>
              </w:rPr>
              <w:t>200.</w:t>
            </w:r>
          </w:p>
        </w:tc>
        <w:tc>
          <w:tcPr>
            <w:tcW w:w="2126" w:type="dxa"/>
            <w:tcBorders>
              <w:top w:val="nil"/>
              <w:left w:val="nil"/>
              <w:bottom w:val="single" w:sz="4" w:space="0" w:color="auto"/>
              <w:right w:val="single" w:sz="4" w:space="0" w:color="auto"/>
            </w:tcBorders>
            <w:shd w:val="clear" w:color="auto" w:fill="auto"/>
            <w:vAlign w:val="center"/>
            <w:hideMark/>
          </w:tcPr>
          <w:p w14:paraId="10FC2CF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554A29E" w14:textId="77777777" w:rsidR="00F10192" w:rsidRPr="00DD2E39" w:rsidRDefault="00F10192" w:rsidP="00F10192">
            <w:pPr>
              <w:rPr>
                <w:color w:val="000000"/>
                <w:sz w:val="22"/>
                <w:szCs w:val="22"/>
              </w:rPr>
            </w:pPr>
            <w:r w:rsidRPr="00DD2E39">
              <w:rPr>
                <w:color w:val="000000"/>
                <w:sz w:val="22"/>
                <w:szCs w:val="22"/>
              </w:rPr>
              <w:t>• zestawienia zbiorcze z list płac</w:t>
            </w:r>
          </w:p>
        </w:tc>
        <w:tc>
          <w:tcPr>
            <w:tcW w:w="1167" w:type="dxa"/>
            <w:tcBorders>
              <w:top w:val="nil"/>
              <w:left w:val="nil"/>
              <w:bottom w:val="single" w:sz="4" w:space="0" w:color="auto"/>
              <w:right w:val="single" w:sz="4" w:space="0" w:color="auto"/>
            </w:tcBorders>
          </w:tcPr>
          <w:p w14:paraId="0AEF606B" w14:textId="77777777" w:rsidR="00F10192" w:rsidRPr="00DD2E39" w:rsidRDefault="00F10192" w:rsidP="00F10192">
            <w:pPr>
              <w:jc w:val="center"/>
            </w:pPr>
            <w:r w:rsidRPr="00DD2E39">
              <w:rPr>
                <w:sz w:val="22"/>
                <w:szCs w:val="22"/>
              </w:rPr>
              <w:t>TAK</w:t>
            </w:r>
          </w:p>
        </w:tc>
      </w:tr>
      <w:tr w:rsidR="00F10192" w:rsidRPr="00DD2E39" w14:paraId="1301D58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0E61F9" w14:textId="77777777" w:rsidR="00F10192" w:rsidRPr="00DD2E39" w:rsidRDefault="00F10192" w:rsidP="00F10192">
            <w:pPr>
              <w:jc w:val="center"/>
              <w:rPr>
                <w:color w:val="000000"/>
                <w:sz w:val="22"/>
                <w:szCs w:val="22"/>
              </w:rPr>
            </w:pPr>
            <w:r w:rsidRPr="00DD2E39">
              <w:rPr>
                <w:color w:val="000000"/>
                <w:sz w:val="22"/>
                <w:szCs w:val="22"/>
              </w:rPr>
              <w:t>201.</w:t>
            </w:r>
          </w:p>
        </w:tc>
        <w:tc>
          <w:tcPr>
            <w:tcW w:w="2126" w:type="dxa"/>
            <w:tcBorders>
              <w:top w:val="nil"/>
              <w:left w:val="nil"/>
              <w:bottom w:val="single" w:sz="4" w:space="0" w:color="auto"/>
              <w:right w:val="single" w:sz="4" w:space="0" w:color="auto"/>
            </w:tcBorders>
            <w:shd w:val="clear" w:color="auto" w:fill="auto"/>
            <w:vAlign w:val="center"/>
            <w:hideMark/>
          </w:tcPr>
          <w:p w14:paraId="6DD1578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318FB71" w14:textId="77777777" w:rsidR="00F10192" w:rsidRPr="00DD2E39" w:rsidRDefault="00F10192" w:rsidP="00F10192">
            <w:pPr>
              <w:rPr>
                <w:color w:val="000000"/>
                <w:sz w:val="22"/>
                <w:szCs w:val="22"/>
              </w:rPr>
            </w:pPr>
            <w:r w:rsidRPr="00DD2E39">
              <w:rPr>
                <w:color w:val="000000"/>
                <w:sz w:val="22"/>
                <w:szCs w:val="22"/>
              </w:rPr>
              <w:t>• karta wynagrodzeń (Użytkownik powinien mieć możliwość zdefiniowania samodzielnie jakie składniki płacowe chce widzieć w momencie wydruku na karcie wynagrodzeń)</w:t>
            </w:r>
          </w:p>
        </w:tc>
        <w:tc>
          <w:tcPr>
            <w:tcW w:w="1167" w:type="dxa"/>
            <w:tcBorders>
              <w:top w:val="nil"/>
              <w:left w:val="nil"/>
              <w:bottom w:val="single" w:sz="4" w:space="0" w:color="auto"/>
              <w:right w:val="single" w:sz="4" w:space="0" w:color="auto"/>
            </w:tcBorders>
          </w:tcPr>
          <w:p w14:paraId="4072E682" w14:textId="77777777" w:rsidR="00F10192" w:rsidRPr="00DD2E39" w:rsidRDefault="00F10192" w:rsidP="00F10192">
            <w:pPr>
              <w:jc w:val="center"/>
            </w:pPr>
            <w:r w:rsidRPr="00DD2E39">
              <w:rPr>
                <w:sz w:val="22"/>
                <w:szCs w:val="22"/>
              </w:rPr>
              <w:t>TAK</w:t>
            </w:r>
          </w:p>
        </w:tc>
      </w:tr>
      <w:tr w:rsidR="00F10192" w:rsidRPr="00DD2E39" w14:paraId="4F1F398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688C41" w14:textId="77777777" w:rsidR="00F10192" w:rsidRPr="00DD2E39" w:rsidRDefault="00F10192" w:rsidP="00F10192">
            <w:pPr>
              <w:jc w:val="center"/>
              <w:rPr>
                <w:color w:val="000000"/>
                <w:sz w:val="22"/>
                <w:szCs w:val="22"/>
              </w:rPr>
            </w:pPr>
            <w:r w:rsidRPr="00DD2E39">
              <w:rPr>
                <w:color w:val="000000"/>
                <w:sz w:val="22"/>
                <w:szCs w:val="22"/>
              </w:rPr>
              <w:t>202.</w:t>
            </w:r>
          </w:p>
        </w:tc>
        <w:tc>
          <w:tcPr>
            <w:tcW w:w="2126" w:type="dxa"/>
            <w:tcBorders>
              <w:top w:val="nil"/>
              <w:left w:val="nil"/>
              <w:bottom w:val="single" w:sz="4" w:space="0" w:color="auto"/>
              <w:right w:val="single" w:sz="4" w:space="0" w:color="auto"/>
            </w:tcBorders>
            <w:shd w:val="clear" w:color="auto" w:fill="auto"/>
            <w:vAlign w:val="center"/>
            <w:hideMark/>
          </w:tcPr>
          <w:p w14:paraId="6DD9840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CAA3E3B" w14:textId="77777777" w:rsidR="00F10192" w:rsidRPr="00DD2E39" w:rsidRDefault="00F10192" w:rsidP="00F10192">
            <w:pPr>
              <w:rPr>
                <w:color w:val="000000"/>
                <w:sz w:val="22"/>
                <w:szCs w:val="22"/>
              </w:rPr>
            </w:pPr>
            <w:r w:rsidRPr="00DD2E39">
              <w:rPr>
                <w:color w:val="000000"/>
                <w:sz w:val="22"/>
                <w:szCs w:val="22"/>
              </w:rPr>
              <w:t>• zaświadczenie o zarobkach (Użytkownik powinien mieć możliwość definiowania jakie elementy wynagrodzenia będą pokazywane na zaświadczeniu, jaki jest cel zaświadczenia, okresu zaświadczenia)</w:t>
            </w:r>
          </w:p>
        </w:tc>
        <w:tc>
          <w:tcPr>
            <w:tcW w:w="1167" w:type="dxa"/>
            <w:tcBorders>
              <w:top w:val="nil"/>
              <w:left w:val="nil"/>
              <w:bottom w:val="single" w:sz="4" w:space="0" w:color="auto"/>
              <w:right w:val="single" w:sz="4" w:space="0" w:color="auto"/>
            </w:tcBorders>
          </w:tcPr>
          <w:p w14:paraId="3A2240DD" w14:textId="77777777" w:rsidR="00F10192" w:rsidRPr="00DD2E39" w:rsidRDefault="00F10192" w:rsidP="00F10192">
            <w:pPr>
              <w:jc w:val="center"/>
            </w:pPr>
            <w:r w:rsidRPr="00DD2E39">
              <w:rPr>
                <w:sz w:val="22"/>
                <w:szCs w:val="22"/>
              </w:rPr>
              <w:t>TAK</w:t>
            </w:r>
          </w:p>
        </w:tc>
      </w:tr>
      <w:tr w:rsidR="00F10192" w:rsidRPr="00DD2E39" w14:paraId="2FD161D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EF92D6" w14:textId="77777777" w:rsidR="00F10192" w:rsidRPr="00DD2E39" w:rsidRDefault="00F10192" w:rsidP="00F10192">
            <w:pPr>
              <w:jc w:val="center"/>
              <w:rPr>
                <w:color w:val="000000"/>
                <w:sz w:val="22"/>
                <w:szCs w:val="22"/>
              </w:rPr>
            </w:pPr>
            <w:r w:rsidRPr="00DD2E39">
              <w:rPr>
                <w:color w:val="000000"/>
                <w:sz w:val="22"/>
                <w:szCs w:val="22"/>
              </w:rPr>
              <w:lastRenderedPageBreak/>
              <w:t>203.</w:t>
            </w:r>
          </w:p>
        </w:tc>
        <w:tc>
          <w:tcPr>
            <w:tcW w:w="2126" w:type="dxa"/>
            <w:tcBorders>
              <w:top w:val="nil"/>
              <w:left w:val="nil"/>
              <w:bottom w:val="single" w:sz="4" w:space="0" w:color="auto"/>
              <w:right w:val="single" w:sz="4" w:space="0" w:color="auto"/>
            </w:tcBorders>
            <w:shd w:val="clear" w:color="auto" w:fill="auto"/>
            <w:vAlign w:val="center"/>
            <w:hideMark/>
          </w:tcPr>
          <w:p w14:paraId="30E119E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6AC4814" w14:textId="77777777" w:rsidR="00F10192" w:rsidRPr="00DD2E39" w:rsidRDefault="00F10192" w:rsidP="00F10192">
            <w:pPr>
              <w:rPr>
                <w:color w:val="000000"/>
                <w:sz w:val="22"/>
                <w:szCs w:val="22"/>
              </w:rPr>
            </w:pPr>
            <w:r w:rsidRPr="00DD2E39">
              <w:rPr>
                <w:color w:val="000000"/>
                <w:sz w:val="22"/>
                <w:szCs w:val="22"/>
              </w:rPr>
              <w:t>• raporty z wynagrodzeń na podstawie zadanego okresu z grupowaniem według: stanowisk, jednostek organizacyjnych, klasyfikacji GUS</w:t>
            </w:r>
          </w:p>
        </w:tc>
        <w:tc>
          <w:tcPr>
            <w:tcW w:w="1167" w:type="dxa"/>
            <w:tcBorders>
              <w:top w:val="nil"/>
              <w:left w:val="nil"/>
              <w:bottom w:val="single" w:sz="4" w:space="0" w:color="auto"/>
              <w:right w:val="single" w:sz="4" w:space="0" w:color="auto"/>
            </w:tcBorders>
          </w:tcPr>
          <w:p w14:paraId="5A55FCD5" w14:textId="77777777" w:rsidR="00F10192" w:rsidRPr="00DD2E39" w:rsidRDefault="00F10192" w:rsidP="00F10192">
            <w:pPr>
              <w:jc w:val="center"/>
            </w:pPr>
            <w:r w:rsidRPr="00DD2E39">
              <w:rPr>
                <w:sz w:val="22"/>
                <w:szCs w:val="22"/>
              </w:rPr>
              <w:t>TAK</w:t>
            </w:r>
          </w:p>
        </w:tc>
      </w:tr>
      <w:tr w:rsidR="00F10192" w:rsidRPr="00DD2E39" w14:paraId="0E874B1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A3C64F" w14:textId="77777777" w:rsidR="00F10192" w:rsidRPr="00DD2E39" w:rsidRDefault="00F10192" w:rsidP="00F10192">
            <w:pPr>
              <w:jc w:val="center"/>
              <w:rPr>
                <w:color w:val="000000"/>
                <w:sz w:val="22"/>
                <w:szCs w:val="22"/>
              </w:rPr>
            </w:pPr>
            <w:r w:rsidRPr="00DD2E39">
              <w:rPr>
                <w:color w:val="000000"/>
                <w:sz w:val="22"/>
                <w:szCs w:val="22"/>
              </w:rPr>
              <w:t>204.</w:t>
            </w:r>
          </w:p>
        </w:tc>
        <w:tc>
          <w:tcPr>
            <w:tcW w:w="2126" w:type="dxa"/>
            <w:tcBorders>
              <w:top w:val="nil"/>
              <w:left w:val="nil"/>
              <w:bottom w:val="single" w:sz="4" w:space="0" w:color="auto"/>
              <w:right w:val="single" w:sz="4" w:space="0" w:color="auto"/>
            </w:tcBorders>
            <w:shd w:val="clear" w:color="auto" w:fill="auto"/>
            <w:vAlign w:val="center"/>
            <w:hideMark/>
          </w:tcPr>
          <w:p w14:paraId="3BFB7D9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A0D1EB5" w14:textId="77777777" w:rsidR="00F10192" w:rsidRPr="00DD2E39" w:rsidRDefault="00F10192" w:rsidP="00F10192">
            <w:pPr>
              <w:rPr>
                <w:color w:val="000000"/>
                <w:sz w:val="22"/>
                <w:szCs w:val="22"/>
              </w:rPr>
            </w:pPr>
            <w:r w:rsidRPr="00DD2E39">
              <w:rPr>
                <w:color w:val="000000"/>
                <w:sz w:val="22"/>
                <w:szCs w:val="22"/>
              </w:rPr>
              <w:t>• zestawienia na potrzeby rozliczenia ZUS</w:t>
            </w:r>
          </w:p>
        </w:tc>
        <w:tc>
          <w:tcPr>
            <w:tcW w:w="1167" w:type="dxa"/>
            <w:tcBorders>
              <w:top w:val="nil"/>
              <w:left w:val="nil"/>
              <w:bottom w:val="single" w:sz="4" w:space="0" w:color="auto"/>
              <w:right w:val="single" w:sz="4" w:space="0" w:color="auto"/>
            </w:tcBorders>
          </w:tcPr>
          <w:p w14:paraId="245FE956" w14:textId="77777777" w:rsidR="00F10192" w:rsidRPr="00DD2E39" w:rsidRDefault="00F10192" w:rsidP="00F10192">
            <w:pPr>
              <w:jc w:val="center"/>
            </w:pPr>
            <w:r w:rsidRPr="00DD2E39">
              <w:rPr>
                <w:sz w:val="22"/>
                <w:szCs w:val="22"/>
              </w:rPr>
              <w:t>TAK</w:t>
            </w:r>
          </w:p>
        </w:tc>
      </w:tr>
      <w:tr w:rsidR="00F10192" w:rsidRPr="00DD2E39" w14:paraId="45E9C5F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581900" w14:textId="77777777" w:rsidR="00F10192" w:rsidRPr="00DD2E39" w:rsidRDefault="00F10192" w:rsidP="00F10192">
            <w:pPr>
              <w:jc w:val="center"/>
              <w:rPr>
                <w:color w:val="000000"/>
                <w:sz w:val="22"/>
                <w:szCs w:val="22"/>
              </w:rPr>
            </w:pPr>
            <w:r w:rsidRPr="00DD2E39">
              <w:rPr>
                <w:color w:val="000000"/>
                <w:sz w:val="22"/>
                <w:szCs w:val="22"/>
              </w:rPr>
              <w:t>205.</w:t>
            </w:r>
          </w:p>
        </w:tc>
        <w:tc>
          <w:tcPr>
            <w:tcW w:w="2126" w:type="dxa"/>
            <w:tcBorders>
              <w:top w:val="nil"/>
              <w:left w:val="nil"/>
              <w:bottom w:val="single" w:sz="4" w:space="0" w:color="auto"/>
              <w:right w:val="single" w:sz="4" w:space="0" w:color="auto"/>
            </w:tcBorders>
            <w:shd w:val="clear" w:color="auto" w:fill="auto"/>
            <w:vAlign w:val="center"/>
            <w:hideMark/>
          </w:tcPr>
          <w:p w14:paraId="09C413E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23D5FE9" w14:textId="77777777" w:rsidR="00F10192" w:rsidRPr="00DD2E39" w:rsidRDefault="00F10192" w:rsidP="00F10192">
            <w:pPr>
              <w:rPr>
                <w:color w:val="000000"/>
                <w:sz w:val="22"/>
                <w:szCs w:val="22"/>
              </w:rPr>
            </w:pPr>
            <w:r w:rsidRPr="00DD2E39">
              <w:rPr>
                <w:color w:val="000000"/>
                <w:sz w:val="22"/>
                <w:szCs w:val="22"/>
              </w:rPr>
              <w:t>• wydruk wybranych przez użytkownika składników płacowych</w:t>
            </w:r>
          </w:p>
        </w:tc>
        <w:tc>
          <w:tcPr>
            <w:tcW w:w="1167" w:type="dxa"/>
            <w:tcBorders>
              <w:top w:val="nil"/>
              <w:left w:val="nil"/>
              <w:bottom w:val="single" w:sz="4" w:space="0" w:color="auto"/>
              <w:right w:val="single" w:sz="4" w:space="0" w:color="auto"/>
            </w:tcBorders>
          </w:tcPr>
          <w:p w14:paraId="47954E4D" w14:textId="77777777" w:rsidR="00F10192" w:rsidRPr="00DD2E39" w:rsidRDefault="00F10192" w:rsidP="00F10192">
            <w:pPr>
              <w:jc w:val="center"/>
            </w:pPr>
            <w:r w:rsidRPr="00DD2E39">
              <w:rPr>
                <w:sz w:val="22"/>
                <w:szCs w:val="22"/>
              </w:rPr>
              <w:t>TAK</w:t>
            </w:r>
          </w:p>
        </w:tc>
      </w:tr>
      <w:tr w:rsidR="00F10192" w:rsidRPr="00DD2E39" w14:paraId="2748116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5BDD49" w14:textId="77777777" w:rsidR="00F10192" w:rsidRPr="00DD2E39" w:rsidRDefault="00F10192" w:rsidP="00F10192">
            <w:pPr>
              <w:jc w:val="center"/>
              <w:rPr>
                <w:color w:val="000000"/>
                <w:sz w:val="22"/>
                <w:szCs w:val="22"/>
              </w:rPr>
            </w:pPr>
            <w:r w:rsidRPr="00DD2E39">
              <w:rPr>
                <w:color w:val="000000"/>
                <w:sz w:val="22"/>
                <w:szCs w:val="22"/>
              </w:rPr>
              <w:t>206.</w:t>
            </w:r>
          </w:p>
        </w:tc>
        <w:tc>
          <w:tcPr>
            <w:tcW w:w="2126" w:type="dxa"/>
            <w:tcBorders>
              <w:top w:val="nil"/>
              <w:left w:val="nil"/>
              <w:bottom w:val="single" w:sz="4" w:space="0" w:color="auto"/>
              <w:right w:val="single" w:sz="4" w:space="0" w:color="auto"/>
            </w:tcBorders>
            <w:shd w:val="clear" w:color="auto" w:fill="auto"/>
            <w:vAlign w:val="center"/>
            <w:hideMark/>
          </w:tcPr>
          <w:p w14:paraId="4345037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9A31D83" w14:textId="77777777" w:rsidR="00F10192" w:rsidRPr="00DD2E39" w:rsidRDefault="00F10192" w:rsidP="00F10192">
            <w:pPr>
              <w:rPr>
                <w:color w:val="000000"/>
                <w:sz w:val="22"/>
                <w:szCs w:val="22"/>
              </w:rPr>
            </w:pPr>
            <w:r w:rsidRPr="00DD2E39">
              <w:rPr>
                <w:color w:val="000000"/>
                <w:sz w:val="22"/>
                <w:szCs w:val="22"/>
              </w:rPr>
              <w:t>• raport na potrzeby określenia możliwości udzielenia pożyczek z działalności socjalnej</w:t>
            </w:r>
          </w:p>
        </w:tc>
        <w:tc>
          <w:tcPr>
            <w:tcW w:w="1167" w:type="dxa"/>
            <w:tcBorders>
              <w:top w:val="nil"/>
              <w:left w:val="nil"/>
              <w:bottom w:val="single" w:sz="4" w:space="0" w:color="auto"/>
              <w:right w:val="single" w:sz="4" w:space="0" w:color="auto"/>
            </w:tcBorders>
          </w:tcPr>
          <w:p w14:paraId="11AFFB4A" w14:textId="77777777" w:rsidR="00F10192" w:rsidRPr="00DD2E39" w:rsidRDefault="00F10192" w:rsidP="00F10192">
            <w:pPr>
              <w:jc w:val="center"/>
            </w:pPr>
            <w:r w:rsidRPr="00DD2E39">
              <w:rPr>
                <w:sz w:val="22"/>
                <w:szCs w:val="22"/>
              </w:rPr>
              <w:t>TAK</w:t>
            </w:r>
          </w:p>
        </w:tc>
      </w:tr>
      <w:tr w:rsidR="00F10192" w:rsidRPr="00DD2E39" w14:paraId="36E2240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D0C695" w14:textId="77777777" w:rsidR="00F10192" w:rsidRPr="00DD2E39" w:rsidRDefault="00F10192" w:rsidP="00F10192">
            <w:pPr>
              <w:jc w:val="center"/>
              <w:rPr>
                <w:color w:val="000000"/>
                <w:sz w:val="22"/>
                <w:szCs w:val="22"/>
              </w:rPr>
            </w:pPr>
            <w:r w:rsidRPr="00DD2E39">
              <w:rPr>
                <w:color w:val="000000"/>
                <w:sz w:val="22"/>
                <w:szCs w:val="22"/>
              </w:rPr>
              <w:t>207.</w:t>
            </w:r>
          </w:p>
        </w:tc>
        <w:tc>
          <w:tcPr>
            <w:tcW w:w="2126" w:type="dxa"/>
            <w:tcBorders>
              <w:top w:val="nil"/>
              <w:left w:val="nil"/>
              <w:bottom w:val="single" w:sz="4" w:space="0" w:color="auto"/>
              <w:right w:val="single" w:sz="4" w:space="0" w:color="auto"/>
            </w:tcBorders>
            <w:shd w:val="clear" w:color="auto" w:fill="auto"/>
            <w:vAlign w:val="center"/>
            <w:hideMark/>
          </w:tcPr>
          <w:p w14:paraId="6E5F090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EE98B7C" w14:textId="77777777" w:rsidR="00F10192" w:rsidRPr="00DD2E39" w:rsidRDefault="00F10192" w:rsidP="00F10192">
            <w:pPr>
              <w:rPr>
                <w:color w:val="000000"/>
                <w:sz w:val="22"/>
                <w:szCs w:val="22"/>
              </w:rPr>
            </w:pPr>
            <w:r w:rsidRPr="00DD2E39">
              <w:rPr>
                <w:color w:val="000000"/>
                <w:sz w:val="22"/>
                <w:szCs w:val="22"/>
              </w:rPr>
              <w:t>Możliwość gromadzenia zbiorczych informacji o naliczonych podstawach składek na ubezpieczenie społeczne i zdrowotne dla pracownika na podstawie jego stosunków pracy w układzie rocznym</w:t>
            </w:r>
          </w:p>
        </w:tc>
        <w:tc>
          <w:tcPr>
            <w:tcW w:w="1167" w:type="dxa"/>
            <w:tcBorders>
              <w:top w:val="nil"/>
              <w:left w:val="nil"/>
              <w:bottom w:val="single" w:sz="4" w:space="0" w:color="auto"/>
              <w:right w:val="single" w:sz="4" w:space="0" w:color="auto"/>
            </w:tcBorders>
          </w:tcPr>
          <w:p w14:paraId="7098F454" w14:textId="77777777" w:rsidR="00F10192" w:rsidRPr="00DD2E39" w:rsidRDefault="00F10192" w:rsidP="00F10192">
            <w:pPr>
              <w:jc w:val="center"/>
            </w:pPr>
            <w:r w:rsidRPr="00DD2E39">
              <w:rPr>
                <w:sz w:val="22"/>
                <w:szCs w:val="22"/>
              </w:rPr>
              <w:t>TAK</w:t>
            </w:r>
          </w:p>
        </w:tc>
      </w:tr>
      <w:tr w:rsidR="00F10192" w:rsidRPr="00DD2E39" w14:paraId="3FF240B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8C7DB4" w14:textId="77777777" w:rsidR="00F10192" w:rsidRPr="00DD2E39" w:rsidRDefault="00F10192" w:rsidP="00F10192">
            <w:pPr>
              <w:jc w:val="center"/>
              <w:rPr>
                <w:color w:val="000000"/>
                <w:sz w:val="22"/>
                <w:szCs w:val="22"/>
              </w:rPr>
            </w:pPr>
            <w:r w:rsidRPr="00DD2E39">
              <w:rPr>
                <w:color w:val="000000"/>
                <w:sz w:val="22"/>
                <w:szCs w:val="22"/>
              </w:rPr>
              <w:t>208.</w:t>
            </w:r>
          </w:p>
        </w:tc>
        <w:tc>
          <w:tcPr>
            <w:tcW w:w="2126" w:type="dxa"/>
            <w:tcBorders>
              <w:top w:val="nil"/>
              <w:left w:val="nil"/>
              <w:bottom w:val="single" w:sz="4" w:space="0" w:color="auto"/>
              <w:right w:val="single" w:sz="4" w:space="0" w:color="auto"/>
            </w:tcBorders>
            <w:shd w:val="clear" w:color="auto" w:fill="auto"/>
            <w:vAlign w:val="center"/>
            <w:hideMark/>
          </w:tcPr>
          <w:p w14:paraId="54BF2A7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CD33C1" w14:textId="77777777" w:rsidR="00F10192" w:rsidRPr="00DD2E39" w:rsidRDefault="00F10192" w:rsidP="00F10192">
            <w:pPr>
              <w:rPr>
                <w:color w:val="000000"/>
                <w:sz w:val="22"/>
                <w:szCs w:val="22"/>
              </w:rPr>
            </w:pPr>
            <w:r w:rsidRPr="00DD2E39">
              <w:rPr>
                <w:color w:val="000000"/>
                <w:sz w:val="22"/>
                <w:szCs w:val="22"/>
              </w:rPr>
              <w:t>Możliwość przygotowania i emisji przelewów dla naliczonych wynagrodzeń:</w:t>
            </w:r>
          </w:p>
        </w:tc>
        <w:tc>
          <w:tcPr>
            <w:tcW w:w="1167" w:type="dxa"/>
            <w:tcBorders>
              <w:top w:val="nil"/>
              <w:left w:val="nil"/>
              <w:bottom w:val="single" w:sz="4" w:space="0" w:color="auto"/>
              <w:right w:val="single" w:sz="4" w:space="0" w:color="auto"/>
            </w:tcBorders>
          </w:tcPr>
          <w:p w14:paraId="0F475E1D" w14:textId="77777777" w:rsidR="00F10192" w:rsidRPr="00DD2E39" w:rsidRDefault="00F10192" w:rsidP="00F10192">
            <w:pPr>
              <w:jc w:val="center"/>
            </w:pPr>
            <w:r w:rsidRPr="00DD2E39">
              <w:rPr>
                <w:sz w:val="22"/>
                <w:szCs w:val="22"/>
              </w:rPr>
              <w:t>TAK</w:t>
            </w:r>
          </w:p>
        </w:tc>
      </w:tr>
      <w:tr w:rsidR="00F10192" w:rsidRPr="00DD2E39" w14:paraId="1CA3AF7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A8D56A" w14:textId="77777777" w:rsidR="00F10192" w:rsidRPr="00DD2E39" w:rsidRDefault="00F10192" w:rsidP="00F10192">
            <w:pPr>
              <w:jc w:val="center"/>
              <w:rPr>
                <w:color w:val="000000"/>
                <w:sz w:val="22"/>
                <w:szCs w:val="22"/>
              </w:rPr>
            </w:pPr>
            <w:r w:rsidRPr="00DD2E39">
              <w:rPr>
                <w:color w:val="000000"/>
                <w:sz w:val="22"/>
                <w:szCs w:val="22"/>
              </w:rPr>
              <w:t>209.</w:t>
            </w:r>
          </w:p>
        </w:tc>
        <w:tc>
          <w:tcPr>
            <w:tcW w:w="2126" w:type="dxa"/>
            <w:tcBorders>
              <w:top w:val="nil"/>
              <w:left w:val="nil"/>
              <w:bottom w:val="single" w:sz="4" w:space="0" w:color="auto"/>
              <w:right w:val="single" w:sz="4" w:space="0" w:color="auto"/>
            </w:tcBorders>
            <w:shd w:val="clear" w:color="auto" w:fill="auto"/>
            <w:vAlign w:val="center"/>
            <w:hideMark/>
          </w:tcPr>
          <w:p w14:paraId="27101AC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FE0F567" w14:textId="77777777" w:rsidR="00F10192" w:rsidRPr="00DD2E39" w:rsidRDefault="00F10192" w:rsidP="00F10192">
            <w:pPr>
              <w:rPr>
                <w:color w:val="000000"/>
                <w:sz w:val="22"/>
                <w:szCs w:val="22"/>
              </w:rPr>
            </w:pPr>
            <w:r w:rsidRPr="00DD2E39">
              <w:rPr>
                <w:color w:val="000000"/>
                <w:sz w:val="22"/>
                <w:szCs w:val="22"/>
              </w:rPr>
              <w:t>• wydruk przelewów w formie papierowej</w:t>
            </w:r>
          </w:p>
        </w:tc>
        <w:tc>
          <w:tcPr>
            <w:tcW w:w="1167" w:type="dxa"/>
            <w:tcBorders>
              <w:top w:val="nil"/>
              <w:left w:val="nil"/>
              <w:bottom w:val="single" w:sz="4" w:space="0" w:color="auto"/>
              <w:right w:val="single" w:sz="4" w:space="0" w:color="auto"/>
            </w:tcBorders>
          </w:tcPr>
          <w:p w14:paraId="64333C78" w14:textId="77777777" w:rsidR="00F10192" w:rsidRPr="00DD2E39" w:rsidRDefault="00F10192" w:rsidP="00F10192">
            <w:pPr>
              <w:jc w:val="center"/>
            </w:pPr>
            <w:r w:rsidRPr="00DD2E39">
              <w:rPr>
                <w:sz w:val="22"/>
                <w:szCs w:val="22"/>
              </w:rPr>
              <w:t>TAK</w:t>
            </w:r>
          </w:p>
        </w:tc>
      </w:tr>
      <w:tr w:rsidR="00F10192" w:rsidRPr="00DD2E39" w14:paraId="568ACC4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8E78D0" w14:textId="77777777" w:rsidR="00F10192" w:rsidRPr="00DD2E39" w:rsidRDefault="00F10192" w:rsidP="00F10192">
            <w:pPr>
              <w:jc w:val="center"/>
              <w:rPr>
                <w:color w:val="000000"/>
                <w:sz w:val="22"/>
                <w:szCs w:val="22"/>
              </w:rPr>
            </w:pPr>
            <w:r w:rsidRPr="00DD2E39">
              <w:rPr>
                <w:color w:val="000000"/>
                <w:sz w:val="22"/>
                <w:szCs w:val="22"/>
              </w:rPr>
              <w:t>210.</w:t>
            </w:r>
          </w:p>
        </w:tc>
        <w:tc>
          <w:tcPr>
            <w:tcW w:w="2126" w:type="dxa"/>
            <w:tcBorders>
              <w:top w:val="nil"/>
              <w:left w:val="nil"/>
              <w:bottom w:val="single" w:sz="4" w:space="0" w:color="auto"/>
              <w:right w:val="single" w:sz="4" w:space="0" w:color="auto"/>
            </w:tcBorders>
            <w:shd w:val="clear" w:color="auto" w:fill="auto"/>
            <w:vAlign w:val="center"/>
            <w:hideMark/>
          </w:tcPr>
          <w:p w14:paraId="4ABD999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6B9B0AF" w14:textId="77777777" w:rsidR="00F10192" w:rsidRPr="00DD2E39" w:rsidRDefault="00F10192" w:rsidP="00F10192">
            <w:pPr>
              <w:rPr>
                <w:color w:val="000000"/>
                <w:sz w:val="22"/>
                <w:szCs w:val="22"/>
              </w:rPr>
            </w:pPr>
            <w:r w:rsidRPr="00DD2E39">
              <w:rPr>
                <w:color w:val="000000"/>
                <w:sz w:val="22"/>
                <w:szCs w:val="22"/>
              </w:rPr>
              <w:t>• wydruk przelewów zbiorczych</w:t>
            </w:r>
          </w:p>
        </w:tc>
        <w:tc>
          <w:tcPr>
            <w:tcW w:w="1167" w:type="dxa"/>
            <w:tcBorders>
              <w:top w:val="nil"/>
              <w:left w:val="nil"/>
              <w:bottom w:val="single" w:sz="4" w:space="0" w:color="auto"/>
              <w:right w:val="single" w:sz="4" w:space="0" w:color="auto"/>
            </w:tcBorders>
          </w:tcPr>
          <w:p w14:paraId="7CBC1551" w14:textId="77777777" w:rsidR="00F10192" w:rsidRPr="00DD2E39" w:rsidRDefault="00F10192" w:rsidP="00F10192">
            <w:pPr>
              <w:jc w:val="center"/>
            </w:pPr>
            <w:r w:rsidRPr="00DD2E39">
              <w:rPr>
                <w:sz w:val="22"/>
                <w:szCs w:val="22"/>
              </w:rPr>
              <w:t>TAK</w:t>
            </w:r>
          </w:p>
        </w:tc>
      </w:tr>
      <w:tr w:rsidR="00F10192" w:rsidRPr="00DD2E39" w14:paraId="4A07B9E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CB590C" w14:textId="77777777" w:rsidR="00F10192" w:rsidRPr="00DD2E39" w:rsidRDefault="00F10192" w:rsidP="00F10192">
            <w:pPr>
              <w:jc w:val="center"/>
              <w:rPr>
                <w:color w:val="000000"/>
                <w:sz w:val="22"/>
                <w:szCs w:val="22"/>
              </w:rPr>
            </w:pPr>
            <w:r w:rsidRPr="00DD2E39">
              <w:rPr>
                <w:color w:val="000000"/>
                <w:sz w:val="22"/>
                <w:szCs w:val="22"/>
              </w:rPr>
              <w:t>211.</w:t>
            </w:r>
          </w:p>
        </w:tc>
        <w:tc>
          <w:tcPr>
            <w:tcW w:w="2126" w:type="dxa"/>
            <w:tcBorders>
              <w:top w:val="nil"/>
              <w:left w:val="nil"/>
              <w:bottom w:val="single" w:sz="4" w:space="0" w:color="auto"/>
              <w:right w:val="single" w:sz="4" w:space="0" w:color="auto"/>
            </w:tcBorders>
            <w:shd w:val="clear" w:color="auto" w:fill="auto"/>
            <w:vAlign w:val="center"/>
            <w:hideMark/>
          </w:tcPr>
          <w:p w14:paraId="0523DD0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BE23951" w14:textId="77777777" w:rsidR="00F10192" w:rsidRPr="00DD2E39" w:rsidRDefault="00F10192" w:rsidP="00F10192">
            <w:pPr>
              <w:rPr>
                <w:color w:val="000000"/>
                <w:sz w:val="22"/>
                <w:szCs w:val="22"/>
              </w:rPr>
            </w:pPr>
            <w:r w:rsidRPr="00DD2E39">
              <w:rPr>
                <w:color w:val="000000"/>
                <w:sz w:val="22"/>
                <w:szCs w:val="22"/>
              </w:rPr>
              <w:t>• emisja przelewów w formie elektronicznej z wykorzystaniem systemu bankowości elektronicznej</w:t>
            </w:r>
          </w:p>
        </w:tc>
        <w:tc>
          <w:tcPr>
            <w:tcW w:w="1167" w:type="dxa"/>
            <w:tcBorders>
              <w:top w:val="nil"/>
              <w:left w:val="nil"/>
              <w:bottom w:val="single" w:sz="4" w:space="0" w:color="auto"/>
              <w:right w:val="single" w:sz="4" w:space="0" w:color="auto"/>
            </w:tcBorders>
          </w:tcPr>
          <w:p w14:paraId="40BDBCFB" w14:textId="77777777" w:rsidR="00F10192" w:rsidRPr="00DD2E39" w:rsidRDefault="00F10192" w:rsidP="00F10192">
            <w:pPr>
              <w:jc w:val="center"/>
            </w:pPr>
            <w:r w:rsidRPr="00DD2E39">
              <w:rPr>
                <w:sz w:val="22"/>
                <w:szCs w:val="22"/>
              </w:rPr>
              <w:t>TAK</w:t>
            </w:r>
          </w:p>
        </w:tc>
      </w:tr>
      <w:tr w:rsidR="00F10192" w:rsidRPr="00DD2E39" w14:paraId="2D1C06F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72DEA2" w14:textId="77777777" w:rsidR="00F10192" w:rsidRPr="00DD2E39" w:rsidRDefault="00F10192" w:rsidP="00F10192">
            <w:pPr>
              <w:jc w:val="center"/>
              <w:rPr>
                <w:color w:val="000000"/>
                <w:sz w:val="22"/>
                <w:szCs w:val="22"/>
              </w:rPr>
            </w:pPr>
            <w:r w:rsidRPr="00DD2E39">
              <w:rPr>
                <w:color w:val="000000"/>
                <w:sz w:val="22"/>
                <w:szCs w:val="22"/>
              </w:rPr>
              <w:t>212.</w:t>
            </w:r>
          </w:p>
        </w:tc>
        <w:tc>
          <w:tcPr>
            <w:tcW w:w="2126" w:type="dxa"/>
            <w:tcBorders>
              <w:top w:val="nil"/>
              <w:left w:val="nil"/>
              <w:bottom w:val="single" w:sz="4" w:space="0" w:color="auto"/>
              <w:right w:val="single" w:sz="4" w:space="0" w:color="auto"/>
            </w:tcBorders>
            <w:shd w:val="clear" w:color="auto" w:fill="auto"/>
            <w:vAlign w:val="center"/>
            <w:hideMark/>
          </w:tcPr>
          <w:p w14:paraId="42D3A3E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C4481FB" w14:textId="77777777" w:rsidR="00F10192" w:rsidRPr="00DD2E39" w:rsidRDefault="00F10192" w:rsidP="00F10192">
            <w:pPr>
              <w:rPr>
                <w:color w:val="000000"/>
                <w:sz w:val="22"/>
                <w:szCs w:val="22"/>
              </w:rPr>
            </w:pPr>
            <w:r w:rsidRPr="00DD2E39">
              <w:rPr>
                <w:color w:val="000000"/>
                <w:sz w:val="22"/>
                <w:szCs w:val="22"/>
              </w:rPr>
              <w:t>Możliwość wydruku podstawowych zestawień na podstawie szablonów dostępnych w systemie:</w:t>
            </w:r>
          </w:p>
        </w:tc>
        <w:tc>
          <w:tcPr>
            <w:tcW w:w="1167" w:type="dxa"/>
            <w:tcBorders>
              <w:top w:val="nil"/>
              <w:left w:val="nil"/>
              <w:bottom w:val="single" w:sz="4" w:space="0" w:color="auto"/>
              <w:right w:val="single" w:sz="4" w:space="0" w:color="auto"/>
            </w:tcBorders>
          </w:tcPr>
          <w:p w14:paraId="7B3B4D93" w14:textId="77777777" w:rsidR="00F10192" w:rsidRPr="00DD2E39" w:rsidRDefault="00F10192" w:rsidP="00F10192">
            <w:pPr>
              <w:jc w:val="center"/>
            </w:pPr>
            <w:r w:rsidRPr="00DD2E39">
              <w:rPr>
                <w:sz w:val="22"/>
                <w:szCs w:val="22"/>
              </w:rPr>
              <w:t>TAK</w:t>
            </w:r>
          </w:p>
        </w:tc>
      </w:tr>
      <w:tr w:rsidR="00F10192" w:rsidRPr="00DD2E39" w14:paraId="7F088F8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4460FD" w14:textId="77777777" w:rsidR="00F10192" w:rsidRPr="00DD2E39" w:rsidRDefault="00F10192" w:rsidP="00F10192">
            <w:pPr>
              <w:jc w:val="center"/>
              <w:rPr>
                <w:color w:val="000000"/>
                <w:sz w:val="22"/>
                <w:szCs w:val="22"/>
              </w:rPr>
            </w:pPr>
            <w:r w:rsidRPr="00DD2E39">
              <w:rPr>
                <w:color w:val="000000"/>
                <w:sz w:val="22"/>
                <w:szCs w:val="22"/>
              </w:rPr>
              <w:t>213.</w:t>
            </w:r>
          </w:p>
        </w:tc>
        <w:tc>
          <w:tcPr>
            <w:tcW w:w="2126" w:type="dxa"/>
            <w:tcBorders>
              <w:top w:val="nil"/>
              <w:left w:val="nil"/>
              <w:bottom w:val="single" w:sz="4" w:space="0" w:color="auto"/>
              <w:right w:val="single" w:sz="4" w:space="0" w:color="auto"/>
            </w:tcBorders>
            <w:shd w:val="clear" w:color="auto" w:fill="auto"/>
            <w:vAlign w:val="center"/>
            <w:hideMark/>
          </w:tcPr>
          <w:p w14:paraId="05499E4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449F7DC" w14:textId="77777777" w:rsidR="00F10192" w:rsidRPr="00DD2E39" w:rsidRDefault="00F10192" w:rsidP="00F10192">
            <w:pPr>
              <w:rPr>
                <w:color w:val="000000"/>
                <w:sz w:val="22"/>
                <w:szCs w:val="22"/>
              </w:rPr>
            </w:pPr>
            <w:r w:rsidRPr="00DD2E39">
              <w:rPr>
                <w:color w:val="000000"/>
                <w:sz w:val="22"/>
                <w:szCs w:val="22"/>
              </w:rPr>
              <w:t>• listy płac</w:t>
            </w:r>
          </w:p>
        </w:tc>
        <w:tc>
          <w:tcPr>
            <w:tcW w:w="1167" w:type="dxa"/>
            <w:tcBorders>
              <w:top w:val="nil"/>
              <w:left w:val="nil"/>
              <w:bottom w:val="single" w:sz="4" w:space="0" w:color="auto"/>
              <w:right w:val="single" w:sz="4" w:space="0" w:color="auto"/>
            </w:tcBorders>
          </w:tcPr>
          <w:p w14:paraId="54B6AC9B" w14:textId="77777777" w:rsidR="00F10192" w:rsidRPr="00DD2E39" w:rsidRDefault="00F10192" w:rsidP="00F10192">
            <w:pPr>
              <w:jc w:val="center"/>
            </w:pPr>
            <w:r w:rsidRPr="00DD2E39">
              <w:rPr>
                <w:sz w:val="22"/>
                <w:szCs w:val="22"/>
              </w:rPr>
              <w:t>TAK</w:t>
            </w:r>
          </w:p>
        </w:tc>
      </w:tr>
      <w:tr w:rsidR="00F10192" w:rsidRPr="00DD2E39" w14:paraId="255FD96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77D484" w14:textId="77777777" w:rsidR="00F10192" w:rsidRPr="00DD2E39" w:rsidRDefault="00F10192" w:rsidP="00F10192">
            <w:pPr>
              <w:jc w:val="center"/>
              <w:rPr>
                <w:color w:val="000000"/>
                <w:sz w:val="22"/>
                <w:szCs w:val="22"/>
              </w:rPr>
            </w:pPr>
            <w:r w:rsidRPr="00DD2E39">
              <w:rPr>
                <w:color w:val="000000"/>
                <w:sz w:val="22"/>
                <w:szCs w:val="22"/>
              </w:rPr>
              <w:t>214.</w:t>
            </w:r>
          </w:p>
        </w:tc>
        <w:tc>
          <w:tcPr>
            <w:tcW w:w="2126" w:type="dxa"/>
            <w:tcBorders>
              <w:top w:val="nil"/>
              <w:left w:val="nil"/>
              <w:bottom w:val="single" w:sz="4" w:space="0" w:color="auto"/>
              <w:right w:val="single" w:sz="4" w:space="0" w:color="auto"/>
            </w:tcBorders>
            <w:shd w:val="clear" w:color="auto" w:fill="auto"/>
            <w:vAlign w:val="center"/>
            <w:hideMark/>
          </w:tcPr>
          <w:p w14:paraId="3E2079B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EEAFA75" w14:textId="77777777" w:rsidR="00F10192" w:rsidRPr="00DD2E39" w:rsidRDefault="00F10192" w:rsidP="00F10192">
            <w:pPr>
              <w:rPr>
                <w:color w:val="000000"/>
                <w:sz w:val="22"/>
                <w:szCs w:val="22"/>
              </w:rPr>
            </w:pPr>
            <w:r w:rsidRPr="00DD2E39">
              <w:rPr>
                <w:color w:val="000000"/>
                <w:sz w:val="22"/>
                <w:szCs w:val="22"/>
              </w:rPr>
              <w:t>• pasków wynagrodzeń dla pracowników</w:t>
            </w:r>
          </w:p>
        </w:tc>
        <w:tc>
          <w:tcPr>
            <w:tcW w:w="1167" w:type="dxa"/>
            <w:tcBorders>
              <w:top w:val="nil"/>
              <w:left w:val="nil"/>
              <w:bottom w:val="single" w:sz="4" w:space="0" w:color="auto"/>
              <w:right w:val="single" w:sz="4" w:space="0" w:color="auto"/>
            </w:tcBorders>
          </w:tcPr>
          <w:p w14:paraId="1797608E" w14:textId="77777777" w:rsidR="00F10192" w:rsidRPr="00DD2E39" w:rsidRDefault="00F10192" w:rsidP="00F10192">
            <w:pPr>
              <w:jc w:val="center"/>
            </w:pPr>
            <w:r w:rsidRPr="00DD2E39">
              <w:rPr>
                <w:sz w:val="22"/>
                <w:szCs w:val="22"/>
              </w:rPr>
              <w:t>TAK</w:t>
            </w:r>
          </w:p>
        </w:tc>
      </w:tr>
      <w:tr w:rsidR="00F10192" w:rsidRPr="00DD2E39" w14:paraId="180FC2F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248954" w14:textId="77777777" w:rsidR="00F10192" w:rsidRPr="00DD2E39" w:rsidRDefault="00F10192" w:rsidP="00F10192">
            <w:pPr>
              <w:jc w:val="center"/>
              <w:rPr>
                <w:color w:val="000000"/>
                <w:sz w:val="22"/>
                <w:szCs w:val="22"/>
              </w:rPr>
            </w:pPr>
            <w:r w:rsidRPr="00DD2E39">
              <w:rPr>
                <w:color w:val="000000"/>
                <w:sz w:val="22"/>
                <w:szCs w:val="22"/>
              </w:rPr>
              <w:t>215.</w:t>
            </w:r>
          </w:p>
        </w:tc>
        <w:tc>
          <w:tcPr>
            <w:tcW w:w="2126" w:type="dxa"/>
            <w:tcBorders>
              <w:top w:val="nil"/>
              <w:left w:val="nil"/>
              <w:bottom w:val="single" w:sz="4" w:space="0" w:color="auto"/>
              <w:right w:val="single" w:sz="4" w:space="0" w:color="auto"/>
            </w:tcBorders>
            <w:shd w:val="clear" w:color="auto" w:fill="auto"/>
            <w:vAlign w:val="center"/>
            <w:hideMark/>
          </w:tcPr>
          <w:p w14:paraId="39B542D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9D21E73" w14:textId="77777777" w:rsidR="00F10192" w:rsidRPr="00DD2E39" w:rsidRDefault="00F10192" w:rsidP="00F10192">
            <w:pPr>
              <w:rPr>
                <w:color w:val="000000"/>
                <w:sz w:val="22"/>
                <w:szCs w:val="22"/>
              </w:rPr>
            </w:pPr>
            <w:r w:rsidRPr="00DD2E39">
              <w:rPr>
                <w:color w:val="000000"/>
                <w:sz w:val="22"/>
                <w:szCs w:val="22"/>
              </w:rPr>
              <w:t>• karty wynagrodzeń dla pracownika</w:t>
            </w:r>
          </w:p>
        </w:tc>
        <w:tc>
          <w:tcPr>
            <w:tcW w:w="1167" w:type="dxa"/>
            <w:tcBorders>
              <w:top w:val="nil"/>
              <w:left w:val="nil"/>
              <w:bottom w:val="single" w:sz="4" w:space="0" w:color="auto"/>
              <w:right w:val="single" w:sz="4" w:space="0" w:color="auto"/>
            </w:tcBorders>
          </w:tcPr>
          <w:p w14:paraId="0CE714A5" w14:textId="77777777" w:rsidR="00F10192" w:rsidRPr="00DD2E39" w:rsidRDefault="00F10192" w:rsidP="00F10192">
            <w:pPr>
              <w:jc w:val="center"/>
            </w:pPr>
            <w:r w:rsidRPr="00DD2E39">
              <w:rPr>
                <w:sz w:val="22"/>
                <w:szCs w:val="22"/>
              </w:rPr>
              <w:t>TAK</w:t>
            </w:r>
          </w:p>
        </w:tc>
      </w:tr>
      <w:tr w:rsidR="00F10192" w:rsidRPr="00DD2E39" w14:paraId="1960F12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B6C948" w14:textId="77777777" w:rsidR="00F10192" w:rsidRPr="00DD2E39" w:rsidRDefault="00F10192" w:rsidP="00F10192">
            <w:pPr>
              <w:jc w:val="center"/>
              <w:rPr>
                <w:color w:val="000000"/>
                <w:sz w:val="22"/>
                <w:szCs w:val="22"/>
              </w:rPr>
            </w:pPr>
            <w:r w:rsidRPr="00DD2E39">
              <w:rPr>
                <w:color w:val="000000"/>
                <w:sz w:val="22"/>
                <w:szCs w:val="22"/>
              </w:rPr>
              <w:t>216.</w:t>
            </w:r>
          </w:p>
        </w:tc>
        <w:tc>
          <w:tcPr>
            <w:tcW w:w="2126" w:type="dxa"/>
            <w:tcBorders>
              <w:top w:val="nil"/>
              <w:left w:val="nil"/>
              <w:bottom w:val="single" w:sz="4" w:space="0" w:color="auto"/>
              <w:right w:val="single" w:sz="4" w:space="0" w:color="auto"/>
            </w:tcBorders>
            <w:shd w:val="clear" w:color="auto" w:fill="auto"/>
            <w:vAlign w:val="center"/>
            <w:hideMark/>
          </w:tcPr>
          <w:p w14:paraId="1254A34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099A23" w14:textId="77777777" w:rsidR="00F10192" w:rsidRPr="00DD2E39" w:rsidRDefault="00F10192" w:rsidP="00F10192">
            <w:pPr>
              <w:rPr>
                <w:color w:val="000000"/>
                <w:sz w:val="22"/>
                <w:szCs w:val="22"/>
              </w:rPr>
            </w:pPr>
            <w:r w:rsidRPr="00DD2E39">
              <w:rPr>
                <w:color w:val="000000"/>
                <w:sz w:val="22"/>
                <w:szCs w:val="22"/>
              </w:rPr>
              <w:t>• karty zasiłkowej dla pracownika</w:t>
            </w:r>
          </w:p>
        </w:tc>
        <w:tc>
          <w:tcPr>
            <w:tcW w:w="1167" w:type="dxa"/>
            <w:tcBorders>
              <w:top w:val="nil"/>
              <w:left w:val="nil"/>
              <w:bottom w:val="single" w:sz="4" w:space="0" w:color="auto"/>
              <w:right w:val="single" w:sz="4" w:space="0" w:color="auto"/>
            </w:tcBorders>
          </w:tcPr>
          <w:p w14:paraId="0F6B1067" w14:textId="77777777" w:rsidR="00F10192" w:rsidRPr="00DD2E39" w:rsidRDefault="00F10192" w:rsidP="00F10192">
            <w:pPr>
              <w:jc w:val="center"/>
            </w:pPr>
            <w:r w:rsidRPr="00DD2E39">
              <w:rPr>
                <w:sz w:val="22"/>
                <w:szCs w:val="22"/>
              </w:rPr>
              <w:t>TAK</w:t>
            </w:r>
          </w:p>
        </w:tc>
      </w:tr>
      <w:tr w:rsidR="00F10192" w:rsidRPr="00DD2E39" w14:paraId="49F2FC2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10EFD7" w14:textId="77777777" w:rsidR="00F10192" w:rsidRPr="00DD2E39" w:rsidRDefault="00F10192" w:rsidP="00F10192">
            <w:pPr>
              <w:jc w:val="center"/>
              <w:rPr>
                <w:color w:val="000000"/>
                <w:sz w:val="22"/>
                <w:szCs w:val="22"/>
              </w:rPr>
            </w:pPr>
            <w:r w:rsidRPr="00DD2E39">
              <w:rPr>
                <w:color w:val="000000"/>
                <w:sz w:val="22"/>
                <w:szCs w:val="22"/>
              </w:rPr>
              <w:t>217.</w:t>
            </w:r>
          </w:p>
        </w:tc>
        <w:tc>
          <w:tcPr>
            <w:tcW w:w="2126" w:type="dxa"/>
            <w:tcBorders>
              <w:top w:val="nil"/>
              <w:left w:val="nil"/>
              <w:bottom w:val="single" w:sz="4" w:space="0" w:color="auto"/>
              <w:right w:val="single" w:sz="4" w:space="0" w:color="auto"/>
            </w:tcBorders>
            <w:shd w:val="clear" w:color="auto" w:fill="auto"/>
            <w:vAlign w:val="center"/>
            <w:hideMark/>
          </w:tcPr>
          <w:p w14:paraId="1FCDD03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5B8AD69" w14:textId="77777777" w:rsidR="00F10192" w:rsidRPr="00DD2E39" w:rsidRDefault="00F10192" w:rsidP="00F10192">
            <w:pPr>
              <w:rPr>
                <w:color w:val="000000"/>
                <w:sz w:val="22"/>
                <w:szCs w:val="22"/>
              </w:rPr>
            </w:pPr>
            <w:r w:rsidRPr="00DD2E39">
              <w:rPr>
                <w:color w:val="000000"/>
                <w:sz w:val="22"/>
                <w:szCs w:val="22"/>
              </w:rPr>
              <w:t>• zastępczej asygnaty zasiłkowej</w:t>
            </w:r>
          </w:p>
        </w:tc>
        <w:tc>
          <w:tcPr>
            <w:tcW w:w="1167" w:type="dxa"/>
            <w:tcBorders>
              <w:top w:val="nil"/>
              <w:left w:val="nil"/>
              <w:bottom w:val="single" w:sz="4" w:space="0" w:color="auto"/>
              <w:right w:val="single" w:sz="4" w:space="0" w:color="auto"/>
            </w:tcBorders>
          </w:tcPr>
          <w:p w14:paraId="08E1652C" w14:textId="77777777" w:rsidR="00F10192" w:rsidRPr="00DD2E39" w:rsidRDefault="00F10192" w:rsidP="00F10192">
            <w:pPr>
              <w:jc w:val="center"/>
            </w:pPr>
            <w:r w:rsidRPr="00DD2E39">
              <w:rPr>
                <w:sz w:val="22"/>
                <w:szCs w:val="22"/>
              </w:rPr>
              <w:t>TAK</w:t>
            </w:r>
          </w:p>
        </w:tc>
      </w:tr>
      <w:tr w:rsidR="00F10192" w:rsidRPr="00DD2E39" w14:paraId="31514A9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C08D0F" w14:textId="77777777" w:rsidR="00F10192" w:rsidRPr="00DD2E39" w:rsidRDefault="00F10192" w:rsidP="00F10192">
            <w:pPr>
              <w:jc w:val="center"/>
              <w:rPr>
                <w:color w:val="000000"/>
                <w:sz w:val="22"/>
                <w:szCs w:val="22"/>
              </w:rPr>
            </w:pPr>
            <w:r w:rsidRPr="00DD2E39">
              <w:rPr>
                <w:color w:val="000000"/>
                <w:sz w:val="22"/>
                <w:szCs w:val="22"/>
              </w:rPr>
              <w:t>218.</w:t>
            </w:r>
          </w:p>
        </w:tc>
        <w:tc>
          <w:tcPr>
            <w:tcW w:w="2126" w:type="dxa"/>
            <w:tcBorders>
              <w:top w:val="nil"/>
              <w:left w:val="nil"/>
              <w:bottom w:val="single" w:sz="4" w:space="0" w:color="auto"/>
              <w:right w:val="single" w:sz="4" w:space="0" w:color="auto"/>
            </w:tcBorders>
            <w:shd w:val="clear" w:color="auto" w:fill="auto"/>
            <w:vAlign w:val="center"/>
            <w:hideMark/>
          </w:tcPr>
          <w:p w14:paraId="3AF03BF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D391918" w14:textId="77777777" w:rsidR="00F10192" w:rsidRPr="00DD2E39" w:rsidRDefault="00F10192" w:rsidP="00F10192">
            <w:pPr>
              <w:rPr>
                <w:color w:val="000000"/>
                <w:sz w:val="22"/>
                <w:szCs w:val="22"/>
              </w:rPr>
            </w:pPr>
            <w:r w:rsidRPr="00DD2E39">
              <w:rPr>
                <w:color w:val="000000"/>
                <w:sz w:val="22"/>
                <w:szCs w:val="22"/>
              </w:rPr>
              <w:t>• formularzy rozliczeniowych PIT</w:t>
            </w:r>
          </w:p>
        </w:tc>
        <w:tc>
          <w:tcPr>
            <w:tcW w:w="1167" w:type="dxa"/>
            <w:tcBorders>
              <w:top w:val="nil"/>
              <w:left w:val="nil"/>
              <w:bottom w:val="single" w:sz="4" w:space="0" w:color="auto"/>
              <w:right w:val="single" w:sz="4" w:space="0" w:color="auto"/>
            </w:tcBorders>
          </w:tcPr>
          <w:p w14:paraId="02848790" w14:textId="77777777" w:rsidR="00F10192" w:rsidRPr="00DD2E39" w:rsidRDefault="00F10192" w:rsidP="00F10192">
            <w:pPr>
              <w:jc w:val="center"/>
            </w:pPr>
            <w:r w:rsidRPr="00DD2E39">
              <w:rPr>
                <w:sz w:val="22"/>
                <w:szCs w:val="22"/>
              </w:rPr>
              <w:t>TAK</w:t>
            </w:r>
          </w:p>
        </w:tc>
      </w:tr>
      <w:tr w:rsidR="00F10192" w:rsidRPr="00DD2E39" w14:paraId="6EB7A37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A88F28" w14:textId="77777777" w:rsidR="00F10192" w:rsidRPr="00DD2E39" w:rsidRDefault="00F10192" w:rsidP="00F10192">
            <w:pPr>
              <w:jc w:val="center"/>
              <w:rPr>
                <w:color w:val="000000"/>
                <w:sz w:val="22"/>
                <w:szCs w:val="22"/>
              </w:rPr>
            </w:pPr>
            <w:r w:rsidRPr="00DD2E39">
              <w:rPr>
                <w:color w:val="000000"/>
                <w:sz w:val="22"/>
                <w:szCs w:val="22"/>
              </w:rPr>
              <w:t>219.</w:t>
            </w:r>
          </w:p>
        </w:tc>
        <w:tc>
          <w:tcPr>
            <w:tcW w:w="2126" w:type="dxa"/>
            <w:tcBorders>
              <w:top w:val="nil"/>
              <w:left w:val="nil"/>
              <w:bottom w:val="single" w:sz="4" w:space="0" w:color="auto"/>
              <w:right w:val="single" w:sz="4" w:space="0" w:color="auto"/>
            </w:tcBorders>
            <w:shd w:val="clear" w:color="auto" w:fill="auto"/>
            <w:vAlign w:val="center"/>
            <w:hideMark/>
          </w:tcPr>
          <w:p w14:paraId="5B88B06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5E3FBBE" w14:textId="77777777" w:rsidR="00F10192" w:rsidRPr="00DD2E39" w:rsidRDefault="00F10192" w:rsidP="00F10192">
            <w:pPr>
              <w:jc w:val="both"/>
              <w:rPr>
                <w:color w:val="000000"/>
                <w:sz w:val="22"/>
                <w:szCs w:val="22"/>
              </w:rPr>
            </w:pPr>
            <w:r w:rsidRPr="00DD2E39">
              <w:rPr>
                <w:color w:val="000000"/>
                <w:sz w:val="22"/>
                <w:szCs w:val="22"/>
              </w:rPr>
              <w:t>Możliwość tworzenia dowolnych szablonów raportów z danych płacowych</w:t>
            </w:r>
          </w:p>
        </w:tc>
        <w:tc>
          <w:tcPr>
            <w:tcW w:w="1167" w:type="dxa"/>
            <w:tcBorders>
              <w:top w:val="nil"/>
              <w:left w:val="nil"/>
              <w:bottom w:val="single" w:sz="4" w:space="0" w:color="auto"/>
              <w:right w:val="single" w:sz="4" w:space="0" w:color="auto"/>
            </w:tcBorders>
          </w:tcPr>
          <w:p w14:paraId="363D74D3" w14:textId="77777777" w:rsidR="00F10192" w:rsidRPr="00DD2E39" w:rsidRDefault="00F10192" w:rsidP="00F10192">
            <w:pPr>
              <w:jc w:val="center"/>
            </w:pPr>
            <w:r w:rsidRPr="00DD2E39">
              <w:rPr>
                <w:sz w:val="22"/>
                <w:szCs w:val="22"/>
              </w:rPr>
              <w:t>TAK</w:t>
            </w:r>
          </w:p>
        </w:tc>
      </w:tr>
      <w:tr w:rsidR="00F10192" w:rsidRPr="00DD2E39" w14:paraId="605AFC27"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06B36C" w14:textId="77777777" w:rsidR="00F10192" w:rsidRPr="00DD2E39" w:rsidRDefault="00F10192" w:rsidP="00F10192">
            <w:pPr>
              <w:jc w:val="center"/>
              <w:rPr>
                <w:color w:val="000000"/>
                <w:sz w:val="22"/>
                <w:szCs w:val="22"/>
              </w:rPr>
            </w:pPr>
            <w:r w:rsidRPr="00DD2E39">
              <w:rPr>
                <w:color w:val="000000"/>
                <w:sz w:val="22"/>
                <w:szCs w:val="22"/>
              </w:rPr>
              <w:t>220.</w:t>
            </w:r>
          </w:p>
        </w:tc>
        <w:tc>
          <w:tcPr>
            <w:tcW w:w="2126" w:type="dxa"/>
            <w:tcBorders>
              <w:top w:val="nil"/>
              <w:left w:val="nil"/>
              <w:bottom w:val="single" w:sz="4" w:space="0" w:color="auto"/>
              <w:right w:val="single" w:sz="4" w:space="0" w:color="auto"/>
            </w:tcBorders>
            <w:shd w:val="clear" w:color="auto" w:fill="auto"/>
            <w:vAlign w:val="center"/>
            <w:hideMark/>
          </w:tcPr>
          <w:p w14:paraId="1A1DE9B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89BBCCB" w14:textId="77777777" w:rsidR="00F10192" w:rsidRPr="00DD2E39" w:rsidRDefault="00F10192" w:rsidP="00F10192">
            <w:pPr>
              <w:rPr>
                <w:color w:val="000000"/>
                <w:sz w:val="22"/>
                <w:szCs w:val="22"/>
              </w:rPr>
            </w:pPr>
            <w:r w:rsidRPr="00DD2E39">
              <w:rPr>
                <w:color w:val="000000"/>
                <w:sz w:val="22"/>
                <w:szCs w:val="22"/>
              </w:rPr>
              <w:t>Generowanie dokumentów płacowych (pism, zaświadczeń) na podstawie danych o naliczonych wynagrodzeniach.</w:t>
            </w:r>
          </w:p>
        </w:tc>
        <w:tc>
          <w:tcPr>
            <w:tcW w:w="1167" w:type="dxa"/>
            <w:tcBorders>
              <w:top w:val="nil"/>
              <w:left w:val="nil"/>
              <w:bottom w:val="single" w:sz="4" w:space="0" w:color="auto"/>
              <w:right w:val="single" w:sz="4" w:space="0" w:color="auto"/>
            </w:tcBorders>
          </w:tcPr>
          <w:p w14:paraId="59A66AC5" w14:textId="77777777" w:rsidR="00F10192" w:rsidRPr="00DD2E39" w:rsidRDefault="00F10192" w:rsidP="00F10192">
            <w:pPr>
              <w:jc w:val="center"/>
            </w:pPr>
            <w:r w:rsidRPr="00DD2E39">
              <w:rPr>
                <w:sz w:val="22"/>
                <w:szCs w:val="22"/>
              </w:rPr>
              <w:t>TAK</w:t>
            </w:r>
          </w:p>
        </w:tc>
      </w:tr>
      <w:tr w:rsidR="00F10192" w:rsidRPr="00DD2E39" w14:paraId="62524FE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885649" w14:textId="77777777" w:rsidR="00F10192" w:rsidRPr="00DD2E39" w:rsidRDefault="00F10192" w:rsidP="00F10192">
            <w:pPr>
              <w:jc w:val="center"/>
              <w:rPr>
                <w:color w:val="000000"/>
                <w:sz w:val="22"/>
                <w:szCs w:val="22"/>
              </w:rPr>
            </w:pPr>
            <w:r w:rsidRPr="00DD2E39">
              <w:rPr>
                <w:color w:val="000000"/>
                <w:sz w:val="22"/>
                <w:szCs w:val="22"/>
              </w:rPr>
              <w:t>221.</w:t>
            </w:r>
          </w:p>
        </w:tc>
        <w:tc>
          <w:tcPr>
            <w:tcW w:w="2126" w:type="dxa"/>
            <w:tcBorders>
              <w:top w:val="nil"/>
              <w:left w:val="nil"/>
              <w:bottom w:val="single" w:sz="4" w:space="0" w:color="auto"/>
              <w:right w:val="single" w:sz="4" w:space="0" w:color="auto"/>
            </w:tcBorders>
            <w:shd w:val="clear" w:color="auto" w:fill="auto"/>
            <w:vAlign w:val="center"/>
            <w:hideMark/>
          </w:tcPr>
          <w:p w14:paraId="1262FA8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A30BB04" w14:textId="77777777" w:rsidR="00F10192" w:rsidRPr="00DD2E39" w:rsidRDefault="00F10192" w:rsidP="00F10192">
            <w:pPr>
              <w:rPr>
                <w:color w:val="000000"/>
                <w:sz w:val="22"/>
                <w:szCs w:val="22"/>
              </w:rPr>
            </w:pPr>
            <w:r w:rsidRPr="00DD2E39">
              <w:rPr>
                <w:color w:val="000000"/>
                <w:sz w:val="22"/>
                <w:szCs w:val="22"/>
              </w:rPr>
              <w:t>Prowadzenie rejestru dochodów:</w:t>
            </w:r>
          </w:p>
        </w:tc>
        <w:tc>
          <w:tcPr>
            <w:tcW w:w="1167" w:type="dxa"/>
            <w:tcBorders>
              <w:top w:val="nil"/>
              <w:left w:val="nil"/>
              <w:bottom w:val="single" w:sz="4" w:space="0" w:color="auto"/>
              <w:right w:val="single" w:sz="4" w:space="0" w:color="auto"/>
            </w:tcBorders>
          </w:tcPr>
          <w:p w14:paraId="3A838356" w14:textId="77777777" w:rsidR="00F10192" w:rsidRPr="00DD2E39" w:rsidRDefault="00F10192" w:rsidP="00F10192">
            <w:pPr>
              <w:jc w:val="center"/>
            </w:pPr>
            <w:r w:rsidRPr="00DD2E39">
              <w:rPr>
                <w:sz w:val="22"/>
                <w:szCs w:val="22"/>
              </w:rPr>
              <w:t>TAK</w:t>
            </w:r>
          </w:p>
        </w:tc>
      </w:tr>
      <w:tr w:rsidR="00F10192" w:rsidRPr="00DD2E39" w14:paraId="7E3A95A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CF828C" w14:textId="77777777" w:rsidR="00F10192" w:rsidRPr="00DD2E39" w:rsidRDefault="00F10192" w:rsidP="00F10192">
            <w:pPr>
              <w:jc w:val="center"/>
              <w:rPr>
                <w:color w:val="000000"/>
                <w:sz w:val="22"/>
                <w:szCs w:val="22"/>
              </w:rPr>
            </w:pPr>
            <w:r w:rsidRPr="00DD2E39">
              <w:rPr>
                <w:color w:val="000000"/>
                <w:sz w:val="22"/>
                <w:szCs w:val="22"/>
              </w:rPr>
              <w:t>222.</w:t>
            </w:r>
          </w:p>
        </w:tc>
        <w:tc>
          <w:tcPr>
            <w:tcW w:w="2126" w:type="dxa"/>
            <w:tcBorders>
              <w:top w:val="nil"/>
              <w:left w:val="nil"/>
              <w:bottom w:val="single" w:sz="4" w:space="0" w:color="auto"/>
              <w:right w:val="single" w:sz="4" w:space="0" w:color="auto"/>
            </w:tcBorders>
            <w:shd w:val="clear" w:color="auto" w:fill="auto"/>
            <w:vAlign w:val="center"/>
            <w:hideMark/>
          </w:tcPr>
          <w:p w14:paraId="55CFE87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416BCA8" w14:textId="77777777" w:rsidR="00F10192" w:rsidRPr="00DD2E39" w:rsidRDefault="00F10192" w:rsidP="00F10192">
            <w:pPr>
              <w:rPr>
                <w:color w:val="000000"/>
                <w:sz w:val="22"/>
                <w:szCs w:val="22"/>
              </w:rPr>
            </w:pPr>
            <w:r w:rsidRPr="00DD2E39">
              <w:rPr>
                <w:color w:val="000000"/>
                <w:sz w:val="22"/>
                <w:szCs w:val="22"/>
              </w:rPr>
              <w:t>• przegląd danych o dochodach pracownika naliczonych na listach płac w układzie miesięcznym</w:t>
            </w:r>
          </w:p>
        </w:tc>
        <w:tc>
          <w:tcPr>
            <w:tcW w:w="1167" w:type="dxa"/>
            <w:tcBorders>
              <w:top w:val="nil"/>
              <w:left w:val="nil"/>
              <w:bottom w:val="single" w:sz="4" w:space="0" w:color="auto"/>
              <w:right w:val="single" w:sz="4" w:space="0" w:color="auto"/>
            </w:tcBorders>
          </w:tcPr>
          <w:p w14:paraId="17504A2E" w14:textId="77777777" w:rsidR="00F10192" w:rsidRPr="00DD2E39" w:rsidRDefault="00F10192" w:rsidP="00F10192">
            <w:pPr>
              <w:jc w:val="center"/>
            </w:pPr>
            <w:r w:rsidRPr="00DD2E39">
              <w:rPr>
                <w:sz w:val="22"/>
                <w:szCs w:val="22"/>
              </w:rPr>
              <w:t>TAK</w:t>
            </w:r>
          </w:p>
        </w:tc>
      </w:tr>
      <w:tr w:rsidR="00F10192" w:rsidRPr="00DD2E39" w14:paraId="35C08E4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8D45A6" w14:textId="77777777" w:rsidR="00F10192" w:rsidRPr="00DD2E39" w:rsidRDefault="00F10192" w:rsidP="00F10192">
            <w:pPr>
              <w:jc w:val="center"/>
              <w:rPr>
                <w:color w:val="000000"/>
                <w:sz w:val="22"/>
                <w:szCs w:val="22"/>
              </w:rPr>
            </w:pPr>
            <w:r w:rsidRPr="00DD2E39">
              <w:rPr>
                <w:color w:val="000000"/>
                <w:sz w:val="22"/>
                <w:szCs w:val="22"/>
              </w:rPr>
              <w:t>223.</w:t>
            </w:r>
          </w:p>
        </w:tc>
        <w:tc>
          <w:tcPr>
            <w:tcW w:w="2126" w:type="dxa"/>
            <w:tcBorders>
              <w:top w:val="nil"/>
              <w:left w:val="nil"/>
              <w:bottom w:val="single" w:sz="4" w:space="0" w:color="auto"/>
              <w:right w:val="single" w:sz="4" w:space="0" w:color="auto"/>
            </w:tcBorders>
            <w:shd w:val="clear" w:color="auto" w:fill="auto"/>
            <w:vAlign w:val="center"/>
            <w:hideMark/>
          </w:tcPr>
          <w:p w14:paraId="4EB5BA8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CC0F8D3" w14:textId="77777777" w:rsidR="00F10192" w:rsidRPr="00DD2E39" w:rsidRDefault="00F10192" w:rsidP="00F10192">
            <w:pPr>
              <w:rPr>
                <w:color w:val="000000"/>
                <w:sz w:val="22"/>
                <w:szCs w:val="22"/>
              </w:rPr>
            </w:pPr>
            <w:r w:rsidRPr="00DD2E39">
              <w:rPr>
                <w:color w:val="000000"/>
                <w:sz w:val="22"/>
                <w:szCs w:val="22"/>
              </w:rPr>
              <w:t>• automatyczne uzupełnianie rejestru dochodów podczas generowania list płac</w:t>
            </w:r>
          </w:p>
        </w:tc>
        <w:tc>
          <w:tcPr>
            <w:tcW w:w="1167" w:type="dxa"/>
            <w:tcBorders>
              <w:top w:val="nil"/>
              <w:left w:val="nil"/>
              <w:bottom w:val="single" w:sz="4" w:space="0" w:color="auto"/>
              <w:right w:val="single" w:sz="4" w:space="0" w:color="auto"/>
            </w:tcBorders>
          </w:tcPr>
          <w:p w14:paraId="02168A34" w14:textId="77777777" w:rsidR="00F10192" w:rsidRPr="00DD2E39" w:rsidRDefault="00F10192" w:rsidP="00F10192">
            <w:pPr>
              <w:jc w:val="center"/>
            </w:pPr>
            <w:r w:rsidRPr="00DD2E39">
              <w:rPr>
                <w:sz w:val="22"/>
                <w:szCs w:val="22"/>
              </w:rPr>
              <w:t>TAK</w:t>
            </w:r>
          </w:p>
        </w:tc>
      </w:tr>
      <w:tr w:rsidR="00F10192" w:rsidRPr="00DD2E39" w14:paraId="409E659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2046FE" w14:textId="77777777" w:rsidR="00F10192" w:rsidRPr="00DD2E39" w:rsidRDefault="00F10192" w:rsidP="00F10192">
            <w:pPr>
              <w:jc w:val="center"/>
              <w:rPr>
                <w:color w:val="000000"/>
                <w:sz w:val="22"/>
                <w:szCs w:val="22"/>
              </w:rPr>
            </w:pPr>
            <w:r w:rsidRPr="00DD2E39">
              <w:rPr>
                <w:color w:val="000000"/>
                <w:sz w:val="22"/>
                <w:szCs w:val="22"/>
              </w:rPr>
              <w:t>224.</w:t>
            </w:r>
          </w:p>
        </w:tc>
        <w:tc>
          <w:tcPr>
            <w:tcW w:w="2126" w:type="dxa"/>
            <w:tcBorders>
              <w:top w:val="nil"/>
              <w:left w:val="nil"/>
              <w:bottom w:val="single" w:sz="4" w:space="0" w:color="auto"/>
              <w:right w:val="single" w:sz="4" w:space="0" w:color="auto"/>
            </w:tcBorders>
            <w:shd w:val="clear" w:color="auto" w:fill="auto"/>
            <w:vAlign w:val="center"/>
            <w:hideMark/>
          </w:tcPr>
          <w:p w14:paraId="6C50440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E4EC4DD" w14:textId="77777777" w:rsidR="00F10192" w:rsidRPr="00DD2E39" w:rsidRDefault="00F10192" w:rsidP="00F10192">
            <w:pPr>
              <w:rPr>
                <w:color w:val="000000"/>
                <w:sz w:val="22"/>
                <w:szCs w:val="22"/>
              </w:rPr>
            </w:pPr>
            <w:r w:rsidRPr="00DD2E39">
              <w:rPr>
                <w:color w:val="000000"/>
                <w:sz w:val="22"/>
                <w:szCs w:val="22"/>
              </w:rPr>
              <w:t>Zamykanie poszczególnych list płac powiązane powinna być z kontrolą:</w:t>
            </w:r>
          </w:p>
        </w:tc>
        <w:tc>
          <w:tcPr>
            <w:tcW w:w="1167" w:type="dxa"/>
            <w:tcBorders>
              <w:top w:val="nil"/>
              <w:left w:val="nil"/>
              <w:bottom w:val="single" w:sz="4" w:space="0" w:color="auto"/>
              <w:right w:val="single" w:sz="4" w:space="0" w:color="auto"/>
            </w:tcBorders>
          </w:tcPr>
          <w:p w14:paraId="0EE34A19" w14:textId="77777777" w:rsidR="00F10192" w:rsidRPr="00DD2E39" w:rsidRDefault="00F10192" w:rsidP="00F10192">
            <w:pPr>
              <w:jc w:val="center"/>
            </w:pPr>
            <w:r w:rsidRPr="00DD2E39">
              <w:rPr>
                <w:sz w:val="22"/>
                <w:szCs w:val="22"/>
              </w:rPr>
              <w:t>TAK</w:t>
            </w:r>
          </w:p>
        </w:tc>
      </w:tr>
      <w:tr w:rsidR="00F10192" w:rsidRPr="00DD2E39" w14:paraId="70E8952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AB4644" w14:textId="77777777" w:rsidR="00F10192" w:rsidRPr="00DD2E39" w:rsidRDefault="00F10192" w:rsidP="00F10192">
            <w:pPr>
              <w:jc w:val="center"/>
              <w:rPr>
                <w:color w:val="000000"/>
                <w:sz w:val="22"/>
                <w:szCs w:val="22"/>
              </w:rPr>
            </w:pPr>
            <w:r w:rsidRPr="00DD2E39">
              <w:rPr>
                <w:color w:val="000000"/>
                <w:sz w:val="22"/>
                <w:szCs w:val="22"/>
              </w:rPr>
              <w:t>225.</w:t>
            </w:r>
          </w:p>
        </w:tc>
        <w:tc>
          <w:tcPr>
            <w:tcW w:w="2126" w:type="dxa"/>
            <w:tcBorders>
              <w:top w:val="nil"/>
              <w:left w:val="nil"/>
              <w:bottom w:val="single" w:sz="4" w:space="0" w:color="auto"/>
              <w:right w:val="single" w:sz="4" w:space="0" w:color="auto"/>
            </w:tcBorders>
            <w:shd w:val="clear" w:color="auto" w:fill="auto"/>
            <w:vAlign w:val="center"/>
            <w:hideMark/>
          </w:tcPr>
          <w:p w14:paraId="20B3695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DDCB86C" w14:textId="77777777" w:rsidR="00F10192" w:rsidRPr="00DD2E39" w:rsidRDefault="00F10192" w:rsidP="00F10192">
            <w:pPr>
              <w:rPr>
                <w:color w:val="000000"/>
                <w:sz w:val="22"/>
                <w:szCs w:val="22"/>
              </w:rPr>
            </w:pPr>
            <w:r w:rsidRPr="00DD2E39">
              <w:rPr>
                <w:color w:val="000000"/>
                <w:sz w:val="22"/>
                <w:szCs w:val="22"/>
              </w:rPr>
              <w:t>• rozliczenia na listach płacowych wszystkich przygotowanych składników wypłat</w:t>
            </w:r>
          </w:p>
        </w:tc>
        <w:tc>
          <w:tcPr>
            <w:tcW w:w="1167" w:type="dxa"/>
            <w:tcBorders>
              <w:top w:val="nil"/>
              <w:left w:val="nil"/>
              <w:bottom w:val="single" w:sz="4" w:space="0" w:color="auto"/>
              <w:right w:val="single" w:sz="4" w:space="0" w:color="auto"/>
            </w:tcBorders>
          </w:tcPr>
          <w:p w14:paraId="379BD935" w14:textId="77777777" w:rsidR="00F10192" w:rsidRPr="00DD2E39" w:rsidRDefault="00F10192" w:rsidP="00F10192">
            <w:pPr>
              <w:jc w:val="center"/>
            </w:pPr>
            <w:r w:rsidRPr="00DD2E39">
              <w:rPr>
                <w:sz w:val="22"/>
                <w:szCs w:val="22"/>
              </w:rPr>
              <w:t>TAK</w:t>
            </w:r>
          </w:p>
        </w:tc>
      </w:tr>
      <w:tr w:rsidR="00F10192" w:rsidRPr="00DD2E39" w14:paraId="5847A2F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AEDD46" w14:textId="77777777" w:rsidR="00F10192" w:rsidRPr="00DD2E39" w:rsidRDefault="00F10192" w:rsidP="00F10192">
            <w:pPr>
              <w:jc w:val="center"/>
              <w:rPr>
                <w:color w:val="000000"/>
                <w:sz w:val="22"/>
                <w:szCs w:val="22"/>
              </w:rPr>
            </w:pPr>
            <w:r w:rsidRPr="00DD2E39">
              <w:rPr>
                <w:color w:val="000000"/>
                <w:sz w:val="22"/>
                <w:szCs w:val="22"/>
              </w:rPr>
              <w:t>226.</w:t>
            </w:r>
          </w:p>
        </w:tc>
        <w:tc>
          <w:tcPr>
            <w:tcW w:w="2126" w:type="dxa"/>
            <w:tcBorders>
              <w:top w:val="nil"/>
              <w:left w:val="nil"/>
              <w:bottom w:val="single" w:sz="4" w:space="0" w:color="auto"/>
              <w:right w:val="single" w:sz="4" w:space="0" w:color="auto"/>
            </w:tcBorders>
            <w:shd w:val="clear" w:color="auto" w:fill="auto"/>
            <w:vAlign w:val="center"/>
            <w:hideMark/>
          </w:tcPr>
          <w:p w14:paraId="406B93A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A0D5E76" w14:textId="77777777" w:rsidR="00F10192" w:rsidRPr="00DD2E39" w:rsidRDefault="00F10192" w:rsidP="00F10192">
            <w:pPr>
              <w:rPr>
                <w:color w:val="000000"/>
                <w:sz w:val="22"/>
                <w:szCs w:val="22"/>
              </w:rPr>
            </w:pPr>
            <w:r w:rsidRPr="00DD2E39">
              <w:rPr>
                <w:color w:val="000000"/>
                <w:sz w:val="22"/>
                <w:szCs w:val="22"/>
              </w:rPr>
              <w:t>• przekroczenia przez pracowników progów podatkowych</w:t>
            </w:r>
          </w:p>
        </w:tc>
        <w:tc>
          <w:tcPr>
            <w:tcW w:w="1167" w:type="dxa"/>
            <w:tcBorders>
              <w:top w:val="nil"/>
              <w:left w:val="nil"/>
              <w:bottom w:val="single" w:sz="4" w:space="0" w:color="auto"/>
              <w:right w:val="single" w:sz="4" w:space="0" w:color="auto"/>
            </w:tcBorders>
          </w:tcPr>
          <w:p w14:paraId="6DEDD66A" w14:textId="77777777" w:rsidR="00F10192" w:rsidRPr="00DD2E39" w:rsidRDefault="00F10192" w:rsidP="00F10192">
            <w:pPr>
              <w:jc w:val="center"/>
            </w:pPr>
            <w:r w:rsidRPr="00DD2E39">
              <w:rPr>
                <w:sz w:val="22"/>
                <w:szCs w:val="22"/>
              </w:rPr>
              <w:t>TAK</w:t>
            </w:r>
          </w:p>
        </w:tc>
      </w:tr>
      <w:tr w:rsidR="00F10192" w:rsidRPr="00DD2E39" w14:paraId="2602141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4373FC" w14:textId="77777777" w:rsidR="00F10192" w:rsidRPr="00DD2E39" w:rsidRDefault="00F10192" w:rsidP="00F10192">
            <w:pPr>
              <w:jc w:val="center"/>
              <w:rPr>
                <w:color w:val="000000"/>
                <w:sz w:val="22"/>
                <w:szCs w:val="22"/>
              </w:rPr>
            </w:pPr>
            <w:r w:rsidRPr="00DD2E39">
              <w:rPr>
                <w:color w:val="000000"/>
                <w:sz w:val="22"/>
                <w:szCs w:val="22"/>
              </w:rPr>
              <w:t>227.</w:t>
            </w:r>
          </w:p>
        </w:tc>
        <w:tc>
          <w:tcPr>
            <w:tcW w:w="2126" w:type="dxa"/>
            <w:tcBorders>
              <w:top w:val="nil"/>
              <w:left w:val="nil"/>
              <w:bottom w:val="single" w:sz="4" w:space="0" w:color="auto"/>
              <w:right w:val="single" w:sz="4" w:space="0" w:color="auto"/>
            </w:tcBorders>
            <w:shd w:val="clear" w:color="auto" w:fill="auto"/>
            <w:vAlign w:val="center"/>
            <w:hideMark/>
          </w:tcPr>
          <w:p w14:paraId="69C5625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5B5F21" w14:textId="77777777" w:rsidR="00F10192" w:rsidRPr="00DD2E39" w:rsidRDefault="00F10192" w:rsidP="00F10192">
            <w:pPr>
              <w:rPr>
                <w:color w:val="000000"/>
                <w:sz w:val="22"/>
                <w:szCs w:val="22"/>
              </w:rPr>
            </w:pPr>
            <w:r w:rsidRPr="00DD2E39">
              <w:rPr>
                <w:color w:val="000000"/>
                <w:sz w:val="22"/>
                <w:szCs w:val="22"/>
              </w:rPr>
              <w:t>• zakończenia stosunków pracy rozliczanych na listach płacowych</w:t>
            </w:r>
          </w:p>
        </w:tc>
        <w:tc>
          <w:tcPr>
            <w:tcW w:w="1167" w:type="dxa"/>
            <w:tcBorders>
              <w:top w:val="nil"/>
              <w:left w:val="nil"/>
              <w:bottom w:val="single" w:sz="4" w:space="0" w:color="auto"/>
              <w:right w:val="single" w:sz="4" w:space="0" w:color="auto"/>
            </w:tcBorders>
          </w:tcPr>
          <w:p w14:paraId="505D4A8E" w14:textId="77777777" w:rsidR="00F10192" w:rsidRPr="00DD2E39" w:rsidRDefault="00F10192" w:rsidP="00F10192">
            <w:pPr>
              <w:jc w:val="center"/>
            </w:pPr>
            <w:r w:rsidRPr="00DD2E39">
              <w:rPr>
                <w:sz w:val="22"/>
                <w:szCs w:val="22"/>
              </w:rPr>
              <w:t>TAK</w:t>
            </w:r>
          </w:p>
        </w:tc>
      </w:tr>
      <w:tr w:rsidR="00F10192" w:rsidRPr="00DD2E39" w14:paraId="5186F1F6"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C8618F" w14:textId="77777777" w:rsidR="00F10192" w:rsidRPr="00DD2E39" w:rsidRDefault="00F10192" w:rsidP="00F10192">
            <w:pPr>
              <w:jc w:val="center"/>
              <w:rPr>
                <w:color w:val="000000"/>
                <w:sz w:val="22"/>
                <w:szCs w:val="22"/>
              </w:rPr>
            </w:pPr>
            <w:r w:rsidRPr="00DD2E39">
              <w:rPr>
                <w:color w:val="000000"/>
                <w:sz w:val="22"/>
                <w:szCs w:val="22"/>
              </w:rPr>
              <w:t>228.</w:t>
            </w:r>
          </w:p>
        </w:tc>
        <w:tc>
          <w:tcPr>
            <w:tcW w:w="2126" w:type="dxa"/>
            <w:tcBorders>
              <w:top w:val="nil"/>
              <w:left w:val="nil"/>
              <w:bottom w:val="single" w:sz="4" w:space="0" w:color="auto"/>
              <w:right w:val="single" w:sz="4" w:space="0" w:color="auto"/>
            </w:tcBorders>
            <w:shd w:val="clear" w:color="auto" w:fill="auto"/>
            <w:vAlign w:val="center"/>
            <w:hideMark/>
          </w:tcPr>
          <w:p w14:paraId="7A538A2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1E901BE" w14:textId="77777777" w:rsidR="00F10192" w:rsidRPr="00DD2E39" w:rsidRDefault="00F10192" w:rsidP="00F10192">
            <w:pPr>
              <w:rPr>
                <w:color w:val="000000"/>
                <w:sz w:val="22"/>
                <w:szCs w:val="22"/>
              </w:rPr>
            </w:pPr>
            <w:r w:rsidRPr="00DD2E39">
              <w:rPr>
                <w:color w:val="000000"/>
                <w:sz w:val="22"/>
                <w:szCs w:val="22"/>
              </w:rPr>
              <w:t>Możliwość korzystania w trakcie wypełniania informacji o pracownikach i listach płac ze słowników uzupełnianych przez Użytkownika, pozwalających na systematyczne grupowanie wprowadzanych danych.</w:t>
            </w:r>
          </w:p>
        </w:tc>
        <w:tc>
          <w:tcPr>
            <w:tcW w:w="1167" w:type="dxa"/>
            <w:tcBorders>
              <w:top w:val="nil"/>
              <w:left w:val="nil"/>
              <w:bottom w:val="single" w:sz="4" w:space="0" w:color="auto"/>
              <w:right w:val="single" w:sz="4" w:space="0" w:color="auto"/>
            </w:tcBorders>
          </w:tcPr>
          <w:p w14:paraId="12F4B9C2" w14:textId="77777777" w:rsidR="00F10192" w:rsidRPr="00DD2E39" w:rsidRDefault="00F10192" w:rsidP="00F10192">
            <w:pPr>
              <w:jc w:val="center"/>
            </w:pPr>
            <w:r w:rsidRPr="00DD2E39">
              <w:rPr>
                <w:sz w:val="22"/>
                <w:szCs w:val="22"/>
              </w:rPr>
              <w:t>TAK</w:t>
            </w:r>
          </w:p>
        </w:tc>
      </w:tr>
      <w:tr w:rsidR="00F10192" w:rsidRPr="00DD2E39" w14:paraId="0D861C20"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FD43D5" w14:textId="77777777" w:rsidR="00F10192" w:rsidRPr="00DD2E39" w:rsidRDefault="00F10192" w:rsidP="00F10192">
            <w:pPr>
              <w:jc w:val="center"/>
              <w:rPr>
                <w:color w:val="000000"/>
                <w:sz w:val="22"/>
                <w:szCs w:val="22"/>
              </w:rPr>
            </w:pPr>
            <w:r w:rsidRPr="00DD2E39">
              <w:rPr>
                <w:color w:val="000000"/>
                <w:sz w:val="22"/>
                <w:szCs w:val="22"/>
              </w:rPr>
              <w:t>229.</w:t>
            </w:r>
          </w:p>
        </w:tc>
        <w:tc>
          <w:tcPr>
            <w:tcW w:w="2126" w:type="dxa"/>
            <w:tcBorders>
              <w:top w:val="nil"/>
              <w:left w:val="nil"/>
              <w:bottom w:val="single" w:sz="4" w:space="0" w:color="auto"/>
              <w:right w:val="single" w:sz="4" w:space="0" w:color="auto"/>
            </w:tcBorders>
            <w:shd w:val="clear" w:color="auto" w:fill="auto"/>
            <w:vAlign w:val="center"/>
            <w:hideMark/>
          </w:tcPr>
          <w:p w14:paraId="4F20179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D352A09" w14:textId="77777777" w:rsidR="00F10192" w:rsidRPr="00DD2E39" w:rsidRDefault="00F10192" w:rsidP="00F10192">
            <w:pPr>
              <w:rPr>
                <w:color w:val="000000"/>
                <w:sz w:val="22"/>
                <w:szCs w:val="22"/>
              </w:rPr>
            </w:pPr>
            <w:r w:rsidRPr="00DD2E39">
              <w:rPr>
                <w:color w:val="000000"/>
                <w:sz w:val="22"/>
                <w:szCs w:val="22"/>
              </w:rPr>
              <w:t xml:space="preserve">Możliwość definiowania złożonych dekretów (księgowanie składnika listy płac na kilka kont kosztowych) składników listy płac przy pomocy zdefiniowanych szablonów, jak również przy pomocy </w:t>
            </w:r>
            <w:r w:rsidRPr="00DD2E39">
              <w:rPr>
                <w:color w:val="000000"/>
                <w:sz w:val="22"/>
                <w:szCs w:val="22"/>
              </w:rPr>
              <w:lastRenderedPageBreak/>
              <w:t>dedykowanych funkcji.</w:t>
            </w:r>
          </w:p>
        </w:tc>
        <w:tc>
          <w:tcPr>
            <w:tcW w:w="1167" w:type="dxa"/>
            <w:tcBorders>
              <w:top w:val="nil"/>
              <w:left w:val="nil"/>
              <w:bottom w:val="single" w:sz="4" w:space="0" w:color="auto"/>
              <w:right w:val="single" w:sz="4" w:space="0" w:color="auto"/>
            </w:tcBorders>
          </w:tcPr>
          <w:p w14:paraId="1B9A67A0" w14:textId="77777777" w:rsidR="00F10192" w:rsidRPr="00DD2E39" w:rsidRDefault="00F10192" w:rsidP="00F10192">
            <w:pPr>
              <w:jc w:val="center"/>
            </w:pPr>
            <w:r w:rsidRPr="00DD2E39">
              <w:rPr>
                <w:sz w:val="22"/>
                <w:szCs w:val="22"/>
              </w:rPr>
              <w:lastRenderedPageBreak/>
              <w:t>TAK</w:t>
            </w:r>
          </w:p>
        </w:tc>
      </w:tr>
      <w:tr w:rsidR="00F10192" w:rsidRPr="00DD2E39" w14:paraId="7A041C53"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F1B789" w14:textId="77777777" w:rsidR="00F10192" w:rsidRPr="00DD2E39" w:rsidRDefault="00F10192" w:rsidP="00F10192">
            <w:pPr>
              <w:jc w:val="center"/>
              <w:rPr>
                <w:color w:val="000000"/>
                <w:sz w:val="22"/>
                <w:szCs w:val="22"/>
              </w:rPr>
            </w:pPr>
            <w:r w:rsidRPr="00DD2E39">
              <w:rPr>
                <w:color w:val="000000"/>
                <w:sz w:val="22"/>
                <w:szCs w:val="22"/>
              </w:rPr>
              <w:lastRenderedPageBreak/>
              <w:t>230.</w:t>
            </w:r>
          </w:p>
        </w:tc>
        <w:tc>
          <w:tcPr>
            <w:tcW w:w="2126" w:type="dxa"/>
            <w:tcBorders>
              <w:top w:val="nil"/>
              <w:left w:val="nil"/>
              <w:bottom w:val="single" w:sz="4" w:space="0" w:color="auto"/>
              <w:right w:val="single" w:sz="4" w:space="0" w:color="auto"/>
            </w:tcBorders>
            <w:shd w:val="clear" w:color="auto" w:fill="auto"/>
            <w:vAlign w:val="center"/>
            <w:hideMark/>
          </w:tcPr>
          <w:p w14:paraId="101B00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6F4C023" w14:textId="77777777" w:rsidR="00F10192" w:rsidRPr="00DD2E39" w:rsidRDefault="00F10192" w:rsidP="00F10192">
            <w:pPr>
              <w:rPr>
                <w:sz w:val="22"/>
                <w:szCs w:val="22"/>
              </w:rPr>
            </w:pPr>
            <w:r w:rsidRPr="00DD2E39">
              <w:rPr>
                <w:sz w:val="22"/>
                <w:szCs w:val="22"/>
              </w:rPr>
              <w:t>Dekretacja powinna umożliwiać rozbicie wynagrodzenia pracownika wg podziału procentowego lub kwotowego uzupełnionego przed naliczaniem listy. Powinna być dostępna możliwość niezależnego od stałego wynagrodzenia, księgowania na inne konta kosztów składników typu: premia, wynagrodzenie za dyżur, godziny nadliczbowe, nagroda.</w:t>
            </w:r>
          </w:p>
        </w:tc>
        <w:tc>
          <w:tcPr>
            <w:tcW w:w="1167" w:type="dxa"/>
            <w:tcBorders>
              <w:top w:val="nil"/>
              <w:left w:val="nil"/>
              <w:bottom w:val="single" w:sz="4" w:space="0" w:color="auto"/>
              <w:right w:val="single" w:sz="4" w:space="0" w:color="auto"/>
            </w:tcBorders>
          </w:tcPr>
          <w:p w14:paraId="267BE4C5" w14:textId="77777777" w:rsidR="00F10192" w:rsidRPr="00DD2E39" w:rsidRDefault="00F10192" w:rsidP="00F10192">
            <w:pPr>
              <w:jc w:val="center"/>
            </w:pPr>
            <w:r w:rsidRPr="00DD2E39">
              <w:rPr>
                <w:sz w:val="22"/>
                <w:szCs w:val="22"/>
              </w:rPr>
              <w:t>TAK</w:t>
            </w:r>
          </w:p>
        </w:tc>
      </w:tr>
      <w:tr w:rsidR="00F10192" w:rsidRPr="00DD2E39" w14:paraId="2D45CD4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BF964A" w14:textId="77777777" w:rsidR="00F10192" w:rsidRPr="00DD2E39" w:rsidRDefault="00F10192" w:rsidP="00F10192">
            <w:pPr>
              <w:jc w:val="center"/>
              <w:rPr>
                <w:color w:val="000000"/>
                <w:sz w:val="22"/>
                <w:szCs w:val="22"/>
              </w:rPr>
            </w:pPr>
            <w:r w:rsidRPr="00DD2E39">
              <w:rPr>
                <w:color w:val="000000"/>
                <w:sz w:val="22"/>
                <w:szCs w:val="22"/>
              </w:rPr>
              <w:t>231.</w:t>
            </w:r>
          </w:p>
        </w:tc>
        <w:tc>
          <w:tcPr>
            <w:tcW w:w="2126" w:type="dxa"/>
            <w:tcBorders>
              <w:top w:val="nil"/>
              <w:left w:val="nil"/>
              <w:bottom w:val="single" w:sz="4" w:space="0" w:color="auto"/>
              <w:right w:val="single" w:sz="4" w:space="0" w:color="auto"/>
            </w:tcBorders>
            <w:shd w:val="clear" w:color="auto" w:fill="auto"/>
            <w:vAlign w:val="center"/>
            <w:hideMark/>
          </w:tcPr>
          <w:p w14:paraId="72F54B5A"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758BDEC" w14:textId="77777777" w:rsidR="00F10192" w:rsidRPr="00DD2E39" w:rsidRDefault="00F10192" w:rsidP="00F10192">
            <w:pPr>
              <w:rPr>
                <w:color w:val="000000"/>
                <w:sz w:val="22"/>
                <w:szCs w:val="22"/>
              </w:rPr>
            </w:pPr>
            <w:r w:rsidRPr="00DD2E39">
              <w:rPr>
                <w:color w:val="000000"/>
                <w:sz w:val="22"/>
                <w:szCs w:val="22"/>
              </w:rPr>
              <w:t>Rozksięgowanie kosztów powinno dotyczyć zarówno płacy brutto, jak i składek społecznych ZUS płaconych przez pracodawcę.</w:t>
            </w:r>
          </w:p>
        </w:tc>
        <w:tc>
          <w:tcPr>
            <w:tcW w:w="1167" w:type="dxa"/>
            <w:tcBorders>
              <w:top w:val="nil"/>
              <w:left w:val="nil"/>
              <w:bottom w:val="single" w:sz="4" w:space="0" w:color="auto"/>
              <w:right w:val="single" w:sz="4" w:space="0" w:color="auto"/>
            </w:tcBorders>
          </w:tcPr>
          <w:p w14:paraId="327AD4E3" w14:textId="77777777" w:rsidR="00F10192" w:rsidRPr="00DD2E39" w:rsidRDefault="00F10192" w:rsidP="00F10192">
            <w:pPr>
              <w:jc w:val="center"/>
            </w:pPr>
            <w:r w:rsidRPr="00DD2E39">
              <w:rPr>
                <w:sz w:val="22"/>
                <w:szCs w:val="22"/>
              </w:rPr>
              <w:t>TAK</w:t>
            </w:r>
          </w:p>
        </w:tc>
      </w:tr>
      <w:tr w:rsidR="00F10192" w:rsidRPr="00DD2E39" w14:paraId="40044E8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DFE059" w14:textId="77777777" w:rsidR="00F10192" w:rsidRPr="00DD2E39" w:rsidRDefault="00F10192" w:rsidP="00F10192">
            <w:pPr>
              <w:jc w:val="center"/>
              <w:rPr>
                <w:color w:val="000000"/>
                <w:sz w:val="22"/>
                <w:szCs w:val="22"/>
              </w:rPr>
            </w:pPr>
            <w:r w:rsidRPr="00DD2E39">
              <w:rPr>
                <w:color w:val="000000"/>
                <w:sz w:val="22"/>
                <w:szCs w:val="22"/>
              </w:rPr>
              <w:t>232.</w:t>
            </w:r>
          </w:p>
        </w:tc>
        <w:tc>
          <w:tcPr>
            <w:tcW w:w="2126" w:type="dxa"/>
            <w:tcBorders>
              <w:top w:val="nil"/>
              <w:left w:val="nil"/>
              <w:bottom w:val="single" w:sz="4" w:space="0" w:color="auto"/>
              <w:right w:val="single" w:sz="4" w:space="0" w:color="auto"/>
            </w:tcBorders>
            <w:shd w:val="clear" w:color="auto" w:fill="auto"/>
            <w:vAlign w:val="center"/>
            <w:hideMark/>
          </w:tcPr>
          <w:p w14:paraId="4CAE96D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0DD8E25" w14:textId="77777777" w:rsidR="00F10192" w:rsidRPr="00DD2E39" w:rsidRDefault="00F10192" w:rsidP="00F10192">
            <w:pPr>
              <w:rPr>
                <w:color w:val="000000"/>
                <w:sz w:val="22"/>
                <w:szCs w:val="22"/>
              </w:rPr>
            </w:pPr>
            <w:r w:rsidRPr="00DD2E39">
              <w:rPr>
                <w:color w:val="000000"/>
                <w:sz w:val="22"/>
                <w:szCs w:val="22"/>
              </w:rPr>
              <w:t>Wymiana danych w ramach systemu:</w:t>
            </w:r>
          </w:p>
        </w:tc>
        <w:tc>
          <w:tcPr>
            <w:tcW w:w="1167" w:type="dxa"/>
            <w:tcBorders>
              <w:top w:val="nil"/>
              <w:left w:val="nil"/>
              <w:bottom w:val="single" w:sz="4" w:space="0" w:color="auto"/>
              <w:right w:val="single" w:sz="4" w:space="0" w:color="auto"/>
            </w:tcBorders>
          </w:tcPr>
          <w:p w14:paraId="2EA30BB1" w14:textId="77777777" w:rsidR="00F10192" w:rsidRPr="00DD2E39" w:rsidRDefault="00F10192" w:rsidP="00F10192">
            <w:pPr>
              <w:jc w:val="center"/>
            </w:pPr>
            <w:r w:rsidRPr="00DD2E39">
              <w:rPr>
                <w:sz w:val="22"/>
                <w:szCs w:val="22"/>
              </w:rPr>
              <w:t>TAK</w:t>
            </w:r>
          </w:p>
        </w:tc>
      </w:tr>
      <w:tr w:rsidR="00F10192" w:rsidRPr="00DD2E39" w14:paraId="5F385B4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449677" w14:textId="77777777" w:rsidR="00F10192" w:rsidRPr="00DD2E39" w:rsidRDefault="00F10192" w:rsidP="00F10192">
            <w:pPr>
              <w:jc w:val="center"/>
              <w:rPr>
                <w:color w:val="000000"/>
                <w:sz w:val="22"/>
                <w:szCs w:val="22"/>
              </w:rPr>
            </w:pPr>
            <w:r w:rsidRPr="00DD2E39">
              <w:rPr>
                <w:color w:val="000000"/>
                <w:sz w:val="22"/>
                <w:szCs w:val="22"/>
              </w:rPr>
              <w:t>233.</w:t>
            </w:r>
          </w:p>
        </w:tc>
        <w:tc>
          <w:tcPr>
            <w:tcW w:w="2126" w:type="dxa"/>
            <w:tcBorders>
              <w:top w:val="nil"/>
              <w:left w:val="nil"/>
              <w:bottom w:val="single" w:sz="4" w:space="0" w:color="auto"/>
              <w:right w:val="single" w:sz="4" w:space="0" w:color="auto"/>
            </w:tcBorders>
            <w:shd w:val="clear" w:color="auto" w:fill="auto"/>
            <w:vAlign w:val="center"/>
            <w:hideMark/>
          </w:tcPr>
          <w:p w14:paraId="624D006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F15AA4A" w14:textId="77777777" w:rsidR="00F10192" w:rsidRPr="00DD2E39" w:rsidRDefault="00F10192" w:rsidP="00F10192">
            <w:pPr>
              <w:rPr>
                <w:color w:val="000000"/>
                <w:sz w:val="22"/>
                <w:szCs w:val="22"/>
              </w:rPr>
            </w:pPr>
            <w:r w:rsidRPr="00DD2E39">
              <w:rPr>
                <w:color w:val="000000"/>
                <w:sz w:val="22"/>
                <w:szCs w:val="22"/>
              </w:rPr>
              <w:t>• pełna integracja z modułem kadrowym</w:t>
            </w:r>
          </w:p>
        </w:tc>
        <w:tc>
          <w:tcPr>
            <w:tcW w:w="1167" w:type="dxa"/>
            <w:tcBorders>
              <w:top w:val="nil"/>
              <w:left w:val="nil"/>
              <w:bottom w:val="single" w:sz="4" w:space="0" w:color="auto"/>
              <w:right w:val="single" w:sz="4" w:space="0" w:color="auto"/>
            </w:tcBorders>
          </w:tcPr>
          <w:p w14:paraId="3D32C18F" w14:textId="77777777" w:rsidR="00F10192" w:rsidRPr="00DD2E39" w:rsidRDefault="00F10192" w:rsidP="00F10192">
            <w:pPr>
              <w:jc w:val="center"/>
            </w:pPr>
            <w:r w:rsidRPr="00DD2E39">
              <w:rPr>
                <w:sz w:val="22"/>
                <w:szCs w:val="22"/>
              </w:rPr>
              <w:t>TAK</w:t>
            </w:r>
          </w:p>
        </w:tc>
      </w:tr>
      <w:tr w:rsidR="00F10192" w:rsidRPr="00DD2E39" w14:paraId="4F266AE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125B7B" w14:textId="77777777" w:rsidR="00F10192" w:rsidRPr="00DD2E39" w:rsidRDefault="00F10192" w:rsidP="00F10192">
            <w:pPr>
              <w:jc w:val="center"/>
              <w:rPr>
                <w:color w:val="000000"/>
                <w:sz w:val="22"/>
                <w:szCs w:val="22"/>
              </w:rPr>
            </w:pPr>
            <w:r w:rsidRPr="00DD2E39">
              <w:rPr>
                <w:color w:val="000000"/>
                <w:sz w:val="22"/>
                <w:szCs w:val="22"/>
              </w:rPr>
              <w:t>234.</w:t>
            </w:r>
          </w:p>
        </w:tc>
        <w:tc>
          <w:tcPr>
            <w:tcW w:w="2126" w:type="dxa"/>
            <w:tcBorders>
              <w:top w:val="nil"/>
              <w:left w:val="nil"/>
              <w:bottom w:val="single" w:sz="4" w:space="0" w:color="auto"/>
              <w:right w:val="single" w:sz="4" w:space="0" w:color="auto"/>
            </w:tcBorders>
            <w:shd w:val="clear" w:color="auto" w:fill="auto"/>
            <w:vAlign w:val="center"/>
            <w:hideMark/>
          </w:tcPr>
          <w:p w14:paraId="2B4C495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8A739CC" w14:textId="77777777" w:rsidR="00F10192" w:rsidRPr="00DD2E39" w:rsidRDefault="00F10192" w:rsidP="00F10192">
            <w:pPr>
              <w:rPr>
                <w:color w:val="000000"/>
                <w:sz w:val="22"/>
                <w:szCs w:val="22"/>
              </w:rPr>
            </w:pPr>
            <w:r w:rsidRPr="00DD2E39">
              <w:rPr>
                <w:color w:val="000000"/>
                <w:sz w:val="22"/>
                <w:szCs w:val="22"/>
              </w:rPr>
              <w:t>• zapis informacji wartościowych o wynagrodzeniach pracowników na kontach Księgi Głównej i ksiąg pomocniczych modułu finansowo-księgowego</w:t>
            </w:r>
          </w:p>
        </w:tc>
        <w:tc>
          <w:tcPr>
            <w:tcW w:w="1167" w:type="dxa"/>
            <w:tcBorders>
              <w:top w:val="nil"/>
              <w:left w:val="nil"/>
              <w:bottom w:val="single" w:sz="4" w:space="0" w:color="auto"/>
              <w:right w:val="single" w:sz="4" w:space="0" w:color="auto"/>
            </w:tcBorders>
          </w:tcPr>
          <w:p w14:paraId="326105C0" w14:textId="77777777" w:rsidR="00F10192" w:rsidRPr="00DD2E39" w:rsidRDefault="00F10192" w:rsidP="00F10192">
            <w:pPr>
              <w:jc w:val="center"/>
            </w:pPr>
            <w:r w:rsidRPr="00DD2E39">
              <w:rPr>
                <w:sz w:val="22"/>
                <w:szCs w:val="22"/>
              </w:rPr>
              <w:t>TAK</w:t>
            </w:r>
          </w:p>
        </w:tc>
      </w:tr>
      <w:tr w:rsidR="00F10192" w:rsidRPr="00DD2E39" w14:paraId="3DE737E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DFAC5C" w14:textId="77777777" w:rsidR="00F10192" w:rsidRPr="00DD2E39" w:rsidRDefault="00F10192" w:rsidP="00F10192">
            <w:pPr>
              <w:jc w:val="center"/>
              <w:rPr>
                <w:color w:val="000000"/>
                <w:sz w:val="22"/>
                <w:szCs w:val="22"/>
              </w:rPr>
            </w:pPr>
            <w:r w:rsidRPr="00DD2E39">
              <w:rPr>
                <w:color w:val="000000"/>
                <w:sz w:val="22"/>
                <w:szCs w:val="22"/>
              </w:rPr>
              <w:t>235.</w:t>
            </w:r>
          </w:p>
        </w:tc>
        <w:tc>
          <w:tcPr>
            <w:tcW w:w="2126" w:type="dxa"/>
            <w:tcBorders>
              <w:top w:val="nil"/>
              <w:left w:val="nil"/>
              <w:bottom w:val="single" w:sz="4" w:space="0" w:color="auto"/>
              <w:right w:val="single" w:sz="4" w:space="0" w:color="auto"/>
            </w:tcBorders>
            <w:shd w:val="clear" w:color="auto" w:fill="auto"/>
            <w:vAlign w:val="center"/>
            <w:hideMark/>
          </w:tcPr>
          <w:p w14:paraId="12E3FEB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FB09723" w14:textId="77777777" w:rsidR="00F10192" w:rsidRPr="00DD2E39" w:rsidRDefault="00F10192" w:rsidP="00F10192">
            <w:pPr>
              <w:rPr>
                <w:color w:val="000000"/>
                <w:sz w:val="22"/>
                <w:szCs w:val="22"/>
              </w:rPr>
            </w:pPr>
            <w:r w:rsidRPr="00DD2E39">
              <w:rPr>
                <w:color w:val="000000"/>
                <w:sz w:val="22"/>
                <w:szCs w:val="22"/>
              </w:rPr>
              <w:t>• przygotowanie i eksport danych dla dokumentów rozliczeniowych ZUS dla pracowników i ich stosunków pracy do programu ZUS-Płatnik</w:t>
            </w:r>
          </w:p>
        </w:tc>
        <w:tc>
          <w:tcPr>
            <w:tcW w:w="1167" w:type="dxa"/>
            <w:tcBorders>
              <w:top w:val="nil"/>
              <w:left w:val="nil"/>
              <w:bottom w:val="single" w:sz="4" w:space="0" w:color="auto"/>
              <w:right w:val="single" w:sz="4" w:space="0" w:color="auto"/>
            </w:tcBorders>
          </w:tcPr>
          <w:p w14:paraId="44A30AEE" w14:textId="77777777" w:rsidR="00F10192" w:rsidRPr="00DD2E39" w:rsidRDefault="00F10192" w:rsidP="00F10192">
            <w:pPr>
              <w:jc w:val="center"/>
            </w:pPr>
            <w:r w:rsidRPr="00DD2E39">
              <w:rPr>
                <w:sz w:val="22"/>
                <w:szCs w:val="22"/>
              </w:rPr>
              <w:t>TAK</w:t>
            </w:r>
          </w:p>
        </w:tc>
      </w:tr>
      <w:tr w:rsidR="00F10192" w:rsidRPr="00DD2E39" w14:paraId="77B0614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58AB40" w14:textId="77777777" w:rsidR="00F10192" w:rsidRPr="00DD2E39" w:rsidRDefault="00F10192" w:rsidP="00F10192">
            <w:pPr>
              <w:jc w:val="center"/>
              <w:rPr>
                <w:color w:val="000000"/>
                <w:sz w:val="22"/>
                <w:szCs w:val="22"/>
              </w:rPr>
            </w:pPr>
            <w:r w:rsidRPr="00DD2E39">
              <w:rPr>
                <w:color w:val="000000"/>
                <w:sz w:val="22"/>
                <w:szCs w:val="22"/>
              </w:rPr>
              <w:t>236.</w:t>
            </w:r>
          </w:p>
        </w:tc>
        <w:tc>
          <w:tcPr>
            <w:tcW w:w="2126" w:type="dxa"/>
            <w:tcBorders>
              <w:top w:val="nil"/>
              <w:left w:val="nil"/>
              <w:bottom w:val="single" w:sz="4" w:space="0" w:color="auto"/>
              <w:right w:val="single" w:sz="4" w:space="0" w:color="auto"/>
            </w:tcBorders>
            <w:shd w:val="clear" w:color="auto" w:fill="auto"/>
            <w:vAlign w:val="center"/>
            <w:hideMark/>
          </w:tcPr>
          <w:p w14:paraId="66AEACA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621C2C1" w14:textId="77777777" w:rsidR="00F10192" w:rsidRPr="00DD2E39" w:rsidRDefault="00F10192" w:rsidP="00F10192">
            <w:pPr>
              <w:rPr>
                <w:color w:val="000000"/>
                <w:sz w:val="22"/>
                <w:szCs w:val="22"/>
              </w:rPr>
            </w:pPr>
            <w:r w:rsidRPr="00DD2E39">
              <w:rPr>
                <w:color w:val="000000"/>
                <w:sz w:val="22"/>
                <w:szCs w:val="22"/>
              </w:rPr>
              <w:t>• współpraca z systemami bankowości elektronicznej</w:t>
            </w:r>
          </w:p>
        </w:tc>
        <w:tc>
          <w:tcPr>
            <w:tcW w:w="1167" w:type="dxa"/>
            <w:tcBorders>
              <w:top w:val="nil"/>
              <w:left w:val="nil"/>
              <w:bottom w:val="single" w:sz="4" w:space="0" w:color="auto"/>
              <w:right w:val="single" w:sz="4" w:space="0" w:color="auto"/>
            </w:tcBorders>
          </w:tcPr>
          <w:p w14:paraId="68394246" w14:textId="77777777" w:rsidR="00F10192" w:rsidRPr="00DD2E39" w:rsidRDefault="00F10192" w:rsidP="00F10192">
            <w:pPr>
              <w:jc w:val="center"/>
            </w:pPr>
            <w:r w:rsidRPr="00DD2E39">
              <w:rPr>
                <w:sz w:val="22"/>
                <w:szCs w:val="22"/>
              </w:rPr>
              <w:t>TAK</w:t>
            </w:r>
          </w:p>
        </w:tc>
      </w:tr>
      <w:tr w:rsidR="00F10192" w:rsidRPr="00DD2E39" w14:paraId="6EA7CBD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91BA10" w14:textId="77777777" w:rsidR="00F10192" w:rsidRPr="00DD2E39" w:rsidRDefault="00F10192" w:rsidP="00F10192">
            <w:pPr>
              <w:jc w:val="center"/>
              <w:rPr>
                <w:color w:val="000000"/>
                <w:sz w:val="22"/>
                <w:szCs w:val="22"/>
              </w:rPr>
            </w:pPr>
            <w:r w:rsidRPr="00DD2E39">
              <w:rPr>
                <w:color w:val="000000"/>
                <w:sz w:val="22"/>
                <w:szCs w:val="22"/>
              </w:rPr>
              <w:t>237.</w:t>
            </w:r>
          </w:p>
        </w:tc>
        <w:tc>
          <w:tcPr>
            <w:tcW w:w="2126" w:type="dxa"/>
            <w:tcBorders>
              <w:top w:val="nil"/>
              <w:left w:val="nil"/>
              <w:bottom w:val="single" w:sz="4" w:space="0" w:color="auto"/>
              <w:right w:val="single" w:sz="4" w:space="0" w:color="auto"/>
            </w:tcBorders>
            <w:shd w:val="clear" w:color="auto" w:fill="auto"/>
            <w:vAlign w:val="center"/>
            <w:hideMark/>
          </w:tcPr>
          <w:p w14:paraId="259BD1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5C6C556" w14:textId="77777777" w:rsidR="00F10192" w:rsidRPr="00DD2E39" w:rsidRDefault="00F10192" w:rsidP="00F10192">
            <w:pPr>
              <w:rPr>
                <w:color w:val="000000"/>
                <w:sz w:val="22"/>
                <w:szCs w:val="22"/>
              </w:rPr>
            </w:pPr>
            <w:r w:rsidRPr="00DD2E39">
              <w:rPr>
                <w:color w:val="000000"/>
                <w:sz w:val="22"/>
                <w:szCs w:val="22"/>
              </w:rPr>
              <w:t>Automatyczna kontrola przedziałów podatkowych, możliwość wprowadzenia informacji o obniżeniu lub podwyższeniu podatku dla określonego przedziału czasowego.</w:t>
            </w:r>
          </w:p>
        </w:tc>
        <w:tc>
          <w:tcPr>
            <w:tcW w:w="1167" w:type="dxa"/>
            <w:tcBorders>
              <w:top w:val="nil"/>
              <w:left w:val="nil"/>
              <w:bottom w:val="single" w:sz="4" w:space="0" w:color="auto"/>
              <w:right w:val="single" w:sz="4" w:space="0" w:color="auto"/>
            </w:tcBorders>
          </w:tcPr>
          <w:p w14:paraId="158D73FF" w14:textId="77777777" w:rsidR="00F10192" w:rsidRPr="00DD2E39" w:rsidRDefault="00F10192" w:rsidP="00F10192">
            <w:pPr>
              <w:jc w:val="center"/>
            </w:pPr>
            <w:r w:rsidRPr="00DD2E39">
              <w:rPr>
                <w:sz w:val="22"/>
                <w:szCs w:val="22"/>
              </w:rPr>
              <w:t>TAK</w:t>
            </w:r>
          </w:p>
        </w:tc>
      </w:tr>
      <w:tr w:rsidR="00F10192" w:rsidRPr="00DD2E39" w14:paraId="2D49EDA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44A90A" w14:textId="77777777" w:rsidR="00F10192" w:rsidRPr="00DD2E39" w:rsidRDefault="00F10192" w:rsidP="00F10192">
            <w:pPr>
              <w:jc w:val="center"/>
              <w:rPr>
                <w:color w:val="000000"/>
                <w:sz w:val="22"/>
                <w:szCs w:val="22"/>
              </w:rPr>
            </w:pPr>
            <w:r w:rsidRPr="00DD2E39">
              <w:rPr>
                <w:color w:val="000000"/>
                <w:sz w:val="22"/>
                <w:szCs w:val="22"/>
              </w:rPr>
              <w:t>238.</w:t>
            </w:r>
          </w:p>
        </w:tc>
        <w:tc>
          <w:tcPr>
            <w:tcW w:w="2126" w:type="dxa"/>
            <w:tcBorders>
              <w:top w:val="nil"/>
              <w:left w:val="nil"/>
              <w:bottom w:val="single" w:sz="4" w:space="0" w:color="auto"/>
              <w:right w:val="single" w:sz="4" w:space="0" w:color="auto"/>
            </w:tcBorders>
            <w:shd w:val="clear" w:color="auto" w:fill="auto"/>
            <w:vAlign w:val="center"/>
            <w:hideMark/>
          </w:tcPr>
          <w:p w14:paraId="0315B0B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228116C" w14:textId="77777777" w:rsidR="00F10192" w:rsidRPr="00DD2E39" w:rsidRDefault="00F10192" w:rsidP="00F10192">
            <w:pPr>
              <w:rPr>
                <w:color w:val="000000"/>
                <w:sz w:val="22"/>
                <w:szCs w:val="22"/>
              </w:rPr>
            </w:pPr>
            <w:r w:rsidRPr="00DD2E39">
              <w:rPr>
                <w:color w:val="000000"/>
                <w:sz w:val="22"/>
                <w:szCs w:val="22"/>
              </w:rPr>
              <w:t>Możliwość wydruku PIT-11 przy wykorzystaniu formularza papieru zaklejanego.</w:t>
            </w:r>
          </w:p>
        </w:tc>
        <w:tc>
          <w:tcPr>
            <w:tcW w:w="1167" w:type="dxa"/>
            <w:tcBorders>
              <w:top w:val="nil"/>
              <w:left w:val="nil"/>
              <w:bottom w:val="single" w:sz="4" w:space="0" w:color="auto"/>
              <w:right w:val="single" w:sz="4" w:space="0" w:color="auto"/>
            </w:tcBorders>
          </w:tcPr>
          <w:p w14:paraId="06315300" w14:textId="77777777" w:rsidR="00F10192" w:rsidRPr="00DD2E39" w:rsidRDefault="00F10192" w:rsidP="00F10192">
            <w:pPr>
              <w:jc w:val="center"/>
            </w:pPr>
            <w:r w:rsidRPr="00DD2E39">
              <w:rPr>
                <w:sz w:val="22"/>
                <w:szCs w:val="22"/>
              </w:rPr>
              <w:t>TAK</w:t>
            </w:r>
          </w:p>
        </w:tc>
      </w:tr>
      <w:tr w:rsidR="00F10192" w:rsidRPr="00DD2E39" w14:paraId="665BB80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2F2AE3" w14:textId="77777777" w:rsidR="00F10192" w:rsidRPr="00DD2E39" w:rsidRDefault="00F10192" w:rsidP="00F10192">
            <w:pPr>
              <w:jc w:val="center"/>
              <w:rPr>
                <w:color w:val="000000"/>
                <w:sz w:val="22"/>
                <w:szCs w:val="22"/>
              </w:rPr>
            </w:pPr>
            <w:r w:rsidRPr="00DD2E39">
              <w:rPr>
                <w:color w:val="000000"/>
                <w:sz w:val="22"/>
                <w:szCs w:val="22"/>
              </w:rPr>
              <w:t>239.</w:t>
            </w:r>
          </w:p>
        </w:tc>
        <w:tc>
          <w:tcPr>
            <w:tcW w:w="2126" w:type="dxa"/>
            <w:tcBorders>
              <w:top w:val="nil"/>
              <w:left w:val="nil"/>
              <w:bottom w:val="single" w:sz="4" w:space="0" w:color="auto"/>
              <w:right w:val="single" w:sz="4" w:space="0" w:color="auto"/>
            </w:tcBorders>
            <w:shd w:val="clear" w:color="auto" w:fill="auto"/>
            <w:vAlign w:val="center"/>
            <w:hideMark/>
          </w:tcPr>
          <w:p w14:paraId="148D0CA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22C03E5" w14:textId="77777777" w:rsidR="00F10192" w:rsidRPr="00DD2E39" w:rsidRDefault="00F10192" w:rsidP="00F10192">
            <w:pPr>
              <w:rPr>
                <w:color w:val="000000"/>
                <w:sz w:val="22"/>
                <w:szCs w:val="22"/>
              </w:rPr>
            </w:pPr>
            <w:r w:rsidRPr="00DD2E39">
              <w:rPr>
                <w:color w:val="000000"/>
                <w:sz w:val="22"/>
                <w:szCs w:val="22"/>
              </w:rPr>
              <w:t>Automatyczna kontrola rocznego ograniczenia podstaw składek na ubezpieczenie społeczne oraz wprowadzania ręcznego kwot podstaw emerytalno-rentowych z innych zakładów pracy.</w:t>
            </w:r>
          </w:p>
        </w:tc>
        <w:tc>
          <w:tcPr>
            <w:tcW w:w="1167" w:type="dxa"/>
            <w:tcBorders>
              <w:top w:val="nil"/>
              <w:left w:val="nil"/>
              <w:bottom w:val="single" w:sz="4" w:space="0" w:color="auto"/>
              <w:right w:val="single" w:sz="4" w:space="0" w:color="auto"/>
            </w:tcBorders>
          </w:tcPr>
          <w:p w14:paraId="6D9E20C3" w14:textId="77777777" w:rsidR="00F10192" w:rsidRPr="00DD2E39" w:rsidRDefault="00F10192" w:rsidP="00F10192">
            <w:pPr>
              <w:jc w:val="center"/>
            </w:pPr>
            <w:r w:rsidRPr="00DD2E39">
              <w:rPr>
                <w:sz w:val="22"/>
                <w:szCs w:val="22"/>
              </w:rPr>
              <w:t>TAK</w:t>
            </w:r>
          </w:p>
        </w:tc>
      </w:tr>
      <w:tr w:rsidR="00F10192" w:rsidRPr="00DD2E39" w14:paraId="259BD44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AEBCC7" w14:textId="77777777" w:rsidR="00F10192" w:rsidRPr="00DD2E39" w:rsidRDefault="00F10192" w:rsidP="00F10192">
            <w:pPr>
              <w:jc w:val="center"/>
              <w:rPr>
                <w:color w:val="000000"/>
                <w:sz w:val="22"/>
                <w:szCs w:val="22"/>
              </w:rPr>
            </w:pPr>
            <w:r w:rsidRPr="00DD2E39">
              <w:rPr>
                <w:color w:val="000000"/>
                <w:sz w:val="22"/>
                <w:szCs w:val="22"/>
              </w:rPr>
              <w:t>240.</w:t>
            </w:r>
          </w:p>
        </w:tc>
        <w:tc>
          <w:tcPr>
            <w:tcW w:w="2126" w:type="dxa"/>
            <w:tcBorders>
              <w:top w:val="nil"/>
              <w:left w:val="nil"/>
              <w:bottom w:val="single" w:sz="4" w:space="0" w:color="auto"/>
              <w:right w:val="single" w:sz="4" w:space="0" w:color="auto"/>
            </w:tcBorders>
            <w:shd w:val="clear" w:color="auto" w:fill="auto"/>
            <w:vAlign w:val="center"/>
            <w:hideMark/>
          </w:tcPr>
          <w:p w14:paraId="358D03E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DDB4DB7" w14:textId="77777777" w:rsidR="00F10192" w:rsidRPr="00DD2E39" w:rsidRDefault="00F10192" w:rsidP="00F10192">
            <w:pPr>
              <w:rPr>
                <w:color w:val="000000"/>
                <w:sz w:val="22"/>
                <w:szCs w:val="22"/>
              </w:rPr>
            </w:pPr>
            <w:r w:rsidRPr="00DD2E39">
              <w:rPr>
                <w:color w:val="000000"/>
                <w:sz w:val="22"/>
                <w:szCs w:val="22"/>
              </w:rPr>
              <w:t>System powinien pilnować zaokrągleń składek społecznych i zdrowotnych, tak by w programie Płatnik nie pojawiały się różnice pomiędzy danymi wyeksportowanymi, a zweryfikowanymi.</w:t>
            </w:r>
          </w:p>
        </w:tc>
        <w:tc>
          <w:tcPr>
            <w:tcW w:w="1167" w:type="dxa"/>
            <w:tcBorders>
              <w:top w:val="nil"/>
              <w:left w:val="nil"/>
              <w:bottom w:val="single" w:sz="4" w:space="0" w:color="auto"/>
              <w:right w:val="single" w:sz="4" w:space="0" w:color="auto"/>
            </w:tcBorders>
          </w:tcPr>
          <w:p w14:paraId="61416A67" w14:textId="77777777" w:rsidR="00F10192" w:rsidRPr="00DD2E39" w:rsidRDefault="00F10192" w:rsidP="00F10192">
            <w:pPr>
              <w:jc w:val="center"/>
            </w:pPr>
            <w:r w:rsidRPr="00DD2E39">
              <w:rPr>
                <w:sz w:val="22"/>
                <w:szCs w:val="22"/>
              </w:rPr>
              <w:t>TAK</w:t>
            </w:r>
          </w:p>
        </w:tc>
      </w:tr>
      <w:tr w:rsidR="00F10192" w:rsidRPr="00DD2E39" w14:paraId="70A6F5F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2A6521" w14:textId="77777777" w:rsidR="00F10192" w:rsidRPr="00DD2E39" w:rsidRDefault="00F10192" w:rsidP="00F10192">
            <w:pPr>
              <w:jc w:val="center"/>
              <w:rPr>
                <w:color w:val="000000"/>
                <w:sz w:val="22"/>
                <w:szCs w:val="22"/>
              </w:rPr>
            </w:pPr>
            <w:r w:rsidRPr="00DD2E39">
              <w:rPr>
                <w:color w:val="000000"/>
                <w:sz w:val="22"/>
                <w:szCs w:val="22"/>
              </w:rPr>
              <w:t>241.</w:t>
            </w:r>
          </w:p>
        </w:tc>
        <w:tc>
          <w:tcPr>
            <w:tcW w:w="2126" w:type="dxa"/>
            <w:tcBorders>
              <w:top w:val="nil"/>
              <w:left w:val="nil"/>
              <w:bottom w:val="single" w:sz="4" w:space="0" w:color="auto"/>
              <w:right w:val="single" w:sz="4" w:space="0" w:color="auto"/>
            </w:tcBorders>
            <w:shd w:val="clear" w:color="auto" w:fill="auto"/>
            <w:vAlign w:val="center"/>
            <w:hideMark/>
          </w:tcPr>
          <w:p w14:paraId="0376809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42F5C38" w14:textId="77777777" w:rsidR="00F10192" w:rsidRPr="00DD2E39" w:rsidRDefault="00F10192" w:rsidP="00F10192">
            <w:pPr>
              <w:rPr>
                <w:color w:val="000000"/>
                <w:sz w:val="22"/>
                <w:szCs w:val="22"/>
              </w:rPr>
            </w:pPr>
            <w:r w:rsidRPr="00DD2E39">
              <w:rPr>
                <w:color w:val="000000"/>
                <w:sz w:val="22"/>
                <w:szCs w:val="22"/>
              </w:rPr>
              <w:t>Możliwość generowania przelewów płacowych na więcej niż jedno konto bankowe.</w:t>
            </w:r>
          </w:p>
        </w:tc>
        <w:tc>
          <w:tcPr>
            <w:tcW w:w="1167" w:type="dxa"/>
            <w:tcBorders>
              <w:top w:val="nil"/>
              <w:left w:val="nil"/>
              <w:bottom w:val="single" w:sz="4" w:space="0" w:color="auto"/>
              <w:right w:val="single" w:sz="4" w:space="0" w:color="auto"/>
            </w:tcBorders>
          </w:tcPr>
          <w:p w14:paraId="57F1C1DC" w14:textId="77777777" w:rsidR="00F10192" w:rsidRPr="00DD2E39" w:rsidRDefault="00F10192" w:rsidP="00F10192">
            <w:pPr>
              <w:jc w:val="center"/>
            </w:pPr>
            <w:r w:rsidRPr="00DD2E39">
              <w:rPr>
                <w:sz w:val="22"/>
                <w:szCs w:val="22"/>
              </w:rPr>
              <w:t>TAK</w:t>
            </w:r>
          </w:p>
        </w:tc>
      </w:tr>
      <w:tr w:rsidR="00F10192" w:rsidRPr="00DD2E39" w14:paraId="37B9EAF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367419" w14:textId="77777777" w:rsidR="00F10192" w:rsidRPr="00DD2E39" w:rsidRDefault="00F10192" w:rsidP="00F10192">
            <w:pPr>
              <w:jc w:val="center"/>
              <w:rPr>
                <w:color w:val="000000"/>
                <w:sz w:val="22"/>
                <w:szCs w:val="22"/>
              </w:rPr>
            </w:pPr>
            <w:r w:rsidRPr="00DD2E39">
              <w:rPr>
                <w:color w:val="000000"/>
                <w:sz w:val="22"/>
                <w:szCs w:val="22"/>
              </w:rPr>
              <w:t>242.</w:t>
            </w:r>
          </w:p>
        </w:tc>
        <w:tc>
          <w:tcPr>
            <w:tcW w:w="2126" w:type="dxa"/>
            <w:tcBorders>
              <w:top w:val="nil"/>
              <w:left w:val="nil"/>
              <w:bottom w:val="single" w:sz="4" w:space="0" w:color="auto"/>
              <w:right w:val="single" w:sz="4" w:space="0" w:color="auto"/>
            </w:tcBorders>
            <w:shd w:val="clear" w:color="auto" w:fill="auto"/>
            <w:vAlign w:val="center"/>
            <w:hideMark/>
          </w:tcPr>
          <w:p w14:paraId="5410B0A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55109E" w14:textId="77777777" w:rsidR="00F10192" w:rsidRPr="00DD2E39" w:rsidRDefault="00F10192" w:rsidP="00F10192">
            <w:pPr>
              <w:rPr>
                <w:color w:val="000000"/>
                <w:sz w:val="22"/>
                <w:szCs w:val="22"/>
              </w:rPr>
            </w:pPr>
            <w:r w:rsidRPr="00DD2E39">
              <w:rPr>
                <w:color w:val="000000"/>
                <w:sz w:val="22"/>
                <w:szCs w:val="22"/>
              </w:rPr>
              <w:t>Możliwość wydruku zbiorczych zestawień z list płac dla potrzeb kontroli należności wobec US i ZUS.</w:t>
            </w:r>
          </w:p>
        </w:tc>
        <w:tc>
          <w:tcPr>
            <w:tcW w:w="1167" w:type="dxa"/>
            <w:tcBorders>
              <w:top w:val="nil"/>
              <w:left w:val="nil"/>
              <w:bottom w:val="single" w:sz="4" w:space="0" w:color="auto"/>
              <w:right w:val="single" w:sz="4" w:space="0" w:color="auto"/>
            </w:tcBorders>
          </w:tcPr>
          <w:p w14:paraId="1D6B481B" w14:textId="77777777" w:rsidR="00F10192" w:rsidRPr="00DD2E39" w:rsidRDefault="00F10192" w:rsidP="00F10192">
            <w:pPr>
              <w:jc w:val="center"/>
            </w:pPr>
            <w:r w:rsidRPr="00DD2E39">
              <w:rPr>
                <w:sz w:val="22"/>
                <w:szCs w:val="22"/>
              </w:rPr>
              <w:t>TAK</w:t>
            </w:r>
          </w:p>
        </w:tc>
      </w:tr>
      <w:tr w:rsidR="00F10192" w:rsidRPr="00DD2E39" w14:paraId="6F1131A7"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7786DA" w14:textId="77777777" w:rsidR="00F10192" w:rsidRPr="00DD2E39" w:rsidRDefault="00F10192" w:rsidP="00F10192">
            <w:pPr>
              <w:jc w:val="center"/>
              <w:rPr>
                <w:color w:val="000000"/>
                <w:sz w:val="22"/>
                <w:szCs w:val="22"/>
              </w:rPr>
            </w:pPr>
            <w:r w:rsidRPr="00DD2E39">
              <w:rPr>
                <w:color w:val="000000"/>
                <w:sz w:val="22"/>
                <w:szCs w:val="22"/>
              </w:rPr>
              <w:t>243.</w:t>
            </w:r>
          </w:p>
        </w:tc>
        <w:tc>
          <w:tcPr>
            <w:tcW w:w="2126" w:type="dxa"/>
            <w:tcBorders>
              <w:top w:val="nil"/>
              <w:left w:val="nil"/>
              <w:bottom w:val="single" w:sz="4" w:space="0" w:color="auto"/>
              <w:right w:val="single" w:sz="4" w:space="0" w:color="auto"/>
            </w:tcBorders>
            <w:shd w:val="clear" w:color="auto" w:fill="auto"/>
            <w:vAlign w:val="center"/>
            <w:hideMark/>
          </w:tcPr>
          <w:p w14:paraId="6E7D4ED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846221C" w14:textId="77777777" w:rsidR="00F10192" w:rsidRPr="00DD2E39" w:rsidRDefault="00F10192" w:rsidP="00F10192">
            <w:pPr>
              <w:rPr>
                <w:color w:val="000000"/>
                <w:sz w:val="22"/>
                <w:szCs w:val="22"/>
              </w:rPr>
            </w:pPr>
            <w:r w:rsidRPr="00DD2E39">
              <w:rPr>
                <w:color w:val="000000"/>
                <w:sz w:val="22"/>
                <w:szCs w:val="22"/>
              </w:rPr>
              <w:t>Możliwość wykonywania dodatkowych wydruków z list płac dla wybranych składników, komórek organizacyjnych. Możliwość łatwego budowania przez Użytkownika własnych zestawów wydruków z list płac, np. wydruków samych potrąceń.</w:t>
            </w:r>
          </w:p>
        </w:tc>
        <w:tc>
          <w:tcPr>
            <w:tcW w:w="1167" w:type="dxa"/>
            <w:tcBorders>
              <w:top w:val="nil"/>
              <w:left w:val="nil"/>
              <w:bottom w:val="single" w:sz="4" w:space="0" w:color="auto"/>
              <w:right w:val="single" w:sz="4" w:space="0" w:color="auto"/>
            </w:tcBorders>
          </w:tcPr>
          <w:p w14:paraId="15977932" w14:textId="77777777" w:rsidR="00F10192" w:rsidRPr="00DD2E39" w:rsidRDefault="00F10192" w:rsidP="00F10192">
            <w:pPr>
              <w:jc w:val="center"/>
            </w:pPr>
            <w:r w:rsidRPr="00DD2E39">
              <w:rPr>
                <w:sz w:val="22"/>
                <w:szCs w:val="22"/>
              </w:rPr>
              <w:t>TAK</w:t>
            </w:r>
          </w:p>
        </w:tc>
      </w:tr>
      <w:tr w:rsidR="00F10192" w:rsidRPr="00DD2E39" w14:paraId="498C5E94"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AAC03E" w14:textId="77777777" w:rsidR="00F10192" w:rsidRPr="00DD2E39" w:rsidRDefault="00F10192" w:rsidP="00F10192">
            <w:pPr>
              <w:jc w:val="center"/>
              <w:rPr>
                <w:color w:val="000000"/>
                <w:sz w:val="22"/>
                <w:szCs w:val="22"/>
              </w:rPr>
            </w:pPr>
            <w:r w:rsidRPr="00DD2E39">
              <w:rPr>
                <w:color w:val="000000"/>
                <w:sz w:val="22"/>
                <w:szCs w:val="22"/>
              </w:rPr>
              <w:t>244.</w:t>
            </w:r>
          </w:p>
        </w:tc>
        <w:tc>
          <w:tcPr>
            <w:tcW w:w="2126" w:type="dxa"/>
            <w:tcBorders>
              <w:top w:val="nil"/>
              <w:left w:val="nil"/>
              <w:bottom w:val="single" w:sz="4" w:space="0" w:color="auto"/>
              <w:right w:val="single" w:sz="4" w:space="0" w:color="auto"/>
            </w:tcBorders>
            <w:shd w:val="clear" w:color="auto" w:fill="auto"/>
            <w:vAlign w:val="center"/>
            <w:hideMark/>
          </w:tcPr>
          <w:p w14:paraId="0E9DC5A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5B40A7B" w14:textId="77777777" w:rsidR="00F10192" w:rsidRPr="00DD2E39" w:rsidRDefault="00F10192" w:rsidP="00F10192">
            <w:pPr>
              <w:rPr>
                <w:color w:val="000000"/>
                <w:sz w:val="22"/>
                <w:szCs w:val="22"/>
              </w:rPr>
            </w:pPr>
            <w:r w:rsidRPr="00DD2E39">
              <w:rPr>
                <w:color w:val="000000"/>
                <w:sz w:val="22"/>
                <w:szCs w:val="22"/>
              </w:rPr>
              <w:t>Możliwość ewidencji i automatycznej aktualizacji danych w kartotece przychodów pracownika po wygenerowaniu kolejnych list płac, również w przypadku wypłacenia kilku list płac dla danego pracownika w miesiącu.</w:t>
            </w:r>
          </w:p>
        </w:tc>
        <w:tc>
          <w:tcPr>
            <w:tcW w:w="1167" w:type="dxa"/>
            <w:tcBorders>
              <w:top w:val="nil"/>
              <w:left w:val="nil"/>
              <w:bottom w:val="single" w:sz="4" w:space="0" w:color="auto"/>
              <w:right w:val="single" w:sz="4" w:space="0" w:color="auto"/>
            </w:tcBorders>
          </w:tcPr>
          <w:p w14:paraId="770302B9" w14:textId="77777777" w:rsidR="00F10192" w:rsidRPr="00DD2E39" w:rsidRDefault="00F10192" w:rsidP="00F10192">
            <w:pPr>
              <w:jc w:val="center"/>
            </w:pPr>
            <w:r w:rsidRPr="00DD2E39">
              <w:rPr>
                <w:sz w:val="22"/>
                <w:szCs w:val="22"/>
              </w:rPr>
              <w:t>TAK</w:t>
            </w:r>
          </w:p>
        </w:tc>
      </w:tr>
      <w:tr w:rsidR="00F10192" w:rsidRPr="00DD2E39" w14:paraId="1B16189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1538D8" w14:textId="77777777" w:rsidR="00F10192" w:rsidRPr="00DD2E39" w:rsidRDefault="00F10192" w:rsidP="00F10192">
            <w:pPr>
              <w:jc w:val="center"/>
              <w:rPr>
                <w:color w:val="000000"/>
                <w:sz w:val="22"/>
                <w:szCs w:val="22"/>
              </w:rPr>
            </w:pPr>
            <w:r w:rsidRPr="00DD2E39">
              <w:rPr>
                <w:color w:val="000000"/>
                <w:sz w:val="22"/>
                <w:szCs w:val="22"/>
              </w:rPr>
              <w:t>245.</w:t>
            </w:r>
          </w:p>
        </w:tc>
        <w:tc>
          <w:tcPr>
            <w:tcW w:w="2126" w:type="dxa"/>
            <w:tcBorders>
              <w:top w:val="nil"/>
              <w:left w:val="nil"/>
              <w:bottom w:val="single" w:sz="4" w:space="0" w:color="auto"/>
              <w:right w:val="single" w:sz="4" w:space="0" w:color="auto"/>
            </w:tcBorders>
            <w:shd w:val="clear" w:color="auto" w:fill="auto"/>
            <w:vAlign w:val="center"/>
            <w:hideMark/>
          </w:tcPr>
          <w:p w14:paraId="2E32919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507D62C" w14:textId="77777777" w:rsidR="00F10192" w:rsidRPr="00DD2E39" w:rsidRDefault="00F10192" w:rsidP="00F10192">
            <w:pPr>
              <w:rPr>
                <w:color w:val="000000"/>
                <w:sz w:val="22"/>
                <w:szCs w:val="22"/>
              </w:rPr>
            </w:pPr>
            <w:r w:rsidRPr="00DD2E39">
              <w:rPr>
                <w:color w:val="000000"/>
                <w:sz w:val="22"/>
                <w:szCs w:val="22"/>
              </w:rPr>
              <w:t>Możliwość naliczenia podstawowej listy płac wszystkimi występującymi składnikami wynagrodzeń dotyczącymi stosunku pracy.</w:t>
            </w:r>
          </w:p>
        </w:tc>
        <w:tc>
          <w:tcPr>
            <w:tcW w:w="1167" w:type="dxa"/>
            <w:tcBorders>
              <w:top w:val="nil"/>
              <w:left w:val="nil"/>
              <w:bottom w:val="single" w:sz="4" w:space="0" w:color="auto"/>
              <w:right w:val="single" w:sz="4" w:space="0" w:color="auto"/>
            </w:tcBorders>
          </w:tcPr>
          <w:p w14:paraId="78B0360A" w14:textId="77777777" w:rsidR="00F10192" w:rsidRPr="00DD2E39" w:rsidRDefault="00F10192" w:rsidP="00F10192">
            <w:pPr>
              <w:jc w:val="center"/>
            </w:pPr>
            <w:r w:rsidRPr="00DD2E39">
              <w:rPr>
                <w:sz w:val="22"/>
                <w:szCs w:val="22"/>
              </w:rPr>
              <w:t>TAK</w:t>
            </w:r>
          </w:p>
        </w:tc>
      </w:tr>
      <w:tr w:rsidR="00F10192" w:rsidRPr="00DD2E39" w14:paraId="06DD480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BA358B" w14:textId="77777777" w:rsidR="00F10192" w:rsidRPr="00DD2E39" w:rsidRDefault="00F10192" w:rsidP="00F10192">
            <w:pPr>
              <w:jc w:val="center"/>
              <w:rPr>
                <w:color w:val="000000"/>
                <w:sz w:val="22"/>
                <w:szCs w:val="22"/>
              </w:rPr>
            </w:pPr>
            <w:r w:rsidRPr="00DD2E39">
              <w:rPr>
                <w:color w:val="000000"/>
                <w:sz w:val="22"/>
                <w:szCs w:val="22"/>
              </w:rPr>
              <w:lastRenderedPageBreak/>
              <w:t>246.</w:t>
            </w:r>
          </w:p>
        </w:tc>
        <w:tc>
          <w:tcPr>
            <w:tcW w:w="2126" w:type="dxa"/>
            <w:tcBorders>
              <w:top w:val="nil"/>
              <w:left w:val="nil"/>
              <w:bottom w:val="single" w:sz="4" w:space="0" w:color="auto"/>
              <w:right w:val="single" w:sz="4" w:space="0" w:color="auto"/>
            </w:tcBorders>
            <w:shd w:val="clear" w:color="auto" w:fill="auto"/>
            <w:vAlign w:val="center"/>
            <w:hideMark/>
          </w:tcPr>
          <w:p w14:paraId="37A4E36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BB57C7A" w14:textId="77777777" w:rsidR="00F10192" w:rsidRPr="00DD2E39" w:rsidRDefault="00F10192" w:rsidP="00F10192">
            <w:pPr>
              <w:rPr>
                <w:color w:val="000000"/>
                <w:sz w:val="22"/>
                <w:szCs w:val="22"/>
              </w:rPr>
            </w:pPr>
            <w:r w:rsidRPr="00DD2E39">
              <w:rPr>
                <w:color w:val="000000"/>
                <w:sz w:val="22"/>
                <w:szCs w:val="22"/>
              </w:rPr>
              <w:t>Możliwość naliczenia dodatkowych list płac dla premii i innych dodatkowych wypłat poszczególnych składników wynagrodzeń.</w:t>
            </w:r>
          </w:p>
        </w:tc>
        <w:tc>
          <w:tcPr>
            <w:tcW w:w="1167" w:type="dxa"/>
            <w:tcBorders>
              <w:top w:val="nil"/>
              <w:left w:val="nil"/>
              <w:bottom w:val="single" w:sz="4" w:space="0" w:color="auto"/>
              <w:right w:val="single" w:sz="4" w:space="0" w:color="auto"/>
            </w:tcBorders>
          </w:tcPr>
          <w:p w14:paraId="0C7530C9" w14:textId="77777777" w:rsidR="00F10192" w:rsidRPr="00DD2E39" w:rsidRDefault="00F10192" w:rsidP="00F10192">
            <w:pPr>
              <w:jc w:val="center"/>
            </w:pPr>
            <w:r w:rsidRPr="00DD2E39">
              <w:rPr>
                <w:sz w:val="22"/>
                <w:szCs w:val="22"/>
              </w:rPr>
              <w:t>TAK</w:t>
            </w:r>
          </w:p>
        </w:tc>
      </w:tr>
      <w:tr w:rsidR="00F10192" w:rsidRPr="00DD2E39" w14:paraId="022F898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218A3C" w14:textId="77777777" w:rsidR="00F10192" w:rsidRPr="00DD2E39" w:rsidRDefault="00F10192" w:rsidP="00F10192">
            <w:pPr>
              <w:jc w:val="center"/>
              <w:rPr>
                <w:color w:val="000000"/>
                <w:sz w:val="22"/>
                <w:szCs w:val="22"/>
              </w:rPr>
            </w:pPr>
            <w:r w:rsidRPr="00DD2E39">
              <w:rPr>
                <w:color w:val="000000"/>
                <w:sz w:val="22"/>
                <w:szCs w:val="22"/>
              </w:rPr>
              <w:t>247.</w:t>
            </w:r>
          </w:p>
        </w:tc>
        <w:tc>
          <w:tcPr>
            <w:tcW w:w="2126" w:type="dxa"/>
            <w:tcBorders>
              <w:top w:val="nil"/>
              <w:left w:val="nil"/>
              <w:bottom w:val="single" w:sz="4" w:space="0" w:color="auto"/>
              <w:right w:val="single" w:sz="4" w:space="0" w:color="auto"/>
            </w:tcBorders>
            <w:shd w:val="clear" w:color="auto" w:fill="auto"/>
            <w:vAlign w:val="center"/>
            <w:hideMark/>
          </w:tcPr>
          <w:p w14:paraId="0BC1218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B2EEF2A" w14:textId="77777777" w:rsidR="00F10192" w:rsidRPr="00DD2E39" w:rsidRDefault="00F10192" w:rsidP="00F10192">
            <w:pPr>
              <w:rPr>
                <w:color w:val="000000"/>
                <w:sz w:val="22"/>
                <w:szCs w:val="22"/>
              </w:rPr>
            </w:pPr>
            <w:r w:rsidRPr="00DD2E39">
              <w:rPr>
                <w:color w:val="000000"/>
                <w:sz w:val="22"/>
                <w:szCs w:val="22"/>
              </w:rPr>
              <w:t>Możliwość naliczenia list płac z tytułu wszystkich typów umów cywilnoprawnych.</w:t>
            </w:r>
          </w:p>
        </w:tc>
        <w:tc>
          <w:tcPr>
            <w:tcW w:w="1167" w:type="dxa"/>
            <w:tcBorders>
              <w:top w:val="nil"/>
              <w:left w:val="nil"/>
              <w:bottom w:val="single" w:sz="4" w:space="0" w:color="auto"/>
              <w:right w:val="single" w:sz="4" w:space="0" w:color="auto"/>
            </w:tcBorders>
          </w:tcPr>
          <w:p w14:paraId="2299D28F" w14:textId="77777777" w:rsidR="00F10192" w:rsidRPr="00DD2E39" w:rsidRDefault="00F10192" w:rsidP="00F10192">
            <w:pPr>
              <w:jc w:val="center"/>
            </w:pPr>
            <w:r w:rsidRPr="00DD2E39">
              <w:rPr>
                <w:sz w:val="22"/>
                <w:szCs w:val="22"/>
              </w:rPr>
              <w:t>TAK</w:t>
            </w:r>
          </w:p>
        </w:tc>
      </w:tr>
      <w:tr w:rsidR="00F10192" w:rsidRPr="00DD2E39" w14:paraId="56428D3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BC9247" w14:textId="77777777" w:rsidR="00F10192" w:rsidRPr="00DD2E39" w:rsidRDefault="00F10192" w:rsidP="00F10192">
            <w:pPr>
              <w:jc w:val="center"/>
              <w:rPr>
                <w:color w:val="000000"/>
                <w:sz w:val="22"/>
                <w:szCs w:val="22"/>
              </w:rPr>
            </w:pPr>
            <w:r w:rsidRPr="00DD2E39">
              <w:rPr>
                <w:color w:val="000000"/>
                <w:sz w:val="22"/>
                <w:szCs w:val="22"/>
              </w:rPr>
              <w:t>248.</w:t>
            </w:r>
          </w:p>
        </w:tc>
        <w:tc>
          <w:tcPr>
            <w:tcW w:w="2126" w:type="dxa"/>
            <w:tcBorders>
              <w:top w:val="nil"/>
              <w:left w:val="nil"/>
              <w:bottom w:val="single" w:sz="4" w:space="0" w:color="auto"/>
              <w:right w:val="single" w:sz="4" w:space="0" w:color="auto"/>
            </w:tcBorders>
            <w:shd w:val="clear" w:color="auto" w:fill="auto"/>
            <w:vAlign w:val="center"/>
            <w:hideMark/>
          </w:tcPr>
          <w:p w14:paraId="0144A68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1B4853F" w14:textId="77777777" w:rsidR="00F10192" w:rsidRPr="00DD2E39" w:rsidRDefault="00F10192" w:rsidP="00F10192">
            <w:pPr>
              <w:rPr>
                <w:color w:val="000000"/>
                <w:sz w:val="22"/>
                <w:szCs w:val="22"/>
              </w:rPr>
            </w:pPr>
            <w:r w:rsidRPr="00DD2E39">
              <w:rPr>
                <w:color w:val="000000"/>
                <w:sz w:val="22"/>
                <w:szCs w:val="22"/>
              </w:rPr>
              <w:t>Możliwość weryfikacji wygenerowanych dekretów listy płac, przed zamknięciem listy, np. sprawdzenie bilansowania WN/MA, sprawdzenie kręgu kosztowego.</w:t>
            </w:r>
          </w:p>
        </w:tc>
        <w:tc>
          <w:tcPr>
            <w:tcW w:w="1167" w:type="dxa"/>
            <w:tcBorders>
              <w:top w:val="nil"/>
              <w:left w:val="nil"/>
              <w:bottom w:val="single" w:sz="4" w:space="0" w:color="auto"/>
              <w:right w:val="single" w:sz="4" w:space="0" w:color="auto"/>
            </w:tcBorders>
          </w:tcPr>
          <w:p w14:paraId="45688852" w14:textId="77777777" w:rsidR="00F10192" w:rsidRPr="00DD2E39" w:rsidRDefault="00F10192" w:rsidP="00F10192">
            <w:pPr>
              <w:jc w:val="center"/>
            </w:pPr>
            <w:r w:rsidRPr="00DD2E39">
              <w:rPr>
                <w:sz w:val="22"/>
                <w:szCs w:val="22"/>
              </w:rPr>
              <w:t>TAK</w:t>
            </w:r>
          </w:p>
        </w:tc>
      </w:tr>
      <w:tr w:rsidR="00F10192" w:rsidRPr="00DD2E39" w14:paraId="5052F217"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2FCE72" w14:textId="77777777" w:rsidR="00F10192" w:rsidRPr="00DD2E39" w:rsidRDefault="00F10192" w:rsidP="00F10192">
            <w:pPr>
              <w:jc w:val="center"/>
              <w:rPr>
                <w:color w:val="000000"/>
                <w:sz w:val="22"/>
                <w:szCs w:val="22"/>
              </w:rPr>
            </w:pPr>
            <w:r w:rsidRPr="00DD2E39">
              <w:rPr>
                <w:color w:val="000000"/>
                <w:sz w:val="22"/>
                <w:szCs w:val="22"/>
              </w:rPr>
              <w:t>249.</w:t>
            </w:r>
          </w:p>
        </w:tc>
        <w:tc>
          <w:tcPr>
            <w:tcW w:w="2126" w:type="dxa"/>
            <w:tcBorders>
              <w:top w:val="nil"/>
              <w:left w:val="nil"/>
              <w:bottom w:val="single" w:sz="4" w:space="0" w:color="auto"/>
              <w:right w:val="single" w:sz="4" w:space="0" w:color="auto"/>
            </w:tcBorders>
            <w:shd w:val="clear" w:color="auto" w:fill="auto"/>
            <w:vAlign w:val="center"/>
            <w:hideMark/>
          </w:tcPr>
          <w:p w14:paraId="0F0FBAF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9855200" w14:textId="77777777" w:rsidR="00F10192" w:rsidRPr="00DD2E39" w:rsidRDefault="00F10192" w:rsidP="00F10192">
            <w:pPr>
              <w:rPr>
                <w:color w:val="000000"/>
                <w:sz w:val="22"/>
                <w:szCs w:val="22"/>
              </w:rPr>
            </w:pPr>
            <w:r w:rsidRPr="00DD2E39">
              <w:rPr>
                <w:color w:val="000000"/>
                <w:sz w:val="22"/>
                <w:szCs w:val="22"/>
              </w:rPr>
              <w:t>Obsługa naliczeń i potrąceń wynikających z korzystania z Zakładowego Funduszu Świadczeń Socjalnych.</w:t>
            </w:r>
          </w:p>
        </w:tc>
        <w:tc>
          <w:tcPr>
            <w:tcW w:w="1167" w:type="dxa"/>
            <w:tcBorders>
              <w:top w:val="nil"/>
              <w:left w:val="nil"/>
              <w:bottom w:val="single" w:sz="4" w:space="0" w:color="auto"/>
              <w:right w:val="single" w:sz="4" w:space="0" w:color="auto"/>
            </w:tcBorders>
          </w:tcPr>
          <w:p w14:paraId="3AA7BEE4" w14:textId="77777777" w:rsidR="00F10192" w:rsidRPr="00DD2E39" w:rsidRDefault="00F10192" w:rsidP="00F10192">
            <w:pPr>
              <w:jc w:val="center"/>
            </w:pPr>
            <w:r w:rsidRPr="00DD2E39">
              <w:rPr>
                <w:sz w:val="22"/>
                <w:szCs w:val="22"/>
              </w:rPr>
              <w:t>TAK</w:t>
            </w:r>
          </w:p>
        </w:tc>
      </w:tr>
      <w:tr w:rsidR="00F10192" w:rsidRPr="00DD2E39" w14:paraId="1E46B00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1E3E37" w14:textId="77777777" w:rsidR="00F10192" w:rsidRPr="00DD2E39" w:rsidRDefault="00F10192" w:rsidP="00F10192">
            <w:pPr>
              <w:jc w:val="center"/>
              <w:rPr>
                <w:color w:val="000000"/>
                <w:sz w:val="22"/>
                <w:szCs w:val="22"/>
              </w:rPr>
            </w:pPr>
            <w:r w:rsidRPr="00DD2E39">
              <w:rPr>
                <w:color w:val="000000"/>
                <w:sz w:val="22"/>
                <w:szCs w:val="22"/>
              </w:rPr>
              <w:t>250.</w:t>
            </w:r>
          </w:p>
        </w:tc>
        <w:tc>
          <w:tcPr>
            <w:tcW w:w="2126" w:type="dxa"/>
            <w:tcBorders>
              <w:top w:val="nil"/>
              <w:left w:val="nil"/>
              <w:bottom w:val="single" w:sz="4" w:space="0" w:color="auto"/>
              <w:right w:val="single" w:sz="4" w:space="0" w:color="auto"/>
            </w:tcBorders>
            <w:shd w:val="clear" w:color="auto" w:fill="auto"/>
            <w:vAlign w:val="center"/>
            <w:hideMark/>
          </w:tcPr>
          <w:p w14:paraId="3845800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D4C466E" w14:textId="77777777" w:rsidR="00F10192" w:rsidRPr="00DD2E39" w:rsidRDefault="00F10192" w:rsidP="00F10192">
            <w:pPr>
              <w:rPr>
                <w:color w:val="000000"/>
                <w:sz w:val="22"/>
                <w:szCs w:val="22"/>
              </w:rPr>
            </w:pPr>
            <w:r w:rsidRPr="00DD2E39">
              <w:rPr>
                <w:color w:val="000000"/>
                <w:sz w:val="22"/>
                <w:szCs w:val="22"/>
              </w:rPr>
              <w:t>Obsługa wpłat gotówkowych do kasy wynikających z korzystania z Kasy Zapomogowo – Pożyczkowych.</w:t>
            </w:r>
          </w:p>
        </w:tc>
        <w:tc>
          <w:tcPr>
            <w:tcW w:w="1167" w:type="dxa"/>
            <w:tcBorders>
              <w:top w:val="nil"/>
              <w:left w:val="nil"/>
              <w:bottom w:val="single" w:sz="4" w:space="0" w:color="auto"/>
              <w:right w:val="single" w:sz="4" w:space="0" w:color="auto"/>
            </w:tcBorders>
          </w:tcPr>
          <w:p w14:paraId="5236E046" w14:textId="77777777" w:rsidR="00F10192" w:rsidRPr="00DD2E39" w:rsidRDefault="00F10192" w:rsidP="00F10192">
            <w:pPr>
              <w:jc w:val="center"/>
            </w:pPr>
            <w:r w:rsidRPr="00DD2E39">
              <w:rPr>
                <w:sz w:val="22"/>
                <w:szCs w:val="22"/>
              </w:rPr>
              <w:t>TAK</w:t>
            </w:r>
          </w:p>
        </w:tc>
      </w:tr>
      <w:tr w:rsidR="00F10192" w:rsidRPr="00DD2E39" w14:paraId="7A90F1F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AD049" w14:textId="77777777" w:rsidR="00F10192" w:rsidRPr="00DD2E39" w:rsidRDefault="00F10192" w:rsidP="00F10192">
            <w:pPr>
              <w:jc w:val="center"/>
              <w:rPr>
                <w:color w:val="000000"/>
                <w:sz w:val="22"/>
                <w:szCs w:val="22"/>
              </w:rPr>
            </w:pPr>
            <w:r w:rsidRPr="00DD2E39">
              <w:rPr>
                <w:color w:val="000000"/>
                <w:sz w:val="22"/>
                <w:szCs w:val="22"/>
              </w:rPr>
              <w:t>251.</w:t>
            </w:r>
          </w:p>
        </w:tc>
        <w:tc>
          <w:tcPr>
            <w:tcW w:w="2126" w:type="dxa"/>
            <w:tcBorders>
              <w:top w:val="nil"/>
              <w:left w:val="nil"/>
              <w:bottom w:val="single" w:sz="4" w:space="0" w:color="auto"/>
              <w:right w:val="single" w:sz="4" w:space="0" w:color="auto"/>
            </w:tcBorders>
            <w:shd w:val="clear" w:color="auto" w:fill="auto"/>
            <w:vAlign w:val="center"/>
            <w:hideMark/>
          </w:tcPr>
          <w:p w14:paraId="1D7543A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6B15448" w14:textId="77777777" w:rsidR="00F10192" w:rsidRPr="00DD2E39" w:rsidRDefault="00F10192" w:rsidP="00F10192">
            <w:pPr>
              <w:rPr>
                <w:color w:val="000000"/>
                <w:sz w:val="22"/>
                <w:szCs w:val="22"/>
              </w:rPr>
            </w:pPr>
            <w:r w:rsidRPr="00DD2E39">
              <w:rPr>
                <w:color w:val="000000"/>
                <w:sz w:val="22"/>
                <w:szCs w:val="22"/>
              </w:rPr>
              <w:t>Obsługa potrąceń alimentacyjnych.</w:t>
            </w:r>
          </w:p>
        </w:tc>
        <w:tc>
          <w:tcPr>
            <w:tcW w:w="1167" w:type="dxa"/>
            <w:tcBorders>
              <w:top w:val="nil"/>
              <w:left w:val="nil"/>
              <w:bottom w:val="single" w:sz="4" w:space="0" w:color="auto"/>
              <w:right w:val="single" w:sz="4" w:space="0" w:color="auto"/>
            </w:tcBorders>
          </w:tcPr>
          <w:p w14:paraId="4BFB163D" w14:textId="77777777" w:rsidR="00F10192" w:rsidRPr="00DD2E39" w:rsidRDefault="00F10192" w:rsidP="00F10192">
            <w:pPr>
              <w:jc w:val="center"/>
            </w:pPr>
            <w:r w:rsidRPr="00DD2E39">
              <w:rPr>
                <w:sz w:val="22"/>
                <w:szCs w:val="22"/>
              </w:rPr>
              <w:t>TAK</w:t>
            </w:r>
          </w:p>
        </w:tc>
      </w:tr>
      <w:tr w:rsidR="00F10192" w:rsidRPr="00DD2E39" w14:paraId="311E3B9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9F2F01" w14:textId="77777777" w:rsidR="00F10192" w:rsidRPr="00DD2E39" w:rsidRDefault="00F10192" w:rsidP="00F10192">
            <w:pPr>
              <w:jc w:val="center"/>
              <w:rPr>
                <w:color w:val="000000"/>
                <w:sz w:val="22"/>
                <w:szCs w:val="22"/>
              </w:rPr>
            </w:pPr>
            <w:r w:rsidRPr="00DD2E39">
              <w:rPr>
                <w:color w:val="000000"/>
                <w:sz w:val="22"/>
                <w:szCs w:val="22"/>
              </w:rPr>
              <w:t>252.</w:t>
            </w:r>
          </w:p>
        </w:tc>
        <w:tc>
          <w:tcPr>
            <w:tcW w:w="2126" w:type="dxa"/>
            <w:tcBorders>
              <w:top w:val="nil"/>
              <w:left w:val="nil"/>
              <w:bottom w:val="single" w:sz="4" w:space="0" w:color="auto"/>
              <w:right w:val="single" w:sz="4" w:space="0" w:color="auto"/>
            </w:tcBorders>
            <w:shd w:val="clear" w:color="auto" w:fill="auto"/>
            <w:vAlign w:val="center"/>
            <w:hideMark/>
          </w:tcPr>
          <w:p w14:paraId="66DAFB8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9F02C6D" w14:textId="77777777" w:rsidR="00F10192" w:rsidRPr="00DD2E39" w:rsidRDefault="00F10192" w:rsidP="00F10192">
            <w:pPr>
              <w:rPr>
                <w:color w:val="000000"/>
                <w:sz w:val="22"/>
                <w:szCs w:val="22"/>
              </w:rPr>
            </w:pPr>
            <w:r w:rsidRPr="00DD2E39">
              <w:rPr>
                <w:color w:val="000000"/>
                <w:sz w:val="22"/>
                <w:szCs w:val="22"/>
              </w:rPr>
              <w:t>Obsługa potrąceń komorniczych.</w:t>
            </w:r>
          </w:p>
        </w:tc>
        <w:tc>
          <w:tcPr>
            <w:tcW w:w="1167" w:type="dxa"/>
            <w:tcBorders>
              <w:top w:val="nil"/>
              <w:left w:val="nil"/>
              <w:bottom w:val="single" w:sz="4" w:space="0" w:color="auto"/>
              <w:right w:val="single" w:sz="4" w:space="0" w:color="auto"/>
            </w:tcBorders>
          </w:tcPr>
          <w:p w14:paraId="0DE54F41" w14:textId="77777777" w:rsidR="00F10192" w:rsidRPr="00DD2E39" w:rsidRDefault="00F10192" w:rsidP="00F10192">
            <w:pPr>
              <w:jc w:val="center"/>
            </w:pPr>
            <w:r w:rsidRPr="00DD2E39">
              <w:rPr>
                <w:sz w:val="22"/>
                <w:szCs w:val="22"/>
              </w:rPr>
              <w:t>TAK</w:t>
            </w:r>
          </w:p>
        </w:tc>
      </w:tr>
      <w:tr w:rsidR="00F10192" w:rsidRPr="00DD2E39" w14:paraId="131ABCD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E1EF6B" w14:textId="77777777" w:rsidR="00F10192" w:rsidRPr="00DD2E39" w:rsidRDefault="00F10192" w:rsidP="00F10192">
            <w:pPr>
              <w:jc w:val="center"/>
              <w:rPr>
                <w:color w:val="000000"/>
                <w:sz w:val="22"/>
                <w:szCs w:val="22"/>
              </w:rPr>
            </w:pPr>
            <w:r w:rsidRPr="00DD2E39">
              <w:rPr>
                <w:color w:val="000000"/>
                <w:sz w:val="22"/>
                <w:szCs w:val="22"/>
              </w:rPr>
              <w:t>253.</w:t>
            </w:r>
          </w:p>
        </w:tc>
        <w:tc>
          <w:tcPr>
            <w:tcW w:w="2126" w:type="dxa"/>
            <w:tcBorders>
              <w:top w:val="nil"/>
              <w:left w:val="nil"/>
              <w:bottom w:val="single" w:sz="4" w:space="0" w:color="auto"/>
              <w:right w:val="single" w:sz="4" w:space="0" w:color="auto"/>
            </w:tcBorders>
            <w:shd w:val="clear" w:color="auto" w:fill="auto"/>
            <w:vAlign w:val="center"/>
            <w:hideMark/>
          </w:tcPr>
          <w:p w14:paraId="49AABF9A"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68547CB" w14:textId="77777777" w:rsidR="00F10192" w:rsidRPr="00DD2E39" w:rsidRDefault="00F10192" w:rsidP="00F10192">
            <w:pPr>
              <w:rPr>
                <w:color w:val="000000"/>
                <w:sz w:val="22"/>
                <w:szCs w:val="22"/>
              </w:rPr>
            </w:pPr>
            <w:r w:rsidRPr="00DD2E39">
              <w:rPr>
                <w:color w:val="000000"/>
                <w:sz w:val="22"/>
                <w:szCs w:val="22"/>
              </w:rPr>
              <w:t>Możliwość wydruku zestawień z dokonanych na listach płac potrąceń.</w:t>
            </w:r>
          </w:p>
        </w:tc>
        <w:tc>
          <w:tcPr>
            <w:tcW w:w="1167" w:type="dxa"/>
            <w:tcBorders>
              <w:top w:val="nil"/>
              <w:left w:val="nil"/>
              <w:bottom w:val="single" w:sz="4" w:space="0" w:color="auto"/>
              <w:right w:val="single" w:sz="4" w:space="0" w:color="auto"/>
            </w:tcBorders>
          </w:tcPr>
          <w:p w14:paraId="32201036" w14:textId="77777777" w:rsidR="00F10192" w:rsidRPr="00DD2E39" w:rsidRDefault="00F10192" w:rsidP="00F10192">
            <w:pPr>
              <w:jc w:val="center"/>
            </w:pPr>
            <w:r w:rsidRPr="00DD2E39">
              <w:rPr>
                <w:sz w:val="22"/>
                <w:szCs w:val="22"/>
              </w:rPr>
              <w:t>TAK</w:t>
            </w:r>
          </w:p>
        </w:tc>
      </w:tr>
      <w:tr w:rsidR="00F10192" w:rsidRPr="00DD2E39" w14:paraId="5CF4D19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CA3F33" w14:textId="77777777" w:rsidR="00F10192" w:rsidRPr="00DD2E39" w:rsidRDefault="00F10192" w:rsidP="00F10192">
            <w:pPr>
              <w:jc w:val="center"/>
              <w:rPr>
                <w:color w:val="000000"/>
                <w:sz w:val="22"/>
                <w:szCs w:val="22"/>
              </w:rPr>
            </w:pPr>
            <w:r w:rsidRPr="00DD2E39">
              <w:rPr>
                <w:color w:val="000000"/>
                <w:sz w:val="22"/>
                <w:szCs w:val="22"/>
              </w:rPr>
              <w:t>254.</w:t>
            </w:r>
          </w:p>
        </w:tc>
        <w:tc>
          <w:tcPr>
            <w:tcW w:w="2126" w:type="dxa"/>
            <w:tcBorders>
              <w:top w:val="nil"/>
              <w:left w:val="nil"/>
              <w:bottom w:val="single" w:sz="4" w:space="0" w:color="auto"/>
              <w:right w:val="single" w:sz="4" w:space="0" w:color="auto"/>
            </w:tcBorders>
            <w:shd w:val="clear" w:color="auto" w:fill="auto"/>
            <w:vAlign w:val="center"/>
            <w:hideMark/>
          </w:tcPr>
          <w:p w14:paraId="00E72D8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FC9FE50" w14:textId="77777777" w:rsidR="00F10192" w:rsidRPr="00DD2E39" w:rsidRDefault="00F10192" w:rsidP="00F10192">
            <w:pPr>
              <w:rPr>
                <w:color w:val="000000"/>
                <w:sz w:val="22"/>
                <w:szCs w:val="22"/>
              </w:rPr>
            </w:pPr>
            <w:r w:rsidRPr="00DD2E39">
              <w:rPr>
                <w:color w:val="000000"/>
                <w:sz w:val="22"/>
                <w:szCs w:val="22"/>
              </w:rPr>
              <w:t>Możliwość modyfikowania listy składników płacowych wraz z ich algorytmami obliczania.</w:t>
            </w:r>
          </w:p>
        </w:tc>
        <w:tc>
          <w:tcPr>
            <w:tcW w:w="1167" w:type="dxa"/>
            <w:tcBorders>
              <w:top w:val="nil"/>
              <w:left w:val="nil"/>
              <w:bottom w:val="single" w:sz="4" w:space="0" w:color="auto"/>
              <w:right w:val="single" w:sz="4" w:space="0" w:color="auto"/>
            </w:tcBorders>
          </w:tcPr>
          <w:p w14:paraId="432E2957" w14:textId="77777777" w:rsidR="00F10192" w:rsidRPr="00DD2E39" w:rsidRDefault="00F10192" w:rsidP="00F10192">
            <w:pPr>
              <w:jc w:val="center"/>
            </w:pPr>
            <w:r w:rsidRPr="00DD2E39">
              <w:rPr>
                <w:sz w:val="22"/>
                <w:szCs w:val="22"/>
              </w:rPr>
              <w:t>TAK</w:t>
            </w:r>
          </w:p>
        </w:tc>
      </w:tr>
      <w:tr w:rsidR="00F10192" w:rsidRPr="00DD2E39" w14:paraId="5F65212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193F4F" w14:textId="77777777" w:rsidR="00F10192" w:rsidRPr="00DD2E39" w:rsidRDefault="00F10192" w:rsidP="00F10192">
            <w:pPr>
              <w:jc w:val="center"/>
              <w:rPr>
                <w:color w:val="000000"/>
                <w:sz w:val="22"/>
                <w:szCs w:val="22"/>
              </w:rPr>
            </w:pPr>
            <w:r w:rsidRPr="00DD2E39">
              <w:rPr>
                <w:color w:val="000000"/>
                <w:sz w:val="22"/>
                <w:szCs w:val="22"/>
              </w:rPr>
              <w:t>255.</w:t>
            </w:r>
          </w:p>
        </w:tc>
        <w:tc>
          <w:tcPr>
            <w:tcW w:w="2126" w:type="dxa"/>
            <w:tcBorders>
              <w:top w:val="nil"/>
              <w:left w:val="nil"/>
              <w:bottom w:val="single" w:sz="4" w:space="0" w:color="auto"/>
              <w:right w:val="single" w:sz="4" w:space="0" w:color="auto"/>
            </w:tcBorders>
            <w:shd w:val="clear" w:color="auto" w:fill="auto"/>
            <w:vAlign w:val="center"/>
            <w:hideMark/>
          </w:tcPr>
          <w:p w14:paraId="5E9E8F0A"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3E26E91" w14:textId="77777777" w:rsidR="00F10192" w:rsidRPr="00DD2E39" w:rsidRDefault="00F10192" w:rsidP="00F10192">
            <w:pPr>
              <w:rPr>
                <w:color w:val="000000"/>
                <w:sz w:val="22"/>
                <w:szCs w:val="22"/>
              </w:rPr>
            </w:pPr>
            <w:r w:rsidRPr="00DD2E39">
              <w:rPr>
                <w:color w:val="000000"/>
                <w:sz w:val="22"/>
                <w:szCs w:val="22"/>
              </w:rPr>
              <w:t>Możliwość ewidencjonowania umów cywilnoprawnych dla pracowników własnych, jak również dla osób obcych.</w:t>
            </w:r>
          </w:p>
        </w:tc>
        <w:tc>
          <w:tcPr>
            <w:tcW w:w="1167" w:type="dxa"/>
            <w:tcBorders>
              <w:top w:val="nil"/>
              <w:left w:val="nil"/>
              <w:bottom w:val="single" w:sz="4" w:space="0" w:color="auto"/>
              <w:right w:val="single" w:sz="4" w:space="0" w:color="auto"/>
            </w:tcBorders>
          </w:tcPr>
          <w:p w14:paraId="20B874CA" w14:textId="77777777" w:rsidR="00F10192" w:rsidRPr="00DD2E39" w:rsidRDefault="00F10192" w:rsidP="00F10192">
            <w:pPr>
              <w:jc w:val="center"/>
            </w:pPr>
            <w:r w:rsidRPr="00DD2E39">
              <w:rPr>
                <w:sz w:val="22"/>
                <w:szCs w:val="22"/>
              </w:rPr>
              <w:t>TAK</w:t>
            </w:r>
          </w:p>
        </w:tc>
      </w:tr>
      <w:tr w:rsidR="00F10192" w:rsidRPr="00DD2E39" w14:paraId="07762259"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B4CE39" w14:textId="77777777" w:rsidR="00F10192" w:rsidRPr="00DD2E39" w:rsidRDefault="00F10192" w:rsidP="00F10192">
            <w:pPr>
              <w:jc w:val="center"/>
              <w:rPr>
                <w:color w:val="000000"/>
                <w:sz w:val="22"/>
                <w:szCs w:val="22"/>
              </w:rPr>
            </w:pPr>
            <w:r w:rsidRPr="00DD2E39">
              <w:rPr>
                <w:color w:val="000000"/>
                <w:sz w:val="22"/>
                <w:szCs w:val="22"/>
              </w:rPr>
              <w:t>256.</w:t>
            </w:r>
          </w:p>
        </w:tc>
        <w:tc>
          <w:tcPr>
            <w:tcW w:w="2126" w:type="dxa"/>
            <w:tcBorders>
              <w:top w:val="nil"/>
              <w:left w:val="nil"/>
              <w:bottom w:val="single" w:sz="4" w:space="0" w:color="auto"/>
              <w:right w:val="single" w:sz="4" w:space="0" w:color="auto"/>
            </w:tcBorders>
            <w:shd w:val="clear" w:color="auto" w:fill="auto"/>
            <w:vAlign w:val="center"/>
            <w:hideMark/>
          </w:tcPr>
          <w:p w14:paraId="44583560"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7048775" w14:textId="77777777" w:rsidR="00F10192" w:rsidRPr="00DD2E39" w:rsidRDefault="00F10192" w:rsidP="00F10192">
            <w:pPr>
              <w:rPr>
                <w:color w:val="000000"/>
                <w:sz w:val="22"/>
                <w:szCs w:val="22"/>
              </w:rPr>
            </w:pPr>
            <w:r w:rsidRPr="00DD2E39">
              <w:rPr>
                <w:color w:val="000000"/>
                <w:sz w:val="22"/>
                <w:szCs w:val="22"/>
              </w:rPr>
              <w:t>Dla pracowników własnych proces zawarcia umowy cywilnoprawnej powinien obejmować podanie jej parametrów, tj. tematu umowy, daty obowiązywania umowy od-do, rodzaju umowy cywilnoprawnej, a następnie zaewidencjonowanie rachunku, który będzie rozliczany na liście płac.</w:t>
            </w:r>
          </w:p>
        </w:tc>
        <w:tc>
          <w:tcPr>
            <w:tcW w:w="1167" w:type="dxa"/>
            <w:tcBorders>
              <w:top w:val="nil"/>
              <w:left w:val="nil"/>
              <w:bottom w:val="single" w:sz="4" w:space="0" w:color="auto"/>
              <w:right w:val="single" w:sz="4" w:space="0" w:color="auto"/>
            </w:tcBorders>
          </w:tcPr>
          <w:p w14:paraId="53CD5657" w14:textId="77777777" w:rsidR="00F10192" w:rsidRPr="00DD2E39" w:rsidRDefault="00F10192" w:rsidP="00F10192">
            <w:pPr>
              <w:jc w:val="center"/>
            </w:pPr>
            <w:r w:rsidRPr="00DD2E39">
              <w:rPr>
                <w:sz w:val="22"/>
                <w:szCs w:val="22"/>
              </w:rPr>
              <w:t>TAK</w:t>
            </w:r>
          </w:p>
        </w:tc>
      </w:tr>
      <w:tr w:rsidR="00F10192" w:rsidRPr="00DD2E39" w14:paraId="188FC66C"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106288" w14:textId="77777777" w:rsidR="00F10192" w:rsidRPr="00DD2E39" w:rsidRDefault="00F10192" w:rsidP="00F10192">
            <w:pPr>
              <w:jc w:val="center"/>
              <w:rPr>
                <w:color w:val="000000"/>
                <w:sz w:val="22"/>
                <w:szCs w:val="22"/>
              </w:rPr>
            </w:pPr>
            <w:r w:rsidRPr="00DD2E39">
              <w:rPr>
                <w:color w:val="000000"/>
                <w:sz w:val="22"/>
                <w:szCs w:val="22"/>
              </w:rPr>
              <w:t>257.</w:t>
            </w:r>
          </w:p>
        </w:tc>
        <w:tc>
          <w:tcPr>
            <w:tcW w:w="2126" w:type="dxa"/>
            <w:tcBorders>
              <w:top w:val="nil"/>
              <w:left w:val="nil"/>
              <w:bottom w:val="single" w:sz="4" w:space="0" w:color="auto"/>
              <w:right w:val="single" w:sz="4" w:space="0" w:color="auto"/>
            </w:tcBorders>
            <w:shd w:val="clear" w:color="auto" w:fill="auto"/>
            <w:vAlign w:val="center"/>
            <w:hideMark/>
          </w:tcPr>
          <w:p w14:paraId="41A0F012"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626B542" w14:textId="77777777" w:rsidR="00F10192" w:rsidRPr="00DD2E39" w:rsidRDefault="00F10192" w:rsidP="00F10192">
            <w:pPr>
              <w:rPr>
                <w:color w:val="000000"/>
                <w:sz w:val="22"/>
                <w:szCs w:val="22"/>
              </w:rPr>
            </w:pPr>
            <w:r w:rsidRPr="00DD2E39">
              <w:rPr>
                <w:color w:val="000000"/>
                <w:sz w:val="22"/>
                <w:szCs w:val="22"/>
              </w:rPr>
              <w:t>Dla pracowników obcych proces zawarcia umowy cywilnoprawnej powinien rozpocząć się od zaewidencjonowania pracownika wraz z jego niezbędnymi danymi osobowymi, adresowymi i innymi tak, aby możliwe było rozliczenie umowy cywilnoprawnej zgodnie z obowiązującymi przepisami prawa.</w:t>
            </w:r>
          </w:p>
        </w:tc>
        <w:tc>
          <w:tcPr>
            <w:tcW w:w="1167" w:type="dxa"/>
            <w:tcBorders>
              <w:top w:val="nil"/>
              <w:left w:val="nil"/>
              <w:bottom w:val="single" w:sz="4" w:space="0" w:color="auto"/>
              <w:right w:val="single" w:sz="4" w:space="0" w:color="auto"/>
            </w:tcBorders>
          </w:tcPr>
          <w:p w14:paraId="26049333" w14:textId="77777777" w:rsidR="00F10192" w:rsidRPr="00DD2E39" w:rsidRDefault="00F10192" w:rsidP="00F10192">
            <w:pPr>
              <w:jc w:val="center"/>
            </w:pPr>
            <w:r w:rsidRPr="00DD2E39">
              <w:rPr>
                <w:sz w:val="22"/>
                <w:szCs w:val="22"/>
              </w:rPr>
              <w:t>TAK</w:t>
            </w:r>
          </w:p>
        </w:tc>
      </w:tr>
      <w:tr w:rsidR="00F10192" w:rsidRPr="00DD2E39" w14:paraId="3DEE64A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BBEE3B" w14:textId="77777777" w:rsidR="00F10192" w:rsidRPr="00DD2E39" w:rsidRDefault="00F10192" w:rsidP="00F10192">
            <w:pPr>
              <w:jc w:val="center"/>
              <w:rPr>
                <w:color w:val="000000"/>
                <w:sz w:val="22"/>
                <w:szCs w:val="22"/>
              </w:rPr>
            </w:pPr>
            <w:r w:rsidRPr="00DD2E39">
              <w:rPr>
                <w:color w:val="000000"/>
                <w:sz w:val="22"/>
                <w:szCs w:val="22"/>
              </w:rPr>
              <w:t>258.</w:t>
            </w:r>
          </w:p>
        </w:tc>
        <w:tc>
          <w:tcPr>
            <w:tcW w:w="2126" w:type="dxa"/>
            <w:tcBorders>
              <w:top w:val="nil"/>
              <w:left w:val="nil"/>
              <w:bottom w:val="single" w:sz="4" w:space="0" w:color="auto"/>
              <w:right w:val="single" w:sz="4" w:space="0" w:color="auto"/>
            </w:tcBorders>
            <w:shd w:val="clear" w:color="auto" w:fill="auto"/>
            <w:vAlign w:val="center"/>
            <w:hideMark/>
          </w:tcPr>
          <w:p w14:paraId="6AAF34D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E8AC2B1" w14:textId="77777777" w:rsidR="00F10192" w:rsidRPr="00DD2E39" w:rsidRDefault="00F10192" w:rsidP="00F10192">
            <w:pPr>
              <w:rPr>
                <w:color w:val="000000"/>
                <w:sz w:val="22"/>
                <w:szCs w:val="22"/>
              </w:rPr>
            </w:pPr>
            <w:r w:rsidRPr="00DD2E39">
              <w:rPr>
                <w:color w:val="000000"/>
                <w:sz w:val="22"/>
                <w:szCs w:val="22"/>
              </w:rPr>
              <w:t>System powinien mieć możliwość identyfikacji pracownika po numerze PESEL.</w:t>
            </w:r>
          </w:p>
        </w:tc>
        <w:tc>
          <w:tcPr>
            <w:tcW w:w="1167" w:type="dxa"/>
            <w:tcBorders>
              <w:top w:val="nil"/>
              <w:left w:val="nil"/>
              <w:bottom w:val="single" w:sz="4" w:space="0" w:color="auto"/>
              <w:right w:val="single" w:sz="4" w:space="0" w:color="auto"/>
            </w:tcBorders>
          </w:tcPr>
          <w:p w14:paraId="0C5BEF0C" w14:textId="77777777" w:rsidR="00F10192" w:rsidRPr="00DD2E39" w:rsidRDefault="00F10192" w:rsidP="00F10192">
            <w:pPr>
              <w:jc w:val="center"/>
            </w:pPr>
            <w:r w:rsidRPr="00DD2E39">
              <w:rPr>
                <w:sz w:val="22"/>
                <w:szCs w:val="22"/>
              </w:rPr>
              <w:t>TAK</w:t>
            </w:r>
          </w:p>
        </w:tc>
      </w:tr>
      <w:tr w:rsidR="00F10192" w:rsidRPr="00DD2E39" w14:paraId="18A06AC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98CEA2" w14:textId="77777777" w:rsidR="00F10192" w:rsidRPr="00DD2E39" w:rsidRDefault="00F10192" w:rsidP="00F10192">
            <w:pPr>
              <w:jc w:val="center"/>
              <w:rPr>
                <w:color w:val="000000"/>
                <w:sz w:val="22"/>
                <w:szCs w:val="22"/>
              </w:rPr>
            </w:pPr>
            <w:r w:rsidRPr="00DD2E39">
              <w:rPr>
                <w:color w:val="000000"/>
                <w:sz w:val="22"/>
                <w:szCs w:val="22"/>
              </w:rPr>
              <w:t>259.</w:t>
            </w:r>
          </w:p>
        </w:tc>
        <w:tc>
          <w:tcPr>
            <w:tcW w:w="2126" w:type="dxa"/>
            <w:tcBorders>
              <w:top w:val="nil"/>
              <w:left w:val="nil"/>
              <w:bottom w:val="single" w:sz="4" w:space="0" w:color="auto"/>
              <w:right w:val="single" w:sz="4" w:space="0" w:color="auto"/>
            </w:tcBorders>
            <w:shd w:val="clear" w:color="auto" w:fill="auto"/>
            <w:vAlign w:val="center"/>
            <w:hideMark/>
          </w:tcPr>
          <w:p w14:paraId="6A3C06DF"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BE09A1E" w14:textId="77777777" w:rsidR="00F10192" w:rsidRPr="00DD2E39" w:rsidRDefault="00F10192" w:rsidP="00F10192">
            <w:pPr>
              <w:rPr>
                <w:color w:val="000000"/>
                <w:sz w:val="22"/>
                <w:szCs w:val="22"/>
              </w:rPr>
            </w:pPr>
            <w:r w:rsidRPr="00DD2E39">
              <w:rPr>
                <w:color w:val="000000"/>
                <w:sz w:val="22"/>
                <w:szCs w:val="22"/>
              </w:rPr>
              <w:t>System powinien umożliwiać zawieranie umów cywilnoprawnych z cudzoziemcami.</w:t>
            </w:r>
          </w:p>
        </w:tc>
        <w:tc>
          <w:tcPr>
            <w:tcW w:w="1167" w:type="dxa"/>
            <w:tcBorders>
              <w:top w:val="nil"/>
              <w:left w:val="nil"/>
              <w:bottom w:val="single" w:sz="4" w:space="0" w:color="auto"/>
              <w:right w:val="single" w:sz="4" w:space="0" w:color="auto"/>
            </w:tcBorders>
          </w:tcPr>
          <w:p w14:paraId="1285231A" w14:textId="77777777" w:rsidR="00F10192" w:rsidRPr="00DD2E39" w:rsidRDefault="00F10192" w:rsidP="00F10192">
            <w:pPr>
              <w:jc w:val="center"/>
            </w:pPr>
            <w:r w:rsidRPr="00DD2E39">
              <w:rPr>
                <w:sz w:val="22"/>
                <w:szCs w:val="22"/>
              </w:rPr>
              <w:t>TAK</w:t>
            </w:r>
          </w:p>
        </w:tc>
      </w:tr>
      <w:tr w:rsidR="00F10192" w:rsidRPr="00DD2E39" w14:paraId="61E692BC"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2BF41B" w14:textId="77777777" w:rsidR="00F10192" w:rsidRPr="00DD2E39" w:rsidRDefault="00F10192" w:rsidP="00F10192">
            <w:pPr>
              <w:jc w:val="center"/>
              <w:rPr>
                <w:color w:val="000000"/>
                <w:sz w:val="22"/>
                <w:szCs w:val="22"/>
              </w:rPr>
            </w:pPr>
            <w:r w:rsidRPr="00DD2E39">
              <w:rPr>
                <w:color w:val="000000"/>
                <w:sz w:val="22"/>
                <w:szCs w:val="22"/>
              </w:rPr>
              <w:t>260.</w:t>
            </w:r>
          </w:p>
        </w:tc>
        <w:tc>
          <w:tcPr>
            <w:tcW w:w="2126" w:type="dxa"/>
            <w:tcBorders>
              <w:top w:val="nil"/>
              <w:left w:val="nil"/>
              <w:bottom w:val="single" w:sz="4" w:space="0" w:color="auto"/>
              <w:right w:val="single" w:sz="4" w:space="0" w:color="auto"/>
            </w:tcBorders>
            <w:shd w:val="clear" w:color="auto" w:fill="auto"/>
            <w:vAlign w:val="center"/>
            <w:hideMark/>
          </w:tcPr>
          <w:p w14:paraId="7A409E06"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BFB53CD" w14:textId="77777777" w:rsidR="00F10192" w:rsidRPr="00DD2E39" w:rsidRDefault="00F10192" w:rsidP="00F10192">
            <w:pPr>
              <w:rPr>
                <w:color w:val="000000"/>
                <w:sz w:val="22"/>
                <w:szCs w:val="22"/>
              </w:rPr>
            </w:pPr>
            <w:r w:rsidRPr="00DD2E39">
              <w:rPr>
                <w:color w:val="000000"/>
                <w:sz w:val="22"/>
                <w:szCs w:val="22"/>
              </w:rPr>
              <w:t xml:space="preserve">System powinien obsługiwać następujące umowy cywilnoprawne: </w:t>
            </w:r>
            <w:r w:rsidRPr="00DD2E39">
              <w:rPr>
                <w:color w:val="000000"/>
                <w:sz w:val="22"/>
                <w:szCs w:val="22"/>
              </w:rPr>
              <w:br/>
              <w:t xml:space="preserve"> - Umowa zlecenie z kosztami 20%, </w:t>
            </w:r>
            <w:r w:rsidRPr="00DD2E39">
              <w:rPr>
                <w:color w:val="000000"/>
                <w:sz w:val="22"/>
                <w:szCs w:val="22"/>
              </w:rPr>
              <w:br/>
              <w:t xml:space="preserve"> - Umowa o dzieło z kosztami 20%, </w:t>
            </w:r>
            <w:r w:rsidRPr="00DD2E39">
              <w:rPr>
                <w:color w:val="000000"/>
                <w:sz w:val="22"/>
                <w:szCs w:val="22"/>
              </w:rPr>
              <w:br/>
              <w:t xml:space="preserve"> - Umowa o dzieło z kosztami 50%, </w:t>
            </w:r>
            <w:r w:rsidRPr="00DD2E39">
              <w:rPr>
                <w:color w:val="000000"/>
                <w:sz w:val="22"/>
                <w:szCs w:val="22"/>
              </w:rPr>
              <w:br/>
              <w:t xml:space="preserve"> - Umowa z przeniesieniem praw autorskich, </w:t>
            </w:r>
            <w:r w:rsidRPr="00DD2E39">
              <w:rPr>
                <w:color w:val="000000"/>
                <w:sz w:val="22"/>
                <w:szCs w:val="22"/>
              </w:rPr>
              <w:br/>
              <w:t xml:space="preserve"> - Umowa wydawnicza – koszty 50%.</w:t>
            </w:r>
          </w:p>
        </w:tc>
        <w:tc>
          <w:tcPr>
            <w:tcW w:w="1167" w:type="dxa"/>
            <w:tcBorders>
              <w:top w:val="nil"/>
              <w:left w:val="nil"/>
              <w:bottom w:val="single" w:sz="4" w:space="0" w:color="auto"/>
              <w:right w:val="single" w:sz="4" w:space="0" w:color="auto"/>
            </w:tcBorders>
          </w:tcPr>
          <w:p w14:paraId="13CAB09F" w14:textId="77777777" w:rsidR="00F10192" w:rsidRPr="00DD2E39" w:rsidRDefault="00F10192" w:rsidP="00F10192">
            <w:pPr>
              <w:jc w:val="center"/>
            </w:pPr>
            <w:r w:rsidRPr="00DD2E39">
              <w:rPr>
                <w:sz w:val="22"/>
                <w:szCs w:val="22"/>
              </w:rPr>
              <w:t>TAK</w:t>
            </w:r>
          </w:p>
        </w:tc>
      </w:tr>
      <w:tr w:rsidR="00F10192" w:rsidRPr="00DD2E39" w14:paraId="12590F2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98215E" w14:textId="77777777" w:rsidR="00F10192" w:rsidRPr="00DD2E39" w:rsidRDefault="00F10192" w:rsidP="00F10192">
            <w:pPr>
              <w:jc w:val="center"/>
              <w:rPr>
                <w:color w:val="000000"/>
                <w:sz w:val="22"/>
                <w:szCs w:val="22"/>
              </w:rPr>
            </w:pPr>
            <w:r w:rsidRPr="00DD2E39">
              <w:rPr>
                <w:color w:val="000000"/>
                <w:sz w:val="22"/>
                <w:szCs w:val="22"/>
              </w:rPr>
              <w:t>261.</w:t>
            </w:r>
          </w:p>
        </w:tc>
        <w:tc>
          <w:tcPr>
            <w:tcW w:w="2126" w:type="dxa"/>
            <w:tcBorders>
              <w:top w:val="nil"/>
              <w:left w:val="nil"/>
              <w:bottom w:val="single" w:sz="4" w:space="0" w:color="auto"/>
              <w:right w:val="single" w:sz="4" w:space="0" w:color="auto"/>
            </w:tcBorders>
            <w:shd w:val="clear" w:color="auto" w:fill="auto"/>
            <w:vAlign w:val="center"/>
            <w:hideMark/>
          </w:tcPr>
          <w:p w14:paraId="184502A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2A833235" w14:textId="77777777" w:rsidR="00F10192" w:rsidRPr="00DD2E39" w:rsidRDefault="00F10192" w:rsidP="00F10192">
            <w:pPr>
              <w:rPr>
                <w:color w:val="000000"/>
                <w:sz w:val="22"/>
                <w:szCs w:val="22"/>
              </w:rPr>
            </w:pPr>
            <w:r w:rsidRPr="00DD2E39">
              <w:rPr>
                <w:color w:val="000000"/>
                <w:sz w:val="22"/>
                <w:szCs w:val="22"/>
              </w:rPr>
              <w:t>Możliwość przypisania dla jednego pracownika równocześnie wiele różnych umów cywilnoprawnych.</w:t>
            </w:r>
          </w:p>
        </w:tc>
        <w:tc>
          <w:tcPr>
            <w:tcW w:w="1167" w:type="dxa"/>
            <w:tcBorders>
              <w:top w:val="nil"/>
              <w:left w:val="nil"/>
              <w:bottom w:val="single" w:sz="4" w:space="0" w:color="auto"/>
              <w:right w:val="single" w:sz="4" w:space="0" w:color="auto"/>
            </w:tcBorders>
          </w:tcPr>
          <w:p w14:paraId="0629F2ED" w14:textId="77777777" w:rsidR="00F10192" w:rsidRPr="00DD2E39" w:rsidRDefault="00F10192" w:rsidP="00F10192">
            <w:pPr>
              <w:jc w:val="center"/>
            </w:pPr>
            <w:r w:rsidRPr="00DD2E39">
              <w:rPr>
                <w:sz w:val="22"/>
                <w:szCs w:val="22"/>
              </w:rPr>
              <w:t>TAK</w:t>
            </w:r>
          </w:p>
        </w:tc>
      </w:tr>
      <w:tr w:rsidR="00F10192" w:rsidRPr="00DD2E39" w14:paraId="4F76FCD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A6B5E3" w14:textId="77777777" w:rsidR="00F10192" w:rsidRPr="00DD2E39" w:rsidRDefault="00F10192" w:rsidP="00F10192">
            <w:pPr>
              <w:jc w:val="center"/>
              <w:rPr>
                <w:color w:val="000000"/>
                <w:sz w:val="22"/>
                <w:szCs w:val="22"/>
              </w:rPr>
            </w:pPr>
            <w:r w:rsidRPr="00DD2E39">
              <w:rPr>
                <w:color w:val="000000"/>
                <w:sz w:val="22"/>
                <w:szCs w:val="22"/>
              </w:rPr>
              <w:t>262.</w:t>
            </w:r>
          </w:p>
        </w:tc>
        <w:tc>
          <w:tcPr>
            <w:tcW w:w="2126" w:type="dxa"/>
            <w:tcBorders>
              <w:top w:val="nil"/>
              <w:left w:val="nil"/>
              <w:bottom w:val="single" w:sz="4" w:space="0" w:color="auto"/>
              <w:right w:val="single" w:sz="4" w:space="0" w:color="auto"/>
            </w:tcBorders>
            <w:shd w:val="clear" w:color="auto" w:fill="auto"/>
            <w:vAlign w:val="center"/>
            <w:hideMark/>
          </w:tcPr>
          <w:p w14:paraId="7F9CAF2F"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38F9A9AB" w14:textId="77777777" w:rsidR="00F10192" w:rsidRPr="00DD2E39" w:rsidRDefault="00F10192" w:rsidP="00F10192">
            <w:pPr>
              <w:rPr>
                <w:color w:val="000000"/>
                <w:sz w:val="22"/>
                <w:szCs w:val="22"/>
              </w:rPr>
            </w:pPr>
            <w:r w:rsidRPr="00DD2E39">
              <w:rPr>
                <w:color w:val="000000"/>
                <w:sz w:val="22"/>
                <w:szCs w:val="22"/>
              </w:rPr>
              <w:t xml:space="preserve">Możliwość zdefiniowania dla każdej umowy oddzielnych tematów, źródeł finansowania, elementów pozwalających opisać umowę pod potrzeby automatycznej dekretacji i przekazania </w:t>
            </w:r>
            <w:r w:rsidRPr="00DD2E39">
              <w:rPr>
                <w:color w:val="000000"/>
                <w:sz w:val="22"/>
                <w:szCs w:val="22"/>
              </w:rPr>
              <w:lastRenderedPageBreak/>
              <w:t>polecenia księgowania do systemu księgowego.</w:t>
            </w:r>
          </w:p>
        </w:tc>
        <w:tc>
          <w:tcPr>
            <w:tcW w:w="1167" w:type="dxa"/>
            <w:tcBorders>
              <w:top w:val="nil"/>
              <w:left w:val="nil"/>
              <w:bottom w:val="single" w:sz="4" w:space="0" w:color="auto"/>
              <w:right w:val="single" w:sz="4" w:space="0" w:color="auto"/>
            </w:tcBorders>
          </w:tcPr>
          <w:p w14:paraId="5CEEC7E1" w14:textId="77777777" w:rsidR="00F10192" w:rsidRPr="00DD2E39" w:rsidRDefault="00F10192" w:rsidP="00F10192">
            <w:pPr>
              <w:jc w:val="center"/>
            </w:pPr>
            <w:r w:rsidRPr="00DD2E39">
              <w:rPr>
                <w:sz w:val="22"/>
                <w:szCs w:val="22"/>
              </w:rPr>
              <w:lastRenderedPageBreak/>
              <w:t>TAK</w:t>
            </w:r>
          </w:p>
        </w:tc>
      </w:tr>
      <w:tr w:rsidR="00F10192" w:rsidRPr="00DD2E39" w14:paraId="1D257EB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CFD3B3" w14:textId="77777777" w:rsidR="00F10192" w:rsidRPr="00DD2E39" w:rsidRDefault="00F10192" w:rsidP="00F10192">
            <w:pPr>
              <w:jc w:val="center"/>
              <w:rPr>
                <w:color w:val="000000"/>
                <w:sz w:val="22"/>
                <w:szCs w:val="22"/>
              </w:rPr>
            </w:pPr>
            <w:r w:rsidRPr="00DD2E39">
              <w:rPr>
                <w:color w:val="000000"/>
                <w:sz w:val="22"/>
                <w:szCs w:val="22"/>
              </w:rPr>
              <w:lastRenderedPageBreak/>
              <w:t>263.</w:t>
            </w:r>
          </w:p>
        </w:tc>
        <w:tc>
          <w:tcPr>
            <w:tcW w:w="2126" w:type="dxa"/>
            <w:tcBorders>
              <w:top w:val="nil"/>
              <w:left w:val="nil"/>
              <w:bottom w:val="single" w:sz="4" w:space="0" w:color="auto"/>
              <w:right w:val="single" w:sz="4" w:space="0" w:color="auto"/>
            </w:tcBorders>
            <w:shd w:val="clear" w:color="auto" w:fill="auto"/>
            <w:vAlign w:val="center"/>
            <w:hideMark/>
          </w:tcPr>
          <w:p w14:paraId="19F947F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B4A31E3" w14:textId="77777777" w:rsidR="00F10192" w:rsidRPr="00DD2E39" w:rsidRDefault="00F10192" w:rsidP="00F10192">
            <w:pPr>
              <w:rPr>
                <w:color w:val="000000"/>
                <w:sz w:val="22"/>
                <w:szCs w:val="22"/>
              </w:rPr>
            </w:pPr>
            <w:r w:rsidRPr="00DD2E39">
              <w:rPr>
                <w:color w:val="000000"/>
                <w:sz w:val="22"/>
                <w:szCs w:val="22"/>
              </w:rPr>
              <w:t>Możliwość przypisania wielu rachunków dla umowy. Dla każdego rachunku system powinien pozwolić zdefiniować wiele MPK (miejsc powstawania kosztów).</w:t>
            </w:r>
          </w:p>
        </w:tc>
        <w:tc>
          <w:tcPr>
            <w:tcW w:w="1167" w:type="dxa"/>
            <w:tcBorders>
              <w:top w:val="nil"/>
              <w:left w:val="nil"/>
              <w:bottom w:val="single" w:sz="4" w:space="0" w:color="auto"/>
              <w:right w:val="single" w:sz="4" w:space="0" w:color="auto"/>
            </w:tcBorders>
          </w:tcPr>
          <w:p w14:paraId="38688790" w14:textId="77777777" w:rsidR="00F10192" w:rsidRPr="00DD2E39" w:rsidRDefault="00F10192" w:rsidP="00F10192">
            <w:pPr>
              <w:jc w:val="center"/>
            </w:pPr>
            <w:r w:rsidRPr="00DD2E39">
              <w:rPr>
                <w:sz w:val="22"/>
                <w:szCs w:val="22"/>
              </w:rPr>
              <w:t>TAK</w:t>
            </w:r>
          </w:p>
        </w:tc>
      </w:tr>
      <w:tr w:rsidR="00F10192" w:rsidRPr="00DD2E39" w14:paraId="0B17193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7A5545" w14:textId="77777777" w:rsidR="00F10192" w:rsidRPr="00DD2E39" w:rsidRDefault="00F10192" w:rsidP="00F10192">
            <w:pPr>
              <w:jc w:val="center"/>
              <w:rPr>
                <w:color w:val="000000"/>
                <w:sz w:val="22"/>
                <w:szCs w:val="22"/>
              </w:rPr>
            </w:pPr>
            <w:r w:rsidRPr="00DD2E39">
              <w:rPr>
                <w:color w:val="000000"/>
                <w:sz w:val="22"/>
                <w:szCs w:val="22"/>
              </w:rPr>
              <w:t>264.</w:t>
            </w:r>
          </w:p>
        </w:tc>
        <w:tc>
          <w:tcPr>
            <w:tcW w:w="2126" w:type="dxa"/>
            <w:tcBorders>
              <w:top w:val="nil"/>
              <w:left w:val="nil"/>
              <w:bottom w:val="single" w:sz="4" w:space="0" w:color="auto"/>
              <w:right w:val="single" w:sz="4" w:space="0" w:color="auto"/>
            </w:tcBorders>
            <w:shd w:val="clear" w:color="auto" w:fill="auto"/>
            <w:vAlign w:val="center"/>
            <w:hideMark/>
          </w:tcPr>
          <w:p w14:paraId="6A261367"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1C3405E" w14:textId="77777777" w:rsidR="00F10192" w:rsidRPr="00DD2E39" w:rsidRDefault="00F10192" w:rsidP="00F10192">
            <w:pPr>
              <w:rPr>
                <w:color w:val="000000"/>
                <w:sz w:val="22"/>
                <w:szCs w:val="22"/>
              </w:rPr>
            </w:pPr>
            <w:r w:rsidRPr="00DD2E39">
              <w:rPr>
                <w:color w:val="000000"/>
                <w:sz w:val="22"/>
                <w:szCs w:val="22"/>
              </w:rPr>
              <w:t>Możliwość rozliczenia dowolnej ilości umów cywilnoprawnych w miesiącu dla pracownika.</w:t>
            </w:r>
          </w:p>
        </w:tc>
        <w:tc>
          <w:tcPr>
            <w:tcW w:w="1167" w:type="dxa"/>
            <w:tcBorders>
              <w:top w:val="nil"/>
              <w:left w:val="nil"/>
              <w:bottom w:val="single" w:sz="4" w:space="0" w:color="auto"/>
              <w:right w:val="single" w:sz="4" w:space="0" w:color="auto"/>
            </w:tcBorders>
          </w:tcPr>
          <w:p w14:paraId="4A8929D8" w14:textId="77777777" w:rsidR="00F10192" w:rsidRPr="00DD2E39" w:rsidRDefault="00F10192" w:rsidP="00F10192">
            <w:pPr>
              <w:jc w:val="center"/>
            </w:pPr>
            <w:r w:rsidRPr="00DD2E39">
              <w:rPr>
                <w:sz w:val="22"/>
                <w:szCs w:val="22"/>
              </w:rPr>
              <w:t>TAK</w:t>
            </w:r>
          </w:p>
        </w:tc>
      </w:tr>
      <w:tr w:rsidR="00F10192" w:rsidRPr="00DD2E39" w14:paraId="0801BB4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2E187D" w14:textId="77777777" w:rsidR="00F10192" w:rsidRPr="00DD2E39" w:rsidRDefault="00F10192" w:rsidP="00F10192">
            <w:pPr>
              <w:jc w:val="center"/>
              <w:rPr>
                <w:color w:val="000000"/>
                <w:sz w:val="22"/>
                <w:szCs w:val="22"/>
              </w:rPr>
            </w:pPr>
            <w:r w:rsidRPr="00DD2E39">
              <w:rPr>
                <w:color w:val="000000"/>
                <w:sz w:val="22"/>
                <w:szCs w:val="22"/>
              </w:rPr>
              <w:t>265.</w:t>
            </w:r>
          </w:p>
        </w:tc>
        <w:tc>
          <w:tcPr>
            <w:tcW w:w="2126" w:type="dxa"/>
            <w:tcBorders>
              <w:top w:val="nil"/>
              <w:left w:val="nil"/>
              <w:bottom w:val="single" w:sz="4" w:space="0" w:color="auto"/>
              <w:right w:val="single" w:sz="4" w:space="0" w:color="auto"/>
            </w:tcBorders>
            <w:shd w:val="clear" w:color="auto" w:fill="auto"/>
            <w:vAlign w:val="center"/>
            <w:hideMark/>
          </w:tcPr>
          <w:p w14:paraId="536E22EA"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433E4AFE" w14:textId="77777777" w:rsidR="00F10192" w:rsidRPr="00DD2E39" w:rsidRDefault="00F10192" w:rsidP="00F10192">
            <w:pPr>
              <w:rPr>
                <w:color w:val="000000"/>
                <w:sz w:val="22"/>
                <w:szCs w:val="22"/>
              </w:rPr>
            </w:pPr>
            <w:r w:rsidRPr="00DD2E39">
              <w:rPr>
                <w:color w:val="000000"/>
                <w:sz w:val="22"/>
                <w:szCs w:val="22"/>
              </w:rPr>
              <w:t>System powinien automatycznie podpowiadać zdefiniowane przy umowie koszty uzyskania.</w:t>
            </w:r>
          </w:p>
        </w:tc>
        <w:tc>
          <w:tcPr>
            <w:tcW w:w="1167" w:type="dxa"/>
            <w:tcBorders>
              <w:top w:val="nil"/>
              <w:left w:val="nil"/>
              <w:bottom w:val="single" w:sz="4" w:space="0" w:color="auto"/>
              <w:right w:val="single" w:sz="4" w:space="0" w:color="auto"/>
            </w:tcBorders>
          </w:tcPr>
          <w:p w14:paraId="47CFBFE6" w14:textId="77777777" w:rsidR="00F10192" w:rsidRPr="00DD2E39" w:rsidRDefault="00F10192" w:rsidP="00F10192">
            <w:pPr>
              <w:jc w:val="center"/>
            </w:pPr>
            <w:r w:rsidRPr="00DD2E39">
              <w:rPr>
                <w:sz w:val="22"/>
                <w:szCs w:val="22"/>
              </w:rPr>
              <w:t>TAK</w:t>
            </w:r>
          </w:p>
        </w:tc>
      </w:tr>
      <w:tr w:rsidR="00F10192" w:rsidRPr="00DD2E39" w14:paraId="4DD02DFA"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7ACC77" w14:textId="77777777" w:rsidR="00F10192" w:rsidRPr="00DD2E39" w:rsidRDefault="00F10192" w:rsidP="00F10192">
            <w:pPr>
              <w:jc w:val="center"/>
              <w:rPr>
                <w:color w:val="000000"/>
                <w:sz w:val="22"/>
                <w:szCs w:val="22"/>
              </w:rPr>
            </w:pPr>
            <w:r w:rsidRPr="00DD2E39">
              <w:rPr>
                <w:color w:val="000000"/>
                <w:sz w:val="22"/>
                <w:szCs w:val="22"/>
              </w:rPr>
              <w:t>266.</w:t>
            </w:r>
          </w:p>
        </w:tc>
        <w:tc>
          <w:tcPr>
            <w:tcW w:w="2126" w:type="dxa"/>
            <w:tcBorders>
              <w:top w:val="nil"/>
              <w:left w:val="nil"/>
              <w:bottom w:val="single" w:sz="4" w:space="0" w:color="auto"/>
              <w:right w:val="single" w:sz="4" w:space="0" w:color="auto"/>
            </w:tcBorders>
            <w:shd w:val="clear" w:color="auto" w:fill="auto"/>
            <w:vAlign w:val="center"/>
            <w:hideMark/>
          </w:tcPr>
          <w:p w14:paraId="1302CF1E"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DD07C3A" w14:textId="77777777" w:rsidR="00F10192" w:rsidRPr="00DD2E39" w:rsidRDefault="00F10192" w:rsidP="00F10192">
            <w:pPr>
              <w:rPr>
                <w:color w:val="000000"/>
                <w:sz w:val="22"/>
                <w:szCs w:val="22"/>
              </w:rPr>
            </w:pPr>
            <w:r w:rsidRPr="00DD2E39">
              <w:rPr>
                <w:color w:val="000000"/>
                <w:sz w:val="22"/>
                <w:szCs w:val="22"/>
              </w:rPr>
              <w:t xml:space="preserve">Na listach płac system powinien uwzględniać przychody pracownika z innych umów (umowy o pracę, umowy cywilnoprawne) w taki sposób, aby prawidłowo kontrolowane </w:t>
            </w:r>
            <w:proofErr w:type="spellStart"/>
            <w:r w:rsidRPr="00DD2E39">
              <w:rPr>
                <w:color w:val="000000"/>
                <w:sz w:val="22"/>
                <w:szCs w:val="22"/>
              </w:rPr>
              <w:t>byly</w:t>
            </w:r>
            <w:proofErr w:type="spellEnd"/>
            <w:r w:rsidRPr="00DD2E39">
              <w:rPr>
                <w:color w:val="000000"/>
                <w:sz w:val="22"/>
                <w:szCs w:val="22"/>
              </w:rPr>
              <w:t xml:space="preserve"> progi podatkowe i prawidłowo rozliczane były składki ZUS w ramach wielu wypłat w miesiącu dla jednego pracownika.</w:t>
            </w:r>
          </w:p>
        </w:tc>
        <w:tc>
          <w:tcPr>
            <w:tcW w:w="1167" w:type="dxa"/>
            <w:tcBorders>
              <w:top w:val="nil"/>
              <w:left w:val="nil"/>
              <w:bottom w:val="single" w:sz="4" w:space="0" w:color="auto"/>
              <w:right w:val="single" w:sz="4" w:space="0" w:color="auto"/>
            </w:tcBorders>
          </w:tcPr>
          <w:p w14:paraId="723A9E1A" w14:textId="77777777" w:rsidR="00F10192" w:rsidRPr="00DD2E39" w:rsidRDefault="00F10192" w:rsidP="00F10192">
            <w:pPr>
              <w:jc w:val="center"/>
            </w:pPr>
            <w:r w:rsidRPr="00DD2E39">
              <w:rPr>
                <w:sz w:val="22"/>
                <w:szCs w:val="22"/>
              </w:rPr>
              <w:t>TAK</w:t>
            </w:r>
          </w:p>
        </w:tc>
      </w:tr>
      <w:tr w:rsidR="00F10192" w:rsidRPr="00DD2E39" w14:paraId="78053E1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80A444" w14:textId="77777777" w:rsidR="00F10192" w:rsidRPr="00DD2E39" w:rsidRDefault="00F10192" w:rsidP="00F10192">
            <w:pPr>
              <w:jc w:val="center"/>
              <w:rPr>
                <w:color w:val="000000"/>
                <w:sz w:val="22"/>
                <w:szCs w:val="22"/>
              </w:rPr>
            </w:pPr>
            <w:r w:rsidRPr="00DD2E39">
              <w:rPr>
                <w:color w:val="000000"/>
                <w:sz w:val="22"/>
                <w:szCs w:val="22"/>
              </w:rPr>
              <w:t>267.</w:t>
            </w:r>
          </w:p>
        </w:tc>
        <w:tc>
          <w:tcPr>
            <w:tcW w:w="2126" w:type="dxa"/>
            <w:tcBorders>
              <w:top w:val="nil"/>
              <w:left w:val="nil"/>
              <w:bottom w:val="single" w:sz="4" w:space="0" w:color="auto"/>
              <w:right w:val="single" w:sz="4" w:space="0" w:color="auto"/>
            </w:tcBorders>
            <w:shd w:val="clear" w:color="auto" w:fill="auto"/>
            <w:vAlign w:val="center"/>
            <w:hideMark/>
          </w:tcPr>
          <w:p w14:paraId="502A9361"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C64BF71" w14:textId="77777777" w:rsidR="00F10192" w:rsidRPr="00DD2E39" w:rsidRDefault="00F10192" w:rsidP="00F10192">
            <w:pPr>
              <w:rPr>
                <w:color w:val="000000"/>
                <w:sz w:val="22"/>
                <w:szCs w:val="22"/>
              </w:rPr>
            </w:pPr>
            <w:r w:rsidRPr="00DD2E39">
              <w:rPr>
                <w:color w:val="000000"/>
                <w:sz w:val="22"/>
                <w:szCs w:val="22"/>
              </w:rPr>
              <w:t>Możliwość zdefiniowania dowolnego terminu wypłaty dla każdej listy umów cywilnoprawnych.</w:t>
            </w:r>
          </w:p>
        </w:tc>
        <w:tc>
          <w:tcPr>
            <w:tcW w:w="1167" w:type="dxa"/>
            <w:tcBorders>
              <w:top w:val="nil"/>
              <w:left w:val="nil"/>
              <w:bottom w:val="single" w:sz="4" w:space="0" w:color="auto"/>
              <w:right w:val="single" w:sz="4" w:space="0" w:color="auto"/>
            </w:tcBorders>
          </w:tcPr>
          <w:p w14:paraId="1011054E" w14:textId="77777777" w:rsidR="00F10192" w:rsidRPr="00DD2E39" w:rsidRDefault="00F10192" w:rsidP="00F10192">
            <w:pPr>
              <w:jc w:val="center"/>
            </w:pPr>
            <w:r w:rsidRPr="00DD2E39">
              <w:rPr>
                <w:sz w:val="22"/>
                <w:szCs w:val="22"/>
              </w:rPr>
              <w:t>TAK</w:t>
            </w:r>
          </w:p>
        </w:tc>
      </w:tr>
      <w:tr w:rsidR="00F10192" w:rsidRPr="00DD2E39" w14:paraId="08BE0C4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2C5132" w14:textId="77777777" w:rsidR="00F10192" w:rsidRPr="00DD2E39" w:rsidRDefault="00F10192" w:rsidP="00F10192">
            <w:pPr>
              <w:jc w:val="center"/>
              <w:rPr>
                <w:color w:val="000000"/>
                <w:sz w:val="22"/>
                <w:szCs w:val="22"/>
              </w:rPr>
            </w:pPr>
            <w:r w:rsidRPr="00DD2E39">
              <w:rPr>
                <w:color w:val="000000"/>
                <w:sz w:val="22"/>
                <w:szCs w:val="22"/>
              </w:rPr>
              <w:t>268.</w:t>
            </w:r>
          </w:p>
        </w:tc>
        <w:tc>
          <w:tcPr>
            <w:tcW w:w="2126" w:type="dxa"/>
            <w:tcBorders>
              <w:top w:val="nil"/>
              <w:left w:val="nil"/>
              <w:bottom w:val="single" w:sz="4" w:space="0" w:color="auto"/>
              <w:right w:val="single" w:sz="4" w:space="0" w:color="auto"/>
            </w:tcBorders>
            <w:shd w:val="clear" w:color="auto" w:fill="auto"/>
            <w:vAlign w:val="center"/>
            <w:hideMark/>
          </w:tcPr>
          <w:p w14:paraId="4B33DEC7"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FF65CA0" w14:textId="77777777" w:rsidR="00F10192" w:rsidRPr="00DD2E39" w:rsidRDefault="00F10192" w:rsidP="00F10192">
            <w:pPr>
              <w:rPr>
                <w:color w:val="000000"/>
                <w:sz w:val="22"/>
                <w:szCs w:val="22"/>
              </w:rPr>
            </w:pPr>
            <w:r w:rsidRPr="00DD2E39">
              <w:rPr>
                <w:color w:val="000000"/>
                <w:sz w:val="22"/>
                <w:szCs w:val="22"/>
              </w:rPr>
              <w:t>Po sporządzeniu list płac system powinien umożliwiać sporządzenie przelewów w postaci pliku tekstowego do zaczytania aplikacji obsługującej przelewy.</w:t>
            </w:r>
          </w:p>
        </w:tc>
        <w:tc>
          <w:tcPr>
            <w:tcW w:w="1167" w:type="dxa"/>
            <w:tcBorders>
              <w:top w:val="nil"/>
              <w:left w:val="nil"/>
              <w:bottom w:val="single" w:sz="4" w:space="0" w:color="auto"/>
              <w:right w:val="single" w:sz="4" w:space="0" w:color="auto"/>
            </w:tcBorders>
          </w:tcPr>
          <w:p w14:paraId="494C21EB" w14:textId="77777777" w:rsidR="00F10192" w:rsidRPr="00DD2E39" w:rsidRDefault="00F10192" w:rsidP="00F10192">
            <w:pPr>
              <w:jc w:val="center"/>
            </w:pPr>
            <w:r w:rsidRPr="00DD2E39">
              <w:rPr>
                <w:sz w:val="22"/>
                <w:szCs w:val="22"/>
              </w:rPr>
              <w:t>TAK</w:t>
            </w:r>
          </w:p>
        </w:tc>
      </w:tr>
      <w:tr w:rsidR="00F10192" w:rsidRPr="00DD2E39" w14:paraId="7A59433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E942A6" w14:textId="77777777" w:rsidR="00F10192" w:rsidRPr="00DD2E39" w:rsidRDefault="00F10192" w:rsidP="00F10192">
            <w:pPr>
              <w:jc w:val="center"/>
              <w:rPr>
                <w:color w:val="000000"/>
                <w:sz w:val="22"/>
                <w:szCs w:val="22"/>
              </w:rPr>
            </w:pPr>
            <w:r w:rsidRPr="00DD2E39">
              <w:rPr>
                <w:color w:val="000000"/>
                <w:sz w:val="22"/>
                <w:szCs w:val="22"/>
              </w:rPr>
              <w:t>269.</w:t>
            </w:r>
          </w:p>
        </w:tc>
        <w:tc>
          <w:tcPr>
            <w:tcW w:w="2126" w:type="dxa"/>
            <w:tcBorders>
              <w:top w:val="nil"/>
              <w:left w:val="nil"/>
              <w:bottom w:val="single" w:sz="4" w:space="0" w:color="auto"/>
              <w:right w:val="single" w:sz="4" w:space="0" w:color="auto"/>
            </w:tcBorders>
            <w:shd w:val="clear" w:color="auto" w:fill="auto"/>
            <w:vAlign w:val="center"/>
            <w:hideMark/>
          </w:tcPr>
          <w:p w14:paraId="78AED21D"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5BF8D75" w14:textId="77777777" w:rsidR="00F10192" w:rsidRPr="00DD2E39" w:rsidRDefault="00F10192" w:rsidP="00F10192">
            <w:pPr>
              <w:rPr>
                <w:color w:val="000000"/>
                <w:sz w:val="22"/>
                <w:szCs w:val="22"/>
              </w:rPr>
            </w:pPr>
            <w:r w:rsidRPr="00DD2E39">
              <w:rPr>
                <w:color w:val="000000"/>
                <w:sz w:val="22"/>
                <w:szCs w:val="22"/>
              </w:rPr>
              <w:t>System powinien umożliwiać ewidencję i rozliczenie umów, na których powinien być naliczony zryczałtowany podatek dochodowy.</w:t>
            </w:r>
          </w:p>
        </w:tc>
        <w:tc>
          <w:tcPr>
            <w:tcW w:w="1167" w:type="dxa"/>
            <w:tcBorders>
              <w:top w:val="nil"/>
              <w:left w:val="nil"/>
              <w:bottom w:val="single" w:sz="4" w:space="0" w:color="auto"/>
              <w:right w:val="single" w:sz="4" w:space="0" w:color="auto"/>
            </w:tcBorders>
          </w:tcPr>
          <w:p w14:paraId="00A2A324" w14:textId="77777777" w:rsidR="00F10192" w:rsidRPr="00DD2E39" w:rsidRDefault="00F10192" w:rsidP="00F10192">
            <w:pPr>
              <w:jc w:val="center"/>
            </w:pPr>
            <w:r w:rsidRPr="00DD2E39">
              <w:rPr>
                <w:sz w:val="22"/>
                <w:szCs w:val="22"/>
              </w:rPr>
              <w:t>TAK</w:t>
            </w:r>
          </w:p>
        </w:tc>
      </w:tr>
      <w:tr w:rsidR="00F10192" w:rsidRPr="00DD2E39" w14:paraId="2E46535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738199" w14:textId="77777777" w:rsidR="00F10192" w:rsidRPr="00DD2E39" w:rsidRDefault="00F10192" w:rsidP="00F10192">
            <w:pPr>
              <w:jc w:val="center"/>
              <w:rPr>
                <w:color w:val="000000"/>
                <w:sz w:val="22"/>
                <w:szCs w:val="22"/>
              </w:rPr>
            </w:pPr>
            <w:r w:rsidRPr="00DD2E39">
              <w:rPr>
                <w:color w:val="000000"/>
                <w:sz w:val="22"/>
                <w:szCs w:val="22"/>
              </w:rPr>
              <w:t>270.</w:t>
            </w:r>
          </w:p>
        </w:tc>
        <w:tc>
          <w:tcPr>
            <w:tcW w:w="2126" w:type="dxa"/>
            <w:tcBorders>
              <w:top w:val="nil"/>
              <w:left w:val="nil"/>
              <w:bottom w:val="single" w:sz="4" w:space="0" w:color="auto"/>
              <w:right w:val="single" w:sz="4" w:space="0" w:color="auto"/>
            </w:tcBorders>
            <w:shd w:val="clear" w:color="auto" w:fill="auto"/>
            <w:vAlign w:val="center"/>
            <w:hideMark/>
          </w:tcPr>
          <w:p w14:paraId="633FA50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BAA93E0" w14:textId="77777777" w:rsidR="00F10192" w:rsidRPr="00DD2E39" w:rsidRDefault="00F10192" w:rsidP="00F10192">
            <w:pPr>
              <w:rPr>
                <w:color w:val="000000"/>
                <w:sz w:val="22"/>
                <w:szCs w:val="22"/>
              </w:rPr>
            </w:pPr>
            <w:r w:rsidRPr="00DD2E39">
              <w:rPr>
                <w:color w:val="000000"/>
                <w:sz w:val="22"/>
                <w:szCs w:val="22"/>
              </w:rPr>
              <w:t>System powinien sporządzać jedną deklarację PIT dla pracownika niezależnie od ilości zawartych z nim umów (umów o pracę i umów cywilnoprawnych).</w:t>
            </w:r>
          </w:p>
        </w:tc>
        <w:tc>
          <w:tcPr>
            <w:tcW w:w="1167" w:type="dxa"/>
            <w:tcBorders>
              <w:top w:val="nil"/>
              <w:left w:val="nil"/>
              <w:bottom w:val="single" w:sz="4" w:space="0" w:color="auto"/>
              <w:right w:val="single" w:sz="4" w:space="0" w:color="auto"/>
            </w:tcBorders>
          </w:tcPr>
          <w:p w14:paraId="79F7B0CB" w14:textId="77777777" w:rsidR="00F10192" w:rsidRPr="00DD2E39" w:rsidRDefault="00F10192" w:rsidP="00F10192">
            <w:pPr>
              <w:jc w:val="center"/>
            </w:pPr>
            <w:r w:rsidRPr="00DD2E39">
              <w:rPr>
                <w:sz w:val="22"/>
                <w:szCs w:val="22"/>
              </w:rPr>
              <w:t>TAK</w:t>
            </w:r>
          </w:p>
        </w:tc>
      </w:tr>
      <w:tr w:rsidR="00F10192" w:rsidRPr="00DD2E39" w14:paraId="0C425A9A"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F7B9D2" w14:textId="77777777" w:rsidR="00F10192" w:rsidRPr="00DD2E39" w:rsidRDefault="00F10192" w:rsidP="00F10192">
            <w:pPr>
              <w:jc w:val="center"/>
              <w:rPr>
                <w:color w:val="000000"/>
                <w:sz w:val="22"/>
                <w:szCs w:val="22"/>
              </w:rPr>
            </w:pPr>
            <w:r w:rsidRPr="00DD2E39">
              <w:rPr>
                <w:color w:val="000000"/>
                <w:sz w:val="22"/>
                <w:szCs w:val="22"/>
              </w:rPr>
              <w:t>271.</w:t>
            </w:r>
          </w:p>
        </w:tc>
        <w:tc>
          <w:tcPr>
            <w:tcW w:w="2126" w:type="dxa"/>
            <w:tcBorders>
              <w:top w:val="nil"/>
              <w:left w:val="nil"/>
              <w:bottom w:val="single" w:sz="4" w:space="0" w:color="auto"/>
              <w:right w:val="single" w:sz="4" w:space="0" w:color="auto"/>
            </w:tcBorders>
            <w:shd w:val="clear" w:color="auto" w:fill="auto"/>
            <w:vAlign w:val="center"/>
            <w:hideMark/>
          </w:tcPr>
          <w:p w14:paraId="6CA0943D"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763D807" w14:textId="77777777" w:rsidR="00F10192" w:rsidRPr="00DD2E39" w:rsidRDefault="00F10192" w:rsidP="00F10192">
            <w:pPr>
              <w:rPr>
                <w:color w:val="000000"/>
                <w:sz w:val="22"/>
                <w:szCs w:val="22"/>
              </w:rPr>
            </w:pPr>
            <w:r w:rsidRPr="00DD2E39">
              <w:rPr>
                <w:color w:val="000000"/>
                <w:sz w:val="22"/>
                <w:szCs w:val="22"/>
              </w:rPr>
              <w:t>System powinien umożliwić automatyczne sporządzenie deklaracji zgłoszeniowych, rozliczeniowych i wyrejestrowania do ZUS w formacie możliwym do zaczytania przez program Płatnik.</w:t>
            </w:r>
          </w:p>
        </w:tc>
        <w:tc>
          <w:tcPr>
            <w:tcW w:w="1167" w:type="dxa"/>
            <w:tcBorders>
              <w:top w:val="nil"/>
              <w:left w:val="nil"/>
              <w:bottom w:val="single" w:sz="4" w:space="0" w:color="auto"/>
              <w:right w:val="single" w:sz="4" w:space="0" w:color="auto"/>
            </w:tcBorders>
          </w:tcPr>
          <w:p w14:paraId="7C6365B9" w14:textId="77777777" w:rsidR="00F10192" w:rsidRPr="00DD2E39" w:rsidRDefault="00F10192" w:rsidP="00F10192">
            <w:pPr>
              <w:jc w:val="center"/>
            </w:pPr>
            <w:r w:rsidRPr="00DD2E39">
              <w:rPr>
                <w:sz w:val="22"/>
                <w:szCs w:val="22"/>
              </w:rPr>
              <w:t>TAK</w:t>
            </w:r>
          </w:p>
        </w:tc>
      </w:tr>
      <w:tr w:rsidR="00F10192" w:rsidRPr="00DD2E39" w14:paraId="4D126EF4"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9A8B1A" w14:textId="77777777" w:rsidR="00F10192" w:rsidRPr="00DD2E39" w:rsidRDefault="00F10192" w:rsidP="00F10192">
            <w:pPr>
              <w:jc w:val="center"/>
              <w:rPr>
                <w:color w:val="000000"/>
                <w:sz w:val="22"/>
                <w:szCs w:val="22"/>
              </w:rPr>
            </w:pPr>
            <w:r w:rsidRPr="00DD2E39">
              <w:rPr>
                <w:color w:val="000000"/>
                <w:sz w:val="22"/>
                <w:szCs w:val="22"/>
              </w:rPr>
              <w:t>272.</w:t>
            </w:r>
          </w:p>
        </w:tc>
        <w:tc>
          <w:tcPr>
            <w:tcW w:w="2126" w:type="dxa"/>
            <w:tcBorders>
              <w:top w:val="nil"/>
              <w:left w:val="nil"/>
              <w:bottom w:val="single" w:sz="4" w:space="0" w:color="auto"/>
              <w:right w:val="single" w:sz="4" w:space="0" w:color="auto"/>
            </w:tcBorders>
            <w:shd w:val="clear" w:color="auto" w:fill="auto"/>
            <w:vAlign w:val="center"/>
            <w:hideMark/>
          </w:tcPr>
          <w:p w14:paraId="0BD75764"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F403CDE" w14:textId="77777777" w:rsidR="00F10192" w:rsidRPr="00DD2E39" w:rsidRDefault="00F10192" w:rsidP="00F10192">
            <w:pPr>
              <w:rPr>
                <w:color w:val="000000"/>
                <w:sz w:val="22"/>
                <w:szCs w:val="22"/>
              </w:rPr>
            </w:pPr>
            <w:r w:rsidRPr="00DD2E39">
              <w:rPr>
                <w:color w:val="000000"/>
                <w:sz w:val="22"/>
                <w:szCs w:val="22"/>
              </w:rPr>
              <w:t xml:space="preserve">System powinien generować następujące raporty i zestawienia: </w:t>
            </w:r>
            <w:r w:rsidRPr="00DD2E39">
              <w:rPr>
                <w:color w:val="000000"/>
                <w:sz w:val="22"/>
                <w:szCs w:val="22"/>
              </w:rPr>
              <w:br/>
              <w:t xml:space="preserve"> - wydruk list płac dla umów cywilnoprawnych, </w:t>
            </w:r>
            <w:r w:rsidRPr="00DD2E39">
              <w:rPr>
                <w:color w:val="000000"/>
                <w:sz w:val="22"/>
                <w:szCs w:val="22"/>
              </w:rPr>
              <w:br/>
              <w:t xml:space="preserve"> - wydruk zestawienia zbiorczego dla list z umów cywilnoprawnych, </w:t>
            </w:r>
            <w:r w:rsidRPr="00DD2E39">
              <w:rPr>
                <w:color w:val="000000"/>
                <w:sz w:val="22"/>
                <w:szCs w:val="22"/>
              </w:rPr>
              <w:br/>
              <w:t xml:space="preserve"> - karty wynagrodzeń, </w:t>
            </w:r>
            <w:r w:rsidRPr="00DD2E39">
              <w:rPr>
                <w:color w:val="000000"/>
                <w:sz w:val="22"/>
                <w:szCs w:val="22"/>
              </w:rPr>
              <w:br/>
              <w:t xml:space="preserve"> - zbiorcze zestawienie list płac.</w:t>
            </w:r>
          </w:p>
        </w:tc>
        <w:tc>
          <w:tcPr>
            <w:tcW w:w="1167" w:type="dxa"/>
            <w:tcBorders>
              <w:top w:val="nil"/>
              <w:left w:val="nil"/>
              <w:bottom w:val="single" w:sz="4" w:space="0" w:color="auto"/>
              <w:right w:val="single" w:sz="4" w:space="0" w:color="auto"/>
            </w:tcBorders>
          </w:tcPr>
          <w:p w14:paraId="3E6BEA90" w14:textId="77777777" w:rsidR="00F10192" w:rsidRPr="00DD2E39" w:rsidRDefault="00F10192" w:rsidP="00F10192">
            <w:pPr>
              <w:jc w:val="center"/>
            </w:pPr>
            <w:r w:rsidRPr="00DD2E39">
              <w:rPr>
                <w:sz w:val="22"/>
                <w:szCs w:val="22"/>
              </w:rPr>
              <w:t>TAK</w:t>
            </w:r>
          </w:p>
        </w:tc>
      </w:tr>
      <w:tr w:rsidR="00F10192" w:rsidRPr="00DD2E39" w14:paraId="5CE8559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75BE8" w14:textId="77777777" w:rsidR="00F10192" w:rsidRPr="00DD2E39" w:rsidRDefault="00F10192" w:rsidP="00F10192">
            <w:pPr>
              <w:jc w:val="center"/>
              <w:rPr>
                <w:color w:val="000000"/>
                <w:sz w:val="22"/>
                <w:szCs w:val="22"/>
              </w:rPr>
            </w:pPr>
            <w:r w:rsidRPr="00DD2E39">
              <w:rPr>
                <w:color w:val="000000"/>
                <w:sz w:val="22"/>
                <w:szCs w:val="22"/>
              </w:rPr>
              <w:t>273.</w:t>
            </w:r>
          </w:p>
        </w:tc>
        <w:tc>
          <w:tcPr>
            <w:tcW w:w="2126" w:type="dxa"/>
            <w:tcBorders>
              <w:top w:val="nil"/>
              <w:left w:val="nil"/>
              <w:bottom w:val="single" w:sz="4" w:space="0" w:color="auto"/>
              <w:right w:val="single" w:sz="4" w:space="0" w:color="auto"/>
            </w:tcBorders>
            <w:shd w:val="clear" w:color="auto" w:fill="auto"/>
            <w:vAlign w:val="center"/>
            <w:hideMark/>
          </w:tcPr>
          <w:p w14:paraId="01CDC840"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4E87E11E" w14:textId="77777777" w:rsidR="00F10192" w:rsidRPr="00DD2E39" w:rsidRDefault="00F10192" w:rsidP="00F10192">
            <w:pPr>
              <w:rPr>
                <w:color w:val="000000"/>
                <w:sz w:val="22"/>
                <w:szCs w:val="22"/>
              </w:rPr>
            </w:pPr>
            <w:r w:rsidRPr="00DD2E39">
              <w:rPr>
                <w:color w:val="000000"/>
                <w:sz w:val="22"/>
                <w:szCs w:val="22"/>
              </w:rPr>
              <w:t>Przeszkolony Użytkownik powinien móc samodzielnie przygotować następujące raporty i zestawienia:</w:t>
            </w:r>
          </w:p>
        </w:tc>
        <w:tc>
          <w:tcPr>
            <w:tcW w:w="1167" w:type="dxa"/>
            <w:tcBorders>
              <w:top w:val="nil"/>
              <w:left w:val="nil"/>
              <w:bottom w:val="single" w:sz="4" w:space="0" w:color="auto"/>
              <w:right w:val="single" w:sz="4" w:space="0" w:color="auto"/>
            </w:tcBorders>
          </w:tcPr>
          <w:p w14:paraId="4DD419A3" w14:textId="77777777" w:rsidR="00F10192" w:rsidRPr="00DD2E39" w:rsidRDefault="00F10192" w:rsidP="00F10192">
            <w:pPr>
              <w:jc w:val="center"/>
            </w:pPr>
            <w:r w:rsidRPr="00DD2E39">
              <w:rPr>
                <w:sz w:val="22"/>
                <w:szCs w:val="22"/>
              </w:rPr>
              <w:t>TAK</w:t>
            </w:r>
          </w:p>
        </w:tc>
      </w:tr>
      <w:tr w:rsidR="00F10192" w:rsidRPr="00DD2E39" w14:paraId="513CFC0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2921E1" w14:textId="77777777" w:rsidR="00F10192" w:rsidRPr="00DD2E39" w:rsidRDefault="00F10192" w:rsidP="00F10192">
            <w:pPr>
              <w:jc w:val="center"/>
              <w:rPr>
                <w:color w:val="000000"/>
                <w:sz w:val="22"/>
                <w:szCs w:val="22"/>
              </w:rPr>
            </w:pPr>
            <w:r w:rsidRPr="00DD2E39">
              <w:rPr>
                <w:color w:val="000000"/>
                <w:sz w:val="22"/>
                <w:szCs w:val="22"/>
              </w:rPr>
              <w:t>274.</w:t>
            </w:r>
          </w:p>
        </w:tc>
        <w:tc>
          <w:tcPr>
            <w:tcW w:w="2126" w:type="dxa"/>
            <w:tcBorders>
              <w:top w:val="nil"/>
              <w:left w:val="nil"/>
              <w:bottom w:val="single" w:sz="4" w:space="0" w:color="auto"/>
              <w:right w:val="single" w:sz="4" w:space="0" w:color="auto"/>
            </w:tcBorders>
            <w:shd w:val="clear" w:color="auto" w:fill="auto"/>
            <w:vAlign w:val="center"/>
            <w:hideMark/>
          </w:tcPr>
          <w:p w14:paraId="3D05974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A890670" w14:textId="77777777" w:rsidR="00F10192" w:rsidRPr="00DD2E39" w:rsidRDefault="00F10192" w:rsidP="00F10192">
            <w:pPr>
              <w:rPr>
                <w:color w:val="000000"/>
                <w:sz w:val="22"/>
                <w:szCs w:val="22"/>
              </w:rPr>
            </w:pPr>
            <w:r w:rsidRPr="00DD2E39">
              <w:rPr>
                <w:color w:val="000000"/>
                <w:sz w:val="22"/>
                <w:szCs w:val="22"/>
              </w:rPr>
              <w:t>• zestawienie z umów cywilnoprawnych z informacją o kosztach uzyskania przychodu, składkach ZUS, zaliczce na podatek, zaliczce na podatek zryczałtowany</w:t>
            </w:r>
          </w:p>
        </w:tc>
        <w:tc>
          <w:tcPr>
            <w:tcW w:w="1167" w:type="dxa"/>
            <w:tcBorders>
              <w:top w:val="nil"/>
              <w:left w:val="nil"/>
              <w:bottom w:val="single" w:sz="4" w:space="0" w:color="auto"/>
              <w:right w:val="single" w:sz="4" w:space="0" w:color="auto"/>
            </w:tcBorders>
          </w:tcPr>
          <w:p w14:paraId="15C8BE66" w14:textId="77777777" w:rsidR="00F10192" w:rsidRPr="00DD2E39" w:rsidRDefault="00F10192" w:rsidP="00F10192">
            <w:pPr>
              <w:jc w:val="center"/>
            </w:pPr>
            <w:r w:rsidRPr="00DD2E39">
              <w:rPr>
                <w:sz w:val="22"/>
                <w:szCs w:val="22"/>
              </w:rPr>
              <w:t>TAK</w:t>
            </w:r>
          </w:p>
        </w:tc>
      </w:tr>
      <w:tr w:rsidR="00F10192" w:rsidRPr="00DD2E39" w14:paraId="0662700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9CD855" w14:textId="77777777" w:rsidR="00F10192" w:rsidRPr="00DD2E39" w:rsidRDefault="00F10192" w:rsidP="00F10192">
            <w:pPr>
              <w:jc w:val="center"/>
              <w:rPr>
                <w:color w:val="000000"/>
                <w:sz w:val="22"/>
                <w:szCs w:val="22"/>
              </w:rPr>
            </w:pPr>
            <w:r w:rsidRPr="00DD2E39">
              <w:rPr>
                <w:color w:val="000000"/>
                <w:sz w:val="22"/>
                <w:szCs w:val="22"/>
              </w:rPr>
              <w:t>275.</w:t>
            </w:r>
          </w:p>
        </w:tc>
        <w:tc>
          <w:tcPr>
            <w:tcW w:w="2126" w:type="dxa"/>
            <w:tcBorders>
              <w:top w:val="nil"/>
              <w:left w:val="nil"/>
              <w:bottom w:val="single" w:sz="4" w:space="0" w:color="auto"/>
              <w:right w:val="single" w:sz="4" w:space="0" w:color="auto"/>
            </w:tcBorders>
            <w:shd w:val="clear" w:color="auto" w:fill="auto"/>
            <w:vAlign w:val="center"/>
            <w:hideMark/>
          </w:tcPr>
          <w:p w14:paraId="3B23F52B"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D81469D" w14:textId="77777777" w:rsidR="00F10192" w:rsidRPr="00DD2E39" w:rsidRDefault="00F10192" w:rsidP="00F10192">
            <w:pPr>
              <w:rPr>
                <w:color w:val="000000"/>
                <w:sz w:val="22"/>
                <w:szCs w:val="22"/>
              </w:rPr>
            </w:pPr>
            <w:r w:rsidRPr="00DD2E39">
              <w:rPr>
                <w:color w:val="000000"/>
                <w:sz w:val="22"/>
                <w:szCs w:val="22"/>
              </w:rPr>
              <w:t>• zestawienie z podziałem na komórki organizacyjne</w:t>
            </w:r>
          </w:p>
        </w:tc>
        <w:tc>
          <w:tcPr>
            <w:tcW w:w="1167" w:type="dxa"/>
            <w:tcBorders>
              <w:top w:val="nil"/>
              <w:left w:val="nil"/>
              <w:bottom w:val="single" w:sz="4" w:space="0" w:color="auto"/>
              <w:right w:val="single" w:sz="4" w:space="0" w:color="auto"/>
            </w:tcBorders>
          </w:tcPr>
          <w:p w14:paraId="137EE6A1" w14:textId="77777777" w:rsidR="00F10192" w:rsidRPr="00DD2E39" w:rsidRDefault="00F10192" w:rsidP="00F10192">
            <w:pPr>
              <w:jc w:val="center"/>
            </w:pPr>
            <w:r w:rsidRPr="00DD2E39">
              <w:rPr>
                <w:sz w:val="22"/>
                <w:szCs w:val="22"/>
              </w:rPr>
              <w:t>TAK</w:t>
            </w:r>
          </w:p>
        </w:tc>
      </w:tr>
      <w:tr w:rsidR="00F10192" w:rsidRPr="00DD2E39" w14:paraId="7E5D2D1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717A18" w14:textId="77777777" w:rsidR="00F10192" w:rsidRPr="00DD2E39" w:rsidRDefault="00F10192" w:rsidP="00F10192">
            <w:pPr>
              <w:jc w:val="center"/>
              <w:rPr>
                <w:color w:val="000000"/>
                <w:sz w:val="22"/>
                <w:szCs w:val="22"/>
              </w:rPr>
            </w:pPr>
            <w:r w:rsidRPr="00DD2E39">
              <w:rPr>
                <w:color w:val="000000"/>
                <w:sz w:val="22"/>
                <w:szCs w:val="22"/>
              </w:rPr>
              <w:t>276.</w:t>
            </w:r>
          </w:p>
        </w:tc>
        <w:tc>
          <w:tcPr>
            <w:tcW w:w="2126" w:type="dxa"/>
            <w:tcBorders>
              <w:top w:val="nil"/>
              <w:left w:val="nil"/>
              <w:bottom w:val="single" w:sz="4" w:space="0" w:color="auto"/>
              <w:right w:val="single" w:sz="4" w:space="0" w:color="auto"/>
            </w:tcBorders>
            <w:shd w:val="clear" w:color="auto" w:fill="auto"/>
            <w:vAlign w:val="center"/>
            <w:hideMark/>
          </w:tcPr>
          <w:p w14:paraId="61659640"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142038C" w14:textId="77777777" w:rsidR="00F10192" w:rsidRPr="00DD2E39" w:rsidRDefault="00F10192" w:rsidP="00F10192">
            <w:pPr>
              <w:rPr>
                <w:color w:val="000000"/>
                <w:sz w:val="22"/>
                <w:szCs w:val="22"/>
              </w:rPr>
            </w:pPr>
            <w:r w:rsidRPr="00DD2E39">
              <w:rPr>
                <w:color w:val="000000"/>
                <w:sz w:val="22"/>
                <w:szCs w:val="22"/>
              </w:rPr>
              <w:t>• zestawienie z podziałem na źródła finansowania</w:t>
            </w:r>
          </w:p>
        </w:tc>
        <w:tc>
          <w:tcPr>
            <w:tcW w:w="1167" w:type="dxa"/>
            <w:tcBorders>
              <w:top w:val="nil"/>
              <w:left w:val="nil"/>
              <w:bottom w:val="single" w:sz="4" w:space="0" w:color="auto"/>
              <w:right w:val="single" w:sz="4" w:space="0" w:color="auto"/>
            </w:tcBorders>
          </w:tcPr>
          <w:p w14:paraId="2C8ED3B9" w14:textId="77777777" w:rsidR="00F10192" w:rsidRPr="00DD2E39" w:rsidRDefault="00F10192" w:rsidP="00F10192">
            <w:pPr>
              <w:jc w:val="center"/>
            </w:pPr>
            <w:r w:rsidRPr="00DD2E39">
              <w:rPr>
                <w:sz w:val="22"/>
                <w:szCs w:val="22"/>
              </w:rPr>
              <w:t>TAK</w:t>
            </w:r>
          </w:p>
        </w:tc>
      </w:tr>
      <w:tr w:rsidR="00F10192" w:rsidRPr="00DD2E39" w14:paraId="66A49B8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976667" w14:textId="77777777" w:rsidR="00F10192" w:rsidRPr="00DD2E39" w:rsidRDefault="00F10192" w:rsidP="00F10192">
            <w:pPr>
              <w:jc w:val="center"/>
              <w:rPr>
                <w:color w:val="000000"/>
                <w:sz w:val="22"/>
                <w:szCs w:val="22"/>
              </w:rPr>
            </w:pPr>
            <w:r w:rsidRPr="00DD2E39">
              <w:rPr>
                <w:color w:val="000000"/>
                <w:sz w:val="22"/>
                <w:szCs w:val="22"/>
              </w:rPr>
              <w:lastRenderedPageBreak/>
              <w:t>277.</w:t>
            </w:r>
          </w:p>
        </w:tc>
        <w:tc>
          <w:tcPr>
            <w:tcW w:w="2126" w:type="dxa"/>
            <w:tcBorders>
              <w:top w:val="nil"/>
              <w:left w:val="nil"/>
              <w:bottom w:val="single" w:sz="4" w:space="0" w:color="auto"/>
              <w:right w:val="single" w:sz="4" w:space="0" w:color="auto"/>
            </w:tcBorders>
            <w:shd w:val="clear" w:color="auto" w:fill="auto"/>
            <w:vAlign w:val="center"/>
            <w:hideMark/>
          </w:tcPr>
          <w:p w14:paraId="66406D49"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0AD6AA0" w14:textId="77777777" w:rsidR="00F10192" w:rsidRPr="00DD2E39" w:rsidRDefault="00F10192" w:rsidP="00F10192">
            <w:pPr>
              <w:rPr>
                <w:color w:val="000000"/>
                <w:sz w:val="22"/>
                <w:szCs w:val="22"/>
              </w:rPr>
            </w:pPr>
            <w:r w:rsidRPr="00DD2E39">
              <w:rPr>
                <w:color w:val="000000"/>
                <w:sz w:val="22"/>
                <w:szCs w:val="22"/>
              </w:rPr>
              <w:t>• zestawienie według rodzajów wypłat</w:t>
            </w:r>
          </w:p>
        </w:tc>
        <w:tc>
          <w:tcPr>
            <w:tcW w:w="1167" w:type="dxa"/>
            <w:tcBorders>
              <w:top w:val="nil"/>
              <w:left w:val="nil"/>
              <w:bottom w:val="single" w:sz="4" w:space="0" w:color="auto"/>
              <w:right w:val="single" w:sz="4" w:space="0" w:color="auto"/>
            </w:tcBorders>
          </w:tcPr>
          <w:p w14:paraId="27E0658D" w14:textId="77777777" w:rsidR="00F10192" w:rsidRPr="00DD2E39" w:rsidRDefault="00F10192" w:rsidP="00F10192">
            <w:pPr>
              <w:jc w:val="center"/>
            </w:pPr>
            <w:r w:rsidRPr="00DD2E39">
              <w:rPr>
                <w:sz w:val="22"/>
                <w:szCs w:val="22"/>
              </w:rPr>
              <w:t>TAK</w:t>
            </w:r>
          </w:p>
        </w:tc>
      </w:tr>
      <w:tr w:rsidR="00F10192" w:rsidRPr="00DD2E39" w14:paraId="54C61D5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EE7011" w14:textId="77777777" w:rsidR="00F10192" w:rsidRPr="00DD2E39" w:rsidRDefault="00F10192" w:rsidP="00F10192">
            <w:pPr>
              <w:jc w:val="center"/>
              <w:rPr>
                <w:color w:val="000000"/>
                <w:sz w:val="22"/>
                <w:szCs w:val="22"/>
              </w:rPr>
            </w:pPr>
            <w:r w:rsidRPr="00DD2E39">
              <w:rPr>
                <w:color w:val="000000"/>
                <w:sz w:val="22"/>
                <w:szCs w:val="22"/>
              </w:rPr>
              <w:t>278.</w:t>
            </w:r>
          </w:p>
        </w:tc>
        <w:tc>
          <w:tcPr>
            <w:tcW w:w="2126" w:type="dxa"/>
            <w:tcBorders>
              <w:top w:val="nil"/>
              <w:left w:val="nil"/>
              <w:bottom w:val="single" w:sz="4" w:space="0" w:color="auto"/>
              <w:right w:val="single" w:sz="4" w:space="0" w:color="auto"/>
            </w:tcBorders>
            <w:shd w:val="clear" w:color="auto" w:fill="auto"/>
            <w:vAlign w:val="center"/>
            <w:hideMark/>
          </w:tcPr>
          <w:p w14:paraId="7D4E0B99"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361FDB1A" w14:textId="77777777" w:rsidR="00F10192" w:rsidRPr="00DD2E39" w:rsidRDefault="00F10192" w:rsidP="00F10192">
            <w:pPr>
              <w:rPr>
                <w:color w:val="000000"/>
                <w:sz w:val="22"/>
                <w:szCs w:val="22"/>
              </w:rPr>
            </w:pPr>
            <w:r w:rsidRPr="00DD2E39">
              <w:rPr>
                <w:color w:val="000000"/>
                <w:sz w:val="22"/>
                <w:szCs w:val="22"/>
              </w:rPr>
              <w:t>• zestawienie na potrzeby uzgodnienie deklaracji rozliczeniowych ZUS</w:t>
            </w:r>
          </w:p>
        </w:tc>
        <w:tc>
          <w:tcPr>
            <w:tcW w:w="1167" w:type="dxa"/>
            <w:tcBorders>
              <w:top w:val="nil"/>
              <w:left w:val="nil"/>
              <w:bottom w:val="single" w:sz="4" w:space="0" w:color="auto"/>
              <w:right w:val="single" w:sz="4" w:space="0" w:color="auto"/>
            </w:tcBorders>
          </w:tcPr>
          <w:p w14:paraId="7F254B49" w14:textId="77777777" w:rsidR="00F10192" w:rsidRPr="00DD2E39" w:rsidRDefault="00F10192" w:rsidP="00F10192">
            <w:pPr>
              <w:jc w:val="center"/>
            </w:pPr>
            <w:r w:rsidRPr="00DD2E39">
              <w:rPr>
                <w:sz w:val="22"/>
                <w:szCs w:val="22"/>
              </w:rPr>
              <w:t>TAK</w:t>
            </w:r>
          </w:p>
        </w:tc>
      </w:tr>
      <w:tr w:rsidR="00F10192" w:rsidRPr="00DD2E39" w14:paraId="1003A5F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615DB7" w14:textId="77777777" w:rsidR="00F10192" w:rsidRPr="00DD2E39" w:rsidRDefault="00F10192" w:rsidP="00F10192">
            <w:pPr>
              <w:jc w:val="center"/>
              <w:rPr>
                <w:color w:val="000000"/>
                <w:sz w:val="22"/>
                <w:szCs w:val="22"/>
              </w:rPr>
            </w:pPr>
            <w:r w:rsidRPr="00DD2E39">
              <w:rPr>
                <w:color w:val="000000"/>
                <w:sz w:val="22"/>
                <w:szCs w:val="22"/>
              </w:rPr>
              <w:t>279.</w:t>
            </w:r>
          </w:p>
        </w:tc>
        <w:tc>
          <w:tcPr>
            <w:tcW w:w="2126" w:type="dxa"/>
            <w:tcBorders>
              <w:top w:val="nil"/>
              <w:left w:val="nil"/>
              <w:bottom w:val="single" w:sz="4" w:space="0" w:color="auto"/>
              <w:right w:val="single" w:sz="4" w:space="0" w:color="auto"/>
            </w:tcBorders>
            <w:shd w:val="clear" w:color="auto" w:fill="auto"/>
            <w:vAlign w:val="center"/>
            <w:hideMark/>
          </w:tcPr>
          <w:p w14:paraId="655502A8"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953C452" w14:textId="77777777" w:rsidR="00F10192" w:rsidRPr="00DD2E39" w:rsidRDefault="00F10192" w:rsidP="00F10192">
            <w:pPr>
              <w:rPr>
                <w:color w:val="000000"/>
                <w:sz w:val="22"/>
                <w:szCs w:val="22"/>
              </w:rPr>
            </w:pPr>
            <w:r w:rsidRPr="00DD2E39">
              <w:rPr>
                <w:color w:val="000000"/>
                <w:sz w:val="22"/>
                <w:szCs w:val="22"/>
              </w:rPr>
              <w:t>• zestawienie podatku zryczałtowanego</w:t>
            </w:r>
          </w:p>
        </w:tc>
        <w:tc>
          <w:tcPr>
            <w:tcW w:w="1167" w:type="dxa"/>
            <w:tcBorders>
              <w:top w:val="nil"/>
              <w:left w:val="nil"/>
              <w:bottom w:val="single" w:sz="4" w:space="0" w:color="auto"/>
              <w:right w:val="single" w:sz="4" w:space="0" w:color="auto"/>
            </w:tcBorders>
          </w:tcPr>
          <w:p w14:paraId="6D9F36BB" w14:textId="77777777" w:rsidR="00F10192" w:rsidRPr="00DD2E39" w:rsidRDefault="00F10192" w:rsidP="00F10192">
            <w:pPr>
              <w:jc w:val="center"/>
            </w:pPr>
            <w:r w:rsidRPr="00DD2E39">
              <w:rPr>
                <w:sz w:val="22"/>
                <w:szCs w:val="22"/>
              </w:rPr>
              <w:t>TAK</w:t>
            </w:r>
          </w:p>
        </w:tc>
      </w:tr>
      <w:tr w:rsidR="00F10192" w:rsidRPr="00DD2E39" w14:paraId="7CD28E4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01A15B" w14:textId="77777777" w:rsidR="00F10192" w:rsidRPr="00DD2E39" w:rsidRDefault="00F10192" w:rsidP="00F10192">
            <w:pPr>
              <w:jc w:val="center"/>
              <w:rPr>
                <w:color w:val="000000"/>
                <w:sz w:val="22"/>
                <w:szCs w:val="22"/>
              </w:rPr>
            </w:pPr>
            <w:r w:rsidRPr="00DD2E39">
              <w:rPr>
                <w:color w:val="000000"/>
                <w:sz w:val="22"/>
                <w:szCs w:val="22"/>
              </w:rPr>
              <w:t>280.</w:t>
            </w:r>
          </w:p>
        </w:tc>
        <w:tc>
          <w:tcPr>
            <w:tcW w:w="2126" w:type="dxa"/>
            <w:tcBorders>
              <w:top w:val="nil"/>
              <w:left w:val="nil"/>
              <w:bottom w:val="single" w:sz="4" w:space="0" w:color="auto"/>
              <w:right w:val="single" w:sz="4" w:space="0" w:color="auto"/>
            </w:tcBorders>
            <w:shd w:val="clear" w:color="auto" w:fill="auto"/>
            <w:vAlign w:val="center"/>
            <w:hideMark/>
          </w:tcPr>
          <w:p w14:paraId="1498109B"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28C1B731" w14:textId="77777777" w:rsidR="00F10192" w:rsidRPr="00DD2E39" w:rsidRDefault="00F10192" w:rsidP="00F10192">
            <w:pPr>
              <w:rPr>
                <w:color w:val="000000"/>
                <w:sz w:val="22"/>
                <w:szCs w:val="22"/>
              </w:rPr>
            </w:pPr>
            <w:r w:rsidRPr="00DD2E39">
              <w:rPr>
                <w:color w:val="000000"/>
                <w:sz w:val="22"/>
                <w:szCs w:val="22"/>
              </w:rPr>
              <w:t>• raport według rodzajów umów</w:t>
            </w:r>
          </w:p>
        </w:tc>
        <w:tc>
          <w:tcPr>
            <w:tcW w:w="1167" w:type="dxa"/>
            <w:tcBorders>
              <w:top w:val="nil"/>
              <w:left w:val="nil"/>
              <w:bottom w:val="single" w:sz="4" w:space="0" w:color="auto"/>
              <w:right w:val="single" w:sz="4" w:space="0" w:color="auto"/>
            </w:tcBorders>
          </w:tcPr>
          <w:p w14:paraId="2A9DA513" w14:textId="77777777" w:rsidR="00F10192" w:rsidRPr="00DD2E39" w:rsidRDefault="00F10192" w:rsidP="00F10192">
            <w:pPr>
              <w:jc w:val="center"/>
            </w:pPr>
            <w:r w:rsidRPr="00DD2E39">
              <w:rPr>
                <w:sz w:val="22"/>
                <w:szCs w:val="22"/>
              </w:rPr>
              <w:t>TAK</w:t>
            </w:r>
          </w:p>
        </w:tc>
      </w:tr>
      <w:tr w:rsidR="00F10192" w:rsidRPr="00DD2E39" w14:paraId="438254A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AA66AF" w14:textId="77777777" w:rsidR="00F10192" w:rsidRPr="00DD2E39" w:rsidRDefault="00F10192" w:rsidP="00F10192">
            <w:pPr>
              <w:jc w:val="center"/>
              <w:rPr>
                <w:color w:val="000000"/>
                <w:sz w:val="22"/>
                <w:szCs w:val="22"/>
              </w:rPr>
            </w:pPr>
            <w:r w:rsidRPr="00DD2E39">
              <w:rPr>
                <w:color w:val="000000"/>
                <w:sz w:val="22"/>
                <w:szCs w:val="22"/>
              </w:rPr>
              <w:t>281.</w:t>
            </w:r>
          </w:p>
        </w:tc>
        <w:tc>
          <w:tcPr>
            <w:tcW w:w="2126" w:type="dxa"/>
            <w:tcBorders>
              <w:top w:val="nil"/>
              <w:left w:val="nil"/>
              <w:bottom w:val="single" w:sz="4" w:space="0" w:color="auto"/>
              <w:right w:val="single" w:sz="4" w:space="0" w:color="auto"/>
            </w:tcBorders>
            <w:shd w:val="clear" w:color="auto" w:fill="auto"/>
            <w:vAlign w:val="center"/>
            <w:hideMark/>
          </w:tcPr>
          <w:p w14:paraId="08321654"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48F4453" w14:textId="77777777" w:rsidR="00F10192" w:rsidRPr="00DD2E39" w:rsidRDefault="00F10192" w:rsidP="00F10192">
            <w:pPr>
              <w:rPr>
                <w:color w:val="000000"/>
                <w:sz w:val="22"/>
                <w:szCs w:val="22"/>
              </w:rPr>
            </w:pPr>
            <w:r w:rsidRPr="00DD2E39">
              <w:rPr>
                <w:color w:val="000000"/>
                <w:sz w:val="22"/>
                <w:szCs w:val="22"/>
              </w:rPr>
              <w:t>• raport według wybranych składników płacowych</w:t>
            </w:r>
          </w:p>
        </w:tc>
        <w:tc>
          <w:tcPr>
            <w:tcW w:w="1167" w:type="dxa"/>
            <w:tcBorders>
              <w:top w:val="nil"/>
              <w:left w:val="nil"/>
              <w:bottom w:val="single" w:sz="4" w:space="0" w:color="auto"/>
              <w:right w:val="single" w:sz="4" w:space="0" w:color="auto"/>
            </w:tcBorders>
          </w:tcPr>
          <w:p w14:paraId="073CD349" w14:textId="77777777" w:rsidR="00F10192" w:rsidRPr="00DD2E39" w:rsidRDefault="00F10192" w:rsidP="00F10192">
            <w:pPr>
              <w:jc w:val="center"/>
            </w:pPr>
            <w:r w:rsidRPr="00DD2E39">
              <w:rPr>
                <w:sz w:val="22"/>
                <w:szCs w:val="22"/>
              </w:rPr>
              <w:t>TAK</w:t>
            </w:r>
          </w:p>
        </w:tc>
      </w:tr>
      <w:tr w:rsidR="00F10192" w:rsidRPr="00DD2E39" w14:paraId="1C7531C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F6B99F" w14:textId="77777777" w:rsidR="00F10192" w:rsidRPr="00DD2E39" w:rsidRDefault="00F10192" w:rsidP="00F10192">
            <w:pPr>
              <w:jc w:val="center"/>
              <w:rPr>
                <w:color w:val="000000"/>
                <w:sz w:val="22"/>
                <w:szCs w:val="22"/>
              </w:rPr>
            </w:pPr>
            <w:r w:rsidRPr="00DD2E39">
              <w:rPr>
                <w:color w:val="000000"/>
                <w:sz w:val="22"/>
                <w:szCs w:val="22"/>
              </w:rPr>
              <w:t>282.</w:t>
            </w:r>
          </w:p>
        </w:tc>
        <w:tc>
          <w:tcPr>
            <w:tcW w:w="2126" w:type="dxa"/>
            <w:tcBorders>
              <w:top w:val="nil"/>
              <w:left w:val="nil"/>
              <w:bottom w:val="single" w:sz="4" w:space="0" w:color="auto"/>
              <w:right w:val="single" w:sz="4" w:space="0" w:color="auto"/>
            </w:tcBorders>
            <w:shd w:val="clear" w:color="auto" w:fill="auto"/>
            <w:vAlign w:val="center"/>
            <w:hideMark/>
          </w:tcPr>
          <w:p w14:paraId="093C0DFD"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FF154E3" w14:textId="77777777" w:rsidR="00F10192" w:rsidRPr="00DD2E39" w:rsidRDefault="00F10192" w:rsidP="00F10192">
            <w:pPr>
              <w:rPr>
                <w:color w:val="000000"/>
                <w:sz w:val="22"/>
                <w:szCs w:val="22"/>
              </w:rPr>
            </w:pPr>
            <w:r w:rsidRPr="00DD2E39">
              <w:rPr>
                <w:color w:val="000000"/>
                <w:sz w:val="22"/>
                <w:szCs w:val="22"/>
              </w:rPr>
              <w:t>Integracja z systemem płacowym, w którym zdefiniowane są algorytmy świadczeń socjalnych i pożyczek, w celu automatycznego rozliczenia elementów z obszaru działalności socjalnej.</w:t>
            </w:r>
          </w:p>
        </w:tc>
        <w:tc>
          <w:tcPr>
            <w:tcW w:w="1167" w:type="dxa"/>
            <w:tcBorders>
              <w:top w:val="nil"/>
              <w:left w:val="nil"/>
              <w:bottom w:val="single" w:sz="4" w:space="0" w:color="auto"/>
              <w:right w:val="single" w:sz="4" w:space="0" w:color="auto"/>
            </w:tcBorders>
          </w:tcPr>
          <w:p w14:paraId="48526839" w14:textId="77777777" w:rsidR="00F10192" w:rsidRPr="00DD2E39" w:rsidRDefault="00F10192" w:rsidP="00F10192">
            <w:pPr>
              <w:jc w:val="center"/>
            </w:pPr>
            <w:r w:rsidRPr="00DD2E39">
              <w:rPr>
                <w:sz w:val="22"/>
                <w:szCs w:val="22"/>
              </w:rPr>
              <w:t>TAK</w:t>
            </w:r>
          </w:p>
        </w:tc>
      </w:tr>
      <w:tr w:rsidR="00F10192" w:rsidRPr="00DD2E39" w14:paraId="61AB4E10" w14:textId="77777777" w:rsidTr="00A216E7">
        <w:trPr>
          <w:trHeight w:val="27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03FF7A" w14:textId="77777777" w:rsidR="00F10192" w:rsidRPr="00DD2E39" w:rsidRDefault="00F10192" w:rsidP="00F10192">
            <w:pPr>
              <w:jc w:val="center"/>
              <w:rPr>
                <w:color w:val="000000"/>
                <w:sz w:val="22"/>
                <w:szCs w:val="22"/>
              </w:rPr>
            </w:pPr>
            <w:r w:rsidRPr="00DD2E39">
              <w:rPr>
                <w:color w:val="000000"/>
                <w:sz w:val="22"/>
                <w:szCs w:val="22"/>
              </w:rPr>
              <w:t>283.</w:t>
            </w:r>
          </w:p>
        </w:tc>
        <w:tc>
          <w:tcPr>
            <w:tcW w:w="2126" w:type="dxa"/>
            <w:tcBorders>
              <w:top w:val="nil"/>
              <w:left w:val="nil"/>
              <w:bottom w:val="single" w:sz="4" w:space="0" w:color="auto"/>
              <w:right w:val="single" w:sz="4" w:space="0" w:color="auto"/>
            </w:tcBorders>
            <w:shd w:val="clear" w:color="auto" w:fill="auto"/>
            <w:vAlign w:val="center"/>
            <w:hideMark/>
          </w:tcPr>
          <w:p w14:paraId="4F6CD724"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D866888" w14:textId="77777777" w:rsidR="00F10192" w:rsidRPr="00DD2E39" w:rsidRDefault="00F10192" w:rsidP="00F10192">
            <w:pPr>
              <w:rPr>
                <w:color w:val="000000"/>
                <w:sz w:val="22"/>
                <w:szCs w:val="22"/>
              </w:rPr>
            </w:pPr>
            <w:r w:rsidRPr="00DD2E39">
              <w:rPr>
                <w:color w:val="000000"/>
                <w:sz w:val="22"/>
                <w:szCs w:val="22"/>
              </w:rPr>
              <w:t>Gromadzenie informacji o przyznanych pracownikom świadczeniach socjalnych:</w:t>
            </w:r>
            <w:r w:rsidRPr="00DD2E39">
              <w:rPr>
                <w:color w:val="000000"/>
                <w:sz w:val="22"/>
                <w:szCs w:val="22"/>
              </w:rPr>
              <w:br/>
              <w:t xml:space="preserve"> - zapomogach zwrotnych i bezzwrotnych</w:t>
            </w:r>
            <w:r w:rsidRPr="00DD2E39">
              <w:rPr>
                <w:color w:val="000000"/>
                <w:sz w:val="22"/>
                <w:szCs w:val="22"/>
              </w:rPr>
              <w:br/>
              <w:t xml:space="preserve"> - opodatkowanych i nieopodatkowanych</w:t>
            </w:r>
            <w:r w:rsidRPr="00DD2E39">
              <w:rPr>
                <w:color w:val="000000"/>
                <w:sz w:val="22"/>
                <w:szCs w:val="22"/>
              </w:rPr>
              <w:br/>
              <w:t xml:space="preserve"> - świadczeniach urlopowych</w:t>
            </w:r>
            <w:r w:rsidRPr="00DD2E39">
              <w:rPr>
                <w:color w:val="000000"/>
                <w:sz w:val="22"/>
                <w:szCs w:val="22"/>
              </w:rPr>
              <w:br/>
              <w:t xml:space="preserve"> - dofinansowaniu do wypoczynku opodatkowanym/nieopodatkowanym</w:t>
            </w:r>
            <w:r w:rsidRPr="00DD2E39">
              <w:rPr>
                <w:color w:val="000000"/>
                <w:sz w:val="22"/>
                <w:szCs w:val="22"/>
              </w:rPr>
              <w:br/>
              <w:t xml:space="preserve"> - paczkach dla dzieci</w:t>
            </w:r>
            <w:r w:rsidRPr="00DD2E39">
              <w:rPr>
                <w:color w:val="000000"/>
                <w:sz w:val="22"/>
                <w:szCs w:val="22"/>
              </w:rPr>
              <w:br/>
              <w:t xml:space="preserve"> - bonach towarowych</w:t>
            </w:r>
            <w:r w:rsidRPr="00DD2E39">
              <w:rPr>
                <w:color w:val="000000"/>
                <w:sz w:val="22"/>
                <w:szCs w:val="22"/>
              </w:rPr>
              <w:br/>
              <w:t>z możliwością wprowadzenia dodatkowych tytułów w przypadku zmian w regulaminie wewnętrznym.</w:t>
            </w:r>
          </w:p>
        </w:tc>
        <w:tc>
          <w:tcPr>
            <w:tcW w:w="1167" w:type="dxa"/>
            <w:tcBorders>
              <w:top w:val="nil"/>
              <w:left w:val="nil"/>
              <w:bottom w:val="single" w:sz="4" w:space="0" w:color="auto"/>
              <w:right w:val="single" w:sz="4" w:space="0" w:color="auto"/>
            </w:tcBorders>
          </w:tcPr>
          <w:p w14:paraId="4864E4D3" w14:textId="77777777" w:rsidR="00F10192" w:rsidRPr="00DD2E39" w:rsidRDefault="00F10192" w:rsidP="00F10192">
            <w:pPr>
              <w:jc w:val="center"/>
            </w:pPr>
            <w:r w:rsidRPr="00DD2E39">
              <w:rPr>
                <w:sz w:val="22"/>
                <w:szCs w:val="22"/>
              </w:rPr>
              <w:t>TAK</w:t>
            </w:r>
          </w:p>
        </w:tc>
      </w:tr>
      <w:tr w:rsidR="00F10192" w:rsidRPr="00DD2E39" w14:paraId="0125CAB1" w14:textId="77777777" w:rsidTr="00A216E7">
        <w:trPr>
          <w:trHeight w:val="21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DEACBC" w14:textId="77777777" w:rsidR="00F10192" w:rsidRPr="00DD2E39" w:rsidRDefault="00F10192" w:rsidP="00F10192">
            <w:pPr>
              <w:jc w:val="center"/>
              <w:rPr>
                <w:color w:val="000000"/>
                <w:sz w:val="22"/>
                <w:szCs w:val="22"/>
              </w:rPr>
            </w:pPr>
            <w:r w:rsidRPr="00DD2E39">
              <w:rPr>
                <w:color w:val="000000"/>
                <w:sz w:val="22"/>
                <w:szCs w:val="22"/>
              </w:rPr>
              <w:t>284.</w:t>
            </w:r>
          </w:p>
        </w:tc>
        <w:tc>
          <w:tcPr>
            <w:tcW w:w="2126" w:type="dxa"/>
            <w:tcBorders>
              <w:top w:val="nil"/>
              <w:left w:val="nil"/>
              <w:bottom w:val="single" w:sz="4" w:space="0" w:color="auto"/>
              <w:right w:val="single" w:sz="4" w:space="0" w:color="auto"/>
            </w:tcBorders>
            <w:shd w:val="clear" w:color="auto" w:fill="auto"/>
            <w:vAlign w:val="center"/>
            <w:hideMark/>
          </w:tcPr>
          <w:p w14:paraId="10955183"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4B64BE52" w14:textId="77777777" w:rsidR="00F10192" w:rsidRPr="00DD2E39" w:rsidRDefault="00F10192" w:rsidP="00F10192">
            <w:pPr>
              <w:rPr>
                <w:color w:val="000000"/>
                <w:sz w:val="22"/>
                <w:szCs w:val="22"/>
              </w:rPr>
            </w:pPr>
            <w:r w:rsidRPr="00DD2E39">
              <w:rPr>
                <w:color w:val="000000"/>
                <w:sz w:val="22"/>
                <w:szCs w:val="22"/>
              </w:rPr>
              <w:t>Wspomaganie działania Kasy Zapomogowo – Pożyczkowej z możliwością ewidencji:</w:t>
            </w:r>
            <w:r w:rsidRPr="00DD2E39">
              <w:rPr>
                <w:color w:val="000000"/>
                <w:sz w:val="22"/>
                <w:szCs w:val="22"/>
              </w:rPr>
              <w:br/>
              <w:t xml:space="preserve"> - wkładów</w:t>
            </w:r>
            <w:r w:rsidRPr="00DD2E39">
              <w:rPr>
                <w:color w:val="000000"/>
                <w:sz w:val="22"/>
                <w:szCs w:val="22"/>
              </w:rPr>
              <w:br/>
              <w:t xml:space="preserve"> - udzielonych pożyczek </w:t>
            </w:r>
            <w:r w:rsidRPr="00DD2E39">
              <w:rPr>
                <w:color w:val="000000"/>
                <w:sz w:val="22"/>
                <w:szCs w:val="22"/>
              </w:rPr>
              <w:br/>
              <w:t xml:space="preserve"> - dokonanych potrąceń wraz z automatyczną aktualizacją sald (po dokonaniu wypłat/potrąceń z listy płac)</w:t>
            </w:r>
            <w:r w:rsidRPr="00DD2E39">
              <w:rPr>
                <w:color w:val="000000"/>
                <w:sz w:val="22"/>
                <w:szCs w:val="22"/>
              </w:rPr>
              <w:br/>
              <w:t>oraz możliwością wygenerowania zestawienia do kasy i innych komórek zajmujących się naliczaniem w/w składników oraz dla celów statystyki wewnętrznej.</w:t>
            </w:r>
          </w:p>
        </w:tc>
        <w:tc>
          <w:tcPr>
            <w:tcW w:w="1167" w:type="dxa"/>
            <w:tcBorders>
              <w:top w:val="nil"/>
              <w:left w:val="nil"/>
              <w:bottom w:val="single" w:sz="4" w:space="0" w:color="auto"/>
              <w:right w:val="single" w:sz="4" w:space="0" w:color="auto"/>
            </w:tcBorders>
          </w:tcPr>
          <w:p w14:paraId="72E61E50" w14:textId="77777777" w:rsidR="00F10192" w:rsidRPr="00DD2E39" w:rsidRDefault="00F10192" w:rsidP="00F10192">
            <w:pPr>
              <w:jc w:val="center"/>
            </w:pPr>
            <w:r w:rsidRPr="00DD2E39">
              <w:rPr>
                <w:sz w:val="22"/>
                <w:szCs w:val="22"/>
              </w:rPr>
              <w:t>TAK</w:t>
            </w:r>
          </w:p>
        </w:tc>
      </w:tr>
      <w:tr w:rsidR="00F10192" w:rsidRPr="00DD2E39" w14:paraId="5F62572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DDA3DF" w14:textId="77777777" w:rsidR="00F10192" w:rsidRPr="00DD2E39" w:rsidRDefault="00F10192" w:rsidP="00F10192">
            <w:pPr>
              <w:jc w:val="center"/>
              <w:rPr>
                <w:color w:val="000000"/>
                <w:sz w:val="22"/>
                <w:szCs w:val="22"/>
              </w:rPr>
            </w:pPr>
            <w:r w:rsidRPr="00DD2E39">
              <w:rPr>
                <w:color w:val="000000"/>
                <w:sz w:val="22"/>
                <w:szCs w:val="22"/>
              </w:rPr>
              <w:t>285.</w:t>
            </w:r>
          </w:p>
        </w:tc>
        <w:tc>
          <w:tcPr>
            <w:tcW w:w="2126" w:type="dxa"/>
            <w:tcBorders>
              <w:top w:val="nil"/>
              <w:left w:val="nil"/>
              <w:bottom w:val="single" w:sz="4" w:space="0" w:color="auto"/>
              <w:right w:val="single" w:sz="4" w:space="0" w:color="auto"/>
            </w:tcBorders>
            <w:shd w:val="clear" w:color="auto" w:fill="auto"/>
            <w:vAlign w:val="center"/>
            <w:hideMark/>
          </w:tcPr>
          <w:p w14:paraId="4EE46500"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2B037ED1" w14:textId="77777777" w:rsidR="00F10192" w:rsidRPr="00DD2E39" w:rsidRDefault="00F10192" w:rsidP="00F10192">
            <w:pPr>
              <w:rPr>
                <w:color w:val="000000"/>
                <w:sz w:val="22"/>
                <w:szCs w:val="22"/>
              </w:rPr>
            </w:pPr>
            <w:r w:rsidRPr="00DD2E39">
              <w:rPr>
                <w:color w:val="000000"/>
                <w:sz w:val="22"/>
                <w:szCs w:val="22"/>
              </w:rPr>
              <w:t>Wspomaganie działania Zakładowego Funduszu Świadczeń Socjalnych np. pożyczki mieszkaniowe.</w:t>
            </w:r>
          </w:p>
        </w:tc>
        <w:tc>
          <w:tcPr>
            <w:tcW w:w="1167" w:type="dxa"/>
            <w:tcBorders>
              <w:top w:val="nil"/>
              <w:left w:val="nil"/>
              <w:bottom w:val="single" w:sz="4" w:space="0" w:color="auto"/>
              <w:right w:val="single" w:sz="4" w:space="0" w:color="auto"/>
            </w:tcBorders>
          </w:tcPr>
          <w:p w14:paraId="4024D092" w14:textId="77777777" w:rsidR="00F10192" w:rsidRPr="00DD2E39" w:rsidRDefault="00F10192" w:rsidP="00F10192">
            <w:pPr>
              <w:jc w:val="center"/>
            </w:pPr>
            <w:r w:rsidRPr="00DD2E39">
              <w:rPr>
                <w:sz w:val="22"/>
                <w:szCs w:val="22"/>
              </w:rPr>
              <w:t>TAK</w:t>
            </w:r>
          </w:p>
        </w:tc>
      </w:tr>
      <w:tr w:rsidR="00F10192" w:rsidRPr="00DD2E39" w14:paraId="41C95FF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B6D633" w14:textId="77777777" w:rsidR="00F10192" w:rsidRPr="00DD2E39" w:rsidRDefault="00F10192" w:rsidP="00F10192">
            <w:pPr>
              <w:jc w:val="center"/>
              <w:rPr>
                <w:color w:val="000000"/>
                <w:sz w:val="22"/>
                <w:szCs w:val="22"/>
              </w:rPr>
            </w:pPr>
            <w:r w:rsidRPr="00DD2E39">
              <w:rPr>
                <w:color w:val="000000"/>
                <w:sz w:val="22"/>
                <w:szCs w:val="22"/>
              </w:rPr>
              <w:t>286.</w:t>
            </w:r>
          </w:p>
        </w:tc>
        <w:tc>
          <w:tcPr>
            <w:tcW w:w="2126" w:type="dxa"/>
            <w:tcBorders>
              <w:top w:val="nil"/>
              <w:left w:val="nil"/>
              <w:bottom w:val="single" w:sz="4" w:space="0" w:color="auto"/>
              <w:right w:val="single" w:sz="4" w:space="0" w:color="auto"/>
            </w:tcBorders>
            <w:shd w:val="clear" w:color="auto" w:fill="auto"/>
            <w:vAlign w:val="center"/>
            <w:hideMark/>
          </w:tcPr>
          <w:p w14:paraId="33444A9B"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5DEEDB3F" w14:textId="77777777" w:rsidR="00F10192" w:rsidRPr="00DD2E39" w:rsidRDefault="00F10192" w:rsidP="00F10192">
            <w:pPr>
              <w:rPr>
                <w:color w:val="000000"/>
                <w:sz w:val="22"/>
                <w:szCs w:val="22"/>
              </w:rPr>
            </w:pPr>
            <w:r w:rsidRPr="00DD2E39">
              <w:rPr>
                <w:color w:val="000000"/>
                <w:sz w:val="22"/>
                <w:szCs w:val="22"/>
              </w:rPr>
              <w:t>Możliwość zdefiniowania zapomogi losowej (zapomoga bezzwrotna). Zapomoga losowa powinna być niepodatkowana lub opodatkowana według limitów ustalonych przez Użytkownika.</w:t>
            </w:r>
          </w:p>
        </w:tc>
        <w:tc>
          <w:tcPr>
            <w:tcW w:w="1167" w:type="dxa"/>
            <w:tcBorders>
              <w:top w:val="nil"/>
              <w:left w:val="nil"/>
              <w:bottom w:val="single" w:sz="4" w:space="0" w:color="auto"/>
              <w:right w:val="single" w:sz="4" w:space="0" w:color="auto"/>
            </w:tcBorders>
          </w:tcPr>
          <w:p w14:paraId="2F5DEFE8" w14:textId="77777777" w:rsidR="00F10192" w:rsidRPr="00DD2E39" w:rsidRDefault="00F10192" w:rsidP="00F10192">
            <w:pPr>
              <w:jc w:val="center"/>
            </w:pPr>
            <w:r w:rsidRPr="00DD2E39">
              <w:rPr>
                <w:sz w:val="22"/>
                <w:szCs w:val="22"/>
              </w:rPr>
              <w:t>TAK</w:t>
            </w:r>
          </w:p>
        </w:tc>
      </w:tr>
      <w:tr w:rsidR="00F10192" w:rsidRPr="00DD2E39" w14:paraId="32849921"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73418C" w14:textId="77777777" w:rsidR="00F10192" w:rsidRPr="00DD2E39" w:rsidRDefault="00F10192" w:rsidP="00F10192">
            <w:pPr>
              <w:jc w:val="center"/>
              <w:rPr>
                <w:color w:val="000000"/>
                <w:sz w:val="22"/>
                <w:szCs w:val="22"/>
              </w:rPr>
            </w:pPr>
            <w:r w:rsidRPr="00DD2E39">
              <w:rPr>
                <w:color w:val="000000"/>
                <w:sz w:val="22"/>
                <w:szCs w:val="22"/>
              </w:rPr>
              <w:t>287.</w:t>
            </w:r>
          </w:p>
        </w:tc>
        <w:tc>
          <w:tcPr>
            <w:tcW w:w="2126" w:type="dxa"/>
            <w:tcBorders>
              <w:top w:val="nil"/>
              <w:left w:val="nil"/>
              <w:bottom w:val="single" w:sz="4" w:space="0" w:color="auto"/>
              <w:right w:val="single" w:sz="4" w:space="0" w:color="auto"/>
            </w:tcBorders>
            <w:shd w:val="clear" w:color="auto" w:fill="auto"/>
            <w:vAlign w:val="center"/>
            <w:hideMark/>
          </w:tcPr>
          <w:p w14:paraId="11A68841"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3CC5EAC6" w14:textId="77777777" w:rsidR="00F10192" w:rsidRPr="00DD2E39" w:rsidRDefault="00F10192" w:rsidP="00F10192">
            <w:pPr>
              <w:rPr>
                <w:color w:val="000000"/>
                <w:sz w:val="22"/>
                <w:szCs w:val="22"/>
              </w:rPr>
            </w:pPr>
            <w:r w:rsidRPr="00DD2E39">
              <w:rPr>
                <w:color w:val="000000"/>
                <w:sz w:val="22"/>
                <w:szCs w:val="22"/>
              </w:rPr>
              <w:t xml:space="preserve">Możliwość zdefiniowania zapomogi socjalnej (zapomoga bezzwrotna). System powinien umożliwiać: </w:t>
            </w:r>
            <w:r w:rsidRPr="00DD2E39">
              <w:rPr>
                <w:color w:val="000000"/>
                <w:sz w:val="22"/>
                <w:szCs w:val="22"/>
              </w:rPr>
              <w:br/>
              <w:t xml:space="preserve"> - przypisanie kwotowo wartości udzielonych zapomóg</w:t>
            </w:r>
            <w:r w:rsidRPr="00DD2E39">
              <w:rPr>
                <w:color w:val="000000"/>
                <w:sz w:val="22"/>
                <w:szCs w:val="22"/>
              </w:rPr>
              <w:br/>
              <w:t xml:space="preserve"> - zdefiniowanie odpowiednich algorytmów rozliczania podatku dla pracowników i emerytów zgodnie z obowiązującymi przepisami.</w:t>
            </w:r>
          </w:p>
        </w:tc>
        <w:tc>
          <w:tcPr>
            <w:tcW w:w="1167" w:type="dxa"/>
            <w:tcBorders>
              <w:top w:val="nil"/>
              <w:left w:val="nil"/>
              <w:bottom w:val="single" w:sz="4" w:space="0" w:color="auto"/>
              <w:right w:val="single" w:sz="4" w:space="0" w:color="auto"/>
            </w:tcBorders>
          </w:tcPr>
          <w:p w14:paraId="0FCC7A82" w14:textId="77777777" w:rsidR="00F10192" w:rsidRPr="00DD2E39" w:rsidRDefault="00F10192" w:rsidP="00F10192">
            <w:pPr>
              <w:jc w:val="center"/>
            </w:pPr>
            <w:r w:rsidRPr="00DD2E39">
              <w:rPr>
                <w:sz w:val="22"/>
                <w:szCs w:val="22"/>
              </w:rPr>
              <w:t>TAK</w:t>
            </w:r>
          </w:p>
        </w:tc>
      </w:tr>
      <w:tr w:rsidR="00F10192" w:rsidRPr="00DD2E39" w14:paraId="511C7F25"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F360E7" w14:textId="77777777" w:rsidR="00F10192" w:rsidRPr="00DD2E39" w:rsidRDefault="00F10192" w:rsidP="00F10192">
            <w:pPr>
              <w:jc w:val="center"/>
              <w:rPr>
                <w:color w:val="000000"/>
                <w:sz w:val="22"/>
                <w:szCs w:val="22"/>
              </w:rPr>
            </w:pPr>
            <w:r w:rsidRPr="00DD2E39">
              <w:rPr>
                <w:color w:val="000000"/>
                <w:sz w:val="22"/>
                <w:szCs w:val="22"/>
              </w:rPr>
              <w:lastRenderedPageBreak/>
              <w:t>288.</w:t>
            </w:r>
          </w:p>
        </w:tc>
        <w:tc>
          <w:tcPr>
            <w:tcW w:w="2126" w:type="dxa"/>
            <w:tcBorders>
              <w:top w:val="nil"/>
              <w:left w:val="nil"/>
              <w:bottom w:val="single" w:sz="4" w:space="0" w:color="auto"/>
              <w:right w:val="single" w:sz="4" w:space="0" w:color="auto"/>
            </w:tcBorders>
            <w:shd w:val="clear" w:color="auto" w:fill="auto"/>
            <w:vAlign w:val="center"/>
            <w:hideMark/>
          </w:tcPr>
          <w:p w14:paraId="4AD9568F"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0EDA8139" w14:textId="77777777" w:rsidR="00F10192" w:rsidRPr="00DD2E39" w:rsidRDefault="00F10192" w:rsidP="00F10192">
            <w:pPr>
              <w:rPr>
                <w:color w:val="000000"/>
                <w:sz w:val="22"/>
                <w:szCs w:val="22"/>
              </w:rPr>
            </w:pPr>
            <w:r w:rsidRPr="00DD2E39">
              <w:rPr>
                <w:color w:val="000000"/>
                <w:sz w:val="22"/>
                <w:szCs w:val="22"/>
              </w:rPr>
              <w:t xml:space="preserve">Możliwość zdefiniowania zapomogi losowej na chorobę (zapomoga bezzwrotna). System powinien umożliwiać: </w:t>
            </w:r>
            <w:r w:rsidRPr="00DD2E39">
              <w:rPr>
                <w:color w:val="000000"/>
                <w:sz w:val="22"/>
                <w:szCs w:val="22"/>
              </w:rPr>
              <w:br/>
              <w:t xml:space="preserve"> - wyrażenie zapomogi kwotowo</w:t>
            </w:r>
            <w:r w:rsidRPr="00DD2E39">
              <w:rPr>
                <w:color w:val="000000"/>
                <w:sz w:val="22"/>
                <w:szCs w:val="22"/>
              </w:rPr>
              <w:br/>
              <w:t xml:space="preserve"> - podanie informacji na jaki cel przyznana jest zapomoga</w:t>
            </w:r>
            <w:r w:rsidRPr="00DD2E39">
              <w:rPr>
                <w:color w:val="000000"/>
                <w:sz w:val="22"/>
                <w:szCs w:val="22"/>
              </w:rPr>
              <w:br/>
              <w:t xml:space="preserve"> - zdefiniowanie wydruków z zapomóg, na których niewidoczny będzie cel wypłaty zapomogi.</w:t>
            </w:r>
          </w:p>
        </w:tc>
        <w:tc>
          <w:tcPr>
            <w:tcW w:w="1167" w:type="dxa"/>
            <w:tcBorders>
              <w:top w:val="nil"/>
              <w:left w:val="nil"/>
              <w:bottom w:val="single" w:sz="4" w:space="0" w:color="auto"/>
              <w:right w:val="single" w:sz="4" w:space="0" w:color="auto"/>
            </w:tcBorders>
          </w:tcPr>
          <w:p w14:paraId="6F9C0FF1" w14:textId="77777777" w:rsidR="00F10192" w:rsidRPr="00DD2E39" w:rsidRDefault="00F10192" w:rsidP="00F10192">
            <w:pPr>
              <w:jc w:val="center"/>
            </w:pPr>
            <w:r w:rsidRPr="00DD2E39">
              <w:rPr>
                <w:sz w:val="22"/>
                <w:szCs w:val="22"/>
              </w:rPr>
              <w:t>TAK</w:t>
            </w:r>
          </w:p>
        </w:tc>
      </w:tr>
      <w:tr w:rsidR="00F10192" w:rsidRPr="00DD2E39" w14:paraId="5D6A48A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468C2D" w14:textId="77777777" w:rsidR="00F10192" w:rsidRPr="00DD2E39" w:rsidRDefault="00F10192" w:rsidP="00F10192">
            <w:pPr>
              <w:jc w:val="center"/>
              <w:rPr>
                <w:color w:val="000000"/>
                <w:sz w:val="22"/>
                <w:szCs w:val="22"/>
              </w:rPr>
            </w:pPr>
            <w:r w:rsidRPr="00DD2E39">
              <w:rPr>
                <w:color w:val="000000"/>
                <w:sz w:val="22"/>
                <w:szCs w:val="22"/>
              </w:rPr>
              <w:t>289.</w:t>
            </w:r>
          </w:p>
        </w:tc>
        <w:tc>
          <w:tcPr>
            <w:tcW w:w="2126" w:type="dxa"/>
            <w:tcBorders>
              <w:top w:val="nil"/>
              <w:left w:val="nil"/>
              <w:bottom w:val="single" w:sz="4" w:space="0" w:color="auto"/>
              <w:right w:val="single" w:sz="4" w:space="0" w:color="auto"/>
            </w:tcBorders>
            <w:shd w:val="clear" w:color="auto" w:fill="auto"/>
            <w:vAlign w:val="center"/>
            <w:hideMark/>
          </w:tcPr>
          <w:p w14:paraId="267C7D1B"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0D837B9" w14:textId="77777777" w:rsidR="00F10192" w:rsidRPr="00DD2E39" w:rsidRDefault="00F10192" w:rsidP="00F10192">
            <w:pPr>
              <w:rPr>
                <w:color w:val="000000"/>
                <w:sz w:val="22"/>
                <w:szCs w:val="22"/>
              </w:rPr>
            </w:pPr>
            <w:r w:rsidRPr="00DD2E39">
              <w:rPr>
                <w:color w:val="000000"/>
                <w:sz w:val="22"/>
                <w:szCs w:val="22"/>
              </w:rPr>
              <w:t>Możliwość zdefiniowania przez Użytkownika w dowolnym momencie dowolnej ilości zapomóg.</w:t>
            </w:r>
          </w:p>
        </w:tc>
        <w:tc>
          <w:tcPr>
            <w:tcW w:w="1167" w:type="dxa"/>
            <w:tcBorders>
              <w:top w:val="nil"/>
              <w:left w:val="nil"/>
              <w:bottom w:val="single" w:sz="4" w:space="0" w:color="auto"/>
              <w:right w:val="single" w:sz="4" w:space="0" w:color="auto"/>
            </w:tcBorders>
          </w:tcPr>
          <w:p w14:paraId="51DE6F8D" w14:textId="77777777" w:rsidR="00F10192" w:rsidRPr="00DD2E39" w:rsidRDefault="00F10192" w:rsidP="00F10192">
            <w:pPr>
              <w:jc w:val="center"/>
            </w:pPr>
            <w:r w:rsidRPr="00DD2E39">
              <w:rPr>
                <w:sz w:val="22"/>
                <w:szCs w:val="22"/>
              </w:rPr>
              <w:t>TAK</w:t>
            </w:r>
          </w:p>
        </w:tc>
      </w:tr>
      <w:tr w:rsidR="00F10192" w:rsidRPr="00DD2E39" w14:paraId="2C3728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7296CC" w14:textId="77777777" w:rsidR="00F10192" w:rsidRPr="00DD2E39" w:rsidRDefault="00F10192" w:rsidP="00F10192">
            <w:pPr>
              <w:jc w:val="center"/>
              <w:rPr>
                <w:color w:val="000000"/>
                <w:sz w:val="22"/>
                <w:szCs w:val="22"/>
              </w:rPr>
            </w:pPr>
            <w:r w:rsidRPr="00DD2E39">
              <w:rPr>
                <w:color w:val="000000"/>
                <w:sz w:val="22"/>
                <w:szCs w:val="22"/>
              </w:rPr>
              <w:t>290.</w:t>
            </w:r>
          </w:p>
        </w:tc>
        <w:tc>
          <w:tcPr>
            <w:tcW w:w="2126" w:type="dxa"/>
            <w:tcBorders>
              <w:top w:val="nil"/>
              <w:left w:val="nil"/>
              <w:bottom w:val="single" w:sz="4" w:space="0" w:color="auto"/>
              <w:right w:val="single" w:sz="4" w:space="0" w:color="auto"/>
            </w:tcBorders>
            <w:shd w:val="clear" w:color="auto" w:fill="auto"/>
            <w:vAlign w:val="center"/>
            <w:hideMark/>
          </w:tcPr>
          <w:p w14:paraId="340FDF4F"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5FF6B350" w14:textId="77777777" w:rsidR="00F10192" w:rsidRPr="00DD2E39" w:rsidRDefault="00F10192" w:rsidP="00F10192">
            <w:pPr>
              <w:rPr>
                <w:color w:val="000000"/>
                <w:sz w:val="22"/>
                <w:szCs w:val="22"/>
              </w:rPr>
            </w:pPr>
            <w:r w:rsidRPr="00DD2E39">
              <w:rPr>
                <w:color w:val="000000"/>
                <w:sz w:val="22"/>
                <w:szCs w:val="22"/>
              </w:rPr>
              <w:t>Zapomogi powinny być opodatkowane zgodnie obowiązującymi przepisami prawa.</w:t>
            </w:r>
          </w:p>
        </w:tc>
        <w:tc>
          <w:tcPr>
            <w:tcW w:w="1167" w:type="dxa"/>
            <w:tcBorders>
              <w:top w:val="nil"/>
              <w:left w:val="nil"/>
              <w:bottom w:val="single" w:sz="4" w:space="0" w:color="auto"/>
              <w:right w:val="single" w:sz="4" w:space="0" w:color="auto"/>
            </w:tcBorders>
          </w:tcPr>
          <w:p w14:paraId="1649E732" w14:textId="77777777" w:rsidR="00F10192" w:rsidRPr="00DD2E39" w:rsidRDefault="00F10192" w:rsidP="00F10192">
            <w:pPr>
              <w:jc w:val="center"/>
            </w:pPr>
            <w:r w:rsidRPr="00DD2E39">
              <w:rPr>
                <w:sz w:val="22"/>
                <w:szCs w:val="22"/>
              </w:rPr>
              <w:t>TAK</w:t>
            </w:r>
          </w:p>
        </w:tc>
      </w:tr>
      <w:tr w:rsidR="00F10192" w:rsidRPr="00DD2E39" w14:paraId="586576F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1B9CB0" w14:textId="77777777" w:rsidR="00F10192" w:rsidRPr="00DD2E39" w:rsidRDefault="00F10192" w:rsidP="00F10192">
            <w:pPr>
              <w:jc w:val="center"/>
              <w:rPr>
                <w:color w:val="000000"/>
                <w:sz w:val="22"/>
                <w:szCs w:val="22"/>
              </w:rPr>
            </w:pPr>
            <w:r w:rsidRPr="00DD2E39">
              <w:rPr>
                <w:color w:val="000000"/>
                <w:sz w:val="22"/>
                <w:szCs w:val="22"/>
              </w:rPr>
              <w:t>291.</w:t>
            </w:r>
          </w:p>
        </w:tc>
        <w:tc>
          <w:tcPr>
            <w:tcW w:w="2126" w:type="dxa"/>
            <w:tcBorders>
              <w:top w:val="nil"/>
              <w:left w:val="nil"/>
              <w:bottom w:val="single" w:sz="4" w:space="0" w:color="auto"/>
              <w:right w:val="single" w:sz="4" w:space="0" w:color="auto"/>
            </w:tcBorders>
            <w:shd w:val="clear" w:color="auto" w:fill="auto"/>
            <w:vAlign w:val="center"/>
            <w:hideMark/>
          </w:tcPr>
          <w:p w14:paraId="4D56E241"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932BB0C" w14:textId="77777777" w:rsidR="00F10192" w:rsidRPr="00DD2E39" w:rsidRDefault="00F10192" w:rsidP="00F10192">
            <w:pPr>
              <w:rPr>
                <w:color w:val="000000"/>
                <w:sz w:val="22"/>
                <w:szCs w:val="22"/>
              </w:rPr>
            </w:pPr>
            <w:r w:rsidRPr="00DD2E39">
              <w:rPr>
                <w:color w:val="000000"/>
                <w:sz w:val="22"/>
                <w:szCs w:val="22"/>
              </w:rPr>
              <w:t xml:space="preserve">System powinien umożliwiać Użytkownikowi zdefiniowanie dowolnej ilości świadczeń rzeczowych, kulturalnych, sportowych. </w:t>
            </w:r>
          </w:p>
        </w:tc>
        <w:tc>
          <w:tcPr>
            <w:tcW w:w="1167" w:type="dxa"/>
            <w:tcBorders>
              <w:top w:val="nil"/>
              <w:left w:val="nil"/>
              <w:bottom w:val="single" w:sz="4" w:space="0" w:color="auto"/>
              <w:right w:val="single" w:sz="4" w:space="0" w:color="auto"/>
            </w:tcBorders>
          </w:tcPr>
          <w:p w14:paraId="4A3E7042" w14:textId="77777777" w:rsidR="00F10192" w:rsidRPr="00DD2E39" w:rsidRDefault="00F10192" w:rsidP="00F10192">
            <w:pPr>
              <w:jc w:val="center"/>
            </w:pPr>
            <w:r w:rsidRPr="00DD2E39">
              <w:rPr>
                <w:sz w:val="22"/>
                <w:szCs w:val="22"/>
              </w:rPr>
              <w:t>TAK</w:t>
            </w:r>
          </w:p>
        </w:tc>
      </w:tr>
      <w:tr w:rsidR="00F10192" w:rsidRPr="00DD2E39" w14:paraId="65B1FE1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916CD2" w14:textId="77777777" w:rsidR="00F10192" w:rsidRPr="00DD2E39" w:rsidRDefault="00F10192" w:rsidP="00F10192">
            <w:pPr>
              <w:jc w:val="center"/>
              <w:rPr>
                <w:color w:val="000000"/>
                <w:sz w:val="22"/>
                <w:szCs w:val="22"/>
              </w:rPr>
            </w:pPr>
            <w:r w:rsidRPr="00DD2E39">
              <w:rPr>
                <w:color w:val="000000"/>
                <w:sz w:val="22"/>
                <w:szCs w:val="22"/>
              </w:rPr>
              <w:t>292.</w:t>
            </w:r>
          </w:p>
        </w:tc>
        <w:tc>
          <w:tcPr>
            <w:tcW w:w="2126" w:type="dxa"/>
            <w:tcBorders>
              <w:top w:val="nil"/>
              <w:left w:val="nil"/>
              <w:bottom w:val="single" w:sz="4" w:space="0" w:color="auto"/>
              <w:right w:val="single" w:sz="4" w:space="0" w:color="auto"/>
            </w:tcBorders>
            <w:shd w:val="clear" w:color="auto" w:fill="auto"/>
            <w:vAlign w:val="center"/>
            <w:hideMark/>
          </w:tcPr>
          <w:p w14:paraId="310889A2"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2F94E16C" w14:textId="77777777" w:rsidR="00F10192" w:rsidRPr="00DD2E39" w:rsidRDefault="00F10192" w:rsidP="00F10192">
            <w:pPr>
              <w:rPr>
                <w:color w:val="000000"/>
                <w:sz w:val="22"/>
                <w:szCs w:val="22"/>
              </w:rPr>
            </w:pPr>
            <w:r w:rsidRPr="00DD2E39">
              <w:rPr>
                <w:color w:val="000000"/>
                <w:sz w:val="22"/>
                <w:szCs w:val="22"/>
              </w:rPr>
              <w:t>Świadczenia powinny być opodatkowane zgodnie z obowiązującymi przepisami prawa.</w:t>
            </w:r>
          </w:p>
        </w:tc>
        <w:tc>
          <w:tcPr>
            <w:tcW w:w="1167" w:type="dxa"/>
            <w:tcBorders>
              <w:top w:val="nil"/>
              <w:left w:val="nil"/>
              <w:bottom w:val="single" w:sz="4" w:space="0" w:color="auto"/>
              <w:right w:val="single" w:sz="4" w:space="0" w:color="auto"/>
            </w:tcBorders>
          </w:tcPr>
          <w:p w14:paraId="7D98B057" w14:textId="77777777" w:rsidR="00F10192" w:rsidRPr="00DD2E39" w:rsidRDefault="00F10192" w:rsidP="00F10192">
            <w:pPr>
              <w:jc w:val="center"/>
            </w:pPr>
            <w:r w:rsidRPr="00DD2E39">
              <w:rPr>
                <w:sz w:val="22"/>
                <w:szCs w:val="22"/>
              </w:rPr>
              <w:t>TAK</w:t>
            </w:r>
          </w:p>
        </w:tc>
      </w:tr>
      <w:tr w:rsidR="00F10192" w:rsidRPr="00DD2E39" w14:paraId="0B97F71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6D247F" w14:textId="77777777" w:rsidR="00F10192" w:rsidRPr="00DD2E39" w:rsidRDefault="00F10192" w:rsidP="00F10192">
            <w:pPr>
              <w:jc w:val="center"/>
              <w:rPr>
                <w:color w:val="000000"/>
                <w:sz w:val="22"/>
                <w:szCs w:val="22"/>
              </w:rPr>
            </w:pPr>
            <w:r w:rsidRPr="00DD2E39">
              <w:rPr>
                <w:color w:val="000000"/>
                <w:sz w:val="22"/>
                <w:szCs w:val="22"/>
              </w:rPr>
              <w:t>293.</w:t>
            </w:r>
          </w:p>
        </w:tc>
        <w:tc>
          <w:tcPr>
            <w:tcW w:w="2126" w:type="dxa"/>
            <w:tcBorders>
              <w:top w:val="nil"/>
              <w:left w:val="nil"/>
              <w:bottom w:val="single" w:sz="4" w:space="0" w:color="auto"/>
              <w:right w:val="single" w:sz="4" w:space="0" w:color="auto"/>
            </w:tcBorders>
            <w:shd w:val="clear" w:color="auto" w:fill="auto"/>
            <w:vAlign w:val="center"/>
            <w:hideMark/>
          </w:tcPr>
          <w:p w14:paraId="0E1E172C"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336BB05A" w14:textId="77777777" w:rsidR="00F10192" w:rsidRPr="00DD2E39" w:rsidRDefault="00F10192" w:rsidP="00F10192">
            <w:pPr>
              <w:rPr>
                <w:color w:val="000000"/>
                <w:sz w:val="22"/>
                <w:szCs w:val="22"/>
              </w:rPr>
            </w:pPr>
            <w:r w:rsidRPr="00DD2E39">
              <w:rPr>
                <w:color w:val="000000"/>
                <w:sz w:val="22"/>
                <w:szCs w:val="22"/>
              </w:rPr>
              <w:t xml:space="preserve">System powinien umożliwić Użytkownikowi zdefiniowanie dowolnych rodzajów dofinansowań. </w:t>
            </w:r>
          </w:p>
        </w:tc>
        <w:tc>
          <w:tcPr>
            <w:tcW w:w="1167" w:type="dxa"/>
            <w:tcBorders>
              <w:top w:val="nil"/>
              <w:left w:val="nil"/>
              <w:bottom w:val="single" w:sz="4" w:space="0" w:color="auto"/>
              <w:right w:val="single" w:sz="4" w:space="0" w:color="auto"/>
            </w:tcBorders>
          </w:tcPr>
          <w:p w14:paraId="45593D78" w14:textId="77777777" w:rsidR="00F10192" w:rsidRPr="00DD2E39" w:rsidRDefault="00F10192" w:rsidP="00F10192">
            <w:pPr>
              <w:jc w:val="center"/>
            </w:pPr>
            <w:r w:rsidRPr="00DD2E39">
              <w:rPr>
                <w:sz w:val="22"/>
                <w:szCs w:val="22"/>
              </w:rPr>
              <w:t>TAK</w:t>
            </w:r>
          </w:p>
        </w:tc>
      </w:tr>
      <w:tr w:rsidR="00F10192" w:rsidRPr="00DD2E39" w14:paraId="1F3E28C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EF06AB" w14:textId="77777777" w:rsidR="00F10192" w:rsidRPr="00DD2E39" w:rsidRDefault="00F10192" w:rsidP="00F10192">
            <w:pPr>
              <w:jc w:val="center"/>
              <w:rPr>
                <w:color w:val="000000"/>
                <w:sz w:val="22"/>
                <w:szCs w:val="22"/>
              </w:rPr>
            </w:pPr>
            <w:r w:rsidRPr="00DD2E39">
              <w:rPr>
                <w:color w:val="000000"/>
                <w:sz w:val="22"/>
                <w:szCs w:val="22"/>
              </w:rPr>
              <w:t>294.</w:t>
            </w:r>
          </w:p>
        </w:tc>
        <w:tc>
          <w:tcPr>
            <w:tcW w:w="2126" w:type="dxa"/>
            <w:tcBorders>
              <w:top w:val="nil"/>
              <w:left w:val="nil"/>
              <w:bottom w:val="single" w:sz="4" w:space="0" w:color="auto"/>
              <w:right w:val="single" w:sz="4" w:space="0" w:color="auto"/>
            </w:tcBorders>
            <w:shd w:val="clear" w:color="auto" w:fill="auto"/>
            <w:vAlign w:val="center"/>
            <w:hideMark/>
          </w:tcPr>
          <w:p w14:paraId="6FDFBBBD"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753237E5" w14:textId="77777777" w:rsidR="00F10192" w:rsidRPr="00DD2E39" w:rsidRDefault="00F10192" w:rsidP="00F10192">
            <w:pPr>
              <w:rPr>
                <w:color w:val="000000"/>
                <w:sz w:val="22"/>
                <w:szCs w:val="22"/>
              </w:rPr>
            </w:pPr>
            <w:r w:rsidRPr="00DD2E39">
              <w:rPr>
                <w:color w:val="000000"/>
                <w:sz w:val="22"/>
                <w:szCs w:val="22"/>
              </w:rPr>
              <w:t>Dofinansowania do wypoczynku pracowników i dzieci pracowników powinny być opodatkowane zgodnie z obowiązującymi przepisami prawa.</w:t>
            </w:r>
          </w:p>
        </w:tc>
        <w:tc>
          <w:tcPr>
            <w:tcW w:w="1167" w:type="dxa"/>
            <w:tcBorders>
              <w:top w:val="nil"/>
              <w:left w:val="nil"/>
              <w:bottom w:val="single" w:sz="4" w:space="0" w:color="auto"/>
              <w:right w:val="single" w:sz="4" w:space="0" w:color="auto"/>
            </w:tcBorders>
          </w:tcPr>
          <w:p w14:paraId="22973E4F" w14:textId="77777777" w:rsidR="00F10192" w:rsidRPr="00DD2E39" w:rsidRDefault="00F10192" w:rsidP="00F10192">
            <w:pPr>
              <w:jc w:val="center"/>
            </w:pPr>
            <w:r w:rsidRPr="00DD2E39">
              <w:rPr>
                <w:sz w:val="22"/>
                <w:szCs w:val="22"/>
              </w:rPr>
              <w:t>TAK</w:t>
            </w:r>
          </w:p>
        </w:tc>
      </w:tr>
      <w:tr w:rsidR="00F10192" w:rsidRPr="00DD2E39" w14:paraId="0C4DB3F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AE359A" w14:textId="77777777" w:rsidR="00F10192" w:rsidRPr="00DD2E39" w:rsidRDefault="00F10192" w:rsidP="00F10192">
            <w:pPr>
              <w:jc w:val="center"/>
              <w:rPr>
                <w:color w:val="000000"/>
                <w:sz w:val="22"/>
                <w:szCs w:val="22"/>
              </w:rPr>
            </w:pPr>
            <w:r w:rsidRPr="00DD2E39">
              <w:rPr>
                <w:color w:val="000000"/>
                <w:sz w:val="22"/>
                <w:szCs w:val="22"/>
              </w:rPr>
              <w:t>295.</w:t>
            </w:r>
          </w:p>
        </w:tc>
        <w:tc>
          <w:tcPr>
            <w:tcW w:w="2126" w:type="dxa"/>
            <w:tcBorders>
              <w:top w:val="nil"/>
              <w:left w:val="nil"/>
              <w:bottom w:val="single" w:sz="4" w:space="0" w:color="auto"/>
              <w:right w:val="single" w:sz="4" w:space="0" w:color="auto"/>
            </w:tcBorders>
            <w:shd w:val="clear" w:color="auto" w:fill="auto"/>
            <w:vAlign w:val="center"/>
            <w:hideMark/>
          </w:tcPr>
          <w:p w14:paraId="6C4B2557"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9E476FD" w14:textId="77777777" w:rsidR="00F10192" w:rsidRPr="00DD2E39" w:rsidRDefault="00F10192" w:rsidP="00F10192">
            <w:pPr>
              <w:rPr>
                <w:color w:val="000000"/>
                <w:sz w:val="22"/>
                <w:szCs w:val="22"/>
              </w:rPr>
            </w:pPr>
            <w:r w:rsidRPr="00DD2E39">
              <w:rPr>
                <w:color w:val="000000"/>
                <w:sz w:val="22"/>
                <w:szCs w:val="22"/>
              </w:rPr>
              <w:t>W przypadku dofinansowań do wypoczynku powinna być możliwość elastycznego określenia procentu dofinansowania dla pracownika.</w:t>
            </w:r>
          </w:p>
        </w:tc>
        <w:tc>
          <w:tcPr>
            <w:tcW w:w="1167" w:type="dxa"/>
            <w:tcBorders>
              <w:top w:val="nil"/>
              <w:left w:val="nil"/>
              <w:bottom w:val="single" w:sz="4" w:space="0" w:color="auto"/>
              <w:right w:val="single" w:sz="4" w:space="0" w:color="auto"/>
            </w:tcBorders>
          </w:tcPr>
          <w:p w14:paraId="6CB58F77" w14:textId="77777777" w:rsidR="00F10192" w:rsidRPr="00DD2E39" w:rsidRDefault="00F10192" w:rsidP="00F10192">
            <w:pPr>
              <w:jc w:val="center"/>
            </w:pPr>
            <w:r w:rsidRPr="00DD2E39">
              <w:rPr>
                <w:sz w:val="22"/>
                <w:szCs w:val="22"/>
              </w:rPr>
              <w:t>TAK</w:t>
            </w:r>
          </w:p>
        </w:tc>
      </w:tr>
      <w:tr w:rsidR="00F10192" w:rsidRPr="00DD2E39" w14:paraId="23365D0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FE5F74" w14:textId="77777777" w:rsidR="00F10192" w:rsidRPr="00DD2E39" w:rsidRDefault="00F10192" w:rsidP="00F10192">
            <w:pPr>
              <w:jc w:val="center"/>
              <w:rPr>
                <w:color w:val="000000"/>
                <w:sz w:val="22"/>
                <w:szCs w:val="22"/>
              </w:rPr>
            </w:pPr>
            <w:r w:rsidRPr="00DD2E39">
              <w:rPr>
                <w:color w:val="000000"/>
                <w:sz w:val="22"/>
                <w:szCs w:val="22"/>
              </w:rPr>
              <w:t>296.</w:t>
            </w:r>
          </w:p>
        </w:tc>
        <w:tc>
          <w:tcPr>
            <w:tcW w:w="2126" w:type="dxa"/>
            <w:tcBorders>
              <w:top w:val="nil"/>
              <w:left w:val="nil"/>
              <w:bottom w:val="single" w:sz="4" w:space="0" w:color="auto"/>
              <w:right w:val="single" w:sz="4" w:space="0" w:color="auto"/>
            </w:tcBorders>
            <w:shd w:val="clear" w:color="auto" w:fill="auto"/>
            <w:vAlign w:val="center"/>
            <w:hideMark/>
          </w:tcPr>
          <w:p w14:paraId="08A0B29F"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7F12A32" w14:textId="77777777" w:rsidR="00F10192" w:rsidRPr="00DD2E39" w:rsidRDefault="00F10192" w:rsidP="00F10192">
            <w:pPr>
              <w:rPr>
                <w:color w:val="000000"/>
                <w:sz w:val="22"/>
                <w:szCs w:val="22"/>
              </w:rPr>
            </w:pPr>
            <w:r w:rsidRPr="00DD2E39">
              <w:rPr>
                <w:color w:val="000000"/>
                <w:sz w:val="22"/>
                <w:szCs w:val="22"/>
              </w:rPr>
              <w:t>Wypłaty świadczeń z działalności socjalnej powinny być możliwe do realizacji przez listę dodatkową. Użytkownik powinien mieć możliwość wypłaty świadczeń z działalności socjalnej również razem z wynagrodzeniem zasadniczym.</w:t>
            </w:r>
          </w:p>
        </w:tc>
        <w:tc>
          <w:tcPr>
            <w:tcW w:w="1167" w:type="dxa"/>
            <w:tcBorders>
              <w:top w:val="nil"/>
              <w:left w:val="nil"/>
              <w:bottom w:val="single" w:sz="4" w:space="0" w:color="auto"/>
              <w:right w:val="single" w:sz="4" w:space="0" w:color="auto"/>
            </w:tcBorders>
          </w:tcPr>
          <w:p w14:paraId="19EC8EFE" w14:textId="77777777" w:rsidR="00F10192" w:rsidRPr="00DD2E39" w:rsidRDefault="00F10192" w:rsidP="00F10192">
            <w:pPr>
              <w:jc w:val="center"/>
            </w:pPr>
            <w:r w:rsidRPr="00DD2E39">
              <w:rPr>
                <w:sz w:val="22"/>
                <w:szCs w:val="22"/>
              </w:rPr>
              <w:t>TAK</w:t>
            </w:r>
          </w:p>
        </w:tc>
      </w:tr>
      <w:tr w:rsidR="00F10192" w:rsidRPr="00DD2E39" w14:paraId="00EFF588"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9C66BA" w14:textId="77777777" w:rsidR="00F10192" w:rsidRPr="00DD2E39" w:rsidRDefault="00F10192" w:rsidP="00F10192">
            <w:pPr>
              <w:jc w:val="center"/>
              <w:rPr>
                <w:color w:val="000000"/>
                <w:sz w:val="22"/>
                <w:szCs w:val="22"/>
              </w:rPr>
            </w:pPr>
            <w:r w:rsidRPr="00DD2E39">
              <w:rPr>
                <w:color w:val="000000"/>
                <w:sz w:val="22"/>
                <w:szCs w:val="22"/>
              </w:rPr>
              <w:t>297.</w:t>
            </w:r>
          </w:p>
        </w:tc>
        <w:tc>
          <w:tcPr>
            <w:tcW w:w="2126" w:type="dxa"/>
            <w:tcBorders>
              <w:top w:val="nil"/>
              <w:left w:val="nil"/>
              <w:bottom w:val="single" w:sz="4" w:space="0" w:color="auto"/>
              <w:right w:val="single" w:sz="4" w:space="0" w:color="auto"/>
            </w:tcBorders>
            <w:shd w:val="clear" w:color="auto" w:fill="auto"/>
            <w:vAlign w:val="center"/>
            <w:hideMark/>
          </w:tcPr>
          <w:p w14:paraId="461DF7D0"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06B8C55A" w14:textId="77777777" w:rsidR="00F10192" w:rsidRPr="00DD2E39" w:rsidRDefault="00F10192" w:rsidP="00F10192">
            <w:pPr>
              <w:rPr>
                <w:color w:val="000000"/>
                <w:sz w:val="22"/>
                <w:szCs w:val="22"/>
              </w:rPr>
            </w:pPr>
            <w:r w:rsidRPr="00DD2E39">
              <w:rPr>
                <w:color w:val="000000"/>
                <w:sz w:val="22"/>
                <w:szCs w:val="22"/>
              </w:rPr>
              <w:t>System powinien umożliwiać definiowanie dowolnych rodzajów pożyczek i algorytmów naliczania odsetek. Ewidencja spłat udzielonych pożyczek powinna być możliwa dla każdego pracownika, w tym również dla byłych pracowników. System powinien umożliwiać rozbudowę katalogu pożyczek.</w:t>
            </w:r>
          </w:p>
        </w:tc>
        <w:tc>
          <w:tcPr>
            <w:tcW w:w="1167" w:type="dxa"/>
            <w:tcBorders>
              <w:top w:val="nil"/>
              <w:left w:val="nil"/>
              <w:bottom w:val="single" w:sz="4" w:space="0" w:color="auto"/>
              <w:right w:val="single" w:sz="4" w:space="0" w:color="auto"/>
            </w:tcBorders>
          </w:tcPr>
          <w:p w14:paraId="7977B88D" w14:textId="77777777" w:rsidR="00F10192" w:rsidRPr="00DD2E39" w:rsidRDefault="00F10192" w:rsidP="00F10192">
            <w:pPr>
              <w:jc w:val="center"/>
            </w:pPr>
            <w:r w:rsidRPr="00DD2E39">
              <w:rPr>
                <w:sz w:val="22"/>
                <w:szCs w:val="22"/>
              </w:rPr>
              <w:t>TAK</w:t>
            </w:r>
          </w:p>
        </w:tc>
      </w:tr>
      <w:tr w:rsidR="00F10192" w:rsidRPr="00DD2E39" w14:paraId="1CDBA95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AB2313" w14:textId="77777777" w:rsidR="00F10192" w:rsidRPr="00DD2E39" w:rsidRDefault="00F10192" w:rsidP="00F10192">
            <w:pPr>
              <w:jc w:val="center"/>
              <w:rPr>
                <w:color w:val="000000"/>
                <w:sz w:val="22"/>
                <w:szCs w:val="22"/>
              </w:rPr>
            </w:pPr>
            <w:r w:rsidRPr="00DD2E39">
              <w:rPr>
                <w:color w:val="000000"/>
                <w:sz w:val="22"/>
                <w:szCs w:val="22"/>
              </w:rPr>
              <w:t>298.</w:t>
            </w:r>
          </w:p>
        </w:tc>
        <w:tc>
          <w:tcPr>
            <w:tcW w:w="2126" w:type="dxa"/>
            <w:tcBorders>
              <w:top w:val="nil"/>
              <w:left w:val="nil"/>
              <w:bottom w:val="single" w:sz="4" w:space="0" w:color="auto"/>
              <w:right w:val="single" w:sz="4" w:space="0" w:color="auto"/>
            </w:tcBorders>
            <w:shd w:val="clear" w:color="auto" w:fill="auto"/>
            <w:vAlign w:val="center"/>
            <w:hideMark/>
          </w:tcPr>
          <w:p w14:paraId="106D3A04"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49576D94" w14:textId="77777777" w:rsidR="00F10192" w:rsidRPr="00DD2E39" w:rsidRDefault="00F10192" w:rsidP="00F10192">
            <w:pPr>
              <w:rPr>
                <w:color w:val="000000"/>
                <w:sz w:val="22"/>
                <w:szCs w:val="22"/>
              </w:rPr>
            </w:pPr>
            <w:r w:rsidRPr="00DD2E39">
              <w:rPr>
                <w:color w:val="000000"/>
                <w:sz w:val="22"/>
                <w:szCs w:val="22"/>
              </w:rPr>
              <w:t>Spłaty rat pożyczek powinny odbywać się automatycznie poprzez listy płac.</w:t>
            </w:r>
          </w:p>
        </w:tc>
        <w:tc>
          <w:tcPr>
            <w:tcW w:w="1167" w:type="dxa"/>
            <w:tcBorders>
              <w:top w:val="nil"/>
              <w:left w:val="nil"/>
              <w:bottom w:val="single" w:sz="4" w:space="0" w:color="auto"/>
              <w:right w:val="single" w:sz="4" w:space="0" w:color="auto"/>
            </w:tcBorders>
          </w:tcPr>
          <w:p w14:paraId="3A1398DA" w14:textId="77777777" w:rsidR="00F10192" w:rsidRPr="00DD2E39" w:rsidRDefault="00F10192" w:rsidP="00F10192">
            <w:pPr>
              <w:jc w:val="center"/>
            </w:pPr>
            <w:r w:rsidRPr="00DD2E39">
              <w:rPr>
                <w:sz w:val="22"/>
                <w:szCs w:val="22"/>
              </w:rPr>
              <w:t>TAK</w:t>
            </w:r>
          </w:p>
        </w:tc>
      </w:tr>
      <w:tr w:rsidR="00F10192" w:rsidRPr="00DD2E39" w14:paraId="57ABD5F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FBD5F5" w14:textId="77777777" w:rsidR="00F10192" w:rsidRPr="00DD2E39" w:rsidRDefault="00F10192" w:rsidP="00F10192">
            <w:pPr>
              <w:jc w:val="center"/>
              <w:rPr>
                <w:color w:val="000000"/>
                <w:sz w:val="22"/>
                <w:szCs w:val="22"/>
              </w:rPr>
            </w:pPr>
            <w:r w:rsidRPr="00DD2E39">
              <w:rPr>
                <w:color w:val="000000"/>
                <w:sz w:val="22"/>
                <w:szCs w:val="22"/>
              </w:rPr>
              <w:t>299.</w:t>
            </w:r>
          </w:p>
        </w:tc>
        <w:tc>
          <w:tcPr>
            <w:tcW w:w="2126" w:type="dxa"/>
            <w:tcBorders>
              <w:top w:val="nil"/>
              <w:left w:val="nil"/>
              <w:bottom w:val="single" w:sz="4" w:space="0" w:color="auto"/>
              <w:right w:val="single" w:sz="4" w:space="0" w:color="auto"/>
            </w:tcBorders>
            <w:shd w:val="clear" w:color="auto" w:fill="auto"/>
            <w:vAlign w:val="center"/>
            <w:hideMark/>
          </w:tcPr>
          <w:p w14:paraId="254BD4B3"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692B8F72" w14:textId="77777777" w:rsidR="00F10192" w:rsidRPr="00DD2E39" w:rsidRDefault="00F10192" w:rsidP="00F10192">
            <w:pPr>
              <w:rPr>
                <w:color w:val="000000"/>
                <w:sz w:val="22"/>
                <w:szCs w:val="22"/>
              </w:rPr>
            </w:pPr>
            <w:r w:rsidRPr="00DD2E39">
              <w:rPr>
                <w:color w:val="000000"/>
                <w:sz w:val="22"/>
                <w:szCs w:val="22"/>
              </w:rPr>
              <w:t>Możliwość zaewidencjonowania spłaty pożyczki jako wpłaty w kasie.</w:t>
            </w:r>
          </w:p>
        </w:tc>
        <w:tc>
          <w:tcPr>
            <w:tcW w:w="1167" w:type="dxa"/>
            <w:tcBorders>
              <w:top w:val="nil"/>
              <w:left w:val="nil"/>
              <w:bottom w:val="single" w:sz="4" w:space="0" w:color="auto"/>
              <w:right w:val="single" w:sz="4" w:space="0" w:color="auto"/>
            </w:tcBorders>
          </w:tcPr>
          <w:p w14:paraId="472B0000" w14:textId="77777777" w:rsidR="00F10192" w:rsidRPr="00DD2E39" w:rsidRDefault="00F10192" w:rsidP="00F10192">
            <w:pPr>
              <w:jc w:val="center"/>
            </w:pPr>
            <w:r w:rsidRPr="00DD2E39">
              <w:rPr>
                <w:sz w:val="22"/>
                <w:szCs w:val="22"/>
              </w:rPr>
              <w:t>TAK</w:t>
            </w:r>
          </w:p>
        </w:tc>
      </w:tr>
      <w:tr w:rsidR="00F10192" w:rsidRPr="00DD2E39" w14:paraId="1C1157C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3B6580" w14:textId="77777777" w:rsidR="00F10192" w:rsidRPr="00DD2E39" w:rsidRDefault="00F10192" w:rsidP="00F10192">
            <w:pPr>
              <w:jc w:val="center"/>
              <w:rPr>
                <w:color w:val="000000"/>
                <w:sz w:val="22"/>
                <w:szCs w:val="22"/>
              </w:rPr>
            </w:pPr>
            <w:r w:rsidRPr="00DD2E39">
              <w:rPr>
                <w:color w:val="000000"/>
                <w:sz w:val="22"/>
                <w:szCs w:val="22"/>
              </w:rPr>
              <w:t>300.</w:t>
            </w:r>
          </w:p>
        </w:tc>
        <w:tc>
          <w:tcPr>
            <w:tcW w:w="2126" w:type="dxa"/>
            <w:tcBorders>
              <w:top w:val="nil"/>
              <w:left w:val="nil"/>
              <w:bottom w:val="single" w:sz="4" w:space="0" w:color="auto"/>
              <w:right w:val="single" w:sz="4" w:space="0" w:color="auto"/>
            </w:tcBorders>
            <w:shd w:val="clear" w:color="auto" w:fill="auto"/>
            <w:vAlign w:val="center"/>
            <w:hideMark/>
          </w:tcPr>
          <w:p w14:paraId="5FB1CF5E"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436D2A55" w14:textId="77777777" w:rsidR="00F10192" w:rsidRPr="00DD2E39" w:rsidRDefault="00F10192" w:rsidP="00F10192">
            <w:pPr>
              <w:rPr>
                <w:color w:val="000000"/>
                <w:sz w:val="22"/>
                <w:szCs w:val="22"/>
              </w:rPr>
            </w:pPr>
            <w:r w:rsidRPr="00DD2E39">
              <w:rPr>
                <w:color w:val="000000"/>
                <w:sz w:val="22"/>
                <w:szCs w:val="22"/>
              </w:rPr>
              <w:t>System powinien kontrolować wysokość potraceń rat pożyczki, do wysokości zadłużenia.</w:t>
            </w:r>
          </w:p>
        </w:tc>
        <w:tc>
          <w:tcPr>
            <w:tcW w:w="1167" w:type="dxa"/>
            <w:tcBorders>
              <w:top w:val="nil"/>
              <w:left w:val="nil"/>
              <w:bottom w:val="single" w:sz="4" w:space="0" w:color="auto"/>
              <w:right w:val="single" w:sz="4" w:space="0" w:color="auto"/>
            </w:tcBorders>
          </w:tcPr>
          <w:p w14:paraId="4DFDC8E8" w14:textId="77777777" w:rsidR="00F10192" w:rsidRPr="00DD2E39" w:rsidRDefault="00F10192" w:rsidP="00F10192">
            <w:pPr>
              <w:jc w:val="center"/>
            </w:pPr>
            <w:r w:rsidRPr="00DD2E39">
              <w:rPr>
                <w:sz w:val="22"/>
                <w:szCs w:val="22"/>
              </w:rPr>
              <w:t>TAK</w:t>
            </w:r>
          </w:p>
        </w:tc>
      </w:tr>
      <w:tr w:rsidR="00F10192" w:rsidRPr="00DD2E39" w14:paraId="4F3051A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624669" w14:textId="77777777" w:rsidR="00F10192" w:rsidRPr="00DD2E39" w:rsidRDefault="00F10192" w:rsidP="00F10192">
            <w:pPr>
              <w:jc w:val="center"/>
              <w:rPr>
                <w:color w:val="000000"/>
                <w:sz w:val="22"/>
                <w:szCs w:val="22"/>
              </w:rPr>
            </w:pPr>
            <w:r w:rsidRPr="00DD2E39">
              <w:rPr>
                <w:color w:val="000000"/>
                <w:sz w:val="22"/>
                <w:szCs w:val="22"/>
              </w:rPr>
              <w:t>301.</w:t>
            </w:r>
          </w:p>
        </w:tc>
        <w:tc>
          <w:tcPr>
            <w:tcW w:w="2126" w:type="dxa"/>
            <w:tcBorders>
              <w:top w:val="nil"/>
              <w:left w:val="nil"/>
              <w:bottom w:val="single" w:sz="4" w:space="0" w:color="auto"/>
              <w:right w:val="single" w:sz="4" w:space="0" w:color="auto"/>
            </w:tcBorders>
            <w:shd w:val="clear" w:color="auto" w:fill="auto"/>
            <w:vAlign w:val="center"/>
            <w:hideMark/>
          </w:tcPr>
          <w:p w14:paraId="35341C69"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2B32C20F" w14:textId="77777777" w:rsidR="00F10192" w:rsidRPr="00DD2E39" w:rsidRDefault="00F10192" w:rsidP="00F10192">
            <w:pPr>
              <w:rPr>
                <w:color w:val="000000"/>
                <w:sz w:val="22"/>
                <w:szCs w:val="22"/>
              </w:rPr>
            </w:pPr>
            <w:r w:rsidRPr="00DD2E39">
              <w:rPr>
                <w:color w:val="000000"/>
                <w:sz w:val="22"/>
                <w:szCs w:val="22"/>
              </w:rPr>
              <w:t>Możliwość zmiany wysokości rat pożyczki, zawieszenia czasowego spłaty raty pożyczki, umorzenia pożyczki (co ma stanowić przychód pracownika).</w:t>
            </w:r>
          </w:p>
        </w:tc>
        <w:tc>
          <w:tcPr>
            <w:tcW w:w="1167" w:type="dxa"/>
            <w:tcBorders>
              <w:top w:val="nil"/>
              <w:left w:val="nil"/>
              <w:bottom w:val="single" w:sz="4" w:space="0" w:color="auto"/>
              <w:right w:val="single" w:sz="4" w:space="0" w:color="auto"/>
            </w:tcBorders>
          </w:tcPr>
          <w:p w14:paraId="554B9217" w14:textId="77777777" w:rsidR="00F10192" w:rsidRPr="00DD2E39" w:rsidRDefault="00F10192" w:rsidP="00F10192">
            <w:pPr>
              <w:jc w:val="center"/>
            </w:pPr>
            <w:r w:rsidRPr="00DD2E39">
              <w:rPr>
                <w:sz w:val="22"/>
                <w:szCs w:val="22"/>
              </w:rPr>
              <w:t>TAK</w:t>
            </w:r>
          </w:p>
        </w:tc>
      </w:tr>
      <w:tr w:rsidR="00F10192" w:rsidRPr="00DD2E39" w14:paraId="34068800"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B835BA" w14:textId="77777777" w:rsidR="00F10192" w:rsidRPr="00DD2E39" w:rsidRDefault="00F10192" w:rsidP="00F10192">
            <w:pPr>
              <w:jc w:val="center"/>
              <w:rPr>
                <w:color w:val="000000"/>
                <w:sz w:val="22"/>
                <w:szCs w:val="22"/>
              </w:rPr>
            </w:pPr>
            <w:r w:rsidRPr="00DD2E39">
              <w:rPr>
                <w:color w:val="000000"/>
                <w:sz w:val="22"/>
                <w:szCs w:val="22"/>
              </w:rPr>
              <w:t>302.</w:t>
            </w:r>
          </w:p>
        </w:tc>
        <w:tc>
          <w:tcPr>
            <w:tcW w:w="2126" w:type="dxa"/>
            <w:tcBorders>
              <w:top w:val="nil"/>
              <w:left w:val="nil"/>
              <w:bottom w:val="single" w:sz="4" w:space="0" w:color="auto"/>
              <w:right w:val="single" w:sz="4" w:space="0" w:color="auto"/>
            </w:tcBorders>
            <w:shd w:val="clear" w:color="auto" w:fill="auto"/>
            <w:vAlign w:val="center"/>
            <w:hideMark/>
          </w:tcPr>
          <w:p w14:paraId="34F1E8CD"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3F7CDE35" w14:textId="77777777" w:rsidR="00F10192" w:rsidRPr="00DD2E39" w:rsidRDefault="00F10192" w:rsidP="00F10192">
            <w:pPr>
              <w:rPr>
                <w:color w:val="000000"/>
                <w:sz w:val="22"/>
                <w:szCs w:val="22"/>
              </w:rPr>
            </w:pPr>
            <w:r w:rsidRPr="00DD2E39">
              <w:rPr>
                <w:color w:val="000000"/>
                <w:sz w:val="22"/>
                <w:szCs w:val="22"/>
              </w:rPr>
              <w:t>Na podstawie udzielonych pożyczek, zaewidencjonowanych spłat automatycznych z listy płac i wprowadzonych spłat, które były pobrane przez kasę, system powinien wyświetlać aktualne zadłużenie z tytułu pożyczki.</w:t>
            </w:r>
          </w:p>
        </w:tc>
        <w:tc>
          <w:tcPr>
            <w:tcW w:w="1167" w:type="dxa"/>
            <w:tcBorders>
              <w:top w:val="nil"/>
              <w:left w:val="nil"/>
              <w:bottom w:val="single" w:sz="4" w:space="0" w:color="auto"/>
              <w:right w:val="single" w:sz="4" w:space="0" w:color="auto"/>
            </w:tcBorders>
          </w:tcPr>
          <w:p w14:paraId="34657A03" w14:textId="77777777" w:rsidR="00F10192" w:rsidRPr="00DD2E39" w:rsidRDefault="00F10192" w:rsidP="00F10192">
            <w:pPr>
              <w:jc w:val="center"/>
            </w:pPr>
            <w:r w:rsidRPr="00DD2E39">
              <w:rPr>
                <w:sz w:val="22"/>
                <w:szCs w:val="22"/>
              </w:rPr>
              <w:t>TAK</w:t>
            </w:r>
          </w:p>
        </w:tc>
      </w:tr>
      <w:tr w:rsidR="00F10192" w:rsidRPr="00DD2E39" w14:paraId="3C052FB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9C49B4" w14:textId="77777777" w:rsidR="00F10192" w:rsidRPr="00DD2E39" w:rsidRDefault="00F10192" w:rsidP="00F10192">
            <w:pPr>
              <w:jc w:val="center"/>
              <w:rPr>
                <w:color w:val="000000"/>
                <w:sz w:val="22"/>
                <w:szCs w:val="22"/>
              </w:rPr>
            </w:pPr>
            <w:r w:rsidRPr="00DD2E39">
              <w:rPr>
                <w:color w:val="000000"/>
                <w:sz w:val="22"/>
                <w:szCs w:val="22"/>
              </w:rPr>
              <w:t>303.</w:t>
            </w:r>
          </w:p>
        </w:tc>
        <w:tc>
          <w:tcPr>
            <w:tcW w:w="2126" w:type="dxa"/>
            <w:tcBorders>
              <w:top w:val="nil"/>
              <w:left w:val="nil"/>
              <w:bottom w:val="single" w:sz="4" w:space="0" w:color="auto"/>
              <w:right w:val="single" w:sz="4" w:space="0" w:color="auto"/>
            </w:tcBorders>
            <w:shd w:val="clear" w:color="auto" w:fill="auto"/>
            <w:vAlign w:val="center"/>
            <w:hideMark/>
          </w:tcPr>
          <w:p w14:paraId="7BC47932"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3B6A6847" w14:textId="77777777" w:rsidR="00F10192" w:rsidRPr="00DD2E39" w:rsidRDefault="00F10192" w:rsidP="00F10192">
            <w:pPr>
              <w:rPr>
                <w:color w:val="000000"/>
                <w:sz w:val="22"/>
                <w:szCs w:val="22"/>
              </w:rPr>
            </w:pPr>
            <w:r w:rsidRPr="00DD2E39">
              <w:rPr>
                <w:color w:val="000000"/>
                <w:sz w:val="22"/>
                <w:szCs w:val="22"/>
              </w:rPr>
              <w:t xml:space="preserve">Generowanie deklaracji PIT na aktualnie </w:t>
            </w:r>
            <w:r w:rsidRPr="00DD2E39">
              <w:rPr>
                <w:color w:val="000000"/>
                <w:sz w:val="22"/>
                <w:szCs w:val="22"/>
              </w:rPr>
              <w:lastRenderedPageBreak/>
              <w:t>obowiązujących formularzach.</w:t>
            </w:r>
          </w:p>
        </w:tc>
        <w:tc>
          <w:tcPr>
            <w:tcW w:w="1167" w:type="dxa"/>
            <w:tcBorders>
              <w:top w:val="nil"/>
              <w:left w:val="nil"/>
              <w:bottom w:val="single" w:sz="4" w:space="0" w:color="auto"/>
              <w:right w:val="single" w:sz="4" w:space="0" w:color="auto"/>
            </w:tcBorders>
          </w:tcPr>
          <w:p w14:paraId="7C2F4208" w14:textId="77777777" w:rsidR="00F10192" w:rsidRPr="00DD2E39" w:rsidRDefault="00F10192" w:rsidP="00F10192">
            <w:pPr>
              <w:jc w:val="center"/>
            </w:pPr>
            <w:r w:rsidRPr="00DD2E39">
              <w:rPr>
                <w:sz w:val="22"/>
                <w:szCs w:val="22"/>
              </w:rPr>
              <w:lastRenderedPageBreak/>
              <w:t>TAK</w:t>
            </w:r>
          </w:p>
        </w:tc>
      </w:tr>
      <w:tr w:rsidR="00F10192" w:rsidRPr="00DD2E39" w14:paraId="738C1C6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04F878" w14:textId="77777777" w:rsidR="00F10192" w:rsidRPr="00DD2E39" w:rsidRDefault="00F10192" w:rsidP="00F10192">
            <w:pPr>
              <w:jc w:val="center"/>
              <w:rPr>
                <w:color w:val="000000"/>
                <w:sz w:val="22"/>
                <w:szCs w:val="22"/>
              </w:rPr>
            </w:pPr>
            <w:r w:rsidRPr="00DD2E39">
              <w:rPr>
                <w:color w:val="000000"/>
                <w:sz w:val="22"/>
                <w:szCs w:val="22"/>
              </w:rPr>
              <w:lastRenderedPageBreak/>
              <w:t>304.</w:t>
            </w:r>
          </w:p>
        </w:tc>
        <w:tc>
          <w:tcPr>
            <w:tcW w:w="2126" w:type="dxa"/>
            <w:tcBorders>
              <w:top w:val="nil"/>
              <w:left w:val="nil"/>
              <w:bottom w:val="single" w:sz="4" w:space="0" w:color="auto"/>
              <w:right w:val="single" w:sz="4" w:space="0" w:color="auto"/>
            </w:tcBorders>
            <w:shd w:val="clear" w:color="auto" w:fill="auto"/>
            <w:vAlign w:val="center"/>
            <w:hideMark/>
          </w:tcPr>
          <w:p w14:paraId="0FBCDDC7"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5B94C806" w14:textId="77777777" w:rsidR="00F10192" w:rsidRPr="00DD2E39" w:rsidRDefault="00F10192" w:rsidP="00F10192">
            <w:pPr>
              <w:rPr>
                <w:color w:val="000000"/>
                <w:sz w:val="22"/>
                <w:szCs w:val="22"/>
              </w:rPr>
            </w:pPr>
            <w:r w:rsidRPr="00DD2E39">
              <w:rPr>
                <w:color w:val="000000"/>
                <w:sz w:val="22"/>
                <w:szCs w:val="22"/>
              </w:rPr>
              <w:t>Możliwość grupowej elektronicznej emisji deklaracji PIT-11, PIT-8C, PIT-8R na portal Ministerstwa Finansów.</w:t>
            </w:r>
          </w:p>
        </w:tc>
        <w:tc>
          <w:tcPr>
            <w:tcW w:w="1167" w:type="dxa"/>
            <w:tcBorders>
              <w:top w:val="nil"/>
              <w:left w:val="nil"/>
              <w:bottom w:val="single" w:sz="4" w:space="0" w:color="auto"/>
              <w:right w:val="single" w:sz="4" w:space="0" w:color="auto"/>
            </w:tcBorders>
          </w:tcPr>
          <w:p w14:paraId="75CA78E0" w14:textId="77777777" w:rsidR="00F10192" w:rsidRPr="00DD2E39" w:rsidRDefault="00F10192" w:rsidP="00F10192">
            <w:pPr>
              <w:jc w:val="center"/>
            </w:pPr>
            <w:r w:rsidRPr="00DD2E39">
              <w:rPr>
                <w:sz w:val="22"/>
                <w:szCs w:val="22"/>
              </w:rPr>
              <w:t>TAK</w:t>
            </w:r>
          </w:p>
        </w:tc>
      </w:tr>
      <w:tr w:rsidR="00F10192" w:rsidRPr="00DD2E39" w14:paraId="5EDE4B2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29FB46" w14:textId="77777777" w:rsidR="00F10192" w:rsidRPr="00DD2E39" w:rsidRDefault="00F10192" w:rsidP="00F10192">
            <w:pPr>
              <w:jc w:val="center"/>
              <w:rPr>
                <w:color w:val="000000"/>
                <w:sz w:val="22"/>
                <w:szCs w:val="22"/>
              </w:rPr>
            </w:pPr>
            <w:r w:rsidRPr="00DD2E39">
              <w:rPr>
                <w:color w:val="000000"/>
                <w:sz w:val="22"/>
                <w:szCs w:val="22"/>
              </w:rPr>
              <w:t>305.</w:t>
            </w:r>
          </w:p>
        </w:tc>
        <w:tc>
          <w:tcPr>
            <w:tcW w:w="2126" w:type="dxa"/>
            <w:tcBorders>
              <w:top w:val="nil"/>
              <w:left w:val="nil"/>
              <w:bottom w:val="single" w:sz="4" w:space="0" w:color="auto"/>
              <w:right w:val="single" w:sz="4" w:space="0" w:color="auto"/>
            </w:tcBorders>
            <w:shd w:val="clear" w:color="auto" w:fill="auto"/>
            <w:vAlign w:val="center"/>
            <w:hideMark/>
          </w:tcPr>
          <w:p w14:paraId="22998945"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7733D190" w14:textId="77777777" w:rsidR="00F10192" w:rsidRPr="00DD2E39" w:rsidRDefault="00F10192" w:rsidP="00F10192">
            <w:pPr>
              <w:rPr>
                <w:color w:val="000000"/>
                <w:sz w:val="22"/>
                <w:szCs w:val="22"/>
              </w:rPr>
            </w:pPr>
            <w:r w:rsidRPr="00DD2E39">
              <w:rPr>
                <w:color w:val="000000"/>
                <w:sz w:val="22"/>
                <w:szCs w:val="22"/>
              </w:rPr>
              <w:t>Automatyzacja procesu przyjęcia Urzędowego Potwierdzenia Odbioru (UPO).</w:t>
            </w:r>
          </w:p>
        </w:tc>
        <w:tc>
          <w:tcPr>
            <w:tcW w:w="1167" w:type="dxa"/>
            <w:tcBorders>
              <w:top w:val="nil"/>
              <w:left w:val="nil"/>
              <w:bottom w:val="single" w:sz="4" w:space="0" w:color="auto"/>
              <w:right w:val="single" w:sz="4" w:space="0" w:color="auto"/>
            </w:tcBorders>
          </w:tcPr>
          <w:p w14:paraId="19FB75AE" w14:textId="77777777" w:rsidR="00F10192" w:rsidRPr="00DD2E39" w:rsidRDefault="00F10192" w:rsidP="00F10192">
            <w:pPr>
              <w:jc w:val="center"/>
            </w:pPr>
            <w:r w:rsidRPr="00DD2E39">
              <w:rPr>
                <w:sz w:val="22"/>
                <w:szCs w:val="22"/>
              </w:rPr>
              <w:t>TAK</w:t>
            </w:r>
          </w:p>
        </w:tc>
      </w:tr>
      <w:tr w:rsidR="00F10192" w:rsidRPr="00DD2E39" w14:paraId="59C998A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F536AA" w14:textId="77777777" w:rsidR="00F10192" w:rsidRPr="00DD2E39" w:rsidRDefault="00F10192" w:rsidP="00F10192">
            <w:pPr>
              <w:jc w:val="center"/>
              <w:rPr>
                <w:color w:val="000000"/>
                <w:sz w:val="22"/>
                <w:szCs w:val="22"/>
              </w:rPr>
            </w:pPr>
            <w:r w:rsidRPr="00DD2E39">
              <w:rPr>
                <w:color w:val="000000"/>
                <w:sz w:val="22"/>
                <w:szCs w:val="22"/>
              </w:rPr>
              <w:t>306.</w:t>
            </w:r>
          </w:p>
        </w:tc>
        <w:tc>
          <w:tcPr>
            <w:tcW w:w="2126" w:type="dxa"/>
            <w:tcBorders>
              <w:top w:val="nil"/>
              <w:left w:val="nil"/>
              <w:bottom w:val="single" w:sz="4" w:space="0" w:color="auto"/>
              <w:right w:val="single" w:sz="4" w:space="0" w:color="auto"/>
            </w:tcBorders>
            <w:shd w:val="clear" w:color="auto" w:fill="auto"/>
            <w:vAlign w:val="center"/>
            <w:hideMark/>
          </w:tcPr>
          <w:p w14:paraId="2A3ECD09"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464C8B5D" w14:textId="77777777" w:rsidR="00F10192" w:rsidRPr="00DD2E39" w:rsidRDefault="00F10192" w:rsidP="00F10192">
            <w:pPr>
              <w:rPr>
                <w:color w:val="000000"/>
                <w:sz w:val="22"/>
                <w:szCs w:val="22"/>
              </w:rPr>
            </w:pPr>
            <w:r w:rsidRPr="00DD2E39">
              <w:rPr>
                <w:color w:val="000000"/>
                <w:sz w:val="22"/>
                <w:szCs w:val="22"/>
              </w:rPr>
              <w:t>Kontrola przepływu deklaracji pomiędzy osobami upoważnionymi do emisji, podpisu i wysyłki.</w:t>
            </w:r>
          </w:p>
        </w:tc>
        <w:tc>
          <w:tcPr>
            <w:tcW w:w="1167" w:type="dxa"/>
            <w:tcBorders>
              <w:top w:val="nil"/>
              <w:left w:val="nil"/>
              <w:bottom w:val="single" w:sz="4" w:space="0" w:color="auto"/>
              <w:right w:val="single" w:sz="4" w:space="0" w:color="auto"/>
            </w:tcBorders>
          </w:tcPr>
          <w:p w14:paraId="018B585D" w14:textId="77777777" w:rsidR="00F10192" w:rsidRPr="00DD2E39" w:rsidRDefault="00F10192" w:rsidP="00F10192">
            <w:pPr>
              <w:jc w:val="center"/>
            </w:pPr>
            <w:r w:rsidRPr="00DD2E39">
              <w:rPr>
                <w:sz w:val="22"/>
                <w:szCs w:val="22"/>
              </w:rPr>
              <w:t>TAK</w:t>
            </w:r>
          </w:p>
        </w:tc>
      </w:tr>
      <w:tr w:rsidR="00F10192" w:rsidRPr="00DD2E39" w14:paraId="2830AF5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F18F8B" w14:textId="77777777" w:rsidR="00F10192" w:rsidRPr="00DD2E39" w:rsidRDefault="00F10192" w:rsidP="00F10192">
            <w:pPr>
              <w:jc w:val="center"/>
              <w:rPr>
                <w:color w:val="000000"/>
                <w:sz w:val="22"/>
                <w:szCs w:val="22"/>
              </w:rPr>
            </w:pPr>
            <w:r w:rsidRPr="00DD2E39">
              <w:rPr>
                <w:color w:val="000000"/>
                <w:sz w:val="22"/>
                <w:szCs w:val="22"/>
              </w:rPr>
              <w:t>307.</w:t>
            </w:r>
          </w:p>
        </w:tc>
        <w:tc>
          <w:tcPr>
            <w:tcW w:w="2126" w:type="dxa"/>
            <w:tcBorders>
              <w:top w:val="nil"/>
              <w:left w:val="nil"/>
              <w:bottom w:val="single" w:sz="4" w:space="0" w:color="auto"/>
              <w:right w:val="single" w:sz="4" w:space="0" w:color="auto"/>
            </w:tcBorders>
            <w:shd w:val="clear" w:color="auto" w:fill="auto"/>
            <w:vAlign w:val="center"/>
            <w:hideMark/>
          </w:tcPr>
          <w:p w14:paraId="3F1C7CC5"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42EB7106" w14:textId="77777777" w:rsidR="00F10192" w:rsidRPr="00DD2E39" w:rsidRDefault="00F10192" w:rsidP="00F10192">
            <w:pPr>
              <w:rPr>
                <w:color w:val="000000"/>
                <w:sz w:val="22"/>
                <w:szCs w:val="22"/>
              </w:rPr>
            </w:pPr>
            <w:r w:rsidRPr="00DD2E39">
              <w:rPr>
                <w:color w:val="000000"/>
                <w:sz w:val="22"/>
                <w:szCs w:val="22"/>
              </w:rPr>
              <w:t>Możliwość odmowy podpisu i wysyłki z podaniem przyczyny.</w:t>
            </w:r>
          </w:p>
        </w:tc>
        <w:tc>
          <w:tcPr>
            <w:tcW w:w="1167" w:type="dxa"/>
            <w:tcBorders>
              <w:top w:val="nil"/>
              <w:left w:val="nil"/>
              <w:bottom w:val="single" w:sz="4" w:space="0" w:color="auto"/>
              <w:right w:val="single" w:sz="4" w:space="0" w:color="auto"/>
            </w:tcBorders>
          </w:tcPr>
          <w:p w14:paraId="5D5BDCC1" w14:textId="77777777" w:rsidR="00F10192" w:rsidRPr="00DD2E39" w:rsidRDefault="00F10192" w:rsidP="00F10192">
            <w:pPr>
              <w:jc w:val="center"/>
            </w:pPr>
            <w:r w:rsidRPr="00DD2E39">
              <w:rPr>
                <w:sz w:val="22"/>
                <w:szCs w:val="22"/>
              </w:rPr>
              <w:t>TAK</w:t>
            </w:r>
          </w:p>
        </w:tc>
      </w:tr>
      <w:tr w:rsidR="00F10192" w:rsidRPr="00DD2E39" w14:paraId="338991F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C313D6" w14:textId="77777777" w:rsidR="00F10192" w:rsidRPr="00DD2E39" w:rsidRDefault="00F10192" w:rsidP="00F10192">
            <w:pPr>
              <w:jc w:val="center"/>
              <w:rPr>
                <w:color w:val="000000"/>
                <w:sz w:val="22"/>
                <w:szCs w:val="22"/>
              </w:rPr>
            </w:pPr>
            <w:r w:rsidRPr="00DD2E39">
              <w:rPr>
                <w:color w:val="000000"/>
                <w:sz w:val="22"/>
                <w:szCs w:val="22"/>
              </w:rPr>
              <w:t>308.</w:t>
            </w:r>
          </w:p>
        </w:tc>
        <w:tc>
          <w:tcPr>
            <w:tcW w:w="2126" w:type="dxa"/>
            <w:tcBorders>
              <w:top w:val="nil"/>
              <w:left w:val="nil"/>
              <w:bottom w:val="single" w:sz="4" w:space="0" w:color="auto"/>
              <w:right w:val="single" w:sz="4" w:space="0" w:color="auto"/>
            </w:tcBorders>
            <w:shd w:val="clear" w:color="auto" w:fill="auto"/>
            <w:vAlign w:val="center"/>
            <w:hideMark/>
          </w:tcPr>
          <w:p w14:paraId="4CDCEF47"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52D45E6B" w14:textId="77777777" w:rsidR="00F10192" w:rsidRPr="00DD2E39" w:rsidRDefault="00F10192" w:rsidP="00F10192">
            <w:pPr>
              <w:rPr>
                <w:color w:val="000000"/>
                <w:sz w:val="22"/>
                <w:szCs w:val="22"/>
              </w:rPr>
            </w:pPr>
            <w:r w:rsidRPr="00DD2E39">
              <w:rPr>
                <w:color w:val="000000"/>
                <w:sz w:val="22"/>
                <w:szCs w:val="22"/>
              </w:rPr>
              <w:t>Wykorzystanie bezpiecznego podpisu elektronicznego weryfikowanego przy pomocy kwalifikowanego certyfikatu.</w:t>
            </w:r>
          </w:p>
        </w:tc>
        <w:tc>
          <w:tcPr>
            <w:tcW w:w="1167" w:type="dxa"/>
            <w:tcBorders>
              <w:top w:val="nil"/>
              <w:left w:val="nil"/>
              <w:bottom w:val="single" w:sz="4" w:space="0" w:color="auto"/>
              <w:right w:val="single" w:sz="4" w:space="0" w:color="auto"/>
            </w:tcBorders>
          </w:tcPr>
          <w:p w14:paraId="383710BA" w14:textId="77777777" w:rsidR="00F10192" w:rsidRPr="00DD2E39" w:rsidRDefault="00F10192" w:rsidP="00F10192">
            <w:pPr>
              <w:jc w:val="center"/>
            </w:pPr>
            <w:r w:rsidRPr="00DD2E39">
              <w:rPr>
                <w:sz w:val="22"/>
                <w:szCs w:val="22"/>
              </w:rPr>
              <w:t>TAK</w:t>
            </w:r>
          </w:p>
        </w:tc>
      </w:tr>
      <w:tr w:rsidR="00F10192" w:rsidRPr="00DD2E39" w14:paraId="6081129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B10413" w14:textId="77777777" w:rsidR="00F10192" w:rsidRPr="00DD2E39" w:rsidRDefault="00F10192" w:rsidP="00F10192">
            <w:pPr>
              <w:jc w:val="center"/>
              <w:rPr>
                <w:color w:val="000000"/>
                <w:sz w:val="22"/>
                <w:szCs w:val="22"/>
              </w:rPr>
            </w:pPr>
            <w:r w:rsidRPr="00DD2E39">
              <w:rPr>
                <w:color w:val="000000"/>
                <w:sz w:val="22"/>
                <w:szCs w:val="22"/>
              </w:rPr>
              <w:t>309.</w:t>
            </w:r>
          </w:p>
        </w:tc>
        <w:tc>
          <w:tcPr>
            <w:tcW w:w="2126" w:type="dxa"/>
            <w:tcBorders>
              <w:top w:val="nil"/>
              <w:left w:val="nil"/>
              <w:bottom w:val="single" w:sz="4" w:space="0" w:color="auto"/>
              <w:right w:val="single" w:sz="4" w:space="0" w:color="auto"/>
            </w:tcBorders>
            <w:shd w:val="clear" w:color="auto" w:fill="auto"/>
            <w:vAlign w:val="center"/>
            <w:hideMark/>
          </w:tcPr>
          <w:p w14:paraId="04F61CDB"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70BDA9C3" w14:textId="77777777" w:rsidR="00F10192" w:rsidRPr="00DD2E39" w:rsidRDefault="00F10192" w:rsidP="00F10192">
            <w:pPr>
              <w:rPr>
                <w:color w:val="000000"/>
                <w:sz w:val="22"/>
                <w:szCs w:val="22"/>
              </w:rPr>
            </w:pPr>
            <w:r w:rsidRPr="00DD2E39">
              <w:rPr>
                <w:color w:val="000000"/>
                <w:sz w:val="22"/>
                <w:szCs w:val="22"/>
              </w:rPr>
              <w:t>Pełna ewidencja historii zatwierdzeń, podpisów, wysyłek i potwierdzeń odbioru.</w:t>
            </w:r>
          </w:p>
        </w:tc>
        <w:tc>
          <w:tcPr>
            <w:tcW w:w="1167" w:type="dxa"/>
            <w:tcBorders>
              <w:top w:val="nil"/>
              <w:left w:val="nil"/>
              <w:bottom w:val="single" w:sz="4" w:space="0" w:color="auto"/>
              <w:right w:val="single" w:sz="4" w:space="0" w:color="auto"/>
            </w:tcBorders>
          </w:tcPr>
          <w:p w14:paraId="3726A47D" w14:textId="77777777" w:rsidR="00F10192" w:rsidRPr="00DD2E39" w:rsidRDefault="00F10192" w:rsidP="00F10192">
            <w:pPr>
              <w:jc w:val="center"/>
            </w:pPr>
            <w:r w:rsidRPr="00DD2E39">
              <w:rPr>
                <w:sz w:val="22"/>
                <w:szCs w:val="22"/>
              </w:rPr>
              <w:t>TAK</w:t>
            </w:r>
          </w:p>
        </w:tc>
      </w:tr>
      <w:tr w:rsidR="00F10192" w:rsidRPr="00DD2E39" w14:paraId="70173782"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B434FA" w14:textId="77777777" w:rsidR="00F10192" w:rsidRPr="00DD2E39" w:rsidRDefault="00F10192" w:rsidP="00F10192">
            <w:pPr>
              <w:jc w:val="center"/>
              <w:rPr>
                <w:color w:val="000000"/>
                <w:sz w:val="22"/>
                <w:szCs w:val="22"/>
              </w:rPr>
            </w:pPr>
            <w:r w:rsidRPr="00DD2E39">
              <w:rPr>
                <w:color w:val="000000"/>
                <w:sz w:val="22"/>
                <w:szCs w:val="22"/>
              </w:rPr>
              <w:t>310.</w:t>
            </w:r>
          </w:p>
        </w:tc>
        <w:tc>
          <w:tcPr>
            <w:tcW w:w="2126" w:type="dxa"/>
            <w:tcBorders>
              <w:top w:val="nil"/>
              <w:left w:val="nil"/>
              <w:bottom w:val="single" w:sz="4" w:space="0" w:color="auto"/>
              <w:right w:val="single" w:sz="4" w:space="0" w:color="auto"/>
            </w:tcBorders>
            <w:shd w:val="clear" w:color="auto" w:fill="auto"/>
            <w:vAlign w:val="center"/>
            <w:hideMark/>
          </w:tcPr>
          <w:p w14:paraId="66614524"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3CA66C9D" w14:textId="77777777" w:rsidR="00F10192" w:rsidRPr="00DD2E39" w:rsidRDefault="00F10192" w:rsidP="00F10192">
            <w:pPr>
              <w:rPr>
                <w:color w:val="000000"/>
                <w:sz w:val="22"/>
                <w:szCs w:val="22"/>
              </w:rPr>
            </w:pPr>
            <w:r w:rsidRPr="00DD2E39">
              <w:rPr>
                <w:color w:val="000000"/>
                <w:sz w:val="22"/>
                <w:szCs w:val="22"/>
              </w:rPr>
              <w:t>Wysokie bezpieczeństwo procesu podpisywania – dokument źródłowy i podpisany przechowywane w bazie danych, podpisywanie w pamięci komputera bez zapisu, nawet chwilowego, dokumentu na dysku.</w:t>
            </w:r>
          </w:p>
        </w:tc>
        <w:tc>
          <w:tcPr>
            <w:tcW w:w="1167" w:type="dxa"/>
            <w:tcBorders>
              <w:top w:val="nil"/>
              <w:left w:val="nil"/>
              <w:bottom w:val="single" w:sz="4" w:space="0" w:color="auto"/>
              <w:right w:val="single" w:sz="4" w:space="0" w:color="auto"/>
            </w:tcBorders>
          </w:tcPr>
          <w:p w14:paraId="57A1AA83" w14:textId="77777777" w:rsidR="00F10192" w:rsidRPr="00DD2E39" w:rsidRDefault="00F10192" w:rsidP="00F10192">
            <w:pPr>
              <w:jc w:val="center"/>
            </w:pPr>
            <w:r w:rsidRPr="00DD2E39">
              <w:rPr>
                <w:sz w:val="22"/>
                <w:szCs w:val="22"/>
              </w:rPr>
              <w:t>TAK</w:t>
            </w:r>
          </w:p>
        </w:tc>
      </w:tr>
      <w:tr w:rsidR="00F10192" w:rsidRPr="00DD2E39" w14:paraId="0E84064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B960D9" w14:textId="77777777" w:rsidR="00F10192" w:rsidRPr="00DD2E39" w:rsidRDefault="00F10192" w:rsidP="00F10192">
            <w:pPr>
              <w:jc w:val="center"/>
              <w:rPr>
                <w:color w:val="000000"/>
                <w:sz w:val="22"/>
                <w:szCs w:val="22"/>
              </w:rPr>
            </w:pPr>
            <w:r w:rsidRPr="00DD2E39">
              <w:rPr>
                <w:color w:val="000000"/>
                <w:sz w:val="22"/>
                <w:szCs w:val="22"/>
              </w:rPr>
              <w:t>311.</w:t>
            </w:r>
          </w:p>
        </w:tc>
        <w:tc>
          <w:tcPr>
            <w:tcW w:w="2126" w:type="dxa"/>
            <w:tcBorders>
              <w:top w:val="nil"/>
              <w:left w:val="nil"/>
              <w:bottom w:val="single" w:sz="4" w:space="0" w:color="auto"/>
              <w:right w:val="single" w:sz="4" w:space="0" w:color="auto"/>
            </w:tcBorders>
            <w:shd w:val="clear" w:color="auto" w:fill="auto"/>
            <w:vAlign w:val="center"/>
            <w:hideMark/>
          </w:tcPr>
          <w:p w14:paraId="73C550F3"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73BF7E99" w14:textId="77777777" w:rsidR="00F10192" w:rsidRPr="00DD2E39" w:rsidRDefault="00F10192" w:rsidP="00F10192">
            <w:pPr>
              <w:rPr>
                <w:color w:val="000000"/>
                <w:sz w:val="22"/>
                <w:szCs w:val="22"/>
              </w:rPr>
            </w:pPr>
            <w:r w:rsidRPr="00DD2E39">
              <w:rPr>
                <w:color w:val="000000"/>
                <w:sz w:val="22"/>
                <w:szCs w:val="22"/>
              </w:rPr>
              <w:t>Możliwość uruchamiania i wysyłki na portal Ministerstwa Finansów w trybie testowo-szkoleniowym.</w:t>
            </w:r>
          </w:p>
        </w:tc>
        <w:tc>
          <w:tcPr>
            <w:tcW w:w="1167" w:type="dxa"/>
            <w:tcBorders>
              <w:top w:val="nil"/>
              <w:left w:val="nil"/>
              <w:bottom w:val="single" w:sz="4" w:space="0" w:color="auto"/>
              <w:right w:val="single" w:sz="4" w:space="0" w:color="auto"/>
            </w:tcBorders>
          </w:tcPr>
          <w:p w14:paraId="1468AB65" w14:textId="77777777" w:rsidR="00F10192" w:rsidRPr="00DD2E39" w:rsidRDefault="00F10192" w:rsidP="00F10192">
            <w:pPr>
              <w:jc w:val="center"/>
            </w:pPr>
            <w:r w:rsidRPr="00DD2E39">
              <w:rPr>
                <w:sz w:val="22"/>
                <w:szCs w:val="22"/>
              </w:rPr>
              <w:t>TAK</w:t>
            </w:r>
          </w:p>
        </w:tc>
      </w:tr>
      <w:tr w:rsidR="00F10192" w:rsidRPr="00DD2E39" w14:paraId="2D25826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F0A6CE" w14:textId="77777777" w:rsidR="00F10192" w:rsidRPr="00DD2E39" w:rsidRDefault="00F10192" w:rsidP="00F10192">
            <w:pPr>
              <w:jc w:val="center"/>
              <w:rPr>
                <w:color w:val="000000"/>
                <w:sz w:val="22"/>
                <w:szCs w:val="22"/>
              </w:rPr>
            </w:pPr>
            <w:r w:rsidRPr="00DD2E39">
              <w:rPr>
                <w:color w:val="000000"/>
                <w:sz w:val="22"/>
                <w:szCs w:val="22"/>
              </w:rPr>
              <w:t>312.</w:t>
            </w:r>
          </w:p>
        </w:tc>
        <w:tc>
          <w:tcPr>
            <w:tcW w:w="2126" w:type="dxa"/>
            <w:tcBorders>
              <w:top w:val="nil"/>
              <w:left w:val="nil"/>
              <w:bottom w:val="single" w:sz="4" w:space="0" w:color="auto"/>
              <w:right w:val="single" w:sz="4" w:space="0" w:color="auto"/>
            </w:tcBorders>
            <w:shd w:val="clear" w:color="auto" w:fill="auto"/>
            <w:vAlign w:val="center"/>
            <w:hideMark/>
          </w:tcPr>
          <w:p w14:paraId="203C19B6"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3CB30BBF" w14:textId="77777777" w:rsidR="00F10192" w:rsidRPr="00DD2E39" w:rsidRDefault="00F10192" w:rsidP="00F10192">
            <w:pPr>
              <w:rPr>
                <w:color w:val="000000"/>
                <w:sz w:val="22"/>
                <w:szCs w:val="22"/>
              </w:rPr>
            </w:pPr>
            <w:r w:rsidRPr="00DD2E39">
              <w:rPr>
                <w:color w:val="000000"/>
                <w:sz w:val="22"/>
                <w:szCs w:val="22"/>
              </w:rPr>
              <w:t xml:space="preserve">Import danych w postaci dokumentów </w:t>
            </w:r>
            <w:proofErr w:type="spellStart"/>
            <w:r w:rsidRPr="00DD2E39">
              <w:rPr>
                <w:color w:val="000000"/>
                <w:sz w:val="22"/>
                <w:szCs w:val="22"/>
              </w:rPr>
              <w:t>eZLA</w:t>
            </w:r>
            <w:proofErr w:type="spellEnd"/>
            <w:r w:rsidRPr="00DD2E39">
              <w:rPr>
                <w:color w:val="000000"/>
                <w:sz w:val="22"/>
                <w:szCs w:val="22"/>
              </w:rPr>
              <w:t xml:space="preserve"> z portalu </w:t>
            </w:r>
            <w:proofErr w:type="spellStart"/>
            <w:r w:rsidRPr="00DD2E39">
              <w:rPr>
                <w:color w:val="000000"/>
                <w:sz w:val="22"/>
                <w:szCs w:val="22"/>
              </w:rPr>
              <w:t>ePUE</w:t>
            </w:r>
            <w:proofErr w:type="spellEnd"/>
            <w:r w:rsidRPr="00DD2E39">
              <w:rPr>
                <w:color w:val="000000"/>
                <w:sz w:val="22"/>
                <w:szCs w:val="22"/>
              </w:rPr>
              <w:t xml:space="preserve"> ZUS za pomocą plików lub pobierania z chmury</w:t>
            </w:r>
          </w:p>
        </w:tc>
        <w:tc>
          <w:tcPr>
            <w:tcW w:w="1167" w:type="dxa"/>
            <w:tcBorders>
              <w:top w:val="nil"/>
              <w:left w:val="nil"/>
              <w:bottom w:val="single" w:sz="4" w:space="0" w:color="auto"/>
              <w:right w:val="single" w:sz="4" w:space="0" w:color="auto"/>
            </w:tcBorders>
          </w:tcPr>
          <w:p w14:paraId="3BD673CE" w14:textId="77777777" w:rsidR="00F10192" w:rsidRPr="00DD2E39" w:rsidRDefault="00F10192" w:rsidP="00F10192">
            <w:pPr>
              <w:jc w:val="center"/>
            </w:pPr>
            <w:r w:rsidRPr="00DD2E39">
              <w:rPr>
                <w:sz w:val="22"/>
                <w:szCs w:val="22"/>
              </w:rPr>
              <w:t>TAK</w:t>
            </w:r>
          </w:p>
        </w:tc>
      </w:tr>
      <w:tr w:rsidR="00F10192" w:rsidRPr="00DD2E39" w14:paraId="15CD9CC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075CDE" w14:textId="77777777" w:rsidR="00F10192" w:rsidRPr="00DD2E39" w:rsidRDefault="00F10192" w:rsidP="00F10192">
            <w:pPr>
              <w:jc w:val="center"/>
              <w:rPr>
                <w:color w:val="000000"/>
                <w:sz w:val="22"/>
                <w:szCs w:val="22"/>
              </w:rPr>
            </w:pPr>
            <w:r w:rsidRPr="00DD2E39">
              <w:rPr>
                <w:color w:val="000000"/>
                <w:sz w:val="22"/>
                <w:szCs w:val="22"/>
              </w:rPr>
              <w:t>313.</w:t>
            </w:r>
          </w:p>
        </w:tc>
        <w:tc>
          <w:tcPr>
            <w:tcW w:w="2126" w:type="dxa"/>
            <w:tcBorders>
              <w:top w:val="nil"/>
              <w:left w:val="nil"/>
              <w:bottom w:val="single" w:sz="4" w:space="0" w:color="auto"/>
              <w:right w:val="single" w:sz="4" w:space="0" w:color="auto"/>
            </w:tcBorders>
            <w:shd w:val="clear" w:color="auto" w:fill="auto"/>
            <w:vAlign w:val="center"/>
            <w:hideMark/>
          </w:tcPr>
          <w:p w14:paraId="1C8268C6"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51FA2947" w14:textId="77777777" w:rsidR="00F10192" w:rsidRPr="00DD2E39" w:rsidRDefault="00F10192" w:rsidP="00F10192">
            <w:pPr>
              <w:rPr>
                <w:color w:val="000000"/>
                <w:sz w:val="22"/>
                <w:szCs w:val="22"/>
              </w:rPr>
            </w:pPr>
            <w:r w:rsidRPr="00DD2E39">
              <w:rPr>
                <w:color w:val="000000"/>
                <w:sz w:val="22"/>
                <w:szCs w:val="22"/>
              </w:rPr>
              <w:t>Weryfikacja dokumentów elektronicznych, odrzucanie powielonych lub  błędnych</w:t>
            </w:r>
          </w:p>
        </w:tc>
        <w:tc>
          <w:tcPr>
            <w:tcW w:w="1167" w:type="dxa"/>
            <w:tcBorders>
              <w:top w:val="nil"/>
              <w:left w:val="nil"/>
              <w:bottom w:val="single" w:sz="4" w:space="0" w:color="auto"/>
              <w:right w:val="single" w:sz="4" w:space="0" w:color="auto"/>
            </w:tcBorders>
          </w:tcPr>
          <w:p w14:paraId="050E6F39" w14:textId="77777777" w:rsidR="00F10192" w:rsidRPr="00DD2E39" w:rsidRDefault="00F10192" w:rsidP="00F10192">
            <w:pPr>
              <w:jc w:val="center"/>
            </w:pPr>
            <w:r w:rsidRPr="00DD2E39">
              <w:rPr>
                <w:sz w:val="22"/>
                <w:szCs w:val="22"/>
              </w:rPr>
              <w:t>TAK</w:t>
            </w:r>
          </w:p>
        </w:tc>
      </w:tr>
      <w:tr w:rsidR="00F10192" w:rsidRPr="00DD2E39" w14:paraId="76266403"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0515B4" w14:textId="77777777" w:rsidR="00F10192" w:rsidRPr="00DD2E39" w:rsidRDefault="00F10192" w:rsidP="00F10192">
            <w:pPr>
              <w:jc w:val="center"/>
              <w:rPr>
                <w:color w:val="000000"/>
                <w:sz w:val="22"/>
                <w:szCs w:val="22"/>
              </w:rPr>
            </w:pPr>
            <w:r w:rsidRPr="00DD2E39">
              <w:rPr>
                <w:color w:val="000000"/>
                <w:sz w:val="22"/>
                <w:szCs w:val="22"/>
              </w:rPr>
              <w:t>314.</w:t>
            </w:r>
          </w:p>
        </w:tc>
        <w:tc>
          <w:tcPr>
            <w:tcW w:w="2126" w:type="dxa"/>
            <w:tcBorders>
              <w:top w:val="nil"/>
              <w:left w:val="nil"/>
              <w:bottom w:val="single" w:sz="4" w:space="0" w:color="auto"/>
              <w:right w:val="single" w:sz="4" w:space="0" w:color="auto"/>
            </w:tcBorders>
            <w:shd w:val="clear" w:color="auto" w:fill="auto"/>
            <w:vAlign w:val="center"/>
            <w:hideMark/>
          </w:tcPr>
          <w:p w14:paraId="3A1E5AD4"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398F58F3" w14:textId="77777777" w:rsidR="00F10192" w:rsidRPr="00DD2E39" w:rsidRDefault="00F10192" w:rsidP="00F10192">
            <w:pPr>
              <w:rPr>
                <w:color w:val="000000"/>
                <w:sz w:val="22"/>
                <w:szCs w:val="22"/>
              </w:rPr>
            </w:pPr>
            <w:r w:rsidRPr="00DD2E39">
              <w:rPr>
                <w:color w:val="000000"/>
                <w:sz w:val="22"/>
                <w:szCs w:val="22"/>
              </w:rPr>
              <w:t xml:space="preserve">Tworzenie dokumentów chorobowych z </w:t>
            </w:r>
            <w:proofErr w:type="spellStart"/>
            <w:r w:rsidRPr="00DD2E39">
              <w:rPr>
                <w:color w:val="000000"/>
                <w:sz w:val="22"/>
                <w:szCs w:val="22"/>
              </w:rPr>
              <w:t>eZLA</w:t>
            </w:r>
            <w:proofErr w:type="spellEnd"/>
            <w:r w:rsidRPr="00DD2E39">
              <w:rPr>
                <w:color w:val="000000"/>
                <w:sz w:val="22"/>
                <w:szCs w:val="22"/>
              </w:rPr>
              <w:t>. Dla trybu nadzorowanego możliwość utworzenia automatycznego dokumentu w postaci rozliczonej. Dla trybu nienadzorowanego, import do drzewek chorobowych</w:t>
            </w:r>
          </w:p>
        </w:tc>
        <w:tc>
          <w:tcPr>
            <w:tcW w:w="1167" w:type="dxa"/>
            <w:tcBorders>
              <w:top w:val="nil"/>
              <w:left w:val="nil"/>
              <w:bottom w:val="single" w:sz="4" w:space="0" w:color="auto"/>
              <w:right w:val="single" w:sz="4" w:space="0" w:color="auto"/>
            </w:tcBorders>
          </w:tcPr>
          <w:p w14:paraId="4B542543" w14:textId="77777777" w:rsidR="00F10192" w:rsidRPr="00DD2E39" w:rsidRDefault="00F10192" w:rsidP="00F10192">
            <w:pPr>
              <w:jc w:val="center"/>
            </w:pPr>
            <w:r w:rsidRPr="00DD2E39">
              <w:rPr>
                <w:sz w:val="22"/>
                <w:szCs w:val="22"/>
              </w:rPr>
              <w:t>TAK</w:t>
            </w:r>
          </w:p>
        </w:tc>
      </w:tr>
      <w:tr w:rsidR="00F10192" w:rsidRPr="00DD2E39" w14:paraId="77C2581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D7BDC7" w14:textId="77777777" w:rsidR="00F10192" w:rsidRPr="00DD2E39" w:rsidRDefault="00F10192" w:rsidP="00F10192">
            <w:pPr>
              <w:jc w:val="center"/>
              <w:rPr>
                <w:color w:val="000000"/>
                <w:sz w:val="22"/>
                <w:szCs w:val="22"/>
              </w:rPr>
            </w:pPr>
            <w:r w:rsidRPr="00DD2E39">
              <w:rPr>
                <w:color w:val="000000"/>
                <w:sz w:val="22"/>
                <w:szCs w:val="22"/>
              </w:rPr>
              <w:t>315.</w:t>
            </w:r>
          </w:p>
        </w:tc>
        <w:tc>
          <w:tcPr>
            <w:tcW w:w="2126" w:type="dxa"/>
            <w:tcBorders>
              <w:top w:val="nil"/>
              <w:left w:val="nil"/>
              <w:bottom w:val="single" w:sz="4" w:space="0" w:color="auto"/>
              <w:right w:val="single" w:sz="4" w:space="0" w:color="auto"/>
            </w:tcBorders>
            <w:shd w:val="clear" w:color="auto" w:fill="auto"/>
            <w:vAlign w:val="center"/>
            <w:hideMark/>
          </w:tcPr>
          <w:p w14:paraId="24984A58"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0168DDA7" w14:textId="77777777" w:rsidR="00F10192" w:rsidRPr="00DD2E39" w:rsidRDefault="00F10192" w:rsidP="00F10192">
            <w:pPr>
              <w:rPr>
                <w:color w:val="000000"/>
                <w:sz w:val="22"/>
                <w:szCs w:val="22"/>
              </w:rPr>
            </w:pPr>
            <w:r w:rsidRPr="00DD2E39">
              <w:rPr>
                <w:color w:val="000000"/>
                <w:sz w:val="22"/>
                <w:szCs w:val="22"/>
              </w:rPr>
              <w:t xml:space="preserve">Możliwość przeglądania i wydruku listy obsłużonych dokumentów oraz samego </w:t>
            </w:r>
            <w:proofErr w:type="spellStart"/>
            <w:r w:rsidRPr="00DD2E39">
              <w:rPr>
                <w:color w:val="000000"/>
                <w:sz w:val="22"/>
                <w:szCs w:val="22"/>
              </w:rPr>
              <w:t>eZLA</w:t>
            </w:r>
            <w:proofErr w:type="spellEnd"/>
          </w:p>
        </w:tc>
        <w:tc>
          <w:tcPr>
            <w:tcW w:w="1167" w:type="dxa"/>
            <w:tcBorders>
              <w:top w:val="nil"/>
              <w:left w:val="nil"/>
              <w:bottom w:val="single" w:sz="4" w:space="0" w:color="auto"/>
              <w:right w:val="single" w:sz="4" w:space="0" w:color="auto"/>
            </w:tcBorders>
          </w:tcPr>
          <w:p w14:paraId="2F0BEE51" w14:textId="77777777" w:rsidR="00F10192" w:rsidRPr="00DD2E39" w:rsidRDefault="00F10192" w:rsidP="00F10192">
            <w:pPr>
              <w:jc w:val="center"/>
            </w:pPr>
            <w:r w:rsidRPr="00DD2E39">
              <w:rPr>
                <w:sz w:val="22"/>
                <w:szCs w:val="22"/>
              </w:rPr>
              <w:t>TAK</w:t>
            </w:r>
          </w:p>
        </w:tc>
      </w:tr>
      <w:tr w:rsidR="00F10192" w:rsidRPr="00DD2E39" w14:paraId="28E7C142"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B963D2" w14:textId="77777777" w:rsidR="00F10192" w:rsidRPr="00DD2E39" w:rsidRDefault="00F10192" w:rsidP="00F10192">
            <w:pPr>
              <w:jc w:val="center"/>
              <w:rPr>
                <w:color w:val="000000"/>
                <w:sz w:val="22"/>
                <w:szCs w:val="22"/>
              </w:rPr>
            </w:pPr>
            <w:r w:rsidRPr="00DD2E39">
              <w:rPr>
                <w:color w:val="000000"/>
                <w:sz w:val="22"/>
                <w:szCs w:val="22"/>
              </w:rPr>
              <w:t>316.</w:t>
            </w:r>
          </w:p>
        </w:tc>
        <w:tc>
          <w:tcPr>
            <w:tcW w:w="2126" w:type="dxa"/>
            <w:tcBorders>
              <w:top w:val="nil"/>
              <w:left w:val="nil"/>
              <w:bottom w:val="single" w:sz="4" w:space="0" w:color="auto"/>
              <w:right w:val="single" w:sz="4" w:space="0" w:color="auto"/>
            </w:tcBorders>
            <w:shd w:val="clear" w:color="auto" w:fill="auto"/>
            <w:vAlign w:val="center"/>
            <w:hideMark/>
          </w:tcPr>
          <w:p w14:paraId="64375736" w14:textId="77777777" w:rsidR="00F10192" w:rsidRPr="00DD2E39" w:rsidRDefault="00F10192" w:rsidP="00F10192">
            <w:pPr>
              <w:rPr>
                <w:color w:val="000000"/>
                <w:sz w:val="22"/>
                <w:szCs w:val="22"/>
              </w:rPr>
            </w:pPr>
            <w:r w:rsidRPr="00DD2E39">
              <w:rPr>
                <w:color w:val="000000"/>
                <w:sz w:val="22"/>
                <w:szCs w:val="22"/>
              </w:rPr>
              <w:t>PPK</w:t>
            </w:r>
          </w:p>
        </w:tc>
        <w:tc>
          <w:tcPr>
            <w:tcW w:w="4929" w:type="dxa"/>
            <w:tcBorders>
              <w:top w:val="nil"/>
              <w:left w:val="nil"/>
              <w:bottom w:val="single" w:sz="4" w:space="0" w:color="auto"/>
              <w:right w:val="single" w:sz="4" w:space="0" w:color="auto"/>
            </w:tcBorders>
            <w:shd w:val="clear" w:color="auto" w:fill="auto"/>
            <w:vAlign w:val="center"/>
            <w:hideMark/>
          </w:tcPr>
          <w:p w14:paraId="3A19B06C" w14:textId="77777777" w:rsidR="00F10192" w:rsidRPr="00DD2E39" w:rsidRDefault="00F10192" w:rsidP="00F10192">
            <w:pPr>
              <w:rPr>
                <w:color w:val="000000"/>
                <w:sz w:val="22"/>
                <w:szCs w:val="22"/>
              </w:rPr>
            </w:pPr>
            <w:r w:rsidRPr="00DD2E39">
              <w:rPr>
                <w:color w:val="000000"/>
                <w:sz w:val="22"/>
                <w:szCs w:val="22"/>
              </w:rPr>
              <w:t>Możliwość naliczania składek PPK oraz obsługi wymiany danych z instytucja finansową (wysyłanie i pobieranie danych o uczestnikach oraz eksport składek według standardu ustalonego przez grupę PPK)</w:t>
            </w:r>
          </w:p>
        </w:tc>
        <w:tc>
          <w:tcPr>
            <w:tcW w:w="1167" w:type="dxa"/>
            <w:tcBorders>
              <w:top w:val="nil"/>
              <w:left w:val="nil"/>
              <w:bottom w:val="single" w:sz="4" w:space="0" w:color="auto"/>
              <w:right w:val="single" w:sz="4" w:space="0" w:color="auto"/>
            </w:tcBorders>
          </w:tcPr>
          <w:p w14:paraId="0691F81A" w14:textId="77777777" w:rsidR="00F10192" w:rsidRPr="00DD2E39" w:rsidRDefault="00F10192" w:rsidP="00F10192">
            <w:pPr>
              <w:jc w:val="center"/>
            </w:pPr>
            <w:r w:rsidRPr="00DD2E39">
              <w:rPr>
                <w:sz w:val="22"/>
                <w:szCs w:val="22"/>
              </w:rPr>
              <w:t>TAK</w:t>
            </w:r>
          </w:p>
        </w:tc>
      </w:tr>
      <w:tr w:rsidR="00F10192" w:rsidRPr="00DD2E39" w14:paraId="0566DE57" w14:textId="77777777" w:rsidTr="00F10192">
        <w:trPr>
          <w:trHeight w:val="90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DC336" w14:textId="77777777" w:rsidR="00F10192" w:rsidRPr="00DD2E39" w:rsidRDefault="00F10192" w:rsidP="00F10192">
            <w:pPr>
              <w:jc w:val="center"/>
              <w:rPr>
                <w:b/>
                <w:sz w:val="22"/>
                <w:szCs w:val="22"/>
              </w:rPr>
            </w:pPr>
            <w:bookmarkStart w:id="38" w:name="_Hlk33114013"/>
            <w:proofErr w:type="spellStart"/>
            <w:r w:rsidRPr="00DD2E39">
              <w:rPr>
                <w:b/>
                <w:color w:val="000000"/>
                <w:sz w:val="22"/>
                <w:szCs w:val="22"/>
              </w:rPr>
              <w:t>Grafikowanie</w:t>
            </w:r>
            <w:proofErr w:type="spellEnd"/>
            <w:r w:rsidRPr="00DD2E39">
              <w:rPr>
                <w:b/>
                <w:color w:val="000000"/>
                <w:sz w:val="22"/>
                <w:szCs w:val="22"/>
              </w:rPr>
              <w:t xml:space="preserve"> Czasu pracy</w:t>
            </w:r>
          </w:p>
        </w:tc>
      </w:tr>
      <w:bookmarkEnd w:id="38"/>
      <w:tr w:rsidR="00F10192" w:rsidRPr="00DD2E39" w14:paraId="7A2FD8C5"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6C5C69" w14:textId="77777777" w:rsidR="00F10192" w:rsidRPr="00DD2E39" w:rsidRDefault="00A216E7" w:rsidP="00F10192">
            <w:pPr>
              <w:jc w:val="center"/>
              <w:rPr>
                <w:color w:val="000000"/>
                <w:sz w:val="22"/>
                <w:szCs w:val="22"/>
              </w:rPr>
            </w:pPr>
            <w:r w:rsidRPr="00DD2E39">
              <w:rPr>
                <w:color w:val="000000"/>
                <w:sz w:val="22"/>
                <w:szCs w:val="22"/>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2219D0" w14:textId="77777777" w:rsidR="00F10192" w:rsidRPr="00DD2E39" w:rsidRDefault="00045C9A" w:rsidP="00045C9A">
            <w:pPr>
              <w:jc w:val="center"/>
              <w:rPr>
                <w:color w:val="000000"/>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35450918" w14:textId="77777777" w:rsidR="00F10192" w:rsidRPr="00DD2E39" w:rsidRDefault="00F10192" w:rsidP="00F10192">
            <w:pPr>
              <w:rPr>
                <w:color w:val="00000A"/>
                <w:sz w:val="22"/>
                <w:szCs w:val="22"/>
              </w:rPr>
            </w:pPr>
            <w:r w:rsidRPr="00DD2E39">
              <w:rPr>
                <w:color w:val="00000A"/>
                <w:sz w:val="22"/>
                <w:szCs w:val="22"/>
              </w:rPr>
              <w:t>System powinien być wykonany w architekturze 3-warstwowej, zapewniającej wyodrębnienie warstwy interfejsu użytkownika, warstwy logiki biznesowej i warstwy danych</w:t>
            </w:r>
          </w:p>
        </w:tc>
        <w:tc>
          <w:tcPr>
            <w:tcW w:w="1167" w:type="dxa"/>
            <w:tcBorders>
              <w:top w:val="single" w:sz="4" w:space="0" w:color="auto"/>
              <w:left w:val="nil"/>
              <w:bottom w:val="single" w:sz="4" w:space="0" w:color="auto"/>
              <w:right w:val="single" w:sz="4" w:space="0" w:color="auto"/>
            </w:tcBorders>
          </w:tcPr>
          <w:p w14:paraId="347AB0F7" w14:textId="77777777" w:rsidR="00F10192" w:rsidRPr="00DD2E39" w:rsidRDefault="00F10192" w:rsidP="00F10192">
            <w:pPr>
              <w:jc w:val="center"/>
              <w:rPr>
                <w:sz w:val="22"/>
                <w:szCs w:val="22"/>
              </w:rPr>
            </w:pPr>
          </w:p>
          <w:p w14:paraId="61E3C600" w14:textId="77777777" w:rsidR="00045C9A" w:rsidRPr="00DD2E39" w:rsidRDefault="00045C9A" w:rsidP="00F10192">
            <w:pPr>
              <w:jc w:val="center"/>
              <w:rPr>
                <w:sz w:val="22"/>
                <w:szCs w:val="22"/>
              </w:rPr>
            </w:pPr>
            <w:r w:rsidRPr="00DD2E39">
              <w:rPr>
                <w:sz w:val="22"/>
                <w:szCs w:val="22"/>
              </w:rPr>
              <w:t>TAK</w:t>
            </w:r>
          </w:p>
        </w:tc>
      </w:tr>
      <w:tr w:rsidR="00045C9A" w:rsidRPr="00DD2E39" w14:paraId="3BE0DF27"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9BF78D" w14:textId="77777777" w:rsidR="00045C9A" w:rsidRPr="00DD2E39" w:rsidRDefault="00A216E7" w:rsidP="00A216E7">
            <w:pPr>
              <w:jc w:val="center"/>
              <w:rPr>
                <w:color w:val="00000A"/>
                <w:sz w:val="22"/>
                <w:szCs w:val="22"/>
              </w:rPr>
            </w:pPr>
            <w:r w:rsidRPr="00DD2E39">
              <w:rPr>
                <w:color w:val="00000A"/>
                <w:sz w:val="22"/>
                <w:szCs w:val="22"/>
              </w:rPr>
              <w:t>2.</w:t>
            </w:r>
          </w:p>
        </w:tc>
        <w:tc>
          <w:tcPr>
            <w:tcW w:w="2126" w:type="dxa"/>
            <w:tcBorders>
              <w:top w:val="single" w:sz="4" w:space="0" w:color="auto"/>
              <w:left w:val="nil"/>
              <w:bottom w:val="single" w:sz="4" w:space="0" w:color="auto"/>
              <w:right w:val="single" w:sz="4" w:space="0" w:color="auto"/>
            </w:tcBorders>
            <w:shd w:val="clear" w:color="auto" w:fill="auto"/>
          </w:tcPr>
          <w:p w14:paraId="3274AAF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40CFE8A0" w14:textId="77777777" w:rsidR="00045C9A" w:rsidRPr="00DD2E39" w:rsidRDefault="00045C9A" w:rsidP="00045C9A">
            <w:pPr>
              <w:rPr>
                <w:color w:val="00000A"/>
                <w:sz w:val="22"/>
                <w:szCs w:val="22"/>
              </w:rPr>
            </w:pPr>
            <w:r w:rsidRPr="00DD2E39">
              <w:rPr>
                <w:color w:val="00000A"/>
                <w:sz w:val="22"/>
                <w:szCs w:val="22"/>
              </w:rPr>
              <w:t xml:space="preserve">Interfejs użytkownika uruchamiany za pomocą przeglądarek internetowych Internet Explorer/Edge, Mozilla </w:t>
            </w:r>
            <w:proofErr w:type="spellStart"/>
            <w:r w:rsidRPr="00DD2E39">
              <w:rPr>
                <w:color w:val="00000A"/>
                <w:sz w:val="22"/>
                <w:szCs w:val="22"/>
              </w:rPr>
              <w:t>Firefox</w:t>
            </w:r>
            <w:proofErr w:type="spellEnd"/>
            <w:r w:rsidRPr="00DD2E39">
              <w:rPr>
                <w:color w:val="00000A"/>
                <w:sz w:val="22"/>
                <w:szCs w:val="22"/>
              </w:rPr>
              <w:t>, Google Chrome, Safari. Z powodów bezpieczeństwa, aplikacja nie może uruchamiać apletów z poziomu przeglądarki.</w:t>
            </w:r>
          </w:p>
        </w:tc>
        <w:tc>
          <w:tcPr>
            <w:tcW w:w="1167" w:type="dxa"/>
            <w:tcBorders>
              <w:top w:val="single" w:sz="4" w:space="0" w:color="auto"/>
              <w:left w:val="nil"/>
              <w:bottom w:val="single" w:sz="4" w:space="0" w:color="auto"/>
              <w:right w:val="single" w:sz="4" w:space="0" w:color="auto"/>
            </w:tcBorders>
          </w:tcPr>
          <w:p w14:paraId="031C179F" w14:textId="77777777" w:rsidR="00045C9A" w:rsidRPr="00DD2E39" w:rsidRDefault="00045C9A" w:rsidP="00045C9A">
            <w:pPr>
              <w:jc w:val="center"/>
              <w:rPr>
                <w:sz w:val="22"/>
                <w:szCs w:val="22"/>
              </w:rPr>
            </w:pPr>
          </w:p>
          <w:p w14:paraId="67C2EBE7" w14:textId="77777777" w:rsidR="00A216E7" w:rsidRPr="00DD2E39" w:rsidRDefault="00A216E7" w:rsidP="00045C9A">
            <w:pPr>
              <w:jc w:val="center"/>
              <w:rPr>
                <w:sz w:val="22"/>
                <w:szCs w:val="22"/>
              </w:rPr>
            </w:pPr>
            <w:r w:rsidRPr="00DD2E39">
              <w:rPr>
                <w:sz w:val="22"/>
                <w:szCs w:val="22"/>
              </w:rPr>
              <w:t>TAK</w:t>
            </w:r>
          </w:p>
        </w:tc>
      </w:tr>
      <w:tr w:rsidR="00045C9A" w:rsidRPr="00DD2E39" w14:paraId="43B4CA8F"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DDAAAB" w14:textId="77777777" w:rsidR="00045C9A" w:rsidRPr="00DD2E39" w:rsidRDefault="00A216E7" w:rsidP="00A216E7">
            <w:pPr>
              <w:jc w:val="center"/>
              <w:rPr>
                <w:color w:val="00000A"/>
                <w:sz w:val="22"/>
                <w:szCs w:val="22"/>
              </w:rPr>
            </w:pPr>
            <w:r w:rsidRPr="00DD2E39">
              <w:rPr>
                <w:color w:val="00000A"/>
                <w:sz w:val="22"/>
                <w:szCs w:val="22"/>
              </w:rPr>
              <w:t>3.</w:t>
            </w:r>
          </w:p>
        </w:tc>
        <w:tc>
          <w:tcPr>
            <w:tcW w:w="2126" w:type="dxa"/>
            <w:tcBorders>
              <w:top w:val="single" w:sz="4" w:space="0" w:color="auto"/>
              <w:left w:val="nil"/>
              <w:bottom w:val="single" w:sz="4" w:space="0" w:color="auto"/>
              <w:right w:val="single" w:sz="4" w:space="0" w:color="auto"/>
            </w:tcBorders>
            <w:shd w:val="clear" w:color="auto" w:fill="auto"/>
          </w:tcPr>
          <w:p w14:paraId="1EE9313F"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73131088" w14:textId="77777777" w:rsidR="00045C9A" w:rsidRPr="00DD2E39" w:rsidRDefault="00045C9A" w:rsidP="00045C9A">
            <w:pPr>
              <w:rPr>
                <w:color w:val="00000A"/>
                <w:sz w:val="22"/>
                <w:szCs w:val="22"/>
              </w:rPr>
            </w:pPr>
            <w:r w:rsidRPr="00DD2E39">
              <w:rPr>
                <w:color w:val="00000A"/>
                <w:sz w:val="22"/>
                <w:szCs w:val="22"/>
              </w:rPr>
              <w:t xml:space="preserve">System powinien umożliwić nadawanie uprawnień dla grup użytkowników, w tym do takich grup, gdzie przypisanie użytkownika do grupy następuje dynamicznie, w momencie spełnienia przez niego </w:t>
            </w:r>
            <w:r w:rsidRPr="00DD2E39">
              <w:rPr>
                <w:color w:val="00000A"/>
                <w:sz w:val="22"/>
                <w:szCs w:val="22"/>
              </w:rPr>
              <w:lastRenderedPageBreak/>
              <w:t xml:space="preserve">warunku logicznego (np. zajmowanie danego stanowiska, posiadanie danej kompetencji, należenie do danej komórki organizacyjnej, posiadany rodzaj umowy, pełnienie roli w procesie obiegu dokumentów itp.). </w:t>
            </w:r>
          </w:p>
        </w:tc>
        <w:tc>
          <w:tcPr>
            <w:tcW w:w="1167" w:type="dxa"/>
            <w:tcBorders>
              <w:top w:val="single" w:sz="4" w:space="0" w:color="auto"/>
              <w:left w:val="nil"/>
              <w:bottom w:val="single" w:sz="4" w:space="0" w:color="auto"/>
              <w:right w:val="single" w:sz="4" w:space="0" w:color="auto"/>
            </w:tcBorders>
          </w:tcPr>
          <w:p w14:paraId="3D6E18A8" w14:textId="77777777" w:rsidR="00045C9A" w:rsidRPr="00DD2E39" w:rsidRDefault="00045C9A" w:rsidP="00045C9A">
            <w:pPr>
              <w:jc w:val="center"/>
              <w:rPr>
                <w:sz w:val="22"/>
                <w:szCs w:val="22"/>
              </w:rPr>
            </w:pPr>
            <w:r w:rsidRPr="00DD2E39">
              <w:rPr>
                <w:sz w:val="22"/>
                <w:szCs w:val="22"/>
              </w:rPr>
              <w:lastRenderedPageBreak/>
              <w:t>TAK</w:t>
            </w:r>
          </w:p>
        </w:tc>
      </w:tr>
      <w:tr w:rsidR="00045C9A" w:rsidRPr="00DD2E39" w14:paraId="40BF32D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CBAE83" w14:textId="77777777" w:rsidR="00045C9A" w:rsidRPr="00DD2E39" w:rsidRDefault="00A216E7" w:rsidP="00A216E7">
            <w:pPr>
              <w:jc w:val="center"/>
              <w:rPr>
                <w:color w:val="00000A"/>
                <w:sz w:val="22"/>
                <w:szCs w:val="22"/>
              </w:rPr>
            </w:pPr>
            <w:r w:rsidRPr="00DD2E39">
              <w:rPr>
                <w:color w:val="00000A"/>
                <w:sz w:val="22"/>
                <w:szCs w:val="22"/>
              </w:rPr>
              <w:lastRenderedPageBreak/>
              <w:t>4.</w:t>
            </w:r>
          </w:p>
        </w:tc>
        <w:tc>
          <w:tcPr>
            <w:tcW w:w="2126" w:type="dxa"/>
            <w:tcBorders>
              <w:top w:val="single" w:sz="4" w:space="0" w:color="auto"/>
              <w:left w:val="nil"/>
              <w:bottom w:val="single" w:sz="4" w:space="0" w:color="auto"/>
              <w:right w:val="single" w:sz="4" w:space="0" w:color="auto"/>
            </w:tcBorders>
            <w:shd w:val="clear" w:color="auto" w:fill="auto"/>
          </w:tcPr>
          <w:p w14:paraId="65F293E8"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26210D97" w14:textId="77777777" w:rsidR="00045C9A" w:rsidRPr="00DD2E39" w:rsidRDefault="00045C9A" w:rsidP="00045C9A">
            <w:pPr>
              <w:rPr>
                <w:color w:val="00000A"/>
                <w:sz w:val="22"/>
                <w:szCs w:val="22"/>
              </w:rPr>
            </w:pPr>
            <w:r w:rsidRPr="00DD2E39">
              <w:rPr>
                <w:color w:val="00000A"/>
                <w:sz w:val="22"/>
                <w:szCs w:val="22"/>
              </w:rPr>
              <w:t>System musi posiadać narzędzia umożliwiające administratorowi biznesowemu tworzenie i modyfikację danych użytkowników, nadawania uprawnień użytkowników do poszczególnych obiektów i funkcji systemu. System uprawnień powinien być na tyle szczegółowy, aby umożliwić określanie uprawnień do przeglądania i edycji wybranych pól formularza interfejsu dla każdego z użytkowników z osobna.</w:t>
            </w:r>
          </w:p>
        </w:tc>
        <w:tc>
          <w:tcPr>
            <w:tcW w:w="1167" w:type="dxa"/>
            <w:tcBorders>
              <w:top w:val="single" w:sz="4" w:space="0" w:color="auto"/>
              <w:left w:val="nil"/>
              <w:bottom w:val="single" w:sz="4" w:space="0" w:color="auto"/>
              <w:right w:val="single" w:sz="4" w:space="0" w:color="auto"/>
            </w:tcBorders>
          </w:tcPr>
          <w:p w14:paraId="5D131951" w14:textId="77777777" w:rsidR="00045C9A" w:rsidRPr="00DD2E39" w:rsidRDefault="00AA22C8" w:rsidP="00045C9A">
            <w:pPr>
              <w:jc w:val="center"/>
              <w:rPr>
                <w:sz w:val="22"/>
                <w:szCs w:val="22"/>
              </w:rPr>
            </w:pPr>
            <w:r>
              <w:rPr>
                <w:sz w:val="22"/>
                <w:szCs w:val="22"/>
              </w:rPr>
              <w:t>TAK</w:t>
            </w:r>
          </w:p>
        </w:tc>
      </w:tr>
      <w:tr w:rsidR="00045C9A" w:rsidRPr="00DD2E39" w14:paraId="5717F68E"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0EF41F" w14:textId="77777777" w:rsidR="00045C9A" w:rsidRPr="00DD2E39" w:rsidRDefault="00A216E7" w:rsidP="00A216E7">
            <w:pPr>
              <w:jc w:val="center"/>
              <w:rPr>
                <w:color w:val="00000A"/>
                <w:sz w:val="22"/>
                <w:szCs w:val="22"/>
              </w:rPr>
            </w:pPr>
            <w:r w:rsidRPr="00DD2E39">
              <w:rPr>
                <w:color w:val="00000A"/>
                <w:sz w:val="22"/>
                <w:szCs w:val="22"/>
              </w:rPr>
              <w:t>5.</w:t>
            </w:r>
          </w:p>
        </w:tc>
        <w:tc>
          <w:tcPr>
            <w:tcW w:w="2126" w:type="dxa"/>
            <w:tcBorders>
              <w:top w:val="single" w:sz="4" w:space="0" w:color="auto"/>
              <w:left w:val="nil"/>
              <w:bottom w:val="single" w:sz="4" w:space="0" w:color="auto"/>
              <w:right w:val="single" w:sz="4" w:space="0" w:color="auto"/>
            </w:tcBorders>
            <w:shd w:val="clear" w:color="auto" w:fill="auto"/>
          </w:tcPr>
          <w:p w14:paraId="12B806B5" w14:textId="77777777" w:rsidR="00045C9A" w:rsidRPr="00527650" w:rsidRDefault="00045C9A" w:rsidP="00045C9A">
            <w:pPr>
              <w:jc w:val="center"/>
              <w:rPr>
                <w:strike/>
                <w:color w:val="FF0000"/>
                <w:sz w:val="22"/>
                <w:szCs w:val="22"/>
                <w:highlight w:val="yellow"/>
              </w:rPr>
            </w:pPr>
            <w:r w:rsidRPr="00527650">
              <w:rPr>
                <w:strike/>
                <w:color w:val="FF0000"/>
                <w:sz w:val="22"/>
                <w:szCs w:val="22"/>
                <w:highlight w:val="yellow"/>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38E5FF22" w14:textId="77777777" w:rsidR="00045C9A" w:rsidRPr="00527650" w:rsidRDefault="00045C9A" w:rsidP="00045C9A">
            <w:pPr>
              <w:rPr>
                <w:strike/>
                <w:color w:val="FF0000"/>
                <w:sz w:val="22"/>
                <w:szCs w:val="22"/>
                <w:highlight w:val="yellow"/>
              </w:rPr>
            </w:pPr>
            <w:r w:rsidRPr="00527650">
              <w:rPr>
                <w:strike/>
                <w:color w:val="FF0000"/>
                <w:sz w:val="22"/>
                <w:szCs w:val="22"/>
                <w:highlight w:val="yellow"/>
              </w:rPr>
              <w:t>Administrator powinien mieć możliwość tworzenia i dostosowywania struktur danych obiektów biznesowych i dokumentów i warstwy ich prezentacji (formularze edycyjne, listy) do indywidualnych wymagań. Aktywacja wprowadzonych zmian i modyfikacji nie może wymagać wylogowania użytkowników z systemu lub restartowania całego systemu.</w:t>
            </w:r>
          </w:p>
        </w:tc>
        <w:tc>
          <w:tcPr>
            <w:tcW w:w="1167" w:type="dxa"/>
            <w:tcBorders>
              <w:top w:val="single" w:sz="4" w:space="0" w:color="auto"/>
              <w:left w:val="nil"/>
              <w:bottom w:val="single" w:sz="4" w:space="0" w:color="auto"/>
              <w:right w:val="single" w:sz="4" w:space="0" w:color="auto"/>
            </w:tcBorders>
          </w:tcPr>
          <w:p w14:paraId="6A79A0BA" w14:textId="77777777" w:rsidR="00045C9A" w:rsidRPr="00527650" w:rsidRDefault="00045C9A" w:rsidP="00045C9A">
            <w:pPr>
              <w:jc w:val="center"/>
              <w:rPr>
                <w:strike/>
                <w:color w:val="FF0000"/>
                <w:sz w:val="22"/>
                <w:szCs w:val="22"/>
                <w:highlight w:val="yellow"/>
              </w:rPr>
            </w:pPr>
            <w:r w:rsidRPr="00527650">
              <w:rPr>
                <w:strike/>
                <w:color w:val="FF0000"/>
                <w:sz w:val="22"/>
                <w:szCs w:val="22"/>
                <w:highlight w:val="yellow"/>
              </w:rPr>
              <w:t>TAK</w:t>
            </w:r>
          </w:p>
        </w:tc>
      </w:tr>
      <w:tr w:rsidR="00045C9A" w:rsidRPr="00DD2E39" w14:paraId="73DB01D0"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5A9082" w14:textId="77777777" w:rsidR="00045C9A" w:rsidRPr="00DD2E39" w:rsidRDefault="00A216E7" w:rsidP="00A216E7">
            <w:pPr>
              <w:jc w:val="center"/>
              <w:rPr>
                <w:color w:val="00000A"/>
                <w:sz w:val="22"/>
                <w:szCs w:val="22"/>
              </w:rPr>
            </w:pPr>
            <w:r w:rsidRPr="00DD2E39">
              <w:rPr>
                <w:color w:val="00000A"/>
                <w:sz w:val="22"/>
                <w:szCs w:val="22"/>
              </w:rPr>
              <w:t>6.</w:t>
            </w:r>
          </w:p>
        </w:tc>
        <w:tc>
          <w:tcPr>
            <w:tcW w:w="2126" w:type="dxa"/>
            <w:tcBorders>
              <w:top w:val="single" w:sz="4" w:space="0" w:color="auto"/>
              <w:left w:val="nil"/>
              <w:bottom w:val="single" w:sz="4" w:space="0" w:color="auto"/>
              <w:right w:val="single" w:sz="4" w:space="0" w:color="auto"/>
            </w:tcBorders>
            <w:shd w:val="clear" w:color="auto" w:fill="auto"/>
          </w:tcPr>
          <w:p w14:paraId="2666ACC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4BFF6187" w14:textId="77777777" w:rsidR="00045C9A" w:rsidRPr="00DD2E39" w:rsidRDefault="00045C9A" w:rsidP="00045C9A">
            <w:pPr>
              <w:rPr>
                <w:color w:val="00000A"/>
                <w:sz w:val="22"/>
                <w:szCs w:val="22"/>
              </w:rPr>
            </w:pPr>
            <w:r w:rsidRPr="00DD2E39">
              <w:rPr>
                <w:color w:val="00000A"/>
                <w:sz w:val="22"/>
                <w:szCs w:val="22"/>
              </w:rPr>
              <w:t xml:space="preserve">Wymagane jest, aby modyfikacja wprowadzona przez administratora lub użytkownika systemu była w sposób jednoznaczny odróżniona od zmiany wprowadzonej przez konsultantów dostawcy na etapie wdrożenia. </w:t>
            </w:r>
            <w:r w:rsidRPr="00940273">
              <w:rPr>
                <w:strike/>
                <w:color w:val="FF0000"/>
                <w:sz w:val="22"/>
                <w:szCs w:val="22"/>
                <w:highlight w:val="yellow"/>
              </w:rPr>
              <w:t>Wynikowa struktura obiektu biznesowego powinna powstać poprzez scalenie zmian wprowadzonych przez konsultanta jak i zmian</w:t>
            </w:r>
            <w:r w:rsidRPr="00940273">
              <w:rPr>
                <w:color w:val="FF0000"/>
                <w:sz w:val="22"/>
                <w:szCs w:val="22"/>
                <w:highlight w:val="yellow"/>
              </w:rPr>
              <w:t xml:space="preserve"> </w:t>
            </w:r>
            <w:r w:rsidRPr="00940273">
              <w:rPr>
                <w:strike/>
                <w:color w:val="FF0000"/>
                <w:sz w:val="22"/>
                <w:szCs w:val="22"/>
                <w:highlight w:val="yellow"/>
              </w:rPr>
              <w:t>wprowadzonych samodzielnie przez administratora lub użytkownika systemu.</w:t>
            </w:r>
            <w:r w:rsidRPr="00355553">
              <w:rPr>
                <w:color w:val="FF0000"/>
                <w:sz w:val="22"/>
                <w:szCs w:val="22"/>
              </w:rPr>
              <w:t xml:space="preserve"> </w:t>
            </w:r>
            <w:r w:rsidRPr="00DD2E39">
              <w:rPr>
                <w:color w:val="00000A"/>
                <w:sz w:val="22"/>
                <w:szCs w:val="22"/>
              </w:rPr>
              <w:t>Mechanizmy dostosowywania systemu do indywidualnych potrzeb nie powinny uniemożliwiać przeprowadzenia automatycznych aktualizacji, po pojawieniu się nowej wersji oprogramowania.</w:t>
            </w:r>
          </w:p>
        </w:tc>
        <w:tc>
          <w:tcPr>
            <w:tcW w:w="1167" w:type="dxa"/>
            <w:tcBorders>
              <w:top w:val="single" w:sz="4" w:space="0" w:color="auto"/>
              <w:left w:val="nil"/>
              <w:bottom w:val="single" w:sz="4" w:space="0" w:color="auto"/>
              <w:right w:val="single" w:sz="4" w:space="0" w:color="auto"/>
            </w:tcBorders>
          </w:tcPr>
          <w:p w14:paraId="1F4D4EF6" w14:textId="77777777" w:rsidR="00045C9A" w:rsidRPr="00DD2E39" w:rsidRDefault="00B818D6" w:rsidP="00045C9A">
            <w:pPr>
              <w:jc w:val="center"/>
              <w:rPr>
                <w:sz w:val="22"/>
                <w:szCs w:val="22"/>
              </w:rPr>
            </w:pPr>
            <w:r>
              <w:rPr>
                <w:sz w:val="22"/>
                <w:szCs w:val="22"/>
              </w:rPr>
              <w:t>TAK</w:t>
            </w:r>
          </w:p>
        </w:tc>
      </w:tr>
      <w:tr w:rsidR="00045C9A" w:rsidRPr="00DD2E39" w14:paraId="75C6C170"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E18F96" w14:textId="77777777" w:rsidR="00045C9A" w:rsidRPr="00DD2E39" w:rsidRDefault="00A216E7" w:rsidP="00A216E7">
            <w:pPr>
              <w:jc w:val="center"/>
              <w:rPr>
                <w:color w:val="00000A"/>
                <w:sz w:val="22"/>
                <w:szCs w:val="22"/>
              </w:rPr>
            </w:pPr>
            <w:r w:rsidRPr="00DD2E39">
              <w:rPr>
                <w:color w:val="00000A"/>
                <w:sz w:val="22"/>
                <w:szCs w:val="22"/>
              </w:rPr>
              <w:t>7.</w:t>
            </w:r>
          </w:p>
        </w:tc>
        <w:tc>
          <w:tcPr>
            <w:tcW w:w="2126" w:type="dxa"/>
            <w:tcBorders>
              <w:top w:val="single" w:sz="4" w:space="0" w:color="auto"/>
              <w:left w:val="nil"/>
              <w:bottom w:val="single" w:sz="4" w:space="0" w:color="auto"/>
              <w:right w:val="single" w:sz="4" w:space="0" w:color="auto"/>
            </w:tcBorders>
            <w:shd w:val="clear" w:color="auto" w:fill="auto"/>
          </w:tcPr>
          <w:p w14:paraId="6F4E2D41"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252B068F" w14:textId="279BB917" w:rsidR="00045C9A" w:rsidRPr="00DD2E39" w:rsidRDefault="00045C9A" w:rsidP="00045C9A">
            <w:pPr>
              <w:rPr>
                <w:color w:val="00000A"/>
                <w:sz w:val="22"/>
                <w:szCs w:val="22"/>
              </w:rPr>
            </w:pPr>
            <w:r w:rsidRPr="00940273">
              <w:rPr>
                <w:color w:val="FF0000"/>
                <w:sz w:val="22"/>
                <w:szCs w:val="22"/>
                <w:highlight w:val="yellow"/>
              </w:rPr>
              <w:t xml:space="preserve">Wymagane jest ponadto, aby administrator/uprawniony użytkownik mógł wprowadzać </w:t>
            </w:r>
            <w:r w:rsidR="00355553" w:rsidRPr="00940273">
              <w:rPr>
                <w:color w:val="FF0000"/>
                <w:sz w:val="22"/>
                <w:szCs w:val="22"/>
                <w:highlight w:val="yellow"/>
              </w:rPr>
              <w:t>nowe dane do systemu</w:t>
            </w:r>
            <w:r w:rsidRPr="00940273">
              <w:rPr>
                <w:color w:val="FF0000"/>
                <w:sz w:val="22"/>
                <w:szCs w:val="22"/>
                <w:highlight w:val="yellow"/>
              </w:rPr>
              <w:t xml:space="preserve"> bez potrzeby zakupu lub instalowania dodatkowych narzędzi.</w:t>
            </w:r>
          </w:p>
        </w:tc>
        <w:tc>
          <w:tcPr>
            <w:tcW w:w="1167" w:type="dxa"/>
            <w:tcBorders>
              <w:top w:val="single" w:sz="4" w:space="0" w:color="auto"/>
              <w:left w:val="nil"/>
              <w:bottom w:val="single" w:sz="4" w:space="0" w:color="auto"/>
              <w:right w:val="single" w:sz="4" w:space="0" w:color="auto"/>
            </w:tcBorders>
          </w:tcPr>
          <w:p w14:paraId="7EA75DCF" w14:textId="77777777" w:rsidR="00045C9A" w:rsidRPr="00DD2E39" w:rsidRDefault="00045C9A" w:rsidP="00045C9A">
            <w:pPr>
              <w:jc w:val="center"/>
              <w:rPr>
                <w:sz w:val="22"/>
                <w:szCs w:val="22"/>
              </w:rPr>
            </w:pPr>
            <w:r w:rsidRPr="00DD2E39">
              <w:rPr>
                <w:sz w:val="22"/>
                <w:szCs w:val="22"/>
              </w:rPr>
              <w:t>TAK</w:t>
            </w:r>
          </w:p>
        </w:tc>
      </w:tr>
      <w:tr w:rsidR="00045C9A" w:rsidRPr="00DD2E39" w14:paraId="7A71767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F7CD9C" w14:textId="77777777" w:rsidR="00045C9A" w:rsidRPr="00DD2E39" w:rsidRDefault="00A216E7" w:rsidP="00A216E7">
            <w:pPr>
              <w:jc w:val="center"/>
              <w:rPr>
                <w:color w:val="00000A"/>
                <w:sz w:val="22"/>
                <w:szCs w:val="22"/>
              </w:rPr>
            </w:pPr>
            <w:r w:rsidRPr="00DD2E39">
              <w:rPr>
                <w:color w:val="00000A"/>
                <w:sz w:val="22"/>
                <w:szCs w:val="22"/>
              </w:rPr>
              <w:t>8.</w:t>
            </w:r>
          </w:p>
        </w:tc>
        <w:tc>
          <w:tcPr>
            <w:tcW w:w="2126" w:type="dxa"/>
            <w:tcBorders>
              <w:top w:val="single" w:sz="4" w:space="0" w:color="auto"/>
              <w:left w:val="nil"/>
              <w:bottom w:val="single" w:sz="4" w:space="0" w:color="auto"/>
              <w:right w:val="single" w:sz="4" w:space="0" w:color="auto"/>
            </w:tcBorders>
            <w:shd w:val="clear" w:color="auto" w:fill="auto"/>
          </w:tcPr>
          <w:p w14:paraId="1197D77B"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09323C30" w14:textId="77777777" w:rsidR="00045C9A" w:rsidRPr="00DD2E39" w:rsidRDefault="00045C9A" w:rsidP="00045C9A">
            <w:pPr>
              <w:rPr>
                <w:color w:val="00000A"/>
                <w:sz w:val="22"/>
                <w:szCs w:val="22"/>
              </w:rPr>
            </w:pPr>
            <w:r w:rsidRPr="00DD2E39">
              <w:rPr>
                <w:color w:val="00000A"/>
                <w:sz w:val="22"/>
                <w:szCs w:val="22"/>
              </w:rPr>
              <w:t>System powinien umożliwiać rozróżnienie wprowadzenia korekty danych (np. poprawa błędu w nazwisku pracownika) od wprowadzenia modyfikacji merytorycznej danych (np. potwierdzona urzędowo zmiana nazwiska pracownika). W obu przypadkach powinna zostać zapamiętana data i użytkownik, który wprowadził zmianę. Ponadto modyfikacja merytoryczna powinna być możliwa do zaplanowania z datą przyszłą i w momencie nastania wskazanej daty, być automatycznie potraktowana przez system jako aktualna wartość danej, przy czym każdorazowo powinna istnieć możliwość przeglądu pełnej historii jej zmian.</w:t>
            </w:r>
          </w:p>
        </w:tc>
        <w:tc>
          <w:tcPr>
            <w:tcW w:w="1167" w:type="dxa"/>
            <w:tcBorders>
              <w:top w:val="single" w:sz="4" w:space="0" w:color="auto"/>
              <w:left w:val="nil"/>
              <w:bottom w:val="single" w:sz="4" w:space="0" w:color="auto"/>
              <w:right w:val="single" w:sz="4" w:space="0" w:color="auto"/>
            </w:tcBorders>
          </w:tcPr>
          <w:p w14:paraId="673BC13F" w14:textId="77777777" w:rsidR="00045C9A" w:rsidRPr="00DD2E39" w:rsidRDefault="00A5685B" w:rsidP="00045C9A">
            <w:pPr>
              <w:jc w:val="center"/>
              <w:rPr>
                <w:sz w:val="22"/>
                <w:szCs w:val="22"/>
              </w:rPr>
            </w:pPr>
            <w:r>
              <w:rPr>
                <w:sz w:val="22"/>
                <w:szCs w:val="22"/>
              </w:rPr>
              <w:t>TAK</w:t>
            </w:r>
          </w:p>
        </w:tc>
      </w:tr>
      <w:tr w:rsidR="00045C9A" w:rsidRPr="00DD2E39" w14:paraId="6335CAD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DB62C3" w14:textId="77777777" w:rsidR="00045C9A" w:rsidRPr="00DD2E39" w:rsidRDefault="00A216E7" w:rsidP="00A216E7">
            <w:pPr>
              <w:jc w:val="center"/>
              <w:rPr>
                <w:color w:val="00000A"/>
                <w:sz w:val="22"/>
                <w:szCs w:val="22"/>
              </w:rPr>
            </w:pPr>
            <w:r w:rsidRPr="00DD2E39">
              <w:rPr>
                <w:color w:val="00000A"/>
                <w:sz w:val="22"/>
                <w:szCs w:val="22"/>
              </w:rPr>
              <w:t>9.</w:t>
            </w:r>
          </w:p>
        </w:tc>
        <w:tc>
          <w:tcPr>
            <w:tcW w:w="2126" w:type="dxa"/>
            <w:tcBorders>
              <w:top w:val="single" w:sz="4" w:space="0" w:color="auto"/>
              <w:left w:val="nil"/>
              <w:bottom w:val="single" w:sz="4" w:space="0" w:color="auto"/>
              <w:right w:val="single" w:sz="4" w:space="0" w:color="auto"/>
            </w:tcBorders>
            <w:shd w:val="clear" w:color="auto" w:fill="auto"/>
          </w:tcPr>
          <w:p w14:paraId="1468CC74"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13782A20" w14:textId="77777777" w:rsidR="00045C9A" w:rsidRPr="00DD2E39" w:rsidRDefault="00045C9A" w:rsidP="00045C9A">
            <w:pPr>
              <w:rPr>
                <w:color w:val="00000A"/>
                <w:sz w:val="22"/>
                <w:szCs w:val="22"/>
              </w:rPr>
            </w:pPr>
            <w:r w:rsidRPr="00DD2E39">
              <w:rPr>
                <w:color w:val="00000A"/>
                <w:sz w:val="22"/>
                <w:szCs w:val="22"/>
              </w:rPr>
              <w:t xml:space="preserve">System musi zapewniać możliwość konfiguracji polityk bezpieczeństwa - definiowanie siły hasła poprzez określenie minimalnej ilości znaków, stosowania wielkich liter, cyfr i znaków specjalnych, </w:t>
            </w:r>
            <w:r w:rsidRPr="00DD2E39">
              <w:rPr>
                <w:color w:val="00000A"/>
                <w:sz w:val="22"/>
                <w:szCs w:val="22"/>
              </w:rPr>
              <w:lastRenderedPageBreak/>
              <w:t>okresu obowiązywania do kolejnej zmiany, ilości nieudanych prób logowania przed zablokowaniem, czasu pamiętania nieudanych logowań. Hasła mogą być przechowywane wyłącznie w systemie w zaszyfrowanej postaci.</w:t>
            </w:r>
          </w:p>
        </w:tc>
        <w:tc>
          <w:tcPr>
            <w:tcW w:w="1167" w:type="dxa"/>
            <w:tcBorders>
              <w:top w:val="single" w:sz="4" w:space="0" w:color="auto"/>
              <w:left w:val="nil"/>
              <w:bottom w:val="single" w:sz="4" w:space="0" w:color="auto"/>
              <w:right w:val="single" w:sz="4" w:space="0" w:color="auto"/>
            </w:tcBorders>
          </w:tcPr>
          <w:p w14:paraId="03F4D902" w14:textId="77777777" w:rsidR="00045C9A" w:rsidRPr="00DD2E39" w:rsidRDefault="00045C9A" w:rsidP="00045C9A">
            <w:pPr>
              <w:jc w:val="center"/>
              <w:rPr>
                <w:sz w:val="22"/>
                <w:szCs w:val="22"/>
              </w:rPr>
            </w:pPr>
            <w:r w:rsidRPr="00DD2E39">
              <w:rPr>
                <w:sz w:val="22"/>
                <w:szCs w:val="22"/>
              </w:rPr>
              <w:lastRenderedPageBreak/>
              <w:t>TAK</w:t>
            </w:r>
          </w:p>
        </w:tc>
      </w:tr>
      <w:tr w:rsidR="00045C9A" w:rsidRPr="00DD2E39" w14:paraId="54FC750E"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B44F69" w14:textId="77777777" w:rsidR="00045C9A" w:rsidRPr="00DD2E39" w:rsidRDefault="00A216E7" w:rsidP="00A216E7">
            <w:pPr>
              <w:jc w:val="center"/>
              <w:rPr>
                <w:color w:val="00000A"/>
                <w:sz w:val="22"/>
                <w:szCs w:val="22"/>
              </w:rPr>
            </w:pPr>
            <w:r w:rsidRPr="00DD2E39">
              <w:rPr>
                <w:color w:val="00000A"/>
                <w:sz w:val="22"/>
                <w:szCs w:val="22"/>
              </w:rPr>
              <w:lastRenderedPageBreak/>
              <w:t>10.</w:t>
            </w:r>
          </w:p>
        </w:tc>
        <w:tc>
          <w:tcPr>
            <w:tcW w:w="2126" w:type="dxa"/>
            <w:tcBorders>
              <w:top w:val="single" w:sz="4" w:space="0" w:color="auto"/>
              <w:left w:val="nil"/>
              <w:bottom w:val="single" w:sz="4" w:space="0" w:color="auto"/>
              <w:right w:val="single" w:sz="4" w:space="0" w:color="auto"/>
            </w:tcBorders>
            <w:shd w:val="clear" w:color="auto" w:fill="auto"/>
          </w:tcPr>
          <w:p w14:paraId="1D5741CB"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3783C9A3" w14:textId="77777777" w:rsidR="00045C9A" w:rsidRPr="00DD2E39" w:rsidRDefault="00045C9A" w:rsidP="00045C9A">
            <w:pPr>
              <w:rPr>
                <w:color w:val="000000"/>
                <w:sz w:val="22"/>
                <w:szCs w:val="22"/>
              </w:rPr>
            </w:pPr>
            <w:r w:rsidRPr="00DD2E39">
              <w:rPr>
                <w:color w:val="000000"/>
                <w:sz w:val="22"/>
                <w:szCs w:val="22"/>
              </w:rPr>
              <w:t>System powinien przechowywać historię udanych jak i nieudanych logowań użytkowników, ze wskazaniem dokładnej daty i godziny, użytkownika i adresu IP, z którego nastąpiło logowanie. Historia ta powinna ponadto zawierać informacje o sesjach, które samoczynnie wygasły po nieaktywności użytkownika trwającej dłużej niż 30 minut, jak i o sytuacjach, gdy sesja użytkownika zalogowanego spod jednego numeru IP została przejęta przez zalogowanie tego samego użytkownika spod innego numeru IP.</w:t>
            </w:r>
          </w:p>
        </w:tc>
        <w:tc>
          <w:tcPr>
            <w:tcW w:w="1167" w:type="dxa"/>
            <w:tcBorders>
              <w:top w:val="single" w:sz="4" w:space="0" w:color="auto"/>
              <w:left w:val="nil"/>
              <w:bottom w:val="single" w:sz="4" w:space="0" w:color="auto"/>
              <w:right w:val="single" w:sz="4" w:space="0" w:color="auto"/>
            </w:tcBorders>
          </w:tcPr>
          <w:p w14:paraId="55DB313B" w14:textId="77777777" w:rsidR="00045C9A" w:rsidRPr="00DD2E39" w:rsidRDefault="00A5685B" w:rsidP="00045C9A">
            <w:pPr>
              <w:jc w:val="center"/>
              <w:rPr>
                <w:sz w:val="22"/>
                <w:szCs w:val="22"/>
              </w:rPr>
            </w:pPr>
            <w:r>
              <w:rPr>
                <w:sz w:val="22"/>
                <w:szCs w:val="22"/>
              </w:rPr>
              <w:t>TAK</w:t>
            </w:r>
          </w:p>
        </w:tc>
      </w:tr>
      <w:tr w:rsidR="00045C9A" w:rsidRPr="00DD2E39" w14:paraId="24D6F21A"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238501" w14:textId="77777777" w:rsidR="00045C9A" w:rsidRPr="00940273" w:rsidRDefault="00A216E7" w:rsidP="00A216E7">
            <w:pPr>
              <w:jc w:val="center"/>
              <w:rPr>
                <w:strike/>
                <w:color w:val="FF0000"/>
                <w:sz w:val="22"/>
                <w:szCs w:val="22"/>
                <w:highlight w:val="yellow"/>
              </w:rPr>
            </w:pPr>
            <w:r w:rsidRPr="00940273">
              <w:rPr>
                <w:strike/>
                <w:color w:val="FF0000"/>
                <w:sz w:val="22"/>
                <w:szCs w:val="22"/>
                <w:highlight w:val="yellow"/>
              </w:rPr>
              <w:t>11.</w:t>
            </w:r>
          </w:p>
        </w:tc>
        <w:tc>
          <w:tcPr>
            <w:tcW w:w="2126" w:type="dxa"/>
            <w:tcBorders>
              <w:top w:val="single" w:sz="4" w:space="0" w:color="auto"/>
              <w:left w:val="nil"/>
              <w:bottom w:val="single" w:sz="4" w:space="0" w:color="auto"/>
              <w:right w:val="single" w:sz="4" w:space="0" w:color="auto"/>
            </w:tcBorders>
            <w:shd w:val="clear" w:color="auto" w:fill="auto"/>
          </w:tcPr>
          <w:p w14:paraId="11B27F49" w14:textId="77777777" w:rsidR="00045C9A" w:rsidRPr="00940273" w:rsidRDefault="00045C9A" w:rsidP="00045C9A">
            <w:pPr>
              <w:jc w:val="center"/>
              <w:rPr>
                <w:strike/>
                <w:color w:val="FF0000"/>
                <w:sz w:val="22"/>
                <w:szCs w:val="22"/>
                <w:highlight w:val="yellow"/>
              </w:rPr>
            </w:pPr>
            <w:r w:rsidRPr="00940273">
              <w:rPr>
                <w:strike/>
                <w:color w:val="FF0000"/>
                <w:sz w:val="22"/>
                <w:szCs w:val="22"/>
                <w:highlight w:val="yellow"/>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07C9DA2E" w14:textId="77777777" w:rsidR="00045C9A" w:rsidRPr="00940273" w:rsidRDefault="00045C9A" w:rsidP="00045C9A">
            <w:pPr>
              <w:rPr>
                <w:strike/>
                <w:color w:val="FF0000"/>
                <w:sz w:val="22"/>
                <w:szCs w:val="22"/>
                <w:highlight w:val="yellow"/>
              </w:rPr>
            </w:pPr>
            <w:r w:rsidRPr="00940273">
              <w:rPr>
                <w:strike/>
                <w:color w:val="FF0000"/>
                <w:sz w:val="22"/>
                <w:szCs w:val="22"/>
                <w:highlight w:val="yellow"/>
              </w:rPr>
              <w:t>System powinien umożliwiać obsługę przynajmniej w języku polskim i angielskim (translacja interfejsu i danych), z możliwością samodzielnego modyfikowania tłumaczeń.</w:t>
            </w:r>
          </w:p>
        </w:tc>
        <w:tc>
          <w:tcPr>
            <w:tcW w:w="1167" w:type="dxa"/>
            <w:tcBorders>
              <w:top w:val="single" w:sz="4" w:space="0" w:color="auto"/>
              <w:left w:val="nil"/>
              <w:bottom w:val="single" w:sz="4" w:space="0" w:color="auto"/>
              <w:right w:val="single" w:sz="4" w:space="0" w:color="auto"/>
            </w:tcBorders>
          </w:tcPr>
          <w:p w14:paraId="65C3D533" w14:textId="77777777" w:rsidR="00045C9A" w:rsidRPr="00940273" w:rsidRDefault="00045C9A" w:rsidP="00045C9A">
            <w:pPr>
              <w:jc w:val="center"/>
              <w:rPr>
                <w:strike/>
                <w:color w:val="FF0000"/>
                <w:sz w:val="22"/>
                <w:szCs w:val="22"/>
                <w:highlight w:val="yellow"/>
              </w:rPr>
            </w:pPr>
            <w:r w:rsidRPr="00940273">
              <w:rPr>
                <w:strike/>
                <w:color w:val="FF0000"/>
                <w:sz w:val="22"/>
                <w:szCs w:val="22"/>
                <w:highlight w:val="yellow"/>
              </w:rPr>
              <w:t>TAK</w:t>
            </w:r>
          </w:p>
        </w:tc>
      </w:tr>
      <w:tr w:rsidR="00045C9A" w:rsidRPr="00DD2E39" w14:paraId="28131DA4"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128A7D" w14:textId="77777777" w:rsidR="00045C9A" w:rsidRPr="00DD2E39" w:rsidRDefault="00A216E7" w:rsidP="00A216E7">
            <w:pPr>
              <w:jc w:val="center"/>
              <w:rPr>
                <w:color w:val="00000A"/>
                <w:sz w:val="22"/>
                <w:szCs w:val="22"/>
              </w:rPr>
            </w:pPr>
            <w:r w:rsidRPr="00DD2E39">
              <w:rPr>
                <w:color w:val="00000A"/>
                <w:sz w:val="22"/>
                <w:szCs w:val="22"/>
              </w:rPr>
              <w:t>12.</w:t>
            </w:r>
          </w:p>
        </w:tc>
        <w:tc>
          <w:tcPr>
            <w:tcW w:w="2126" w:type="dxa"/>
            <w:tcBorders>
              <w:top w:val="single" w:sz="4" w:space="0" w:color="auto"/>
              <w:left w:val="nil"/>
              <w:bottom w:val="single" w:sz="4" w:space="0" w:color="auto"/>
              <w:right w:val="single" w:sz="4" w:space="0" w:color="auto"/>
            </w:tcBorders>
            <w:shd w:val="clear" w:color="auto" w:fill="auto"/>
          </w:tcPr>
          <w:p w14:paraId="1357BC5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27E15B21" w14:textId="77777777" w:rsidR="00045C9A" w:rsidRPr="00DD2E39" w:rsidRDefault="00045C9A" w:rsidP="00045C9A">
            <w:pPr>
              <w:rPr>
                <w:color w:val="000000"/>
                <w:sz w:val="22"/>
                <w:szCs w:val="22"/>
              </w:rPr>
            </w:pPr>
            <w:r w:rsidRPr="00DD2E39">
              <w:rPr>
                <w:color w:val="000000"/>
                <w:sz w:val="22"/>
                <w:szCs w:val="22"/>
              </w:rPr>
              <w:t>Szyfrowanie komunikacji pomiędzy serwerem aplikacji i przeglądarką za pomocą bezpiecznego protokołu SSL.</w:t>
            </w:r>
          </w:p>
        </w:tc>
        <w:tc>
          <w:tcPr>
            <w:tcW w:w="1167" w:type="dxa"/>
            <w:tcBorders>
              <w:top w:val="single" w:sz="4" w:space="0" w:color="auto"/>
              <w:left w:val="nil"/>
              <w:bottom w:val="single" w:sz="4" w:space="0" w:color="auto"/>
              <w:right w:val="single" w:sz="4" w:space="0" w:color="auto"/>
            </w:tcBorders>
          </w:tcPr>
          <w:p w14:paraId="0B71CEB1" w14:textId="77777777" w:rsidR="00045C9A" w:rsidRPr="00DD2E39" w:rsidRDefault="00E7754C" w:rsidP="00045C9A">
            <w:pPr>
              <w:jc w:val="center"/>
              <w:rPr>
                <w:sz w:val="22"/>
                <w:szCs w:val="22"/>
              </w:rPr>
            </w:pPr>
            <w:r>
              <w:rPr>
                <w:sz w:val="22"/>
                <w:szCs w:val="22"/>
              </w:rPr>
              <w:t>TAK</w:t>
            </w:r>
          </w:p>
        </w:tc>
      </w:tr>
      <w:tr w:rsidR="00045C9A" w:rsidRPr="00DD2E39" w14:paraId="0AE7F51A"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64DF0B" w14:textId="77777777" w:rsidR="00045C9A" w:rsidRPr="00DD2E39" w:rsidRDefault="00A216E7" w:rsidP="00A216E7">
            <w:pPr>
              <w:jc w:val="center"/>
              <w:rPr>
                <w:color w:val="00000A"/>
                <w:sz w:val="22"/>
                <w:szCs w:val="22"/>
              </w:rPr>
            </w:pPr>
            <w:r w:rsidRPr="00DD2E39">
              <w:rPr>
                <w:color w:val="00000A"/>
                <w:sz w:val="22"/>
                <w:szCs w:val="22"/>
              </w:rPr>
              <w:t>13.</w:t>
            </w:r>
          </w:p>
        </w:tc>
        <w:tc>
          <w:tcPr>
            <w:tcW w:w="2126" w:type="dxa"/>
            <w:tcBorders>
              <w:top w:val="single" w:sz="4" w:space="0" w:color="auto"/>
              <w:left w:val="nil"/>
              <w:bottom w:val="single" w:sz="4" w:space="0" w:color="auto"/>
              <w:right w:val="single" w:sz="4" w:space="0" w:color="auto"/>
            </w:tcBorders>
            <w:shd w:val="clear" w:color="auto" w:fill="auto"/>
          </w:tcPr>
          <w:p w14:paraId="38CD60E5"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3A0AF800" w14:textId="7836150D" w:rsidR="00045C9A" w:rsidRPr="00DD2E39" w:rsidRDefault="00045C9A" w:rsidP="00045C9A">
            <w:pPr>
              <w:rPr>
                <w:color w:val="000000"/>
                <w:sz w:val="22"/>
                <w:szCs w:val="22"/>
              </w:rPr>
            </w:pPr>
            <w:r w:rsidRPr="00DD2E39">
              <w:rPr>
                <w:color w:val="000000"/>
                <w:sz w:val="22"/>
                <w:szCs w:val="22"/>
              </w:rPr>
              <w:t>Użytkownicy powinni mieć możliwość samodzielnego modyfikowania i dostosowywania widoków i list danych poprzez wybór i określanie kolejności dostępnych kolumn (a także ich sortowanie, grupowanie, podsumowywanie danych liczbowych) oraz filtrów (filtrowanie danych na liście w oparciu o wiele kryteriów, w tym filtry wielopoziomowe budowane przez użytkownika, bazujące nie tylko na cechach opisujących obiekt filtrowany, ale i na cechach obiektów z nim powiązanych). System musi dawać możliwość zapisania przez użytkownika indywidualnie zdefiniowanych filtrów i widoków</w:t>
            </w:r>
            <w:r w:rsidR="00FF23A4">
              <w:rPr>
                <w:color w:val="FF0000"/>
                <w:sz w:val="22"/>
                <w:szCs w:val="22"/>
              </w:rPr>
              <w:t xml:space="preserve"> </w:t>
            </w:r>
            <w:r w:rsidR="00FF23A4" w:rsidRPr="00940273">
              <w:rPr>
                <w:color w:val="FF0000"/>
                <w:sz w:val="22"/>
                <w:szCs w:val="22"/>
                <w:highlight w:val="yellow"/>
              </w:rPr>
              <w:t>lub dostosowywać je do uprawnień zalogowanej osoby.</w:t>
            </w:r>
          </w:p>
        </w:tc>
        <w:tc>
          <w:tcPr>
            <w:tcW w:w="1167" w:type="dxa"/>
            <w:tcBorders>
              <w:top w:val="single" w:sz="4" w:space="0" w:color="auto"/>
              <w:left w:val="nil"/>
              <w:bottom w:val="single" w:sz="4" w:space="0" w:color="auto"/>
              <w:right w:val="single" w:sz="4" w:space="0" w:color="auto"/>
            </w:tcBorders>
          </w:tcPr>
          <w:p w14:paraId="51D8F2D0" w14:textId="77777777" w:rsidR="00045C9A" w:rsidRPr="00DD2E39" w:rsidRDefault="00045C9A" w:rsidP="00045C9A">
            <w:pPr>
              <w:jc w:val="center"/>
              <w:rPr>
                <w:sz w:val="22"/>
                <w:szCs w:val="22"/>
              </w:rPr>
            </w:pPr>
            <w:r w:rsidRPr="00DD2E39">
              <w:rPr>
                <w:sz w:val="22"/>
                <w:szCs w:val="22"/>
              </w:rPr>
              <w:t>TAK</w:t>
            </w:r>
          </w:p>
        </w:tc>
      </w:tr>
      <w:tr w:rsidR="00045C9A" w:rsidRPr="00DD2E39" w14:paraId="158B6204"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B28A42" w14:textId="77777777" w:rsidR="00045C9A" w:rsidRPr="00DD2E39" w:rsidRDefault="00A216E7" w:rsidP="00A216E7">
            <w:pPr>
              <w:jc w:val="center"/>
              <w:rPr>
                <w:color w:val="00000A"/>
                <w:sz w:val="22"/>
                <w:szCs w:val="22"/>
              </w:rPr>
            </w:pPr>
            <w:r w:rsidRPr="00DD2E39">
              <w:rPr>
                <w:color w:val="00000A"/>
                <w:sz w:val="22"/>
                <w:szCs w:val="22"/>
              </w:rPr>
              <w:t>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7F6EFF6F" w14:textId="77777777" w:rsidR="00045C9A" w:rsidRPr="00DD2E39" w:rsidRDefault="00045C9A" w:rsidP="00045C9A">
            <w:pPr>
              <w:jc w:val="center"/>
              <w:rPr>
                <w:color w:val="000000"/>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604A3018" w14:textId="77777777" w:rsidR="00045C9A" w:rsidRPr="00DD2E39" w:rsidRDefault="00045C9A" w:rsidP="00045C9A">
            <w:pPr>
              <w:rPr>
                <w:color w:val="00000A"/>
                <w:sz w:val="22"/>
                <w:szCs w:val="22"/>
              </w:rPr>
            </w:pPr>
            <w:r w:rsidRPr="00DD2E39">
              <w:rPr>
                <w:color w:val="00000A"/>
                <w:sz w:val="22"/>
                <w:szCs w:val="22"/>
              </w:rPr>
              <w:t>System musi zapewnić możliwość tworzenia i edycji indywidualnych oraz systemowych pulpitów, prezentujących funkcje i informacje najistotniejsze dla danego użytkownika (np. własne listy danych, wykresy, zadania do wykonania, skróty do często wykorzystywanych funkcji systemu, etc.).</w:t>
            </w:r>
          </w:p>
        </w:tc>
        <w:tc>
          <w:tcPr>
            <w:tcW w:w="1167" w:type="dxa"/>
            <w:tcBorders>
              <w:top w:val="single" w:sz="4" w:space="0" w:color="auto"/>
              <w:left w:val="nil"/>
              <w:bottom w:val="single" w:sz="4" w:space="0" w:color="auto"/>
              <w:right w:val="single" w:sz="4" w:space="0" w:color="auto"/>
            </w:tcBorders>
          </w:tcPr>
          <w:p w14:paraId="192402C8" w14:textId="77777777" w:rsidR="00045C9A" w:rsidRPr="00DD2E39" w:rsidRDefault="00E7754C" w:rsidP="00045C9A">
            <w:pPr>
              <w:jc w:val="center"/>
              <w:rPr>
                <w:sz w:val="22"/>
                <w:szCs w:val="22"/>
              </w:rPr>
            </w:pPr>
            <w:r>
              <w:rPr>
                <w:sz w:val="22"/>
                <w:szCs w:val="22"/>
              </w:rPr>
              <w:t>TAK</w:t>
            </w:r>
          </w:p>
        </w:tc>
      </w:tr>
      <w:tr w:rsidR="00045C9A" w:rsidRPr="00DD2E39" w14:paraId="2D8E1AA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3BDF23" w14:textId="77777777" w:rsidR="00045C9A" w:rsidRPr="00DD2E39" w:rsidRDefault="00A216E7" w:rsidP="00A216E7">
            <w:pPr>
              <w:jc w:val="center"/>
              <w:rPr>
                <w:color w:val="00000A"/>
                <w:sz w:val="22"/>
                <w:szCs w:val="22"/>
              </w:rPr>
            </w:pPr>
            <w:r w:rsidRPr="00DD2E39">
              <w:rPr>
                <w:color w:val="00000A"/>
                <w:sz w:val="22"/>
                <w:szCs w:val="22"/>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EC1795" w14:textId="77777777" w:rsidR="00045C9A" w:rsidRPr="00DD2E39" w:rsidRDefault="00045C9A" w:rsidP="00045C9A">
            <w:pPr>
              <w:rPr>
                <w:color w:val="000000"/>
                <w:sz w:val="22"/>
                <w:szCs w:val="22"/>
              </w:rPr>
            </w:pPr>
            <w:r w:rsidRPr="00DD2E39">
              <w:rPr>
                <w:color w:val="000000"/>
                <w:sz w:val="22"/>
                <w:szCs w:val="22"/>
              </w:rPr>
              <w:t>Wymiana danych</w:t>
            </w:r>
          </w:p>
        </w:tc>
        <w:tc>
          <w:tcPr>
            <w:tcW w:w="4929" w:type="dxa"/>
            <w:tcBorders>
              <w:top w:val="single" w:sz="4" w:space="0" w:color="auto"/>
              <w:left w:val="nil"/>
              <w:bottom w:val="single" w:sz="4" w:space="0" w:color="auto"/>
              <w:right w:val="single" w:sz="4" w:space="0" w:color="auto"/>
            </w:tcBorders>
            <w:shd w:val="clear" w:color="auto" w:fill="auto"/>
            <w:vAlign w:val="center"/>
          </w:tcPr>
          <w:p w14:paraId="3A518F1D" w14:textId="77777777" w:rsidR="00045C9A" w:rsidRPr="00DD2E39" w:rsidRDefault="00045C9A" w:rsidP="00045C9A">
            <w:pPr>
              <w:rPr>
                <w:color w:val="00000A"/>
                <w:sz w:val="22"/>
                <w:szCs w:val="22"/>
              </w:rPr>
            </w:pPr>
            <w:r w:rsidRPr="00DD2E39">
              <w:rPr>
                <w:color w:val="00000A"/>
                <w:sz w:val="22"/>
                <w:szCs w:val="22"/>
              </w:rPr>
              <w:t>System musi zapewniać synchronizację i aktualizację z systemem ERP słowników komórek organizacyjnych, wymiarów czasu pracy, stanowisk, okresów rozliczeniowych i systemów pracy</w:t>
            </w:r>
          </w:p>
        </w:tc>
        <w:tc>
          <w:tcPr>
            <w:tcW w:w="1167" w:type="dxa"/>
            <w:tcBorders>
              <w:top w:val="single" w:sz="4" w:space="0" w:color="auto"/>
              <w:left w:val="nil"/>
              <w:bottom w:val="single" w:sz="4" w:space="0" w:color="auto"/>
              <w:right w:val="single" w:sz="4" w:space="0" w:color="auto"/>
            </w:tcBorders>
          </w:tcPr>
          <w:p w14:paraId="65EC1929" w14:textId="77777777" w:rsidR="00045C9A" w:rsidRPr="00DD2E39" w:rsidRDefault="00045C9A" w:rsidP="00045C9A">
            <w:pPr>
              <w:jc w:val="center"/>
              <w:rPr>
                <w:sz w:val="22"/>
                <w:szCs w:val="22"/>
              </w:rPr>
            </w:pPr>
            <w:r w:rsidRPr="00DD2E39">
              <w:rPr>
                <w:sz w:val="22"/>
                <w:szCs w:val="22"/>
              </w:rPr>
              <w:t>TAK</w:t>
            </w:r>
          </w:p>
        </w:tc>
      </w:tr>
      <w:tr w:rsidR="00045C9A" w:rsidRPr="00DD2E39" w14:paraId="0AEA5586"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A05912" w14:textId="77777777" w:rsidR="00045C9A" w:rsidRPr="00DD2E39" w:rsidRDefault="00A216E7" w:rsidP="00A216E7">
            <w:pPr>
              <w:jc w:val="center"/>
              <w:rPr>
                <w:color w:val="000000"/>
                <w:sz w:val="22"/>
                <w:szCs w:val="22"/>
              </w:rPr>
            </w:pPr>
            <w:r w:rsidRPr="00DD2E39">
              <w:rPr>
                <w:color w:val="000000"/>
                <w:sz w:val="22"/>
                <w:szCs w:val="22"/>
              </w:rPr>
              <w:t>16.</w:t>
            </w:r>
          </w:p>
        </w:tc>
        <w:tc>
          <w:tcPr>
            <w:tcW w:w="2126" w:type="dxa"/>
            <w:tcBorders>
              <w:top w:val="single" w:sz="4" w:space="0" w:color="auto"/>
              <w:left w:val="nil"/>
              <w:bottom w:val="single" w:sz="4" w:space="0" w:color="auto"/>
              <w:right w:val="single" w:sz="4" w:space="0" w:color="auto"/>
            </w:tcBorders>
            <w:shd w:val="clear" w:color="auto" w:fill="auto"/>
          </w:tcPr>
          <w:p w14:paraId="0585E56E" w14:textId="77777777" w:rsidR="00045C9A" w:rsidRPr="00DD2E39" w:rsidRDefault="00045C9A" w:rsidP="00045C9A">
            <w:pPr>
              <w:rPr>
                <w:sz w:val="22"/>
                <w:szCs w:val="22"/>
              </w:rPr>
            </w:pPr>
            <w:r w:rsidRPr="00DD2E39">
              <w:rPr>
                <w:color w:val="000000"/>
                <w:sz w:val="22"/>
                <w:szCs w:val="22"/>
              </w:rPr>
              <w:t>Wymiana danych</w:t>
            </w:r>
          </w:p>
        </w:tc>
        <w:tc>
          <w:tcPr>
            <w:tcW w:w="4929" w:type="dxa"/>
            <w:tcBorders>
              <w:top w:val="single" w:sz="4" w:space="0" w:color="auto"/>
              <w:left w:val="nil"/>
              <w:bottom w:val="single" w:sz="4" w:space="0" w:color="auto"/>
              <w:right w:val="single" w:sz="4" w:space="0" w:color="auto"/>
            </w:tcBorders>
            <w:shd w:val="clear" w:color="auto" w:fill="auto"/>
            <w:vAlign w:val="center"/>
          </w:tcPr>
          <w:p w14:paraId="7CBF50EC" w14:textId="77777777" w:rsidR="00045C9A" w:rsidRPr="00DD2E39" w:rsidRDefault="00045C9A" w:rsidP="00045C9A">
            <w:pPr>
              <w:rPr>
                <w:color w:val="00000A"/>
                <w:sz w:val="22"/>
                <w:szCs w:val="22"/>
              </w:rPr>
            </w:pPr>
            <w:r w:rsidRPr="00DD2E39">
              <w:rPr>
                <w:color w:val="00000A"/>
                <w:sz w:val="22"/>
                <w:szCs w:val="22"/>
              </w:rPr>
              <w:t>System musi zapewniać eksport danych z dowolnej listy danych do arkuszy MS Excel (ograniczony przez system uprawnień tylko dla użytkowników/grup użytkowników którym takie prawo przyznano)</w:t>
            </w:r>
          </w:p>
        </w:tc>
        <w:tc>
          <w:tcPr>
            <w:tcW w:w="1167" w:type="dxa"/>
            <w:tcBorders>
              <w:top w:val="single" w:sz="4" w:space="0" w:color="auto"/>
              <w:left w:val="nil"/>
              <w:bottom w:val="single" w:sz="4" w:space="0" w:color="auto"/>
              <w:right w:val="single" w:sz="4" w:space="0" w:color="auto"/>
            </w:tcBorders>
          </w:tcPr>
          <w:p w14:paraId="52907521" w14:textId="77777777" w:rsidR="00045C9A" w:rsidRPr="00DD2E39" w:rsidRDefault="00E7754C" w:rsidP="00045C9A">
            <w:pPr>
              <w:jc w:val="center"/>
              <w:rPr>
                <w:sz w:val="22"/>
                <w:szCs w:val="22"/>
              </w:rPr>
            </w:pPr>
            <w:r>
              <w:rPr>
                <w:sz w:val="22"/>
                <w:szCs w:val="22"/>
              </w:rPr>
              <w:t>TAK</w:t>
            </w:r>
          </w:p>
        </w:tc>
      </w:tr>
      <w:tr w:rsidR="00045C9A" w:rsidRPr="00DD2E39" w14:paraId="631F166A"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DFA3AF" w14:textId="77777777" w:rsidR="00045C9A" w:rsidRPr="00DD2E39" w:rsidRDefault="00A216E7" w:rsidP="00A216E7">
            <w:pPr>
              <w:jc w:val="center"/>
              <w:rPr>
                <w:color w:val="000000"/>
                <w:sz w:val="22"/>
                <w:szCs w:val="22"/>
              </w:rPr>
            </w:pPr>
            <w:r w:rsidRPr="00DD2E39">
              <w:rPr>
                <w:color w:val="000000"/>
                <w:sz w:val="22"/>
                <w:szCs w:val="22"/>
              </w:rPr>
              <w:t>17.</w:t>
            </w:r>
          </w:p>
        </w:tc>
        <w:tc>
          <w:tcPr>
            <w:tcW w:w="2126" w:type="dxa"/>
            <w:tcBorders>
              <w:top w:val="single" w:sz="4" w:space="0" w:color="auto"/>
              <w:left w:val="nil"/>
              <w:bottom w:val="single" w:sz="4" w:space="0" w:color="auto"/>
              <w:right w:val="single" w:sz="4" w:space="0" w:color="auto"/>
            </w:tcBorders>
            <w:shd w:val="clear" w:color="auto" w:fill="auto"/>
          </w:tcPr>
          <w:p w14:paraId="50975EA5" w14:textId="77777777" w:rsidR="00045C9A" w:rsidRPr="00DD2E39" w:rsidRDefault="00045C9A" w:rsidP="00045C9A">
            <w:pPr>
              <w:rPr>
                <w:sz w:val="22"/>
                <w:szCs w:val="22"/>
              </w:rPr>
            </w:pPr>
            <w:r w:rsidRPr="00DD2E39">
              <w:rPr>
                <w:color w:val="000000"/>
                <w:sz w:val="22"/>
                <w:szCs w:val="22"/>
              </w:rPr>
              <w:t>Wymiana danych</w:t>
            </w:r>
          </w:p>
        </w:tc>
        <w:tc>
          <w:tcPr>
            <w:tcW w:w="4929" w:type="dxa"/>
            <w:tcBorders>
              <w:top w:val="single" w:sz="4" w:space="0" w:color="auto"/>
              <w:left w:val="nil"/>
              <w:bottom w:val="single" w:sz="4" w:space="0" w:color="auto"/>
              <w:right w:val="single" w:sz="4" w:space="0" w:color="auto"/>
            </w:tcBorders>
            <w:shd w:val="clear" w:color="auto" w:fill="auto"/>
          </w:tcPr>
          <w:p w14:paraId="5A16B343" w14:textId="77777777" w:rsidR="00045C9A" w:rsidRPr="00DD2E39" w:rsidRDefault="00045C9A" w:rsidP="00045C9A">
            <w:pPr>
              <w:rPr>
                <w:sz w:val="22"/>
                <w:szCs w:val="22"/>
              </w:rPr>
            </w:pPr>
            <w:r w:rsidRPr="00DD2E39">
              <w:rPr>
                <w:sz w:val="22"/>
                <w:szCs w:val="22"/>
              </w:rPr>
              <w:t xml:space="preserve">System musi zapewniać eksport danych z grafików czasu pracy do arkuszy xls (ograniczony poprzez system uprawnień tylko dla </w:t>
            </w:r>
            <w:r w:rsidRPr="00DD2E39">
              <w:rPr>
                <w:color w:val="00000A"/>
                <w:sz w:val="22"/>
                <w:szCs w:val="22"/>
              </w:rPr>
              <w:t>użytkowników/grup użytkowników którym takie prawo przyznano)</w:t>
            </w:r>
          </w:p>
        </w:tc>
        <w:tc>
          <w:tcPr>
            <w:tcW w:w="1167" w:type="dxa"/>
            <w:tcBorders>
              <w:top w:val="single" w:sz="4" w:space="0" w:color="auto"/>
              <w:left w:val="nil"/>
              <w:bottom w:val="single" w:sz="4" w:space="0" w:color="auto"/>
              <w:right w:val="single" w:sz="4" w:space="0" w:color="auto"/>
            </w:tcBorders>
          </w:tcPr>
          <w:p w14:paraId="33E7EA95" w14:textId="77777777" w:rsidR="00045C9A" w:rsidRPr="00DD2E39" w:rsidRDefault="00045C9A" w:rsidP="00045C9A">
            <w:pPr>
              <w:jc w:val="center"/>
              <w:rPr>
                <w:sz w:val="22"/>
                <w:szCs w:val="22"/>
              </w:rPr>
            </w:pPr>
            <w:r w:rsidRPr="00DD2E39">
              <w:rPr>
                <w:sz w:val="22"/>
                <w:szCs w:val="22"/>
              </w:rPr>
              <w:t>TAK</w:t>
            </w:r>
          </w:p>
        </w:tc>
      </w:tr>
      <w:tr w:rsidR="00045C9A" w:rsidRPr="00DD2E39" w14:paraId="2AD13E60"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ABDADE" w14:textId="77777777" w:rsidR="00045C9A" w:rsidRPr="00DD2E39" w:rsidRDefault="00A216E7" w:rsidP="00A216E7">
            <w:pPr>
              <w:jc w:val="center"/>
              <w:rPr>
                <w:color w:val="000000"/>
                <w:sz w:val="22"/>
                <w:szCs w:val="22"/>
              </w:rPr>
            </w:pPr>
            <w:r w:rsidRPr="00DD2E39">
              <w:rPr>
                <w:color w:val="000000"/>
                <w:sz w:val="22"/>
                <w:szCs w:val="22"/>
              </w:rPr>
              <w:lastRenderedPageBreak/>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F841E0"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6804164C" w14:textId="77777777" w:rsidR="00045C9A" w:rsidRPr="00DD2E39" w:rsidRDefault="00045C9A" w:rsidP="00045C9A">
            <w:pPr>
              <w:rPr>
                <w:sz w:val="22"/>
                <w:szCs w:val="22"/>
              </w:rPr>
            </w:pPr>
            <w:r w:rsidRPr="00DD2E39">
              <w:rPr>
                <w:sz w:val="22"/>
                <w:szCs w:val="22"/>
              </w:rPr>
              <w:t xml:space="preserve">System pozwala na przygotowania danych do analiz w postaci list danych z podsumowaniami wskazanych kolumn, możliwość grupowania danych w listach i podsumowań w grupach </w:t>
            </w:r>
          </w:p>
        </w:tc>
        <w:tc>
          <w:tcPr>
            <w:tcW w:w="1167" w:type="dxa"/>
            <w:tcBorders>
              <w:top w:val="single" w:sz="4" w:space="0" w:color="auto"/>
              <w:left w:val="nil"/>
              <w:bottom w:val="single" w:sz="4" w:space="0" w:color="auto"/>
              <w:right w:val="single" w:sz="4" w:space="0" w:color="auto"/>
            </w:tcBorders>
          </w:tcPr>
          <w:p w14:paraId="7FD85F69" w14:textId="77777777" w:rsidR="00045C9A" w:rsidRPr="00DD2E39" w:rsidRDefault="00E7754C" w:rsidP="00045C9A">
            <w:pPr>
              <w:jc w:val="center"/>
              <w:rPr>
                <w:sz w:val="22"/>
                <w:szCs w:val="22"/>
              </w:rPr>
            </w:pPr>
            <w:r>
              <w:rPr>
                <w:sz w:val="22"/>
                <w:szCs w:val="22"/>
              </w:rPr>
              <w:t>TAK</w:t>
            </w:r>
          </w:p>
        </w:tc>
      </w:tr>
      <w:tr w:rsidR="00045C9A" w:rsidRPr="00DD2E39" w14:paraId="33273F5B"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52ACD6" w14:textId="77777777" w:rsidR="00045C9A" w:rsidRPr="00DD2E39" w:rsidRDefault="00A216E7" w:rsidP="00A216E7">
            <w:pPr>
              <w:jc w:val="center"/>
              <w:rPr>
                <w:color w:val="000000"/>
                <w:sz w:val="22"/>
                <w:szCs w:val="22"/>
              </w:rPr>
            </w:pPr>
            <w:r w:rsidRPr="00DD2E39">
              <w:rPr>
                <w:color w:val="000000"/>
                <w:sz w:val="22"/>
                <w:szCs w:val="22"/>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BD5DEA"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39C8C17C" w14:textId="77777777" w:rsidR="00045C9A" w:rsidRPr="00DD2E39" w:rsidRDefault="00045C9A" w:rsidP="00045C9A">
            <w:pPr>
              <w:rPr>
                <w:sz w:val="22"/>
                <w:szCs w:val="22"/>
              </w:rPr>
            </w:pPr>
            <w:r w:rsidRPr="00DD2E39">
              <w:rPr>
                <w:sz w:val="22"/>
                <w:szCs w:val="22"/>
              </w:rPr>
              <w:t>System pozwala na przygotowania wykresów na podstawie list danych (różne typy wykresów, np. kołowe, kolumnowe, słupkowe, liniowe, radarowe) oraz ich umieszczania na ekranie obok list z danymi</w:t>
            </w:r>
          </w:p>
        </w:tc>
        <w:tc>
          <w:tcPr>
            <w:tcW w:w="1167" w:type="dxa"/>
            <w:tcBorders>
              <w:top w:val="single" w:sz="4" w:space="0" w:color="auto"/>
              <w:left w:val="nil"/>
              <w:bottom w:val="single" w:sz="4" w:space="0" w:color="auto"/>
              <w:right w:val="single" w:sz="4" w:space="0" w:color="auto"/>
            </w:tcBorders>
          </w:tcPr>
          <w:p w14:paraId="65B385F7" w14:textId="77777777" w:rsidR="00045C9A" w:rsidRPr="00DD2E39" w:rsidRDefault="00045C9A" w:rsidP="00045C9A">
            <w:pPr>
              <w:jc w:val="center"/>
              <w:rPr>
                <w:sz w:val="22"/>
                <w:szCs w:val="22"/>
              </w:rPr>
            </w:pPr>
            <w:r w:rsidRPr="00DD2E39">
              <w:rPr>
                <w:sz w:val="22"/>
                <w:szCs w:val="22"/>
              </w:rPr>
              <w:t>TAK</w:t>
            </w:r>
          </w:p>
        </w:tc>
      </w:tr>
      <w:tr w:rsidR="00045C9A" w:rsidRPr="00DD2E39" w14:paraId="118BD537"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B64BBF" w14:textId="77777777" w:rsidR="00045C9A" w:rsidRPr="00DD2E39" w:rsidRDefault="00A216E7" w:rsidP="00A216E7">
            <w:pPr>
              <w:jc w:val="center"/>
              <w:rPr>
                <w:color w:val="000000"/>
                <w:sz w:val="22"/>
                <w:szCs w:val="22"/>
              </w:rPr>
            </w:pPr>
            <w:r w:rsidRPr="00DD2E39">
              <w:rPr>
                <w:color w:val="000000"/>
                <w:sz w:val="22"/>
                <w:szCs w:val="22"/>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848F05"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0F6F61E0" w14:textId="77777777" w:rsidR="00045C9A" w:rsidRPr="00DD2E39" w:rsidRDefault="00045C9A" w:rsidP="00045C9A">
            <w:pPr>
              <w:rPr>
                <w:sz w:val="22"/>
                <w:szCs w:val="22"/>
              </w:rPr>
            </w:pPr>
            <w:r w:rsidRPr="00DD2E39">
              <w:rPr>
                <w:sz w:val="22"/>
                <w:szCs w:val="22"/>
              </w:rPr>
              <w:t>System pozwala na przygotowania tabel przestawnych na podstawie list danych oraz przyznawania prawa do uruchomienia analizy w postaci tabeli przestawnej dla danej grupy użytkowników i/lub indywidualnie dla użytkowników</w:t>
            </w:r>
          </w:p>
        </w:tc>
        <w:tc>
          <w:tcPr>
            <w:tcW w:w="1167" w:type="dxa"/>
            <w:tcBorders>
              <w:top w:val="single" w:sz="4" w:space="0" w:color="auto"/>
              <w:left w:val="nil"/>
              <w:bottom w:val="single" w:sz="4" w:space="0" w:color="auto"/>
              <w:right w:val="single" w:sz="4" w:space="0" w:color="auto"/>
            </w:tcBorders>
          </w:tcPr>
          <w:p w14:paraId="3F0A848C" w14:textId="77777777" w:rsidR="00045C9A" w:rsidRPr="00DD2E39" w:rsidRDefault="00E7754C" w:rsidP="00045C9A">
            <w:pPr>
              <w:jc w:val="center"/>
              <w:rPr>
                <w:sz w:val="22"/>
                <w:szCs w:val="22"/>
              </w:rPr>
            </w:pPr>
            <w:r>
              <w:rPr>
                <w:sz w:val="22"/>
                <w:szCs w:val="22"/>
              </w:rPr>
              <w:t>TAK</w:t>
            </w:r>
          </w:p>
        </w:tc>
      </w:tr>
      <w:tr w:rsidR="00045C9A" w:rsidRPr="00DD2E39" w14:paraId="5A8ABBF7"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7F571A" w14:textId="77777777" w:rsidR="00045C9A" w:rsidRPr="00DD2E39" w:rsidRDefault="00A216E7" w:rsidP="00A216E7">
            <w:pPr>
              <w:jc w:val="center"/>
              <w:rPr>
                <w:color w:val="000000"/>
                <w:sz w:val="22"/>
                <w:szCs w:val="22"/>
              </w:rPr>
            </w:pPr>
            <w:r w:rsidRPr="00DD2E39">
              <w:rPr>
                <w:color w:val="000000"/>
                <w:sz w:val="22"/>
                <w:szCs w:val="22"/>
              </w:rPr>
              <w:t>21.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3D5C27"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590550F5" w14:textId="77777777" w:rsidR="00045C9A" w:rsidRPr="00DD2E39" w:rsidRDefault="00045C9A" w:rsidP="00045C9A">
            <w:pPr>
              <w:rPr>
                <w:sz w:val="22"/>
                <w:szCs w:val="22"/>
              </w:rPr>
            </w:pPr>
            <w:r w:rsidRPr="00DD2E39">
              <w:rPr>
                <w:sz w:val="22"/>
                <w:szCs w:val="22"/>
              </w:rPr>
              <w:t>System pozwala na przygotowania raportu w postaci wydruku i/lub pliku w formacie pdf na podstawie list danych z systemu</w:t>
            </w:r>
          </w:p>
        </w:tc>
        <w:tc>
          <w:tcPr>
            <w:tcW w:w="1167" w:type="dxa"/>
            <w:tcBorders>
              <w:top w:val="single" w:sz="4" w:space="0" w:color="auto"/>
              <w:left w:val="nil"/>
              <w:bottom w:val="single" w:sz="4" w:space="0" w:color="auto"/>
              <w:right w:val="single" w:sz="4" w:space="0" w:color="auto"/>
            </w:tcBorders>
          </w:tcPr>
          <w:p w14:paraId="3BFFAC88" w14:textId="77777777" w:rsidR="00045C9A" w:rsidRPr="00DD2E39" w:rsidRDefault="00045C9A" w:rsidP="00045C9A">
            <w:pPr>
              <w:jc w:val="center"/>
              <w:rPr>
                <w:sz w:val="22"/>
                <w:szCs w:val="22"/>
              </w:rPr>
            </w:pPr>
            <w:r w:rsidRPr="00DD2E39">
              <w:rPr>
                <w:sz w:val="22"/>
                <w:szCs w:val="22"/>
              </w:rPr>
              <w:t>TAK</w:t>
            </w:r>
          </w:p>
        </w:tc>
      </w:tr>
      <w:tr w:rsidR="00045C9A" w:rsidRPr="00DD2E39" w14:paraId="6B59354E"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59D56A" w14:textId="77777777" w:rsidR="00045C9A" w:rsidRPr="00DD2E39" w:rsidRDefault="00A216E7" w:rsidP="00A216E7">
            <w:pPr>
              <w:jc w:val="center"/>
              <w:rPr>
                <w:color w:val="000000"/>
                <w:sz w:val="22"/>
                <w:szCs w:val="22"/>
              </w:rPr>
            </w:pPr>
            <w:r w:rsidRPr="00DD2E39">
              <w:rPr>
                <w:color w:val="000000"/>
                <w:sz w:val="22"/>
                <w:szCs w:val="22"/>
              </w:rPr>
              <w:t>22.</w:t>
            </w:r>
          </w:p>
        </w:tc>
        <w:tc>
          <w:tcPr>
            <w:tcW w:w="2126" w:type="dxa"/>
            <w:tcBorders>
              <w:top w:val="single" w:sz="4" w:space="0" w:color="auto"/>
              <w:left w:val="nil"/>
              <w:bottom w:val="single" w:sz="4" w:space="0" w:color="auto"/>
              <w:right w:val="single" w:sz="4" w:space="0" w:color="auto"/>
            </w:tcBorders>
            <w:shd w:val="clear" w:color="auto" w:fill="auto"/>
          </w:tcPr>
          <w:p w14:paraId="6C5CFF73"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46C0C49B" w14:textId="77777777" w:rsidR="00045C9A" w:rsidRPr="00DD2E39" w:rsidRDefault="00045C9A" w:rsidP="00045C9A">
            <w:pPr>
              <w:rPr>
                <w:sz w:val="22"/>
                <w:szCs w:val="22"/>
              </w:rPr>
            </w:pPr>
            <w:r w:rsidRPr="00DD2E39">
              <w:rPr>
                <w:sz w:val="22"/>
                <w:szCs w:val="22"/>
              </w:rPr>
              <w:t xml:space="preserve">System musi zapewnić możliwość prezentacji danych identyfikacyjnych i zdjęcia pracownika </w:t>
            </w:r>
          </w:p>
        </w:tc>
        <w:tc>
          <w:tcPr>
            <w:tcW w:w="1167" w:type="dxa"/>
            <w:tcBorders>
              <w:top w:val="single" w:sz="4" w:space="0" w:color="auto"/>
              <w:left w:val="nil"/>
              <w:bottom w:val="single" w:sz="4" w:space="0" w:color="auto"/>
              <w:right w:val="single" w:sz="4" w:space="0" w:color="auto"/>
            </w:tcBorders>
          </w:tcPr>
          <w:p w14:paraId="6C434273" w14:textId="77777777" w:rsidR="00045C9A" w:rsidRPr="00DD2E39" w:rsidRDefault="00E7754C" w:rsidP="00045C9A">
            <w:pPr>
              <w:jc w:val="center"/>
              <w:rPr>
                <w:sz w:val="22"/>
                <w:szCs w:val="22"/>
              </w:rPr>
            </w:pPr>
            <w:r>
              <w:rPr>
                <w:sz w:val="22"/>
                <w:szCs w:val="22"/>
              </w:rPr>
              <w:t>TAK</w:t>
            </w:r>
          </w:p>
        </w:tc>
      </w:tr>
      <w:tr w:rsidR="00045C9A" w:rsidRPr="00DD2E39" w14:paraId="3326E729"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5ED12B" w14:textId="77777777" w:rsidR="00045C9A" w:rsidRPr="00DD2E39" w:rsidRDefault="00A216E7" w:rsidP="00A216E7">
            <w:pPr>
              <w:jc w:val="center"/>
              <w:rPr>
                <w:color w:val="000000"/>
                <w:sz w:val="22"/>
                <w:szCs w:val="22"/>
              </w:rPr>
            </w:pPr>
            <w:r w:rsidRPr="00DD2E39">
              <w:rPr>
                <w:color w:val="000000"/>
                <w:sz w:val="22"/>
                <w:szCs w:val="22"/>
              </w:rPr>
              <w:t>23.</w:t>
            </w:r>
          </w:p>
        </w:tc>
        <w:tc>
          <w:tcPr>
            <w:tcW w:w="2126" w:type="dxa"/>
            <w:tcBorders>
              <w:top w:val="single" w:sz="4" w:space="0" w:color="auto"/>
              <w:left w:val="nil"/>
              <w:bottom w:val="single" w:sz="4" w:space="0" w:color="auto"/>
              <w:right w:val="single" w:sz="4" w:space="0" w:color="auto"/>
            </w:tcBorders>
            <w:shd w:val="clear" w:color="auto" w:fill="auto"/>
          </w:tcPr>
          <w:p w14:paraId="488B44C0"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21D94355" w14:textId="77777777" w:rsidR="00045C9A" w:rsidRPr="00DD2E39" w:rsidRDefault="00045C9A" w:rsidP="00045C9A">
            <w:pPr>
              <w:rPr>
                <w:sz w:val="22"/>
                <w:szCs w:val="22"/>
              </w:rPr>
            </w:pPr>
            <w:r w:rsidRPr="00DD2E39">
              <w:rPr>
                <w:sz w:val="22"/>
                <w:szCs w:val="22"/>
              </w:rPr>
              <w:t>System musi zapewnić możliwość prezentacji danych adresowych pracownika (adres zamieszkania, zameldowania, korespondencyjny)</w:t>
            </w:r>
          </w:p>
        </w:tc>
        <w:tc>
          <w:tcPr>
            <w:tcW w:w="1167" w:type="dxa"/>
            <w:tcBorders>
              <w:top w:val="single" w:sz="4" w:space="0" w:color="auto"/>
              <w:left w:val="nil"/>
              <w:bottom w:val="single" w:sz="4" w:space="0" w:color="auto"/>
              <w:right w:val="single" w:sz="4" w:space="0" w:color="auto"/>
            </w:tcBorders>
          </w:tcPr>
          <w:p w14:paraId="26F8D598" w14:textId="77777777" w:rsidR="00045C9A" w:rsidRPr="00DD2E39" w:rsidRDefault="00045C9A" w:rsidP="00045C9A">
            <w:pPr>
              <w:jc w:val="center"/>
              <w:rPr>
                <w:sz w:val="22"/>
                <w:szCs w:val="22"/>
              </w:rPr>
            </w:pPr>
            <w:r w:rsidRPr="00DD2E39">
              <w:rPr>
                <w:sz w:val="22"/>
                <w:szCs w:val="22"/>
              </w:rPr>
              <w:t>TAK</w:t>
            </w:r>
          </w:p>
        </w:tc>
      </w:tr>
      <w:tr w:rsidR="00045C9A" w:rsidRPr="00DD2E39" w14:paraId="6855C12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7ED98C" w14:textId="77777777" w:rsidR="00045C9A" w:rsidRPr="00DD2E39" w:rsidRDefault="00A216E7" w:rsidP="00A216E7">
            <w:pPr>
              <w:jc w:val="center"/>
              <w:rPr>
                <w:color w:val="000000"/>
                <w:sz w:val="22"/>
                <w:szCs w:val="22"/>
              </w:rPr>
            </w:pPr>
            <w:r w:rsidRPr="00DD2E39">
              <w:rPr>
                <w:color w:val="000000"/>
                <w:sz w:val="22"/>
                <w:szCs w:val="22"/>
              </w:rPr>
              <w:t>24.</w:t>
            </w:r>
          </w:p>
        </w:tc>
        <w:tc>
          <w:tcPr>
            <w:tcW w:w="2126" w:type="dxa"/>
            <w:tcBorders>
              <w:top w:val="single" w:sz="4" w:space="0" w:color="auto"/>
              <w:left w:val="nil"/>
              <w:bottom w:val="single" w:sz="4" w:space="0" w:color="auto"/>
              <w:right w:val="single" w:sz="4" w:space="0" w:color="auto"/>
            </w:tcBorders>
            <w:shd w:val="clear" w:color="auto" w:fill="auto"/>
          </w:tcPr>
          <w:p w14:paraId="7B6CBEE6"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15E48541" w14:textId="77777777" w:rsidR="00045C9A" w:rsidRPr="00DD2E39" w:rsidRDefault="00045C9A" w:rsidP="00045C9A">
            <w:pPr>
              <w:rPr>
                <w:sz w:val="22"/>
                <w:szCs w:val="22"/>
              </w:rPr>
            </w:pPr>
            <w:r w:rsidRPr="00DD2E39">
              <w:rPr>
                <w:sz w:val="22"/>
                <w:szCs w:val="22"/>
              </w:rPr>
              <w:t>System musi zapewnić możliwość prezentacji danych dotyczących badań lekarskich/szkoleń BHP</w:t>
            </w:r>
          </w:p>
        </w:tc>
        <w:tc>
          <w:tcPr>
            <w:tcW w:w="1167" w:type="dxa"/>
            <w:tcBorders>
              <w:top w:val="single" w:sz="4" w:space="0" w:color="auto"/>
              <w:left w:val="nil"/>
              <w:bottom w:val="single" w:sz="4" w:space="0" w:color="auto"/>
              <w:right w:val="single" w:sz="4" w:space="0" w:color="auto"/>
            </w:tcBorders>
          </w:tcPr>
          <w:p w14:paraId="7AD8C04A" w14:textId="77777777" w:rsidR="00045C9A" w:rsidRPr="00DD2E39" w:rsidRDefault="00A216E7" w:rsidP="00045C9A">
            <w:pPr>
              <w:jc w:val="center"/>
              <w:rPr>
                <w:sz w:val="22"/>
                <w:szCs w:val="22"/>
              </w:rPr>
            </w:pPr>
            <w:r w:rsidRPr="00DD2E39">
              <w:rPr>
                <w:sz w:val="22"/>
                <w:szCs w:val="22"/>
              </w:rPr>
              <w:t>TAK</w:t>
            </w:r>
          </w:p>
        </w:tc>
      </w:tr>
      <w:tr w:rsidR="00045C9A" w:rsidRPr="00DD2E39" w14:paraId="75F35785"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DEFEB5" w14:textId="77777777" w:rsidR="00045C9A" w:rsidRPr="00DD2E39" w:rsidRDefault="00A216E7" w:rsidP="00A216E7">
            <w:pPr>
              <w:jc w:val="center"/>
              <w:rPr>
                <w:color w:val="000000"/>
                <w:sz w:val="22"/>
                <w:szCs w:val="22"/>
              </w:rPr>
            </w:pPr>
            <w:r w:rsidRPr="00DD2E39">
              <w:rPr>
                <w:color w:val="000000"/>
                <w:sz w:val="22"/>
                <w:szCs w:val="22"/>
              </w:rPr>
              <w:t>25.</w:t>
            </w:r>
          </w:p>
        </w:tc>
        <w:tc>
          <w:tcPr>
            <w:tcW w:w="2126" w:type="dxa"/>
            <w:tcBorders>
              <w:top w:val="single" w:sz="4" w:space="0" w:color="auto"/>
              <w:left w:val="nil"/>
              <w:bottom w:val="single" w:sz="4" w:space="0" w:color="auto"/>
              <w:right w:val="single" w:sz="4" w:space="0" w:color="auto"/>
            </w:tcBorders>
            <w:shd w:val="clear" w:color="auto" w:fill="auto"/>
          </w:tcPr>
          <w:p w14:paraId="51DE38EC"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553AA766" w14:textId="77777777" w:rsidR="00045C9A" w:rsidRPr="00DD2E39" w:rsidRDefault="00045C9A" w:rsidP="00045C9A">
            <w:pPr>
              <w:rPr>
                <w:sz w:val="22"/>
                <w:szCs w:val="22"/>
              </w:rPr>
            </w:pPr>
            <w:r w:rsidRPr="00DD2E39">
              <w:rPr>
                <w:sz w:val="22"/>
                <w:szCs w:val="22"/>
              </w:rPr>
              <w:t>System musi zapewnić możliwość planowania czasu pracy przy pomocy miesięcznego grafika dla różnych systemów czasu pracy i różnych okresów rozliczeniowych</w:t>
            </w:r>
          </w:p>
        </w:tc>
        <w:tc>
          <w:tcPr>
            <w:tcW w:w="1167" w:type="dxa"/>
            <w:tcBorders>
              <w:top w:val="single" w:sz="4" w:space="0" w:color="auto"/>
              <w:left w:val="nil"/>
              <w:bottom w:val="single" w:sz="4" w:space="0" w:color="auto"/>
              <w:right w:val="single" w:sz="4" w:space="0" w:color="auto"/>
            </w:tcBorders>
          </w:tcPr>
          <w:p w14:paraId="4634E2F3" w14:textId="77777777" w:rsidR="00045C9A" w:rsidRPr="00DD2E39" w:rsidRDefault="00045C9A" w:rsidP="00045C9A">
            <w:pPr>
              <w:jc w:val="center"/>
              <w:rPr>
                <w:sz w:val="22"/>
                <w:szCs w:val="22"/>
              </w:rPr>
            </w:pPr>
            <w:r w:rsidRPr="00DD2E39">
              <w:rPr>
                <w:sz w:val="22"/>
                <w:szCs w:val="22"/>
              </w:rPr>
              <w:t>TAK</w:t>
            </w:r>
          </w:p>
        </w:tc>
      </w:tr>
      <w:tr w:rsidR="00045C9A" w:rsidRPr="00DD2E39" w14:paraId="78C53A5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181F4" w14:textId="77777777" w:rsidR="00045C9A" w:rsidRPr="00DD2E39" w:rsidRDefault="00A216E7" w:rsidP="00A216E7">
            <w:pPr>
              <w:jc w:val="center"/>
              <w:rPr>
                <w:color w:val="000000"/>
                <w:sz w:val="22"/>
                <w:szCs w:val="22"/>
              </w:rPr>
            </w:pPr>
            <w:r w:rsidRPr="00DD2E39">
              <w:rPr>
                <w:color w:val="000000"/>
                <w:sz w:val="22"/>
                <w:szCs w:val="22"/>
              </w:rPr>
              <w:t>26.</w:t>
            </w:r>
          </w:p>
        </w:tc>
        <w:tc>
          <w:tcPr>
            <w:tcW w:w="2126" w:type="dxa"/>
            <w:tcBorders>
              <w:top w:val="single" w:sz="4" w:space="0" w:color="auto"/>
              <w:left w:val="nil"/>
              <w:bottom w:val="single" w:sz="4" w:space="0" w:color="auto"/>
              <w:right w:val="single" w:sz="4" w:space="0" w:color="auto"/>
            </w:tcBorders>
            <w:shd w:val="clear" w:color="auto" w:fill="auto"/>
          </w:tcPr>
          <w:p w14:paraId="04933234"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1DF9B016" w14:textId="77777777" w:rsidR="00045C9A" w:rsidRPr="00DD2E39" w:rsidRDefault="00045C9A" w:rsidP="00045C9A">
            <w:pPr>
              <w:rPr>
                <w:sz w:val="22"/>
                <w:szCs w:val="22"/>
              </w:rPr>
            </w:pPr>
            <w:r w:rsidRPr="00DD2E39">
              <w:rPr>
                <w:sz w:val="22"/>
                <w:szCs w:val="22"/>
              </w:rPr>
              <w:t xml:space="preserve">System musi zapewnić możliwość kontroli poprawności planów pracy z Kodeksem Pracy i innymi regułami biznesowymi w organizacji (regulaminy organizacyjne, kontrola ilości pracowników zaplanowanych do pracy w danej porze dnia, kontrola uprawnień/kwalifikacji pracowników zaplanowanych do pracy na danych stanowiskach)   </w:t>
            </w:r>
          </w:p>
        </w:tc>
        <w:tc>
          <w:tcPr>
            <w:tcW w:w="1167" w:type="dxa"/>
            <w:tcBorders>
              <w:top w:val="single" w:sz="4" w:space="0" w:color="auto"/>
              <w:left w:val="nil"/>
              <w:bottom w:val="single" w:sz="4" w:space="0" w:color="auto"/>
              <w:right w:val="single" w:sz="4" w:space="0" w:color="auto"/>
            </w:tcBorders>
          </w:tcPr>
          <w:p w14:paraId="0EE50281" w14:textId="77777777" w:rsidR="00045C9A" w:rsidRPr="00DD2E39" w:rsidRDefault="00045C9A" w:rsidP="00045C9A">
            <w:pPr>
              <w:jc w:val="center"/>
              <w:rPr>
                <w:sz w:val="22"/>
                <w:szCs w:val="22"/>
              </w:rPr>
            </w:pPr>
          </w:p>
          <w:p w14:paraId="029DBF6C" w14:textId="77777777" w:rsidR="00A216E7" w:rsidRPr="00DD2E39" w:rsidRDefault="00A216E7" w:rsidP="00045C9A">
            <w:pPr>
              <w:jc w:val="center"/>
              <w:rPr>
                <w:sz w:val="22"/>
                <w:szCs w:val="22"/>
              </w:rPr>
            </w:pPr>
            <w:r w:rsidRPr="00DD2E39">
              <w:rPr>
                <w:sz w:val="22"/>
                <w:szCs w:val="22"/>
              </w:rPr>
              <w:t>TAK</w:t>
            </w:r>
          </w:p>
        </w:tc>
      </w:tr>
      <w:tr w:rsidR="00045C9A" w:rsidRPr="00DD2E39" w14:paraId="1DFBEB2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5B3C73" w14:textId="77777777" w:rsidR="00045C9A" w:rsidRPr="00DD2E39" w:rsidRDefault="00A216E7" w:rsidP="00A216E7">
            <w:pPr>
              <w:jc w:val="center"/>
              <w:rPr>
                <w:color w:val="000000"/>
                <w:sz w:val="22"/>
                <w:szCs w:val="22"/>
              </w:rPr>
            </w:pPr>
            <w:r w:rsidRPr="00DD2E39">
              <w:rPr>
                <w:color w:val="000000"/>
                <w:sz w:val="22"/>
                <w:szCs w:val="22"/>
              </w:rPr>
              <w:t>27.</w:t>
            </w:r>
          </w:p>
        </w:tc>
        <w:tc>
          <w:tcPr>
            <w:tcW w:w="2126" w:type="dxa"/>
            <w:tcBorders>
              <w:top w:val="single" w:sz="4" w:space="0" w:color="auto"/>
              <w:left w:val="nil"/>
              <w:bottom w:val="single" w:sz="4" w:space="0" w:color="auto"/>
              <w:right w:val="single" w:sz="4" w:space="0" w:color="auto"/>
            </w:tcBorders>
            <w:shd w:val="clear" w:color="auto" w:fill="auto"/>
          </w:tcPr>
          <w:p w14:paraId="642ADE78"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5BA58180" w14:textId="77777777" w:rsidR="00045C9A" w:rsidRPr="00DD2E39" w:rsidRDefault="00045C9A" w:rsidP="00045C9A">
            <w:pPr>
              <w:rPr>
                <w:sz w:val="22"/>
                <w:szCs w:val="22"/>
              </w:rPr>
            </w:pPr>
            <w:r w:rsidRPr="00DD2E39">
              <w:rPr>
                <w:sz w:val="22"/>
                <w:szCs w:val="22"/>
              </w:rPr>
              <w:t xml:space="preserve">System musi zapewnić możliwość prowadzenia na bieżąco ewidencji czasu pracy </w:t>
            </w:r>
          </w:p>
        </w:tc>
        <w:tc>
          <w:tcPr>
            <w:tcW w:w="1167" w:type="dxa"/>
            <w:tcBorders>
              <w:top w:val="single" w:sz="4" w:space="0" w:color="auto"/>
              <w:left w:val="nil"/>
              <w:bottom w:val="single" w:sz="4" w:space="0" w:color="auto"/>
              <w:right w:val="single" w:sz="4" w:space="0" w:color="auto"/>
            </w:tcBorders>
          </w:tcPr>
          <w:p w14:paraId="7765F885" w14:textId="77777777" w:rsidR="00045C9A" w:rsidRPr="00DD2E39" w:rsidRDefault="00045C9A" w:rsidP="00045C9A">
            <w:pPr>
              <w:jc w:val="center"/>
              <w:rPr>
                <w:sz w:val="22"/>
                <w:szCs w:val="22"/>
              </w:rPr>
            </w:pPr>
            <w:r w:rsidRPr="00DD2E39">
              <w:rPr>
                <w:sz w:val="22"/>
                <w:szCs w:val="22"/>
              </w:rPr>
              <w:t>TAK</w:t>
            </w:r>
          </w:p>
        </w:tc>
      </w:tr>
      <w:tr w:rsidR="00045C9A" w:rsidRPr="00DD2E39" w14:paraId="3B51F405"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79BD57" w14:textId="77777777" w:rsidR="00045C9A" w:rsidRPr="00DD2E39" w:rsidRDefault="00A216E7" w:rsidP="00A216E7">
            <w:pPr>
              <w:jc w:val="center"/>
              <w:rPr>
                <w:color w:val="000000"/>
                <w:sz w:val="22"/>
                <w:szCs w:val="22"/>
              </w:rPr>
            </w:pPr>
            <w:r w:rsidRPr="00DD2E39">
              <w:rPr>
                <w:color w:val="000000"/>
                <w:sz w:val="22"/>
                <w:szCs w:val="22"/>
              </w:rPr>
              <w:t>28.</w:t>
            </w:r>
          </w:p>
        </w:tc>
        <w:tc>
          <w:tcPr>
            <w:tcW w:w="2126" w:type="dxa"/>
            <w:tcBorders>
              <w:top w:val="single" w:sz="4" w:space="0" w:color="auto"/>
              <w:left w:val="nil"/>
              <w:bottom w:val="single" w:sz="4" w:space="0" w:color="auto"/>
              <w:right w:val="single" w:sz="4" w:space="0" w:color="auto"/>
            </w:tcBorders>
            <w:shd w:val="clear" w:color="auto" w:fill="auto"/>
          </w:tcPr>
          <w:p w14:paraId="2D61A1F3"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158EBDF9" w14:textId="77777777" w:rsidR="00045C9A" w:rsidRPr="00DD2E39" w:rsidRDefault="00045C9A" w:rsidP="00045C9A">
            <w:pPr>
              <w:rPr>
                <w:sz w:val="22"/>
                <w:szCs w:val="22"/>
              </w:rPr>
            </w:pPr>
            <w:r w:rsidRPr="00DD2E39">
              <w:rPr>
                <w:sz w:val="22"/>
                <w:szCs w:val="22"/>
              </w:rPr>
              <w:t>System musi zapewnić możliwość bieżącego rozliczania czasu pracy (ustalenie czasu niedopracowanego, nadpracowanego) i przekazania danych do systemu kadrowo-płacowego</w:t>
            </w:r>
          </w:p>
        </w:tc>
        <w:tc>
          <w:tcPr>
            <w:tcW w:w="1167" w:type="dxa"/>
            <w:tcBorders>
              <w:top w:val="single" w:sz="4" w:space="0" w:color="auto"/>
              <w:left w:val="nil"/>
              <w:bottom w:val="single" w:sz="4" w:space="0" w:color="auto"/>
              <w:right w:val="single" w:sz="4" w:space="0" w:color="auto"/>
            </w:tcBorders>
          </w:tcPr>
          <w:p w14:paraId="201AB301" w14:textId="77777777" w:rsidR="00045C9A" w:rsidRPr="00DD2E39" w:rsidRDefault="00A216E7" w:rsidP="00045C9A">
            <w:pPr>
              <w:jc w:val="center"/>
              <w:rPr>
                <w:sz w:val="22"/>
                <w:szCs w:val="22"/>
              </w:rPr>
            </w:pPr>
            <w:r w:rsidRPr="00DD2E39">
              <w:rPr>
                <w:sz w:val="22"/>
                <w:szCs w:val="22"/>
              </w:rPr>
              <w:t>TAK</w:t>
            </w:r>
          </w:p>
        </w:tc>
      </w:tr>
      <w:tr w:rsidR="00045C9A" w:rsidRPr="00DD2E39" w14:paraId="38ABE819"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B48AB" w14:textId="77777777" w:rsidR="00045C9A" w:rsidRPr="00DD2E39" w:rsidRDefault="00A216E7" w:rsidP="00A216E7">
            <w:pPr>
              <w:jc w:val="center"/>
              <w:rPr>
                <w:color w:val="000000"/>
                <w:sz w:val="22"/>
                <w:szCs w:val="22"/>
              </w:rPr>
            </w:pPr>
            <w:r w:rsidRPr="00DD2E39">
              <w:rPr>
                <w:color w:val="000000"/>
                <w:sz w:val="22"/>
                <w:szCs w:val="22"/>
              </w:rPr>
              <w:t>29.</w:t>
            </w:r>
          </w:p>
        </w:tc>
        <w:tc>
          <w:tcPr>
            <w:tcW w:w="2126" w:type="dxa"/>
            <w:tcBorders>
              <w:top w:val="single" w:sz="4" w:space="0" w:color="auto"/>
              <w:left w:val="nil"/>
              <w:bottom w:val="single" w:sz="4" w:space="0" w:color="auto"/>
              <w:right w:val="single" w:sz="4" w:space="0" w:color="auto"/>
            </w:tcBorders>
            <w:shd w:val="clear" w:color="auto" w:fill="auto"/>
          </w:tcPr>
          <w:p w14:paraId="15EFB4B2"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27F3CBB6" w14:textId="77777777" w:rsidR="00045C9A" w:rsidRPr="00DD2E39" w:rsidRDefault="00045C9A" w:rsidP="00045C9A">
            <w:pPr>
              <w:rPr>
                <w:sz w:val="22"/>
                <w:szCs w:val="22"/>
              </w:rPr>
            </w:pPr>
            <w:r w:rsidRPr="00DD2E39">
              <w:rPr>
                <w:sz w:val="22"/>
                <w:szCs w:val="22"/>
              </w:rPr>
              <w:t>System musi zapewnić możliwość ewidencji wyjść prywatnych (ze wskazaniem dnia/dni oraz godzin odpracowania) i służbowych</w:t>
            </w:r>
          </w:p>
        </w:tc>
        <w:tc>
          <w:tcPr>
            <w:tcW w:w="1167" w:type="dxa"/>
            <w:tcBorders>
              <w:top w:val="single" w:sz="4" w:space="0" w:color="auto"/>
              <w:left w:val="nil"/>
              <w:bottom w:val="single" w:sz="4" w:space="0" w:color="auto"/>
              <w:right w:val="single" w:sz="4" w:space="0" w:color="auto"/>
            </w:tcBorders>
          </w:tcPr>
          <w:p w14:paraId="4EDABDB0" w14:textId="77777777" w:rsidR="00045C9A" w:rsidRPr="00DD2E39" w:rsidRDefault="00045C9A" w:rsidP="00045C9A">
            <w:pPr>
              <w:jc w:val="center"/>
              <w:rPr>
                <w:sz w:val="22"/>
                <w:szCs w:val="22"/>
              </w:rPr>
            </w:pPr>
            <w:r w:rsidRPr="00DD2E39">
              <w:rPr>
                <w:sz w:val="22"/>
                <w:szCs w:val="22"/>
              </w:rPr>
              <w:t>TAK</w:t>
            </w:r>
          </w:p>
        </w:tc>
      </w:tr>
      <w:tr w:rsidR="00045C9A" w:rsidRPr="00DD2E39" w14:paraId="4DA59998"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F3D4C9" w14:textId="77777777" w:rsidR="00045C9A" w:rsidRPr="00DD2E39" w:rsidRDefault="00A216E7" w:rsidP="00A216E7">
            <w:pPr>
              <w:jc w:val="center"/>
              <w:rPr>
                <w:color w:val="000000"/>
                <w:sz w:val="22"/>
                <w:szCs w:val="22"/>
              </w:rPr>
            </w:pPr>
            <w:r w:rsidRPr="00DD2E39">
              <w:rPr>
                <w:color w:val="000000"/>
                <w:sz w:val="22"/>
                <w:szCs w:val="22"/>
              </w:rPr>
              <w:t>30.</w:t>
            </w:r>
          </w:p>
        </w:tc>
        <w:tc>
          <w:tcPr>
            <w:tcW w:w="2126" w:type="dxa"/>
            <w:tcBorders>
              <w:top w:val="single" w:sz="4" w:space="0" w:color="auto"/>
              <w:left w:val="nil"/>
              <w:bottom w:val="single" w:sz="4" w:space="0" w:color="auto"/>
              <w:right w:val="single" w:sz="4" w:space="0" w:color="auto"/>
            </w:tcBorders>
            <w:shd w:val="clear" w:color="auto" w:fill="auto"/>
          </w:tcPr>
          <w:p w14:paraId="6636E45B"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62E35FE2" w14:textId="77777777" w:rsidR="00045C9A" w:rsidRPr="00DD2E39" w:rsidRDefault="00045C9A" w:rsidP="00045C9A">
            <w:pPr>
              <w:rPr>
                <w:sz w:val="22"/>
                <w:szCs w:val="22"/>
              </w:rPr>
            </w:pPr>
            <w:r w:rsidRPr="00DD2E39">
              <w:rPr>
                <w:sz w:val="22"/>
                <w:szCs w:val="22"/>
              </w:rPr>
              <w:t xml:space="preserve">System musi zapewnić możliwość prowadzenia planów urlopowych oraz ich akceptacji przez przełożonych; możliwość generowania wniosków o urlop na podstawie zatwierdzonych planów urlopowych </w:t>
            </w:r>
          </w:p>
        </w:tc>
        <w:tc>
          <w:tcPr>
            <w:tcW w:w="1167" w:type="dxa"/>
            <w:tcBorders>
              <w:top w:val="single" w:sz="4" w:space="0" w:color="auto"/>
              <w:left w:val="nil"/>
              <w:bottom w:val="single" w:sz="4" w:space="0" w:color="auto"/>
              <w:right w:val="single" w:sz="4" w:space="0" w:color="auto"/>
            </w:tcBorders>
          </w:tcPr>
          <w:p w14:paraId="47E23F5C" w14:textId="77777777" w:rsidR="00045C9A" w:rsidRPr="00DD2E39" w:rsidRDefault="00A216E7" w:rsidP="00045C9A">
            <w:pPr>
              <w:jc w:val="center"/>
              <w:rPr>
                <w:sz w:val="22"/>
                <w:szCs w:val="22"/>
              </w:rPr>
            </w:pPr>
            <w:r w:rsidRPr="00DD2E39">
              <w:rPr>
                <w:sz w:val="22"/>
                <w:szCs w:val="22"/>
              </w:rPr>
              <w:t>TAK</w:t>
            </w:r>
          </w:p>
        </w:tc>
      </w:tr>
      <w:tr w:rsidR="00045C9A" w:rsidRPr="00DD2E39" w14:paraId="09CBE2E6"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0228A5" w14:textId="77777777" w:rsidR="00045C9A" w:rsidRPr="00DD2E39" w:rsidRDefault="00A216E7" w:rsidP="00A216E7">
            <w:pPr>
              <w:jc w:val="center"/>
              <w:rPr>
                <w:color w:val="000000"/>
                <w:sz w:val="22"/>
                <w:szCs w:val="22"/>
              </w:rPr>
            </w:pPr>
            <w:r w:rsidRPr="00DD2E39">
              <w:rPr>
                <w:color w:val="000000"/>
                <w:sz w:val="22"/>
                <w:szCs w:val="22"/>
              </w:rPr>
              <w:lastRenderedPageBreak/>
              <w:t>31.</w:t>
            </w:r>
          </w:p>
        </w:tc>
        <w:tc>
          <w:tcPr>
            <w:tcW w:w="2126" w:type="dxa"/>
            <w:tcBorders>
              <w:top w:val="single" w:sz="4" w:space="0" w:color="auto"/>
              <w:left w:val="nil"/>
              <w:bottom w:val="single" w:sz="4" w:space="0" w:color="auto"/>
              <w:right w:val="single" w:sz="4" w:space="0" w:color="auto"/>
            </w:tcBorders>
            <w:shd w:val="clear" w:color="auto" w:fill="auto"/>
          </w:tcPr>
          <w:p w14:paraId="1EDE2646"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4B6F0739" w14:textId="77777777" w:rsidR="00045C9A" w:rsidRPr="00DD2E39" w:rsidRDefault="00045C9A" w:rsidP="00045C9A">
            <w:pPr>
              <w:rPr>
                <w:sz w:val="22"/>
                <w:szCs w:val="22"/>
              </w:rPr>
            </w:pPr>
            <w:r w:rsidRPr="00DD2E39">
              <w:rPr>
                <w:sz w:val="22"/>
                <w:szCs w:val="22"/>
              </w:rPr>
              <w:t>System musi zapewnić możliwość wprowadzania wniosków urlopowych (różne rodzaje) oraz ich akceptacji</w:t>
            </w:r>
          </w:p>
        </w:tc>
        <w:tc>
          <w:tcPr>
            <w:tcW w:w="1167" w:type="dxa"/>
            <w:tcBorders>
              <w:top w:val="single" w:sz="4" w:space="0" w:color="auto"/>
              <w:left w:val="nil"/>
              <w:bottom w:val="single" w:sz="4" w:space="0" w:color="auto"/>
              <w:right w:val="single" w:sz="4" w:space="0" w:color="auto"/>
            </w:tcBorders>
          </w:tcPr>
          <w:p w14:paraId="7D74ED98" w14:textId="77777777" w:rsidR="00045C9A" w:rsidRPr="00DD2E39" w:rsidRDefault="00045C9A" w:rsidP="00045C9A">
            <w:pPr>
              <w:jc w:val="center"/>
              <w:rPr>
                <w:sz w:val="22"/>
                <w:szCs w:val="22"/>
              </w:rPr>
            </w:pPr>
            <w:r w:rsidRPr="00DD2E39">
              <w:rPr>
                <w:sz w:val="22"/>
                <w:szCs w:val="22"/>
              </w:rPr>
              <w:t>TAK</w:t>
            </w:r>
          </w:p>
        </w:tc>
      </w:tr>
      <w:tr w:rsidR="00045C9A" w:rsidRPr="00DD2E39" w14:paraId="4F0D7CAF"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CC3CA3" w14:textId="77777777" w:rsidR="00045C9A" w:rsidRPr="00DD2E39" w:rsidRDefault="00A216E7" w:rsidP="00A216E7">
            <w:pPr>
              <w:jc w:val="center"/>
              <w:rPr>
                <w:color w:val="000000"/>
                <w:sz w:val="22"/>
                <w:szCs w:val="22"/>
              </w:rPr>
            </w:pPr>
            <w:r w:rsidRPr="00DD2E39">
              <w:rPr>
                <w:color w:val="000000"/>
                <w:sz w:val="22"/>
                <w:szCs w:val="22"/>
              </w:rPr>
              <w:t>32.</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3F2410" w14:textId="77777777" w:rsidR="00045C9A" w:rsidRPr="00DD2E39" w:rsidRDefault="00045C9A" w:rsidP="00045C9A">
            <w:pPr>
              <w:jc w:val="center"/>
              <w:rPr>
                <w:color w:val="000000"/>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4457548D" w14:textId="77777777" w:rsidR="00045C9A" w:rsidRPr="00DD2E39" w:rsidRDefault="00045C9A" w:rsidP="00045C9A">
            <w:pPr>
              <w:rPr>
                <w:sz w:val="22"/>
                <w:szCs w:val="22"/>
              </w:rPr>
            </w:pPr>
            <w:r w:rsidRPr="00DD2E39">
              <w:rPr>
                <w:sz w:val="22"/>
                <w:szCs w:val="22"/>
              </w:rPr>
              <w:t>System musi zapewnić możliwość wprowadzania wniosków o odbiór nadgodzin (różne typy) oraz  ich akceptacji</w:t>
            </w:r>
          </w:p>
        </w:tc>
        <w:tc>
          <w:tcPr>
            <w:tcW w:w="1167" w:type="dxa"/>
            <w:tcBorders>
              <w:top w:val="single" w:sz="4" w:space="0" w:color="auto"/>
              <w:left w:val="nil"/>
              <w:bottom w:val="single" w:sz="4" w:space="0" w:color="auto"/>
              <w:right w:val="single" w:sz="4" w:space="0" w:color="auto"/>
            </w:tcBorders>
          </w:tcPr>
          <w:p w14:paraId="65537DC9" w14:textId="77777777" w:rsidR="00045C9A" w:rsidRPr="00DD2E39" w:rsidRDefault="00A216E7" w:rsidP="00045C9A">
            <w:pPr>
              <w:jc w:val="center"/>
              <w:rPr>
                <w:sz w:val="22"/>
                <w:szCs w:val="22"/>
              </w:rPr>
            </w:pPr>
            <w:r w:rsidRPr="00DD2E39">
              <w:rPr>
                <w:sz w:val="22"/>
                <w:szCs w:val="22"/>
              </w:rPr>
              <w:t>TAK</w:t>
            </w:r>
          </w:p>
        </w:tc>
      </w:tr>
      <w:tr w:rsidR="00045C9A" w:rsidRPr="00DD2E39" w14:paraId="7F26AE4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75184B" w14:textId="77777777" w:rsidR="00045C9A" w:rsidRPr="00DD2E39" w:rsidRDefault="00A216E7" w:rsidP="00A216E7">
            <w:pPr>
              <w:jc w:val="center"/>
              <w:rPr>
                <w:color w:val="000000"/>
                <w:sz w:val="22"/>
                <w:szCs w:val="22"/>
              </w:rPr>
            </w:pPr>
            <w:r w:rsidRPr="00DD2E39">
              <w:rPr>
                <w:color w:val="000000"/>
                <w:sz w:val="22"/>
                <w:szCs w:val="22"/>
              </w:rPr>
              <w:t>33.</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31E377" w14:textId="77777777" w:rsidR="00045C9A" w:rsidRPr="00DD2E39" w:rsidRDefault="00045C9A" w:rsidP="00045C9A">
            <w:pPr>
              <w:jc w:val="center"/>
              <w:rPr>
                <w:color w:val="000000"/>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6AF02D7C" w14:textId="77777777" w:rsidR="00045C9A" w:rsidRPr="00DD2E39" w:rsidRDefault="00045C9A" w:rsidP="00045C9A">
            <w:pPr>
              <w:rPr>
                <w:sz w:val="22"/>
                <w:szCs w:val="22"/>
              </w:rPr>
            </w:pPr>
            <w:r w:rsidRPr="00DD2E39">
              <w:rPr>
                <w:sz w:val="22"/>
                <w:szCs w:val="22"/>
              </w:rPr>
              <w:t>System musi zapewnić możliwość publikowania w postaci tablicy ogłoszeń informacji, komunikatów z systemu oraz przypomnień o zadaniach, datach ważność badań/szkoleń/uprawnień</w:t>
            </w:r>
          </w:p>
        </w:tc>
        <w:tc>
          <w:tcPr>
            <w:tcW w:w="1167" w:type="dxa"/>
            <w:tcBorders>
              <w:top w:val="single" w:sz="4" w:space="0" w:color="auto"/>
              <w:left w:val="nil"/>
              <w:bottom w:val="single" w:sz="4" w:space="0" w:color="auto"/>
              <w:right w:val="single" w:sz="4" w:space="0" w:color="auto"/>
            </w:tcBorders>
          </w:tcPr>
          <w:p w14:paraId="1B0DE569" w14:textId="77777777" w:rsidR="00045C9A" w:rsidRPr="00DD2E39" w:rsidRDefault="00045C9A" w:rsidP="00045C9A">
            <w:pPr>
              <w:jc w:val="center"/>
              <w:rPr>
                <w:sz w:val="22"/>
                <w:szCs w:val="22"/>
              </w:rPr>
            </w:pPr>
            <w:r w:rsidRPr="00DD2E39">
              <w:rPr>
                <w:sz w:val="22"/>
                <w:szCs w:val="22"/>
              </w:rPr>
              <w:t>TAK</w:t>
            </w:r>
          </w:p>
        </w:tc>
      </w:tr>
    </w:tbl>
    <w:p w14:paraId="09F7EDE6" w14:textId="77777777" w:rsidR="00FF127A" w:rsidRPr="00DD2E39" w:rsidRDefault="00FF127A" w:rsidP="00FF127A">
      <w:pPr>
        <w:rPr>
          <w:sz w:val="22"/>
          <w:szCs w:val="22"/>
        </w:rPr>
      </w:pPr>
    </w:p>
    <w:p w14:paraId="076E54D1" w14:textId="77777777" w:rsidR="00FF127A" w:rsidRPr="00DD2E39" w:rsidRDefault="00FF127A" w:rsidP="00FF127A">
      <w:pPr>
        <w:rPr>
          <w:sz w:val="22"/>
          <w:szCs w:val="22"/>
        </w:rPr>
      </w:pPr>
    </w:p>
    <w:p w14:paraId="2EB89B9C" w14:textId="77777777" w:rsidR="00FF127A" w:rsidRPr="00DD2E39" w:rsidRDefault="00FF127A" w:rsidP="00FF127A">
      <w:pPr>
        <w:rPr>
          <w:sz w:val="22"/>
          <w:szCs w:val="22"/>
        </w:rPr>
      </w:pPr>
    </w:p>
    <w:p w14:paraId="7B3686A9" w14:textId="77777777" w:rsidR="00FF127A" w:rsidRDefault="00FF127A" w:rsidP="00495263">
      <w:pPr>
        <w:rPr>
          <w:sz w:val="22"/>
          <w:szCs w:val="22"/>
        </w:rPr>
      </w:pPr>
    </w:p>
    <w:p w14:paraId="75D8FD2C" w14:textId="77777777" w:rsidR="00E7754C" w:rsidRDefault="00E7754C" w:rsidP="00495263">
      <w:pPr>
        <w:rPr>
          <w:sz w:val="22"/>
          <w:szCs w:val="22"/>
        </w:rPr>
      </w:pPr>
    </w:p>
    <w:p w14:paraId="207583E3" w14:textId="77777777" w:rsidR="0002247C" w:rsidRPr="00DD2E39" w:rsidRDefault="0002247C" w:rsidP="0002247C">
      <w:r>
        <w:t xml:space="preserve">UWAGA! </w:t>
      </w:r>
      <w:r>
        <w:rPr>
          <w:b/>
          <w:bCs/>
          <w:i/>
          <w:iCs/>
        </w:rPr>
        <w:t>system powinien zawierać instrukcję użytkownika w języku polskim, którą wykonawca systemu będzie aktualizował w przypadku wdrożenia nowych funkcjonalności bądź wdrożonych poprawek w systemie, które mają wpływ na jego użytkowanie</w:t>
      </w:r>
      <w:r>
        <w:t>.</w:t>
      </w:r>
    </w:p>
    <w:p w14:paraId="57515B87" w14:textId="77777777" w:rsidR="00E7754C" w:rsidRDefault="00E7754C" w:rsidP="00495263">
      <w:pPr>
        <w:rPr>
          <w:sz w:val="22"/>
          <w:szCs w:val="22"/>
        </w:rPr>
      </w:pPr>
    </w:p>
    <w:p w14:paraId="67312F7E" w14:textId="77777777" w:rsidR="00E7754C" w:rsidRDefault="00E7754C" w:rsidP="00495263">
      <w:pPr>
        <w:rPr>
          <w:sz w:val="22"/>
          <w:szCs w:val="22"/>
        </w:rPr>
      </w:pPr>
    </w:p>
    <w:p w14:paraId="64F7F2BA" w14:textId="77777777" w:rsidR="00E7754C" w:rsidRDefault="00E7754C" w:rsidP="00495263">
      <w:pPr>
        <w:rPr>
          <w:sz w:val="22"/>
          <w:szCs w:val="22"/>
        </w:rPr>
      </w:pPr>
    </w:p>
    <w:p w14:paraId="1727B060" w14:textId="77777777" w:rsidR="00E7754C" w:rsidRDefault="00E7754C" w:rsidP="00495263">
      <w:pPr>
        <w:rPr>
          <w:sz w:val="22"/>
          <w:szCs w:val="22"/>
        </w:rPr>
      </w:pPr>
    </w:p>
    <w:p w14:paraId="68A60E71" w14:textId="77777777" w:rsidR="00E7754C" w:rsidRDefault="00E7754C" w:rsidP="00495263">
      <w:pPr>
        <w:rPr>
          <w:sz w:val="22"/>
          <w:szCs w:val="22"/>
        </w:rPr>
      </w:pPr>
    </w:p>
    <w:p w14:paraId="4584EE66" w14:textId="77777777" w:rsidR="00E7754C" w:rsidRDefault="00E7754C" w:rsidP="00495263">
      <w:pPr>
        <w:rPr>
          <w:sz w:val="22"/>
          <w:szCs w:val="22"/>
        </w:rPr>
      </w:pPr>
    </w:p>
    <w:p w14:paraId="17BAA7BB" w14:textId="77777777" w:rsidR="00E7754C" w:rsidRDefault="00E7754C" w:rsidP="00495263">
      <w:pPr>
        <w:rPr>
          <w:sz w:val="22"/>
          <w:szCs w:val="22"/>
        </w:rPr>
      </w:pPr>
    </w:p>
    <w:p w14:paraId="6EC18141" w14:textId="77777777" w:rsidR="00E7754C" w:rsidRDefault="00E7754C" w:rsidP="00495263">
      <w:pPr>
        <w:rPr>
          <w:sz w:val="22"/>
          <w:szCs w:val="22"/>
        </w:rPr>
      </w:pPr>
    </w:p>
    <w:p w14:paraId="3AB8B796" w14:textId="77777777" w:rsidR="0002247C" w:rsidRPr="00DD2E39" w:rsidRDefault="0002247C" w:rsidP="00DD2E39">
      <w:bookmarkStart w:id="39" w:name="page2"/>
      <w:bookmarkStart w:id="40" w:name="page3"/>
      <w:bookmarkStart w:id="41" w:name="page4"/>
      <w:bookmarkStart w:id="42" w:name="page5"/>
      <w:bookmarkStart w:id="43" w:name="page6"/>
      <w:bookmarkEnd w:id="39"/>
      <w:bookmarkEnd w:id="40"/>
      <w:bookmarkEnd w:id="41"/>
      <w:bookmarkEnd w:id="42"/>
      <w:bookmarkEnd w:id="43"/>
    </w:p>
    <w:sectPr w:rsidR="0002247C" w:rsidRPr="00DD2E39" w:rsidSect="00E87C6F">
      <w:headerReference w:type="default" r:id="rId10"/>
      <w:footerReference w:type="default" r:id="rId11"/>
      <w:pgSz w:w="11906" w:h="16838"/>
      <w:pgMar w:top="993" w:right="1274"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947E" w14:textId="77777777" w:rsidR="00940273" w:rsidRDefault="00940273">
      <w:r>
        <w:separator/>
      </w:r>
    </w:p>
  </w:endnote>
  <w:endnote w:type="continuationSeparator" w:id="0">
    <w:p w14:paraId="3D327766" w14:textId="77777777" w:rsidR="00940273" w:rsidRDefault="00940273">
      <w:r>
        <w:continuationSeparator/>
      </w:r>
    </w:p>
  </w:endnote>
  <w:endnote w:type="continuationNotice" w:id="1">
    <w:p w14:paraId="39CB41E8" w14:textId="77777777" w:rsidR="00940273" w:rsidRDefault="00940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C953" w14:textId="77777777" w:rsidR="00940273" w:rsidRPr="000D45C2" w:rsidRDefault="00940273">
    <w:pPr>
      <w:pStyle w:val="Stopka"/>
      <w:jc w:val="right"/>
      <w:rPr>
        <w:rFonts w:ascii="Calibri" w:hAnsi="Calibri" w:cs="Calibri"/>
        <w:sz w:val="20"/>
      </w:rPr>
    </w:pPr>
    <w:r w:rsidRPr="000D45C2">
      <w:rPr>
        <w:rFonts w:ascii="Calibri" w:hAnsi="Calibri" w:cs="Calibri"/>
        <w:sz w:val="20"/>
      </w:rPr>
      <w:fldChar w:fldCharType="begin"/>
    </w:r>
    <w:r w:rsidRPr="000D45C2">
      <w:rPr>
        <w:rFonts w:ascii="Calibri" w:hAnsi="Calibri" w:cs="Calibri"/>
        <w:sz w:val="20"/>
      </w:rPr>
      <w:instrText>PAGE   \* MERGEFORMAT</w:instrText>
    </w:r>
    <w:r w:rsidRPr="000D45C2">
      <w:rPr>
        <w:rFonts w:ascii="Calibri" w:hAnsi="Calibri" w:cs="Calibri"/>
        <w:sz w:val="20"/>
      </w:rPr>
      <w:fldChar w:fldCharType="separate"/>
    </w:r>
    <w:r w:rsidR="007515A0">
      <w:rPr>
        <w:rFonts w:ascii="Calibri" w:hAnsi="Calibri" w:cs="Calibri"/>
        <w:noProof/>
        <w:sz w:val="20"/>
      </w:rPr>
      <w:t>8</w:t>
    </w:r>
    <w:r w:rsidRPr="000D45C2">
      <w:rPr>
        <w:rFonts w:ascii="Calibri" w:hAnsi="Calibri" w:cs="Calibri"/>
        <w:sz w:val="20"/>
      </w:rPr>
      <w:fldChar w:fldCharType="end"/>
    </w:r>
  </w:p>
  <w:p w14:paraId="6C723E6E" w14:textId="77777777" w:rsidR="00940273" w:rsidRDefault="009402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ABD91" w14:textId="77777777" w:rsidR="00940273" w:rsidRDefault="00940273">
      <w:r>
        <w:separator/>
      </w:r>
    </w:p>
  </w:footnote>
  <w:footnote w:type="continuationSeparator" w:id="0">
    <w:p w14:paraId="3BE131C3" w14:textId="77777777" w:rsidR="00940273" w:rsidRDefault="00940273">
      <w:r>
        <w:continuationSeparator/>
      </w:r>
    </w:p>
  </w:footnote>
  <w:footnote w:type="continuationNotice" w:id="1">
    <w:p w14:paraId="0A041FD0" w14:textId="77777777" w:rsidR="00940273" w:rsidRDefault="009402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E3F5" w14:textId="77777777" w:rsidR="00940273" w:rsidRDefault="00940273" w:rsidP="009D72E4">
    <w:pPr>
      <w:pStyle w:val="Nagwek"/>
      <w:jc w:val="center"/>
    </w:pPr>
  </w:p>
  <w:p w14:paraId="63181DDF" w14:textId="77777777" w:rsidR="00940273" w:rsidRDefault="009402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D3806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ind w:left="0" w:firstLine="0"/>
      </w:pPr>
      <w:rPr>
        <w:rFonts w:ascii="Arial Black" w:hAnsi="Arial Black"/>
        <w:b w:val="0"/>
        <w:i w:val="0"/>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nsid w:val="007B1999"/>
    <w:multiLevelType w:val="hybridMultilevel"/>
    <w:tmpl w:val="6EC275C8"/>
    <w:lvl w:ilvl="0" w:tplc="B2F297B2">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1583348"/>
    <w:multiLevelType w:val="multilevel"/>
    <w:tmpl w:val="2F5664F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21752AC"/>
    <w:multiLevelType w:val="hybridMultilevel"/>
    <w:tmpl w:val="20689AF6"/>
    <w:lvl w:ilvl="0" w:tplc="6B0E89D6">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2A118D2"/>
    <w:multiLevelType w:val="hybridMultilevel"/>
    <w:tmpl w:val="CCE4C61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477880"/>
    <w:multiLevelType w:val="hybridMultilevel"/>
    <w:tmpl w:val="40EE63D4"/>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
    <w:nsid w:val="040A1246"/>
    <w:multiLevelType w:val="hybridMultilevel"/>
    <w:tmpl w:val="2ECCA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1767BB"/>
    <w:multiLevelType w:val="hybridMultilevel"/>
    <w:tmpl w:val="94DC336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C574F0"/>
    <w:multiLevelType w:val="hybridMultilevel"/>
    <w:tmpl w:val="EFCE3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702B2E"/>
    <w:multiLevelType w:val="hybridMultilevel"/>
    <w:tmpl w:val="91A4E8AC"/>
    <w:lvl w:ilvl="0" w:tplc="8DF8D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715EAF"/>
    <w:multiLevelType w:val="hybridMultilevel"/>
    <w:tmpl w:val="3A6A52F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6AA47C1"/>
    <w:multiLevelType w:val="hybridMultilevel"/>
    <w:tmpl w:val="087A700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7630A18"/>
    <w:multiLevelType w:val="hybridMultilevel"/>
    <w:tmpl w:val="D28A7AD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84D345B"/>
    <w:multiLevelType w:val="multilevel"/>
    <w:tmpl w:val="9E083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08C813AA"/>
    <w:multiLevelType w:val="hybridMultilevel"/>
    <w:tmpl w:val="8D4646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09552B1B"/>
    <w:multiLevelType w:val="hybridMultilevel"/>
    <w:tmpl w:val="C23C0D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BF84DEC"/>
    <w:multiLevelType w:val="hybridMultilevel"/>
    <w:tmpl w:val="C01EDDE6"/>
    <w:lvl w:ilvl="0" w:tplc="0492AF3C">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C42BD"/>
    <w:multiLevelType w:val="hybridMultilevel"/>
    <w:tmpl w:val="EE2C96D0"/>
    <w:lvl w:ilvl="0" w:tplc="3120F27C">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0E377B02"/>
    <w:multiLevelType w:val="hybridMultilevel"/>
    <w:tmpl w:val="6C36D144"/>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22">
    <w:nsid w:val="102F1A7A"/>
    <w:multiLevelType w:val="hybridMultilevel"/>
    <w:tmpl w:val="F56837EE"/>
    <w:lvl w:ilvl="0" w:tplc="225C7AB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10B360FF"/>
    <w:multiLevelType w:val="hybridMultilevel"/>
    <w:tmpl w:val="BA30587E"/>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24">
    <w:nsid w:val="114B17CA"/>
    <w:multiLevelType w:val="hybridMultilevel"/>
    <w:tmpl w:val="B3F4375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2D17DDC"/>
    <w:multiLevelType w:val="hybridMultilevel"/>
    <w:tmpl w:val="50E4903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5AA5314"/>
    <w:multiLevelType w:val="hybridMultilevel"/>
    <w:tmpl w:val="E6503CD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5B448F9"/>
    <w:multiLevelType w:val="hybridMultilevel"/>
    <w:tmpl w:val="58FAE1A6"/>
    <w:lvl w:ilvl="0" w:tplc="0415000F">
      <w:start w:val="1"/>
      <w:numFmt w:val="decimal"/>
      <w:lvlText w:val="%1."/>
      <w:lvlJc w:val="left"/>
      <w:pPr>
        <w:ind w:left="77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F74927"/>
    <w:multiLevelType w:val="hybridMultilevel"/>
    <w:tmpl w:val="54AA735E"/>
    <w:lvl w:ilvl="0" w:tplc="DB40A7D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30">
    <w:nsid w:val="18D67396"/>
    <w:multiLevelType w:val="hybridMultilevel"/>
    <w:tmpl w:val="3D66EE8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247F69"/>
    <w:multiLevelType w:val="hybridMultilevel"/>
    <w:tmpl w:val="641299F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AB1334C"/>
    <w:multiLevelType w:val="hybridMultilevel"/>
    <w:tmpl w:val="52C0047A"/>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33">
    <w:nsid w:val="1B5116E1"/>
    <w:multiLevelType w:val="hybridMultilevel"/>
    <w:tmpl w:val="C728BC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C0C3F93"/>
    <w:multiLevelType w:val="hybridMultilevel"/>
    <w:tmpl w:val="5B2ACFF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C88468F"/>
    <w:multiLevelType w:val="hybridMultilevel"/>
    <w:tmpl w:val="886652CE"/>
    <w:lvl w:ilvl="0" w:tplc="3004568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8E7750"/>
    <w:multiLevelType w:val="hybridMultilevel"/>
    <w:tmpl w:val="26D656A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DA6327E"/>
    <w:multiLevelType w:val="hybridMultilevel"/>
    <w:tmpl w:val="710EA5E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1D05A72"/>
    <w:multiLevelType w:val="hybridMultilevel"/>
    <w:tmpl w:val="18B41A2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28204EC"/>
    <w:multiLevelType w:val="hybridMultilevel"/>
    <w:tmpl w:val="25AA7860"/>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0">
    <w:nsid w:val="234D6808"/>
    <w:multiLevelType w:val="hybridMultilevel"/>
    <w:tmpl w:val="99A85300"/>
    <w:lvl w:ilvl="0" w:tplc="1EA05CA4">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24074B68"/>
    <w:multiLevelType w:val="hybridMultilevel"/>
    <w:tmpl w:val="2F7CF06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4AD374E"/>
    <w:multiLevelType w:val="hybridMultilevel"/>
    <w:tmpl w:val="F39C317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6F37B2B"/>
    <w:multiLevelType w:val="hybridMultilevel"/>
    <w:tmpl w:val="FDAA056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7E35AC7"/>
    <w:multiLevelType w:val="hybridMultilevel"/>
    <w:tmpl w:val="8870B44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7E95C9E"/>
    <w:multiLevelType w:val="hybridMultilevel"/>
    <w:tmpl w:val="A67A106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8323BA1"/>
    <w:multiLevelType w:val="hybridMultilevel"/>
    <w:tmpl w:val="C3285E9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84C1A9C"/>
    <w:multiLevelType w:val="hybridMultilevel"/>
    <w:tmpl w:val="2EC0D4D0"/>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8">
    <w:nsid w:val="2B6045D2"/>
    <w:multiLevelType w:val="hybridMultilevel"/>
    <w:tmpl w:val="B322A13E"/>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9">
    <w:nsid w:val="2BB616EB"/>
    <w:multiLevelType w:val="hybridMultilevel"/>
    <w:tmpl w:val="B92AEF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C8A6F8F"/>
    <w:multiLevelType w:val="hybridMultilevel"/>
    <w:tmpl w:val="29E6C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D17B9D"/>
    <w:multiLevelType w:val="hybridMultilevel"/>
    <w:tmpl w:val="116EF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181E18"/>
    <w:multiLevelType w:val="hybridMultilevel"/>
    <w:tmpl w:val="777E7CA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D490D98"/>
    <w:multiLevelType w:val="hybridMultilevel"/>
    <w:tmpl w:val="AC6415CE"/>
    <w:lvl w:ilvl="0" w:tplc="01461F2C">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2E0A0332"/>
    <w:multiLevelType w:val="hybridMultilevel"/>
    <w:tmpl w:val="71369EF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F4D46A1"/>
    <w:multiLevelType w:val="hybridMultilevel"/>
    <w:tmpl w:val="B928CEE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0D3464F"/>
    <w:multiLevelType w:val="hybridMultilevel"/>
    <w:tmpl w:val="1BCCE98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0E33669"/>
    <w:multiLevelType w:val="hybridMultilevel"/>
    <w:tmpl w:val="50CAC11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2215BFE"/>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322C10A0"/>
    <w:multiLevelType w:val="hybridMultilevel"/>
    <w:tmpl w:val="1646C94A"/>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60">
    <w:nsid w:val="329A7A7B"/>
    <w:multiLevelType w:val="hybridMultilevel"/>
    <w:tmpl w:val="02C0EEE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3F87E24"/>
    <w:multiLevelType w:val="hybridMultilevel"/>
    <w:tmpl w:val="E800FD7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47D578F"/>
    <w:multiLevelType w:val="hybridMultilevel"/>
    <w:tmpl w:val="A350E66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6E77EB4"/>
    <w:multiLevelType w:val="hybridMultilevel"/>
    <w:tmpl w:val="055845E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74347E8"/>
    <w:multiLevelType w:val="hybridMultilevel"/>
    <w:tmpl w:val="AA90006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84D32FD"/>
    <w:multiLevelType w:val="hybridMultilevel"/>
    <w:tmpl w:val="AE209C1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9610F39"/>
    <w:multiLevelType w:val="hybridMultilevel"/>
    <w:tmpl w:val="760AE0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BC77713"/>
    <w:multiLevelType w:val="hybridMultilevel"/>
    <w:tmpl w:val="EF8A2E5E"/>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3BE038AF"/>
    <w:multiLevelType w:val="hybridMultilevel"/>
    <w:tmpl w:val="A30A261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DF76450"/>
    <w:multiLevelType w:val="hybridMultilevel"/>
    <w:tmpl w:val="228CC61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ECB218D"/>
    <w:multiLevelType w:val="hybridMultilevel"/>
    <w:tmpl w:val="084A6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F363985"/>
    <w:multiLevelType w:val="hybridMultilevel"/>
    <w:tmpl w:val="B7FCB57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F555284"/>
    <w:multiLevelType w:val="hybridMultilevel"/>
    <w:tmpl w:val="084A6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FC23774"/>
    <w:multiLevelType w:val="hybridMultilevel"/>
    <w:tmpl w:val="57AE43E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2527A33"/>
    <w:multiLevelType w:val="hybridMultilevel"/>
    <w:tmpl w:val="7368DAB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28356E6"/>
    <w:multiLevelType w:val="hybridMultilevel"/>
    <w:tmpl w:val="DA04701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29B70AD"/>
    <w:multiLevelType w:val="hybridMultilevel"/>
    <w:tmpl w:val="DC98719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2DD5297"/>
    <w:multiLevelType w:val="hybridMultilevel"/>
    <w:tmpl w:val="5060D97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3BD65C5"/>
    <w:multiLevelType w:val="hybridMultilevel"/>
    <w:tmpl w:val="07AEF17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4036FF1"/>
    <w:multiLevelType w:val="hybridMultilevel"/>
    <w:tmpl w:val="640E005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50A4444"/>
    <w:multiLevelType w:val="hybridMultilevel"/>
    <w:tmpl w:val="4E9C316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56332BD"/>
    <w:multiLevelType w:val="hybridMultilevel"/>
    <w:tmpl w:val="54D26402"/>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82">
    <w:nsid w:val="471667EB"/>
    <w:multiLevelType w:val="hybridMultilevel"/>
    <w:tmpl w:val="7DE08388"/>
    <w:lvl w:ilvl="0" w:tplc="1EA05CA4">
      <w:start w:val="1"/>
      <w:numFmt w:val="decimal"/>
      <w:lvlText w:val="%1"/>
      <w:lvlJc w:val="center"/>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47442F02"/>
    <w:multiLevelType w:val="hybridMultilevel"/>
    <w:tmpl w:val="23FE360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47E54E6A"/>
    <w:multiLevelType w:val="hybridMultilevel"/>
    <w:tmpl w:val="CD96748A"/>
    <w:lvl w:ilvl="0" w:tplc="BB068BCC">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47EE3479"/>
    <w:multiLevelType w:val="hybridMultilevel"/>
    <w:tmpl w:val="685C267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90D4A19"/>
    <w:multiLevelType w:val="hybridMultilevel"/>
    <w:tmpl w:val="CB3C474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AA14E5C"/>
    <w:multiLevelType w:val="hybridMultilevel"/>
    <w:tmpl w:val="C1929CD0"/>
    <w:lvl w:ilvl="0" w:tplc="1EA05CA4">
      <w:start w:val="1"/>
      <w:numFmt w:val="decimal"/>
      <w:lvlText w:val="%1"/>
      <w:lvlJc w:val="center"/>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nsid w:val="4AC123C2"/>
    <w:multiLevelType w:val="hybridMultilevel"/>
    <w:tmpl w:val="1468222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BE843C4"/>
    <w:multiLevelType w:val="hybridMultilevel"/>
    <w:tmpl w:val="E6F0107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CBA407D"/>
    <w:multiLevelType w:val="hybridMultilevel"/>
    <w:tmpl w:val="882430AC"/>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1">
    <w:nsid w:val="4DE169AA"/>
    <w:multiLevelType w:val="hybridMultilevel"/>
    <w:tmpl w:val="B7A8417C"/>
    <w:lvl w:ilvl="0" w:tplc="8EFE21A2">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512D734D"/>
    <w:multiLevelType w:val="hybridMultilevel"/>
    <w:tmpl w:val="64EE64B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2083097"/>
    <w:multiLevelType w:val="hybridMultilevel"/>
    <w:tmpl w:val="21DEAF4A"/>
    <w:lvl w:ilvl="0" w:tplc="502CF9F6">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95">
    <w:nsid w:val="52E26A21"/>
    <w:multiLevelType w:val="hybridMultilevel"/>
    <w:tmpl w:val="7FC2DBF8"/>
    <w:lvl w:ilvl="0" w:tplc="4B4AB22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nsid w:val="53442D25"/>
    <w:multiLevelType w:val="hybridMultilevel"/>
    <w:tmpl w:val="40C05EC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3B87DCB"/>
    <w:multiLevelType w:val="hybridMultilevel"/>
    <w:tmpl w:val="4A7026DC"/>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8">
    <w:nsid w:val="54D53953"/>
    <w:multiLevelType w:val="hybridMultilevel"/>
    <w:tmpl w:val="C4F2174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56716BA"/>
    <w:multiLevelType w:val="hybridMultilevel"/>
    <w:tmpl w:val="4622F85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5D22767"/>
    <w:multiLevelType w:val="hybridMultilevel"/>
    <w:tmpl w:val="99A85300"/>
    <w:lvl w:ilvl="0" w:tplc="1EA05CA4">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nsid w:val="56C462FC"/>
    <w:multiLevelType w:val="hybridMultilevel"/>
    <w:tmpl w:val="7664599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58DE0547"/>
    <w:multiLevelType w:val="hybridMultilevel"/>
    <w:tmpl w:val="6B8C54F8"/>
    <w:lvl w:ilvl="0" w:tplc="49B64CFA">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59085B3F"/>
    <w:multiLevelType w:val="hybridMultilevel"/>
    <w:tmpl w:val="AC40B17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999796B"/>
    <w:multiLevelType w:val="hybridMultilevel"/>
    <w:tmpl w:val="9542ADE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9F54E6E"/>
    <w:multiLevelType w:val="hybridMultilevel"/>
    <w:tmpl w:val="3C0C01D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5B4B15B0"/>
    <w:multiLevelType w:val="hybridMultilevel"/>
    <w:tmpl w:val="4D6A5B4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C207773"/>
    <w:multiLevelType w:val="hybridMultilevel"/>
    <w:tmpl w:val="8E8615A2"/>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08">
    <w:nsid w:val="5C9229BD"/>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5D304056"/>
    <w:multiLevelType w:val="hybridMultilevel"/>
    <w:tmpl w:val="420AFA6A"/>
    <w:lvl w:ilvl="0" w:tplc="B1B88172">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5F1D2CD6"/>
    <w:multiLevelType w:val="hybridMultilevel"/>
    <w:tmpl w:val="809451C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610304D9"/>
    <w:multiLevelType w:val="hybridMultilevel"/>
    <w:tmpl w:val="708E94F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15553EE"/>
    <w:multiLevelType w:val="hybridMultilevel"/>
    <w:tmpl w:val="16844896"/>
    <w:lvl w:ilvl="0" w:tplc="5BC27610">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nsid w:val="61747C49"/>
    <w:multiLevelType w:val="hybridMultilevel"/>
    <w:tmpl w:val="82DE1F4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1C46733"/>
    <w:multiLevelType w:val="hybridMultilevel"/>
    <w:tmpl w:val="A672CCB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36A23C0"/>
    <w:multiLevelType w:val="hybridMultilevel"/>
    <w:tmpl w:val="7518A9F8"/>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6">
    <w:nsid w:val="637C510E"/>
    <w:multiLevelType w:val="hybridMultilevel"/>
    <w:tmpl w:val="BF84AE2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4445B71"/>
    <w:multiLevelType w:val="hybridMultilevel"/>
    <w:tmpl w:val="7FEE35E0"/>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8">
    <w:nsid w:val="644B55A1"/>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nsid w:val="64D04CD0"/>
    <w:multiLevelType w:val="hybridMultilevel"/>
    <w:tmpl w:val="16F4121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652D36E5"/>
    <w:multiLevelType w:val="hybridMultilevel"/>
    <w:tmpl w:val="37E0E92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663A141A"/>
    <w:multiLevelType w:val="hybridMultilevel"/>
    <w:tmpl w:val="B4E6924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74E71E5"/>
    <w:multiLevelType w:val="hybridMultilevel"/>
    <w:tmpl w:val="63DC84E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780751C"/>
    <w:multiLevelType w:val="hybridMultilevel"/>
    <w:tmpl w:val="F3DAA4B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686B2193"/>
    <w:multiLevelType w:val="hybridMultilevel"/>
    <w:tmpl w:val="8A32194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68CB0F00"/>
    <w:multiLevelType w:val="hybridMultilevel"/>
    <w:tmpl w:val="3D8A659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6951063B"/>
    <w:multiLevelType w:val="hybridMultilevel"/>
    <w:tmpl w:val="921A9A8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696478D0"/>
    <w:multiLevelType w:val="hybridMultilevel"/>
    <w:tmpl w:val="18BA01E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6A5F7FC1"/>
    <w:multiLevelType w:val="hybridMultilevel"/>
    <w:tmpl w:val="DE2E43A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D4670E7"/>
    <w:multiLevelType w:val="hybridMultilevel"/>
    <w:tmpl w:val="521A2FF6"/>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30">
    <w:nsid w:val="6DCB45ED"/>
    <w:multiLevelType w:val="hybridMultilevel"/>
    <w:tmpl w:val="A0E4C74C"/>
    <w:lvl w:ilvl="0" w:tplc="E514D55E">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nsid w:val="6E6D1391"/>
    <w:multiLevelType w:val="hybridMultilevel"/>
    <w:tmpl w:val="98A44B0E"/>
    <w:lvl w:ilvl="0" w:tplc="EC8C7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EAD30DF"/>
    <w:multiLevelType w:val="hybridMultilevel"/>
    <w:tmpl w:val="2648DB0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6FA9642D"/>
    <w:multiLevelType w:val="hybridMultilevel"/>
    <w:tmpl w:val="FB60474E"/>
    <w:lvl w:ilvl="0" w:tplc="09D8098E">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nsid w:val="709B3F9A"/>
    <w:multiLevelType w:val="hybridMultilevel"/>
    <w:tmpl w:val="5D760C5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71192495"/>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6">
    <w:nsid w:val="717F528C"/>
    <w:multiLevelType w:val="hybridMultilevel"/>
    <w:tmpl w:val="C66824C8"/>
    <w:lvl w:ilvl="0" w:tplc="9DB0FDCA">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71E77C7E"/>
    <w:multiLevelType w:val="hybridMultilevel"/>
    <w:tmpl w:val="886AE068"/>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38">
    <w:nsid w:val="720E6360"/>
    <w:multiLevelType w:val="hybridMultilevel"/>
    <w:tmpl w:val="5DD8BC7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2DC2210"/>
    <w:multiLevelType w:val="hybridMultilevel"/>
    <w:tmpl w:val="DBD04B4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38A392F"/>
    <w:multiLevelType w:val="hybridMultilevel"/>
    <w:tmpl w:val="E0EA2BF6"/>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41">
    <w:nsid w:val="74065CD8"/>
    <w:multiLevelType w:val="hybridMultilevel"/>
    <w:tmpl w:val="06E000B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74B6377D"/>
    <w:multiLevelType w:val="hybridMultilevel"/>
    <w:tmpl w:val="D35AB9D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74BE5D45"/>
    <w:multiLevelType w:val="hybridMultilevel"/>
    <w:tmpl w:val="ECC62F50"/>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4">
    <w:nsid w:val="76B546C9"/>
    <w:multiLevelType w:val="hybridMultilevel"/>
    <w:tmpl w:val="ABD81BD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7DE578A"/>
    <w:multiLevelType w:val="hybridMultilevel"/>
    <w:tmpl w:val="DA3271F4"/>
    <w:lvl w:ilvl="0" w:tplc="74242A88">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nsid w:val="78675E18"/>
    <w:multiLevelType w:val="hybridMultilevel"/>
    <w:tmpl w:val="F91EC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79BF745E"/>
    <w:multiLevelType w:val="hybridMultilevel"/>
    <w:tmpl w:val="1EF282B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7B5378E1"/>
    <w:multiLevelType w:val="hybridMultilevel"/>
    <w:tmpl w:val="7DE08388"/>
    <w:lvl w:ilvl="0" w:tplc="1EA05CA4">
      <w:start w:val="1"/>
      <w:numFmt w:val="decimal"/>
      <w:lvlText w:val="%1"/>
      <w:lvlJc w:val="center"/>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nsid w:val="7C65125B"/>
    <w:multiLevelType w:val="hybridMultilevel"/>
    <w:tmpl w:val="E214DED2"/>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0">
    <w:nsid w:val="7C9B0F09"/>
    <w:multiLevelType w:val="hybridMultilevel"/>
    <w:tmpl w:val="99A85300"/>
    <w:lvl w:ilvl="0" w:tplc="1EA05CA4">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nsid w:val="7D310984"/>
    <w:multiLevelType w:val="hybridMultilevel"/>
    <w:tmpl w:val="60C4C9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135"/>
  </w:num>
  <w:num w:numId="3">
    <w:abstractNumId w:val="118"/>
  </w:num>
  <w:num w:numId="4">
    <w:abstractNumId w:val="19"/>
  </w:num>
  <w:num w:numId="5">
    <w:abstractNumId w:val="17"/>
  </w:num>
  <w:num w:numId="6">
    <w:abstractNumId w:val="9"/>
  </w:num>
  <w:num w:numId="7">
    <w:abstractNumId w:val="1"/>
  </w:num>
  <w:num w:numId="8">
    <w:abstractNumId w:val="2"/>
  </w:num>
  <w:num w:numId="9">
    <w:abstractNumId w:val="28"/>
  </w:num>
  <w:num w:numId="10">
    <w:abstractNumId w:val="28"/>
    <w:lvlOverride w:ilvl="0">
      <w:startOverride w:val="1"/>
    </w:lvlOverride>
  </w:num>
  <w:num w:numId="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100"/>
  </w:num>
  <w:num w:numId="15">
    <w:abstractNumId w:val="150"/>
  </w:num>
  <w:num w:numId="16">
    <w:abstractNumId w:val="148"/>
  </w:num>
  <w:num w:numId="17">
    <w:abstractNumId w:val="136"/>
  </w:num>
  <w:num w:numId="18">
    <w:abstractNumId w:val="82"/>
  </w:num>
  <w:num w:numId="19">
    <w:abstractNumId w:val="109"/>
  </w:num>
  <w:num w:numId="20">
    <w:abstractNumId w:val="112"/>
  </w:num>
  <w:num w:numId="21">
    <w:abstractNumId w:val="4"/>
  </w:num>
  <w:num w:numId="22">
    <w:abstractNumId w:val="130"/>
  </w:num>
  <w:num w:numId="23">
    <w:abstractNumId w:val="91"/>
  </w:num>
  <w:num w:numId="24">
    <w:abstractNumId w:val="84"/>
  </w:num>
  <w:num w:numId="25">
    <w:abstractNumId w:val="72"/>
  </w:num>
  <w:num w:numId="26">
    <w:abstractNumId w:val="133"/>
  </w:num>
  <w:num w:numId="27">
    <w:abstractNumId w:val="53"/>
  </w:num>
  <w:num w:numId="28">
    <w:abstractNumId w:val="145"/>
  </w:num>
  <w:num w:numId="29">
    <w:abstractNumId w:val="67"/>
  </w:num>
  <w:num w:numId="30">
    <w:abstractNumId w:val="51"/>
  </w:num>
  <w:num w:numId="31">
    <w:abstractNumId w:val="95"/>
  </w:num>
  <w:num w:numId="32">
    <w:abstractNumId w:val="108"/>
  </w:num>
  <w:num w:numId="33">
    <w:abstractNumId w:val="58"/>
  </w:num>
  <w:num w:numId="34">
    <w:abstractNumId w:val="27"/>
  </w:num>
  <w:num w:numId="35">
    <w:abstractNumId w:val="22"/>
  </w:num>
  <w:num w:numId="36">
    <w:abstractNumId w:val="20"/>
  </w:num>
  <w:num w:numId="37">
    <w:abstractNumId w:val="0"/>
  </w:num>
  <w:num w:numId="38">
    <w:abstractNumId w:val="6"/>
  </w:num>
  <w:num w:numId="39">
    <w:abstractNumId w:val="29"/>
  </w:num>
  <w:num w:numId="40">
    <w:abstractNumId w:val="8"/>
  </w:num>
  <w:num w:numId="41">
    <w:abstractNumId w:val="132"/>
  </w:num>
  <w:num w:numId="42">
    <w:abstractNumId w:val="113"/>
  </w:num>
  <w:num w:numId="43">
    <w:abstractNumId w:val="90"/>
  </w:num>
  <w:num w:numId="44">
    <w:abstractNumId w:val="143"/>
  </w:num>
  <w:num w:numId="45">
    <w:abstractNumId w:val="70"/>
  </w:num>
  <w:num w:numId="46">
    <w:abstractNumId w:val="134"/>
  </w:num>
  <w:num w:numId="47">
    <w:abstractNumId w:val="36"/>
  </w:num>
  <w:num w:numId="48">
    <w:abstractNumId w:val="49"/>
  </w:num>
  <w:num w:numId="49">
    <w:abstractNumId w:val="52"/>
  </w:num>
  <w:num w:numId="50">
    <w:abstractNumId w:val="65"/>
  </w:num>
  <w:num w:numId="51">
    <w:abstractNumId w:val="122"/>
  </w:num>
  <w:num w:numId="52">
    <w:abstractNumId w:val="146"/>
  </w:num>
  <w:num w:numId="53">
    <w:abstractNumId w:val="44"/>
  </w:num>
  <w:num w:numId="54">
    <w:abstractNumId w:val="11"/>
  </w:num>
  <w:num w:numId="55">
    <w:abstractNumId w:val="13"/>
  </w:num>
  <w:num w:numId="56">
    <w:abstractNumId w:val="76"/>
  </w:num>
  <w:num w:numId="57">
    <w:abstractNumId w:val="88"/>
  </w:num>
  <w:num w:numId="58">
    <w:abstractNumId w:val="46"/>
  </w:num>
  <w:num w:numId="59">
    <w:abstractNumId w:val="7"/>
  </w:num>
  <w:num w:numId="60">
    <w:abstractNumId w:val="98"/>
  </w:num>
  <w:num w:numId="61">
    <w:abstractNumId w:val="14"/>
  </w:num>
  <w:num w:numId="62">
    <w:abstractNumId w:val="83"/>
  </w:num>
  <w:num w:numId="63">
    <w:abstractNumId w:val="77"/>
  </w:num>
  <w:num w:numId="64">
    <w:abstractNumId w:val="149"/>
  </w:num>
  <w:num w:numId="65">
    <w:abstractNumId w:val="99"/>
  </w:num>
  <w:num w:numId="66">
    <w:abstractNumId w:val="56"/>
  </w:num>
  <w:num w:numId="67">
    <w:abstractNumId w:val="128"/>
  </w:num>
  <w:num w:numId="68">
    <w:abstractNumId w:val="73"/>
  </w:num>
  <w:num w:numId="69">
    <w:abstractNumId w:val="85"/>
  </w:num>
  <w:num w:numId="70">
    <w:abstractNumId w:val="39"/>
  </w:num>
  <w:num w:numId="71">
    <w:abstractNumId w:val="140"/>
  </w:num>
  <w:num w:numId="72">
    <w:abstractNumId w:val="81"/>
  </w:num>
  <w:num w:numId="73">
    <w:abstractNumId w:val="107"/>
  </w:num>
  <w:num w:numId="74">
    <w:abstractNumId w:val="129"/>
  </w:num>
  <w:num w:numId="75">
    <w:abstractNumId w:val="23"/>
  </w:num>
  <w:num w:numId="76">
    <w:abstractNumId w:val="32"/>
  </w:num>
  <w:num w:numId="77">
    <w:abstractNumId w:val="115"/>
  </w:num>
  <w:num w:numId="78">
    <w:abstractNumId w:val="47"/>
  </w:num>
  <w:num w:numId="79">
    <w:abstractNumId w:val="48"/>
  </w:num>
  <w:num w:numId="80">
    <w:abstractNumId w:val="117"/>
  </w:num>
  <w:num w:numId="81">
    <w:abstractNumId w:val="59"/>
  </w:num>
  <w:num w:numId="82">
    <w:abstractNumId w:val="97"/>
  </w:num>
  <w:num w:numId="83">
    <w:abstractNumId w:val="35"/>
  </w:num>
  <w:num w:numId="84">
    <w:abstractNumId w:val="34"/>
  </w:num>
  <w:num w:numId="85">
    <w:abstractNumId w:val="18"/>
  </w:num>
  <w:num w:numId="86">
    <w:abstractNumId w:val="80"/>
  </w:num>
  <w:num w:numId="87">
    <w:abstractNumId w:val="139"/>
  </w:num>
  <w:num w:numId="88">
    <w:abstractNumId w:val="123"/>
  </w:num>
  <w:num w:numId="89">
    <w:abstractNumId w:val="104"/>
  </w:num>
  <w:num w:numId="90">
    <w:abstractNumId w:val="38"/>
  </w:num>
  <w:num w:numId="91">
    <w:abstractNumId w:val="141"/>
  </w:num>
  <w:num w:numId="92">
    <w:abstractNumId w:val="147"/>
  </w:num>
  <w:num w:numId="93">
    <w:abstractNumId w:val="26"/>
  </w:num>
  <w:num w:numId="94">
    <w:abstractNumId w:val="43"/>
  </w:num>
  <w:num w:numId="95">
    <w:abstractNumId w:val="114"/>
  </w:num>
  <w:num w:numId="96">
    <w:abstractNumId w:val="15"/>
  </w:num>
  <w:num w:numId="97">
    <w:abstractNumId w:val="25"/>
  </w:num>
  <w:num w:numId="98">
    <w:abstractNumId w:val="142"/>
  </w:num>
  <w:num w:numId="99">
    <w:abstractNumId w:val="45"/>
  </w:num>
  <w:num w:numId="100">
    <w:abstractNumId w:val="120"/>
  </w:num>
  <w:num w:numId="101">
    <w:abstractNumId w:val="68"/>
  </w:num>
  <w:num w:numId="102">
    <w:abstractNumId w:val="63"/>
  </w:num>
  <w:num w:numId="103">
    <w:abstractNumId w:val="75"/>
  </w:num>
  <w:num w:numId="104">
    <w:abstractNumId w:val="54"/>
  </w:num>
  <w:num w:numId="105">
    <w:abstractNumId w:val="78"/>
  </w:num>
  <w:num w:numId="106">
    <w:abstractNumId w:val="42"/>
  </w:num>
  <w:num w:numId="107">
    <w:abstractNumId w:val="110"/>
  </w:num>
  <w:num w:numId="108">
    <w:abstractNumId w:val="121"/>
  </w:num>
  <w:num w:numId="109">
    <w:abstractNumId w:val="86"/>
  </w:num>
  <w:num w:numId="110">
    <w:abstractNumId w:val="106"/>
  </w:num>
  <w:num w:numId="111">
    <w:abstractNumId w:val="124"/>
  </w:num>
  <w:num w:numId="112">
    <w:abstractNumId w:val="61"/>
  </w:num>
  <w:num w:numId="113">
    <w:abstractNumId w:val="92"/>
  </w:num>
  <w:num w:numId="114">
    <w:abstractNumId w:val="66"/>
  </w:num>
  <w:num w:numId="115">
    <w:abstractNumId w:val="127"/>
  </w:num>
  <w:num w:numId="116">
    <w:abstractNumId w:val="105"/>
  </w:num>
  <w:num w:numId="117">
    <w:abstractNumId w:val="41"/>
  </w:num>
  <w:num w:numId="118">
    <w:abstractNumId w:val="111"/>
  </w:num>
  <w:num w:numId="119">
    <w:abstractNumId w:val="24"/>
  </w:num>
  <w:num w:numId="120">
    <w:abstractNumId w:val="55"/>
  </w:num>
  <w:num w:numId="121">
    <w:abstractNumId w:val="103"/>
  </w:num>
  <w:num w:numId="122">
    <w:abstractNumId w:val="33"/>
  </w:num>
  <w:num w:numId="123">
    <w:abstractNumId w:val="101"/>
  </w:num>
  <w:num w:numId="124">
    <w:abstractNumId w:val="96"/>
  </w:num>
  <w:num w:numId="125">
    <w:abstractNumId w:val="119"/>
  </w:num>
  <w:num w:numId="126">
    <w:abstractNumId w:val="31"/>
  </w:num>
  <w:num w:numId="127">
    <w:abstractNumId w:val="125"/>
  </w:num>
  <w:num w:numId="128">
    <w:abstractNumId w:val="137"/>
  </w:num>
  <w:num w:numId="129">
    <w:abstractNumId w:val="57"/>
  </w:num>
  <w:num w:numId="130">
    <w:abstractNumId w:val="79"/>
  </w:num>
  <w:num w:numId="131">
    <w:abstractNumId w:val="60"/>
  </w:num>
  <w:num w:numId="132">
    <w:abstractNumId w:val="74"/>
  </w:num>
  <w:num w:numId="133">
    <w:abstractNumId w:val="10"/>
  </w:num>
  <w:num w:numId="134">
    <w:abstractNumId w:val="151"/>
  </w:num>
  <w:num w:numId="135">
    <w:abstractNumId w:val="116"/>
  </w:num>
  <w:num w:numId="136">
    <w:abstractNumId w:val="126"/>
  </w:num>
  <w:num w:numId="137">
    <w:abstractNumId w:val="144"/>
  </w:num>
  <w:num w:numId="138">
    <w:abstractNumId w:val="138"/>
  </w:num>
  <w:num w:numId="139">
    <w:abstractNumId w:val="71"/>
  </w:num>
  <w:num w:numId="140">
    <w:abstractNumId w:val="89"/>
  </w:num>
  <w:num w:numId="141">
    <w:abstractNumId w:val="64"/>
  </w:num>
  <w:num w:numId="142">
    <w:abstractNumId w:val="30"/>
  </w:num>
  <w:num w:numId="143">
    <w:abstractNumId w:val="37"/>
  </w:num>
  <w:num w:numId="144">
    <w:abstractNumId w:val="69"/>
  </w:num>
  <w:num w:numId="145">
    <w:abstractNumId w:val="62"/>
  </w:num>
  <w:num w:numId="146">
    <w:abstractNumId w:val="5"/>
  </w:num>
  <w:num w:numId="147">
    <w:abstractNumId w:val="131"/>
  </w:num>
  <w:num w:numId="148">
    <w:abstractNumId w:val="12"/>
  </w:num>
  <w:num w:numId="149">
    <w:abstractNumId w:val="93"/>
  </w:num>
  <w:num w:numId="150">
    <w:abstractNumId w:val="102"/>
  </w:num>
  <w:num w:numId="151">
    <w:abstractNumId w:val="50"/>
  </w:num>
  <w:num w:numId="152">
    <w:abstractNumId w:val="16"/>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Formattin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5D"/>
    <w:rsid w:val="000001E7"/>
    <w:rsid w:val="0002196A"/>
    <w:rsid w:val="0002247C"/>
    <w:rsid w:val="00022639"/>
    <w:rsid w:val="00037D95"/>
    <w:rsid w:val="00040E5D"/>
    <w:rsid w:val="0004302E"/>
    <w:rsid w:val="00045C9A"/>
    <w:rsid w:val="00047F67"/>
    <w:rsid w:val="00050725"/>
    <w:rsid w:val="00071358"/>
    <w:rsid w:val="000777CD"/>
    <w:rsid w:val="000A5096"/>
    <w:rsid w:val="000B121B"/>
    <w:rsid w:val="000B4938"/>
    <w:rsid w:val="000B6B8B"/>
    <w:rsid w:val="000C058F"/>
    <w:rsid w:val="000C3C60"/>
    <w:rsid w:val="000C4EF0"/>
    <w:rsid w:val="000D2A8E"/>
    <w:rsid w:val="000D45C2"/>
    <w:rsid w:val="000D557C"/>
    <w:rsid w:val="000D6526"/>
    <w:rsid w:val="000E6BF2"/>
    <w:rsid w:val="00124468"/>
    <w:rsid w:val="00134C51"/>
    <w:rsid w:val="00135A98"/>
    <w:rsid w:val="00135E94"/>
    <w:rsid w:val="0014691A"/>
    <w:rsid w:val="00147D6A"/>
    <w:rsid w:val="00150377"/>
    <w:rsid w:val="00153D12"/>
    <w:rsid w:val="00154476"/>
    <w:rsid w:val="00155DB0"/>
    <w:rsid w:val="00160340"/>
    <w:rsid w:val="00160D50"/>
    <w:rsid w:val="001635CC"/>
    <w:rsid w:val="00164DEB"/>
    <w:rsid w:val="00166994"/>
    <w:rsid w:val="00182BAA"/>
    <w:rsid w:val="00183AD6"/>
    <w:rsid w:val="001876F8"/>
    <w:rsid w:val="00195455"/>
    <w:rsid w:val="00197B9B"/>
    <w:rsid w:val="001B376C"/>
    <w:rsid w:val="001B489D"/>
    <w:rsid w:val="001C53E9"/>
    <w:rsid w:val="001D15AE"/>
    <w:rsid w:val="001D1C71"/>
    <w:rsid w:val="001D4AE2"/>
    <w:rsid w:val="001E4C9D"/>
    <w:rsid w:val="001E6717"/>
    <w:rsid w:val="001F19FC"/>
    <w:rsid w:val="00201372"/>
    <w:rsid w:val="00204C5B"/>
    <w:rsid w:val="00222044"/>
    <w:rsid w:val="00231644"/>
    <w:rsid w:val="00235A42"/>
    <w:rsid w:val="00250207"/>
    <w:rsid w:val="00257C07"/>
    <w:rsid w:val="002674FC"/>
    <w:rsid w:val="002716B5"/>
    <w:rsid w:val="002763D7"/>
    <w:rsid w:val="00280993"/>
    <w:rsid w:val="0029084A"/>
    <w:rsid w:val="00295A82"/>
    <w:rsid w:val="00296CE8"/>
    <w:rsid w:val="002A162C"/>
    <w:rsid w:val="002A733A"/>
    <w:rsid w:val="002A7609"/>
    <w:rsid w:val="002B131E"/>
    <w:rsid w:val="002B1680"/>
    <w:rsid w:val="002C0DD6"/>
    <w:rsid w:val="002C0EEB"/>
    <w:rsid w:val="002C1D0A"/>
    <w:rsid w:val="002D71C9"/>
    <w:rsid w:val="002E1C00"/>
    <w:rsid w:val="002E77CF"/>
    <w:rsid w:val="00301ACC"/>
    <w:rsid w:val="00307AE2"/>
    <w:rsid w:val="00310181"/>
    <w:rsid w:val="00326043"/>
    <w:rsid w:val="00330536"/>
    <w:rsid w:val="00336337"/>
    <w:rsid w:val="00340196"/>
    <w:rsid w:val="00340E9A"/>
    <w:rsid w:val="00343A09"/>
    <w:rsid w:val="003460EE"/>
    <w:rsid w:val="00355553"/>
    <w:rsid w:val="00367FE8"/>
    <w:rsid w:val="00371711"/>
    <w:rsid w:val="003723DE"/>
    <w:rsid w:val="003725F3"/>
    <w:rsid w:val="003826E3"/>
    <w:rsid w:val="00386D81"/>
    <w:rsid w:val="003A3209"/>
    <w:rsid w:val="003B5A4D"/>
    <w:rsid w:val="003B7DE1"/>
    <w:rsid w:val="003D6EC1"/>
    <w:rsid w:val="003E0E18"/>
    <w:rsid w:val="003E3481"/>
    <w:rsid w:val="003F4BC3"/>
    <w:rsid w:val="00401B41"/>
    <w:rsid w:val="00403A37"/>
    <w:rsid w:val="004065C1"/>
    <w:rsid w:val="00411336"/>
    <w:rsid w:val="004117F4"/>
    <w:rsid w:val="0041480E"/>
    <w:rsid w:val="00427BF4"/>
    <w:rsid w:val="004328ED"/>
    <w:rsid w:val="00432E0A"/>
    <w:rsid w:val="0044116D"/>
    <w:rsid w:val="0045168E"/>
    <w:rsid w:val="00483C70"/>
    <w:rsid w:val="00486A11"/>
    <w:rsid w:val="00495263"/>
    <w:rsid w:val="004A61BD"/>
    <w:rsid w:val="004B171D"/>
    <w:rsid w:val="004B389F"/>
    <w:rsid w:val="004B72FC"/>
    <w:rsid w:val="004B7424"/>
    <w:rsid w:val="004C20E5"/>
    <w:rsid w:val="004C33E9"/>
    <w:rsid w:val="004F37DE"/>
    <w:rsid w:val="0050072A"/>
    <w:rsid w:val="00504D5A"/>
    <w:rsid w:val="00505900"/>
    <w:rsid w:val="0051065F"/>
    <w:rsid w:val="00520386"/>
    <w:rsid w:val="00524FAE"/>
    <w:rsid w:val="00527650"/>
    <w:rsid w:val="00533BD6"/>
    <w:rsid w:val="00535AC5"/>
    <w:rsid w:val="00554994"/>
    <w:rsid w:val="00554D5A"/>
    <w:rsid w:val="00555B15"/>
    <w:rsid w:val="005577C3"/>
    <w:rsid w:val="00557B92"/>
    <w:rsid w:val="00561AF8"/>
    <w:rsid w:val="005649DD"/>
    <w:rsid w:val="0058414D"/>
    <w:rsid w:val="005A076B"/>
    <w:rsid w:val="005B0AF8"/>
    <w:rsid w:val="005C3441"/>
    <w:rsid w:val="005C3A29"/>
    <w:rsid w:val="005D24E7"/>
    <w:rsid w:val="005D4875"/>
    <w:rsid w:val="005E45C7"/>
    <w:rsid w:val="005F29AB"/>
    <w:rsid w:val="00602B8E"/>
    <w:rsid w:val="006038C2"/>
    <w:rsid w:val="00606DD4"/>
    <w:rsid w:val="0060736E"/>
    <w:rsid w:val="00624CA1"/>
    <w:rsid w:val="00635ABD"/>
    <w:rsid w:val="00640B04"/>
    <w:rsid w:val="00643833"/>
    <w:rsid w:val="00650C51"/>
    <w:rsid w:val="00655844"/>
    <w:rsid w:val="00675C81"/>
    <w:rsid w:val="00697CF4"/>
    <w:rsid w:val="006A1554"/>
    <w:rsid w:val="006A2685"/>
    <w:rsid w:val="006A43B3"/>
    <w:rsid w:val="006A667F"/>
    <w:rsid w:val="006B17A4"/>
    <w:rsid w:val="006B6C2C"/>
    <w:rsid w:val="006D2E1D"/>
    <w:rsid w:val="006D3A69"/>
    <w:rsid w:val="006D581C"/>
    <w:rsid w:val="006D5A92"/>
    <w:rsid w:val="006E169C"/>
    <w:rsid w:val="006E21A9"/>
    <w:rsid w:val="006E3593"/>
    <w:rsid w:val="006F1015"/>
    <w:rsid w:val="006F178B"/>
    <w:rsid w:val="006F191A"/>
    <w:rsid w:val="0070694E"/>
    <w:rsid w:val="00706A0D"/>
    <w:rsid w:val="00736E48"/>
    <w:rsid w:val="0074225D"/>
    <w:rsid w:val="00750D63"/>
    <w:rsid w:val="00751282"/>
    <w:rsid w:val="007515A0"/>
    <w:rsid w:val="007571C7"/>
    <w:rsid w:val="00760851"/>
    <w:rsid w:val="00775C15"/>
    <w:rsid w:val="00776DE2"/>
    <w:rsid w:val="00781B2E"/>
    <w:rsid w:val="0078787C"/>
    <w:rsid w:val="007B153E"/>
    <w:rsid w:val="007C1161"/>
    <w:rsid w:val="007C260E"/>
    <w:rsid w:val="007C5D41"/>
    <w:rsid w:val="007D07E4"/>
    <w:rsid w:val="007D0A41"/>
    <w:rsid w:val="007D58E9"/>
    <w:rsid w:val="007D7152"/>
    <w:rsid w:val="007F3ABF"/>
    <w:rsid w:val="008009E7"/>
    <w:rsid w:val="00801506"/>
    <w:rsid w:val="00825064"/>
    <w:rsid w:val="00832C8D"/>
    <w:rsid w:val="00843E25"/>
    <w:rsid w:val="00861803"/>
    <w:rsid w:val="00872095"/>
    <w:rsid w:val="0087481C"/>
    <w:rsid w:val="00893B56"/>
    <w:rsid w:val="00894C03"/>
    <w:rsid w:val="008A221F"/>
    <w:rsid w:val="008A2C5E"/>
    <w:rsid w:val="008A5833"/>
    <w:rsid w:val="008A64CC"/>
    <w:rsid w:val="008B148F"/>
    <w:rsid w:val="008C5ABF"/>
    <w:rsid w:val="008C7621"/>
    <w:rsid w:val="008E0163"/>
    <w:rsid w:val="008E3B21"/>
    <w:rsid w:val="008F266B"/>
    <w:rsid w:val="00902680"/>
    <w:rsid w:val="00907C1F"/>
    <w:rsid w:val="0092625B"/>
    <w:rsid w:val="00931BF3"/>
    <w:rsid w:val="00940273"/>
    <w:rsid w:val="0095006A"/>
    <w:rsid w:val="00960804"/>
    <w:rsid w:val="00962486"/>
    <w:rsid w:val="0098079A"/>
    <w:rsid w:val="00991119"/>
    <w:rsid w:val="009A0D96"/>
    <w:rsid w:val="009B26B8"/>
    <w:rsid w:val="009C4286"/>
    <w:rsid w:val="009C661D"/>
    <w:rsid w:val="009D66C1"/>
    <w:rsid w:val="009D72E4"/>
    <w:rsid w:val="009E15A5"/>
    <w:rsid w:val="009E407B"/>
    <w:rsid w:val="009F1235"/>
    <w:rsid w:val="009F4795"/>
    <w:rsid w:val="009F6D02"/>
    <w:rsid w:val="00A10126"/>
    <w:rsid w:val="00A1155A"/>
    <w:rsid w:val="00A118FD"/>
    <w:rsid w:val="00A146E7"/>
    <w:rsid w:val="00A216E7"/>
    <w:rsid w:val="00A234F9"/>
    <w:rsid w:val="00A30907"/>
    <w:rsid w:val="00A55914"/>
    <w:rsid w:val="00A5685B"/>
    <w:rsid w:val="00A66385"/>
    <w:rsid w:val="00A723CB"/>
    <w:rsid w:val="00A74E77"/>
    <w:rsid w:val="00A935B0"/>
    <w:rsid w:val="00A95D1E"/>
    <w:rsid w:val="00AA22C8"/>
    <w:rsid w:val="00AA68F8"/>
    <w:rsid w:val="00AB3806"/>
    <w:rsid w:val="00AB6437"/>
    <w:rsid w:val="00AB70B1"/>
    <w:rsid w:val="00AD4AD9"/>
    <w:rsid w:val="00AE478E"/>
    <w:rsid w:val="00AE74E4"/>
    <w:rsid w:val="00AF3DDF"/>
    <w:rsid w:val="00B000A4"/>
    <w:rsid w:val="00B13AE6"/>
    <w:rsid w:val="00B15E80"/>
    <w:rsid w:val="00B16AD1"/>
    <w:rsid w:val="00B25EF2"/>
    <w:rsid w:val="00B44366"/>
    <w:rsid w:val="00B61CEB"/>
    <w:rsid w:val="00B621EB"/>
    <w:rsid w:val="00B63CDE"/>
    <w:rsid w:val="00B75FF2"/>
    <w:rsid w:val="00B818D6"/>
    <w:rsid w:val="00B83979"/>
    <w:rsid w:val="00B83A90"/>
    <w:rsid w:val="00B92839"/>
    <w:rsid w:val="00B92A35"/>
    <w:rsid w:val="00B94549"/>
    <w:rsid w:val="00BB0FF4"/>
    <w:rsid w:val="00BB6E5B"/>
    <w:rsid w:val="00BC5983"/>
    <w:rsid w:val="00BD172D"/>
    <w:rsid w:val="00BE73AE"/>
    <w:rsid w:val="00C20314"/>
    <w:rsid w:val="00C20A93"/>
    <w:rsid w:val="00C34247"/>
    <w:rsid w:val="00C377E3"/>
    <w:rsid w:val="00C42BF1"/>
    <w:rsid w:val="00C45395"/>
    <w:rsid w:val="00C507BF"/>
    <w:rsid w:val="00C52E7F"/>
    <w:rsid w:val="00C55F99"/>
    <w:rsid w:val="00C56A1A"/>
    <w:rsid w:val="00C6043E"/>
    <w:rsid w:val="00C613F1"/>
    <w:rsid w:val="00C61423"/>
    <w:rsid w:val="00C6167D"/>
    <w:rsid w:val="00C62F48"/>
    <w:rsid w:val="00C66D4B"/>
    <w:rsid w:val="00C745B6"/>
    <w:rsid w:val="00C809A5"/>
    <w:rsid w:val="00C906EE"/>
    <w:rsid w:val="00C932EA"/>
    <w:rsid w:val="00CA0604"/>
    <w:rsid w:val="00CA5D33"/>
    <w:rsid w:val="00CA6ECF"/>
    <w:rsid w:val="00CA790A"/>
    <w:rsid w:val="00CB4470"/>
    <w:rsid w:val="00CC3765"/>
    <w:rsid w:val="00CC78CF"/>
    <w:rsid w:val="00CD012A"/>
    <w:rsid w:val="00CD261D"/>
    <w:rsid w:val="00CE2B59"/>
    <w:rsid w:val="00CE54F0"/>
    <w:rsid w:val="00CE5696"/>
    <w:rsid w:val="00CF34A9"/>
    <w:rsid w:val="00D056E4"/>
    <w:rsid w:val="00D24A6A"/>
    <w:rsid w:val="00D31B08"/>
    <w:rsid w:val="00D37A34"/>
    <w:rsid w:val="00D4471C"/>
    <w:rsid w:val="00D44CE8"/>
    <w:rsid w:val="00D51C11"/>
    <w:rsid w:val="00D5403B"/>
    <w:rsid w:val="00D61D05"/>
    <w:rsid w:val="00D86713"/>
    <w:rsid w:val="00D87D07"/>
    <w:rsid w:val="00D93EB4"/>
    <w:rsid w:val="00DA035C"/>
    <w:rsid w:val="00DC2C8D"/>
    <w:rsid w:val="00DC6637"/>
    <w:rsid w:val="00DD2E39"/>
    <w:rsid w:val="00E02AA3"/>
    <w:rsid w:val="00E115C2"/>
    <w:rsid w:val="00E141B9"/>
    <w:rsid w:val="00E16B9F"/>
    <w:rsid w:val="00E21952"/>
    <w:rsid w:val="00E26D8E"/>
    <w:rsid w:val="00E327E4"/>
    <w:rsid w:val="00E47B42"/>
    <w:rsid w:val="00E609A2"/>
    <w:rsid w:val="00E61239"/>
    <w:rsid w:val="00E73D2E"/>
    <w:rsid w:val="00E73F73"/>
    <w:rsid w:val="00E7754C"/>
    <w:rsid w:val="00E85C07"/>
    <w:rsid w:val="00E87C6F"/>
    <w:rsid w:val="00E919B2"/>
    <w:rsid w:val="00E93697"/>
    <w:rsid w:val="00EA0D99"/>
    <w:rsid w:val="00EB0F38"/>
    <w:rsid w:val="00EB79FB"/>
    <w:rsid w:val="00EC13FC"/>
    <w:rsid w:val="00ED3E92"/>
    <w:rsid w:val="00EE41A3"/>
    <w:rsid w:val="00EE4368"/>
    <w:rsid w:val="00EF07EA"/>
    <w:rsid w:val="00EF3796"/>
    <w:rsid w:val="00EF37BB"/>
    <w:rsid w:val="00F010D5"/>
    <w:rsid w:val="00F02F90"/>
    <w:rsid w:val="00F10192"/>
    <w:rsid w:val="00F13485"/>
    <w:rsid w:val="00F13D5D"/>
    <w:rsid w:val="00F15B18"/>
    <w:rsid w:val="00F17D77"/>
    <w:rsid w:val="00F23B81"/>
    <w:rsid w:val="00F24538"/>
    <w:rsid w:val="00F254F4"/>
    <w:rsid w:val="00F36522"/>
    <w:rsid w:val="00F46CD1"/>
    <w:rsid w:val="00F538C9"/>
    <w:rsid w:val="00F546E9"/>
    <w:rsid w:val="00F555E0"/>
    <w:rsid w:val="00F57373"/>
    <w:rsid w:val="00F64669"/>
    <w:rsid w:val="00F72E5D"/>
    <w:rsid w:val="00F83EFF"/>
    <w:rsid w:val="00F92EEF"/>
    <w:rsid w:val="00F9427E"/>
    <w:rsid w:val="00FA2E85"/>
    <w:rsid w:val="00FB1EA0"/>
    <w:rsid w:val="00FC057A"/>
    <w:rsid w:val="00FC452F"/>
    <w:rsid w:val="00FD0914"/>
    <w:rsid w:val="00FD2A9F"/>
    <w:rsid w:val="00FD3D62"/>
    <w:rsid w:val="00FE483C"/>
    <w:rsid w:val="00FF0C32"/>
    <w:rsid w:val="00FF127A"/>
    <w:rsid w:val="00FF23A4"/>
    <w:rsid w:val="00FF54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B9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nhideWhenUsed="0" w:qFormat="1"/>
    <w:lsdException w:name="Emphasis" w:locked="1" w:semiHidden="0" w:uiPriority="0" w:unhideWhenUsed="0" w:qFormat="1"/>
    <w:lsdException w:name="Plain Text" w:uiPriority="0"/>
    <w:lsdException w:name="Normal (Web)" w:uiPriority="0"/>
    <w:lsdException w:name="HTML Preformatted"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5D"/>
    <w:rPr>
      <w:rFonts w:ascii="Times New Roman" w:eastAsia="Times New Roman" w:hAnsi="Times New Roman"/>
      <w:sz w:val="24"/>
      <w:szCs w:val="24"/>
    </w:rPr>
  </w:style>
  <w:style w:type="paragraph" w:styleId="Nagwek1">
    <w:name w:val="heading 1"/>
    <w:aliases w:val="Znak2,D Nagł. 1"/>
    <w:basedOn w:val="Normalny"/>
    <w:next w:val="Normalny"/>
    <w:link w:val="Nagwek1Znak"/>
    <w:uiPriority w:val="9"/>
    <w:qFormat/>
    <w:rsid w:val="00F13D5D"/>
    <w:pPr>
      <w:keepNext/>
      <w:spacing w:before="240" w:after="60"/>
      <w:outlineLvl w:val="0"/>
    </w:pPr>
    <w:rPr>
      <w:rFonts w:ascii="Arial" w:hAnsi="Arial" w:cs="Arial"/>
      <w:b/>
      <w:bCs/>
      <w:kern w:val="32"/>
      <w:sz w:val="32"/>
      <w:szCs w:val="32"/>
    </w:rPr>
  </w:style>
  <w:style w:type="paragraph" w:styleId="Nagwek2">
    <w:name w:val="heading 2"/>
    <w:aliases w:val="D Nagł. 2"/>
    <w:basedOn w:val="Normalny"/>
    <w:next w:val="Normalny"/>
    <w:link w:val="Nagwek2Znak"/>
    <w:uiPriority w:val="9"/>
    <w:unhideWhenUsed/>
    <w:qFormat/>
    <w:locked/>
    <w:rsid w:val="00E87C6F"/>
    <w:pPr>
      <w:keepNext/>
      <w:numPr>
        <w:numId w:val="4"/>
      </w:numPr>
      <w:spacing w:before="240" w:after="60"/>
      <w:outlineLvl w:val="1"/>
    </w:pPr>
    <w:rPr>
      <w:rFonts w:ascii="Calibri" w:hAnsi="Calibri"/>
      <w:b/>
      <w:bCs/>
      <w:i/>
      <w:iCs/>
      <w:sz w:val="28"/>
      <w:szCs w:val="28"/>
    </w:rPr>
  </w:style>
  <w:style w:type="paragraph" w:styleId="Nagwek3">
    <w:name w:val="heading 3"/>
    <w:aliases w:val="D Nagł. 3"/>
    <w:basedOn w:val="Normalny"/>
    <w:next w:val="Normalny"/>
    <w:link w:val="Nagwek3Znak"/>
    <w:qFormat/>
    <w:locked/>
    <w:rsid w:val="00BD172D"/>
    <w:pPr>
      <w:keepNext/>
      <w:suppressAutoHyphens/>
      <w:spacing w:after="240" w:line="276" w:lineRule="auto"/>
      <w:ind w:firstLine="284"/>
      <w:jc w:val="center"/>
      <w:outlineLvl w:val="2"/>
    </w:pPr>
    <w:rPr>
      <w:rFonts w:ascii="Arial" w:hAnsi="Arial"/>
      <w:b/>
      <w:sz w:val="22"/>
      <w:szCs w:val="20"/>
      <w:lang w:eastAsia="ar-SA"/>
    </w:rPr>
  </w:style>
  <w:style w:type="paragraph" w:styleId="Nagwek4">
    <w:name w:val="heading 4"/>
    <w:aliases w:val="Numerowanie oferta"/>
    <w:basedOn w:val="Normalny"/>
    <w:next w:val="Normalny"/>
    <w:link w:val="Nagwek4Znak"/>
    <w:unhideWhenUsed/>
    <w:qFormat/>
    <w:locked/>
    <w:rsid w:val="00E919B2"/>
    <w:pPr>
      <w:keepNext/>
      <w:keepLines/>
      <w:spacing w:before="40"/>
      <w:outlineLvl w:val="3"/>
    </w:pPr>
    <w:rPr>
      <w:rFonts w:ascii="Cambria" w:hAnsi="Cambria"/>
      <w:i/>
      <w:iCs/>
      <w:color w:val="365F91"/>
    </w:rPr>
  </w:style>
  <w:style w:type="paragraph" w:styleId="Nagwek5">
    <w:name w:val="heading 5"/>
    <w:aliases w:val="Oferta"/>
    <w:basedOn w:val="Normalny"/>
    <w:next w:val="Normalny"/>
    <w:link w:val="Nagwek5Znak"/>
    <w:qFormat/>
    <w:locked/>
    <w:rsid w:val="00BD172D"/>
    <w:pPr>
      <w:suppressAutoHyphens/>
      <w:spacing w:before="240" w:after="60" w:line="276" w:lineRule="auto"/>
      <w:ind w:firstLine="284"/>
      <w:jc w:val="both"/>
      <w:outlineLvl w:val="4"/>
    </w:pPr>
    <w:rPr>
      <w:rFonts w:ascii="Arial" w:hAnsi="Arial" w:cs="Arial"/>
      <w:b/>
      <w:bCs/>
      <w:i/>
      <w:iCs/>
      <w:sz w:val="26"/>
      <w:szCs w:val="26"/>
      <w:lang w:eastAsia="ar-SA"/>
    </w:rPr>
  </w:style>
  <w:style w:type="paragraph" w:styleId="Nagwek6">
    <w:name w:val="heading 6"/>
    <w:aliases w:val="Punkty a)"/>
    <w:basedOn w:val="Normalny"/>
    <w:next w:val="Normalny"/>
    <w:link w:val="Nagwek6Znak"/>
    <w:qFormat/>
    <w:locked/>
    <w:rsid w:val="00BD172D"/>
    <w:pPr>
      <w:suppressAutoHyphens/>
      <w:spacing w:before="240" w:after="60" w:line="276" w:lineRule="auto"/>
      <w:ind w:firstLine="284"/>
      <w:jc w:val="both"/>
      <w:outlineLvl w:val="5"/>
    </w:pPr>
    <w:rPr>
      <w:rFonts w:ascii="Arial" w:hAnsi="Arial" w:cs="Arial"/>
      <w:b/>
      <w:bCs/>
      <w:sz w:val="22"/>
      <w:szCs w:val="22"/>
      <w:lang w:eastAsia="ar-SA"/>
    </w:rPr>
  </w:style>
  <w:style w:type="paragraph" w:styleId="Nagwek7">
    <w:name w:val="heading 7"/>
    <w:aliases w:val="D Nagł. 4"/>
    <w:basedOn w:val="Normalny"/>
    <w:next w:val="Normalny"/>
    <w:link w:val="Nagwek7Znak"/>
    <w:qFormat/>
    <w:locked/>
    <w:rsid w:val="00BD172D"/>
    <w:pPr>
      <w:keepNext/>
      <w:numPr>
        <w:ilvl w:val="6"/>
        <w:numId w:val="7"/>
      </w:numPr>
      <w:suppressAutoHyphens/>
      <w:spacing w:after="240" w:line="276" w:lineRule="auto"/>
      <w:jc w:val="center"/>
      <w:outlineLvl w:val="6"/>
    </w:pPr>
    <w:rPr>
      <w:rFonts w:ascii="Arial" w:hAnsi="Arial" w:cs="Arial"/>
      <w:b/>
      <w:sz w:val="20"/>
      <w:szCs w:val="20"/>
      <w:lang w:eastAsia="ar-SA"/>
    </w:rPr>
  </w:style>
  <w:style w:type="paragraph" w:styleId="Nagwek8">
    <w:name w:val="heading 8"/>
    <w:aliases w:val="D Nagł. 5"/>
    <w:basedOn w:val="Normalny"/>
    <w:next w:val="Normalny"/>
    <w:link w:val="Nagwek8Znak"/>
    <w:qFormat/>
    <w:locked/>
    <w:rsid w:val="00BD172D"/>
    <w:pPr>
      <w:numPr>
        <w:numId w:val="8"/>
      </w:numPr>
      <w:suppressAutoHyphens/>
      <w:spacing w:before="240" w:after="60" w:line="276" w:lineRule="auto"/>
      <w:jc w:val="both"/>
      <w:outlineLvl w:val="7"/>
    </w:pPr>
    <w:rPr>
      <w:rFonts w:ascii="Arial" w:hAnsi="Arial" w:cs="Arial"/>
      <w:i/>
      <w:sz w:val="20"/>
      <w:szCs w:val="20"/>
      <w:lang w:eastAsia="ar-SA"/>
    </w:rPr>
  </w:style>
  <w:style w:type="paragraph" w:styleId="Nagwek9">
    <w:name w:val="heading 9"/>
    <w:basedOn w:val="Normalny"/>
    <w:next w:val="Normalny"/>
    <w:link w:val="Nagwek9Znak"/>
    <w:qFormat/>
    <w:locked/>
    <w:rsid w:val="00BD172D"/>
    <w:pPr>
      <w:tabs>
        <w:tab w:val="num" w:pos="0"/>
      </w:tabs>
      <w:suppressAutoHyphens/>
      <w:spacing w:before="240" w:after="60" w:line="276" w:lineRule="auto"/>
      <w:jc w:val="both"/>
      <w:outlineLvl w:val="8"/>
    </w:pPr>
    <w:rPr>
      <w:rFonts w:ascii="Arial"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link w:val="Nagwek1"/>
    <w:uiPriority w:val="9"/>
    <w:locked/>
    <w:rsid w:val="00F13D5D"/>
    <w:rPr>
      <w:rFonts w:ascii="Arial" w:hAnsi="Arial" w:cs="Arial"/>
      <w:b/>
      <w:bCs/>
      <w:kern w:val="32"/>
      <w:sz w:val="32"/>
      <w:szCs w:val="32"/>
      <w:lang w:eastAsia="pl-PL"/>
    </w:rPr>
  </w:style>
  <w:style w:type="paragraph" w:styleId="NormalnyWeb">
    <w:name w:val="Normal (Web)"/>
    <w:basedOn w:val="Normalny"/>
    <w:rsid w:val="00F13D5D"/>
    <w:pPr>
      <w:spacing w:before="100" w:beforeAutospacing="1" w:after="100" w:afterAutospacing="1"/>
      <w:jc w:val="both"/>
    </w:pPr>
    <w:rPr>
      <w:sz w:val="20"/>
      <w:szCs w:val="20"/>
    </w:rPr>
  </w:style>
  <w:style w:type="paragraph" w:styleId="Tekstpodstawowywcity2">
    <w:name w:val="Body Text Indent 2"/>
    <w:basedOn w:val="Normalny"/>
    <w:link w:val="Tekstpodstawowywcity2Znak"/>
    <w:rsid w:val="00F13D5D"/>
    <w:pPr>
      <w:spacing w:after="120" w:line="480" w:lineRule="auto"/>
      <w:ind w:left="283"/>
    </w:pPr>
  </w:style>
  <w:style w:type="character" w:customStyle="1" w:styleId="Tekstpodstawowywcity2Znak">
    <w:name w:val="Tekst podstawowy wcięty 2 Znak"/>
    <w:link w:val="Tekstpodstawowywcity2"/>
    <w:uiPriority w:val="99"/>
    <w:locked/>
    <w:rsid w:val="00F13D5D"/>
    <w:rPr>
      <w:rFonts w:ascii="Times New Roman" w:hAnsi="Times New Roman" w:cs="Times New Roman"/>
      <w:sz w:val="24"/>
      <w:szCs w:val="24"/>
      <w:lang w:eastAsia="pl-PL"/>
    </w:rPr>
  </w:style>
  <w:style w:type="paragraph" w:styleId="Tekstprzypisudolnego">
    <w:name w:val="footnote text"/>
    <w:basedOn w:val="Normalny"/>
    <w:link w:val="TekstprzypisudolnegoZnak"/>
    <w:semiHidden/>
    <w:rsid w:val="00F13D5D"/>
    <w:rPr>
      <w:rFonts w:ascii="Tahoma" w:hAnsi="Tahoma"/>
      <w:sz w:val="20"/>
      <w:szCs w:val="20"/>
    </w:rPr>
  </w:style>
  <w:style w:type="character" w:customStyle="1" w:styleId="TekstprzypisudolnegoZnak">
    <w:name w:val="Tekst przypisu dolnego Znak"/>
    <w:link w:val="Tekstprzypisudolnego"/>
    <w:uiPriority w:val="99"/>
    <w:semiHidden/>
    <w:locked/>
    <w:rsid w:val="00F13D5D"/>
    <w:rPr>
      <w:rFonts w:ascii="Tahoma" w:hAnsi="Tahoma" w:cs="Times New Roman"/>
      <w:sz w:val="20"/>
      <w:szCs w:val="20"/>
      <w:lang w:eastAsia="pl-PL"/>
    </w:rPr>
  </w:style>
  <w:style w:type="paragraph" w:styleId="Nagwek">
    <w:name w:val="header"/>
    <w:basedOn w:val="Normalny"/>
    <w:link w:val="NagwekZnak"/>
    <w:uiPriority w:val="99"/>
    <w:rsid w:val="00F13D5D"/>
    <w:pPr>
      <w:tabs>
        <w:tab w:val="center" w:pos="4536"/>
        <w:tab w:val="right" w:pos="9072"/>
      </w:tabs>
    </w:pPr>
  </w:style>
  <w:style w:type="character" w:customStyle="1" w:styleId="NagwekZnak">
    <w:name w:val="Nagłówek Znak"/>
    <w:link w:val="Nagwek"/>
    <w:uiPriority w:val="99"/>
    <w:locked/>
    <w:rsid w:val="00F13D5D"/>
    <w:rPr>
      <w:rFonts w:ascii="Times New Roman" w:hAnsi="Times New Roman" w:cs="Times New Roman"/>
      <w:sz w:val="24"/>
      <w:szCs w:val="24"/>
      <w:lang w:eastAsia="pl-PL"/>
    </w:rPr>
  </w:style>
  <w:style w:type="paragraph" w:customStyle="1" w:styleId="Default">
    <w:name w:val="Default"/>
    <w:qFormat/>
    <w:rsid w:val="00F13D5D"/>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link w:val="AkapitzlistZnak"/>
    <w:uiPriority w:val="34"/>
    <w:qFormat/>
    <w:rsid w:val="00F13D5D"/>
    <w:pPr>
      <w:ind w:left="708"/>
    </w:pPr>
    <w:rPr>
      <w:rFonts w:eastAsia="Calibri"/>
      <w:szCs w:val="20"/>
    </w:rPr>
  </w:style>
  <w:style w:type="character" w:customStyle="1" w:styleId="AkapitzlistZnak">
    <w:name w:val="Akapit z listą Znak"/>
    <w:link w:val="Akapitzlist"/>
    <w:uiPriority w:val="34"/>
    <w:locked/>
    <w:rsid w:val="00F13D5D"/>
    <w:rPr>
      <w:rFonts w:ascii="Times New Roman" w:hAnsi="Times New Roman"/>
      <w:sz w:val="24"/>
      <w:lang w:eastAsia="pl-PL"/>
    </w:rPr>
  </w:style>
  <w:style w:type="paragraph" w:customStyle="1" w:styleId="Paragraf">
    <w:name w:val="Paragraf"/>
    <w:basedOn w:val="Normalny"/>
    <w:next w:val="Normalny"/>
    <w:link w:val="ParagrafZnak"/>
    <w:uiPriority w:val="99"/>
    <w:rsid w:val="00F13D5D"/>
    <w:pPr>
      <w:ind w:left="4472" w:hanging="360"/>
      <w:jc w:val="center"/>
    </w:pPr>
    <w:rPr>
      <w:rFonts w:ascii="Calibri" w:eastAsia="Calibri" w:hAnsi="Calibri"/>
      <w:b/>
      <w:sz w:val="20"/>
      <w:szCs w:val="20"/>
    </w:rPr>
  </w:style>
  <w:style w:type="character" w:customStyle="1" w:styleId="ParagrafZnak">
    <w:name w:val="Paragraf Znak"/>
    <w:link w:val="Paragraf"/>
    <w:uiPriority w:val="99"/>
    <w:locked/>
    <w:rsid w:val="00F13D5D"/>
    <w:rPr>
      <w:rFonts w:ascii="Calibri" w:hAnsi="Calibri"/>
      <w:b/>
    </w:rPr>
  </w:style>
  <w:style w:type="paragraph" w:customStyle="1" w:styleId="Punktparagrafu">
    <w:name w:val="Punkt paragrafu"/>
    <w:basedOn w:val="Akapitzlist"/>
    <w:link w:val="PunktparagrafuZnak"/>
    <w:uiPriority w:val="99"/>
    <w:rsid w:val="00F13D5D"/>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F13D5D"/>
    <w:rPr>
      <w:rFonts w:ascii="Cambria" w:hAnsi="Cambria"/>
    </w:rPr>
  </w:style>
  <w:style w:type="paragraph" w:styleId="Tekstdymka">
    <w:name w:val="Balloon Text"/>
    <w:basedOn w:val="Normalny"/>
    <w:link w:val="TekstdymkaZnak"/>
    <w:uiPriority w:val="99"/>
    <w:rsid w:val="00AA68F8"/>
    <w:rPr>
      <w:rFonts w:ascii="Segoe UI" w:hAnsi="Segoe UI" w:cs="Segoe UI"/>
      <w:sz w:val="18"/>
      <w:szCs w:val="18"/>
    </w:rPr>
  </w:style>
  <w:style w:type="character" w:customStyle="1" w:styleId="TekstdymkaZnak">
    <w:name w:val="Tekst dymka Znak"/>
    <w:link w:val="Tekstdymka"/>
    <w:uiPriority w:val="99"/>
    <w:semiHidden/>
    <w:locked/>
    <w:rsid w:val="00AA68F8"/>
    <w:rPr>
      <w:rFonts w:ascii="Segoe UI" w:hAnsi="Segoe UI" w:cs="Segoe UI"/>
      <w:sz w:val="18"/>
      <w:szCs w:val="18"/>
      <w:lang w:eastAsia="pl-PL"/>
    </w:rPr>
  </w:style>
  <w:style w:type="character" w:styleId="Odwoaniedokomentarza">
    <w:name w:val="annotation reference"/>
    <w:uiPriority w:val="99"/>
    <w:semiHidden/>
    <w:unhideWhenUsed/>
    <w:rsid w:val="006D3A69"/>
    <w:rPr>
      <w:sz w:val="16"/>
      <w:szCs w:val="16"/>
    </w:rPr>
  </w:style>
  <w:style w:type="paragraph" w:styleId="Tekstkomentarza">
    <w:name w:val="annotation text"/>
    <w:basedOn w:val="Normalny"/>
    <w:link w:val="TekstkomentarzaZnak"/>
    <w:uiPriority w:val="99"/>
    <w:unhideWhenUsed/>
    <w:rsid w:val="006D3A69"/>
    <w:rPr>
      <w:rFonts w:ascii="Calibri" w:hAnsi="Calibri"/>
      <w:sz w:val="20"/>
      <w:szCs w:val="20"/>
    </w:rPr>
  </w:style>
  <w:style w:type="character" w:customStyle="1" w:styleId="TekstkomentarzaZnak">
    <w:name w:val="Tekst komentarza Znak"/>
    <w:link w:val="Tekstkomentarza"/>
    <w:uiPriority w:val="99"/>
    <w:rsid w:val="006D3A69"/>
    <w:rPr>
      <w:rFonts w:ascii="Calibri" w:eastAsia="Times New Roman" w:hAnsi="Calibri"/>
      <w:sz w:val="20"/>
      <w:szCs w:val="20"/>
    </w:rPr>
  </w:style>
  <w:style w:type="paragraph" w:styleId="Tematkomentarza">
    <w:name w:val="annotation subject"/>
    <w:basedOn w:val="Tekstkomentarza"/>
    <w:next w:val="Tekstkomentarza"/>
    <w:link w:val="TematkomentarzaZnak"/>
    <w:uiPriority w:val="99"/>
    <w:semiHidden/>
    <w:unhideWhenUsed/>
    <w:rsid w:val="006D3A69"/>
    <w:rPr>
      <w:b/>
      <w:bCs/>
    </w:rPr>
  </w:style>
  <w:style w:type="character" w:customStyle="1" w:styleId="TematkomentarzaZnak">
    <w:name w:val="Temat komentarza Znak"/>
    <w:link w:val="Tematkomentarza"/>
    <w:uiPriority w:val="99"/>
    <w:semiHidden/>
    <w:rsid w:val="006D3A69"/>
    <w:rPr>
      <w:rFonts w:ascii="Calibri" w:eastAsia="Times New Roman" w:hAnsi="Calibri"/>
      <w:b/>
      <w:bCs/>
      <w:sz w:val="20"/>
      <w:szCs w:val="20"/>
    </w:rPr>
  </w:style>
  <w:style w:type="paragraph" w:styleId="Tytu">
    <w:name w:val="Title"/>
    <w:basedOn w:val="Normalny"/>
    <w:next w:val="Normalny"/>
    <w:link w:val="TytuZnak"/>
    <w:qFormat/>
    <w:locked/>
    <w:rsid w:val="00E87C6F"/>
    <w:pPr>
      <w:spacing w:before="240" w:after="60"/>
      <w:jc w:val="center"/>
      <w:outlineLvl w:val="0"/>
    </w:pPr>
    <w:rPr>
      <w:rFonts w:ascii="Cambria" w:hAnsi="Cambria"/>
      <w:b/>
      <w:bCs/>
      <w:kern w:val="28"/>
      <w:sz w:val="32"/>
      <w:szCs w:val="32"/>
    </w:rPr>
  </w:style>
  <w:style w:type="character" w:customStyle="1" w:styleId="TytuZnak">
    <w:name w:val="Tytuł Znak"/>
    <w:link w:val="Tytu"/>
    <w:rsid w:val="00E87C6F"/>
    <w:rPr>
      <w:rFonts w:ascii="Cambria" w:eastAsia="Times New Roman" w:hAnsi="Cambria" w:cs="Times New Roman"/>
      <w:b/>
      <w:bCs/>
      <w:kern w:val="28"/>
      <w:sz w:val="32"/>
      <w:szCs w:val="32"/>
    </w:rPr>
  </w:style>
  <w:style w:type="paragraph" w:styleId="Podtytu">
    <w:name w:val="Subtitle"/>
    <w:basedOn w:val="Normalny"/>
    <w:next w:val="Normalny"/>
    <w:link w:val="PodtytuZnak"/>
    <w:qFormat/>
    <w:locked/>
    <w:rsid w:val="00E87C6F"/>
    <w:pPr>
      <w:spacing w:after="60"/>
      <w:jc w:val="center"/>
      <w:outlineLvl w:val="1"/>
    </w:pPr>
    <w:rPr>
      <w:rFonts w:ascii="Cambria" w:hAnsi="Cambria"/>
    </w:rPr>
  </w:style>
  <w:style w:type="character" w:customStyle="1" w:styleId="PodtytuZnak">
    <w:name w:val="Podtytuł Znak"/>
    <w:link w:val="Podtytu"/>
    <w:rsid w:val="00E87C6F"/>
    <w:rPr>
      <w:rFonts w:ascii="Cambria" w:eastAsia="Times New Roman" w:hAnsi="Cambria" w:cs="Times New Roman"/>
      <w:sz w:val="24"/>
      <w:szCs w:val="24"/>
    </w:rPr>
  </w:style>
  <w:style w:type="character" w:customStyle="1" w:styleId="Nagwek2Znak">
    <w:name w:val="Nagłówek 2 Znak"/>
    <w:aliases w:val="D Nagł. 2 Znak"/>
    <w:link w:val="Nagwek2"/>
    <w:uiPriority w:val="9"/>
    <w:rsid w:val="00E87C6F"/>
    <w:rPr>
      <w:rFonts w:eastAsia="Times New Roman"/>
      <w:b/>
      <w:bCs/>
      <w:i/>
      <w:iCs/>
      <w:sz w:val="28"/>
      <w:szCs w:val="28"/>
    </w:rPr>
  </w:style>
  <w:style w:type="paragraph" w:styleId="Tekstpodstawowy">
    <w:name w:val="Body Text"/>
    <w:basedOn w:val="Normalny"/>
    <w:link w:val="TekstpodstawowyZnak"/>
    <w:unhideWhenUsed/>
    <w:rsid w:val="00EF07EA"/>
    <w:pPr>
      <w:spacing w:after="120"/>
    </w:pPr>
  </w:style>
  <w:style w:type="character" w:customStyle="1" w:styleId="TekstpodstawowyZnak">
    <w:name w:val="Tekst podstawowy Znak"/>
    <w:link w:val="Tekstpodstawowy"/>
    <w:rsid w:val="00EF07EA"/>
    <w:rPr>
      <w:rFonts w:ascii="Times New Roman" w:eastAsia="Times New Roman" w:hAnsi="Times New Roman"/>
      <w:sz w:val="24"/>
      <w:szCs w:val="24"/>
    </w:rPr>
  </w:style>
  <w:style w:type="table" w:styleId="Tabela-Siatka">
    <w:name w:val="Table Grid"/>
    <w:basedOn w:val="Standardowy"/>
    <w:uiPriority w:val="39"/>
    <w:locked/>
    <w:rsid w:val="0099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B121B"/>
    <w:pPr>
      <w:tabs>
        <w:tab w:val="center" w:pos="4536"/>
        <w:tab w:val="right" w:pos="9072"/>
      </w:tabs>
    </w:pPr>
  </w:style>
  <w:style w:type="character" w:customStyle="1" w:styleId="StopkaZnak">
    <w:name w:val="Stopka Znak"/>
    <w:link w:val="Stopka"/>
    <w:uiPriority w:val="99"/>
    <w:rsid w:val="000B121B"/>
    <w:rPr>
      <w:rFonts w:ascii="Times New Roman" w:eastAsia="Times New Roman" w:hAnsi="Times New Roman"/>
      <w:sz w:val="24"/>
      <w:szCs w:val="24"/>
    </w:rPr>
  </w:style>
  <w:style w:type="paragraph" w:customStyle="1" w:styleId="Przet2Nagwek">
    <w:name w:val="Przet 2 Nagłówek"/>
    <w:basedOn w:val="Nagwek2"/>
    <w:link w:val="Przet2NagwekZnak"/>
    <w:qFormat/>
    <w:rsid w:val="005F29AB"/>
    <w:pPr>
      <w:keepLines/>
      <w:numPr>
        <w:numId w:val="0"/>
      </w:numPr>
      <w:spacing w:before="40" w:after="0" w:line="259" w:lineRule="auto"/>
    </w:pPr>
    <w:rPr>
      <w:rFonts w:cs="Calibri"/>
      <w:b w:val="0"/>
      <w:bCs w:val="0"/>
      <w:i w:val="0"/>
      <w:iCs w:val="0"/>
      <w:color w:val="00000A"/>
      <w:szCs w:val="26"/>
      <w:lang w:eastAsia="en-US"/>
    </w:rPr>
  </w:style>
  <w:style w:type="character" w:customStyle="1" w:styleId="Przet2NagwekZnak">
    <w:name w:val="Przet 2 Nagłówek Znak"/>
    <w:link w:val="Przet2Nagwek"/>
    <w:qFormat/>
    <w:rsid w:val="005F29AB"/>
    <w:rPr>
      <w:rFonts w:ascii="Calibri" w:eastAsia="Times New Roman" w:hAnsi="Calibri" w:cs="Calibri"/>
      <w:color w:val="00000A"/>
      <w:sz w:val="28"/>
      <w:szCs w:val="26"/>
      <w:lang w:eastAsia="en-US"/>
    </w:rPr>
  </w:style>
  <w:style w:type="character" w:customStyle="1" w:styleId="Nagwek4Znak">
    <w:name w:val="Nagłówek 4 Znak"/>
    <w:aliases w:val="Numerowanie oferta Znak"/>
    <w:link w:val="Nagwek4"/>
    <w:rsid w:val="00E919B2"/>
    <w:rPr>
      <w:rFonts w:ascii="Cambria" w:eastAsia="Times New Roman" w:hAnsi="Cambria" w:cs="Times New Roman"/>
      <w:i/>
      <w:iCs/>
      <w:color w:val="365F91"/>
      <w:sz w:val="24"/>
      <w:szCs w:val="24"/>
    </w:rPr>
  </w:style>
  <w:style w:type="paragraph" w:customStyle="1" w:styleId="Bezodstpw1">
    <w:name w:val="Bez odstępów1"/>
    <w:rsid w:val="00160D50"/>
    <w:pPr>
      <w:suppressAutoHyphens/>
      <w:spacing w:line="100" w:lineRule="atLeast"/>
      <w:jc w:val="both"/>
    </w:pPr>
    <w:rPr>
      <w:rFonts w:ascii="Times New Roman" w:eastAsia="Times New Roman" w:hAnsi="Times New Roman"/>
      <w:kern w:val="1"/>
      <w:sz w:val="24"/>
      <w:szCs w:val="24"/>
      <w:lang w:eastAsia="hi-IN" w:bidi="hi-IN"/>
    </w:rPr>
  </w:style>
  <w:style w:type="character" w:customStyle="1" w:styleId="FontStyle36">
    <w:name w:val="Font Style36"/>
    <w:uiPriority w:val="99"/>
    <w:rsid w:val="003F4BC3"/>
    <w:rPr>
      <w:rFonts w:ascii="Tahoma" w:hAnsi="Tahoma" w:cs="Tahoma"/>
      <w:color w:val="000000"/>
      <w:sz w:val="18"/>
      <w:szCs w:val="18"/>
    </w:rPr>
  </w:style>
  <w:style w:type="character" w:customStyle="1" w:styleId="Nagwek3Znak">
    <w:name w:val="Nagłówek 3 Znak"/>
    <w:aliases w:val="D Nagł. 3 Znak"/>
    <w:link w:val="Nagwek3"/>
    <w:rsid w:val="00BD172D"/>
    <w:rPr>
      <w:rFonts w:ascii="Arial" w:eastAsia="Times New Roman" w:hAnsi="Arial"/>
      <w:b/>
      <w:sz w:val="22"/>
      <w:lang w:eastAsia="ar-SA"/>
    </w:rPr>
  </w:style>
  <w:style w:type="character" w:customStyle="1" w:styleId="Nagwek5Znak">
    <w:name w:val="Nagłówek 5 Znak"/>
    <w:aliases w:val="Oferta Znak"/>
    <w:link w:val="Nagwek5"/>
    <w:rsid w:val="00BD172D"/>
    <w:rPr>
      <w:rFonts w:ascii="Arial" w:eastAsia="Times New Roman" w:hAnsi="Arial" w:cs="Arial"/>
      <w:b/>
      <w:bCs/>
      <w:i/>
      <w:iCs/>
      <w:sz w:val="26"/>
      <w:szCs w:val="26"/>
      <w:lang w:eastAsia="ar-SA"/>
    </w:rPr>
  </w:style>
  <w:style w:type="character" w:customStyle="1" w:styleId="Nagwek6Znak">
    <w:name w:val="Nagłówek 6 Znak"/>
    <w:aliases w:val="Punkty a) Znak"/>
    <w:link w:val="Nagwek6"/>
    <w:rsid w:val="00BD172D"/>
    <w:rPr>
      <w:rFonts w:ascii="Arial" w:eastAsia="Times New Roman" w:hAnsi="Arial" w:cs="Arial"/>
      <w:b/>
      <w:bCs/>
      <w:sz w:val="22"/>
      <w:szCs w:val="22"/>
      <w:lang w:eastAsia="ar-SA"/>
    </w:rPr>
  </w:style>
  <w:style w:type="character" w:customStyle="1" w:styleId="Nagwek7Znak">
    <w:name w:val="Nagłówek 7 Znak"/>
    <w:aliases w:val="D Nagł. 4 Znak"/>
    <w:link w:val="Nagwek7"/>
    <w:rsid w:val="00BD172D"/>
    <w:rPr>
      <w:rFonts w:ascii="Arial" w:eastAsia="Times New Roman" w:hAnsi="Arial" w:cs="Arial"/>
      <w:b/>
      <w:lang w:eastAsia="ar-SA"/>
    </w:rPr>
  </w:style>
  <w:style w:type="character" w:customStyle="1" w:styleId="Nagwek8Znak">
    <w:name w:val="Nagłówek 8 Znak"/>
    <w:aliases w:val="D Nagł. 5 Znak"/>
    <w:link w:val="Nagwek8"/>
    <w:rsid w:val="00BD172D"/>
    <w:rPr>
      <w:rFonts w:ascii="Arial" w:eastAsia="Times New Roman" w:hAnsi="Arial" w:cs="Arial"/>
      <w:i/>
      <w:lang w:eastAsia="ar-SA"/>
    </w:rPr>
  </w:style>
  <w:style w:type="character" w:customStyle="1" w:styleId="Nagwek9Znak">
    <w:name w:val="Nagłówek 9 Znak"/>
    <w:link w:val="Nagwek9"/>
    <w:rsid w:val="00BD172D"/>
    <w:rPr>
      <w:rFonts w:ascii="Arial" w:eastAsia="Times New Roman" w:hAnsi="Arial" w:cs="Arial"/>
      <w:b/>
      <w:i/>
      <w:sz w:val="18"/>
      <w:lang w:eastAsia="ar-SA"/>
    </w:rPr>
  </w:style>
  <w:style w:type="character" w:customStyle="1" w:styleId="WW8Num2z0">
    <w:name w:val="WW8Num2z0"/>
    <w:rsid w:val="00BD172D"/>
    <w:rPr>
      <w:rFonts w:ascii="Arial Black" w:hAnsi="Arial Black"/>
      <w:b w:val="0"/>
      <w:i w:val="0"/>
      <w:sz w:val="28"/>
    </w:rPr>
  </w:style>
  <w:style w:type="character" w:customStyle="1" w:styleId="WW8Num4z0">
    <w:name w:val="WW8Num4z0"/>
    <w:rsid w:val="00BD172D"/>
    <w:rPr>
      <w:b/>
    </w:rPr>
  </w:style>
  <w:style w:type="character" w:customStyle="1" w:styleId="Absatz-Standardschriftart">
    <w:name w:val="Absatz-Standardschriftart"/>
    <w:rsid w:val="00BD172D"/>
  </w:style>
  <w:style w:type="character" w:customStyle="1" w:styleId="WW-Absatz-Standardschriftart">
    <w:name w:val="WW-Absatz-Standardschriftart"/>
    <w:rsid w:val="00BD172D"/>
  </w:style>
  <w:style w:type="character" w:customStyle="1" w:styleId="WW-Absatz-Standardschriftart1">
    <w:name w:val="WW-Absatz-Standardschriftart1"/>
    <w:rsid w:val="00BD172D"/>
  </w:style>
  <w:style w:type="character" w:customStyle="1" w:styleId="WW-Absatz-Standardschriftart11">
    <w:name w:val="WW-Absatz-Standardschriftart11"/>
    <w:rsid w:val="00BD172D"/>
  </w:style>
  <w:style w:type="character" w:customStyle="1" w:styleId="WW-Absatz-Standardschriftart111">
    <w:name w:val="WW-Absatz-Standardschriftart111"/>
    <w:rsid w:val="00BD172D"/>
  </w:style>
  <w:style w:type="character" w:customStyle="1" w:styleId="WW-Absatz-Standardschriftart1111">
    <w:name w:val="WW-Absatz-Standardschriftart1111"/>
    <w:rsid w:val="00BD172D"/>
  </w:style>
  <w:style w:type="character" w:customStyle="1" w:styleId="WW-Absatz-Standardschriftart11111">
    <w:name w:val="WW-Absatz-Standardschriftart11111"/>
    <w:rsid w:val="00BD172D"/>
  </w:style>
  <w:style w:type="character" w:customStyle="1" w:styleId="WW-Absatz-Standardschriftart111111">
    <w:name w:val="WW-Absatz-Standardschriftart111111"/>
    <w:rsid w:val="00BD172D"/>
  </w:style>
  <w:style w:type="character" w:customStyle="1" w:styleId="WW-Absatz-Standardschriftart1111111">
    <w:name w:val="WW-Absatz-Standardschriftart1111111"/>
    <w:rsid w:val="00BD172D"/>
  </w:style>
  <w:style w:type="character" w:customStyle="1" w:styleId="WW-Absatz-Standardschriftart11111111">
    <w:name w:val="WW-Absatz-Standardschriftart11111111"/>
    <w:rsid w:val="00BD172D"/>
  </w:style>
  <w:style w:type="character" w:customStyle="1" w:styleId="WW-Absatz-Standardschriftart111111111">
    <w:name w:val="WW-Absatz-Standardschriftart111111111"/>
    <w:rsid w:val="00BD172D"/>
  </w:style>
  <w:style w:type="character" w:customStyle="1" w:styleId="WW-Absatz-Standardschriftart1111111111">
    <w:name w:val="WW-Absatz-Standardschriftart1111111111"/>
    <w:rsid w:val="00BD172D"/>
  </w:style>
  <w:style w:type="character" w:customStyle="1" w:styleId="WW-Absatz-Standardschriftart11111111111">
    <w:name w:val="WW-Absatz-Standardschriftart11111111111"/>
    <w:rsid w:val="00BD172D"/>
  </w:style>
  <w:style w:type="character" w:customStyle="1" w:styleId="WW-Absatz-Standardschriftart111111111111">
    <w:name w:val="WW-Absatz-Standardschriftart111111111111"/>
    <w:rsid w:val="00BD172D"/>
  </w:style>
  <w:style w:type="character" w:customStyle="1" w:styleId="WW-Absatz-Standardschriftart1111111111111">
    <w:name w:val="WW-Absatz-Standardschriftart1111111111111"/>
    <w:rsid w:val="00BD172D"/>
  </w:style>
  <w:style w:type="character" w:customStyle="1" w:styleId="WW-Absatz-Standardschriftart11111111111111">
    <w:name w:val="WW-Absatz-Standardschriftart11111111111111"/>
    <w:rsid w:val="00BD172D"/>
  </w:style>
  <w:style w:type="character" w:customStyle="1" w:styleId="WW-Absatz-Standardschriftart111111111111111">
    <w:name w:val="WW-Absatz-Standardschriftart111111111111111"/>
    <w:rsid w:val="00BD172D"/>
  </w:style>
  <w:style w:type="character" w:customStyle="1" w:styleId="WW-Absatz-Standardschriftart1111111111111111">
    <w:name w:val="WW-Absatz-Standardschriftart1111111111111111"/>
    <w:rsid w:val="00BD172D"/>
  </w:style>
  <w:style w:type="character" w:customStyle="1" w:styleId="WW-Absatz-Standardschriftart11111111111111111">
    <w:name w:val="WW-Absatz-Standardschriftart11111111111111111"/>
    <w:rsid w:val="00BD172D"/>
  </w:style>
  <w:style w:type="character" w:customStyle="1" w:styleId="WW-Absatz-Standardschriftart111111111111111111">
    <w:name w:val="WW-Absatz-Standardschriftart111111111111111111"/>
    <w:rsid w:val="00BD172D"/>
  </w:style>
  <w:style w:type="character" w:customStyle="1" w:styleId="WW-Absatz-Standardschriftart1111111111111111111">
    <w:name w:val="WW-Absatz-Standardschriftart1111111111111111111"/>
    <w:rsid w:val="00BD172D"/>
  </w:style>
  <w:style w:type="character" w:customStyle="1" w:styleId="WW-Absatz-Standardschriftart11111111111111111111">
    <w:name w:val="WW-Absatz-Standardschriftart11111111111111111111"/>
    <w:rsid w:val="00BD172D"/>
  </w:style>
  <w:style w:type="character" w:customStyle="1" w:styleId="WW-Absatz-Standardschriftart111111111111111111111">
    <w:name w:val="WW-Absatz-Standardschriftart111111111111111111111"/>
    <w:rsid w:val="00BD172D"/>
  </w:style>
  <w:style w:type="character" w:customStyle="1" w:styleId="WW-Absatz-Standardschriftart1111111111111111111111">
    <w:name w:val="WW-Absatz-Standardschriftart1111111111111111111111"/>
    <w:rsid w:val="00BD172D"/>
  </w:style>
  <w:style w:type="character" w:customStyle="1" w:styleId="WW-Absatz-Standardschriftart11111111111111111111111">
    <w:name w:val="WW-Absatz-Standardschriftart11111111111111111111111"/>
    <w:rsid w:val="00BD172D"/>
  </w:style>
  <w:style w:type="character" w:customStyle="1" w:styleId="WW-Absatz-Standardschriftart111111111111111111111111">
    <w:name w:val="WW-Absatz-Standardschriftart111111111111111111111111"/>
    <w:rsid w:val="00BD172D"/>
  </w:style>
  <w:style w:type="character" w:customStyle="1" w:styleId="WW-Absatz-Standardschriftart1111111111111111111111111">
    <w:name w:val="WW-Absatz-Standardschriftart1111111111111111111111111"/>
    <w:rsid w:val="00BD172D"/>
  </w:style>
  <w:style w:type="character" w:customStyle="1" w:styleId="WW-Absatz-Standardschriftart11111111111111111111111111">
    <w:name w:val="WW-Absatz-Standardschriftart11111111111111111111111111"/>
    <w:rsid w:val="00BD172D"/>
  </w:style>
  <w:style w:type="character" w:customStyle="1" w:styleId="WW-Absatz-Standardschriftart111111111111111111111111111">
    <w:name w:val="WW-Absatz-Standardschriftart111111111111111111111111111"/>
    <w:rsid w:val="00BD172D"/>
  </w:style>
  <w:style w:type="character" w:customStyle="1" w:styleId="WW-Absatz-Standardschriftart1111111111111111111111111111">
    <w:name w:val="WW-Absatz-Standardschriftart1111111111111111111111111111"/>
    <w:rsid w:val="00BD172D"/>
  </w:style>
  <w:style w:type="character" w:customStyle="1" w:styleId="WW-Absatz-Standardschriftart11111111111111111111111111111">
    <w:name w:val="WW-Absatz-Standardschriftart11111111111111111111111111111"/>
    <w:rsid w:val="00BD172D"/>
  </w:style>
  <w:style w:type="character" w:customStyle="1" w:styleId="WW-Absatz-Standardschriftart111111111111111111111111111111">
    <w:name w:val="WW-Absatz-Standardschriftart111111111111111111111111111111"/>
    <w:rsid w:val="00BD172D"/>
  </w:style>
  <w:style w:type="character" w:customStyle="1" w:styleId="WW-Absatz-Standardschriftart1111111111111111111111111111111">
    <w:name w:val="WW-Absatz-Standardschriftart1111111111111111111111111111111"/>
    <w:rsid w:val="00BD172D"/>
  </w:style>
  <w:style w:type="character" w:customStyle="1" w:styleId="WW-Absatz-Standardschriftart11111111111111111111111111111111">
    <w:name w:val="WW-Absatz-Standardschriftart11111111111111111111111111111111"/>
    <w:rsid w:val="00BD172D"/>
  </w:style>
  <w:style w:type="character" w:customStyle="1" w:styleId="WW-Absatz-Standardschriftart111111111111111111111111111111111">
    <w:name w:val="WW-Absatz-Standardschriftart111111111111111111111111111111111"/>
    <w:rsid w:val="00BD172D"/>
  </w:style>
  <w:style w:type="character" w:customStyle="1" w:styleId="WW-Absatz-Standardschriftart1111111111111111111111111111111111">
    <w:name w:val="WW-Absatz-Standardschriftart1111111111111111111111111111111111"/>
    <w:rsid w:val="00BD172D"/>
  </w:style>
  <w:style w:type="character" w:customStyle="1" w:styleId="WW-Absatz-Standardschriftart11111111111111111111111111111111111">
    <w:name w:val="WW-Absatz-Standardschriftart11111111111111111111111111111111111"/>
    <w:rsid w:val="00BD172D"/>
  </w:style>
  <w:style w:type="character" w:customStyle="1" w:styleId="WW-Absatz-Standardschriftart111111111111111111111111111111111111">
    <w:name w:val="WW-Absatz-Standardschriftart111111111111111111111111111111111111"/>
    <w:rsid w:val="00BD172D"/>
  </w:style>
  <w:style w:type="character" w:customStyle="1" w:styleId="WW-Absatz-Standardschriftart1111111111111111111111111111111111111">
    <w:name w:val="WW-Absatz-Standardschriftart1111111111111111111111111111111111111"/>
    <w:rsid w:val="00BD172D"/>
  </w:style>
  <w:style w:type="character" w:customStyle="1" w:styleId="WW-Absatz-Standardschriftart11111111111111111111111111111111111111">
    <w:name w:val="WW-Absatz-Standardschriftart11111111111111111111111111111111111111"/>
    <w:rsid w:val="00BD172D"/>
  </w:style>
  <w:style w:type="character" w:customStyle="1" w:styleId="WW-Absatz-Standardschriftart111111111111111111111111111111111111111">
    <w:name w:val="WW-Absatz-Standardschriftart111111111111111111111111111111111111111"/>
    <w:rsid w:val="00BD172D"/>
  </w:style>
  <w:style w:type="character" w:customStyle="1" w:styleId="WW-Absatz-Standardschriftart1111111111111111111111111111111111111111">
    <w:name w:val="WW-Absatz-Standardschriftart1111111111111111111111111111111111111111"/>
    <w:rsid w:val="00BD172D"/>
  </w:style>
  <w:style w:type="character" w:customStyle="1" w:styleId="WW8Num5z0">
    <w:name w:val="WW8Num5z0"/>
    <w:rsid w:val="00BD172D"/>
    <w:rPr>
      <w:b/>
    </w:rPr>
  </w:style>
  <w:style w:type="character" w:customStyle="1" w:styleId="WW-Absatz-Standardschriftart11111111111111111111111111111111111111111">
    <w:name w:val="WW-Absatz-Standardschriftart11111111111111111111111111111111111111111"/>
    <w:rsid w:val="00BD172D"/>
  </w:style>
  <w:style w:type="character" w:customStyle="1" w:styleId="WW-Absatz-Standardschriftart111111111111111111111111111111111111111111">
    <w:name w:val="WW-Absatz-Standardschriftart111111111111111111111111111111111111111111"/>
    <w:rsid w:val="00BD172D"/>
  </w:style>
  <w:style w:type="character" w:customStyle="1" w:styleId="WW-Absatz-Standardschriftart1111111111111111111111111111111111111111111">
    <w:name w:val="WW-Absatz-Standardschriftart1111111111111111111111111111111111111111111"/>
    <w:rsid w:val="00BD172D"/>
  </w:style>
  <w:style w:type="character" w:customStyle="1" w:styleId="WW-Absatz-Standardschriftart11111111111111111111111111111111111111111111">
    <w:name w:val="WW-Absatz-Standardschriftart11111111111111111111111111111111111111111111"/>
    <w:rsid w:val="00BD172D"/>
  </w:style>
  <w:style w:type="character" w:customStyle="1" w:styleId="WW8Num6z0">
    <w:name w:val="WW8Num6z0"/>
    <w:rsid w:val="00BD172D"/>
    <w:rPr>
      <w:rFonts w:ascii="Symbol" w:hAnsi="Symbol"/>
    </w:rPr>
  </w:style>
  <w:style w:type="character" w:customStyle="1" w:styleId="WW-Absatz-Standardschriftart111111111111111111111111111111111111111111111">
    <w:name w:val="WW-Absatz-Standardschriftart111111111111111111111111111111111111111111111"/>
    <w:rsid w:val="00BD172D"/>
  </w:style>
  <w:style w:type="character" w:customStyle="1" w:styleId="WW8Num3z0">
    <w:name w:val="WW8Num3z0"/>
    <w:rsid w:val="00BD172D"/>
    <w:rPr>
      <w:rFonts w:ascii="Times New Roman" w:eastAsia="Times New Roman" w:hAnsi="Times New Roman" w:cs="Times New Roman"/>
    </w:rPr>
  </w:style>
  <w:style w:type="character" w:customStyle="1" w:styleId="WW8Num7z0">
    <w:name w:val="WW8Num7z0"/>
    <w:rsid w:val="00BD172D"/>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BD172D"/>
  </w:style>
  <w:style w:type="character" w:customStyle="1" w:styleId="WW8Num8z0">
    <w:name w:val="WW8Num8z0"/>
    <w:rsid w:val="00BD172D"/>
    <w:rPr>
      <w:sz w:val="22"/>
    </w:rPr>
  </w:style>
  <w:style w:type="character" w:customStyle="1" w:styleId="WW-Absatz-Standardschriftart11111111111111111111111111111111111111111111111">
    <w:name w:val="WW-Absatz-Standardschriftart11111111111111111111111111111111111111111111111"/>
    <w:rsid w:val="00BD172D"/>
  </w:style>
  <w:style w:type="character" w:customStyle="1" w:styleId="WW-Absatz-Standardschriftart111111111111111111111111111111111111111111111111">
    <w:name w:val="WW-Absatz-Standardschriftart111111111111111111111111111111111111111111111111"/>
    <w:rsid w:val="00BD172D"/>
  </w:style>
  <w:style w:type="character" w:customStyle="1" w:styleId="WW-Absatz-Standardschriftart1111111111111111111111111111111111111111111111111">
    <w:name w:val="WW-Absatz-Standardschriftart1111111111111111111111111111111111111111111111111"/>
    <w:rsid w:val="00BD172D"/>
  </w:style>
  <w:style w:type="character" w:customStyle="1" w:styleId="WW-Absatz-Standardschriftart11111111111111111111111111111111111111111111111111">
    <w:name w:val="WW-Absatz-Standardschriftart11111111111111111111111111111111111111111111111111"/>
    <w:rsid w:val="00BD172D"/>
  </w:style>
  <w:style w:type="character" w:customStyle="1" w:styleId="WW8Num9z0">
    <w:name w:val="WW8Num9z0"/>
    <w:rsid w:val="00BD172D"/>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BD172D"/>
  </w:style>
  <w:style w:type="character" w:customStyle="1" w:styleId="WW-Absatz-Standardschriftart1111111111111111111111111111111111111111111111111111">
    <w:name w:val="WW-Absatz-Standardschriftart1111111111111111111111111111111111111111111111111111"/>
    <w:rsid w:val="00BD172D"/>
  </w:style>
  <w:style w:type="character" w:customStyle="1" w:styleId="WW-Absatz-Standardschriftart11111111111111111111111111111111111111111111111111111">
    <w:name w:val="WW-Absatz-Standardschriftart11111111111111111111111111111111111111111111111111111"/>
    <w:rsid w:val="00BD172D"/>
  </w:style>
  <w:style w:type="character" w:customStyle="1" w:styleId="WW-Absatz-Standardschriftart111111111111111111111111111111111111111111111111111111">
    <w:name w:val="WW-Absatz-Standardschriftart111111111111111111111111111111111111111111111111111111"/>
    <w:rsid w:val="00BD172D"/>
  </w:style>
  <w:style w:type="character" w:customStyle="1" w:styleId="WW-Absatz-Standardschriftart1111111111111111111111111111111111111111111111111111111">
    <w:name w:val="WW-Absatz-Standardschriftart1111111111111111111111111111111111111111111111111111111"/>
    <w:rsid w:val="00BD172D"/>
  </w:style>
  <w:style w:type="character" w:customStyle="1" w:styleId="WW-Absatz-Standardschriftart11111111111111111111111111111111111111111111111111111111">
    <w:name w:val="WW-Absatz-Standardschriftart11111111111111111111111111111111111111111111111111111111"/>
    <w:rsid w:val="00BD172D"/>
  </w:style>
  <w:style w:type="character" w:customStyle="1" w:styleId="WW-Absatz-Standardschriftart111111111111111111111111111111111111111111111111111111111">
    <w:name w:val="WW-Absatz-Standardschriftart111111111111111111111111111111111111111111111111111111111"/>
    <w:rsid w:val="00BD172D"/>
  </w:style>
  <w:style w:type="character" w:customStyle="1" w:styleId="WW-Absatz-Standardschriftart1111111111111111111111111111111111111111111111111111111111">
    <w:name w:val="WW-Absatz-Standardschriftart1111111111111111111111111111111111111111111111111111111111"/>
    <w:rsid w:val="00BD172D"/>
  </w:style>
  <w:style w:type="character" w:customStyle="1" w:styleId="WW-Absatz-Standardschriftart11111111111111111111111111111111111111111111111111111111111">
    <w:name w:val="WW-Absatz-Standardschriftart11111111111111111111111111111111111111111111111111111111111"/>
    <w:rsid w:val="00BD172D"/>
  </w:style>
  <w:style w:type="character" w:customStyle="1" w:styleId="WW-Absatz-Standardschriftart111111111111111111111111111111111111111111111111111111111111">
    <w:name w:val="WW-Absatz-Standardschriftart111111111111111111111111111111111111111111111111111111111111"/>
    <w:rsid w:val="00BD172D"/>
  </w:style>
  <w:style w:type="character" w:customStyle="1" w:styleId="WW-Absatz-Standardschriftart1111111111111111111111111111111111111111111111111111111111111">
    <w:name w:val="WW-Absatz-Standardschriftart1111111111111111111111111111111111111111111111111111111111111"/>
    <w:rsid w:val="00BD172D"/>
  </w:style>
  <w:style w:type="character" w:customStyle="1" w:styleId="WW-Absatz-Standardschriftart11111111111111111111111111111111111111111111111111111111111111">
    <w:name w:val="WW-Absatz-Standardschriftart11111111111111111111111111111111111111111111111111111111111111"/>
    <w:rsid w:val="00BD172D"/>
  </w:style>
  <w:style w:type="character" w:customStyle="1" w:styleId="WW-Absatz-Standardschriftart111111111111111111111111111111111111111111111111111111111111111">
    <w:name w:val="WW-Absatz-Standardschriftart111111111111111111111111111111111111111111111111111111111111111"/>
    <w:rsid w:val="00BD172D"/>
  </w:style>
  <w:style w:type="character" w:customStyle="1" w:styleId="WW8Num10z0">
    <w:name w:val="WW8Num10z0"/>
    <w:rsid w:val="00BD172D"/>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BD172D"/>
  </w:style>
  <w:style w:type="character" w:customStyle="1" w:styleId="WW-Absatz-Standardschriftart11111111111111111111111111111111111111111111111111111111111111111">
    <w:name w:val="WW-Absatz-Standardschriftart11111111111111111111111111111111111111111111111111111111111111111"/>
    <w:rsid w:val="00BD172D"/>
  </w:style>
  <w:style w:type="character" w:customStyle="1" w:styleId="WW-Absatz-Standardschriftart111111111111111111111111111111111111111111111111111111111111111111">
    <w:name w:val="WW-Absatz-Standardschriftart111111111111111111111111111111111111111111111111111111111111111111"/>
    <w:rsid w:val="00BD172D"/>
  </w:style>
  <w:style w:type="character" w:customStyle="1" w:styleId="WW-Absatz-Standardschriftart1111111111111111111111111111111111111111111111111111111111111111111">
    <w:name w:val="WW-Absatz-Standardschriftart1111111111111111111111111111111111111111111111111111111111111111111"/>
    <w:rsid w:val="00BD172D"/>
  </w:style>
  <w:style w:type="character" w:customStyle="1" w:styleId="WW-Absatz-Standardschriftart11111111111111111111111111111111111111111111111111111111111111111111">
    <w:name w:val="WW-Absatz-Standardschriftart11111111111111111111111111111111111111111111111111111111111111111111"/>
    <w:rsid w:val="00BD172D"/>
  </w:style>
  <w:style w:type="character" w:customStyle="1" w:styleId="Domylnaczcionkaakapitu10">
    <w:name w:val="Domyślna czcionka akapitu10"/>
    <w:rsid w:val="00BD172D"/>
  </w:style>
  <w:style w:type="character" w:customStyle="1" w:styleId="WW-Absatz-Standardschriftart111111111111111111111111111111111111111111111111111111111111111111111">
    <w:name w:val="WW-Absatz-Standardschriftart111111111111111111111111111111111111111111111111111111111111111111111"/>
    <w:rsid w:val="00BD172D"/>
  </w:style>
  <w:style w:type="character" w:customStyle="1" w:styleId="WW-Absatz-Standardschriftart1111111111111111111111111111111111111111111111111111111111111111111111">
    <w:name w:val="WW-Absatz-Standardschriftart1111111111111111111111111111111111111111111111111111111111111111111111"/>
    <w:rsid w:val="00BD172D"/>
  </w:style>
  <w:style w:type="character" w:customStyle="1" w:styleId="WW-Absatz-Standardschriftart11111111111111111111111111111111111111111111111111111111111111111111111">
    <w:name w:val="WW-Absatz-Standardschriftart11111111111111111111111111111111111111111111111111111111111111111111111"/>
    <w:rsid w:val="00BD172D"/>
  </w:style>
  <w:style w:type="character" w:customStyle="1" w:styleId="WW-Absatz-Standardschriftart111111111111111111111111111111111111111111111111111111111111111111111111">
    <w:name w:val="WW-Absatz-Standardschriftart111111111111111111111111111111111111111111111111111111111111111111111111"/>
    <w:rsid w:val="00BD172D"/>
  </w:style>
  <w:style w:type="character" w:customStyle="1" w:styleId="WW-Absatz-Standardschriftart1111111111111111111111111111111111111111111111111111111111111111111111111">
    <w:name w:val="WW-Absatz-Standardschriftart1111111111111111111111111111111111111111111111111111111111111111111111111"/>
    <w:rsid w:val="00BD172D"/>
  </w:style>
  <w:style w:type="character" w:customStyle="1" w:styleId="WW-Absatz-Standardschriftart11111111111111111111111111111111111111111111111111111111111111111111111111">
    <w:name w:val="WW-Absatz-Standardschriftart11111111111111111111111111111111111111111111111111111111111111111111111111"/>
    <w:rsid w:val="00BD172D"/>
  </w:style>
  <w:style w:type="character" w:customStyle="1" w:styleId="WW-Absatz-Standardschriftart111111111111111111111111111111111111111111111111111111111111111111111111111">
    <w:name w:val="WW-Absatz-Standardschriftart111111111111111111111111111111111111111111111111111111111111111111111111111"/>
    <w:rsid w:val="00BD172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D172D"/>
  </w:style>
  <w:style w:type="character" w:customStyle="1" w:styleId="Domylnaczcionkaakapitu9">
    <w:name w:val="Domyślna czcionka akapitu9"/>
    <w:rsid w:val="00BD172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D172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D172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D172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D172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D172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D172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D172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D172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D172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D172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D172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D172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D172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D172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D172D"/>
  </w:style>
  <w:style w:type="character" w:customStyle="1" w:styleId="Domylnaczcionkaakapitu8">
    <w:name w:val="Domyślna czcionka akapitu8"/>
    <w:rsid w:val="00BD172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D172D"/>
  </w:style>
  <w:style w:type="character" w:customStyle="1" w:styleId="Domylnaczcionkaakapitu7">
    <w:name w:val="Domyślna czcionka akapitu7"/>
    <w:rsid w:val="00BD172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D172D"/>
  </w:style>
  <w:style w:type="character" w:customStyle="1" w:styleId="WW8Num12z0">
    <w:name w:val="WW8Num12z0"/>
    <w:rsid w:val="00BD172D"/>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D172D"/>
  </w:style>
  <w:style w:type="character" w:customStyle="1" w:styleId="Domylnaczcionkaakapitu6">
    <w:name w:val="Domyślna czcionka akapitu6"/>
    <w:rsid w:val="00BD172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BD172D"/>
  </w:style>
  <w:style w:type="character" w:customStyle="1" w:styleId="Domylnaczcionkaakapitu5">
    <w:name w:val="Domyślna czcionka akapitu5"/>
    <w:rsid w:val="00BD172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BD172D"/>
  </w:style>
  <w:style w:type="character" w:customStyle="1" w:styleId="Domylnaczcionkaakapitu4">
    <w:name w:val="Domyślna czcionka akapitu4"/>
    <w:rsid w:val="00BD172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BD172D"/>
  </w:style>
  <w:style w:type="character" w:customStyle="1" w:styleId="Domylnaczcionkaakapitu3">
    <w:name w:val="Domyślna czcionka akapitu3"/>
    <w:rsid w:val="00BD172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BD172D"/>
  </w:style>
  <w:style w:type="character" w:customStyle="1" w:styleId="WW8Num11z0">
    <w:name w:val="WW8Num11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BD172D"/>
  </w:style>
  <w:style w:type="character" w:customStyle="1" w:styleId="Domylnaczcionkaakapitu2">
    <w:name w:val="Domyślna czcionka akapitu2"/>
    <w:rsid w:val="00BD172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BD172D"/>
  </w:style>
  <w:style w:type="character" w:customStyle="1" w:styleId="WW8Num15z0">
    <w:name w:val="WW8Num15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BD172D"/>
  </w:style>
  <w:style w:type="character" w:customStyle="1" w:styleId="WW8Num1z0">
    <w:name w:val="WW8Num1z0"/>
    <w:rsid w:val="00BD172D"/>
    <w:rPr>
      <w:rFonts w:ascii="Arial Black" w:hAnsi="Arial Black"/>
      <w:b w:val="0"/>
      <w:i w:val="0"/>
      <w:sz w:val="28"/>
    </w:rPr>
  </w:style>
  <w:style w:type="character" w:customStyle="1" w:styleId="WW8Num3z1">
    <w:name w:val="WW8Num3z1"/>
    <w:rsid w:val="00BD172D"/>
    <w:rPr>
      <w:rFonts w:ascii="Courier New" w:hAnsi="Courier New"/>
    </w:rPr>
  </w:style>
  <w:style w:type="character" w:customStyle="1" w:styleId="WW8Num3z2">
    <w:name w:val="WW8Num3z2"/>
    <w:rsid w:val="00BD172D"/>
    <w:rPr>
      <w:rFonts w:ascii="Wingdings" w:hAnsi="Wingdings"/>
    </w:rPr>
  </w:style>
  <w:style w:type="character" w:customStyle="1" w:styleId="WW8Num3z3">
    <w:name w:val="WW8Num3z3"/>
    <w:rsid w:val="00BD172D"/>
    <w:rPr>
      <w:rFonts w:ascii="Symbol" w:hAnsi="Symbol"/>
    </w:rPr>
  </w:style>
  <w:style w:type="character" w:customStyle="1" w:styleId="WW8Num7z1">
    <w:name w:val="WW8Num7z1"/>
    <w:rsid w:val="00BD172D"/>
    <w:rPr>
      <w:rFonts w:ascii="Courier New" w:hAnsi="Courier New"/>
    </w:rPr>
  </w:style>
  <w:style w:type="character" w:customStyle="1" w:styleId="WW8Num7z2">
    <w:name w:val="WW8Num7z2"/>
    <w:rsid w:val="00BD172D"/>
    <w:rPr>
      <w:rFonts w:ascii="Wingdings" w:hAnsi="Wingdings"/>
    </w:rPr>
  </w:style>
  <w:style w:type="character" w:customStyle="1" w:styleId="WW8Num7z3">
    <w:name w:val="WW8Num7z3"/>
    <w:rsid w:val="00BD172D"/>
    <w:rPr>
      <w:rFonts w:ascii="Symbol" w:hAnsi="Symbol"/>
    </w:rPr>
  </w:style>
  <w:style w:type="character" w:customStyle="1" w:styleId="WW8Num14z0">
    <w:name w:val="WW8Num14z0"/>
    <w:rsid w:val="00BD172D"/>
    <w:rPr>
      <w:b/>
    </w:rPr>
  </w:style>
  <w:style w:type="character" w:customStyle="1" w:styleId="WW8Num21z0">
    <w:name w:val="WW8Num21z0"/>
    <w:rsid w:val="00BD172D"/>
    <w:rPr>
      <w:rFonts w:ascii="Symbol" w:hAnsi="Symbol"/>
      <w:color w:val="auto"/>
    </w:rPr>
  </w:style>
  <w:style w:type="character" w:customStyle="1" w:styleId="WW8Num22z0">
    <w:name w:val="WW8Num22z0"/>
    <w:rsid w:val="00BD172D"/>
    <w:rPr>
      <w:rFonts w:ascii="Symbol" w:hAnsi="Symbol"/>
    </w:rPr>
  </w:style>
  <w:style w:type="character" w:customStyle="1" w:styleId="WW8Num29z0">
    <w:name w:val="WW8Num29z0"/>
    <w:rsid w:val="00BD172D"/>
    <w:rPr>
      <w:rFonts w:ascii="Arial" w:eastAsia="Times New Roman" w:hAnsi="Arial" w:cs="Arial"/>
    </w:rPr>
  </w:style>
  <w:style w:type="character" w:customStyle="1" w:styleId="WW8Num30z0">
    <w:name w:val="WW8Num30z0"/>
    <w:rsid w:val="00BD172D"/>
    <w:rPr>
      <w:sz w:val="22"/>
    </w:rPr>
  </w:style>
  <w:style w:type="character" w:customStyle="1" w:styleId="WW8Num34z0">
    <w:name w:val="WW8Num34z0"/>
    <w:rsid w:val="00BD172D"/>
    <w:rPr>
      <w:b w:val="0"/>
      <w:i w:val="0"/>
      <w:sz w:val="20"/>
      <w:szCs w:val="20"/>
    </w:rPr>
  </w:style>
  <w:style w:type="character" w:customStyle="1" w:styleId="WW8NumSt1z0">
    <w:name w:val="WW8NumSt1z0"/>
    <w:rsid w:val="00BD172D"/>
    <w:rPr>
      <w:rFonts w:ascii="Symbol" w:hAnsi="Symbol"/>
    </w:rPr>
  </w:style>
  <w:style w:type="character" w:customStyle="1" w:styleId="Domylnaczcionkaakapitu1">
    <w:name w:val="Domyślna czcionka akapitu1"/>
    <w:rsid w:val="00BD172D"/>
  </w:style>
  <w:style w:type="character" w:styleId="Numerstrony">
    <w:name w:val="page number"/>
    <w:basedOn w:val="Domylnaczcionkaakapitu1"/>
    <w:rsid w:val="00BD172D"/>
  </w:style>
  <w:style w:type="character" w:styleId="Hipercze">
    <w:name w:val="Hyperlink"/>
    <w:rsid w:val="00BD172D"/>
    <w:rPr>
      <w:color w:val="0000FF"/>
      <w:u w:val="single"/>
    </w:rPr>
  </w:style>
  <w:style w:type="character" w:styleId="UyteHipercze">
    <w:name w:val="FollowedHyperlink"/>
    <w:uiPriority w:val="99"/>
    <w:semiHidden/>
    <w:rsid w:val="00BD172D"/>
    <w:rPr>
      <w:color w:val="800080"/>
      <w:u w:val="single"/>
    </w:rPr>
  </w:style>
  <w:style w:type="character" w:styleId="Uwydatnienie">
    <w:name w:val="Emphasis"/>
    <w:qFormat/>
    <w:locked/>
    <w:rsid w:val="00BD172D"/>
    <w:rPr>
      <w:b/>
      <w:bCs/>
      <w:i w:val="0"/>
      <w:iCs w:val="0"/>
    </w:rPr>
  </w:style>
  <w:style w:type="character" w:styleId="Pogrubienie">
    <w:name w:val="Strong"/>
    <w:aliases w:val="Tekst tre‘ci (2) + 11 pt,Tekst treści (2) + Calibri1,10 pt"/>
    <w:uiPriority w:val="99"/>
    <w:qFormat/>
    <w:locked/>
    <w:rsid w:val="00BD172D"/>
    <w:rPr>
      <w:b/>
      <w:bCs/>
    </w:rPr>
  </w:style>
  <w:style w:type="character" w:customStyle="1" w:styleId="HTMLMarkup">
    <w:name w:val="HTML Markup"/>
    <w:rsid w:val="00BD172D"/>
    <w:rPr>
      <w:vanish/>
      <w:color w:val="FF0000"/>
    </w:rPr>
  </w:style>
  <w:style w:type="character" w:customStyle="1" w:styleId="Znakinumeracji">
    <w:name w:val="Znaki numeracji"/>
    <w:rsid w:val="00BD172D"/>
  </w:style>
  <w:style w:type="character" w:styleId="Numerwiersza">
    <w:name w:val="line number"/>
    <w:basedOn w:val="Domylnaczcionkaakapitu4"/>
    <w:semiHidden/>
    <w:rsid w:val="00BD172D"/>
  </w:style>
  <w:style w:type="character" w:customStyle="1" w:styleId="Symbolewypunktowania">
    <w:name w:val="Symbole wypunktowania"/>
    <w:rsid w:val="00BD172D"/>
    <w:rPr>
      <w:rFonts w:ascii="OpenSymbol" w:eastAsia="OpenSymbol" w:hAnsi="OpenSymbol" w:cs="OpenSymbol"/>
    </w:rPr>
  </w:style>
  <w:style w:type="character" w:customStyle="1" w:styleId="Tekstpodstawowy3Znak">
    <w:name w:val="Tekst podstawowy 3 Znak"/>
    <w:rsid w:val="00BD172D"/>
    <w:rPr>
      <w:sz w:val="16"/>
      <w:szCs w:val="16"/>
    </w:rPr>
  </w:style>
  <w:style w:type="paragraph" w:styleId="Lista">
    <w:name w:val="List"/>
    <w:basedOn w:val="Tekstpodstawowy"/>
    <w:semiHidden/>
    <w:rsid w:val="00BD172D"/>
    <w:pPr>
      <w:suppressAutoHyphens/>
      <w:spacing w:line="276" w:lineRule="auto"/>
      <w:ind w:firstLine="284"/>
      <w:jc w:val="both"/>
    </w:pPr>
    <w:rPr>
      <w:rFonts w:cs="Tahoma"/>
      <w:lang w:eastAsia="ar-SA"/>
    </w:rPr>
  </w:style>
  <w:style w:type="paragraph" w:styleId="Podpis">
    <w:name w:val="Signature"/>
    <w:basedOn w:val="Normalny"/>
    <w:link w:val="PodpisZnak"/>
    <w:semiHidden/>
    <w:rsid w:val="00BD172D"/>
    <w:pPr>
      <w:suppressLineNumbers/>
      <w:suppressAutoHyphens/>
      <w:spacing w:before="120" w:after="120" w:line="276" w:lineRule="auto"/>
      <w:ind w:firstLine="284"/>
      <w:jc w:val="both"/>
    </w:pPr>
    <w:rPr>
      <w:rFonts w:ascii="Arial" w:hAnsi="Arial" w:cs="Tahoma"/>
      <w:i/>
      <w:iCs/>
      <w:lang w:eastAsia="ar-SA"/>
    </w:rPr>
  </w:style>
  <w:style w:type="character" w:customStyle="1" w:styleId="PodpisZnak">
    <w:name w:val="Podpis Znak"/>
    <w:link w:val="Podpis"/>
    <w:semiHidden/>
    <w:rsid w:val="00BD172D"/>
    <w:rPr>
      <w:rFonts w:ascii="Arial" w:eastAsia="Times New Roman" w:hAnsi="Arial" w:cs="Tahoma"/>
      <w:i/>
      <w:iCs/>
      <w:sz w:val="24"/>
      <w:szCs w:val="24"/>
      <w:lang w:eastAsia="ar-SA"/>
    </w:rPr>
  </w:style>
  <w:style w:type="paragraph" w:customStyle="1" w:styleId="Indeks">
    <w:name w:val="Indeks"/>
    <w:basedOn w:val="Normalny"/>
    <w:rsid w:val="00BD172D"/>
    <w:pPr>
      <w:suppressLineNumbers/>
      <w:suppressAutoHyphens/>
      <w:spacing w:after="240" w:line="276" w:lineRule="auto"/>
      <w:ind w:firstLine="284"/>
      <w:jc w:val="both"/>
    </w:pPr>
    <w:rPr>
      <w:rFonts w:ascii="Arial" w:hAnsi="Arial" w:cs="Tahoma"/>
      <w:sz w:val="20"/>
      <w:szCs w:val="20"/>
      <w:lang w:eastAsia="ar-SA"/>
    </w:rPr>
  </w:style>
  <w:style w:type="paragraph" w:customStyle="1" w:styleId="Nagwek10">
    <w:name w:val="Nagłówek10"/>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90">
    <w:name w:val="Nagłówek9"/>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80">
    <w:name w:val="Nagłówek8"/>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70">
    <w:name w:val="Nagłówek7"/>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60">
    <w:name w:val="Nagłówek6"/>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50">
    <w:name w:val="Nagłówek5"/>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40">
    <w:name w:val="Nagłówek4"/>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30">
    <w:name w:val="Nagłówek3"/>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20">
    <w:name w:val="Nagłówek2"/>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11">
    <w:name w:val="Nagłówek1"/>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Znak">
    <w:name w:val="Znak"/>
    <w:basedOn w:val="Normalny"/>
    <w:rsid w:val="00BD172D"/>
    <w:pPr>
      <w:suppressAutoHyphens/>
      <w:spacing w:after="240" w:line="276" w:lineRule="auto"/>
      <w:ind w:firstLine="284"/>
      <w:jc w:val="both"/>
    </w:pPr>
    <w:rPr>
      <w:rFonts w:ascii="Arial" w:hAnsi="Arial" w:cs="Arial"/>
      <w:sz w:val="20"/>
      <w:szCs w:val="20"/>
      <w:lang w:eastAsia="ar-SA"/>
    </w:rPr>
  </w:style>
  <w:style w:type="paragraph" w:customStyle="1" w:styleId="Tekstpodstawowywcity21">
    <w:name w:val="Tekst podstawowy wcięty 21"/>
    <w:basedOn w:val="Normalny"/>
    <w:rsid w:val="00BD172D"/>
    <w:pPr>
      <w:suppressAutoHyphens/>
      <w:spacing w:after="240" w:line="276" w:lineRule="auto"/>
      <w:ind w:firstLine="720"/>
      <w:jc w:val="both"/>
    </w:pPr>
    <w:rPr>
      <w:rFonts w:ascii="Arial" w:hAnsi="Arial" w:cs="Arial"/>
      <w:sz w:val="20"/>
      <w:szCs w:val="20"/>
      <w:lang w:eastAsia="ar-SA"/>
    </w:rPr>
  </w:style>
  <w:style w:type="paragraph" w:customStyle="1" w:styleId="Tekstpodstawowy31">
    <w:name w:val="Tekst podstawowy 31"/>
    <w:basedOn w:val="Normalny"/>
    <w:rsid w:val="00BD172D"/>
    <w:pPr>
      <w:suppressAutoHyphens/>
      <w:spacing w:after="120" w:line="276" w:lineRule="auto"/>
      <w:ind w:firstLine="284"/>
      <w:jc w:val="both"/>
    </w:pPr>
    <w:rPr>
      <w:rFonts w:ascii="Arial" w:hAnsi="Arial" w:cs="Arial"/>
      <w:sz w:val="16"/>
      <w:szCs w:val="16"/>
      <w:lang w:eastAsia="ar-SA"/>
    </w:rPr>
  </w:style>
  <w:style w:type="paragraph" w:styleId="Tekstpodstawowywcity">
    <w:name w:val="Body Text Indent"/>
    <w:basedOn w:val="Normalny"/>
    <w:link w:val="TekstpodstawowywcityZnak"/>
    <w:semiHidden/>
    <w:rsid w:val="00BD172D"/>
    <w:pPr>
      <w:suppressAutoHyphens/>
      <w:spacing w:after="240" w:line="276" w:lineRule="auto"/>
      <w:ind w:firstLine="284"/>
      <w:jc w:val="both"/>
    </w:pPr>
    <w:rPr>
      <w:rFonts w:ascii="Arial" w:hAnsi="Arial" w:cs="Arial"/>
      <w:sz w:val="20"/>
      <w:szCs w:val="20"/>
      <w:lang w:eastAsia="ar-SA"/>
    </w:rPr>
  </w:style>
  <w:style w:type="character" w:customStyle="1" w:styleId="TekstpodstawowywcityZnak">
    <w:name w:val="Tekst podstawowy wcięty Znak"/>
    <w:link w:val="Tekstpodstawowywcity"/>
    <w:semiHidden/>
    <w:rsid w:val="00BD172D"/>
    <w:rPr>
      <w:rFonts w:ascii="Arial" w:eastAsia="Times New Roman" w:hAnsi="Arial" w:cs="Arial"/>
      <w:lang w:eastAsia="ar-SA"/>
    </w:rPr>
  </w:style>
  <w:style w:type="paragraph" w:customStyle="1" w:styleId="Tekstpodstawowy21">
    <w:name w:val="Tekst podstawowy 21"/>
    <w:basedOn w:val="Normalny"/>
    <w:rsid w:val="00BD172D"/>
    <w:pPr>
      <w:suppressAutoHyphens/>
      <w:spacing w:after="240" w:line="276" w:lineRule="auto"/>
      <w:ind w:firstLine="284"/>
      <w:jc w:val="both"/>
    </w:pPr>
    <w:rPr>
      <w:rFonts w:ascii="Arial" w:hAnsi="Arial" w:cs="Arial"/>
      <w:b/>
      <w:sz w:val="20"/>
      <w:szCs w:val="20"/>
      <w:lang w:eastAsia="ar-SA"/>
    </w:rPr>
  </w:style>
  <w:style w:type="paragraph" w:customStyle="1" w:styleId="Tekstpodstawowywcity31">
    <w:name w:val="Tekst podstawowy wcięty 31"/>
    <w:basedOn w:val="Normalny"/>
    <w:rsid w:val="00BD172D"/>
    <w:pPr>
      <w:suppressAutoHyphens/>
      <w:snapToGrid w:val="0"/>
      <w:spacing w:after="120" w:line="276" w:lineRule="auto"/>
      <w:ind w:left="5387"/>
      <w:jc w:val="center"/>
    </w:pPr>
    <w:rPr>
      <w:rFonts w:ascii="Arial" w:hAnsi="Arial" w:cs="Arial"/>
      <w:sz w:val="16"/>
      <w:szCs w:val="20"/>
      <w:lang w:eastAsia="ar-SA"/>
    </w:rPr>
  </w:style>
  <w:style w:type="paragraph" w:customStyle="1" w:styleId="Tekstpodstawowy22">
    <w:name w:val="Tekst podstawowy 22"/>
    <w:basedOn w:val="Normalny"/>
    <w:rsid w:val="00BD172D"/>
    <w:pPr>
      <w:suppressAutoHyphens/>
      <w:spacing w:before="120" w:line="276" w:lineRule="auto"/>
      <w:ind w:firstLine="284"/>
      <w:jc w:val="both"/>
    </w:pPr>
    <w:rPr>
      <w:rFonts w:ascii="Arial" w:hAnsi="Arial" w:cs="Arial"/>
      <w:b/>
      <w:sz w:val="18"/>
      <w:szCs w:val="20"/>
      <w:lang w:eastAsia="ar-SA"/>
    </w:rPr>
  </w:style>
  <w:style w:type="paragraph" w:customStyle="1" w:styleId="Tekstpodstawowy32">
    <w:name w:val="Tekst podstawowy 32"/>
    <w:basedOn w:val="Normalny"/>
    <w:rsid w:val="00BD172D"/>
    <w:pPr>
      <w:suppressAutoHyphens/>
      <w:spacing w:before="120" w:line="276" w:lineRule="auto"/>
      <w:ind w:firstLine="284"/>
      <w:jc w:val="both"/>
    </w:pPr>
    <w:rPr>
      <w:rFonts w:ascii="Arial" w:hAnsi="Arial" w:cs="Arial"/>
      <w:sz w:val="18"/>
      <w:szCs w:val="20"/>
      <w:lang w:eastAsia="ar-SA"/>
    </w:rPr>
  </w:style>
  <w:style w:type="paragraph" w:customStyle="1" w:styleId="Legenda1">
    <w:name w:val="Legenda1"/>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ust">
    <w:name w:val="ust"/>
    <w:rsid w:val="00BD172D"/>
    <w:pPr>
      <w:suppressAutoHyphens/>
      <w:spacing w:before="60" w:after="60"/>
      <w:ind w:left="426" w:hanging="284"/>
      <w:jc w:val="both"/>
    </w:pPr>
    <w:rPr>
      <w:rFonts w:ascii="Times New Roman" w:eastAsia="Arial" w:hAnsi="Times New Roman"/>
      <w:sz w:val="24"/>
      <w:szCs w:val="24"/>
      <w:lang w:eastAsia="ar-SA"/>
    </w:rPr>
  </w:style>
  <w:style w:type="paragraph" w:customStyle="1" w:styleId="Zwykytekst1">
    <w:name w:val="Zwykły tekst1"/>
    <w:basedOn w:val="Normalny"/>
    <w:rsid w:val="00BD172D"/>
    <w:pPr>
      <w:suppressAutoHyphens/>
      <w:spacing w:after="240" w:line="276" w:lineRule="auto"/>
      <w:ind w:firstLine="284"/>
      <w:jc w:val="both"/>
    </w:pPr>
    <w:rPr>
      <w:rFonts w:ascii="Courier New" w:hAnsi="Courier New" w:cs="Arial"/>
      <w:sz w:val="20"/>
      <w:szCs w:val="20"/>
      <w:lang w:eastAsia="ar-SA"/>
    </w:rPr>
  </w:style>
  <w:style w:type="paragraph" w:customStyle="1" w:styleId="FR2">
    <w:name w:val="FR2"/>
    <w:rsid w:val="00BD172D"/>
    <w:pPr>
      <w:widowControl w:val="0"/>
      <w:suppressAutoHyphens/>
      <w:autoSpaceDE w:val="0"/>
    </w:pPr>
    <w:rPr>
      <w:rFonts w:ascii="Times New Roman" w:eastAsia="Arial" w:hAnsi="Times New Roman"/>
      <w:lang w:eastAsia="ar-SA"/>
    </w:rPr>
  </w:style>
  <w:style w:type="paragraph" w:customStyle="1" w:styleId="Zawartoramki">
    <w:name w:val="Zawartość ramki"/>
    <w:basedOn w:val="Tekstpodstawowy"/>
    <w:rsid w:val="00BD172D"/>
    <w:pPr>
      <w:suppressAutoHyphens/>
      <w:spacing w:line="276" w:lineRule="auto"/>
      <w:ind w:firstLine="284"/>
      <w:jc w:val="both"/>
    </w:pPr>
    <w:rPr>
      <w:lang w:eastAsia="ar-SA"/>
    </w:rPr>
  </w:style>
  <w:style w:type="paragraph" w:customStyle="1" w:styleId="Zawartotabeli">
    <w:name w:val="Zawartość tabeli"/>
    <w:basedOn w:val="Normalny"/>
    <w:rsid w:val="00BD172D"/>
    <w:pPr>
      <w:suppressLineNumbers/>
      <w:suppressAutoHyphens/>
      <w:spacing w:after="240" w:line="276" w:lineRule="auto"/>
      <w:ind w:firstLine="284"/>
      <w:jc w:val="both"/>
    </w:pPr>
    <w:rPr>
      <w:rFonts w:ascii="Arial" w:hAnsi="Arial" w:cs="Arial"/>
      <w:sz w:val="20"/>
      <w:szCs w:val="20"/>
      <w:lang w:eastAsia="ar-SA"/>
    </w:rPr>
  </w:style>
  <w:style w:type="paragraph" w:customStyle="1" w:styleId="Nagwektabeli">
    <w:name w:val="Nagłówek tabeli"/>
    <w:basedOn w:val="Zawartotabeli"/>
    <w:rsid w:val="00BD172D"/>
    <w:pPr>
      <w:jc w:val="center"/>
    </w:pPr>
    <w:rPr>
      <w:b/>
      <w:bCs/>
    </w:rPr>
  </w:style>
  <w:style w:type="paragraph" w:customStyle="1" w:styleId="Tekstblokowy1">
    <w:name w:val="Tekst blokowy1"/>
    <w:basedOn w:val="Normalny"/>
    <w:rsid w:val="00BD172D"/>
    <w:pPr>
      <w:spacing w:after="240" w:line="276" w:lineRule="auto"/>
      <w:ind w:left="1701" w:right="-709" w:hanging="1701"/>
      <w:jc w:val="both"/>
    </w:pPr>
    <w:rPr>
      <w:rFonts w:ascii="Arial" w:hAnsi="Arial" w:cs="Arial"/>
      <w:b/>
      <w:sz w:val="20"/>
      <w:szCs w:val="20"/>
      <w:lang w:eastAsia="ar-SA"/>
    </w:rPr>
  </w:style>
  <w:style w:type="paragraph" w:customStyle="1" w:styleId="Legenda2">
    <w:name w:val="Legenda2"/>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ProPublico">
    <w:name w:val="ProPublico"/>
    <w:rsid w:val="00BD172D"/>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BD172D"/>
    <w:pPr>
      <w:spacing w:after="120" w:line="276" w:lineRule="auto"/>
      <w:ind w:firstLine="284"/>
      <w:jc w:val="both"/>
    </w:pPr>
    <w:rPr>
      <w:rFonts w:ascii="Arial" w:hAnsi="Arial" w:cs="Arial"/>
      <w:sz w:val="16"/>
      <w:szCs w:val="16"/>
      <w:lang w:eastAsia="ar-SA"/>
    </w:rPr>
  </w:style>
  <w:style w:type="paragraph" w:customStyle="1" w:styleId="Domyolnie">
    <w:name w:val="Domyolnie"/>
    <w:rsid w:val="00BD172D"/>
    <w:pPr>
      <w:widowControl w:val="0"/>
      <w:suppressAutoHyphens/>
      <w:ind w:left="800" w:hanging="360"/>
    </w:pPr>
    <w:rPr>
      <w:rFonts w:ascii="Times New Roman" w:eastAsia="Arial" w:hAnsi="Times New Roman"/>
      <w:color w:val="000000"/>
      <w:sz w:val="24"/>
      <w:lang w:eastAsia="ar-SA"/>
    </w:rPr>
  </w:style>
  <w:style w:type="paragraph" w:styleId="Tekstpodstawowy3">
    <w:name w:val="Body Text 3"/>
    <w:basedOn w:val="Normalny"/>
    <w:link w:val="Tekstpodstawowy3Znak1"/>
    <w:semiHidden/>
    <w:rsid w:val="00BD172D"/>
    <w:pPr>
      <w:suppressAutoHyphens/>
      <w:spacing w:after="120" w:line="276" w:lineRule="auto"/>
      <w:ind w:firstLine="284"/>
      <w:jc w:val="both"/>
    </w:pPr>
    <w:rPr>
      <w:rFonts w:ascii="Arial" w:hAnsi="Arial" w:cs="Arial"/>
      <w:sz w:val="16"/>
      <w:szCs w:val="16"/>
      <w:lang w:eastAsia="ar-SA"/>
    </w:rPr>
  </w:style>
  <w:style w:type="character" w:customStyle="1" w:styleId="Tekstpodstawowy3Znak1">
    <w:name w:val="Tekst podstawowy 3 Znak1"/>
    <w:link w:val="Tekstpodstawowy3"/>
    <w:semiHidden/>
    <w:rsid w:val="00BD172D"/>
    <w:rPr>
      <w:rFonts w:ascii="Arial" w:eastAsia="Times New Roman" w:hAnsi="Arial" w:cs="Arial"/>
      <w:sz w:val="16"/>
      <w:szCs w:val="16"/>
      <w:lang w:eastAsia="ar-SA"/>
    </w:rPr>
  </w:style>
  <w:style w:type="paragraph" w:styleId="Tekstpodstawowy2">
    <w:name w:val="Body Text 2"/>
    <w:basedOn w:val="Normalny"/>
    <w:link w:val="Tekstpodstawowy2Znak"/>
    <w:semiHidden/>
    <w:rsid w:val="00BD172D"/>
    <w:pPr>
      <w:suppressAutoHyphens/>
      <w:spacing w:after="240" w:line="276" w:lineRule="auto"/>
      <w:ind w:firstLine="284"/>
      <w:jc w:val="both"/>
    </w:pPr>
    <w:rPr>
      <w:rFonts w:ascii="Arial Narrow" w:hAnsi="Arial Narrow" w:cs="Arial"/>
      <w:color w:val="FF0000"/>
      <w:sz w:val="22"/>
      <w:szCs w:val="22"/>
      <w:lang w:eastAsia="ar-SA"/>
    </w:rPr>
  </w:style>
  <w:style w:type="character" w:customStyle="1" w:styleId="Tekstpodstawowy2Znak">
    <w:name w:val="Tekst podstawowy 2 Znak"/>
    <w:link w:val="Tekstpodstawowy2"/>
    <w:semiHidden/>
    <w:rsid w:val="00BD172D"/>
    <w:rPr>
      <w:rFonts w:ascii="Arial Narrow" w:eastAsia="Times New Roman" w:hAnsi="Arial Narrow" w:cs="Arial"/>
      <w:color w:val="FF0000"/>
      <w:sz w:val="22"/>
      <w:szCs w:val="22"/>
      <w:lang w:eastAsia="ar-SA"/>
    </w:rPr>
  </w:style>
  <w:style w:type="paragraph" w:customStyle="1" w:styleId="Adresat">
    <w:name w:val="Adresat"/>
    <w:basedOn w:val="Normalny"/>
    <w:rsid w:val="00BD172D"/>
    <w:pPr>
      <w:spacing w:after="240" w:line="276" w:lineRule="auto"/>
      <w:ind w:firstLine="284"/>
      <w:jc w:val="both"/>
    </w:pPr>
    <w:rPr>
      <w:rFonts w:ascii="Arial" w:hAnsi="Arial" w:cs="Arial"/>
      <w:sz w:val="20"/>
      <w:szCs w:val="20"/>
    </w:rPr>
  </w:style>
  <w:style w:type="paragraph" w:customStyle="1" w:styleId="Datapisma">
    <w:name w:val="Data pisma"/>
    <w:basedOn w:val="Normalny"/>
    <w:rsid w:val="00BD172D"/>
    <w:pPr>
      <w:tabs>
        <w:tab w:val="right" w:pos="9071"/>
      </w:tabs>
      <w:spacing w:before="240" w:after="240" w:line="276" w:lineRule="auto"/>
      <w:ind w:firstLine="284"/>
      <w:jc w:val="both"/>
    </w:pPr>
    <w:rPr>
      <w:rFonts w:ascii="Arial" w:hAnsi="Arial" w:cs="Arial"/>
      <w:b/>
      <w:sz w:val="20"/>
      <w:szCs w:val="20"/>
    </w:rPr>
  </w:style>
  <w:style w:type="paragraph" w:styleId="Bezodstpw">
    <w:name w:val="No Spacing"/>
    <w:link w:val="BezodstpwZnak"/>
    <w:uiPriority w:val="1"/>
    <w:qFormat/>
    <w:rsid w:val="00BD172D"/>
    <w:rPr>
      <w:rFonts w:ascii="Times New Roman" w:hAnsi="Times New Roman"/>
      <w:sz w:val="24"/>
      <w:szCs w:val="22"/>
      <w:lang w:eastAsia="en-US"/>
    </w:rPr>
  </w:style>
  <w:style w:type="paragraph" w:customStyle="1" w:styleId="khheader">
    <w:name w:val="kh_header"/>
    <w:basedOn w:val="Normalny"/>
    <w:rsid w:val="00BD172D"/>
    <w:pPr>
      <w:spacing w:after="240" w:line="420" w:lineRule="atLeast"/>
      <w:ind w:left="225" w:firstLine="284"/>
      <w:jc w:val="center"/>
    </w:pPr>
    <w:rPr>
      <w:rFonts w:ascii="Arial" w:hAnsi="Arial" w:cs="Arial"/>
      <w:sz w:val="28"/>
      <w:szCs w:val="28"/>
    </w:rPr>
  </w:style>
  <w:style w:type="paragraph" w:customStyle="1" w:styleId="khtitle">
    <w:name w:val="kh_title"/>
    <w:basedOn w:val="Normalny"/>
    <w:rsid w:val="00BD172D"/>
    <w:pPr>
      <w:spacing w:before="375" w:after="225" w:line="276" w:lineRule="auto"/>
      <w:ind w:firstLine="284"/>
      <w:jc w:val="both"/>
    </w:pPr>
    <w:rPr>
      <w:rFonts w:ascii="Arial" w:hAnsi="Arial" w:cs="Arial"/>
      <w:b/>
      <w:bCs/>
      <w:sz w:val="20"/>
      <w:szCs w:val="20"/>
      <w:u w:val="single"/>
    </w:rPr>
  </w:style>
  <w:style w:type="character" w:customStyle="1" w:styleId="text21">
    <w:name w:val="text21"/>
    <w:rsid w:val="00BD172D"/>
    <w:rPr>
      <w:rFonts w:ascii="Verdana" w:hAnsi="Verdana" w:hint="default"/>
      <w:color w:val="000000"/>
      <w:sz w:val="17"/>
      <w:szCs w:val="17"/>
    </w:rPr>
  </w:style>
  <w:style w:type="paragraph" w:styleId="Tekstpodstawowywcity3">
    <w:name w:val="Body Text Indent 3"/>
    <w:basedOn w:val="Normalny"/>
    <w:link w:val="Tekstpodstawowywcity3Znak"/>
    <w:semiHidden/>
    <w:rsid w:val="00BD172D"/>
    <w:pPr>
      <w:suppressAutoHyphens/>
      <w:spacing w:after="240" w:line="100" w:lineRule="atLeast"/>
      <w:ind w:left="9356" w:firstLine="284"/>
      <w:jc w:val="both"/>
    </w:pPr>
    <w:rPr>
      <w:rFonts w:ascii="Arial Narrow" w:hAnsi="Arial Narrow" w:cs="Arial"/>
      <w:bCs/>
      <w:i/>
      <w:sz w:val="16"/>
      <w:szCs w:val="16"/>
      <w:lang w:eastAsia="ar-SA"/>
    </w:rPr>
  </w:style>
  <w:style w:type="character" w:customStyle="1" w:styleId="Tekstpodstawowywcity3Znak">
    <w:name w:val="Tekst podstawowy wcięty 3 Znak"/>
    <w:link w:val="Tekstpodstawowywcity3"/>
    <w:semiHidden/>
    <w:rsid w:val="00BD172D"/>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locked/>
    <w:rsid w:val="00BD172D"/>
    <w:pPr>
      <w:tabs>
        <w:tab w:val="left" w:pos="880"/>
        <w:tab w:val="right" w:leader="dot" w:pos="9060"/>
      </w:tabs>
      <w:spacing w:after="240" w:line="276" w:lineRule="auto"/>
      <w:ind w:left="709" w:hanging="425"/>
      <w:jc w:val="both"/>
    </w:pPr>
    <w:rPr>
      <w:rFonts w:ascii="Arial Narrow" w:hAnsi="Arial Narrow" w:cs="Arial"/>
      <w:sz w:val="20"/>
      <w:szCs w:val="20"/>
    </w:rPr>
  </w:style>
  <w:style w:type="paragraph" w:customStyle="1" w:styleId="tyt">
    <w:name w:val="tyt"/>
    <w:basedOn w:val="Normalny"/>
    <w:rsid w:val="00BD172D"/>
    <w:pPr>
      <w:keepNext/>
      <w:spacing w:before="60" w:after="60" w:line="276" w:lineRule="auto"/>
      <w:ind w:firstLine="284"/>
      <w:jc w:val="center"/>
    </w:pPr>
    <w:rPr>
      <w:rFonts w:ascii="Arial" w:hAnsi="Arial" w:cs="Arial"/>
      <w:b/>
      <w:bCs/>
      <w:sz w:val="20"/>
      <w:szCs w:val="20"/>
    </w:rPr>
  </w:style>
  <w:style w:type="paragraph" w:customStyle="1" w:styleId="normaltableau">
    <w:name w:val="normal_tableau"/>
    <w:basedOn w:val="Normalny"/>
    <w:rsid w:val="00BD172D"/>
    <w:pPr>
      <w:spacing w:before="120" w:after="120" w:line="276" w:lineRule="auto"/>
      <w:ind w:firstLine="284"/>
      <w:jc w:val="both"/>
    </w:pPr>
    <w:rPr>
      <w:rFonts w:ascii="Optima" w:hAnsi="Optima" w:cs="Arial"/>
      <w:sz w:val="22"/>
      <w:szCs w:val="22"/>
      <w:lang w:val="en-GB"/>
    </w:rPr>
  </w:style>
  <w:style w:type="paragraph" w:customStyle="1" w:styleId="Tekstpodstawowywcity32">
    <w:name w:val="Tekst podstawowy wcięty 32"/>
    <w:basedOn w:val="Normalny"/>
    <w:rsid w:val="00BD172D"/>
    <w:pPr>
      <w:spacing w:after="240" w:line="276" w:lineRule="auto"/>
      <w:ind w:left="284" w:hanging="284"/>
      <w:jc w:val="both"/>
    </w:pPr>
    <w:rPr>
      <w:rFonts w:ascii="Arial" w:hAnsi="Arial" w:cs="Arial"/>
      <w:sz w:val="20"/>
      <w:szCs w:val="20"/>
    </w:rPr>
  </w:style>
  <w:style w:type="character" w:customStyle="1" w:styleId="apple-style-span">
    <w:name w:val="apple-style-span"/>
    <w:basedOn w:val="Domylnaczcionkaakapitu"/>
    <w:rsid w:val="00BD172D"/>
  </w:style>
  <w:style w:type="paragraph" w:customStyle="1" w:styleId="Lista21">
    <w:name w:val="Lista 21"/>
    <w:basedOn w:val="Normalny"/>
    <w:rsid w:val="00BD172D"/>
    <w:pPr>
      <w:suppressAutoHyphens/>
      <w:spacing w:after="240" w:line="276" w:lineRule="auto"/>
      <w:ind w:left="566" w:hanging="283"/>
      <w:jc w:val="both"/>
    </w:pPr>
    <w:rPr>
      <w:rFonts w:ascii="Arial" w:hAnsi="Arial" w:cs="Arial"/>
      <w:sz w:val="20"/>
      <w:szCs w:val="20"/>
      <w:lang w:eastAsia="ar-SA"/>
    </w:rPr>
  </w:style>
  <w:style w:type="paragraph" w:customStyle="1" w:styleId="Lista123">
    <w:name w:val="Lista123"/>
    <w:basedOn w:val="Normalny"/>
    <w:rsid w:val="00BD172D"/>
    <w:pPr>
      <w:widowControl w:val="0"/>
      <w:overflowPunct w:val="0"/>
      <w:autoSpaceDE w:val="0"/>
      <w:autoSpaceDN w:val="0"/>
      <w:adjustRightInd w:val="0"/>
      <w:spacing w:after="120" w:line="276" w:lineRule="auto"/>
      <w:ind w:left="709" w:hanging="709"/>
      <w:jc w:val="both"/>
      <w:textAlignment w:val="baseline"/>
    </w:pPr>
    <w:rPr>
      <w:rFonts w:ascii="Arial" w:hAnsi="Arial" w:cs="Arial"/>
      <w:sz w:val="20"/>
      <w:szCs w:val="20"/>
    </w:rPr>
  </w:style>
  <w:style w:type="character" w:styleId="Odwoanieprzypisudolnego">
    <w:name w:val="footnote reference"/>
    <w:uiPriority w:val="99"/>
    <w:semiHidden/>
    <w:rsid w:val="00BD172D"/>
    <w:rPr>
      <w:vertAlign w:val="superscript"/>
    </w:rPr>
  </w:style>
  <w:style w:type="paragraph" w:styleId="Tekstblokowy">
    <w:name w:val="Block Text"/>
    <w:basedOn w:val="Normalny"/>
    <w:semiHidden/>
    <w:rsid w:val="00BD172D"/>
    <w:pPr>
      <w:suppressAutoHyphens/>
      <w:spacing w:after="240" w:line="276" w:lineRule="auto"/>
      <w:ind w:left="-426" w:right="402" w:firstLine="284"/>
      <w:jc w:val="both"/>
    </w:pPr>
    <w:rPr>
      <w:rFonts w:ascii="Arial Narrow" w:hAnsi="Arial Narrow" w:cs="Arial"/>
      <w:sz w:val="22"/>
      <w:szCs w:val="22"/>
      <w:lang w:eastAsia="ar-SA"/>
    </w:rPr>
  </w:style>
  <w:style w:type="paragraph" w:styleId="HTML-wstpniesformatowany">
    <w:name w:val="HTML Preformatted"/>
    <w:basedOn w:val="Normalny"/>
    <w:link w:val="HTML-wstpniesformatowanyZnak"/>
    <w:semiHidden/>
    <w:rsid w:val="00BD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rPr>
  </w:style>
  <w:style w:type="character" w:customStyle="1" w:styleId="HTML-wstpniesformatowanyZnak">
    <w:name w:val="HTML - wstępnie sformatowany Znak"/>
    <w:link w:val="HTML-wstpniesformatowany"/>
    <w:semiHidden/>
    <w:rsid w:val="00BD172D"/>
    <w:rPr>
      <w:rFonts w:ascii="Courier New" w:eastAsia="Courier New" w:hAnsi="Courier New" w:cs="Courier New"/>
    </w:rPr>
  </w:style>
  <w:style w:type="character" w:customStyle="1" w:styleId="name">
    <w:name w:val="name"/>
    <w:basedOn w:val="Domylnaczcionkaakapitu"/>
    <w:rsid w:val="00BD172D"/>
  </w:style>
  <w:style w:type="character" w:customStyle="1" w:styleId="apple-converted-space">
    <w:name w:val="apple-converted-space"/>
    <w:basedOn w:val="Domylnaczcionkaakapitu"/>
    <w:rsid w:val="00BD172D"/>
  </w:style>
  <w:style w:type="character" w:customStyle="1" w:styleId="time">
    <w:name w:val="time"/>
    <w:basedOn w:val="Domylnaczcionkaakapitu"/>
    <w:rsid w:val="00BD172D"/>
  </w:style>
  <w:style w:type="paragraph" w:customStyle="1" w:styleId="normaltableau0">
    <w:name w:val="normaltableau"/>
    <w:basedOn w:val="Normalny"/>
    <w:rsid w:val="00BD172D"/>
    <w:pPr>
      <w:spacing w:before="100" w:beforeAutospacing="1" w:after="100" w:afterAutospacing="1" w:line="276" w:lineRule="auto"/>
      <w:ind w:firstLine="284"/>
      <w:jc w:val="both"/>
    </w:pPr>
    <w:rPr>
      <w:rFonts w:ascii="Arial" w:hAnsi="Arial" w:cs="Arial"/>
      <w:sz w:val="20"/>
      <w:szCs w:val="20"/>
    </w:rPr>
  </w:style>
  <w:style w:type="character" w:customStyle="1" w:styleId="ZnakZnak2">
    <w:name w:val="Znak Znak2"/>
    <w:semiHidden/>
    <w:rsid w:val="00BD172D"/>
    <w:rPr>
      <w:sz w:val="24"/>
      <w:szCs w:val="24"/>
      <w:lang w:val="pl-PL" w:eastAsia="ar-SA" w:bidi="ar-SA"/>
    </w:rPr>
  </w:style>
  <w:style w:type="character" w:customStyle="1" w:styleId="ZnakZnak1">
    <w:name w:val="Znak Znak1"/>
    <w:semiHidden/>
    <w:rsid w:val="00BD172D"/>
    <w:rPr>
      <w:sz w:val="24"/>
      <w:szCs w:val="24"/>
      <w:lang w:val="pl-PL" w:eastAsia="ar-SA" w:bidi="ar-SA"/>
    </w:rPr>
  </w:style>
  <w:style w:type="character" w:customStyle="1" w:styleId="bold">
    <w:name w:val="bold"/>
    <w:basedOn w:val="Domylnaczcionkaakapitu"/>
    <w:rsid w:val="00BD172D"/>
  </w:style>
  <w:style w:type="character" w:customStyle="1" w:styleId="text">
    <w:name w:val="text"/>
    <w:rsid w:val="00BD172D"/>
    <w:rPr>
      <w:rFonts w:ascii="Times New Roman" w:hAnsi="Times New Roman" w:cs="Times New Roman"/>
    </w:rPr>
  </w:style>
  <w:style w:type="paragraph" w:customStyle="1" w:styleId="ZnakZnak3">
    <w:name w:val="Znak Znak3"/>
    <w:basedOn w:val="Normalny"/>
    <w:rsid w:val="00BD172D"/>
    <w:pPr>
      <w:spacing w:after="240" w:line="276" w:lineRule="auto"/>
      <w:ind w:firstLine="284"/>
      <w:jc w:val="both"/>
    </w:pPr>
    <w:rPr>
      <w:rFonts w:ascii="Arial" w:hAnsi="Arial" w:cs="Arial"/>
      <w:sz w:val="20"/>
      <w:szCs w:val="20"/>
    </w:rPr>
  </w:style>
  <w:style w:type="paragraph" w:customStyle="1" w:styleId="ZnakZnak7ZnakZnak">
    <w:name w:val="Znak Znak7 Znak Znak"/>
    <w:basedOn w:val="Normalny"/>
    <w:rsid w:val="00BD172D"/>
    <w:pPr>
      <w:spacing w:after="240" w:line="276" w:lineRule="auto"/>
      <w:ind w:firstLine="284"/>
      <w:jc w:val="both"/>
    </w:pPr>
    <w:rPr>
      <w:rFonts w:ascii="Arial" w:hAnsi="Arial" w:cs="Arial"/>
      <w:sz w:val="20"/>
      <w:szCs w:val="20"/>
    </w:rPr>
  </w:style>
  <w:style w:type="character" w:customStyle="1" w:styleId="DeltaViewInsertion">
    <w:name w:val="DeltaView Insertion"/>
    <w:rsid w:val="00BD172D"/>
    <w:rPr>
      <w:b/>
      <w:i/>
      <w:spacing w:val="0"/>
    </w:rPr>
  </w:style>
  <w:style w:type="paragraph" w:customStyle="1" w:styleId="ZnakZnak15">
    <w:name w:val="Znak Znak15"/>
    <w:basedOn w:val="Normalny"/>
    <w:rsid w:val="00BD172D"/>
    <w:pPr>
      <w:spacing w:after="240" w:line="276" w:lineRule="auto"/>
      <w:ind w:firstLine="284"/>
      <w:jc w:val="both"/>
    </w:pPr>
    <w:rPr>
      <w:rFonts w:ascii="Arial" w:hAnsi="Arial" w:cs="Arial"/>
      <w:sz w:val="20"/>
      <w:szCs w:val="20"/>
    </w:rPr>
  </w:style>
  <w:style w:type="numbering" w:customStyle="1" w:styleId="Styl11">
    <w:name w:val="Styl11"/>
    <w:rsid w:val="00BD172D"/>
    <w:pPr>
      <w:numPr>
        <w:numId w:val="39"/>
      </w:numPr>
    </w:pPr>
  </w:style>
  <w:style w:type="character" w:customStyle="1" w:styleId="ZnakZnak18">
    <w:name w:val="Znak Znak18"/>
    <w:rsid w:val="00BD172D"/>
    <w:rPr>
      <w:rFonts w:ascii="Times New Roman" w:eastAsia="Times New Roman" w:hAnsi="Times New Roman"/>
      <w:sz w:val="24"/>
      <w:szCs w:val="24"/>
      <w:lang w:eastAsia="ar-SA"/>
    </w:rPr>
  </w:style>
  <w:style w:type="paragraph" w:customStyle="1" w:styleId="ZnakZnak19ZnakZnak">
    <w:name w:val="Znak Znak19 Znak Znak"/>
    <w:basedOn w:val="Normalny"/>
    <w:rsid w:val="00BD172D"/>
    <w:pPr>
      <w:spacing w:after="240" w:line="276" w:lineRule="auto"/>
      <w:ind w:firstLine="284"/>
      <w:jc w:val="both"/>
    </w:pPr>
    <w:rPr>
      <w:rFonts w:ascii="Arial" w:hAnsi="Arial" w:cs="Arial"/>
      <w:sz w:val="20"/>
      <w:szCs w:val="20"/>
    </w:rPr>
  </w:style>
  <w:style w:type="character" w:customStyle="1" w:styleId="ZnakZnak9">
    <w:name w:val="Znak Znak9"/>
    <w:rsid w:val="00BD172D"/>
    <w:rPr>
      <w:sz w:val="24"/>
      <w:szCs w:val="24"/>
      <w:lang w:eastAsia="ar-SA"/>
    </w:rPr>
  </w:style>
  <w:style w:type="paragraph" w:customStyle="1" w:styleId="Styl">
    <w:name w:val="Styl"/>
    <w:rsid w:val="00BD172D"/>
    <w:pPr>
      <w:widowControl w:val="0"/>
      <w:autoSpaceDE w:val="0"/>
      <w:autoSpaceDN w:val="0"/>
      <w:adjustRightInd w:val="0"/>
    </w:pPr>
    <w:rPr>
      <w:rFonts w:ascii="Times New Roman" w:eastAsia="Times New Roman" w:hAnsi="Times New Roman"/>
      <w:sz w:val="24"/>
      <w:szCs w:val="24"/>
    </w:rPr>
  </w:style>
  <w:style w:type="character" w:customStyle="1" w:styleId="Teksttreci2Calibri">
    <w:name w:val="Tekst treści (2) + Calibri"/>
    <w:rsid w:val="00BD172D"/>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BD172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BD172D"/>
    <w:rPr>
      <w:sz w:val="21"/>
      <w:szCs w:val="21"/>
      <w:shd w:val="clear" w:color="auto" w:fill="FFFFFF"/>
    </w:rPr>
  </w:style>
  <w:style w:type="paragraph" w:customStyle="1" w:styleId="Teksttreci20">
    <w:name w:val="Tekst treści (2)"/>
    <w:basedOn w:val="Normalny"/>
    <w:link w:val="Teksttreci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1">
    <w:name w:val="Tekst treĎci (2)"/>
    <w:rsid w:val="00BD172D"/>
    <w:rPr>
      <w:rFonts w:ascii="Times New Roman" w:hAnsi="Times New Roman" w:cs="Times New Roman"/>
      <w:sz w:val="21"/>
      <w:szCs w:val="21"/>
      <w:shd w:val="clear" w:color="auto" w:fill="FFFFFF"/>
    </w:rPr>
  </w:style>
  <w:style w:type="character" w:customStyle="1" w:styleId="Teksttreci22">
    <w:name w:val="Tekst treĎci (2)_"/>
    <w:link w:val="Teksttreci210"/>
    <w:rsid w:val="00BD172D"/>
    <w:rPr>
      <w:sz w:val="21"/>
      <w:szCs w:val="21"/>
      <w:shd w:val="clear" w:color="auto" w:fill="FFFFFF"/>
    </w:rPr>
  </w:style>
  <w:style w:type="paragraph" w:customStyle="1" w:styleId="Teksttreci210">
    <w:name w:val="Tekst treĎci (2)1"/>
    <w:basedOn w:val="Normalny"/>
    <w:link w:val="Teksttreci2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3">
    <w:name w:val="Tekst tre‘ci (2)_"/>
    <w:link w:val="Teksttreci211"/>
    <w:locked/>
    <w:rsid w:val="00BD172D"/>
    <w:rPr>
      <w:sz w:val="21"/>
      <w:szCs w:val="21"/>
      <w:shd w:val="clear" w:color="auto" w:fill="FFFFFF"/>
    </w:rPr>
  </w:style>
  <w:style w:type="character" w:customStyle="1" w:styleId="Teksttreci24">
    <w:name w:val="Tekst tre‘ci (2)"/>
    <w:rsid w:val="00BD172D"/>
  </w:style>
  <w:style w:type="paragraph" w:customStyle="1" w:styleId="Teksttreci211">
    <w:name w:val="Tekst tre‘ci (2)1"/>
    <w:basedOn w:val="Normalny"/>
    <w:link w:val="Teksttreci23"/>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Verdana">
    <w:name w:val="Tekst treści (2) + Verdana"/>
    <w:rsid w:val="00BD172D"/>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BD172D"/>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BD172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BD172D"/>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locked/>
    <w:rsid w:val="00BD172D"/>
    <w:pPr>
      <w:suppressAutoHyphens/>
      <w:spacing w:after="240" w:line="276" w:lineRule="auto"/>
      <w:ind w:left="200" w:firstLine="284"/>
      <w:jc w:val="both"/>
    </w:pPr>
    <w:rPr>
      <w:rFonts w:ascii="Arial" w:hAnsi="Arial" w:cs="Arial"/>
      <w:sz w:val="20"/>
      <w:szCs w:val="20"/>
      <w:lang w:eastAsia="ar-SA"/>
    </w:rPr>
  </w:style>
  <w:style w:type="character" w:customStyle="1" w:styleId="BezodstpwZnak">
    <w:name w:val="Bez odstępów Znak"/>
    <w:link w:val="Bezodstpw"/>
    <w:uiPriority w:val="1"/>
    <w:rsid w:val="00BD172D"/>
    <w:rPr>
      <w:rFonts w:ascii="Times New Roman" w:hAnsi="Times New Roman"/>
      <w:sz w:val="24"/>
      <w:szCs w:val="22"/>
      <w:lang w:eastAsia="en-US"/>
    </w:rPr>
  </w:style>
  <w:style w:type="paragraph" w:customStyle="1" w:styleId="Tabelapozycja">
    <w:name w:val="Tabela pozycja"/>
    <w:basedOn w:val="Normalny"/>
    <w:rsid w:val="00BD172D"/>
    <w:rPr>
      <w:rFonts w:ascii="Arial" w:eastAsia="MS Outlook" w:hAnsi="Arial"/>
      <w:sz w:val="22"/>
      <w:szCs w:val="20"/>
    </w:rPr>
  </w:style>
  <w:style w:type="paragraph" w:customStyle="1" w:styleId="Standard">
    <w:name w:val="Standard"/>
    <w:rsid w:val="00BD172D"/>
    <w:pPr>
      <w:suppressAutoHyphens/>
      <w:autoSpaceDE w:val="0"/>
    </w:pPr>
    <w:rPr>
      <w:rFonts w:ascii="Times New Roman" w:eastAsia="Arial" w:hAnsi="Times New Roman"/>
      <w:szCs w:val="24"/>
      <w:lang w:eastAsia="zh-CN"/>
    </w:rPr>
  </w:style>
  <w:style w:type="paragraph" w:customStyle="1" w:styleId="Tabela1a">
    <w:name w:val="Tabela1a"/>
    <w:basedOn w:val="Tabela1"/>
    <w:uiPriority w:val="99"/>
    <w:rsid w:val="00BD172D"/>
    <w:pPr>
      <w:ind w:left="0" w:right="57"/>
      <w:jc w:val="right"/>
    </w:pPr>
  </w:style>
  <w:style w:type="paragraph" w:customStyle="1" w:styleId="Tabela1">
    <w:name w:val="Tabela1"/>
    <w:basedOn w:val="Normalny"/>
    <w:uiPriority w:val="99"/>
    <w:rsid w:val="00BD172D"/>
    <w:pPr>
      <w:widowControl w:val="0"/>
      <w:overflowPunct w:val="0"/>
      <w:autoSpaceDE w:val="0"/>
      <w:autoSpaceDN w:val="0"/>
      <w:adjustRightInd w:val="0"/>
      <w:spacing w:before="20" w:after="20"/>
      <w:ind w:left="113"/>
      <w:textAlignment w:val="baseline"/>
    </w:pPr>
    <w:rPr>
      <w:sz w:val="22"/>
      <w:szCs w:val="22"/>
    </w:rPr>
  </w:style>
  <w:style w:type="paragraph" w:styleId="Lista2">
    <w:name w:val="List 2"/>
    <w:basedOn w:val="Normalny"/>
    <w:uiPriority w:val="99"/>
    <w:unhideWhenUsed/>
    <w:rsid w:val="00BD172D"/>
    <w:pPr>
      <w:suppressAutoHyphens/>
      <w:spacing w:after="240" w:line="276" w:lineRule="auto"/>
      <w:ind w:left="566" w:hanging="283"/>
      <w:contextualSpacing/>
      <w:jc w:val="both"/>
    </w:pPr>
    <w:rPr>
      <w:rFonts w:ascii="Arial" w:hAnsi="Arial" w:cs="Arial"/>
      <w:sz w:val="20"/>
      <w:szCs w:val="20"/>
      <w:lang w:eastAsia="ar-SA"/>
    </w:rPr>
  </w:style>
  <w:style w:type="paragraph" w:styleId="Listapunktowana2">
    <w:name w:val="List Bullet 2"/>
    <w:basedOn w:val="Normalny"/>
    <w:uiPriority w:val="99"/>
    <w:unhideWhenUsed/>
    <w:rsid w:val="00BD172D"/>
    <w:pPr>
      <w:numPr>
        <w:numId w:val="37"/>
      </w:numPr>
      <w:suppressAutoHyphens/>
      <w:spacing w:after="240" w:line="276" w:lineRule="auto"/>
      <w:contextualSpacing/>
      <w:jc w:val="both"/>
    </w:pPr>
    <w:rPr>
      <w:rFonts w:ascii="Arial" w:hAnsi="Arial" w:cs="Arial"/>
      <w:sz w:val="20"/>
      <w:szCs w:val="20"/>
      <w:lang w:eastAsia="ar-SA"/>
    </w:rPr>
  </w:style>
  <w:style w:type="paragraph" w:styleId="Tekstpodstawowyzwciciem">
    <w:name w:val="Body Text First Indent"/>
    <w:basedOn w:val="Tekstpodstawowy"/>
    <w:link w:val="TekstpodstawowyzwciciemZnak"/>
    <w:uiPriority w:val="99"/>
    <w:unhideWhenUsed/>
    <w:rsid w:val="00BD172D"/>
    <w:pPr>
      <w:suppressAutoHyphens/>
      <w:spacing w:line="276" w:lineRule="auto"/>
      <w:ind w:firstLine="210"/>
      <w:jc w:val="both"/>
    </w:pPr>
    <w:rPr>
      <w:lang w:eastAsia="ar-SA"/>
    </w:rPr>
  </w:style>
  <w:style w:type="character" w:customStyle="1" w:styleId="TekstpodstawowyzwciciemZnak">
    <w:name w:val="Tekst podstawowy z wcięciem Znak"/>
    <w:link w:val="Tekstpodstawowyzwciciem"/>
    <w:uiPriority w:val="99"/>
    <w:rsid w:val="00BD172D"/>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BD172D"/>
    <w:rPr>
      <w:color w:val="808080"/>
      <w:shd w:val="clear" w:color="auto" w:fill="E6E6E6"/>
    </w:rPr>
  </w:style>
  <w:style w:type="paragraph" w:styleId="Spistreci3">
    <w:name w:val="toc 3"/>
    <w:basedOn w:val="Normalny"/>
    <w:next w:val="Normalny"/>
    <w:autoRedefine/>
    <w:uiPriority w:val="39"/>
    <w:unhideWhenUsed/>
    <w:locked/>
    <w:rsid w:val="00BD172D"/>
    <w:pPr>
      <w:suppressAutoHyphens/>
      <w:spacing w:after="240" w:line="276" w:lineRule="auto"/>
      <w:ind w:left="400" w:firstLine="284"/>
      <w:jc w:val="both"/>
    </w:pPr>
    <w:rPr>
      <w:rFonts w:ascii="Arial" w:hAnsi="Arial" w:cs="Arial"/>
      <w:sz w:val="20"/>
      <w:szCs w:val="20"/>
      <w:lang w:eastAsia="ar-SA"/>
    </w:rPr>
  </w:style>
  <w:style w:type="paragraph" w:customStyle="1" w:styleId="Style1">
    <w:name w:val="Style1"/>
    <w:basedOn w:val="Normalny"/>
    <w:uiPriority w:val="99"/>
    <w:rsid w:val="00BD172D"/>
    <w:pPr>
      <w:widowControl w:val="0"/>
      <w:autoSpaceDE w:val="0"/>
      <w:autoSpaceDN w:val="0"/>
      <w:adjustRightInd w:val="0"/>
    </w:pPr>
    <w:rPr>
      <w:rFonts w:ascii="Tahoma" w:hAnsi="Tahoma" w:cs="Tahoma"/>
    </w:rPr>
  </w:style>
  <w:style w:type="paragraph" w:customStyle="1" w:styleId="Style3">
    <w:name w:val="Style3"/>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4">
    <w:name w:val="Style4"/>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6">
    <w:name w:val="Style6"/>
    <w:basedOn w:val="Normalny"/>
    <w:uiPriority w:val="99"/>
    <w:rsid w:val="00BD172D"/>
    <w:pPr>
      <w:widowControl w:val="0"/>
      <w:autoSpaceDE w:val="0"/>
      <w:autoSpaceDN w:val="0"/>
      <w:adjustRightInd w:val="0"/>
      <w:spacing w:line="259" w:lineRule="exact"/>
      <w:jc w:val="both"/>
    </w:pPr>
    <w:rPr>
      <w:rFonts w:ascii="Tahoma" w:hAnsi="Tahoma" w:cs="Tahoma"/>
    </w:rPr>
  </w:style>
  <w:style w:type="paragraph" w:customStyle="1" w:styleId="Style13">
    <w:name w:val="Style13"/>
    <w:basedOn w:val="Normalny"/>
    <w:uiPriority w:val="99"/>
    <w:rsid w:val="00BD172D"/>
    <w:pPr>
      <w:widowControl w:val="0"/>
      <w:autoSpaceDE w:val="0"/>
      <w:autoSpaceDN w:val="0"/>
      <w:adjustRightInd w:val="0"/>
    </w:pPr>
    <w:rPr>
      <w:rFonts w:ascii="Tahoma" w:hAnsi="Tahoma" w:cs="Tahoma"/>
    </w:rPr>
  </w:style>
  <w:style w:type="paragraph" w:customStyle="1" w:styleId="Style14">
    <w:name w:val="Style14"/>
    <w:basedOn w:val="Normalny"/>
    <w:uiPriority w:val="99"/>
    <w:rsid w:val="00BD172D"/>
    <w:pPr>
      <w:widowControl w:val="0"/>
      <w:autoSpaceDE w:val="0"/>
      <w:autoSpaceDN w:val="0"/>
      <w:adjustRightInd w:val="0"/>
      <w:spacing w:line="269" w:lineRule="exact"/>
      <w:ind w:hanging="370"/>
    </w:pPr>
    <w:rPr>
      <w:rFonts w:ascii="Tahoma" w:hAnsi="Tahoma" w:cs="Tahoma"/>
    </w:rPr>
  </w:style>
  <w:style w:type="paragraph" w:customStyle="1" w:styleId="Style17">
    <w:name w:val="Style17"/>
    <w:basedOn w:val="Normalny"/>
    <w:uiPriority w:val="99"/>
    <w:rsid w:val="00BD172D"/>
    <w:pPr>
      <w:widowControl w:val="0"/>
      <w:autoSpaceDE w:val="0"/>
      <w:autoSpaceDN w:val="0"/>
      <w:adjustRightInd w:val="0"/>
      <w:spacing w:line="266" w:lineRule="exact"/>
      <w:ind w:hanging="346"/>
      <w:jc w:val="both"/>
    </w:pPr>
    <w:rPr>
      <w:rFonts w:ascii="Tahoma" w:hAnsi="Tahoma" w:cs="Tahoma"/>
    </w:rPr>
  </w:style>
  <w:style w:type="paragraph" w:customStyle="1" w:styleId="Style18">
    <w:name w:val="Style18"/>
    <w:basedOn w:val="Normalny"/>
    <w:uiPriority w:val="99"/>
    <w:rsid w:val="00BD172D"/>
    <w:pPr>
      <w:widowControl w:val="0"/>
      <w:autoSpaceDE w:val="0"/>
      <w:autoSpaceDN w:val="0"/>
      <w:adjustRightInd w:val="0"/>
      <w:spacing w:line="274" w:lineRule="exact"/>
      <w:ind w:hanging="350"/>
    </w:pPr>
    <w:rPr>
      <w:rFonts w:ascii="Tahoma" w:hAnsi="Tahoma" w:cs="Tahoma"/>
    </w:rPr>
  </w:style>
  <w:style w:type="paragraph" w:customStyle="1" w:styleId="Style19">
    <w:name w:val="Style19"/>
    <w:basedOn w:val="Normalny"/>
    <w:uiPriority w:val="99"/>
    <w:rsid w:val="00BD172D"/>
    <w:pPr>
      <w:widowControl w:val="0"/>
      <w:autoSpaceDE w:val="0"/>
      <w:autoSpaceDN w:val="0"/>
      <w:adjustRightInd w:val="0"/>
      <w:spacing w:line="283" w:lineRule="exact"/>
      <w:ind w:firstLine="360"/>
      <w:jc w:val="both"/>
    </w:pPr>
    <w:rPr>
      <w:rFonts w:ascii="Tahoma" w:hAnsi="Tahoma" w:cs="Tahoma"/>
    </w:rPr>
  </w:style>
  <w:style w:type="paragraph" w:customStyle="1" w:styleId="Style20">
    <w:name w:val="Style20"/>
    <w:basedOn w:val="Normalny"/>
    <w:uiPriority w:val="99"/>
    <w:rsid w:val="00BD172D"/>
    <w:pPr>
      <w:widowControl w:val="0"/>
      <w:autoSpaceDE w:val="0"/>
      <w:autoSpaceDN w:val="0"/>
      <w:adjustRightInd w:val="0"/>
      <w:spacing w:line="269" w:lineRule="exact"/>
      <w:ind w:firstLine="350"/>
    </w:pPr>
    <w:rPr>
      <w:rFonts w:ascii="Tahoma" w:hAnsi="Tahoma" w:cs="Tahoma"/>
    </w:rPr>
  </w:style>
  <w:style w:type="paragraph" w:customStyle="1" w:styleId="Style21">
    <w:name w:val="Style21"/>
    <w:basedOn w:val="Normalny"/>
    <w:uiPriority w:val="99"/>
    <w:rsid w:val="00BD172D"/>
    <w:pPr>
      <w:widowControl w:val="0"/>
      <w:autoSpaceDE w:val="0"/>
      <w:autoSpaceDN w:val="0"/>
      <w:adjustRightInd w:val="0"/>
      <w:spacing w:line="269" w:lineRule="exact"/>
      <w:ind w:hanging="360"/>
    </w:pPr>
    <w:rPr>
      <w:rFonts w:ascii="Tahoma" w:hAnsi="Tahoma" w:cs="Tahoma"/>
    </w:rPr>
  </w:style>
  <w:style w:type="paragraph" w:customStyle="1" w:styleId="Style23">
    <w:name w:val="Style23"/>
    <w:basedOn w:val="Normalny"/>
    <w:uiPriority w:val="99"/>
    <w:rsid w:val="00BD172D"/>
    <w:pPr>
      <w:widowControl w:val="0"/>
      <w:autoSpaceDE w:val="0"/>
      <w:autoSpaceDN w:val="0"/>
      <w:adjustRightInd w:val="0"/>
      <w:spacing w:line="266" w:lineRule="exact"/>
      <w:ind w:hanging="355"/>
      <w:jc w:val="both"/>
    </w:pPr>
    <w:rPr>
      <w:rFonts w:ascii="Tahoma" w:hAnsi="Tahoma" w:cs="Tahoma"/>
    </w:rPr>
  </w:style>
  <w:style w:type="paragraph" w:customStyle="1" w:styleId="Style26">
    <w:name w:val="Style26"/>
    <w:basedOn w:val="Normalny"/>
    <w:uiPriority w:val="99"/>
    <w:rsid w:val="00BD172D"/>
    <w:pPr>
      <w:widowControl w:val="0"/>
      <w:autoSpaceDE w:val="0"/>
      <w:autoSpaceDN w:val="0"/>
      <w:adjustRightInd w:val="0"/>
      <w:spacing w:line="264" w:lineRule="exact"/>
      <w:ind w:hanging="360"/>
      <w:jc w:val="both"/>
    </w:pPr>
    <w:rPr>
      <w:rFonts w:ascii="Tahoma" w:hAnsi="Tahoma" w:cs="Tahoma"/>
    </w:rPr>
  </w:style>
  <w:style w:type="character" w:customStyle="1" w:styleId="FontStyle33">
    <w:name w:val="Font Style33"/>
    <w:uiPriority w:val="99"/>
    <w:rsid w:val="00BD172D"/>
    <w:rPr>
      <w:rFonts w:ascii="Tahoma" w:hAnsi="Tahoma" w:cs="Tahoma"/>
      <w:b/>
      <w:bCs/>
      <w:color w:val="000000"/>
      <w:spacing w:val="20"/>
      <w:sz w:val="16"/>
      <w:szCs w:val="16"/>
    </w:rPr>
  </w:style>
  <w:style w:type="character" w:customStyle="1" w:styleId="FontStyle34">
    <w:name w:val="Font Style34"/>
    <w:uiPriority w:val="99"/>
    <w:rsid w:val="00BD172D"/>
    <w:rPr>
      <w:rFonts w:ascii="Times New Roman" w:hAnsi="Times New Roman" w:cs="Times New Roman"/>
      <w:color w:val="000000"/>
      <w:sz w:val="20"/>
      <w:szCs w:val="20"/>
    </w:rPr>
  </w:style>
  <w:style w:type="character" w:customStyle="1" w:styleId="FontStyle35">
    <w:name w:val="Font Style35"/>
    <w:uiPriority w:val="99"/>
    <w:rsid w:val="00BD172D"/>
    <w:rPr>
      <w:rFonts w:ascii="Tahoma" w:hAnsi="Tahoma" w:cs="Tahoma"/>
      <w:b/>
      <w:bCs/>
      <w:color w:val="000000"/>
      <w:sz w:val="18"/>
      <w:szCs w:val="18"/>
    </w:rPr>
  </w:style>
  <w:style w:type="paragraph" w:styleId="Poprawka">
    <w:name w:val="Revision"/>
    <w:hidden/>
    <w:uiPriority w:val="99"/>
    <w:semiHidden/>
    <w:rsid w:val="00BD172D"/>
    <w:rPr>
      <w:rFonts w:ascii="Arial" w:eastAsia="Times New Roman" w:hAnsi="Arial" w:cs="Arial"/>
      <w:lang w:eastAsia="ar-SA"/>
    </w:rPr>
  </w:style>
  <w:style w:type="paragraph" w:customStyle="1" w:styleId="msonormal0">
    <w:name w:val="msonormal"/>
    <w:basedOn w:val="Normalny"/>
    <w:rsid w:val="00FF127A"/>
    <w:pPr>
      <w:spacing w:before="100" w:beforeAutospacing="1" w:after="100" w:afterAutospacing="1"/>
    </w:pPr>
  </w:style>
  <w:style w:type="paragraph" w:customStyle="1" w:styleId="font5">
    <w:name w:val="font5"/>
    <w:basedOn w:val="Normalny"/>
    <w:rsid w:val="00FF127A"/>
    <w:pPr>
      <w:spacing w:before="100" w:beforeAutospacing="1" w:after="100" w:afterAutospacing="1"/>
    </w:pPr>
    <w:rPr>
      <w:rFonts w:ascii="Calibri" w:hAnsi="Calibri" w:cs="Calibri"/>
      <w:color w:val="000000"/>
      <w:sz w:val="22"/>
      <w:szCs w:val="22"/>
    </w:rPr>
  </w:style>
  <w:style w:type="paragraph" w:customStyle="1" w:styleId="xl67">
    <w:name w:val="xl6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8">
    <w:name w:val="xl6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0">
    <w:name w:val="xl7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1">
    <w:name w:val="xl7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2">
    <w:name w:val="xl7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8">
    <w:name w:val="xl7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3">
    <w:name w:val="xl8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rPr>
  </w:style>
  <w:style w:type="paragraph" w:customStyle="1" w:styleId="xl84">
    <w:name w:val="xl8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4"/>
      <w:szCs w:val="14"/>
    </w:rPr>
  </w:style>
  <w:style w:type="paragraph" w:customStyle="1" w:styleId="Footnote">
    <w:name w:val="Footnote"/>
    <w:basedOn w:val="Standard"/>
    <w:rsid w:val="00DD2E39"/>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DD2E39"/>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DD2E39"/>
    <w:rPr>
      <w:position w:val="0"/>
      <w:vertAlign w:val="superscript"/>
    </w:rPr>
  </w:style>
  <w:style w:type="character" w:customStyle="1" w:styleId="A4">
    <w:name w:val="A4"/>
    <w:rsid w:val="00DD2E39"/>
    <w:rPr>
      <w:rFonts w:cs="Myriad Pro"/>
      <w:color w:val="000000"/>
      <w:sz w:val="18"/>
      <w:szCs w:val="18"/>
    </w:rPr>
  </w:style>
  <w:style w:type="numbering" w:customStyle="1" w:styleId="WW8Num1">
    <w:name w:val="WW8Num1"/>
    <w:basedOn w:val="Bezlisty"/>
    <w:rsid w:val="00DD2E39"/>
    <w:pPr>
      <w:numPr>
        <w:numId w:val="146"/>
      </w:numPr>
    </w:pPr>
  </w:style>
  <w:style w:type="table" w:customStyle="1" w:styleId="Tabela-EleganckiAW">
    <w:name w:val="Tabela - Elegancki AW"/>
    <w:basedOn w:val="Tabela-Elegancki"/>
    <w:uiPriority w:val="99"/>
    <w:rsid w:val="00DD2E39"/>
    <w:pPr>
      <w:spacing w:after="120" w:line="276" w:lineRule="auto"/>
      <w:contextualSpacing/>
      <w:jc w:val="both"/>
    </w:pPr>
    <w:rPr>
      <w:rFonts w:eastAsia="Times New Roman"/>
      <w:sz w:val="18"/>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DD2E39"/>
    <w:pPr>
      <w:widowControl w:val="0"/>
      <w:suppressAutoHyphens/>
      <w:autoSpaceDN w:val="0"/>
      <w:textAlignment w:val="baseline"/>
    </w:pPr>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DD2E39"/>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DD2E39"/>
    <w:rPr>
      <w:rFonts w:ascii="Courier New" w:hAnsi="Courier New" w:cs="Courier New"/>
      <w:sz w:val="20"/>
      <w:szCs w:val="20"/>
      <w:lang w:val="en-US" w:eastAsia="en-US"/>
    </w:rPr>
  </w:style>
  <w:style w:type="character" w:customStyle="1" w:styleId="ZwykytekstZnak">
    <w:name w:val="Zwykły tekst Znak"/>
    <w:link w:val="Zwykytekst"/>
    <w:rsid w:val="00DD2E39"/>
    <w:rPr>
      <w:rFonts w:ascii="Courier New" w:eastAsia="Times New Roman" w:hAnsi="Courier New" w:cs="Courier New"/>
      <w:lang w:val="en-US" w:eastAsia="en-US"/>
    </w:rPr>
  </w:style>
  <w:style w:type="table" w:styleId="Tabela-Profesjonalny">
    <w:name w:val="Table Professional"/>
    <w:basedOn w:val="Standardowy"/>
    <w:uiPriority w:val="99"/>
    <w:semiHidden/>
    <w:unhideWhenUsed/>
    <w:rsid w:val="00DD2E39"/>
    <w:pPr>
      <w:widowControl w:val="0"/>
      <w:suppressAutoHyphens/>
      <w:autoSpaceDN w:val="0"/>
      <w:textAlignment w:val="baseline"/>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4F37DE"/>
    <w:pPr>
      <w:suppressAutoHyphens/>
      <w:spacing w:after="240" w:line="276" w:lineRule="auto"/>
      <w:ind w:left="720"/>
      <w:jc w:val="both"/>
    </w:pPr>
    <w:rPr>
      <w:rFonts w:ascii="Calibri" w:eastAsia="Calibri" w:hAnsi="Calibri" w:cs="Calibri"/>
      <w:sz w:val="22"/>
      <w:szCs w:val="22"/>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4F37DE"/>
    <w:rPr>
      <w:rFonts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nhideWhenUsed="0" w:qFormat="1"/>
    <w:lsdException w:name="Emphasis" w:locked="1" w:semiHidden="0" w:uiPriority="0" w:unhideWhenUsed="0" w:qFormat="1"/>
    <w:lsdException w:name="Plain Text" w:uiPriority="0"/>
    <w:lsdException w:name="Normal (Web)" w:uiPriority="0"/>
    <w:lsdException w:name="HTML Preformatted"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5D"/>
    <w:rPr>
      <w:rFonts w:ascii="Times New Roman" w:eastAsia="Times New Roman" w:hAnsi="Times New Roman"/>
      <w:sz w:val="24"/>
      <w:szCs w:val="24"/>
    </w:rPr>
  </w:style>
  <w:style w:type="paragraph" w:styleId="Nagwek1">
    <w:name w:val="heading 1"/>
    <w:aliases w:val="Znak2,D Nagł. 1"/>
    <w:basedOn w:val="Normalny"/>
    <w:next w:val="Normalny"/>
    <w:link w:val="Nagwek1Znak"/>
    <w:uiPriority w:val="9"/>
    <w:qFormat/>
    <w:rsid w:val="00F13D5D"/>
    <w:pPr>
      <w:keepNext/>
      <w:spacing w:before="240" w:after="60"/>
      <w:outlineLvl w:val="0"/>
    </w:pPr>
    <w:rPr>
      <w:rFonts w:ascii="Arial" w:hAnsi="Arial" w:cs="Arial"/>
      <w:b/>
      <w:bCs/>
      <w:kern w:val="32"/>
      <w:sz w:val="32"/>
      <w:szCs w:val="32"/>
    </w:rPr>
  </w:style>
  <w:style w:type="paragraph" w:styleId="Nagwek2">
    <w:name w:val="heading 2"/>
    <w:aliases w:val="D Nagł. 2"/>
    <w:basedOn w:val="Normalny"/>
    <w:next w:val="Normalny"/>
    <w:link w:val="Nagwek2Znak"/>
    <w:uiPriority w:val="9"/>
    <w:unhideWhenUsed/>
    <w:qFormat/>
    <w:locked/>
    <w:rsid w:val="00E87C6F"/>
    <w:pPr>
      <w:keepNext/>
      <w:numPr>
        <w:numId w:val="4"/>
      </w:numPr>
      <w:spacing w:before="240" w:after="60"/>
      <w:outlineLvl w:val="1"/>
    </w:pPr>
    <w:rPr>
      <w:rFonts w:ascii="Calibri" w:hAnsi="Calibri"/>
      <w:b/>
      <w:bCs/>
      <w:i/>
      <w:iCs/>
      <w:sz w:val="28"/>
      <w:szCs w:val="28"/>
    </w:rPr>
  </w:style>
  <w:style w:type="paragraph" w:styleId="Nagwek3">
    <w:name w:val="heading 3"/>
    <w:aliases w:val="D Nagł. 3"/>
    <w:basedOn w:val="Normalny"/>
    <w:next w:val="Normalny"/>
    <w:link w:val="Nagwek3Znak"/>
    <w:qFormat/>
    <w:locked/>
    <w:rsid w:val="00BD172D"/>
    <w:pPr>
      <w:keepNext/>
      <w:suppressAutoHyphens/>
      <w:spacing w:after="240" w:line="276" w:lineRule="auto"/>
      <w:ind w:firstLine="284"/>
      <w:jc w:val="center"/>
      <w:outlineLvl w:val="2"/>
    </w:pPr>
    <w:rPr>
      <w:rFonts w:ascii="Arial" w:hAnsi="Arial"/>
      <w:b/>
      <w:sz w:val="22"/>
      <w:szCs w:val="20"/>
      <w:lang w:eastAsia="ar-SA"/>
    </w:rPr>
  </w:style>
  <w:style w:type="paragraph" w:styleId="Nagwek4">
    <w:name w:val="heading 4"/>
    <w:aliases w:val="Numerowanie oferta"/>
    <w:basedOn w:val="Normalny"/>
    <w:next w:val="Normalny"/>
    <w:link w:val="Nagwek4Znak"/>
    <w:unhideWhenUsed/>
    <w:qFormat/>
    <w:locked/>
    <w:rsid w:val="00E919B2"/>
    <w:pPr>
      <w:keepNext/>
      <w:keepLines/>
      <w:spacing w:before="40"/>
      <w:outlineLvl w:val="3"/>
    </w:pPr>
    <w:rPr>
      <w:rFonts w:ascii="Cambria" w:hAnsi="Cambria"/>
      <w:i/>
      <w:iCs/>
      <w:color w:val="365F91"/>
    </w:rPr>
  </w:style>
  <w:style w:type="paragraph" w:styleId="Nagwek5">
    <w:name w:val="heading 5"/>
    <w:aliases w:val="Oferta"/>
    <w:basedOn w:val="Normalny"/>
    <w:next w:val="Normalny"/>
    <w:link w:val="Nagwek5Znak"/>
    <w:qFormat/>
    <w:locked/>
    <w:rsid w:val="00BD172D"/>
    <w:pPr>
      <w:suppressAutoHyphens/>
      <w:spacing w:before="240" w:after="60" w:line="276" w:lineRule="auto"/>
      <w:ind w:firstLine="284"/>
      <w:jc w:val="both"/>
      <w:outlineLvl w:val="4"/>
    </w:pPr>
    <w:rPr>
      <w:rFonts w:ascii="Arial" w:hAnsi="Arial" w:cs="Arial"/>
      <w:b/>
      <w:bCs/>
      <w:i/>
      <w:iCs/>
      <w:sz w:val="26"/>
      <w:szCs w:val="26"/>
      <w:lang w:eastAsia="ar-SA"/>
    </w:rPr>
  </w:style>
  <w:style w:type="paragraph" w:styleId="Nagwek6">
    <w:name w:val="heading 6"/>
    <w:aliases w:val="Punkty a)"/>
    <w:basedOn w:val="Normalny"/>
    <w:next w:val="Normalny"/>
    <w:link w:val="Nagwek6Znak"/>
    <w:qFormat/>
    <w:locked/>
    <w:rsid w:val="00BD172D"/>
    <w:pPr>
      <w:suppressAutoHyphens/>
      <w:spacing w:before="240" w:after="60" w:line="276" w:lineRule="auto"/>
      <w:ind w:firstLine="284"/>
      <w:jc w:val="both"/>
      <w:outlineLvl w:val="5"/>
    </w:pPr>
    <w:rPr>
      <w:rFonts w:ascii="Arial" w:hAnsi="Arial" w:cs="Arial"/>
      <w:b/>
      <w:bCs/>
      <w:sz w:val="22"/>
      <w:szCs w:val="22"/>
      <w:lang w:eastAsia="ar-SA"/>
    </w:rPr>
  </w:style>
  <w:style w:type="paragraph" w:styleId="Nagwek7">
    <w:name w:val="heading 7"/>
    <w:aliases w:val="D Nagł. 4"/>
    <w:basedOn w:val="Normalny"/>
    <w:next w:val="Normalny"/>
    <w:link w:val="Nagwek7Znak"/>
    <w:qFormat/>
    <w:locked/>
    <w:rsid w:val="00BD172D"/>
    <w:pPr>
      <w:keepNext/>
      <w:numPr>
        <w:ilvl w:val="6"/>
        <w:numId w:val="7"/>
      </w:numPr>
      <w:suppressAutoHyphens/>
      <w:spacing w:after="240" w:line="276" w:lineRule="auto"/>
      <w:jc w:val="center"/>
      <w:outlineLvl w:val="6"/>
    </w:pPr>
    <w:rPr>
      <w:rFonts w:ascii="Arial" w:hAnsi="Arial" w:cs="Arial"/>
      <w:b/>
      <w:sz w:val="20"/>
      <w:szCs w:val="20"/>
      <w:lang w:eastAsia="ar-SA"/>
    </w:rPr>
  </w:style>
  <w:style w:type="paragraph" w:styleId="Nagwek8">
    <w:name w:val="heading 8"/>
    <w:aliases w:val="D Nagł. 5"/>
    <w:basedOn w:val="Normalny"/>
    <w:next w:val="Normalny"/>
    <w:link w:val="Nagwek8Znak"/>
    <w:qFormat/>
    <w:locked/>
    <w:rsid w:val="00BD172D"/>
    <w:pPr>
      <w:numPr>
        <w:numId w:val="8"/>
      </w:numPr>
      <w:suppressAutoHyphens/>
      <w:spacing w:before="240" w:after="60" w:line="276" w:lineRule="auto"/>
      <w:jc w:val="both"/>
      <w:outlineLvl w:val="7"/>
    </w:pPr>
    <w:rPr>
      <w:rFonts w:ascii="Arial" w:hAnsi="Arial" w:cs="Arial"/>
      <w:i/>
      <w:sz w:val="20"/>
      <w:szCs w:val="20"/>
      <w:lang w:eastAsia="ar-SA"/>
    </w:rPr>
  </w:style>
  <w:style w:type="paragraph" w:styleId="Nagwek9">
    <w:name w:val="heading 9"/>
    <w:basedOn w:val="Normalny"/>
    <w:next w:val="Normalny"/>
    <w:link w:val="Nagwek9Znak"/>
    <w:qFormat/>
    <w:locked/>
    <w:rsid w:val="00BD172D"/>
    <w:pPr>
      <w:tabs>
        <w:tab w:val="num" w:pos="0"/>
      </w:tabs>
      <w:suppressAutoHyphens/>
      <w:spacing w:before="240" w:after="60" w:line="276" w:lineRule="auto"/>
      <w:jc w:val="both"/>
      <w:outlineLvl w:val="8"/>
    </w:pPr>
    <w:rPr>
      <w:rFonts w:ascii="Arial"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link w:val="Nagwek1"/>
    <w:uiPriority w:val="9"/>
    <w:locked/>
    <w:rsid w:val="00F13D5D"/>
    <w:rPr>
      <w:rFonts w:ascii="Arial" w:hAnsi="Arial" w:cs="Arial"/>
      <w:b/>
      <w:bCs/>
      <w:kern w:val="32"/>
      <w:sz w:val="32"/>
      <w:szCs w:val="32"/>
      <w:lang w:eastAsia="pl-PL"/>
    </w:rPr>
  </w:style>
  <w:style w:type="paragraph" w:styleId="NormalnyWeb">
    <w:name w:val="Normal (Web)"/>
    <w:basedOn w:val="Normalny"/>
    <w:rsid w:val="00F13D5D"/>
    <w:pPr>
      <w:spacing w:before="100" w:beforeAutospacing="1" w:after="100" w:afterAutospacing="1"/>
      <w:jc w:val="both"/>
    </w:pPr>
    <w:rPr>
      <w:sz w:val="20"/>
      <w:szCs w:val="20"/>
    </w:rPr>
  </w:style>
  <w:style w:type="paragraph" w:styleId="Tekstpodstawowywcity2">
    <w:name w:val="Body Text Indent 2"/>
    <w:basedOn w:val="Normalny"/>
    <w:link w:val="Tekstpodstawowywcity2Znak"/>
    <w:rsid w:val="00F13D5D"/>
    <w:pPr>
      <w:spacing w:after="120" w:line="480" w:lineRule="auto"/>
      <w:ind w:left="283"/>
    </w:pPr>
  </w:style>
  <w:style w:type="character" w:customStyle="1" w:styleId="Tekstpodstawowywcity2Znak">
    <w:name w:val="Tekst podstawowy wcięty 2 Znak"/>
    <w:link w:val="Tekstpodstawowywcity2"/>
    <w:uiPriority w:val="99"/>
    <w:locked/>
    <w:rsid w:val="00F13D5D"/>
    <w:rPr>
      <w:rFonts w:ascii="Times New Roman" w:hAnsi="Times New Roman" w:cs="Times New Roman"/>
      <w:sz w:val="24"/>
      <w:szCs w:val="24"/>
      <w:lang w:eastAsia="pl-PL"/>
    </w:rPr>
  </w:style>
  <w:style w:type="paragraph" w:styleId="Tekstprzypisudolnego">
    <w:name w:val="footnote text"/>
    <w:basedOn w:val="Normalny"/>
    <w:link w:val="TekstprzypisudolnegoZnak"/>
    <w:semiHidden/>
    <w:rsid w:val="00F13D5D"/>
    <w:rPr>
      <w:rFonts w:ascii="Tahoma" w:hAnsi="Tahoma"/>
      <w:sz w:val="20"/>
      <w:szCs w:val="20"/>
    </w:rPr>
  </w:style>
  <w:style w:type="character" w:customStyle="1" w:styleId="TekstprzypisudolnegoZnak">
    <w:name w:val="Tekst przypisu dolnego Znak"/>
    <w:link w:val="Tekstprzypisudolnego"/>
    <w:uiPriority w:val="99"/>
    <w:semiHidden/>
    <w:locked/>
    <w:rsid w:val="00F13D5D"/>
    <w:rPr>
      <w:rFonts w:ascii="Tahoma" w:hAnsi="Tahoma" w:cs="Times New Roman"/>
      <w:sz w:val="20"/>
      <w:szCs w:val="20"/>
      <w:lang w:eastAsia="pl-PL"/>
    </w:rPr>
  </w:style>
  <w:style w:type="paragraph" w:styleId="Nagwek">
    <w:name w:val="header"/>
    <w:basedOn w:val="Normalny"/>
    <w:link w:val="NagwekZnak"/>
    <w:uiPriority w:val="99"/>
    <w:rsid w:val="00F13D5D"/>
    <w:pPr>
      <w:tabs>
        <w:tab w:val="center" w:pos="4536"/>
        <w:tab w:val="right" w:pos="9072"/>
      </w:tabs>
    </w:pPr>
  </w:style>
  <w:style w:type="character" w:customStyle="1" w:styleId="NagwekZnak">
    <w:name w:val="Nagłówek Znak"/>
    <w:link w:val="Nagwek"/>
    <w:uiPriority w:val="99"/>
    <w:locked/>
    <w:rsid w:val="00F13D5D"/>
    <w:rPr>
      <w:rFonts w:ascii="Times New Roman" w:hAnsi="Times New Roman" w:cs="Times New Roman"/>
      <w:sz w:val="24"/>
      <w:szCs w:val="24"/>
      <w:lang w:eastAsia="pl-PL"/>
    </w:rPr>
  </w:style>
  <w:style w:type="paragraph" w:customStyle="1" w:styleId="Default">
    <w:name w:val="Default"/>
    <w:qFormat/>
    <w:rsid w:val="00F13D5D"/>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link w:val="AkapitzlistZnak"/>
    <w:uiPriority w:val="34"/>
    <w:qFormat/>
    <w:rsid w:val="00F13D5D"/>
    <w:pPr>
      <w:ind w:left="708"/>
    </w:pPr>
    <w:rPr>
      <w:rFonts w:eastAsia="Calibri"/>
      <w:szCs w:val="20"/>
    </w:rPr>
  </w:style>
  <w:style w:type="character" w:customStyle="1" w:styleId="AkapitzlistZnak">
    <w:name w:val="Akapit z listą Znak"/>
    <w:link w:val="Akapitzlist"/>
    <w:uiPriority w:val="34"/>
    <w:locked/>
    <w:rsid w:val="00F13D5D"/>
    <w:rPr>
      <w:rFonts w:ascii="Times New Roman" w:hAnsi="Times New Roman"/>
      <w:sz w:val="24"/>
      <w:lang w:eastAsia="pl-PL"/>
    </w:rPr>
  </w:style>
  <w:style w:type="paragraph" w:customStyle="1" w:styleId="Paragraf">
    <w:name w:val="Paragraf"/>
    <w:basedOn w:val="Normalny"/>
    <w:next w:val="Normalny"/>
    <w:link w:val="ParagrafZnak"/>
    <w:uiPriority w:val="99"/>
    <w:rsid w:val="00F13D5D"/>
    <w:pPr>
      <w:ind w:left="4472" w:hanging="360"/>
      <w:jc w:val="center"/>
    </w:pPr>
    <w:rPr>
      <w:rFonts w:ascii="Calibri" w:eastAsia="Calibri" w:hAnsi="Calibri"/>
      <w:b/>
      <w:sz w:val="20"/>
      <w:szCs w:val="20"/>
    </w:rPr>
  </w:style>
  <w:style w:type="character" w:customStyle="1" w:styleId="ParagrafZnak">
    <w:name w:val="Paragraf Znak"/>
    <w:link w:val="Paragraf"/>
    <w:uiPriority w:val="99"/>
    <w:locked/>
    <w:rsid w:val="00F13D5D"/>
    <w:rPr>
      <w:rFonts w:ascii="Calibri" w:hAnsi="Calibri"/>
      <w:b/>
    </w:rPr>
  </w:style>
  <w:style w:type="paragraph" w:customStyle="1" w:styleId="Punktparagrafu">
    <w:name w:val="Punkt paragrafu"/>
    <w:basedOn w:val="Akapitzlist"/>
    <w:link w:val="PunktparagrafuZnak"/>
    <w:uiPriority w:val="99"/>
    <w:rsid w:val="00F13D5D"/>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F13D5D"/>
    <w:rPr>
      <w:rFonts w:ascii="Cambria" w:hAnsi="Cambria"/>
    </w:rPr>
  </w:style>
  <w:style w:type="paragraph" w:styleId="Tekstdymka">
    <w:name w:val="Balloon Text"/>
    <w:basedOn w:val="Normalny"/>
    <w:link w:val="TekstdymkaZnak"/>
    <w:uiPriority w:val="99"/>
    <w:rsid w:val="00AA68F8"/>
    <w:rPr>
      <w:rFonts w:ascii="Segoe UI" w:hAnsi="Segoe UI" w:cs="Segoe UI"/>
      <w:sz w:val="18"/>
      <w:szCs w:val="18"/>
    </w:rPr>
  </w:style>
  <w:style w:type="character" w:customStyle="1" w:styleId="TekstdymkaZnak">
    <w:name w:val="Tekst dymka Znak"/>
    <w:link w:val="Tekstdymka"/>
    <w:uiPriority w:val="99"/>
    <w:semiHidden/>
    <w:locked/>
    <w:rsid w:val="00AA68F8"/>
    <w:rPr>
      <w:rFonts w:ascii="Segoe UI" w:hAnsi="Segoe UI" w:cs="Segoe UI"/>
      <w:sz w:val="18"/>
      <w:szCs w:val="18"/>
      <w:lang w:eastAsia="pl-PL"/>
    </w:rPr>
  </w:style>
  <w:style w:type="character" w:styleId="Odwoaniedokomentarza">
    <w:name w:val="annotation reference"/>
    <w:uiPriority w:val="99"/>
    <w:semiHidden/>
    <w:unhideWhenUsed/>
    <w:rsid w:val="006D3A69"/>
    <w:rPr>
      <w:sz w:val="16"/>
      <w:szCs w:val="16"/>
    </w:rPr>
  </w:style>
  <w:style w:type="paragraph" w:styleId="Tekstkomentarza">
    <w:name w:val="annotation text"/>
    <w:basedOn w:val="Normalny"/>
    <w:link w:val="TekstkomentarzaZnak"/>
    <w:uiPriority w:val="99"/>
    <w:unhideWhenUsed/>
    <w:rsid w:val="006D3A69"/>
    <w:rPr>
      <w:rFonts w:ascii="Calibri" w:hAnsi="Calibri"/>
      <w:sz w:val="20"/>
      <w:szCs w:val="20"/>
    </w:rPr>
  </w:style>
  <w:style w:type="character" w:customStyle="1" w:styleId="TekstkomentarzaZnak">
    <w:name w:val="Tekst komentarza Znak"/>
    <w:link w:val="Tekstkomentarza"/>
    <w:uiPriority w:val="99"/>
    <w:rsid w:val="006D3A69"/>
    <w:rPr>
      <w:rFonts w:ascii="Calibri" w:eastAsia="Times New Roman" w:hAnsi="Calibri"/>
      <w:sz w:val="20"/>
      <w:szCs w:val="20"/>
    </w:rPr>
  </w:style>
  <w:style w:type="paragraph" w:styleId="Tematkomentarza">
    <w:name w:val="annotation subject"/>
    <w:basedOn w:val="Tekstkomentarza"/>
    <w:next w:val="Tekstkomentarza"/>
    <w:link w:val="TematkomentarzaZnak"/>
    <w:uiPriority w:val="99"/>
    <w:semiHidden/>
    <w:unhideWhenUsed/>
    <w:rsid w:val="006D3A69"/>
    <w:rPr>
      <w:b/>
      <w:bCs/>
    </w:rPr>
  </w:style>
  <w:style w:type="character" w:customStyle="1" w:styleId="TematkomentarzaZnak">
    <w:name w:val="Temat komentarza Znak"/>
    <w:link w:val="Tematkomentarza"/>
    <w:uiPriority w:val="99"/>
    <w:semiHidden/>
    <w:rsid w:val="006D3A69"/>
    <w:rPr>
      <w:rFonts w:ascii="Calibri" w:eastAsia="Times New Roman" w:hAnsi="Calibri"/>
      <w:b/>
      <w:bCs/>
      <w:sz w:val="20"/>
      <w:szCs w:val="20"/>
    </w:rPr>
  </w:style>
  <w:style w:type="paragraph" w:styleId="Tytu">
    <w:name w:val="Title"/>
    <w:basedOn w:val="Normalny"/>
    <w:next w:val="Normalny"/>
    <w:link w:val="TytuZnak"/>
    <w:qFormat/>
    <w:locked/>
    <w:rsid w:val="00E87C6F"/>
    <w:pPr>
      <w:spacing w:before="240" w:after="60"/>
      <w:jc w:val="center"/>
      <w:outlineLvl w:val="0"/>
    </w:pPr>
    <w:rPr>
      <w:rFonts w:ascii="Cambria" w:hAnsi="Cambria"/>
      <w:b/>
      <w:bCs/>
      <w:kern w:val="28"/>
      <w:sz w:val="32"/>
      <w:szCs w:val="32"/>
    </w:rPr>
  </w:style>
  <w:style w:type="character" w:customStyle="1" w:styleId="TytuZnak">
    <w:name w:val="Tytuł Znak"/>
    <w:link w:val="Tytu"/>
    <w:rsid w:val="00E87C6F"/>
    <w:rPr>
      <w:rFonts w:ascii="Cambria" w:eastAsia="Times New Roman" w:hAnsi="Cambria" w:cs="Times New Roman"/>
      <w:b/>
      <w:bCs/>
      <w:kern w:val="28"/>
      <w:sz w:val="32"/>
      <w:szCs w:val="32"/>
    </w:rPr>
  </w:style>
  <w:style w:type="paragraph" w:styleId="Podtytu">
    <w:name w:val="Subtitle"/>
    <w:basedOn w:val="Normalny"/>
    <w:next w:val="Normalny"/>
    <w:link w:val="PodtytuZnak"/>
    <w:qFormat/>
    <w:locked/>
    <w:rsid w:val="00E87C6F"/>
    <w:pPr>
      <w:spacing w:after="60"/>
      <w:jc w:val="center"/>
      <w:outlineLvl w:val="1"/>
    </w:pPr>
    <w:rPr>
      <w:rFonts w:ascii="Cambria" w:hAnsi="Cambria"/>
    </w:rPr>
  </w:style>
  <w:style w:type="character" w:customStyle="1" w:styleId="PodtytuZnak">
    <w:name w:val="Podtytuł Znak"/>
    <w:link w:val="Podtytu"/>
    <w:rsid w:val="00E87C6F"/>
    <w:rPr>
      <w:rFonts w:ascii="Cambria" w:eastAsia="Times New Roman" w:hAnsi="Cambria" w:cs="Times New Roman"/>
      <w:sz w:val="24"/>
      <w:szCs w:val="24"/>
    </w:rPr>
  </w:style>
  <w:style w:type="character" w:customStyle="1" w:styleId="Nagwek2Znak">
    <w:name w:val="Nagłówek 2 Znak"/>
    <w:aliases w:val="D Nagł. 2 Znak"/>
    <w:link w:val="Nagwek2"/>
    <w:uiPriority w:val="9"/>
    <w:rsid w:val="00E87C6F"/>
    <w:rPr>
      <w:rFonts w:eastAsia="Times New Roman"/>
      <w:b/>
      <w:bCs/>
      <w:i/>
      <w:iCs/>
      <w:sz w:val="28"/>
      <w:szCs w:val="28"/>
    </w:rPr>
  </w:style>
  <w:style w:type="paragraph" w:styleId="Tekstpodstawowy">
    <w:name w:val="Body Text"/>
    <w:basedOn w:val="Normalny"/>
    <w:link w:val="TekstpodstawowyZnak"/>
    <w:unhideWhenUsed/>
    <w:rsid w:val="00EF07EA"/>
    <w:pPr>
      <w:spacing w:after="120"/>
    </w:pPr>
  </w:style>
  <w:style w:type="character" w:customStyle="1" w:styleId="TekstpodstawowyZnak">
    <w:name w:val="Tekst podstawowy Znak"/>
    <w:link w:val="Tekstpodstawowy"/>
    <w:rsid w:val="00EF07EA"/>
    <w:rPr>
      <w:rFonts w:ascii="Times New Roman" w:eastAsia="Times New Roman" w:hAnsi="Times New Roman"/>
      <w:sz w:val="24"/>
      <w:szCs w:val="24"/>
    </w:rPr>
  </w:style>
  <w:style w:type="table" w:styleId="Tabela-Siatka">
    <w:name w:val="Table Grid"/>
    <w:basedOn w:val="Standardowy"/>
    <w:uiPriority w:val="39"/>
    <w:locked/>
    <w:rsid w:val="0099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B121B"/>
    <w:pPr>
      <w:tabs>
        <w:tab w:val="center" w:pos="4536"/>
        <w:tab w:val="right" w:pos="9072"/>
      </w:tabs>
    </w:pPr>
  </w:style>
  <w:style w:type="character" w:customStyle="1" w:styleId="StopkaZnak">
    <w:name w:val="Stopka Znak"/>
    <w:link w:val="Stopka"/>
    <w:uiPriority w:val="99"/>
    <w:rsid w:val="000B121B"/>
    <w:rPr>
      <w:rFonts w:ascii="Times New Roman" w:eastAsia="Times New Roman" w:hAnsi="Times New Roman"/>
      <w:sz w:val="24"/>
      <w:szCs w:val="24"/>
    </w:rPr>
  </w:style>
  <w:style w:type="paragraph" w:customStyle="1" w:styleId="Przet2Nagwek">
    <w:name w:val="Przet 2 Nagłówek"/>
    <w:basedOn w:val="Nagwek2"/>
    <w:link w:val="Przet2NagwekZnak"/>
    <w:qFormat/>
    <w:rsid w:val="005F29AB"/>
    <w:pPr>
      <w:keepLines/>
      <w:numPr>
        <w:numId w:val="0"/>
      </w:numPr>
      <w:spacing w:before="40" w:after="0" w:line="259" w:lineRule="auto"/>
    </w:pPr>
    <w:rPr>
      <w:rFonts w:cs="Calibri"/>
      <w:b w:val="0"/>
      <w:bCs w:val="0"/>
      <w:i w:val="0"/>
      <w:iCs w:val="0"/>
      <w:color w:val="00000A"/>
      <w:szCs w:val="26"/>
      <w:lang w:eastAsia="en-US"/>
    </w:rPr>
  </w:style>
  <w:style w:type="character" w:customStyle="1" w:styleId="Przet2NagwekZnak">
    <w:name w:val="Przet 2 Nagłówek Znak"/>
    <w:link w:val="Przet2Nagwek"/>
    <w:qFormat/>
    <w:rsid w:val="005F29AB"/>
    <w:rPr>
      <w:rFonts w:ascii="Calibri" w:eastAsia="Times New Roman" w:hAnsi="Calibri" w:cs="Calibri"/>
      <w:color w:val="00000A"/>
      <w:sz w:val="28"/>
      <w:szCs w:val="26"/>
      <w:lang w:eastAsia="en-US"/>
    </w:rPr>
  </w:style>
  <w:style w:type="character" w:customStyle="1" w:styleId="Nagwek4Znak">
    <w:name w:val="Nagłówek 4 Znak"/>
    <w:aliases w:val="Numerowanie oferta Znak"/>
    <w:link w:val="Nagwek4"/>
    <w:rsid w:val="00E919B2"/>
    <w:rPr>
      <w:rFonts w:ascii="Cambria" w:eastAsia="Times New Roman" w:hAnsi="Cambria" w:cs="Times New Roman"/>
      <w:i/>
      <w:iCs/>
      <w:color w:val="365F91"/>
      <w:sz w:val="24"/>
      <w:szCs w:val="24"/>
    </w:rPr>
  </w:style>
  <w:style w:type="paragraph" w:customStyle="1" w:styleId="Bezodstpw1">
    <w:name w:val="Bez odstępów1"/>
    <w:rsid w:val="00160D50"/>
    <w:pPr>
      <w:suppressAutoHyphens/>
      <w:spacing w:line="100" w:lineRule="atLeast"/>
      <w:jc w:val="both"/>
    </w:pPr>
    <w:rPr>
      <w:rFonts w:ascii="Times New Roman" w:eastAsia="Times New Roman" w:hAnsi="Times New Roman"/>
      <w:kern w:val="1"/>
      <w:sz w:val="24"/>
      <w:szCs w:val="24"/>
      <w:lang w:eastAsia="hi-IN" w:bidi="hi-IN"/>
    </w:rPr>
  </w:style>
  <w:style w:type="character" w:customStyle="1" w:styleId="FontStyle36">
    <w:name w:val="Font Style36"/>
    <w:uiPriority w:val="99"/>
    <w:rsid w:val="003F4BC3"/>
    <w:rPr>
      <w:rFonts w:ascii="Tahoma" w:hAnsi="Tahoma" w:cs="Tahoma"/>
      <w:color w:val="000000"/>
      <w:sz w:val="18"/>
      <w:szCs w:val="18"/>
    </w:rPr>
  </w:style>
  <w:style w:type="character" w:customStyle="1" w:styleId="Nagwek3Znak">
    <w:name w:val="Nagłówek 3 Znak"/>
    <w:aliases w:val="D Nagł. 3 Znak"/>
    <w:link w:val="Nagwek3"/>
    <w:rsid w:val="00BD172D"/>
    <w:rPr>
      <w:rFonts w:ascii="Arial" w:eastAsia="Times New Roman" w:hAnsi="Arial"/>
      <w:b/>
      <w:sz w:val="22"/>
      <w:lang w:eastAsia="ar-SA"/>
    </w:rPr>
  </w:style>
  <w:style w:type="character" w:customStyle="1" w:styleId="Nagwek5Znak">
    <w:name w:val="Nagłówek 5 Znak"/>
    <w:aliases w:val="Oferta Znak"/>
    <w:link w:val="Nagwek5"/>
    <w:rsid w:val="00BD172D"/>
    <w:rPr>
      <w:rFonts w:ascii="Arial" w:eastAsia="Times New Roman" w:hAnsi="Arial" w:cs="Arial"/>
      <w:b/>
      <w:bCs/>
      <w:i/>
      <w:iCs/>
      <w:sz w:val="26"/>
      <w:szCs w:val="26"/>
      <w:lang w:eastAsia="ar-SA"/>
    </w:rPr>
  </w:style>
  <w:style w:type="character" w:customStyle="1" w:styleId="Nagwek6Znak">
    <w:name w:val="Nagłówek 6 Znak"/>
    <w:aliases w:val="Punkty a) Znak"/>
    <w:link w:val="Nagwek6"/>
    <w:rsid w:val="00BD172D"/>
    <w:rPr>
      <w:rFonts w:ascii="Arial" w:eastAsia="Times New Roman" w:hAnsi="Arial" w:cs="Arial"/>
      <w:b/>
      <w:bCs/>
      <w:sz w:val="22"/>
      <w:szCs w:val="22"/>
      <w:lang w:eastAsia="ar-SA"/>
    </w:rPr>
  </w:style>
  <w:style w:type="character" w:customStyle="1" w:styleId="Nagwek7Znak">
    <w:name w:val="Nagłówek 7 Znak"/>
    <w:aliases w:val="D Nagł. 4 Znak"/>
    <w:link w:val="Nagwek7"/>
    <w:rsid w:val="00BD172D"/>
    <w:rPr>
      <w:rFonts w:ascii="Arial" w:eastAsia="Times New Roman" w:hAnsi="Arial" w:cs="Arial"/>
      <w:b/>
      <w:lang w:eastAsia="ar-SA"/>
    </w:rPr>
  </w:style>
  <w:style w:type="character" w:customStyle="1" w:styleId="Nagwek8Znak">
    <w:name w:val="Nagłówek 8 Znak"/>
    <w:aliases w:val="D Nagł. 5 Znak"/>
    <w:link w:val="Nagwek8"/>
    <w:rsid w:val="00BD172D"/>
    <w:rPr>
      <w:rFonts w:ascii="Arial" w:eastAsia="Times New Roman" w:hAnsi="Arial" w:cs="Arial"/>
      <w:i/>
      <w:lang w:eastAsia="ar-SA"/>
    </w:rPr>
  </w:style>
  <w:style w:type="character" w:customStyle="1" w:styleId="Nagwek9Znak">
    <w:name w:val="Nagłówek 9 Znak"/>
    <w:link w:val="Nagwek9"/>
    <w:rsid w:val="00BD172D"/>
    <w:rPr>
      <w:rFonts w:ascii="Arial" w:eastAsia="Times New Roman" w:hAnsi="Arial" w:cs="Arial"/>
      <w:b/>
      <w:i/>
      <w:sz w:val="18"/>
      <w:lang w:eastAsia="ar-SA"/>
    </w:rPr>
  </w:style>
  <w:style w:type="character" w:customStyle="1" w:styleId="WW8Num2z0">
    <w:name w:val="WW8Num2z0"/>
    <w:rsid w:val="00BD172D"/>
    <w:rPr>
      <w:rFonts w:ascii="Arial Black" w:hAnsi="Arial Black"/>
      <w:b w:val="0"/>
      <w:i w:val="0"/>
      <w:sz w:val="28"/>
    </w:rPr>
  </w:style>
  <w:style w:type="character" w:customStyle="1" w:styleId="WW8Num4z0">
    <w:name w:val="WW8Num4z0"/>
    <w:rsid w:val="00BD172D"/>
    <w:rPr>
      <w:b/>
    </w:rPr>
  </w:style>
  <w:style w:type="character" w:customStyle="1" w:styleId="Absatz-Standardschriftart">
    <w:name w:val="Absatz-Standardschriftart"/>
    <w:rsid w:val="00BD172D"/>
  </w:style>
  <w:style w:type="character" w:customStyle="1" w:styleId="WW-Absatz-Standardschriftart">
    <w:name w:val="WW-Absatz-Standardschriftart"/>
    <w:rsid w:val="00BD172D"/>
  </w:style>
  <w:style w:type="character" w:customStyle="1" w:styleId="WW-Absatz-Standardschriftart1">
    <w:name w:val="WW-Absatz-Standardschriftart1"/>
    <w:rsid w:val="00BD172D"/>
  </w:style>
  <w:style w:type="character" w:customStyle="1" w:styleId="WW-Absatz-Standardschriftart11">
    <w:name w:val="WW-Absatz-Standardschriftart11"/>
    <w:rsid w:val="00BD172D"/>
  </w:style>
  <w:style w:type="character" w:customStyle="1" w:styleId="WW-Absatz-Standardschriftart111">
    <w:name w:val="WW-Absatz-Standardschriftart111"/>
    <w:rsid w:val="00BD172D"/>
  </w:style>
  <w:style w:type="character" w:customStyle="1" w:styleId="WW-Absatz-Standardschriftart1111">
    <w:name w:val="WW-Absatz-Standardschriftart1111"/>
    <w:rsid w:val="00BD172D"/>
  </w:style>
  <w:style w:type="character" w:customStyle="1" w:styleId="WW-Absatz-Standardschriftart11111">
    <w:name w:val="WW-Absatz-Standardschriftart11111"/>
    <w:rsid w:val="00BD172D"/>
  </w:style>
  <w:style w:type="character" w:customStyle="1" w:styleId="WW-Absatz-Standardschriftart111111">
    <w:name w:val="WW-Absatz-Standardschriftart111111"/>
    <w:rsid w:val="00BD172D"/>
  </w:style>
  <w:style w:type="character" w:customStyle="1" w:styleId="WW-Absatz-Standardschriftart1111111">
    <w:name w:val="WW-Absatz-Standardschriftart1111111"/>
    <w:rsid w:val="00BD172D"/>
  </w:style>
  <w:style w:type="character" w:customStyle="1" w:styleId="WW-Absatz-Standardschriftart11111111">
    <w:name w:val="WW-Absatz-Standardschriftart11111111"/>
    <w:rsid w:val="00BD172D"/>
  </w:style>
  <w:style w:type="character" w:customStyle="1" w:styleId="WW-Absatz-Standardschriftart111111111">
    <w:name w:val="WW-Absatz-Standardschriftart111111111"/>
    <w:rsid w:val="00BD172D"/>
  </w:style>
  <w:style w:type="character" w:customStyle="1" w:styleId="WW-Absatz-Standardschriftart1111111111">
    <w:name w:val="WW-Absatz-Standardschriftart1111111111"/>
    <w:rsid w:val="00BD172D"/>
  </w:style>
  <w:style w:type="character" w:customStyle="1" w:styleId="WW-Absatz-Standardschriftart11111111111">
    <w:name w:val="WW-Absatz-Standardschriftart11111111111"/>
    <w:rsid w:val="00BD172D"/>
  </w:style>
  <w:style w:type="character" w:customStyle="1" w:styleId="WW-Absatz-Standardschriftart111111111111">
    <w:name w:val="WW-Absatz-Standardschriftart111111111111"/>
    <w:rsid w:val="00BD172D"/>
  </w:style>
  <w:style w:type="character" w:customStyle="1" w:styleId="WW-Absatz-Standardschriftart1111111111111">
    <w:name w:val="WW-Absatz-Standardschriftart1111111111111"/>
    <w:rsid w:val="00BD172D"/>
  </w:style>
  <w:style w:type="character" w:customStyle="1" w:styleId="WW-Absatz-Standardschriftart11111111111111">
    <w:name w:val="WW-Absatz-Standardschriftart11111111111111"/>
    <w:rsid w:val="00BD172D"/>
  </w:style>
  <w:style w:type="character" w:customStyle="1" w:styleId="WW-Absatz-Standardschriftart111111111111111">
    <w:name w:val="WW-Absatz-Standardschriftart111111111111111"/>
    <w:rsid w:val="00BD172D"/>
  </w:style>
  <w:style w:type="character" w:customStyle="1" w:styleId="WW-Absatz-Standardschriftart1111111111111111">
    <w:name w:val="WW-Absatz-Standardschriftart1111111111111111"/>
    <w:rsid w:val="00BD172D"/>
  </w:style>
  <w:style w:type="character" w:customStyle="1" w:styleId="WW-Absatz-Standardschriftart11111111111111111">
    <w:name w:val="WW-Absatz-Standardschriftart11111111111111111"/>
    <w:rsid w:val="00BD172D"/>
  </w:style>
  <w:style w:type="character" w:customStyle="1" w:styleId="WW-Absatz-Standardschriftart111111111111111111">
    <w:name w:val="WW-Absatz-Standardschriftart111111111111111111"/>
    <w:rsid w:val="00BD172D"/>
  </w:style>
  <w:style w:type="character" w:customStyle="1" w:styleId="WW-Absatz-Standardschriftart1111111111111111111">
    <w:name w:val="WW-Absatz-Standardschriftart1111111111111111111"/>
    <w:rsid w:val="00BD172D"/>
  </w:style>
  <w:style w:type="character" w:customStyle="1" w:styleId="WW-Absatz-Standardschriftart11111111111111111111">
    <w:name w:val="WW-Absatz-Standardschriftart11111111111111111111"/>
    <w:rsid w:val="00BD172D"/>
  </w:style>
  <w:style w:type="character" w:customStyle="1" w:styleId="WW-Absatz-Standardschriftart111111111111111111111">
    <w:name w:val="WW-Absatz-Standardschriftart111111111111111111111"/>
    <w:rsid w:val="00BD172D"/>
  </w:style>
  <w:style w:type="character" w:customStyle="1" w:styleId="WW-Absatz-Standardschriftart1111111111111111111111">
    <w:name w:val="WW-Absatz-Standardschriftart1111111111111111111111"/>
    <w:rsid w:val="00BD172D"/>
  </w:style>
  <w:style w:type="character" w:customStyle="1" w:styleId="WW-Absatz-Standardschriftart11111111111111111111111">
    <w:name w:val="WW-Absatz-Standardschriftart11111111111111111111111"/>
    <w:rsid w:val="00BD172D"/>
  </w:style>
  <w:style w:type="character" w:customStyle="1" w:styleId="WW-Absatz-Standardschriftart111111111111111111111111">
    <w:name w:val="WW-Absatz-Standardschriftart111111111111111111111111"/>
    <w:rsid w:val="00BD172D"/>
  </w:style>
  <w:style w:type="character" w:customStyle="1" w:styleId="WW-Absatz-Standardschriftart1111111111111111111111111">
    <w:name w:val="WW-Absatz-Standardschriftart1111111111111111111111111"/>
    <w:rsid w:val="00BD172D"/>
  </w:style>
  <w:style w:type="character" w:customStyle="1" w:styleId="WW-Absatz-Standardschriftart11111111111111111111111111">
    <w:name w:val="WW-Absatz-Standardschriftart11111111111111111111111111"/>
    <w:rsid w:val="00BD172D"/>
  </w:style>
  <w:style w:type="character" w:customStyle="1" w:styleId="WW-Absatz-Standardschriftart111111111111111111111111111">
    <w:name w:val="WW-Absatz-Standardschriftart111111111111111111111111111"/>
    <w:rsid w:val="00BD172D"/>
  </w:style>
  <w:style w:type="character" w:customStyle="1" w:styleId="WW-Absatz-Standardschriftart1111111111111111111111111111">
    <w:name w:val="WW-Absatz-Standardschriftart1111111111111111111111111111"/>
    <w:rsid w:val="00BD172D"/>
  </w:style>
  <w:style w:type="character" w:customStyle="1" w:styleId="WW-Absatz-Standardschriftart11111111111111111111111111111">
    <w:name w:val="WW-Absatz-Standardschriftart11111111111111111111111111111"/>
    <w:rsid w:val="00BD172D"/>
  </w:style>
  <w:style w:type="character" w:customStyle="1" w:styleId="WW-Absatz-Standardschriftart111111111111111111111111111111">
    <w:name w:val="WW-Absatz-Standardschriftart111111111111111111111111111111"/>
    <w:rsid w:val="00BD172D"/>
  </w:style>
  <w:style w:type="character" w:customStyle="1" w:styleId="WW-Absatz-Standardschriftart1111111111111111111111111111111">
    <w:name w:val="WW-Absatz-Standardschriftart1111111111111111111111111111111"/>
    <w:rsid w:val="00BD172D"/>
  </w:style>
  <w:style w:type="character" w:customStyle="1" w:styleId="WW-Absatz-Standardschriftart11111111111111111111111111111111">
    <w:name w:val="WW-Absatz-Standardschriftart11111111111111111111111111111111"/>
    <w:rsid w:val="00BD172D"/>
  </w:style>
  <w:style w:type="character" w:customStyle="1" w:styleId="WW-Absatz-Standardschriftart111111111111111111111111111111111">
    <w:name w:val="WW-Absatz-Standardschriftart111111111111111111111111111111111"/>
    <w:rsid w:val="00BD172D"/>
  </w:style>
  <w:style w:type="character" w:customStyle="1" w:styleId="WW-Absatz-Standardschriftart1111111111111111111111111111111111">
    <w:name w:val="WW-Absatz-Standardschriftart1111111111111111111111111111111111"/>
    <w:rsid w:val="00BD172D"/>
  </w:style>
  <w:style w:type="character" w:customStyle="1" w:styleId="WW-Absatz-Standardschriftart11111111111111111111111111111111111">
    <w:name w:val="WW-Absatz-Standardschriftart11111111111111111111111111111111111"/>
    <w:rsid w:val="00BD172D"/>
  </w:style>
  <w:style w:type="character" w:customStyle="1" w:styleId="WW-Absatz-Standardschriftart111111111111111111111111111111111111">
    <w:name w:val="WW-Absatz-Standardschriftart111111111111111111111111111111111111"/>
    <w:rsid w:val="00BD172D"/>
  </w:style>
  <w:style w:type="character" w:customStyle="1" w:styleId="WW-Absatz-Standardschriftart1111111111111111111111111111111111111">
    <w:name w:val="WW-Absatz-Standardschriftart1111111111111111111111111111111111111"/>
    <w:rsid w:val="00BD172D"/>
  </w:style>
  <w:style w:type="character" w:customStyle="1" w:styleId="WW-Absatz-Standardschriftart11111111111111111111111111111111111111">
    <w:name w:val="WW-Absatz-Standardschriftart11111111111111111111111111111111111111"/>
    <w:rsid w:val="00BD172D"/>
  </w:style>
  <w:style w:type="character" w:customStyle="1" w:styleId="WW-Absatz-Standardschriftart111111111111111111111111111111111111111">
    <w:name w:val="WW-Absatz-Standardschriftart111111111111111111111111111111111111111"/>
    <w:rsid w:val="00BD172D"/>
  </w:style>
  <w:style w:type="character" w:customStyle="1" w:styleId="WW-Absatz-Standardschriftart1111111111111111111111111111111111111111">
    <w:name w:val="WW-Absatz-Standardschriftart1111111111111111111111111111111111111111"/>
    <w:rsid w:val="00BD172D"/>
  </w:style>
  <w:style w:type="character" w:customStyle="1" w:styleId="WW8Num5z0">
    <w:name w:val="WW8Num5z0"/>
    <w:rsid w:val="00BD172D"/>
    <w:rPr>
      <w:b/>
    </w:rPr>
  </w:style>
  <w:style w:type="character" w:customStyle="1" w:styleId="WW-Absatz-Standardschriftart11111111111111111111111111111111111111111">
    <w:name w:val="WW-Absatz-Standardschriftart11111111111111111111111111111111111111111"/>
    <w:rsid w:val="00BD172D"/>
  </w:style>
  <w:style w:type="character" w:customStyle="1" w:styleId="WW-Absatz-Standardschriftart111111111111111111111111111111111111111111">
    <w:name w:val="WW-Absatz-Standardschriftart111111111111111111111111111111111111111111"/>
    <w:rsid w:val="00BD172D"/>
  </w:style>
  <w:style w:type="character" w:customStyle="1" w:styleId="WW-Absatz-Standardschriftart1111111111111111111111111111111111111111111">
    <w:name w:val="WW-Absatz-Standardschriftart1111111111111111111111111111111111111111111"/>
    <w:rsid w:val="00BD172D"/>
  </w:style>
  <w:style w:type="character" w:customStyle="1" w:styleId="WW-Absatz-Standardschriftart11111111111111111111111111111111111111111111">
    <w:name w:val="WW-Absatz-Standardschriftart11111111111111111111111111111111111111111111"/>
    <w:rsid w:val="00BD172D"/>
  </w:style>
  <w:style w:type="character" w:customStyle="1" w:styleId="WW8Num6z0">
    <w:name w:val="WW8Num6z0"/>
    <w:rsid w:val="00BD172D"/>
    <w:rPr>
      <w:rFonts w:ascii="Symbol" w:hAnsi="Symbol"/>
    </w:rPr>
  </w:style>
  <w:style w:type="character" w:customStyle="1" w:styleId="WW-Absatz-Standardschriftart111111111111111111111111111111111111111111111">
    <w:name w:val="WW-Absatz-Standardschriftart111111111111111111111111111111111111111111111"/>
    <w:rsid w:val="00BD172D"/>
  </w:style>
  <w:style w:type="character" w:customStyle="1" w:styleId="WW8Num3z0">
    <w:name w:val="WW8Num3z0"/>
    <w:rsid w:val="00BD172D"/>
    <w:rPr>
      <w:rFonts w:ascii="Times New Roman" w:eastAsia="Times New Roman" w:hAnsi="Times New Roman" w:cs="Times New Roman"/>
    </w:rPr>
  </w:style>
  <w:style w:type="character" w:customStyle="1" w:styleId="WW8Num7z0">
    <w:name w:val="WW8Num7z0"/>
    <w:rsid w:val="00BD172D"/>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BD172D"/>
  </w:style>
  <w:style w:type="character" w:customStyle="1" w:styleId="WW8Num8z0">
    <w:name w:val="WW8Num8z0"/>
    <w:rsid w:val="00BD172D"/>
    <w:rPr>
      <w:sz w:val="22"/>
    </w:rPr>
  </w:style>
  <w:style w:type="character" w:customStyle="1" w:styleId="WW-Absatz-Standardschriftart11111111111111111111111111111111111111111111111">
    <w:name w:val="WW-Absatz-Standardschriftart11111111111111111111111111111111111111111111111"/>
    <w:rsid w:val="00BD172D"/>
  </w:style>
  <w:style w:type="character" w:customStyle="1" w:styleId="WW-Absatz-Standardschriftart111111111111111111111111111111111111111111111111">
    <w:name w:val="WW-Absatz-Standardschriftart111111111111111111111111111111111111111111111111"/>
    <w:rsid w:val="00BD172D"/>
  </w:style>
  <w:style w:type="character" w:customStyle="1" w:styleId="WW-Absatz-Standardschriftart1111111111111111111111111111111111111111111111111">
    <w:name w:val="WW-Absatz-Standardschriftart1111111111111111111111111111111111111111111111111"/>
    <w:rsid w:val="00BD172D"/>
  </w:style>
  <w:style w:type="character" w:customStyle="1" w:styleId="WW-Absatz-Standardschriftart11111111111111111111111111111111111111111111111111">
    <w:name w:val="WW-Absatz-Standardschriftart11111111111111111111111111111111111111111111111111"/>
    <w:rsid w:val="00BD172D"/>
  </w:style>
  <w:style w:type="character" w:customStyle="1" w:styleId="WW8Num9z0">
    <w:name w:val="WW8Num9z0"/>
    <w:rsid w:val="00BD172D"/>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BD172D"/>
  </w:style>
  <w:style w:type="character" w:customStyle="1" w:styleId="WW-Absatz-Standardschriftart1111111111111111111111111111111111111111111111111111">
    <w:name w:val="WW-Absatz-Standardschriftart1111111111111111111111111111111111111111111111111111"/>
    <w:rsid w:val="00BD172D"/>
  </w:style>
  <w:style w:type="character" w:customStyle="1" w:styleId="WW-Absatz-Standardschriftart11111111111111111111111111111111111111111111111111111">
    <w:name w:val="WW-Absatz-Standardschriftart11111111111111111111111111111111111111111111111111111"/>
    <w:rsid w:val="00BD172D"/>
  </w:style>
  <w:style w:type="character" w:customStyle="1" w:styleId="WW-Absatz-Standardschriftart111111111111111111111111111111111111111111111111111111">
    <w:name w:val="WW-Absatz-Standardschriftart111111111111111111111111111111111111111111111111111111"/>
    <w:rsid w:val="00BD172D"/>
  </w:style>
  <w:style w:type="character" w:customStyle="1" w:styleId="WW-Absatz-Standardschriftart1111111111111111111111111111111111111111111111111111111">
    <w:name w:val="WW-Absatz-Standardschriftart1111111111111111111111111111111111111111111111111111111"/>
    <w:rsid w:val="00BD172D"/>
  </w:style>
  <w:style w:type="character" w:customStyle="1" w:styleId="WW-Absatz-Standardschriftart11111111111111111111111111111111111111111111111111111111">
    <w:name w:val="WW-Absatz-Standardschriftart11111111111111111111111111111111111111111111111111111111"/>
    <w:rsid w:val="00BD172D"/>
  </w:style>
  <w:style w:type="character" w:customStyle="1" w:styleId="WW-Absatz-Standardschriftart111111111111111111111111111111111111111111111111111111111">
    <w:name w:val="WW-Absatz-Standardschriftart111111111111111111111111111111111111111111111111111111111"/>
    <w:rsid w:val="00BD172D"/>
  </w:style>
  <w:style w:type="character" w:customStyle="1" w:styleId="WW-Absatz-Standardschriftart1111111111111111111111111111111111111111111111111111111111">
    <w:name w:val="WW-Absatz-Standardschriftart1111111111111111111111111111111111111111111111111111111111"/>
    <w:rsid w:val="00BD172D"/>
  </w:style>
  <w:style w:type="character" w:customStyle="1" w:styleId="WW-Absatz-Standardschriftart11111111111111111111111111111111111111111111111111111111111">
    <w:name w:val="WW-Absatz-Standardschriftart11111111111111111111111111111111111111111111111111111111111"/>
    <w:rsid w:val="00BD172D"/>
  </w:style>
  <w:style w:type="character" w:customStyle="1" w:styleId="WW-Absatz-Standardschriftart111111111111111111111111111111111111111111111111111111111111">
    <w:name w:val="WW-Absatz-Standardschriftart111111111111111111111111111111111111111111111111111111111111"/>
    <w:rsid w:val="00BD172D"/>
  </w:style>
  <w:style w:type="character" w:customStyle="1" w:styleId="WW-Absatz-Standardschriftart1111111111111111111111111111111111111111111111111111111111111">
    <w:name w:val="WW-Absatz-Standardschriftart1111111111111111111111111111111111111111111111111111111111111"/>
    <w:rsid w:val="00BD172D"/>
  </w:style>
  <w:style w:type="character" w:customStyle="1" w:styleId="WW-Absatz-Standardschriftart11111111111111111111111111111111111111111111111111111111111111">
    <w:name w:val="WW-Absatz-Standardschriftart11111111111111111111111111111111111111111111111111111111111111"/>
    <w:rsid w:val="00BD172D"/>
  </w:style>
  <w:style w:type="character" w:customStyle="1" w:styleId="WW-Absatz-Standardschriftart111111111111111111111111111111111111111111111111111111111111111">
    <w:name w:val="WW-Absatz-Standardschriftart111111111111111111111111111111111111111111111111111111111111111"/>
    <w:rsid w:val="00BD172D"/>
  </w:style>
  <w:style w:type="character" w:customStyle="1" w:styleId="WW8Num10z0">
    <w:name w:val="WW8Num10z0"/>
    <w:rsid w:val="00BD172D"/>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BD172D"/>
  </w:style>
  <w:style w:type="character" w:customStyle="1" w:styleId="WW-Absatz-Standardschriftart11111111111111111111111111111111111111111111111111111111111111111">
    <w:name w:val="WW-Absatz-Standardschriftart11111111111111111111111111111111111111111111111111111111111111111"/>
    <w:rsid w:val="00BD172D"/>
  </w:style>
  <w:style w:type="character" w:customStyle="1" w:styleId="WW-Absatz-Standardschriftart111111111111111111111111111111111111111111111111111111111111111111">
    <w:name w:val="WW-Absatz-Standardschriftart111111111111111111111111111111111111111111111111111111111111111111"/>
    <w:rsid w:val="00BD172D"/>
  </w:style>
  <w:style w:type="character" w:customStyle="1" w:styleId="WW-Absatz-Standardschriftart1111111111111111111111111111111111111111111111111111111111111111111">
    <w:name w:val="WW-Absatz-Standardschriftart1111111111111111111111111111111111111111111111111111111111111111111"/>
    <w:rsid w:val="00BD172D"/>
  </w:style>
  <w:style w:type="character" w:customStyle="1" w:styleId="WW-Absatz-Standardschriftart11111111111111111111111111111111111111111111111111111111111111111111">
    <w:name w:val="WW-Absatz-Standardschriftart11111111111111111111111111111111111111111111111111111111111111111111"/>
    <w:rsid w:val="00BD172D"/>
  </w:style>
  <w:style w:type="character" w:customStyle="1" w:styleId="Domylnaczcionkaakapitu10">
    <w:name w:val="Domyślna czcionka akapitu10"/>
    <w:rsid w:val="00BD172D"/>
  </w:style>
  <w:style w:type="character" w:customStyle="1" w:styleId="WW-Absatz-Standardschriftart111111111111111111111111111111111111111111111111111111111111111111111">
    <w:name w:val="WW-Absatz-Standardschriftart111111111111111111111111111111111111111111111111111111111111111111111"/>
    <w:rsid w:val="00BD172D"/>
  </w:style>
  <w:style w:type="character" w:customStyle="1" w:styleId="WW-Absatz-Standardschriftart1111111111111111111111111111111111111111111111111111111111111111111111">
    <w:name w:val="WW-Absatz-Standardschriftart1111111111111111111111111111111111111111111111111111111111111111111111"/>
    <w:rsid w:val="00BD172D"/>
  </w:style>
  <w:style w:type="character" w:customStyle="1" w:styleId="WW-Absatz-Standardschriftart11111111111111111111111111111111111111111111111111111111111111111111111">
    <w:name w:val="WW-Absatz-Standardschriftart11111111111111111111111111111111111111111111111111111111111111111111111"/>
    <w:rsid w:val="00BD172D"/>
  </w:style>
  <w:style w:type="character" w:customStyle="1" w:styleId="WW-Absatz-Standardschriftart111111111111111111111111111111111111111111111111111111111111111111111111">
    <w:name w:val="WW-Absatz-Standardschriftart111111111111111111111111111111111111111111111111111111111111111111111111"/>
    <w:rsid w:val="00BD172D"/>
  </w:style>
  <w:style w:type="character" w:customStyle="1" w:styleId="WW-Absatz-Standardschriftart1111111111111111111111111111111111111111111111111111111111111111111111111">
    <w:name w:val="WW-Absatz-Standardschriftart1111111111111111111111111111111111111111111111111111111111111111111111111"/>
    <w:rsid w:val="00BD172D"/>
  </w:style>
  <w:style w:type="character" w:customStyle="1" w:styleId="WW-Absatz-Standardschriftart11111111111111111111111111111111111111111111111111111111111111111111111111">
    <w:name w:val="WW-Absatz-Standardschriftart11111111111111111111111111111111111111111111111111111111111111111111111111"/>
    <w:rsid w:val="00BD172D"/>
  </w:style>
  <w:style w:type="character" w:customStyle="1" w:styleId="WW-Absatz-Standardschriftart111111111111111111111111111111111111111111111111111111111111111111111111111">
    <w:name w:val="WW-Absatz-Standardschriftart111111111111111111111111111111111111111111111111111111111111111111111111111"/>
    <w:rsid w:val="00BD172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D172D"/>
  </w:style>
  <w:style w:type="character" w:customStyle="1" w:styleId="Domylnaczcionkaakapitu9">
    <w:name w:val="Domyślna czcionka akapitu9"/>
    <w:rsid w:val="00BD172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D172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D172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D172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D172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D172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D172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D172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D172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D172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D172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D172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D172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D172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D172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D172D"/>
  </w:style>
  <w:style w:type="character" w:customStyle="1" w:styleId="Domylnaczcionkaakapitu8">
    <w:name w:val="Domyślna czcionka akapitu8"/>
    <w:rsid w:val="00BD172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D172D"/>
  </w:style>
  <w:style w:type="character" w:customStyle="1" w:styleId="Domylnaczcionkaakapitu7">
    <w:name w:val="Domyślna czcionka akapitu7"/>
    <w:rsid w:val="00BD172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D172D"/>
  </w:style>
  <w:style w:type="character" w:customStyle="1" w:styleId="WW8Num12z0">
    <w:name w:val="WW8Num12z0"/>
    <w:rsid w:val="00BD172D"/>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D172D"/>
  </w:style>
  <w:style w:type="character" w:customStyle="1" w:styleId="Domylnaczcionkaakapitu6">
    <w:name w:val="Domyślna czcionka akapitu6"/>
    <w:rsid w:val="00BD172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BD172D"/>
  </w:style>
  <w:style w:type="character" w:customStyle="1" w:styleId="Domylnaczcionkaakapitu5">
    <w:name w:val="Domyślna czcionka akapitu5"/>
    <w:rsid w:val="00BD172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BD172D"/>
  </w:style>
  <w:style w:type="character" w:customStyle="1" w:styleId="Domylnaczcionkaakapitu4">
    <w:name w:val="Domyślna czcionka akapitu4"/>
    <w:rsid w:val="00BD172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BD172D"/>
  </w:style>
  <w:style w:type="character" w:customStyle="1" w:styleId="Domylnaczcionkaakapitu3">
    <w:name w:val="Domyślna czcionka akapitu3"/>
    <w:rsid w:val="00BD172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BD172D"/>
  </w:style>
  <w:style w:type="character" w:customStyle="1" w:styleId="WW8Num11z0">
    <w:name w:val="WW8Num11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BD172D"/>
  </w:style>
  <w:style w:type="character" w:customStyle="1" w:styleId="Domylnaczcionkaakapitu2">
    <w:name w:val="Domyślna czcionka akapitu2"/>
    <w:rsid w:val="00BD172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BD172D"/>
  </w:style>
  <w:style w:type="character" w:customStyle="1" w:styleId="WW8Num15z0">
    <w:name w:val="WW8Num15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BD172D"/>
  </w:style>
  <w:style w:type="character" w:customStyle="1" w:styleId="WW8Num1z0">
    <w:name w:val="WW8Num1z0"/>
    <w:rsid w:val="00BD172D"/>
    <w:rPr>
      <w:rFonts w:ascii="Arial Black" w:hAnsi="Arial Black"/>
      <w:b w:val="0"/>
      <w:i w:val="0"/>
      <w:sz w:val="28"/>
    </w:rPr>
  </w:style>
  <w:style w:type="character" w:customStyle="1" w:styleId="WW8Num3z1">
    <w:name w:val="WW8Num3z1"/>
    <w:rsid w:val="00BD172D"/>
    <w:rPr>
      <w:rFonts w:ascii="Courier New" w:hAnsi="Courier New"/>
    </w:rPr>
  </w:style>
  <w:style w:type="character" w:customStyle="1" w:styleId="WW8Num3z2">
    <w:name w:val="WW8Num3z2"/>
    <w:rsid w:val="00BD172D"/>
    <w:rPr>
      <w:rFonts w:ascii="Wingdings" w:hAnsi="Wingdings"/>
    </w:rPr>
  </w:style>
  <w:style w:type="character" w:customStyle="1" w:styleId="WW8Num3z3">
    <w:name w:val="WW8Num3z3"/>
    <w:rsid w:val="00BD172D"/>
    <w:rPr>
      <w:rFonts w:ascii="Symbol" w:hAnsi="Symbol"/>
    </w:rPr>
  </w:style>
  <w:style w:type="character" w:customStyle="1" w:styleId="WW8Num7z1">
    <w:name w:val="WW8Num7z1"/>
    <w:rsid w:val="00BD172D"/>
    <w:rPr>
      <w:rFonts w:ascii="Courier New" w:hAnsi="Courier New"/>
    </w:rPr>
  </w:style>
  <w:style w:type="character" w:customStyle="1" w:styleId="WW8Num7z2">
    <w:name w:val="WW8Num7z2"/>
    <w:rsid w:val="00BD172D"/>
    <w:rPr>
      <w:rFonts w:ascii="Wingdings" w:hAnsi="Wingdings"/>
    </w:rPr>
  </w:style>
  <w:style w:type="character" w:customStyle="1" w:styleId="WW8Num7z3">
    <w:name w:val="WW8Num7z3"/>
    <w:rsid w:val="00BD172D"/>
    <w:rPr>
      <w:rFonts w:ascii="Symbol" w:hAnsi="Symbol"/>
    </w:rPr>
  </w:style>
  <w:style w:type="character" w:customStyle="1" w:styleId="WW8Num14z0">
    <w:name w:val="WW8Num14z0"/>
    <w:rsid w:val="00BD172D"/>
    <w:rPr>
      <w:b/>
    </w:rPr>
  </w:style>
  <w:style w:type="character" w:customStyle="1" w:styleId="WW8Num21z0">
    <w:name w:val="WW8Num21z0"/>
    <w:rsid w:val="00BD172D"/>
    <w:rPr>
      <w:rFonts w:ascii="Symbol" w:hAnsi="Symbol"/>
      <w:color w:val="auto"/>
    </w:rPr>
  </w:style>
  <w:style w:type="character" w:customStyle="1" w:styleId="WW8Num22z0">
    <w:name w:val="WW8Num22z0"/>
    <w:rsid w:val="00BD172D"/>
    <w:rPr>
      <w:rFonts w:ascii="Symbol" w:hAnsi="Symbol"/>
    </w:rPr>
  </w:style>
  <w:style w:type="character" w:customStyle="1" w:styleId="WW8Num29z0">
    <w:name w:val="WW8Num29z0"/>
    <w:rsid w:val="00BD172D"/>
    <w:rPr>
      <w:rFonts w:ascii="Arial" w:eastAsia="Times New Roman" w:hAnsi="Arial" w:cs="Arial"/>
    </w:rPr>
  </w:style>
  <w:style w:type="character" w:customStyle="1" w:styleId="WW8Num30z0">
    <w:name w:val="WW8Num30z0"/>
    <w:rsid w:val="00BD172D"/>
    <w:rPr>
      <w:sz w:val="22"/>
    </w:rPr>
  </w:style>
  <w:style w:type="character" w:customStyle="1" w:styleId="WW8Num34z0">
    <w:name w:val="WW8Num34z0"/>
    <w:rsid w:val="00BD172D"/>
    <w:rPr>
      <w:b w:val="0"/>
      <w:i w:val="0"/>
      <w:sz w:val="20"/>
      <w:szCs w:val="20"/>
    </w:rPr>
  </w:style>
  <w:style w:type="character" w:customStyle="1" w:styleId="WW8NumSt1z0">
    <w:name w:val="WW8NumSt1z0"/>
    <w:rsid w:val="00BD172D"/>
    <w:rPr>
      <w:rFonts w:ascii="Symbol" w:hAnsi="Symbol"/>
    </w:rPr>
  </w:style>
  <w:style w:type="character" w:customStyle="1" w:styleId="Domylnaczcionkaakapitu1">
    <w:name w:val="Domyślna czcionka akapitu1"/>
    <w:rsid w:val="00BD172D"/>
  </w:style>
  <w:style w:type="character" w:styleId="Numerstrony">
    <w:name w:val="page number"/>
    <w:basedOn w:val="Domylnaczcionkaakapitu1"/>
    <w:rsid w:val="00BD172D"/>
  </w:style>
  <w:style w:type="character" w:styleId="Hipercze">
    <w:name w:val="Hyperlink"/>
    <w:rsid w:val="00BD172D"/>
    <w:rPr>
      <w:color w:val="0000FF"/>
      <w:u w:val="single"/>
    </w:rPr>
  </w:style>
  <w:style w:type="character" w:styleId="UyteHipercze">
    <w:name w:val="FollowedHyperlink"/>
    <w:uiPriority w:val="99"/>
    <w:semiHidden/>
    <w:rsid w:val="00BD172D"/>
    <w:rPr>
      <w:color w:val="800080"/>
      <w:u w:val="single"/>
    </w:rPr>
  </w:style>
  <w:style w:type="character" w:styleId="Uwydatnienie">
    <w:name w:val="Emphasis"/>
    <w:qFormat/>
    <w:locked/>
    <w:rsid w:val="00BD172D"/>
    <w:rPr>
      <w:b/>
      <w:bCs/>
      <w:i w:val="0"/>
      <w:iCs w:val="0"/>
    </w:rPr>
  </w:style>
  <w:style w:type="character" w:styleId="Pogrubienie">
    <w:name w:val="Strong"/>
    <w:aliases w:val="Tekst tre‘ci (2) + 11 pt,Tekst treści (2) + Calibri1,10 pt"/>
    <w:uiPriority w:val="99"/>
    <w:qFormat/>
    <w:locked/>
    <w:rsid w:val="00BD172D"/>
    <w:rPr>
      <w:b/>
      <w:bCs/>
    </w:rPr>
  </w:style>
  <w:style w:type="character" w:customStyle="1" w:styleId="HTMLMarkup">
    <w:name w:val="HTML Markup"/>
    <w:rsid w:val="00BD172D"/>
    <w:rPr>
      <w:vanish/>
      <w:color w:val="FF0000"/>
    </w:rPr>
  </w:style>
  <w:style w:type="character" w:customStyle="1" w:styleId="Znakinumeracji">
    <w:name w:val="Znaki numeracji"/>
    <w:rsid w:val="00BD172D"/>
  </w:style>
  <w:style w:type="character" w:styleId="Numerwiersza">
    <w:name w:val="line number"/>
    <w:basedOn w:val="Domylnaczcionkaakapitu4"/>
    <w:semiHidden/>
    <w:rsid w:val="00BD172D"/>
  </w:style>
  <w:style w:type="character" w:customStyle="1" w:styleId="Symbolewypunktowania">
    <w:name w:val="Symbole wypunktowania"/>
    <w:rsid w:val="00BD172D"/>
    <w:rPr>
      <w:rFonts w:ascii="OpenSymbol" w:eastAsia="OpenSymbol" w:hAnsi="OpenSymbol" w:cs="OpenSymbol"/>
    </w:rPr>
  </w:style>
  <w:style w:type="character" w:customStyle="1" w:styleId="Tekstpodstawowy3Znak">
    <w:name w:val="Tekst podstawowy 3 Znak"/>
    <w:rsid w:val="00BD172D"/>
    <w:rPr>
      <w:sz w:val="16"/>
      <w:szCs w:val="16"/>
    </w:rPr>
  </w:style>
  <w:style w:type="paragraph" w:styleId="Lista">
    <w:name w:val="List"/>
    <w:basedOn w:val="Tekstpodstawowy"/>
    <w:semiHidden/>
    <w:rsid w:val="00BD172D"/>
    <w:pPr>
      <w:suppressAutoHyphens/>
      <w:spacing w:line="276" w:lineRule="auto"/>
      <w:ind w:firstLine="284"/>
      <w:jc w:val="both"/>
    </w:pPr>
    <w:rPr>
      <w:rFonts w:cs="Tahoma"/>
      <w:lang w:eastAsia="ar-SA"/>
    </w:rPr>
  </w:style>
  <w:style w:type="paragraph" w:styleId="Podpis">
    <w:name w:val="Signature"/>
    <w:basedOn w:val="Normalny"/>
    <w:link w:val="PodpisZnak"/>
    <w:semiHidden/>
    <w:rsid w:val="00BD172D"/>
    <w:pPr>
      <w:suppressLineNumbers/>
      <w:suppressAutoHyphens/>
      <w:spacing w:before="120" w:after="120" w:line="276" w:lineRule="auto"/>
      <w:ind w:firstLine="284"/>
      <w:jc w:val="both"/>
    </w:pPr>
    <w:rPr>
      <w:rFonts w:ascii="Arial" w:hAnsi="Arial" w:cs="Tahoma"/>
      <w:i/>
      <w:iCs/>
      <w:lang w:eastAsia="ar-SA"/>
    </w:rPr>
  </w:style>
  <w:style w:type="character" w:customStyle="1" w:styleId="PodpisZnak">
    <w:name w:val="Podpis Znak"/>
    <w:link w:val="Podpis"/>
    <w:semiHidden/>
    <w:rsid w:val="00BD172D"/>
    <w:rPr>
      <w:rFonts w:ascii="Arial" w:eastAsia="Times New Roman" w:hAnsi="Arial" w:cs="Tahoma"/>
      <w:i/>
      <w:iCs/>
      <w:sz w:val="24"/>
      <w:szCs w:val="24"/>
      <w:lang w:eastAsia="ar-SA"/>
    </w:rPr>
  </w:style>
  <w:style w:type="paragraph" w:customStyle="1" w:styleId="Indeks">
    <w:name w:val="Indeks"/>
    <w:basedOn w:val="Normalny"/>
    <w:rsid w:val="00BD172D"/>
    <w:pPr>
      <w:suppressLineNumbers/>
      <w:suppressAutoHyphens/>
      <w:spacing w:after="240" w:line="276" w:lineRule="auto"/>
      <w:ind w:firstLine="284"/>
      <w:jc w:val="both"/>
    </w:pPr>
    <w:rPr>
      <w:rFonts w:ascii="Arial" w:hAnsi="Arial" w:cs="Tahoma"/>
      <w:sz w:val="20"/>
      <w:szCs w:val="20"/>
      <w:lang w:eastAsia="ar-SA"/>
    </w:rPr>
  </w:style>
  <w:style w:type="paragraph" w:customStyle="1" w:styleId="Nagwek10">
    <w:name w:val="Nagłówek10"/>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90">
    <w:name w:val="Nagłówek9"/>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80">
    <w:name w:val="Nagłówek8"/>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70">
    <w:name w:val="Nagłówek7"/>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60">
    <w:name w:val="Nagłówek6"/>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50">
    <w:name w:val="Nagłówek5"/>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40">
    <w:name w:val="Nagłówek4"/>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30">
    <w:name w:val="Nagłówek3"/>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20">
    <w:name w:val="Nagłówek2"/>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11">
    <w:name w:val="Nagłówek1"/>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Znak">
    <w:name w:val="Znak"/>
    <w:basedOn w:val="Normalny"/>
    <w:rsid w:val="00BD172D"/>
    <w:pPr>
      <w:suppressAutoHyphens/>
      <w:spacing w:after="240" w:line="276" w:lineRule="auto"/>
      <w:ind w:firstLine="284"/>
      <w:jc w:val="both"/>
    </w:pPr>
    <w:rPr>
      <w:rFonts w:ascii="Arial" w:hAnsi="Arial" w:cs="Arial"/>
      <w:sz w:val="20"/>
      <w:szCs w:val="20"/>
      <w:lang w:eastAsia="ar-SA"/>
    </w:rPr>
  </w:style>
  <w:style w:type="paragraph" w:customStyle="1" w:styleId="Tekstpodstawowywcity21">
    <w:name w:val="Tekst podstawowy wcięty 21"/>
    <w:basedOn w:val="Normalny"/>
    <w:rsid w:val="00BD172D"/>
    <w:pPr>
      <w:suppressAutoHyphens/>
      <w:spacing w:after="240" w:line="276" w:lineRule="auto"/>
      <w:ind w:firstLine="720"/>
      <w:jc w:val="both"/>
    </w:pPr>
    <w:rPr>
      <w:rFonts w:ascii="Arial" w:hAnsi="Arial" w:cs="Arial"/>
      <w:sz w:val="20"/>
      <w:szCs w:val="20"/>
      <w:lang w:eastAsia="ar-SA"/>
    </w:rPr>
  </w:style>
  <w:style w:type="paragraph" w:customStyle="1" w:styleId="Tekstpodstawowy31">
    <w:name w:val="Tekst podstawowy 31"/>
    <w:basedOn w:val="Normalny"/>
    <w:rsid w:val="00BD172D"/>
    <w:pPr>
      <w:suppressAutoHyphens/>
      <w:spacing w:after="120" w:line="276" w:lineRule="auto"/>
      <w:ind w:firstLine="284"/>
      <w:jc w:val="both"/>
    </w:pPr>
    <w:rPr>
      <w:rFonts w:ascii="Arial" w:hAnsi="Arial" w:cs="Arial"/>
      <w:sz w:val="16"/>
      <w:szCs w:val="16"/>
      <w:lang w:eastAsia="ar-SA"/>
    </w:rPr>
  </w:style>
  <w:style w:type="paragraph" w:styleId="Tekstpodstawowywcity">
    <w:name w:val="Body Text Indent"/>
    <w:basedOn w:val="Normalny"/>
    <w:link w:val="TekstpodstawowywcityZnak"/>
    <w:semiHidden/>
    <w:rsid w:val="00BD172D"/>
    <w:pPr>
      <w:suppressAutoHyphens/>
      <w:spacing w:after="240" w:line="276" w:lineRule="auto"/>
      <w:ind w:firstLine="284"/>
      <w:jc w:val="both"/>
    </w:pPr>
    <w:rPr>
      <w:rFonts w:ascii="Arial" w:hAnsi="Arial" w:cs="Arial"/>
      <w:sz w:val="20"/>
      <w:szCs w:val="20"/>
      <w:lang w:eastAsia="ar-SA"/>
    </w:rPr>
  </w:style>
  <w:style w:type="character" w:customStyle="1" w:styleId="TekstpodstawowywcityZnak">
    <w:name w:val="Tekst podstawowy wcięty Znak"/>
    <w:link w:val="Tekstpodstawowywcity"/>
    <w:semiHidden/>
    <w:rsid w:val="00BD172D"/>
    <w:rPr>
      <w:rFonts w:ascii="Arial" w:eastAsia="Times New Roman" w:hAnsi="Arial" w:cs="Arial"/>
      <w:lang w:eastAsia="ar-SA"/>
    </w:rPr>
  </w:style>
  <w:style w:type="paragraph" w:customStyle="1" w:styleId="Tekstpodstawowy21">
    <w:name w:val="Tekst podstawowy 21"/>
    <w:basedOn w:val="Normalny"/>
    <w:rsid w:val="00BD172D"/>
    <w:pPr>
      <w:suppressAutoHyphens/>
      <w:spacing w:after="240" w:line="276" w:lineRule="auto"/>
      <w:ind w:firstLine="284"/>
      <w:jc w:val="both"/>
    </w:pPr>
    <w:rPr>
      <w:rFonts w:ascii="Arial" w:hAnsi="Arial" w:cs="Arial"/>
      <w:b/>
      <w:sz w:val="20"/>
      <w:szCs w:val="20"/>
      <w:lang w:eastAsia="ar-SA"/>
    </w:rPr>
  </w:style>
  <w:style w:type="paragraph" w:customStyle="1" w:styleId="Tekstpodstawowywcity31">
    <w:name w:val="Tekst podstawowy wcięty 31"/>
    <w:basedOn w:val="Normalny"/>
    <w:rsid w:val="00BD172D"/>
    <w:pPr>
      <w:suppressAutoHyphens/>
      <w:snapToGrid w:val="0"/>
      <w:spacing w:after="120" w:line="276" w:lineRule="auto"/>
      <w:ind w:left="5387"/>
      <w:jc w:val="center"/>
    </w:pPr>
    <w:rPr>
      <w:rFonts w:ascii="Arial" w:hAnsi="Arial" w:cs="Arial"/>
      <w:sz w:val="16"/>
      <w:szCs w:val="20"/>
      <w:lang w:eastAsia="ar-SA"/>
    </w:rPr>
  </w:style>
  <w:style w:type="paragraph" w:customStyle="1" w:styleId="Tekstpodstawowy22">
    <w:name w:val="Tekst podstawowy 22"/>
    <w:basedOn w:val="Normalny"/>
    <w:rsid w:val="00BD172D"/>
    <w:pPr>
      <w:suppressAutoHyphens/>
      <w:spacing w:before="120" w:line="276" w:lineRule="auto"/>
      <w:ind w:firstLine="284"/>
      <w:jc w:val="both"/>
    </w:pPr>
    <w:rPr>
      <w:rFonts w:ascii="Arial" w:hAnsi="Arial" w:cs="Arial"/>
      <w:b/>
      <w:sz w:val="18"/>
      <w:szCs w:val="20"/>
      <w:lang w:eastAsia="ar-SA"/>
    </w:rPr>
  </w:style>
  <w:style w:type="paragraph" w:customStyle="1" w:styleId="Tekstpodstawowy32">
    <w:name w:val="Tekst podstawowy 32"/>
    <w:basedOn w:val="Normalny"/>
    <w:rsid w:val="00BD172D"/>
    <w:pPr>
      <w:suppressAutoHyphens/>
      <w:spacing w:before="120" w:line="276" w:lineRule="auto"/>
      <w:ind w:firstLine="284"/>
      <w:jc w:val="both"/>
    </w:pPr>
    <w:rPr>
      <w:rFonts w:ascii="Arial" w:hAnsi="Arial" w:cs="Arial"/>
      <w:sz w:val="18"/>
      <w:szCs w:val="20"/>
      <w:lang w:eastAsia="ar-SA"/>
    </w:rPr>
  </w:style>
  <w:style w:type="paragraph" w:customStyle="1" w:styleId="Legenda1">
    <w:name w:val="Legenda1"/>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ust">
    <w:name w:val="ust"/>
    <w:rsid w:val="00BD172D"/>
    <w:pPr>
      <w:suppressAutoHyphens/>
      <w:spacing w:before="60" w:after="60"/>
      <w:ind w:left="426" w:hanging="284"/>
      <w:jc w:val="both"/>
    </w:pPr>
    <w:rPr>
      <w:rFonts w:ascii="Times New Roman" w:eastAsia="Arial" w:hAnsi="Times New Roman"/>
      <w:sz w:val="24"/>
      <w:szCs w:val="24"/>
      <w:lang w:eastAsia="ar-SA"/>
    </w:rPr>
  </w:style>
  <w:style w:type="paragraph" w:customStyle="1" w:styleId="Zwykytekst1">
    <w:name w:val="Zwykły tekst1"/>
    <w:basedOn w:val="Normalny"/>
    <w:rsid w:val="00BD172D"/>
    <w:pPr>
      <w:suppressAutoHyphens/>
      <w:spacing w:after="240" w:line="276" w:lineRule="auto"/>
      <w:ind w:firstLine="284"/>
      <w:jc w:val="both"/>
    </w:pPr>
    <w:rPr>
      <w:rFonts w:ascii="Courier New" w:hAnsi="Courier New" w:cs="Arial"/>
      <w:sz w:val="20"/>
      <w:szCs w:val="20"/>
      <w:lang w:eastAsia="ar-SA"/>
    </w:rPr>
  </w:style>
  <w:style w:type="paragraph" w:customStyle="1" w:styleId="FR2">
    <w:name w:val="FR2"/>
    <w:rsid w:val="00BD172D"/>
    <w:pPr>
      <w:widowControl w:val="0"/>
      <w:suppressAutoHyphens/>
      <w:autoSpaceDE w:val="0"/>
    </w:pPr>
    <w:rPr>
      <w:rFonts w:ascii="Times New Roman" w:eastAsia="Arial" w:hAnsi="Times New Roman"/>
      <w:lang w:eastAsia="ar-SA"/>
    </w:rPr>
  </w:style>
  <w:style w:type="paragraph" w:customStyle="1" w:styleId="Zawartoramki">
    <w:name w:val="Zawartość ramki"/>
    <w:basedOn w:val="Tekstpodstawowy"/>
    <w:rsid w:val="00BD172D"/>
    <w:pPr>
      <w:suppressAutoHyphens/>
      <w:spacing w:line="276" w:lineRule="auto"/>
      <w:ind w:firstLine="284"/>
      <w:jc w:val="both"/>
    </w:pPr>
    <w:rPr>
      <w:lang w:eastAsia="ar-SA"/>
    </w:rPr>
  </w:style>
  <w:style w:type="paragraph" w:customStyle="1" w:styleId="Zawartotabeli">
    <w:name w:val="Zawartość tabeli"/>
    <w:basedOn w:val="Normalny"/>
    <w:rsid w:val="00BD172D"/>
    <w:pPr>
      <w:suppressLineNumbers/>
      <w:suppressAutoHyphens/>
      <w:spacing w:after="240" w:line="276" w:lineRule="auto"/>
      <w:ind w:firstLine="284"/>
      <w:jc w:val="both"/>
    </w:pPr>
    <w:rPr>
      <w:rFonts w:ascii="Arial" w:hAnsi="Arial" w:cs="Arial"/>
      <w:sz w:val="20"/>
      <w:szCs w:val="20"/>
      <w:lang w:eastAsia="ar-SA"/>
    </w:rPr>
  </w:style>
  <w:style w:type="paragraph" w:customStyle="1" w:styleId="Nagwektabeli">
    <w:name w:val="Nagłówek tabeli"/>
    <w:basedOn w:val="Zawartotabeli"/>
    <w:rsid w:val="00BD172D"/>
    <w:pPr>
      <w:jc w:val="center"/>
    </w:pPr>
    <w:rPr>
      <w:b/>
      <w:bCs/>
    </w:rPr>
  </w:style>
  <w:style w:type="paragraph" w:customStyle="1" w:styleId="Tekstblokowy1">
    <w:name w:val="Tekst blokowy1"/>
    <w:basedOn w:val="Normalny"/>
    <w:rsid w:val="00BD172D"/>
    <w:pPr>
      <w:spacing w:after="240" w:line="276" w:lineRule="auto"/>
      <w:ind w:left="1701" w:right="-709" w:hanging="1701"/>
      <w:jc w:val="both"/>
    </w:pPr>
    <w:rPr>
      <w:rFonts w:ascii="Arial" w:hAnsi="Arial" w:cs="Arial"/>
      <w:b/>
      <w:sz w:val="20"/>
      <w:szCs w:val="20"/>
      <w:lang w:eastAsia="ar-SA"/>
    </w:rPr>
  </w:style>
  <w:style w:type="paragraph" w:customStyle="1" w:styleId="Legenda2">
    <w:name w:val="Legenda2"/>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ProPublico">
    <w:name w:val="ProPublico"/>
    <w:rsid w:val="00BD172D"/>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BD172D"/>
    <w:pPr>
      <w:spacing w:after="120" w:line="276" w:lineRule="auto"/>
      <w:ind w:firstLine="284"/>
      <w:jc w:val="both"/>
    </w:pPr>
    <w:rPr>
      <w:rFonts w:ascii="Arial" w:hAnsi="Arial" w:cs="Arial"/>
      <w:sz w:val="16"/>
      <w:szCs w:val="16"/>
      <w:lang w:eastAsia="ar-SA"/>
    </w:rPr>
  </w:style>
  <w:style w:type="paragraph" w:customStyle="1" w:styleId="Domyolnie">
    <w:name w:val="Domyolnie"/>
    <w:rsid w:val="00BD172D"/>
    <w:pPr>
      <w:widowControl w:val="0"/>
      <w:suppressAutoHyphens/>
      <w:ind w:left="800" w:hanging="360"/>
    </w:pPr>
    <w:rPr>
      <w:rFonts w:ascii="Times New Roman" w:eastAsia="Arial" w:hAnsi="Times New Roman"/>
      <w:color w:val="000000"/>
      <w:sz w:val="24"/>
      <w:lang w:eastAsia="ar-SA"/>
    </w:rPr>
  </w:style>
  <w:style w:type="paragraph" w:styleId="Tekstpodstawowy3">
    <w:name w:val="Body Text 3"/>
    <w:basedOn w:val="Normalny"/>
    <w:link w:val="Tekstpodstawowy3Znak1"/>
    <w:semiHidden/>
    <w:rsid w:val="00BD172D"/>
    <w:pPr>
      <w:suppressAutoHyphens/>
      <w:spacing w:after="120" w:line="276" w:lineRule="auto"/>
      <w:ind w:firstLine="284"/>
      <w:jc w:val="both"/>
    </w:pPr>
    <w:rPr>
      <w:rFonts w:ascii="Arial" w:hAnsi="Arial" w:cs="Arial"/>
      <w:sz w:val="16"/>
      <w:szCs w:val="16"/>
      <w:lang w:eastAsia="ar-SA"/>
    </w:rPr>
  </w:style>
  <w:style w:type="character" w:customStyle="1" w:styleId="Tekstpodstawowy3Znak1">
    <w:name w:val="Tekst podstawowy 3 Znak1"/>
    <w:link w:val="Tekstpodstawowy3"/>
    <w:semiHidden/>
    <w:rsid w:val="00BD172D"/>
    <w:rPr>
      <w:rFonts w:ascii="Arial" w:eastAsia="Times New Roman" w:hAnsi="Arial" w:cs="Arial"/>
      <w:sz w:val="16"/>
      <w:szCs w:val="16"/>
      <w:lang w:eastAsia="ar-SA"/>
    </w:rPr>
  </w:style>
  <w:style w:type="paragraph" w:styleId="Tekstpodstawowy2">
    <w:name w:val="Body Text 2"/>
    <w:basedOn w:val="Normalny"/>
    <w:link w:val="Tekstpodstawowy2Znak"/>
    <w:semiHidden/>
    <w:rsid w:val="00BD172D"/>
    <w:pPr>
      <w:suppressAutoHyphens/>
      <w:spacing w:after="240" w:line="276" w:lineRule="auto"/>
      <w:ind w:firstLine="284"/>
      <w:jc w:val="both"/>
    </w:pPr>
    <w:rPr>
      <w:rFonts w:ascii="Arial Narrow" w:hAnsi="Arial Narrow" w:cs="Arial"/>
      <w:color w:val="FF0000"/>
      <w:sz w:val="22"/>
      <w:szCs w:val="22"/>
      <w:lang w:eastAsia="ar-SA"/>
    </w:rPr>
  </w:style>
  <w:style w:type="character" w:customStyle="1" w:styleId="Tekstpodstawowy2Znak">
    <w:name w:val="Tekst podstawowy 2 Znak"/>
    <w:link w:val="Tekstpodstawowy2"/>
    <w:semiHidden/>
    <w:rsid w:val="00BD172D"/>
    <w:rPr>
      <w:rFonts w:ascii="Arial Narrow" w:eastAsia="Times New Roman" w:hAnsi="Arial Narrow" w:cs="Arial"/>
      <w:color w:val="FF0000"/>
      <w:sz w:val="22"/>
      <w:szCs w:val="22"/>
      <w:lang w:eastAsia="ar-SA"/>
    </w:rPr>
  </w:style>
  <w:style w:type="paragraph" w:customStyle="1" w:styleId="Adresat">
    <w:name w:val="Adresat"/>
    <w:basedOn w:val="Normalny"/>
    <w:rsid w:val="00BD172D"/>
    <w:pPr>
      <w:spacing w:after="240" w:line="276" w:lineRule="auto"/>
      <w:ind w:firstLine="284"/>
      <w:jc w:val="both"/>
    </w:pPr>
    <w:rPr>
      <w:rFonts w:ascii="Arial" w:hAnsi="Arial" w:cs="Arial"/>
      <w:sz w:val="20"/>
      <w:szCs w:val="20"/>
    </w:rPr>
  </w:style>
  <w:style w:type="paragraph" w:customStyle="1" w:styleId="Datapisma">
    <w:name w:val="Data pisma"/>
    <w:basedOn w:val="Normalny"/>
    <w:rsid w:val="00BD172D"/>
    <w:pPr>
      <w:tabs>
        <w:tab w:val="right" w:pos="9071"/>
      </w:tabs>
      <w:spacing w:before="240" w:after="240" w:line="276" w:lineRule="auto"/>
      <w:ind w:firstLine="284"/>
      <w:jc w:val="both"/>
    </w:pPr>
    <w:rPr>
      <w:rFonts w:ascii="Arial" w:hAnsi="Arial" w:cs="Arial"/>
      <w:b/>
      <w:sz w:val="20"/>
      <w:szCs w:val="20"/>
    </w:rPr>
  </w:style>
  <w:style w:type="paragraph" w:styleId="Bezodstpw">
    <w:name w:val="No Spacing"/>
    <w:link w:val="BezodstpwZnak"/>
    <w:uiPriority w:val="1"/>
    <w:qFormat/>
    <w:rsid w:val="00BD172D"/>
    <w:rPr>
      <w:rFonts w:ascii="Times New Roman" w:hAnsi="Times New Roman"/>
      <w:sz w:val="24"/>
      <w:szCs w:val="22"/>
      <w:lang w:eastAsia="en-US"/>
    </w:rPr>
  </w:style>
  <w:style w:type="paragraph" w:customStyle="1" w:styleId="khheader">
    <w:name w:val="kh_header"/>
    <w:basedOn w:val="Normalny"/>
    <w:rsid w:val="00BD172D"/>
    <w:pPr>
      <w:spacing w:after="240" w:line="420" w:lineRule="atLeast"/>
      <w:ind w:left="225" w:firstLine="284"/>
      <w:jc w:val="center"/>
    </w:pPr>
    <w:rPr>
      <w:rFonts w:ascii="Arial" w:hAnsi="Arial" w:cs="Arial"/>
      <w:sz w:val="28"/>
      <w:szCs w:val="28"/>
    </w:rPr>
  </w:style>
  <w:style w:type="paragraph" w:customStyle="1" w:styleId="khtitle">
    <w:name w:val="kh_title"/>
    <w:basedOn w:val="Normalny"/>
    <w:rsid w:val="00BD172D"/>
    <w:pPr>
      <w:spacing w:before="375" w:after="225" w:line="276" w:lineRule="auto"/>
      <w:ind w:firstLine="284"/>
      <w:jc w:val="both"/>
    </w:pPr>
    <w:rPr>
      <w:rFonts w:ascii="Arial" w:hAnsi="Arial" w:cs="Arial"/>
      <w:b/>
      <w:bCs/>
      <w:sz w:val="20"/>
      <w:szCs w:val="20"/>
      <w:u w:val="single"/>
    </w:rPr>
  </w:style>
  <w:style w:type="character" w:customStyle="1" w:styleId="text21">
    <w:name w:val="text21"/>
    <w:rsid w:val="00BD172D"/>
    <w:rPr>
      <w:rFonts w:ascii="Verdana" w:hAnsi="Verdana" w:hint="default"/>
      <w:color w:val="000000"/>
      <w:sz w:val="17"/>
      <w:szCs w:val="17"/>
    </w:rPr>
  </w:style>
  <w:style w:type="paragraph" w:styleId="Tekstpodstawowywcity3">
    <w:name w:val="Body Text Indent 3"/>
    <w:basedOn w:val="Normalny"/>
    <w:link w:val="Tekstpodstawowywcity3Znak"/>
    <w:semiHidden/>
    <w:rsid w:val="00BD172D"/>
    <w:pPr>
      <w:suppressAutoHyphens/>
      <w:spacing w:after="240" w:line="100" w:lineRule="atLeast"/>
      <w:ind w:left="9356" w:firstLine="284"/>
      <w:jc w:val="both"/>
    </w:pPr>
    <w:rPr>
      <w:rFonts w:ascii="Arial Narrow" w:hAnsi="Arial Narrow" w:cs="Arial"/>
      <w:bCs/>
      <w:i/>
      <w:sz w:val="16"/>
      <w:szCs w:val="16"/>
      <w:lang w:eastAsia="ar-SA"/>
    </w:rPr>
  </w:style>
  <w:style w:type="character" w:customStyle="1" w:styleId="Tekstpodstawowywcity3Znak">
    <w:name w:val="Tekst podstawowy wcięty 3 Znak"/>
    <w:link w:val="Tekstpodstawowywcity3"/>
    <w:semiHidden/>
    <w:rsid w:val="00BD172D"/>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locked/>
    <w:rsid w:val="00BD172D"/>
    <w:pPr>
      <w:tabs>
        <w:tab w:val="left" w:pos="880"/>
        <w:tab w:val="right" w:leader="dot" w:pos="9060"/>
      </w:tabs>
      <w:spacing w:after="240" w:line="276" w:lineRule="auto"/>
      <w:ind w:left="709" w:hanging="425"/>
      <w:jc w:val="both"/>
    </w:pPr>
    <w:rPr>
      <w:rFonts w:ascii="Arial Narrow" w:hAnsi="Arial Narrow" w:cs="Arial"/>
      <w:sz w:val="20"/>
      <w:szCs w:val="20"/>
    </w:rPr>
  </w:style>
  <w:style w:type="paragraph" w:customStyle="1" w:styleId="tyt">
    <w:name w:val="tyt"/>
    <w:basedOn w:val="Normalny"/>
    <w:rsid w:val="00BD172D"/>
    <w:pPr>
      <w:keepNext/>
      <w:spacing w:before="60" w:after="60" w:line="276" w:lineRule="auto"/>
      <w:ind w:firstLine="284"/>
      <w:jc w:val="center"/>
    </w:pPr>
    <w:rPr>
      <w:rFonts w:ascii="Arial" w:hAnsi="Arial" w:cs="Arial"/>
      <w:b/>
      <w:bCs/>
      <w:sz w:val="20"/>
      <w:szCs w:val="20"/>
    </w:rPr>
  </w:style>
  <w:style w:type="paragraph" w:customStyle="1" w:styleId="normaltableau">
    <w:name w:val="normal_tableau"/>
    <w:basedOn w:val="Normalny"/>
    <w:rsid w:val="00BD172D"/>
    <w:pPr>
      <w:spacing w:before="120" w:after="120" w:line="276" w:lineRule="auto"/>
      <w:ind w:firstLine="284"/>
      <w:jc w:val="both"/>
    </w:pPr>
    <w:rPr>
      <w:rFonts w:ascii="Optima" w:hAnsi="Optima" w:cs="Arial"/>
      <w:sz w:val="22"/>
      <w:szCs w:val="22"/>
      <w:lang w:val="en-GB"/>
    </w:rPr>
  </w:style>
  <w:style w:type="paragraph" w:customStyle="1" w:styleId="Tekstpodstawowywcity32">
    <w:name w:val="Tekst podstawowy wcięty 32"/>
    <w:basedOn w:val="Normalny"/>
    <w:rsid w:val="00BD172D"/>
    <w:pPr>
      <w:spacing w:after="240" w:line="276" w:lineRule="auto"/>
      <w:ind w:left="284" w:hanging="284"/>
      <w:jc w:val="both"/>
    </w:pPr>
    <w:rPr>
      <w:rFonts w:ascii="Arial" w:hAnsi="Arial" w:cs="Arial"/>
      <w:sz w:val="20"/>
      <w:szCs w:val="20"/>
    </w:rPr>
  </w:style>
  <w:style w:type="character" w:customStyle="1" w:styleId="apple-style-span">
    <w:name w:val="apple-style-span"/>
    <w:basedOn w:val="Domylnaczcionkaakapitu"/>
    <w:rsid w:val="00BD172D"/>
  </w:style>
  <w:style w:type="paragraph" w:customStyle="1" w:styleId="Lista21">
    <w:name w:val="Lista 21"/>
    <w:basedOn w:val="Normalny"/>
    <w:rsid w:val="00BD172D"/>
    <w:pPr>
      <w:suppressAutoHyphens/>
      <w:spacing w:after="240" w:line="276" w:lineRule="auto"/>
      <w:ind w:left="566" w:hanging="283"/>
      <w:jc w:val="both"/>
    </w:pPr>
    <w:rPr>
      <w:rFonts w:ascii="Arial" w:hAnsi="Arial" w:cs="Arial"/>
      <w:sz w:val="20"/>
      <w:szCs w:val="20"/>
      <w:lang w:eastAsia="ar-SA"/>
    </w:rPr>
  </w:style>
  <w:style w:type="paragraph" w:customStyle="1" w:styleId="Lista123">
    <w:name w:val="Lista123"/>
    <w:basedOn w:val="Normalny"/>
    <w:rsid w:val="00BD172D"/>
    <w:pPr>
      <w:widowControl w:val="0"/>
      <w:overflowPunct w:val="0"/>
      <w:autoSpaceDE w:val="0"/>
      <w:autoSpaceDN w:val="0"/>
      <w:adjustRightInd w:val="0"/>
      <w:spacing w:after="120" w:line="276" w:lineRule="auto"/>
      <w:ind w:left="709" w:hanging="709"/>
      <w:jc w:val="both"/>
      <w:textAlignment w:val="baseline"/>
    </w:pPr>
    <w:rPr>
      <w:rFonts w:ascii="Arial" w:hAnsi="Arial" w:cs="Arial"/>
      <w:sz w:val="20"/>
      <w:szCs w:val="20"/>
    </w:rPr>
  </w:style>
  <w:style w:type="character" w:styleId="Odwoanieprzypisudolnego">
    <w:name w:val="footnote reference"/>
    <w:uiPriority w:val="99"/>
    <w:semiHidden/>
    <w:rsid w:val="00BD172D"/>
    <w:rPr>
      <w:vertAlign w:val="superscript"/>
    </w:rPr>
  </w:style>
  <w:style w:type="paragraph" w:styleId="Tekstblokowy">
    <w:name w:val="Block Text"/>
    <w:basedOn w:val="Normalny"/>
    <w:semiHidden/>
    <w:rsid w:val="00BD172D"/>
    <w:pPr>
      <w:suppressAutoHyphens/>
      <w:spacing w:after="240" w:line="276" w:lineRule="auto"/>
      <w:ind w:left="-426" w:right="402" w:firstLine="284"/>
      <w:jc w:val="both"/>
    </w:pPr>
    <w:rPr>
      <w:rFonts w:ascii="Arial Narrow" w:hAnsi="Arial Narrow" w:cs="Arial"/>
      <w:sz w:val="22"/>
      <w:szCs w:val="22"/>
      <w:lang w:eastAsia="ar-SA"/>
    </w:rPr>
  </w:style>
  <w:style w:type="paragraph" w:styleId="HTML-wstpniesformatowany">
    <w:name w:val="HTML Preformatted"/>
    <w:basedOn w:val="Normalny"/>
    <w:link w:val="HTML-wstpniesformatowanyZnak"/>
    <w:semiHidden/>
    <w:rsid w:val="00BD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rPr>
  </w:style>
  <w:style w:type="character" w:customStyle="1" w:styleId="HTML-wstpniesformatowanyZnak">
    <w:name w:val="HTML - wstępnie sformatowany Znak"/>
    <w:link w:val="HTML-wstpniesformatowany"/>
    <w:semiHidden/>
    <w:rsid w:val="00BD172D"/>
    <w:rPr>
      <w:rFonts w:ascii="Courier New" w:eastAsia="Courier New" w:hAnsi="Courier New" w:cs="Courier New"/>
    </w:rPr>
  </w:style>
  <w:style w:type="character" w:customStyle="1" w:styleId="name">
    <w:name w:val="name"/>
    <w:basedOn w:val="Domylnaczcionkaakapitu"/>
    <w:rsid w:val="00BD172D"/>
  </w:style>
  <w:style w:type="character" w:customStyle="1" w:styleId="apple-converted-space">
    <w:name w:val="apple-converted-space"/>
    <w:basedOn w:val="Domylnaczcionkaakapitu"/>
    <w:rsid w:val="00BD172D"/>
  </w:style>
  <w:style w:type="character" w:customStyle="1" w:styleId="time">
    <w:name w:val="time"/>
    <w:basedOn w:val="Domylnaczcionkaakapitu"/>
    <w:rsid w:val="00BD172D"/>
  </w:style>
  <w:style w:type="paragraph" w:customStyle="1" w:styleId="normaltableau0">
    <w:name w:val="normaltableau"/>
    <w:basedOn w:val="Normalny"/>
    <w:rsid w:val="00BD172D"/>
    <w:pPr>
      <w:spacing w:before="100" w:beforeAutospacing="1" w:after="100" w:afterAutospacing="1" w:line="276" w:lineRule="auto"/>
      <w:ind w:firstLine="284"/>
      <w:jc w:val="both"/>
    </w:pPr>
    <w:rPr>
      <w:rFonts w:ascii="Arial" w:hAnsi="Arial" w:cs="Arial"/>
      <w:sz w:val="20"/>
      <w:szCs w:val="20"/>
    </w:rPr>
  </w:style>
  <w:style w:type="character" w:customStyle="1" w:styleId="ZnakZnak2">
    <w:name w:val="Znak Znak2"/>
    <w:semiHidden/>
    <w:rsid w:val="00BD172D"/>
    <w:rPr>
      <w:sz w:val="24"/>
      <w:szCs w:val="24"/>
      <w:lang w:val="pl-PL" w:eastAsia="ar-SA" w:bidi="ar-SA"/>
    </w:rPr>
  </w:style>
  <w:style w:type="character" w:customStyle="1" w:styleId="ZnakZnak1">
    <w:name w:val="Znak Znak1"/>
    <w:semiHidden/>
    <w:rsid w:val="00BD172D"/>
    <w:rPr>
      <w:sz w:val="24"/>
      <w:szCs w:val="24"/>
      <w:lang w:val="pl-PL" w:eastAsia="ar-SA" w:bidi="ar-SA"/>
    </w:rPr>
  </w:style>
  <w:style w:type="character" w:customStyle="1" w:styleId="bold">
    <w:name w:val="bold"/>
    <w:basedOn w:val="Domylnaczcionkaakapitu"/>
    <w:rsid w:val="00BD172D"/>
  </w:style>
  <w:style w:type="character" w:customStyle="1" w:styleId="text">
    <w:name w:val="text"/>
    <w:rsid w:val="00BD172D"/>
    <w:rPr>
      <w:rFonts w:ascii="Times New Roman" w:hAnsi="Times New Roman" w:cs="Times New Roman"/>
    </w:rPr>
  </w:style>
  <w:style w:type="paragraph" w:customStyle="1" w:styleId="ZnakZnak3">
    <w:name w:val="Znak Znak3"/>
    <w:basedOn w:val="Normalny"/>
    <w:rsid w:val="00BD172D"/>
    <w:pPr>
      <w:spacing w:after="240" w:line="276" w:lineRule="auto"/>
      <w:ind w:firstLine="284"/>
      <w:jc w:val="both"/>
    </w:pPr>
    <w:rPr>
      <w:rFonts w:ascii="Arial" w:hAnsi="Arial" w:cs="Arial"/>
      <w:sz w:val="20"/>
      <w:szCs w:val="20"/>
    </w:rPr>
  </w:style>
  <w:style w:type="paragraph" w:customStyle="1" w:styleId="ZnakZnak7ZnakZnak">
    <w:name w:val="Znak Znak7 Znak Znak"/>
    <w:basedOn w:val="Normalny"/>
    <w:rsid w:val="00BD172D"/>
    <w:pPr>
      <w:spacing w:after="240" w:line="276" w:lineRule="auto"/>
      <w:ind w:firstLine="284"/>
      <w:jc w:val="both"/>
    </w:pPr>
    <w:rPr>
      <w:rFonts w:ascii="Arial" w:hAnsi="Arial" w:cs="Arial"/>
      <w:sz w:val="20"/>
      <w:szCs w:val="20"/>
    </w:rPr>
  </w:style>
  <w:style w:type="character" w:customStyle="1" w:styleId="DeltaViewInsertion">
    <w:name w:val="DeltaView Insertion"/>
    <w:rsid w:val="00BD172D"/>
    <w:rPr>
      <w:b/>
      <w:i/>
      <w:spacing w:val="0"/>
    </w:rPr>
  </w:style>
  <w:style w:type="paragraph" w:customStyle="1" w:styleId="ZnakZnak15">
    <w:name w:val="Znak Znak15"/>
    <w:basedOn w:val="Normalny"/>
    <w:rsid w:val="00BD172D"/>
    <w:pPr>
      <w:spacing w:after="240" w:line="276" w:lineRule="auto"/>
      <w:ind w:firstLine="284"/>
      <w:jc w:val="both"/>
    </w:pPr>
    <w:rPr>
      <w:rFonts w:ascii="Arial" w:hAnsi="Arial" w:cs="Arial"/>
      <w:sz w:val="20"/>
      <w:szCs w:val="20"/>
    </w:rPr>
  </w:style>
  <w:style w:type="numbering" w:customStyle="1" w:styleId="Styl11">
    <w:name w:val="Styl11"/>
    <w:rsid w:val="00BD172D"/>
    <w:pPr>
      <w:numPr>
        <w:numId w:val="39"/>
      </w:numPr>
    </w:pPr>
  </w:style>
  <w:style w:type="character" w:customStyle="1" w:styleId="ZnakZnak18">
    <w:name w:val="Znak Znak18"/>
    <w:rsid w:val="00BD172D"/>
    <w:rPr>
      <w:rFonts w:ascii="Times New Roman" w:eastAsia="Times New Roman" w:hAnsi="Times New Roman"/>
      <w:sz w:val="24"/>
      <w:szCs w:val="24"/>
      <w:lang w:eastAsia="ar-SA"/>
    </w:rPr>
  </w:style>
  <w:style w:type="paragraph" w:customStyle="1" w:styleId="ZnakZnak19ZnakZnak">
    <w:name w:val="Znak Znak19 Znak Znak"/>
    <w:basedOn w:val="Normalny"/>
    <w:rsid w:val="00BD172D"/>
    <w:pPr>
      <w:spacing w:after="240" w:line="276" w:lineRule="auto"/>
      <w:ind w:firstLine="284"/>
      <w:jc w:val="both"/>
    </w:pPr>
    <w:rPr>
      <w:rFonts w:ascii="Arial" w:hAnsi="Arial" w:cs="Arial"/>
      <w:sz w:val="20"/>
      <w:szCs w:val="20"/>
    </w:rPr>
  </w:style>
  <w:style w:type="character" w:customStyle="1" w:styleId="ZnakZnak9">
    <w:name w:val="Znak Znak9"/>
    <w:rsid w:val="00BD172D"/>
    <w:rPr>
      <w:sz w:val="24"/>
      <w:szCs w:val="24"/>
      <w:lang w:eastAsia="ar-SA"/>
    </w:rPr>
  </w:style>
  <w:style w:type="paragraph" w:customStyle="1" w:styleId="Styl">
    <w:name w:val="Styl"/>
    <w:rsid w:val="00BD172D"/>
    <w:pPr>
      <w:widowControl w:val="0"/>
      <w:autoSpaceDE w:val="0"/>
      <w:autoSpaceDN w:val="0"/>
      <w:adjustRightInd w:val="0"/>
    </w:pPr>
    <w:rPr>
      <w:rFonts w:ascii="Times New Roman" w:eastAsia="Times New Roman" w:hAnsi="Times New Roman"/>
      <w:sz w:val="24"/>
      <w:szCs w:val="24"/>
    </w:rPr>
  </w:style>
  <w:style w:type="character" w:customStyle="1" w:styleId="Teksttreci2Calibri">
    <w:name w:val="Tekst treści (2) + Calibri"/>
    <w:rsid w:val="00BD172D"/>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BD172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BD172D"/>
    <w:rPr>
      <w:sz w:val="21"/>
      <w:szCs w:val="21"/>
      <w:shd w:val="clear" w:color="auto" w:fill="FFFFFF"/>
    </w:rPr>
  </w:style>
  <w:style w:type="paragraph" w:customStyle="1" w:styleId="Teksttreci20">
    <w:name w:val="Tekst treści (2)"/>
    <w:basedOn w:val="Normalny"/>
    <w:link w:val="Teksttreci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1">
    <w:name w:val="Tekst treĎci (2)"/>
    <w:rsid w:val="00BD172D"/>
    <w:rPr>
      <w:rFonts w:ascii="Times New Roman" w:hAnsi="Times New Roman" w:cs="Times New Roman"/>
      <w:sz w:val="21"/>
      <w:szCs w:val="21"/>
      <w:shd w:val="clear" w:color="auto" w:fill="FFFFFF"/>
    </w:rPr>
  </w:style>
  <w:style w:type="character" w:customStyle="1" w:styleId="Teksttreci22">
    <w:name w:val="Tekst treĎci (2)_"/>
    <w:link w:val="Teksttreci210"/>
    <w:rsid w:val="00BD172D"/>
    <w:rPr>
      <w:sz w:val="21"/>
      <w:szCs w:val="21"/>
      <w:shd w:val="clear" w:color="auto" w:fill="FFFFFF"/>
    </w:rPr>
  </w:style>
  <w:style w:type="paragraph" w:customStyle="1" w:styleId="Teksttreci210">
    <w:name w:val="Tekst treĎci (2)1"/>
    <w:basedOn w:val="Normalny"/>
    <w:link w:val="Teksttreci2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3">
    <w:name w:val="Tekst tre‘ci (2)_"/>
    <w:link w:val="Teksttreci211"/>
    <w:locked/>
    <w:rsid w:val="00BD172D"/>
    <w:rPr>
      <w:sz w:val="21"/>
      <w:szCs w:val="21"/>
      <w:shd w:val="clear" w:color="auto" w:fill="FFFFFF"/>
    </w:rPr>
  </w:style>
  <w:style w:type="character" w:customStyle="1" w:styleId="Teksttreci24">
    <w:name w:val="Tekst tre‘ci (2)"/>
    <w:rsid w:val="00BD172D"/>
  </w:style>
  <w:style w:type="paragraph" w:customStyle="1" w:styleId="Teksttreci211">
    <w:name w:val="Tekst tre‘ci (2)1"/>
    <w:basedOn w:val="Normalny"/>
    <w:link w:val="Teksttreci23"/>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Verdana">
    <w:name w:val="Tekst treści (2) + Verdana"/>
    <w:rsid w:val="00BD172D"/>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BD172D"/>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BD172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BD172D"/>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locked/>
    <w:rsid w:val="00BD172D"/>
    <w:pPr>
      <w:suppressAutoHyphens/>
      <w:spacing w:after="240" w:line="276" w:lineRule="auto"/>
      <w:ind w:left="200" w:firstLine="284"/>
      <w:jc w:val="both"/>
    </w:pPr>
    <w:rPr>
      <w:rFonts w:ascii="Arial" w:hAnsi="Arial" w:cs="Arial"/>
      <w:sz w:val="20"/>
      <w:szCs w:val="20"/>
      <w:lang w:eastAsia="ar-SA"/>
    </w:rPr>
  </w:style>
  <w:style w:type="character" w:customStyle="1" w:styleId="BezodstpwZnak">
    <w:name w:val="Bez odstępów Znak"/>
    <w:link w:val="Bezodstpw"/>
    <w:uiPriority w:val="1"/>
    <w:rsid w:val="00BD172D"/>
    <w:rPr>
      <w:rFonts w:ascii="Times New Roman" w:hAnsi="Times New Roman"/>
      <w:sz w:val="24"/>
      <w:szCs w:val="22"/>
      <w:lang w:eastAsia="en-US"/>
    </w:rPr>
  </w:style>
  <w:style w:type="paragraph" w:customStyle="1" w:styleId="Tabelapozycja">
    <w:name w:val="Tabela pozycja"/>
    <w:basedOn w:val="Normalny"/>
    <w:rsid w:val="00BD172D"/>
    <w:rPr>
      <w:rFonts w:ascii="Arial" w:eastAsia="MS Outlook" w:hAnsi="Arial"/>
      <w:sz w:val="22"/>
      <w:szCs w:val="20"/>
    </w:rPr>
  </w:style>
  <w:style w:type="paragraph" w:customStyle="1" w:styleId="Standard">
    <w:name w:val="Standard"/>
    <w:rsid w:val="00BD172D"/>
    <w:pPr>
      <w:suppressAutoHyphens/>
      <w:autoSpaceDE w:val="0"/>
    </w:pPr>
    <w:rPr>
      <w:rFonts w:ascii="Times New Roman" w:eastAsia="Arial" w:hAnsi="Times New Roman"/>
      <w:szCs w:val="24"/>
      <w:lang w:eastAsia="zh-CN"/>
    </w:rPr>
  </w:style>
  <w:style w:type="paragraph" w:customStyle="1" w:styleId="Tabela1a">
    <w:name w:val="Tabela1a"/>
    <w:basedOn w:val="Tabela1"/>
    <w:uiPriority w:val="99"/>
    <w:rsid w:val="00BD172D"/>
    <w:pPr>
      <w:ind w:left="0" w:right="57"/>
      <w:jc w:val="right"/>
    </w:pPr>
  </w:style>
  <w:style w:type="paragraph" w:customStyle="1" w:styleId="Tabela1">
    <w:name w:val="Tabela1"/>
    <w:basedOn w:val="Normalny"/>
    <w:uiPriority w:val="99"/>
    <w:rsid w:val="00BD172D"/>
    <w:pPr>
      <w:widowControl w:val="0"/>
      <w:overflowPunct w:val="0"/>
      <w:autoSpaceDE w:val="0"/>
      <w:autoSpaceDN w:val="0"/>
      <w:adjustRightInd w:val="0"/>
      <w:spacing w:before="20" w:after="20"/>
      <w:ind w:left="113"/>
      <w:textAlignment w:val="baseline"/>
    </w:pPr>
    <w:rPr>
      <w:sz w:val="22"/>
      <w:szCs w:val="22"/>
    </w:rPr>
  </w:style>
  <w:style w:type="paragraph" w:styleId="Lista2">
    <w:name w:val="List 2"/>
    <w:basedOn w:val="Normalny"/>
    <w:uiPriority w:val="99"/>
    <w:unhideWhenUsed/>
    <w:rsid w:val="00BD172D"/>
    <w:pPr>
      <w:suppressAutoHyphens/>
      <w:spacing w:after="240" w:line="276" w:lineRule="auto"/>
      <w:ind w:left="566" w:hanging="283"/>
      <w:contextualSpacing/>
      <w:jc w:val="both"/>
    </w:pPr>
    <w:rPr>
      <w:rFonts w:ascii="Arial" w:hAnsi="Arial" w:cs="Arial"/>
      <w:sz w:val="20"/>
      <w:szCs w:val="20"/>
      <w:lang w:eastAsia="ar-SA"/>
    </w:rPr>
  </w:style>
  <w:style w:type="paragraph" w:styleId="Listapunktowana2">
    <w:name w:val="List Bullet 2"/>
    <w:basedOn w:val="Normalny"/>
    <w:uiPriority w:val="99"/>
    <w:unhideWhenUsed/>
    <w:rsid w:val="00BD172D"/>
    <w:pPr>
      <w:numPr>
        <w:numId w:val="37"/>
      </w:numPr>
      <w:suppressAutoHyphens/>
      <w:spacing w:after="240" w:line="276" w:lineRule="auto"/>
      <w:contextualSpacing/>
      <w:jc w:val="both"/>
    </w:pPr>
    <w:rPr>
      <w:rFonts w:ascii="Arial" w:hAnsi="Arial" w:cs="Arial"/>
      <w:sz w:val="20"/>
      <w:szCs w:val="20"/>
      <w:lang w:eastAsia="ar-SA"/>
    </w:rPr>
  </w:style>
  <w:style w:type="paragraph" w:styleId="Tekstpodstawowyzwciciem">
    <w:name w:val="Body Text First Indent"/>
    <w:basedOn w:val="Tekstpodstawowy"/>
    <w:link w:val="TekstpodstawowyzwciciemZnak"/>
    <w:uiPriority w:val="99"/>
    <w:unhideWhenUsed/>
    <w:rsid w:val="00BD172D"/>
    <w:pPr>
      <w:suppressAutoHyphens/>
      <w:spacing w:line="276" w:lineRule="auto"/>
      <w:ind w:firstLine="210"/>
      <w:jc w:val="both"/>
    </w:pPr>
    <w:rPr>
      <w:lang w:eastAsia="ar-SA"/>
    </w:rPr>
  </w:style>
  <w:style w:type="character" w:customStyle="1" w:styleId="TekstpodstawowyzwciciemZnak">
    <w:name w:val="Tekst podstawowy z wcięciem Znak"/>
    <w:link w:val="Tekstpodstawowyzwciciem"/>
    <w:uiPriority w:val="99"/>
    <w:rsid w:val="00BD172D"/>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BD172D"/>
    <w:rPr>
      <w:color w:val="808080"/>
      <w:shd w:val="clear" w:color="auto" w:fill="E6E6E6"/>
    </w:rPr>
  </w:style>
  <w:style w:type="paragraph" w:styleId="Spistreci3">
    <w:name w:val="toc 3"/>
    <w:basedOn w:val="Normalny"/>
    <w:next w:val="Normalny"/>
    <w:autoRedefine/>
    <w:uiPriority w:val="39"/>
    <w:unhideWhenUsed/>
    <w:locked/>
    <w:rsid w:val="00BD172D"/>
    <w:pPr>
      <w:suppressAutoHyphens/>
      <w:spacing w:after="240" w:line="276" w:lineRule="auto"/>
      <w:ind w:left="400" w:firstLine="284"/>
      <w:jc w:val="both"/>
    </w:pPr>
    <w:rPr>
      <w:rFonts w:ascii="Arial" w:hAnsi="Arial" w:cs="Arial"/>
      <w:sz w:val="20"/>
      <w:szCs w:val="20"/>
      <w:lang w:eastAsia="ar-SA"/>
    </w:rPr>
  </w:style>
  <w:style w:type="paragraph" w:customStyle="1" w:styleId="Style1">
    <w:name w:val="Style1"/>
    <w:basedOn w:val="Normalny"/>
    <w:uiPriority w:val="99"/>
    <w:rsid w:val="00BD172D"/>
    <w:pPr>
      <w:widowControl w:val="0"/>
      <w:autoSpaceDE w:val="0"/>
      <w:autoSpaceDN w:val="0"/>
      <w:adjustRightInd w:val="0"/>
    </w:pPr>
    <w:rPr>
      <w:rFonts w:ascii="Tahoma" w:hAnsi="Tahoma" w:cs="Tahoma"/>
    </w:rPr>
  </w:style>
  <w:style w:type="paragraph" w:customStyle="1" w:styleId="Style3">
    <w:name w:val="Style3"/>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4">
    <w:name w:val="Style4"/>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6">
    <w:name w:val="Style6"/>
    <w:basedOn w:val="Normalny"/>
    <w:uiPriority w:val="99"/>
    <w:rsid w:val="00BD172D"/>
    <w:pPr>
      <w:widowControl w:val="0"/>
      <w:autoSpaceDE w:val="0"/>
      <w:autoSpaceDN w:val="0"/>
      <w:adjustRightInd w:val="0"/>
      <w:spacing w:line="259" w:lineRule="exact"/>
      <w:jc w:val="both"/>
    </w:pPr>
    <w:rPr>
      <w:rFonts w:ascii="Tahoma" w:hAnsi="Tahoma" w:cs="Tahoma"/>
    </w:rPr>
  </w:style>
  <w:style w:type="paragraph" w:customStyle="1" w:styleId="Style13">
    <w:name w:val="Style13"/>
    <w:basedOn w:val="Normalny"/>
    <w:uiPriority w:val="99"/>
    <w:rsid w:val="00BD172D"/>
    <w:pPr>
      <w:widowControl w:val="0"/>
      <w:autoSpaceDE w:val="0"/>
      <w:autoSpaceDN w:val="0"/>
      <w:adjustRightInd w:val="0"/>
    </w:pPr>
    <w:rPr>
      <w:rFonts w:ascii="Tahoma" w:hAnsi="Tahoma" w:cs="Tahoma"/>
    </w:rPr>
  </w:style>
  <w:style w:type="paragraph" w:customStyle="1" w:styleId="Style14">
    <w:name w:val="Style14"/>
    <w:basedOn w:val="Normalny"/>
    <w:uiPriority w:val="99"/>
    <w:rsid w:val="00BD172D"/>
    <w:pPr>
      <w:widowControl w:val="0"/>
      <w:autoSpaceDE w:val="0"/>
      <w:autoSpaceDN w:val="0"/>
      <w:adjustRightInd w:val="0"/>
      <w:spacing w:line="269" w:lineRule="exact"/>
      <w:ind w:hanging="370"/>
    </w:pPr>
    <w:rPr>
      <w:rFonts w:ascii="Tahoma" w:hAnsi="Tahoma" w:cs="Tahoma"/>
    </w:rPr>
  </w:style>
  <w:style w:type="paragraph" w:customStyle="1" w:styleId="Style17">
    <w:name w:val="Style17"/>
    <w:basedOn w:val="Normalny"/>
    <w:uiPriority w:val="99"/>
    <w:rsid w:val="00BD172D"/>
    <w:pPr>
      <w:widowControl w:val="0"/>
      <w:autoSpaceDE w:val="0"/>
      <w:autoSpaceDN w:val="0"/>
      <w:adjustRightInd w:val="0"/>
      <w:spacing w:line="266" w:lineRule="exact"/>
      <w:ind w:hanging="346"/>
      <w:jc w:val="both"/>
    </w:pPr>
    <w:rPr>
      <w:rFonts w:ascii="Tahoma" w:hAnsi="Tahoma" w:cs="Tahoma"/>
    </w:rPr>
  </w:style>
  <w:style w:type="paragraph" w:customStyle="1" w:styleId="Style18">
    <w:name w:val="Style18"/>
    <w:basedOn w:val="Normalny"/>
    <w:uiPriority w:val="99"/>
    <w:rsid w:val="00BD172D"/>
    <w:pPr>
      <w:widowControl w:val="0"/>
      <w:autoSpaceDE w:val="0"/>
      <w:autoSpaceDN w:val="0"/>
      <w:adjustRightInd w:val="0"/>
      <w:spacing w:line="274" w:lineRule="exact"/>
      <w:ind w:hanging="350"/>
    </w:pPr>
    <w:rPr>
      <w:rFonts w:ascii="Tahoma" w:hAnsi="Tahoma" w:cs="Tahoma"/>
    </w:rPr>
  </w:style>
  <w:style w:type="paragraph" w:customStyle="1" w:styleId="Style19">
    <w:name w:val="Style19"/>
    <w:basedOn w:val="Normalny"/>
    <w:uiPriority w:val="99"/>
    <w:rsid w:val="00BD172D"/>
    <w:pPr>
      <w:widowControl w:val="0"/>
      <w:autoSpaceDE w:val="0"/>
      <w:autoSpaceDN w:val="0"/>
      <w:adjustRightInd w:val="0"/>
      <w:spacing w:line="283" w:lineRule="exact"/>
      <w:ind w:firstLine="360"/>
      <w:jc w:val="both"/>
    </w:pPr>
    <w:rPr>
      <w:rFonts w:ascii="Tahoma" w:hAnsi="Tahoma" w:cs="Tahoma"/>
    </w:rPr>
  </w:style>
  <w:style w:type="paragraph" w:customStyle="1" w:styleId="Style20">
    <w:name w:val="Style20"/>
    <w:basedOn w:val="Normalny"/>
    <w:uiPriority w:val="99"/>
    <w:rsid w:val="00BD172D"/>
    <w:pPr>
      <w:widowControl w:val="0"/>
      <w:autoSpaceDE w:val="0"/>
      <w:autoSpaceDN w:val="0"/>
      <w:adjustRightInd w:val="0"/>
      <w:spacing w:line="269" w:lineRule="exact"/>
      <w:ind w:firstLine="350"/>
    </w:pPr>
    <w:rPr>
      <w:rFonts w:ascii="Tahoma" w:hAnsi="Tahoma" w:cs="Tahoma"/>
    </w:rPr>
  </w:style>
  <w:style w:type="paragraph" w:customStyle="1" w:styleId="Style21">
    <w:name w:val="Style21"/>
    <w:basedOn w:val="Normalny"/>
    <w:uiPriority w:val="99"/>
    <w:rsid w:val="00BD172D"/>
    <w:pPr>
      <w:widowControl w:val="0"/>
      <w:autoSpaceDE w:val="0"/>
      <w:autoSpaceDN w:val="0"/>
      <w:adjustRightInd w:val="0"/>
      <w:spacing w:line="269" w:lineRule="exact"/>
      <w:ind w:hanging="360"/>
    </w:pPr>
    <w:rPr>
      <w:rFonts w:ascii="Tahoma" w:hAnsi="Tahoma" w:cs="Tahoma"/>
    </w:rPr>
  </w:style>
  <w:style w:type="paragraph" w:customStyle="1" w:styleId="Style23">
    <w:name w:val="Style23"/>
    <w:basedOn w:val="Normalny"/>
    <w:uiPriority w:val="99"/>
    <w:rsid w:val="00BD172D"/>
    <w:pPr>
      <w:widowControl w:val="0"/>
      <w:autoSpaceDE w:val="0"/>
      <w:autoSpaceDN w:val="0"/>
      <w:adjustRightInd w:val="0"/>
      <w:spacing w:line="266" w:lineRule="exact"/>
      <w:ind w:hanging="355"/>
      <w:jc w:val="both"/>
    </w:pPr>
    <w:rPr>
      <w:rFonts w:ascii="Tahoma" w:hAnsi="Tahoma" w:cs="Tahoma"/>
    </w:rPr>
  </w:style>
  <w:style w:type="paragraph" w:customStyle="1" w:styleId="Style26">
    <w:name w:val="Style26"/>
    <w:basedOn w:val="Normalny"/>
    <w:uiPriority w:val="99"/>
    <w:rsid w:val="00BD172D"/>
    <w:pPr>
      <w:widowControl w:val="0"/>
      <w:autoSpaceDE w:val="0"/>
      <w:autoSpaceDN w:val="0"/>
      <w:adjustRightInd w:val="0"/>
      <w:spacing w:line="264" w:lineRule="exact"/>
      <w:ind w:hanging="360"/>
      <w:jc w:val="both"/>
    </w:pPr>
    <w:rPr>
      <w:rFonts w:ascii="Tahoma" w:hAnsi="Tahoma" w:cs="Tahoma"/>
    </w:rPr>
  </w:style>
  <w:style w:type="character" w:customStyle="1" w:styleId="FontStyle33">
    <w:name w:val="Font Style33"/>
    <w:uiPriority w:val="99"/>
    <w:rsid w:val="00BD172D"/>
    <w:rPr>
      <w:rFonts w:ascii="Tahoma" w:hAnsi="Tahoma" w:cs="Tahoma"/>
      <w:b/>
      <w:bCs/>
      <w:color w:val="000000"/>
      <w:spacing w:val="20"/>
      <w:sz w:val="16"/>
      <w:szCs w:val="16"/>
    </w:rPr>
  </w:style>
  <w:style w:type="character" w:customStyle="1" w:styleId="FontStyle34">
    <w:name w:val="Font Style34"/>
    <w:uiPriority w:val="99"/>
    <w:rsid w:val="00BD172D"/>
    <w:rPr>
      <w:rFonts w:ascii="Times New Roman" w:hAnsi="Times New Roman" w:cs="Times New Roman"/>
      <w:color w:val="000000"/>
      <w:sz w:val="20"/>
      <w:szCs w:val="20"/>
    </w:rPr>
  </w:style>
  <w:style w:type="character" w:customStyle="1" w:styleId="FontStyle35">
    <w:name w:val="Font Style35"/>
    <w:uiPriority w:val="99"/>
    <w:rsid w:val="00BD172D"/>
    <w:rPr>
      <w:rFonts w:ascii="Tahoma" w:hAnsi="Tahoma" w:cs="Tahoma"/>
      <w:b/>
      <w:bCs/>
      <w:color w:val="000000"/>
      <w:sz w:val="18"/>
      <w:szCs w:val="18"/>
    </w:rPr>
  </w:style>
  <w:style w:type="paragraph" w:styleId="Poprawka">
    <w:name w:val="Revision"/>
    <w:hidden/>
    <w:uiPriority w:val="99"/>
    <w:semiHidden/>
    <w:rsid w:val="00BD172D"/>
    <w:rPr>
      <w:rFonts w:ascii="Arial" w:eastAsia="Times New Roman" w:hAnsi="Arial" w:cs="Arial"/>
      <w:lang w:eastAsia="ar-SA"/>
    </w:rPr>
  </w:style>
  <w:style w:type="paragraph" w:customStyle="1" w:styleId="msonormal0">
    <w:name w:val="msonormal"/>
    <w:basedOn w:val="Normalny"/>
    <w:rsid w:val="00FF127A"/>
    <w:pPr>
      <w:spacing w:before="100" w:beforeAutospacing="1" w:after="100" w:afterAutospacing="1"/>
    </w:pPr>
  </w:style>
  <w:style w:type="paragraph" w:customStyle="1" w:styleId="font5">
    <w:name w:val="font5"/>
    <w:basedOn w:val="Normalny"/>
    <w:rsid w:val="00FF127A"/>
    <w:pPr>
      <w:spacing w:before="100" w:beforeAutospacing="1" w:after="100" w:afterAutospacing="1"/>
    </w:pPr>
    <w:rPr>
      <w:rFonts w:ascii="Calibri" w:hAnsi="Calibri" w:cs="Calibri"/>
      <w:color w:val="000000"/>
      <w:sz w:val="22"/>
      <w:szCs w:val="22"/>
    </w:rPr>
  </w:style>
  <w:style w:type="paragraph" w:customStyle="1" w:styleId="xl67">
    <w:name w:val="xl6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8">
    <w:name w:val="xl6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0">
    <w:name w:val="xl7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1">
    <w:name w:val="xl7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2">
    <w:name w:val="xl7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8">
    <w:name w:val="xl7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3">
    <w:name w:val="xl8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rPr>
  </w:style>
  <w:style w:type="paragraph" w:customStyle="1" w:styleId="xl84">
    <w:name w:val="xl8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4"/>
      <w:szCs w:val="14"/>
    </w:rPr>
  </w:style>
  <w:style w:type="paragraph" w:customStyle="1" w:styleId="Footnote">
    <w:name w:val="Footnote"/>
    <w:basedOn w:val="Standard"/>
    <w:rsid w:val="00DD2E39"/>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DD2E39"/>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DD2E39"/>
    <w:rPr>
      <w:position w:val="0"/>
      <w:vertAlign w:val="superscript"/>
    </w:rPr>
  </w:style>
  <w:style w:type="character" w:customStyle="1" w:styleId="A4">
    <w:name w:val="A4"/>
    <w:rsid w:val="00DD2E39"/>
    <w:rPr>
      <w:rFonts w:cs="Myriad Pro"/>
      <w:color w:val="000000"/>
      <w:sz w:val="18"/>
      <w:szCs w:val="18"/>
    </w:rPr>
  </w:style>
  <w:style w:type="numbering" w:customStyle="1" w:styleId="WW8Num1">
    <w:name w:val="WW8Num1"/>
    <w:basedOn w:val="Bezlisty"/>
    <w:rsid w:val="00DD2E39"/>
    <w:pPr>
      <w:numPr>
        <w:numId w:val="146"/>
      </w:numPr>
    </w:pPr>
  </w:style>
  <w:style w:type="table" w:customStyle="1" w:styleId="Tabela-EleganckiAW">
    <w:name w:val="Tabela - Elegancki AW"/>
    <w:basedOn w:val="Tabela-Elegancki"/>
    <w:uiPriority w:val="99"/>
    <w:rsid w:val="00DD2E39"/>
    <w:pPr>
      <w:spacing w:after="120" w:line="276" w:lineRule="auto"/>
      <w:contextualSpacing/>
      <w:jc w:val="both"/>
    </w:pPr>
    <w:rPr>
      <w:rFonts w:eastAsia="Times New Roman"/>
      <w:sz w:val="18"/>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DD2E39"/>
    <w:pPr>
      <w:widowControl w:val="0"/>
      <w:suppressAutoHyphens/>
      <w:autoSpaceDN w:val="0"/>
      <w:textAlignment w:val="baseline"/>
    </w:pPr>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DD2E39"/>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DD2E39"/>
    <w:rPr>
      <w:rFonts w:ascii="Courier New" w:hAnsi="Courier New" w:cs="Courier New"/>
      <w:sz w:val="20"/>
      <w:szCs w:val="20"/>
      <w:lang w:val="en-US" w:eastAsia="en-US"/>
    </w:rPr>
  </w:style>
  <w:style w:type="character" w:customStyle="1" w:styleId="ZwykytekstZnak">
    <w:name w:val="Zwykły tekst Znak"/>
    <w:link w:val="Zwykytekst"/>
    <w:rsid w:val="00DD2E39"/>
    <w:rPr>
      <w:rFonts w:ascii="Courier New" w:eastAsia="Times New Roman" w:hAnsi="Courier New" w:cs="Courier New"/>
      <w:lang w:val="en-US" w:eastAsia="en-US"/>
    </w:rPr>
  </w:style>
  <w:style w:type="table" w:styleId="Tabela-Profesjonalny">
    <w:name w:val="Table Professional"/>
    <w:basedOn w:val="Standardowy"/>
    <w:uiPriority w:val="99"/>
    <w:semiHidden/>
    <w:unhideWhenUsed/>
    <w:rsid w:val="00DD2E39"/>
    <w:pPr>
      <w:widowControl w:val="0"/>
      <w:suppressAutoHyphens/>
      <w:autoSpaceDN w:val="0"/>
      <w:textAlignment w:val="baseline"/>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4F37DE"/>
    <w:pPr>
      <w:suppressAutoHyphens/>
      <w:spacing w:after="240" w:line="276" w:lineRule="auto"/>
      <w:ind w:left="720"/>
      <w:jc w:val="both"/>
    </w:pPr>
    <w:rPr>
      <w:rFonts w:ascii="Calibri" w:eastAsia="Calibri" w:hAnsi="Calibri" w:cs="Calibri"/>
      <w:sz w:val="22"/>
      <w:szCs w:val="22"/>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4F37DE"/>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90872">
      <w:bodyDiv w:val="1"/>
      <w:marLeft w:val="0"/>
      <w:marRight w:val="0"/>
      <w:marTop w:val="0"/>
      <w:marBottom w:val="0"/>
      <w:divBdr>
        <w:top w:val="none" w:sz="0" w:space="0" w:color="auto"/>
        <w:left w:val="none" w:sz="0" w:space="0" w:color="auto"/>
        <w:bottom w:val="none" w:sz="0" w:space="0" w:color="auto"/>
        <w:right w:val="none" w:sz="0" w:space="0" w:color="auto"/>
      </w:divBdr>
    </w:div>
    <w:div w:id="503857040">
      <w:bodyDiv w:val="1"/>
      <w:marLeft w:val="0"/>
      <w:marRight w:val="0"/>
      <w:marTop w:val="0"/>
      <w:marBottom w:val="0"/>
      <w:divBdr>
        <w:top w:val="none" w:sz="0" w:space="0" w:color="auto"/>
        <w:left w:val="none" w:sz="0" w:space="0" w:color="auto"/>
        <w:bottom w:val="none" w:sz="0" w:space="0" w:color="auto"/>
        <w:right w:val="none" w:sz="0" w:space="0" w:color="auto"/>
      </w:divBdr>
    </w:div>
    <w:div w:id="889223973">
      <w:bodyDiv w:val="1"/>
      <w:marLeft w:val="0"/>
      <w:marRight w:val="0"/>
      <w:marTop w:val="0"/>
      <w:marBottom w:val="0"/>
      <w:divBdr>
        <w:top w:val="none" w:sz="0" w:space="0" w:color="auto"/>
        <w:left w:val="none" w:sz="0" w:space="0" w:color="auto"/>
        <w:bottom w:val="none" w:sz="0" w:space="0" w:color="auto"/>
        <w:right w:val="none" w:sz="0" w:space="0" w:color="auto"/>
      </w:divBdr>
    </w:div>
    <w:div w:id="1134758385">
      <w:bodyDiv w:val="1"/>
      <w:marLeft w:val="0"/>
      <w:marRight w:val="0"/>
      <w:marTop w:val="0"/>
      <w:marBottom w:val="0"/>
      <w:divBdr>
        <w:top w:val="none" w:sz="0" w:space="0" w:color="auto"/>
        <w:left w:val="none" w:sz="0" w:space="0" w:color="auto"/>
        <w:bottom w:val="none" w:sz="0" w:space="0" w:color="auto"/>
        <w:right w:val="none" w:sz="0" w:space="0" w:color="auto"/>
      </w:divBdr>
    </w:div>
    <w:div w:id="17638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EB64-E3F1-421A-9FC0-AC286A80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43376</Words>
  <Characters>295058</Characters>
  <Application>Microsoft Office Word</Application>
  <DocSecurity>0</DocSecurity>
  <Lines>2458</Lines>
  <Paragraphs>675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2020-08-05T14:08:00Z</dcterms:created>
  <dcterms:modified xsi:type="dcterms:W3CDTF">2020-08-10T10:32:00Z</dcterms:modified>
</cp:coreProperties>
</file>