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69" w:rsidRDefault="00AF7269" w:rsidP="00AF72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:rsidR="00AF7269" w:rsidRDefault="00AF7269" w:rsidP="00AF7269">
      <w:pPr>
        <w:spacing w:after="0" w:line="240" w:lineRule="auto"/>
        <w:jc w:val="right"/>
        <w:rPr>
          <w:sz w:val="20"/>
          <w:szCs w:val="20"/>
        </w:rPr>
      </w:pPr>
    </w:p>
    <w:p w:rsidR="00AF7269" w:rsidRPr="007B4957" w:rsidRDefault="00AF7269" w:rsidP="00AF726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Starostwo Powiatowe w Brzegu prowadzi monitoring wizyjny budynków przy ul. Robotniczej 20 i Wyszyńskiego 23 oraz terenów przyległych w celu zapewnienia porządku publicznego i bezpieczeństwa osób przebywających na monitorowanym terenie, ochrony przeciwpożarowej  oraz ochrony mienia. </w:t>
      </w:r>
      <w:r w:rsidRPr="007B4957">
        <w:rPr>
          <w:sz w:val="24"/>
          <w:szCs w:val="24"/>
        </w:rPr>
        <w:t>Podstawę prawną wprowadzenia monitoringu stanowią art. 4b ust. 1 ustawy z dnia 05.06.1998 r. o samorządzie powiatowym (</w:t>
      </w:r>
      <w:proofErr w:type="spellStart"/>
      <w:r w:rsidRPr="007B4957">
        <w:rPr>
          <w:sz w:val="24"/>
          <w:szCs w:val="24"/>
        </w:rPr>
        <w:t>t.j</w:t>
      </w:r>
      <w:proofErr w:type="spellEnd"/>
      <w:r w:rsidRPr="007B4957">
        <w:rPr>
          <w:sz w:val="24"/>
          <w:szCs w:val="24"/>
        </w:rPr>
        <w:t xml:space="preserve">. Dz. U. z 2018 r. poz. 995 z </w:t>
      </w:r>
      <w:proofErr w:type="spellStart"/>
      <w:r w:rsidRPr="007B4957">
        <w:rPr>
          <w:sz w:val="24"/>
          <w:szCs w:val="24"/>
        </w:rPr>
        <w:t>późn</w:t>
      </w:r>
      <w:proofErr w:type="spellEnd"/>
      <w:r w:rsidRPr="007B4957">
        <w:rPr>
          <w:sz w:val="24"/>
          <w:szCs w:val="24"/>
        </w:rPr>
        <w:t>. zm.) oraz art. 22</w:t>
      </w:r>
      <w:r w:rsidRPr="007B4957">
        <w:rPr>
          <w:sz w:val="24"/>
          <w:szCs w:val="24"/>
          <w:vertAlign w:val="superscript"/>
        </w:rPr>
        <w:t>2</w:t>
      </w:r>
      <w:r w:rsidRPr="007B4957">
        <w:rPr>
          <w:sz w:val="24"/>
          <w:szCs w:val="24"/>
        </w:rPr>
        <w:t xml:space="preserve"> § 1 Kodeksu pracy (</w:t>
      </w:r>
      <w:proofErr w:type="spellStart"/>
      <w:r w:rsidRPr="007B4957">
        <w:rPr>
          <w:sz w:val="24"/>
          <w:szCs w:val="24"/>
        </w:rPr>
        <w:t>t.j</w:t>
      </w:r>
      <w:proofErr w:type="spellEnd"/>
      <w:r w:rsidRPr="007B4957">
        <w:rPr>
          <w:sz w:val="24"/>
          <w:szCs w:val="24"/>
        </w:rPr>
        <w:t xml:space="preserve">. Dz. U. z 2018 r. poz. 917 z </w:t>
      </w:r>
      <w:proofErr w:type="spellStart"/>
      <w:r w:rsidRPr="007B4957">
        <w:rPr>
          <w:sz w:val="24"/>
          <w:szCs w:val="24"/>
        </w:rPr>
        <w:t>późn</w:t>
      </w:r>
      <w:proofErr w:type="spellEnd"/>
      <w:r w:rsidRPr="007B4957">
        <w:rPr>
          <w:sz w:val="24"/>
          <w:szCs w:val="24"/>
        </w:rPr>
        <w:t>. zm.).</w:t>
      </w:r>
    </w:p>
    <w:p w:rsidR="00AF7269" w:rsidRDefault="00AF7269" w:rsidP="00AF7269">
      <w:pPr>
        <w:spacing w:after="0" w:line="240" w:lineRule="auto"/>
        <w:jc w:val="both"/>
        <w:rPr>
          <w:sz w:val="24"/>
          <w:szCs w:val="24"/>
        </w:rPr>
      </w:pPr>
      <w:r w:rsidRPr="007B4957">
        <w:rPr>
          <w:sz w:val="24"/>
          <w:szCs w:val="24"/>
        </w:rPr>
        <w:t xml:space="preserve">Administratorem systemu monitoringu jest Starostwo Powiatowe w </w:t>
      </w:r>
      <w:r>
        <w:rPr>
          <w:sz w:val="24"/>
          <w:szCs w:val="24"/>
        </w:rPr>
        <w:t>Brzegu.</w:t>
      </w:r>
    </w:p>
    <w:p w:rsidR="00AF7269" w:rsidRPr="007B4957" w:rsidRDefault="00AF7269" w:rsidP="00AF7269">
      <w:pPr>
        <w:spacing w:after="0" w:line="240" w:lineRule="auto"/>
        <w:jc w:val="both"/>
        <w:rPr>
          <w:sz w:val="24"/>
          <w:szCs w:val="24"/>
        </w:rPr>
      </w:pPr>
      <w:r w:rsidRPr="007B4957">
        <w:rPr>
          <w:sz w:val="24"/>
          <w:szCs w:val="24"/>
        </w:rPr>
        <w:t xml:space="preserve"> Kontakt z Inspektorem Danych Osobowych jest możliwy pod numerem tel. </w:t>
      </w:r>
      <w:r>
        <w:rPr>
          <w:sz w:val="24"/>
          <w:szCs w:val="24"/>
        </w:rPr>
        <w:t>77 444 79 34</w:t>
      </w:r>
    </w:p>
    <w:p w:rsidR="00AF7269" w:rsidRPr="007B4957" w:rsidRDefault="00AF7269" w:rsidP="00AF7269">
      <w:pPr>
        <w:spacing w:after="0" w:line="240" w:lineRule="auto"/>
        <w:jc w:val="both"/>
        <w:rPr>
          <w:sz w:val="24"/>
          <w:szCs w:val="24"/>
        </w:rPr>
      </w:pPr>
      <w:r w:rsidRPr="007B4957">
        <w:rPr>
          <w:sz w:val="24"/>
          <w:szCs w:val="24"/>
        </w:rPr>
        <w:t>Każda osoba ma prawo wniesienia skargi do Prezesa Urzędu Ochrony Danych Osobowych.</w:t>
      </w:r>
    </w:p>
    <w:p w:rsidR="00AF7269" w:rsidRDefault="00AF7269" w:rsidP="00AF7269">
      <w:pPr>
        <w:spacing w:after="0" w:line="240" w:lineRule="auto"/>
        <w:jc w:val="both"/>
        <w:rPr>
          <w:sz w:val="24"/>
          <w:szCs w:val="24"/>
        </w:rPr>
      </w:pPr>
      <w:r w:rsidRPr="007B4957">
        <w:rPr>
          <w:sz w:val="24"/>
          <w:szCs w:val="24"/>
        </w:rPr>
        <w:t>Zapisy z monitoringu przechowy</w:t>
      </w:r>
      <w:r>
        <w:rPr>
          <w:sz w:val="24"/>
          <w:szCs w:val="24"/>
        </w:rPr>
        <w:t>wane są przez okres 14 dni</w:t>
      </w:r>
      <w:r w:rsidRPr="007B4957">
        <w:rPr>
          <w:sz w:val="24"/>
          <w:szCs w:val="24"/>
        </w:rPr>
        <w:t xml:space="preserve">. </w:t>
      </w:r>
    </w:p>
    <w:p w:rsidR="00AF7269" w:rsidRPr="007B4957" w:rsidRDefault="00AF7269" w:rsidP="00AF7269">
      <w:pPr>
        <w:spacing w:after="0" w:line="240" w:lineRule="auto"/>
        <w:jc w:val="both"/>
        <w:rPr>
          <w:sz w:val="24"/>
          <w:szCs w:val="24"/>
        </w:rPr>
      </w:pPr>
      <w:r w:rsidRPr="007B4957">
        <w:rPr>
          <w:sz w:val="24"/>
          <w:szCs w:val="24"/>
        </w:rPr>
        <w:t>Odbiorcami danych osobowych mogą być wyłącznie ograny uprawnione na podstawie przepisów prawa.</w:t>
      </w:r>
    </w:p>
    <w:p w:rsidR="00AF7269" w:rsidRPr="007B4957" w:rsidRDefault="00AF7269" w:rsidP="00AF7269">
      <w:pPr>
        <w:spacing w:after="0" w:line="240" w:lineRule="auto"/>
        <w:jc w:val="both"/>
        <w:rPr>
          <w:sz w:val="24"/>
          <w:szCs w:val="24"/>
        </w:rPr>
      </w:pPr>
      <w:r w:rsidRPr="007B4957">
        <w:rPr>
          <w:sz w:val="24"/>
          <w:szCs w:val="24"/>
        </w:rPr>
        <w:t xml:space="preserve">Regulamin monitoringu dostępny jest na stronie internetowej Starostwa Powiatowego </w:t>
      </w:r>
      <w:r>
        <w:rPr>
          <w:sz w:val="24"/>
          <w:szCs w:val="24"/>
        </w:rPr>
        <w:t xml:space="preserve">              </w:t>
      </w:r>
      <w:r w:rsidRPr="007B4957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Brzegu </w:t>
      </w:r>
      <w:r w:rsidRPr="007B4957">
        <w:rPr>
          <w:sz w:val="24"/>
          <w:szCs w:val="24"/>
        </w:rPr>
        <w:t>oraz w Bi</w:t>
      </w:r>
      <w:r>
        <w:rPr>
          <w:sz w:val="24"/>
          <w:szCs w:val="24"/>
        </w:rPr>
        <w:t>uletynie Informacji Publicznej.</w:t>
      </w:r>
    </w:p>
    <w:p w:rsidR="00AF7269" w:rsidRPr="00384843" w:rsidRDefault="00AF7269" w:rsidP="00AF7269">
      <w:pPr>
        <w:spacing w:after="0" w:line="240" w:lineRule="auto"/>
        <w:jc w:val="both"/>
        <w:rPr>
          <w:sz w:val="24"/>
          <w:szCs w:val="24"/>
        </w:rPr>
      </w:pPr>
    </w:p>
    <w:p w:rsidR="00AF7269" w:rsidRDefault="00AF7269" w:rsidP="00AF7269">
      <w:pPr>
        <w:spacing w:after="0" w:line="240" w:lineRule="auto"/>
        <w:jc w:val="both"/>
        <w:rPr>
          <w:sz w:val="20"/>
          <w:szCs w:val="20"/>
        </w:rPr>
      </w:pPr>
    </w:p>
    <w:p w:rsidR="00AF7269" w:rsidRDefault="00AF7269" w:rsidP="00AF7269">
      <w:pPr>
        <w:spacing w:after="0" w:line="240" w:lineRule="auto"/>
        <w:jc w:val="both"/>
        <w:rPr>
          <w:sz w:val="20"/>
          <w:szCs w:val="20"/>
        </w:rPr>
      </w:pPr>
    </w:p>
    <w:p w:rsidR="00AF7269" w:rsidRDefault="00AF7269" w:rsidP="00AF7269">
      <w:pPr>
        <w:spacing w:after="0" w:line="240" w:lineRule="auto"/>
        <w:jc w:val="both"/>
        <w:rPr>
          <w:sz w:val="20"/>
          <w:szCs w:val="20"/>
        </w:rPr>
      </w:pPr>
    </w:p>
    <w:p w:rsidR="00A86F86" w:rsidRDefault="00A86F86"/>
    <w:sectPr w:rsidR="00A86F86" w:rsidSect="00A8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7269"/>
    <w:rsid w:val="00A86F86"/>
    <w:rsid w:val="00AF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2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dcterms:created xsi:type="dcterms:W3CDTF">2018-10-19T06:36:00Z</dcterms:created>
  <dcterms:modified xsi:type="dcterms:W3CDTF">2018-10-19T06:36:00Z</dcterms:modified>
</cp:coreProperties>
</file>