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71" w:rsidRDefault="00F72B71" w:rsidP="00F72B71">
      <w:pPr>
        <w:ind w:left="5664" w:firstLine="708"/>
        <w:jc w:val="center"/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ind w:left="5664" w:firstLine="708"/>
        <w:jc w:val="center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Brzeg, dn. 04.08.2016r.</w:t>
      </w:r>
    </w:p>
    <w:p w:rsidR="00F72B71" w:rsidRDefault="00F72B71" w:rsidP="00F72B71">
      <w:pPr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OŚ.6341.79.2016.SŚ</w:t>
      </w:r>
    </w:p>
    <w:p w:rsidR="00F72B71" w:rsidRDefault="00F72B71" w:rsidP="00F72B71">
      <w:pPr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keepNext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O G Ł O S Z E N I E</w:t>
      </w:r>
    </w:p>
    <w:p w:rsidR="00F72B71" w:rsidRDefault="00F72B71" w:rsidP="00F72B71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ind w:firstLine="708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Na podstawie art. 127 ust 6 ustawy z dnia 18 lipca 2001 roku Prawo wodne (Dz. z 2015r., poz. 469 ze zmianami),</w:t>
      </w:r>
    </w:p>
    <w:p w:rsidR="00F72B71" w:rsidRDefault="00F72B71" w:rsidP="00F72B71">
      <w:pPr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F72B71" w:rsidRDefault="00F72B71" w:rsidP="00F72B71">
      <w:pPr>
        <w:keepNext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STAROSTA  BRZESKI</w:t>
      </w:r>
    </w:p>
    <w:p w:rsidR="00F72B71" w:rsidRDefault="00F72B71" w:rsidP="00F72B71">
      <w:pPr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jc w:val="center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informuje,</w:t>
      </w:r>
    </w:p>
    <w:p w:rsidR="00F72B71" w:rsidRDefault="00F72B71" w:rsidP="00F72B71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 wszczęciu postępowania w sprawie wydania pozwolenia wodnoprawnego na:</w:t>
      </w:r>
    </w:p>
    <w:p w:rsidR="00F72B71" w:rsidRDefault="00F72B71" w:rsidP="00F72B71">
      <w:pPr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F72B71" w:rsidRDefault="00F72B71" w:rsidP="00F72B71">
      <w:pPr>
        <w:jc w:val="both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 xml:space="preserve">wykonanie urządzenia wodnego – przebudowę rowu melioracyjnego </w:t>
      </w:r>
      <w:r>
        <w:rPr>
          <w:rFonts w:ascii="Arial" w:eastAsia="Times New Roman" w:hAnsi="Arial" w:cs="Arial"/>
          <w:b/>
          <w:szCs w:val="24"/>
          <w:lang w:eastAsia="pl-PL"/>
        </w:rPr>
        <w:br/>
        <w:t>PS-68 na odcinku od km 2+450 do km 2+419 na działce nr 182 obręb 0072 Wojsław, gm. Grodków.</w:t>
      </w:r>
    </w:p>
    <w:p w:rsidR="00F72B71" w:rsidRDefault="00F72B71" w:rsidP="00F72B71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w związku z wnioskiem złożonym przez:</w:t>
      </w:r>
    </w:p>
    <w:p w:rsidR="00F72B71" w:rsidRDefault="00F72B71" w:rsidP="00F72B71">
      <w:pPr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F72B71" w:rsidRDefault="00F72B71" w:rsidP="00F72B71">
      <w:pPr>
        <w:jc w:val="center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 xml:space="preserve">Pana Przemysława </w:t>
      </w:r>
      <w:proofErr w:type="spellStart"/>
      <w:r>
        <w:rPr>
          <w:rFonts w:ascii="Arial" w:eastAsia="Times New Roman" w:hAnsi="Arial" w:cs="Arial"/>
          <w:b/>
          <w:szCs w:val="24"/>
          <w:lang w:eastAsia="pl-PL"/>
        </w:rPr>
        <w:t>Dłubałę</w:t>
      </w:r>
      <w:proofErr w:type="spellEnd"/>
      <w:r>
        <w:rPr>
          <w:rFonts w:ascii="Arial" w:eastAsia="Times New Roman" w:hAnsi="Arial" w:cs="Arial"/>
          <w:b/>
          <w:szCs w:val="24"/>
          <w:lang w:eastAsia="pl-PL"/>
        </w:rPr>
        <w:t xml:space="preserve"> </w:t>
      </w:r>
    </w:p>
    <w:p w:rsidR="00F72B71" w:rsidRDefault="00F72B71" w:rsidP="00F72B71">
      <w:pPr>
        <w:jc w:val="center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 Biura Obsługi Nieruchomości „INTERDOM” w Lublińcu,</w:t>
      </w:r>
    </w:p>
    <w:p w:rsidR="00F72B71" w:rsidRDefault="00F72B71" w:rsidP="00F72B71">
      <w:pPr>
        <w:jc w:val="center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działającego w imieniu Gminy Grodków</w:t>
      </w:r>
    </w:p>
    <w:p w:rsidR="00F72B71" w:rsidRDefault="00F72B71" w:rsidP="00F72B71">
      <w:pPr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F72B71" w:rsidRDefault="00F72B71" w:rsidP="00F72B71">
      <w:pPr>
        <w:ind w:firstLine="708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>
        <w:rPr>
          <w:rFonts w:ascii="Arial" w:eastAsia="Times New Roman" w:hAnsi="Arial" w:cs="Arial"/>
          <w:b/>
          <w:szCs w:val="24"/>
          <w:lang w:eastAsia="pl-PL"/>
        </w:rPr>
        <w:t>Wydziale Ochrony Środowiska, Rolnictwa i Leśnictwa Starostwa Powiatowego w Brzegu</w:t>
      </w:r>
      <w:r>
        <w:rPr>
          <w:rFonts w:ascii="Arial" w:eastAsia="Times New Roman" w:hAnsi="Arial" w:cs="Arial"/>
          <w:szCs w:val="24"/>
          <w:lang w:eastAsia="pl-PL"/>
        </w:rPr>
        <w:t>, mającym siedzibę w Brzegu, pod adresem:</w:t>
      </w:r>
    </w:p>
    <w:p w:rsidR="00F72B71" w:rsidRDefault="00F72B71" w:rsidP="00F72B71">
      <w:pPr>
        <w:ind w:firstLine="708"/>
        <w:jc w:val="both"/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jc w:val="center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49-300 Brzeg, ul. Robotnicza 12, III piętro, budynek B, od godz. 8</w:t>
      </w:r>
      <w:r>
        <w:rPr>
          <w:rFonts w:ascii="Arial" w:eastAsia="Times New Roman" w:hAnsi="Arial" w:cs="Arial"/>
          <w:b/>
          <w:szCs w:val="24"/>
          <w:vertAlign w:val="superscript"/>
          <w:lang w:eastAsia="pl-PL"/>
        </w:rPr>
        <w:t>00</w:t>
      </w:r>
      <w:r>
        <w:rPr>
          <w:rFonts w:ascii="Arial" w:eastAsia="Times New Roman" w:hAnsi="Arial" w:cs="Arial"/>
          <w:b/>
          <w:szCs w:val="24"/>
          <w:lang w:eastAsia="pl-PL"/>
        </w:rPr>
        <w:t xml:space="preserve"> do 15</w:t>
      </w:r>
      <w:r>
        <w:rPr>
          <w:rFonts w:ascii="Arial" w:eastAsia="Times New Roman" w:hAnsi="Arial" w:cs="Arial"/>
          <w:b/>
          <w:szCs w:val="24"/>
          <w:vertAlign w:val="superscript"/>
          <w:lang w:eastAsia="pl-PL"/>
        </w:rPr>
        <w:t>00</w:t>
      </w:r>
      <w:r>
        <w:rPr>
          <w:rFonts w:ascii="Arial" w:eastAsia="Times New Roman" w:hAnsi="Arial" w:cs="Arial"/>
          <w:b/>
          <w:szCs w:val="24"/>
          <w:lang w:eastAsia="pl-PL"/>
        </w:rPr>
        <w:t xml:space="preserve"> </w:t>
      </w:r>
    </w:p>
    <w:p w:rsidR="00F72B71" w:rsidRDefault="00F72B71" w:rsidP="00F72B71">
      <w:pPr>
        <w:jc w:val="center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w pokoju nr 304,</w:t>
      </w:r>
    </w:p>
    <w:p w:rsidR="00F72B71" w:rsidRDefault="00F72B71" w:rsidP="00F72B71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Osoby zainteresowane, mogą zgłaszać uwagi i wnioski, dotyczące sprawy, w terminie </w:t>
      </w:r>
      <w:r>
        <w:rPr>
          <w:rFonts w:ascii="Arial" w:eastAsia="Times New Roman" w:hAnsi="Arial" w:cs="Arial"/>
          <w:b/>
          <w:szCs w:val="20"/>
          <w:lang w:eastAsia="pl-PL"/>
        </w:rPr>
        <w:t>7 dni</w:t>
      </w:r>
      <w:r>
        <w:rPr>
          <w:rFonts w:ascii="Arial" w:eastAsia="Times New Roman" w:hAnsi="Arial" w:cs="Arial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F72B71" w:rsidRDefault="00F72B71" w:rsidP="00F72B71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rPr>
          <w:rFonts w:ascii="Arial" w:eastAsia="Times New Roman" w:hAnsi="Arial" w:cs="Arial"/>
          <w:szCs w:val="24"/>
          <w:lang w:eastAsia="pl-PL"/>
        </w:rPr>
      </w:pPr>
    </w:p>
    <w:p w:rsidR="00F72B71" w:rsidRDefault="00F72B71" w:rsidP="00F72B71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a./a.</w:t>
      </w:r>
    </w:p>
    <w:p w:rsidR="00F72B71" w:rsidRDefault="00F72B71" w:rsidP="00F72B71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C65F25" w:rsidRPr="00F72B71" w:rsidRDefault="00F72B71">
      <w:pPr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3 egzemplarze.</w:t>
      </w:r>
      <w:bookmarkStart w:id="0" w:name="_GoBack"/>
      <w:bookmarkEnd w:id="0"/>
    </w:p>
    <w:sectPr w:rsidR="00C65F25" w:rsidRPr="00F72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69"/>
    <w:rsid w:val="000A1C69"/>
    <w:rsid w:val="00C65F25"/>
    <w:rsid w:val="00E812B8"/>
    <w:rsid w:val="00F7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7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7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Tysier</dc:creator>
  <cp:keywords/>
  <dc:description/>
  <cp:lastModifiedBy>Sylwia Tysier</cp:lastModifiedBy>
  <cp:revision>2</cp:revision>
  <dcterms:created xsi:type="dcterms:W3CDTF">2016-08-04T08:50:00Z</dcterms:created>
  <dcterms:modified xsi:type="dcterms:W3CDTF">2016-08-04T08:50:00Z</dcterms:modified>
</cp:coreProperties>
</file>