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51" w:rsidRDefault="00A32E51" w:rsidP="00091E3A">
      <w:pPr>
        <w:pStyle w:val="Bezodstpw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32E51">
        <w:rPr>
          <w:rFonts w:ascii="Times New Roman" w:hAnsi="Times New Roman" w:cs="Times New Roman"/>
          <w:b/>
          <w:sz w:val="28"/>
          <w:szCs w:val="24"/>
        </w:rPr>
        <w:t>STAROSTWO POWIATOWE W BRZEGU</w:t>
      </w:r>
    </w:p>
    <w:p w:rsidR="00A32E51" w:rsidRPr="00A32E51" w:rsidRDefault="00A32E51" w:rsidP="00091E3A">
      <w:pPr>
        <w:pStyle w:val="Bezodstpw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6874" w:rsidRPr="00091E3A" w:rsidRDefault="00283DE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 xml:space="preserve">Odpowiedz na pytanie nr </w:t>
      </w:r>
      <w:r w:rsidR="00516255" w:rsidRPr="00091E3A">
        <w:rPr>
          <w:rFonts w:ascii="Times New Roman" w:hAnsi="Times New Roman" w:cs="Times New Roman"/>
          <w:sz w:val="24"/>
          <w:szCs w:val="24"/>
        </w:rPr>
        <w:t>1</w:t>
      </w:r>
    </w:p>
    <w:p w:rsidR="00516255" w:rsidRPr="006334A8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334A8">
        <w:rPr>
          <w:rFonts w:ascii="Times New Roman" w:hAnsi="Times New Roman" w:cs="Times New Roman"/>
          <w:sz w:val="24"/>
          <w:szCs w:val="24"/>
        </w:rPr>
        <w:t>W budynkach Starostwa Powiatowego w</w:t>
      </w:r>
      <w:r w:rsidR="000B0657">
        <w:rPr>
          <w:rFonts w:ascii="Times New Roman" w:hAnsi="Times New Roman" w:cs="Times New Roman"/>
          <w:sz w:val="24"/>
          <w:szCs w:val="24"/>
        </w:rPr>
        <w:t xml:space="preserve"> Brzegu przy ul. Robotniczej 20</w:t>
      </w:r>
      <w:r w:rsidRPr="006334A8">
        <w:rPr>
          <w:rFonts w:ascii="Times New Roman" w:hAnsi="Times New Roman" w:cs="Times New Roman"/>
          <w:sz w:val="24"/>
          <w:szCs w:val="24"/>
        </w:rPr>
        <w:t xml:space="preserve"> występują elementy drewniane</w:t>
      </w:r>
      <w:r w:rsidR="006334A8" w:rsidRPr="006334A8">
        <w:rPr>
          <w:rFonts w:ascii="Times New Roman" w:hAnsi="Times New Roman" w:cs="Times New Roman"/>
          <w:sz w:val="24"/>
          <w:szCs w:val="24"/>
        </w:rPr>
        <w:t>,</w:t>
      </w:r>
      <w:r w:rsidRPr="006334A8">
        <w:rPr>
          <w:rFonts w:ascii="Times New Roman" w:hAnsi="Times New Roman" w:cs="Times New Roman"/>
          <w:sz w:val="24"/>
          <w:szCs w:val="24"/>
        </w:rPr>
        <w:t xml:space="preserve"> które nie są zaimpregnowane powłoką ogniochronną.</w:t>
      </w:r>
      <w:r w:rsidR="00F57EC7" w:rsidRPr="006334A8">
        <w:rPr>
          <w:rFonts w:ascii="Times New Roman" w:hAnsi="Times New Roman" w:cs="Times New Roman"/>
          <w:sz w:val="24"/>
          <w:szCs w:val="24"/>
        </w:rPr>
        <w:t xml:space="preserve"> W budynku przy </w:t>
      </w:r>
      <w:r w:rsidR="006334A8">
        <w:rPr>
          <w:rFonts w:ascii="Times New Roman" w:hAnsi="Times New Roman" w:cs="Times New Roman"/>
          <w:sz w:val="24"/>
          <w:szCs w:val="24"/>
        </w:rPr>
        <w:br/>
      </w:r>
      <w:r w:rsidR="00F57EC7" w:rsidRPr="006334A8">
        <w:rPr>
          <w:rFonts w:ascii="Times New Roman" w:hAnsi="Times New Roman" w:cs="Times New Roman"/>
          <w:sz w:val="24"/>
          <w:szCs w:val="24"/>
        </w:rPr>
        <w:t>ul. Wyszyńskiego 23 nie występują drewniane elementy konstrukcyjne.</w:t>
      </w: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2</w:t>
      </w: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TAK</w:t>
      </w: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334A8" w:rsidRDefault="00091E3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Odpowiedź na pytanie nr 3</w:t>
      </w:r>
    </w:p>
    <w:p w:rsidR="00516255" w:rsidRPr="00091E3A" w:rsidRDefault="00091E3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255" w:rsidRPr="00091E3A">
        <w:rPr>
          <w:rFonts w:ascii="Times New Roman" w:hAnsi="Times New Roman" w:cs="Times New Roman"/>
          <w:sz w:val="24"/>
          <w:szCs w:val="24"/>
        </w:rPr>
        <w:t>Budynki Starostwa Powiatowego posiadają wymagane prawem pozwolenia na użytkowanie.</w:t>
      </w: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16255" w:rsidRPr="00091E3A" w:rsidRDefault="0051625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4</w:t>
      </w: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 xml:space="preserve">Budynki Starostwa Powiatowego w </w:t>
      </w:r>
      <w:r w:rsidR="00694769" w:rsidRPr="00091E3A">
        <w:rPr>
          <w:rFonts w:ascii="Times New Roman" w:hAnsi="Times New Roman" w:cs="Times New Roman"/>
          <w:sz w:val="24"/>
          <w:szCs w:val="24"/>
        </w:rPr>
        <w:t xml:space="preserve">Brzegu przy ul. Robotniczej 20, </w:t>
      </w:r>
      <w:r w:rsidRPr="00091E3A">
        <w:rPr>
          <w:rFonts w:ascii="Times New Roman" w:hAnsi="Times New Roman" w:cs="Times New Roman"/>
          <w:sz w:val="24"/>
          <w:szCs w:val="24"/>
        </w:rPr>
        <w:t xml:space="preserve"> przy ul. Wyszyńskiego 23 </w:t>
      </w:r>
      <w:r w:rsidR="00694769" w:rsidRPr="00091E3A">
        <w:rPr>
          <w:rFonts w:ascii="Times New Roman" w:hAnsi="Times New Roman" w:cs="Times New Roman"/>
          <w:sz w:val="24"/>
          <w:szCs w:val="24"/>
        </w:rPr>
        <w:t xml:space="preserve">oraz </w:t>
      </w:r>
      <w:r w:rsidR="00AA659B" w:rsidRPr="00091E3A">
        <w:rPr>
          <w:rFonts w:ascii="Times New Roman" w:hAnsi="Times New Roman" w:cs="Times New Roman"/>
          <w:sz w:val="24"/>
          <w:szCs w:val="24"/>
        </w:rPr>
        <w:t>Wydział K</w:t>
      </w:r>
      <w:r w:rsidR="00694769" w:rsidRPr="00091E3A">
        <w:rPr>
          <w:rFonts w:ascii="Times New Roman" w:hAnsi="Times New Roman" w:cs="Times New Roman"/>
          <w:sz w:val="24"/>
          <w:szCs w:val="24"/>
        </w:rPr>
        <w:t>omunikacji z siedzibą przy ul. Robotniczej 12</w:t>
      </w:r>
      <w:r w:rsidR="00AA659B" w:rsidRPr="00091E3A">
        <w:rPr>
          <w:rFonts w:ascii="Times New Roman" w:hAnsi="Times New Roman" w:cs="Times New Roman"/>
          <w:sz w:val="24"/>
          <w:szCs w:val="24"/>
        </w:rPr>
        <w:t xml:space="preserve"> </w:t>
      </w:r>
      <w:r w:rsidRPr="00091E3A">
        <w:rPr>
          <w:rFonts w:ascii="Times New Roman" w:hAnsi="Times New Roman" w:cs="Times New Roman"/>
          <w:sz w:val="24"/>
          <w:szCs w:val="24"/>
        </w:rPr>
        <w:t>posiadają zabezpieczenia</w:t>
      </w:r>
      <w:r w:rsidR="007E0A8D" w:rsidRPr="00091E3A">
        <w:rPr>
          <w:rFonts w:ascii="Times New Roman" w:hAnsi="Times New Roman" w:cs="Times New Roman"/>
          <w:sz w:val="24"/>
          <w:szCs w:val="24"/>
        </w:rPr>
        <w:t xml:space="preserve"> przeciwpożarowe i </w:t>
      </w:r>
      <w:r w:rsidR="00DA4DF0">
        <w:rPr>
          <w:rFonts w:ascii="Times New Roman" w:hAnsi="Times New Roman" w:cs="Times New Roman"/>
          <w:sz w:val="24"/>
          <w:szCs w:val="24"/>
        </w:rPr>
        <w:t xml:space="preserve">aktualne przeglądy bez uwag, </w:t>
      </w:r>
      <w:r w:rsidRPr="00091E3A">
        <w:rPr>
          <w:rFonts w:ascii="Times New Roman" w:hAnsi="Times New Roman" w:cs="Times New Roman"/>
          <w:sz w:val="24"/>
          <w:szCs w:val="24"/>
        </w:rPr>
        <w:t>zastrzeżeń oraz wniosków wskazujących na stany nieprawidłowe, wymagające interwencji.</w:t>
      </w: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5</w:t>
      </w: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W latach 2012-2016 żaden z budynków Starostwa Powiatowego w Brzegu nie otrzymał zalecenia, wytycznych lub innych o podobnym charakterze związanych z ryzykiem pożaru lub wybuchu od zakładu ubezpiecz</w:t>
      </w:r>
      <w:r w:rsidR="00AD383C">
        <w:rPr>
          <w:rFonts w:ascii="Times New Roman" w:hAnsi="Times New Roman" w:cs="Times New Roman"/>
          <w:sz w:val="24"/>
          <w:szCs w:val="24"/>
        </w:rPr>
        <w:t xml:space="preserve">eń, Państwowej Straży Pożarnej, </w:t>
      </w:r>
      <w:r w:rsidRPr="00091E3A">
        <w:rPr>
          <w:rFonts w:ascii="Times New Roman" w:hAnsi="Times New Roman" w:cs="Times New Roman"/>
          <w:sz w:val="24"/>
          <w:szCs w:val="24"/>
        </w:rPr>
        <w:t>rzeczoznawcy/biegłego/eksperta w dziedzinie pożarnictwa lub dziedzinie pokrewnej albo innego zewnętrznego lub wewnętrznego audytora.</w:t>
      </w: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57EC7" w:rsidRPr="00091E3A" w:rsidRDefault="00F57EC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6</w:t>
      </w:r>
    </w:p>
    <w:p w:rsidR="00516255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Budynki Starostwa Powiatowego posiadają zabezpieczenia przeciwprzepięciowe i instalacje odgromową.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7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Starostwo Powiatowe w Brzegu nie posiada budynków nieużytkowanych, przeznaczonych do rozbiórki, w złym stanie technicznym lub awaryjnym, wyłączone z eksploatacji lub pustostanów będących przedmiotem ubezpieczenia.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8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Nie dotyczy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10</w:t>
      </w:r>
    </w:p>
    <w:p w:rsidR="00B41EFA" w:rsidRPr="00091E3A" w:rsidRDefault="00F96762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Stan techniczny budynków Starostwa Powiatowego w Brzegu jest dobry, co należy rozumie</w:t>
      </w:r>
      <w:r w:rsidR="002C302F">
        <w:rPr>
          <w:rFonts w:ascii="Times New Roman" w:hAnsi="Times New Roman" w:cs="Times New Roman"/>
          <w:sz w:val="24"/>
          <w:szCs w:val="24"/>
        </w:rPr>
        <w:t>ć że ich stopień zużycia jest mniejszy</w:t>
      </w:r>
      <w:r w:rsidR="00AD1305" w:rsidRPr="00091E3A">
        <w:rPr>
          <w:rFonts w:ascii="Times New Roman" w:hAnsi="Times New Roman" w:cs="Times New Roman"/>
          <w:sz w:val="24"/>
          <w:szCs w:val="24"/>
        </w:rPr>
        <w:t xml:space="preserve"> od 50%</w:t>
      </w:r>
      <w:r w:rsidR="00311647">
        <w:rPr>
          <w:rFonts w:ascii="Times New Roman" w:hAnsi="Times New Roman" w:cs="Times New Roman"/>
          <w:sz w:val="24"/>
          <w:szCs w:val="24"/>
        </w:rPr>
        <w:t>.</w:t>
      </w:r>
    </w:p>
    <w:p w:rsidR="00AD1305" w:rsidRPr="00091E3A" w:rsidRDefault="00AD130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11</w:t>
      </w:r>
    </w:p>
    <w:p w:rsidR="00B41EFA" w:rsidRPr="00091E3A" w:rsidRDefault="00AD1305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 xml:space="preserve">W </w:t>
      </w:r>
      <w:r w:rsidR="00291652" w:rsidRPr="00091E3A">
        <w:rPr>
          <w:rFonts w:ascii="Times New Roman" w:hAnsi="Times New Roman" w:cs="Times New Roman"/>
          <w:sz w:val="24"/>
          <w:szCs w:val="24"/>
        </w:rPr>
        <w:t>budynkach Starostwa Powiatowego</w:t>
      </w:r>
      <w:r w:rsidRPr="00091E3A">
        <w:rPr>
          <w:rFonts w:ascii="Times New Roman" w:hAnsi="Times New Roman" w:cs="Times New Roman"/>
          <w:sz w:val="24"/>
          <w:szCs w:val="24"/>
        </w:rPr>
        <w:t xml:space="preserve"> w Brzegu</w:t>
      </w:r>
      <w:r w:rsidR="00291652" w:rsidRPr="00091E3A">
        <w:rPr>
          <w:rFonts w:ascii="Times New Roman" w:hAnsi="Times New Roman" w:cs="Times New Roman"/>
          <w:sz w:val="24"/>
          <w:szCs w:val="24"/>
        </w:rPr>
        <w:t xml:space="preserve"> objętych ubezpieczeniem</w:t>
      </w:r>
      <w:r w:rsidRPr="00091E3A">
        <w:rPr>
          <w:rFonts w:ascii="Times New Roman" w:hAnsi="Times New Roman" w:cs="Times New Roman"/>
          <w:sz w:val="24"/>
          <w:szCs w:val="24"/>
        </w:rPr>
        <w:t xml:space="preserve"> </w:t>
      </w:r>
      <w:r w:rsidR="00D946D9" w:rsidRPr="00091E3A">
        <w:rPr>
          <w:rFonts w:ascii="Times New Roman" w:hAnsi="Times New Roman" w:cs="Times New Roman"/>
          <w:sz w:val="24"/>
          <w:szCs w:val="24"/>
        </w:rPr>
        <w:t xml:space="preserve">w ramach przedmiotowego przetargu </w:t>
      </w:r>
      <w:r w:rsidRPr="00091E3A">
        <w:rPr>
          <w:rFonts w:ascii="Times New Roman" w:hAnsi="Times New Roman" w:cs="Times New Roman"/>
          <w:sz w:val="24"/>
          <w:szCs w:val="24"/>
        </w:rPr>
        <w:t xml:space="preserve">nie są planowane </w:t>
      </w:r>
      <w:r w:rsidR="004C0B36" w:rsidRPr="00091E3A">
        <w:rPr>
          <w:rFonts w:ascii="Times New Roman" w:hAnsi="Times New Roman" w:cs="Times New Roman"/>
          <w:sz w:val="24"/>
          <w:szCs w:val="24"/>
        </w:rPr>
        <w:t>remonty na okres 2016- 2019.</w:t>
      </w:r>
    </w:p>
    <w:p w:rsidR="004C0B36" w:rsidRPr="00091E3A" w:rsidRDefault="004C0B3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12</w:t>
      </w:r>
    </w:p>
    <w:p w:rsidR="00B41EFA" w:rsidRPr="00091E3A" w:rsidRDefault="00067879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Zamawiający nie planuje w okresie ubezpieczenia realizacji nowych inwestycji.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13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lastRenderedPageBreak/>
        <w:t xml:space="preserve">W chwili obecnej w budynkach Starostwa Powiatowego w Brzegu nie trwają remonty, inwestycje budowlane, remontowe, modernizacje. </w:t>
      </w: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B41EFA" w:rsidRPr="00091E3A" w:rsidRDefault="00B41EF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14</w:t>
      </w:r>
    </w:p>
    <w:p w:rsidR="00DE66E1" w:rsidRPr="00091E3A" w:rsidRDefault="00C94D5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 xml:space="preserve">Starostwo Powiatowe w Brzegu </w:t>
      </w:r>
      <w:r w:rsidR="003A4FA4" w:rsidRPr="00091E3A">
        <w:rPr>
          <w:rFonts w:ascii="Times New Roman" w:hAnsi="Times New Roman" w:cs="Times New Roman"/>
          <w:sz w:val="24"/>
          <w:szCs w:val="24"/>
        </w:rPr>
        <w:t>wynajmuj</w:t>
      </w:r>
      <w:r w:rsidR="00323911" w:rsidRPr="00091E3A">
        <w:rPr>
          <w:rFonts w:ascii="Times New Roman" w:hAnsi="Times New Roman" w:cs="Times New Roman"/>
          <w:sz w:val="24"/>
          <w:szCs w:val="24"/>
        </w:rPr>
        <w:t>e</w:t>
      </w:r>
      <w:r w:rsidR="00091E3A">
        <w:rPr>
          <w:rFonts w:ascii="Times New Roman" w:hAnsi="Times New Roman" w:cs="Times New Roman"/>
          <w:sz w:val="24"/>
          <w:szCs w:val="24"/>
        </w:rPr>
        <w:t xml:space="preserve"> innym podmiotom pomieszczenia,</w:t>
      </w:r>
      <w:r w:rsidR="00091E3A">
        <w:rPr>
          <w:rFonts w:ascii="Times New Roman" w:hAnsi="Times New Roman" w:cs="Times New Roman"/>
          <w:sz w:val="24"/>
          <w:szCs w:val="24"/>
        </w:rPr>
        <w:br/>
      </w:r>
      <w:r w:rsidR="00323911" w:rsidRPr="00091E3A">
        <w:rPr>
          <w:rFonts w:ascii="Times New Roman" w:hAnsi="Times New Roman" w:cs="Times New Roman"/>
          <w:sz w:val="24"/>
          <w:szCs w:val="24"/>
        </w:rPr>
        <w:t>w pomieszczeniach tych nie jest prowadzona działalność gospodarcza magazynowa.</w:t>
      </w:r>
    </w:p>
    <w:p w:rsidR="00323911" w:rsidRPr="00091E3A" w:rsidRDefault="00323911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E66E1" w:rsidRPr="00091E3A" w:rsidRDefault="00DE66E1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16</w:t>
      </w:r>
    </w:p>
    <w:p w:rsidR="00B41EFA" w:rsidRPr="00091E3A" w:rsidRDefault="00DE66E1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 xml:space="preserve">W Budynkach Starostwa Powiatowego w Brzegu </w:t>
      </w:r>
      <w:r w:rsidR="00C9234A" w:rsidRPr="00091E3A">
        <w:rPr>
          <w:rFonts w:ascii="Times New Roman" w:hAnsi="Times New Roman" w:cs="Times New Roman"/>
          <w:sz w:val="24"/>
          <w:szCs w:val="24"/>
        </w:rPr>
        <w:t>nie wystąpiła powódź</w:t>
      </w:r>
      <w:r w:rsidR="00323911" w:rsidRPr="00091E3A">
        <w:rPr>
          <w:rFonts w:ascii="Times New Roman" w:hAnsi="Times New Roman" w:cs="Times New Roman"/>
          <w:sz w:val="24"/>
          <w:szCs w:val="24"/>
        </w:rPr>
        <w:t>,</w:t>
      </w:r>
      <w:r w:rsidR="00C9234A" w:rsidRPr="00091E3A">
        <w:rPr>
          <w:rFonts w:ascii="Times New Roman" w:hAnsi="Times New Roman" w:cs="Times New Roman"/>
          <w:sz w:val="24"/>
          <w:szCs w:val="24"/>
        </w:rPr>
        <w:t xml:space="preserve"> ani podniesienie stanu wód gruntowych</w:t>
      </w:r>
      <w:r w:rsidR="00323911" w:rsidRPr="00091E3A">
        <w:rPr>
          <w:rFonts w:ascii="Times New Roman" w:hAnsi="Times New Roman" w:cs="Times New Roman"/>
          <w:sz w:val="24"/>
          <w:szCs w:val="24"/>
        </w:rPr>
        <w:t>.</w:t>
      </w:r>
    </w:p>
    <w:p w:rsidR="00C9234A" w:rsidRPr="00091E3A" w:rsidRDefault="00C9234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C9234A" w:rsidRPr="00091E3A" w:rsidRDefault="00C9234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25</w:t>
      </w:r>
    </w:p>
    <w:p w:rsidR="00C9234A" w:rsidRPr="00FE134C" w:rsidRDefault="00C9234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E134C">
        <w:rPr>
          <w:rFonts w:ascii="Times New Roman" w:hAnsi="Times New Roman" w:cs="Times New Roman"/>
          <w:sz w:val="24"/>
          <w:szCs w:val="24"/>
        </w:rPr>
        <w:t xml:space="preserve"> Ubezpieczony sprzęt elektroniczny został wyposażony w urządzenia zabezpieczające przed wyładowaniami atmosferycznymi i przepięciami</w:t>
      </w:r>
      <w:r w:rsidR="009A2CB6" w:rsidRPr="00FE134C">
        <w:rPr>
          <w:rFonts w:ascii="Times New Roman" w:hAnsi="Times New Roman" w:cs="Times New Roman"/>
          <w:sz w:val="24"/>
          <w:szCs w:val="24"/>
        </w:rPr>
        <w:t xml:space="preserve">.  Urządzenia elektroniczne </w:t>
      </w:r>
      <w:r w:rsidR="00021F13" w:rsidRPr="00FE134C">
        <w:rPr>
          <w:rFonts w:ascii="Times New Roman" w:hAnsi="Times New Roman" w:cs="Times New Roman"/>
          <w:sz w:val="24"/>
          <w:szCs w:val="24"/>
        </w:rPr>
        <w:t xml:space="preserve">są </w:t>
      </w:r>
      <w:r w:rsidR="009848CB" w:rsidRPr="00FE134C">
        <w:rPr>
          <w:rFonts w:ascii="Times New Roman" w:hAnsi="Times New Roman" w:cs="Times New Roman"/>
          <w:sz w:val="24"/>
          <w:szCs w:val="24"/>
        </w:rPr>
        <w:t xml:space="preserve">nadzorowane </w:t>
      </w:r>
      <w:r w:rsidR="00021F13" w:rsidRPr="00FE134C">
        <w:rPr>
          <w:rFonts w:ascii="Times New Roman" w:hAnsi="Times New Roman" w:cs="Times New Roman"/>
          <w:sz w:val="24"/>
          <w:szCs w:val="24"/>
        </w:rPr>
        <w:t xml:space="preserve">przez </w:t>
      </w:r>
      <w:r w:rsidR="009A2CB6" w:rsidRPr="00FE134C">
        <w:rPr>
          <w:rFonts w:ascii="Times New Roman" w:hAnsi="Times New Roman" w:cs="Times New Roman"/>
          <w:sz w:val="24"/>
          <w:szCs w:val="24"/>
        </w:rPr>
        <w:t>przeszk</w:t>
      </w:r>
      <w:r w:rsidR="009005A3">
        <w:rPr>
          <w:rFonts w:ascii="Times New Roman" w:hAnsi="Times New Roman" w:cs="Times New Roman"/>
          <w:sz w:val="24"/>
          <w:szCs w:val="24"/>
        </w:rPr>
        <w:t>olony personel Ubezpieczającego, wyposażone w automatyczne urządzenia do awaryjnego wyłączania odpowiadające najnowszym wymogom dotyc</w:t>
      </w:r>
      <w:r w:rsidR="00435DBF">
        <w:rPr>
          <w:rFonts w:ascii="Times New Roman" w:hAnsi="Times New Roman" w:cs="Times New Roman"/>
          <w:sz w:val="24"/>
          <w:szCs w:val="24"/>
        </w:rPr>
        <w:t xml:space="preserve">zących sprzętu elektronicznego oraz zaleceniom producenta sprzętu elektronicznego. </w:t>
      </w:r>
    </w:p>
    <w:p w:rsidR="009A2CB6" w:rsidRPr="00091E3A" w:rsidRDefault="009A2CB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A2CB6" w:rsidRPr="00091E3A" w:rsidRDefault="009A2CB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26</w:t>
      </w:r>
    </w:p>
    <w:p w:rsidR="009A2CB6" w:rsidRPr="00091E3A" w:rsidRDefault="009A2CB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TAK</w:t>
      </w:r>
    </w:p>
    <w:p w:rsidR="009A2CB6" w:rsidRPr="00091E3A" w:rsidRDefault="009A2CB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A2CB6" w:rsidRPr="00091E3A" w:rsidRDefault="009A2CB6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27</w:t>
      </w:r>
    </w:p>
    <w:p w:rsidR="009A2CB6" w:rsidRPr="00C40919" w:rsidRDefault="00E2327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40919">
        <w:rPr>
          <w:rFonts w:ascii="Times New Roman" w:hAnsi="Times New Roman" w:cs="Times New Roman"/>
          <w:sz w:val="24"/>
          <w:szCs w:val="24"/>
        </w:rPr>
        <w:t>Starostwo Powiatowe w Brzegu wykonuje kopie zapasowe zbiorów danych na serwerach w różnych odstępach czasu w zależności od rodzaju bazy danych, tj. 1x dziennie i 1x w tygodniu</w:t>
      </w:r>
      <w:r w:rsidR="00C409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14FC" w:rsidRPr="00091E3A" w:rsidRDefault="001214FC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214FC" w:rsidRPr="00091E3A" w:rsidRDefault="001214FC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52</w:t>
      </w:r>
    </w:p>
    <w:p w:rsidR="001214FC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W budynkach Starostwa nie przechowuje się mienia w p</w:t>
      </w:r>
      <w:r w:rsidR="00345727" w:rsidRPr="00091E3A">
        <w:rPr>
          <w:rFonts w:ascii="Times New Roman" w:hAnsi="Times New Roman" w:cs="Times New Roman"/>
          <w:sz w:val="24"/>
          <w:szCs w:val="24"/>
        </w:rPr>
        <w:t xml:space="preserve">omieszczeniach poniżej gruntu. </w:t>
      </w: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65</w:t>
      </w:r>
    </w:p>
    <w:p w:rsidR="001B7CCF" w:rsidRPr="00091E3A" w:rsidRDefault="00345727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Do ubezpieczenia nie są zgłaszane budowle hydrotechniczne.</w:t>
      </w: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70</w:t>
      </w: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NIE – Budynki Starostwa Powiatowego</w:t>
      </w: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71</w:t>
      </w:r>
    </w:p>
    <w:p w:rsidR="001B7CCF" w:rsidRPr="00091E3A" w:rsidRDefault="001B7CCF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W budynkach Starostwa Powiatowego od roku 1997 nie wystąpiły szkody sp</w:t>
      </w:r>
      <w:r w:rsidR="00414204" w:rsidRPr="00091E3A">
        <w:rPr>
          <w:rFonts w:ascii="Times New Roman" w:hAnsi="Times New Roman" w:cs="Times New Roman"/>
          <w:sz w:val="24"/>
          <w:szCs w:val="24"/>
        </w:rPr>
        <w:t>owodowane podtopieniami lub powo</w:t>
      </w:r>
      <w:r w:rsidRPr="00091E3A">
        <w:rPr>
          <w:rFonts w:ascii="Times New Roman" w:hAnsi="Times New Roman" w:cs="Times New Roman"/>
          <w:sz w:val="24"/>
          <w:szCs w:val="24"/>
        </w:rPr>
        <w:t>dzią.</w:t>
      </w:r>
    </w:p>
    <w:p w:rsidR="00414204" w:rsidRPr="00091E3A" w:rsidRDefault="00414204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C2CEE" w:rsidRPr="00091E3A" w:rsidRDefault="005C2CE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75</w:t>
      </w:r>
    </w:p>
    <w:p w:rsidR="005C2CEE" w:rsidRPr="00091E3A" w:rsidRDefault="005C2CE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Starostwo Powiatowe w Brzegu – nie utylizuje oraz nie odzyskuje odpadów.</w:t>
      </w:r>
    </w:p>
    <w:p w:rsidR="005C2CEE" w:rsidRPr="00091E3A" w:rsidRDefault="005C2CE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(odpady</w:t>
      </w:r>
      <w:r w:rsidR="005C34DB" w:rsidRPr="00091E3A">
        <w:rPr>
          <w:rFonts w:ascii="Times New Roman" w:hAnsi="Times New Roman" w:cs="Times New Roman"/>
          <w:sz w:val="24"/>
          <w:szCs w:val="24"/>
        </w:rPr>
        <w:t>, które muszą zostać z</w:t>
      </w:r>
      <w:r w:rsidRPr="00091E3A">
        <w:rPr>
          <w:rFonts w:ascii="Times New Roman" w:hAnsi="Times New Roman" w:cs="Times New Roman"/>
          <w:sz w:val="24"/>
          <w:szCs w:val="24"/>
        </w:rPr>
        <w:t xml:space="preserve">utylizowanie </w:t>
      </w:r>
      <w:r w:rsidR="005C34DB" w:rsidRPr="00091E3A">
        <w:rPr>
          <w:rFonts w:ascii="Times New Roman" w:hAnsi="Times New Roman" w:cs="Times New Roman"/>
          <w:sz w:val="24"/>
          <w:szCs w:val="24"/>
        </w:rPr>
        <w:t>przekazywa</w:t>
      </w:r>
      <w:r w:rsidRPr="00091E3A">
        <w:rPr>
          <w:rFonts w:ascii="Times New Roman" w:hAnsi="Times New Roman" w:cs="Times New Roman"/>
          <w:sz w:val="24"/>
          <w:szCs w:val="24"/>
        </w:rPr>
        <w:t>ne</w:t>
      </w:r>
      <w:r w:rsidR="005C34DB" w:rsidRPr="00091E3A">
        <w:rPr>
          <w:rFonts w:ascii="Times New Roman" w:hAnsi="Times New Roman" w:cs="Times New Roman"/>
          <w:sz w:val="24"/>
          <w:szCs w:val="24"/>
        </w:rPr>
        <w:t xml:space="preserve"> są </w:t>
      </w:r>
      <w:r w:rsidRPr="00091E3A">
        <w:rPr>
          <w:rFonts w:ascii="Times New Roman" w:hAnsi="Times New Roman" w:cs="Times New Roman"/>
          <w:sz w:val="24"/>
          <w:szCs w:val="24"/>
        </w:rPr>
        <w:t xml:space="preserve"> do utylizacji dla firm zewnętrznych)</w:t>
      </w:r>
    </w:p>
    <w:p w:rsidR="005C2CEE" w:rsidRPr="00091E3A" w:rsidRDefault="005C2CE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44A73" w:rsidRPr="00091E3A" w:rsidRDefault="00744A73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98</w:t>
      </w:r>
    </w:p>
    <w:p w:rsidR="00744A73" w:rsidRPr="00091E3A" w:rsidRDefault="00DD71D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Protokoły</w:t>
      </w:r>
      <w:r w:rsidR="002E030A" w:rsidRPr="00091E3A">
        <w:rPr>
          <w:rFonts w:ascii="Times New Roman" w:hAnsi="Times New Roman" w:cs="Times New Roman"/>
          <w:sz w:val="24"/>
          <w:szCs w:val="24"/>
        </w:rPr>
        <w:t xml:space="preserve"> pokontrolne </w:t>
      </w:r>
      <w:r w:rsidRPr="00091E3A">
        <w:rPr>
          <w:rFonts w:ascii="Times New Roman" w:hAnsi="Times New Roman" w:cs="Times New Roman"/>
          <w:sz w:val="24"/>
          <w:szCs w:val="24"/>
        </w:rPr>
        <w:t>z okresowego prze</w:t>
      </w:r>
      <w:r w:rsidR="001A346B" w:rsidRPr="00091E3A">
        <w:rPr>
          <w:rFonts w:ascii="Times New Roman" w:hAnsi="Times New Roman" w:cs="Times New Roman"/>
          <w:sz w:val="24"/>
          <w:szCs w:val="24"/>
        </w:rPr>
        <w:t>glądu technicznego obiektów, Starostwa Powiatowego w Brzegu, zgł</w:t>
      </w:r>
      <w:r w:rsidRPr="00091E3A">
        <w:rPr>
          <w:rFonts w:ascii="Times New Roman" w:hAnsi="Times New Roman" w:cs="Times New Roman"/>
          <w:sz w:val="24"/>
          <w:szCs w:val="24"/>
        </w:rPr>
        <w:t xml:space="preserve">oszonych do ubezpieczenia </w:t>
      </w:r>
      <w:r w:rsidR="002E030A" w:rsidRPr="00091E3A">
        <w:rPr>
          <w:rFonts w:ascii="Times New Roman" w:hAnsi="Times New Roman" w:cs="Times New Roman"/>
          <w:sz w:val="24"/>
          <w:szCs w:val="24"/>
        </w:rPr>
        <w:t>nie zawierają uwag, zastrzeżeń, sugestii lub innych sformułowań o podobnym charakterze mające charakter zastrzeżeń warunkujących użytkowanie obiektów.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lastRenderedPageBreak/>
        <w:t>Odpowiedź na pytanie nr 102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Budynki Starostwa Powiatowego w Brzegu nie będą wył</w:t>
      </w:r>
      <w:r w:rsidR="00840945" w:rsidRPr="00091E3A">
        <w:rPr>
          <w:rFonts w:ascii="Times New Roman" w:hAnsi="Times New Roman" w:cs="Times New Roman"/>
          <w:sz w:val="24"/>
          <w:szCs w:val="24"/>
        </w:rPr>
        <w:t xml:space="preserve">ączone z eksploatacji w trakcie trwania przedmiotowego zamówienia. 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106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Starostwo Powiatowe nie posiada budynków komunalnych mieszkaniowych.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1E3A">
        <w:rPr>
          <w:rFonts w:ascii="Times New Roman" w:hAnsi="Times New Roman" w:cs="Times New Roman"/>
          <w:sz w:val="24"/>
          <w:szCs w:val="24"/>
        </w:rPr>
        <w:t>Odpowiedź na pytanie nr 125</w:t>
      </w:r>
    </w:p>
    <w:p w:rsidR="002E030A" w:rsidRPr="00720061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20061">
        <w:rPr>
          <w:rFonts w:ascii="Times New Roman" w:hAnsi="Times New Roman" w:cs="Times New Roman"/>
          <w:sz w:val="24"/>
          <w:szCs w:val="24"/>
        </w:rPr>
        <w:t>Pytanie należy skierować do Muzeum Piastów Śląskich bądź innych jednostek – Starostwo Powiatowe nie posiada zbiorów bibliotecznych</w:t>
      </w:r>
      <w:r w:rsidR="004850EA" w:rsidRPr="00720061">
        <w:rPr>
          <w:rFonts w:ascii="Times New Roman" w:hAnsi="Times New Roman" w:cs="Times New Roman"/>
          <w:sz w:val="24"/>
          <w:szCs w:val="24"/>
        </w:rPr>
        <w:t>.</w:t>
      </w:r>
    </w:p>
    <w:p w:rsidR="002E030A" w:rsidRPr="00091E3A" w:rsidRDefault="002E030A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DA23E4" w:rsidRPr="00091E3A" w:rsidRDefault="00DA23E4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1E3A">
        <w:rPr>
          <w:rFonts w:ascii="Times New Roman" w:hAnsi="Times New Roman" w:cs="Times New Roman"/>
          <w:sz w:val="24"/>
          <w:szCs w:val="24"/>
        </w:rPr>
        <w:t>Odpowiedź na pytanie nr 136</w:t>
      </w:r>
    </w:p>
    <w:p w:rsidR="00DA23E4" w:rsidRPr="00000EEE" w:rsidRDefault="00000EEE" w:rsidP="00091E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0EEE">
        <w:rPr>
          <w:rFonts w:ascii="Times New Roman" w:hAnsi="Times New Roman" w:cs="Times New Roman"/>
          <w:sz w:val="24"/>
          <w:szCs w:val="24"/>
        </w:rPr>
        <w:t>W ostatnich trzech latach nie odnotowano szkód z zakresu klauzuli składowania.</w:t>
      </w:r>
    </w:p>
    <w:sectPr w:rsidR="00DA23E4" w:rsidRPr="00000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70" w:rsidRDefault="00A70470" w:rsidP="00B41EFA">
      <w:pPr>
        <w:spacing w:after="0" w:line="240" w:lineRule="auto"/>
      </w:pPr>
      <w:r>
        <w:separator/>
      </w:r>
    </w:p>
  </w:endnote>
  <w:endnote w:type="continuationSeparator" w:id="0">
    <w:p w:rsidR="00A70470" w:rsidRDefault="00A70470" w:rsidP="00B4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70" w:rsidRDefault="00A70470" w:rsidP="00B41EFA">
      <w:pPr>
        <w:spacing w:after="0" w:line="240" w:lineRule="auto"/>
      </w:pPr>
      <w:r>
        <w:separator/>
      </w:r>
    </w:p>
  </w:footnote>
  <w:footnote w:type="continuationSeparator" w:id="0">
    <w:p w:rsidR="00A70470" w:rsidRDefault="00A70470" w:rsidP="00B41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E6"/>
    <w:rsid w:val="00000EEE"/>
    <w:rsid w:val="00021F13"/>
    <w:rsid w:val="00067879"/>
    <w:rsid w:val="00091E3A"/>
    <w:rsid w:val="000B0657"/>
    <w:rsid w:val="000C6A89"/>
    <w:rsid w:val="000D25FD"/>
    <w:rsid w:val="001214FC"/>
    <w:rsid w:val="001A346B"/>
    <w:rsid w:val="001B7CCF"/>
    <w:rsid w:val="00283DE6"/>
    <w:rsid w:val="00291652"/>
    <w:rsid w:val="002C302F"/>
    <w:rsid w:val="002E030A"/>
    <w:rsid w:val="00311647"/>
    <w:rsid w:val="00323911"/>
    <w:rsid w:val="00345727"/>
    <w:rsid w:val="0037446B"/>
    <w:rsid w:val="003A4FA4"/>
    <w:rsid w:val="003A519A"/>
    <w:rsid w:val="00414204"/>
    <w:rsid w:val="00435DBF"/>
    <w:rsid w:val="004850EA"/>
    <w:rsid w:val="004C0B36"/>
    <w:rsid w:val="00516255"/>
    <w:rsid w:val="00554ED2"/>
    <w:rsid w:val="005C2CEE"/>
    <w:rsid w:val="005C34DB"/>
    <w:rsid w:val="005E7036"/>
    <w:rsid w:val="006334A8"/>
    <w:rsid w:val="00674B68"/>
    <w:rsid w:val="00694769"/>
    <w:rsid w:val="006A382F"/>
    <w:rsid w:val="00720061"/>
    <w:rsid w:val="00744A73"/>
    <w:rsid w:val="007E0A8D"/>
    <w:rsid w:val="007F2BCF"/>
    <w:rsid w:val="00802289"/>
    <w:rsid w:val="00840945"/>
    <w:rsid w:val="00850A3C"/>
    <w:rsid w:val="00863F42"/>
    <w:rsid w:val="00887718"/>
    <w:rsid w:val="009005A3"/>
    <w:rsid w:val="00930B10"/>
    <w:rsid w:val="009848CB"/>
    <w:rsid w:val="009A2CB6"/>
    <w:rsid w:val="00A27F11"/>
    <w:rsid w:val="00A32E51"/>
    <w:rsid w:val="00A70470"/>
    <w:rsid w:val="00AA659B"/>
    <w:rsid w:val="00AD1305"/>
    <w:rsid w:val="00AD383C"/>
    <w:rsid w:val="00B41EFA"/>
    <w:rsid w:val="00BC5F4A"/>
    <w:rsid w:val="00C40919"/>
    <w:rsid w:val="00C42FA6"/>
    <w:rsid w:val="00C9234A"/>
    <w:rsid w:val="00C94D5F"/>
    <w:rsid w:val="00D57048"/>
    <w:rsid w:val="00D946D9"/>
    <w:rsid w:val="00DA23E4"/>
    <w:rsid w:val="00DA4DF0"/>
    <w:rsid w:val="00DD71DE"/>
    <w:rsid w:val="00DE0C3D"/>
    <w:rsid w:val="00DE66E1"/>
    <w:rsid w:val="00DF6874"/>
    <w:rsid w:val="00E0329B"/>
    <w:rsid w:val="00E2327F"/>
    <w:rsid w:val="00F026A9"/>
    <w:rsid w:val="00F050CB"/>
    <w:rsid w:val="00F57EC7"/>
    <w:rsid w:val="00F96762"/>
    <w:rsid w:val="00FA0B47"/>
    <w:rsid w:val="00FA4C59"/>
    <w:rsid w:val="00FE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625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E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E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E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625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E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E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E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8D499-5077-4616-AB3C-26AD93C7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Przetargi2</dc:creator>
  <cp:lastModifiedBy>Agnieszka Zalewska</cp:lastModifiedBy>
  <cp:revision>3</cp:revision>
  <cp:lastPrinted>2016-04-25T09:47:00Z</cp:lastPrinted>
  <dcterms:created xsi:type="dcterms:W3CDTF">2016-05-04T16:29:00Z</dcterms:created>
  <dcterms:modified xsi:type="dcterms:W3CDTF">2016-05-04T16:41:00Z</dcterms:modified>
</cp:coreProperties>
</file>