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08" w:rsidRDefault="00581708" w:rsidP="00581708">
      <w:pPr>
        <w:ind w:left="5664" w:firstLine="708"/>
        <w:jc w:val="center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Brzeg, dn. 27.05.2015r.</w:t>
      </w:r>
    </w:p>
    <w:p w:rsidR="00581708" w:rsidRDefault="00581708" w:rsidP="00581708">
      <w:pPr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OŚ.6341.26.2015.MS</w:t>
      </w:r>
    </w:p>
    <w:p w:rsidR="00581708" w:rsidRDefault="00581708" w:rsidP="00581708">
      <w:pPr>
        <w:rPr>
          <w:rFonts w:eastAsia="Times New Roman"/>
          <w:szCs w:val="24"/>
          <w:lang w:eastAsia="pl-PL"/>
        </w:rPr>
      </w:pPr>
    </w:p>
    <w:p w:rsidR="00581708" w:rsidRDefault="00581708" w:rsidP="00581708">
      <w:pPr>
        <w:rPr>
          <w:rFonts w:eastAsia="Times New Roman"/>
          <w:szCs w:val="24"/>
          <w:lang w:eastAsia="pl-PL"/>
        </w:rPr>
      </w:pPr>
    </w:p>
    <w:p w:rsidR="00581708" w:rsidRDefault="00581708" w:rsidP="00581708">
      <w:pPr>
        <w:keepNext/>
        <w:jc w:val="center"/>
        <w:outlineLvl w:val="0"/>
        <w:rPr>
          <w:rFonts w:eastAsia="Times New Roman"/>
          <w:b/>
          <w:sz w:val="28"/>
          <w:szCs w:val="28"/>
          <w:lang w:eastAsia="pl-PL"/>
        </w:rPr>
      </w:pPr>
      <w:r>
        <w:rPr>
          <w:rFonts w:eastAsia="Times New Roman"/>
          <w:b/>
          <w:sz w:val="28"/>
          <w:szCs w:val="28"/>
          <w:lang w:eastAsia="pl-PL"/>
        </w:rPr>
        <w:t>O G Ł O S Z E N I E</w:t>
      </w:r>
    </w:p>
    <w:p w:rsidR="00581708" w:rsidRDefault="00581708" w:rsidP="00581708">
      <w:pPr>
        <w:jc w:val="both"/>
        <w:rPr>
          <w:rFonts w:eastAsia="Times New Roman"/>
          <w:szCs w:val="24"/>
          <w:lang w:eastAsia="pl-PL"/>
        </w:rPr>
      </w:pPr>
    </w:p>
    <w:p w:rsidR="00581708" w:rsidRDefault="00581708" w:rsidP="00581708">
      <w:pPr>
        <w:ind w:firstLine="708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Na podstawie art. 127 ust 6 ustawy z dnia 18 lipca 2001 roku Prawo wodne (Dz. z 2015r., poz. 469– tekst jednolity), </w:t>
      </w:r>
    </w:p>
    <w:p w:rsidR="00581708" w:rsidRDefault="00581708" w:rsidP="00581708">
      <w:pPr>
        <w:keepNext/>
        <w:outlineLvl w:val="0"/>
        <w:rPr>
          <w:rFonts w:eastAsia="Times New Roman"/>
          <w:b/>
          <w:sz w:val="28"/>
          <w:szCs w:val="28"/>
          <w:lang w:eastAsia="pl-PL"/>
        </w:rPr>
      </w:pPr>
    </w:p>
    <w:p w:rsidR="00581708" w:rsidRDefault="00581708" w:rsidP="00581708">
      <w:pPr>
        <w:keepNext/>
        <w:jc w:val="center"/>
        <w:outlineLvl w:val="0"/>
        <w:rPr>
          <w:rFonts w:eastAsia="Times New Roman"/>
          <w:b/>
          <w:sz w:val="28"/>
          <w:szCs w:val="28"/>
          <w:lang w:eastAsia="pl-PL"/>
        </w:rPr>
      </w:pPr>
      <w:r>
        <w:rPr>
          <w:rFonts w:eastAsia="Times New Roman"/>
          <w:b/>
          <w:sz w:val="28"/>
          <w:szCs w:val="28"/>
          <w:lang w:eastAsia="pl-PL"/>
        </w:rPr>
        <w:t>STAROSTA  BRZESKI</w:t>
      </w:r>
    </w:p>
    <w:p w:rsidR="00581708" w:rsidRDefault="00581708" w:rsidP="00581708">
      <w:pPr>
        <w:rPr>
          <w:rFonts w:eastAsia="Times New Roman"/>
          <w:szCs w:val="24"/>
          <w:lang w:eastAsia="pl-PL"/>
        </w:rPr>
      </w:pPr>
    </w:p>
    <w:p w:rsidR="00581708" w:rsidRDefault="00581708" w:rsidP="00581708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informuje,</w:t>
      </w:r>
    </w:p>
    <w:p w:rsidR="00581708" w:rsidRDefault="00581708" w:rsidP="00581708">
      <w:pPr>
        <w:jc w:val="both"/>
        <w:rPr>
          <w:rFonts w:eastAsia="Times New Roman"/>
          <w:szCs w:val="24"/>
          <w:lang w:eastAsia="pl-PL"/>
        </w:rPr>
      </w:pPr>
    </w:p>
    <w:p w:rsidR="00581708" w:rsidRDefault="00581708" w:rsidP="00581708">
      <w:pPr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o wszczęciu postępowania w sprawie wydania pozwolenia </w:t>
      </w:r>
      <w:proofErr w:type="spellStart"/>
      <w:r>
        <w:rPr>
          <w:rFonts w:eastAsia="Times New Roman"/>
          <w:szCs w:val="24"/>
          <w:lang w:eastAsia="pl-PL"/>
        </w:rPr>
        <w:t>wodnoprawnego</w:t>
      </w:r>
      <w:proofErr w:type="spellEnd"/>
      <w:r>
        <w:rPr>
          <w:rFonts w:eastAsia="Times New Roman"/>
          <w:szCs w:val="24"/>
          <w:lang w:eastAsia="pl-PL"/>
        </w:rPr>
        <w:t xml:space="preserve"> na:</w:t>
      </w:r>
    </w:p>
    <w:p w:rsidR="00581708" w:rsidRDefault="00581708" w:rsidP="00581708">
      <w:pPr>
        <w:jc w:val="both"/>
        <w:rPr>
          <w:rFonts w:eastAsia="Times New Roman"/>
          <w:b/>
          <w:szCs w:val="24"/>
          <w:lang w:eastAsia="pl-PL"/>
        </w:rPr>
      </w:pPr>
    </w:p>
    <w:p w:rsidR="00581708" w:rsidRDefault="00581708" w:rsidP="00581708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wykonanie i rozbiórkę tymczasowego przepustu na rzece Gnojnej w km 14+030</w:t>
      </w:r>
    </w:p>
    <w:p w:rsidR="00581708" w:rsidRDefault="00581708" w:rsidP="00581708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w m. Bąków, likwidację i budowę nowego przepustu nr 8 pod zjazdem z drogi</w:t>
      </w:r>
    </w:p>
    <w:p w:rsidR="00581708" w:rsidRDefault="00581708" w:rsidP="00581708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gruntowej na działkę nr 8/32 w Bąkowie, likwidację i budowę nowego przepustu nr 4</w:t>
      </w:r>
    </w:p>
    <w:p w:rsidR="00581708" w:rsidRDefault="00581708" w:rsidP="00581708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w km 0+907 rowu melioracyjnego i przepustu nr 6 w km 1+572 rowu melioracyjnego</w:t>
      </w:r>
    </w:p>
    <w:p w:rsidR="00581708" w:rsidRDefault="00581708" w:rsidP="00581708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z tymczasowym przedłużeniem które zostanie rozebrane oraz wykonanie i rozbiórkę tymczasowego przepustu nr 5 w km 1+250 rowu melioracyjnego w m. Baków</w:t>
      </w:r>
    </w:p>
    <w:p w:rsidR="00581708" w:rsidRDefault="00581708" w:rsidP="00581708">
      <w:pPr>
        <w:jc w:val="center"/>
        <w:rPr>
          <w:rFonts w:eastAsia="Times New Roman"/>
          <w:b/>
          <w:szCs w:val="24"/>
          <w:lang w:eastAsia="pl-PL"/>
        </w:rPr>
      </w:pPr>
    </w:p>
    <w:p w:rsidR="00581708" w:rsidRDefault="00581708" w:rsidP="00581708">
      <w:pPr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w związku z wnioskiem złożonym przez:</w:t>
      </w:r>
    </w:p>
    <w:p w:rsidR="00581708" w:rsidRDefault="00581708" w:rsidP="00581708">
      <w:pPr>
        <w:jc w:val="both"/>
        <w:rPr>
          <w:rFonts w:eastAsia="Times New Roman"/>
          <w:b/>
          <w:szCs w:val="24"/>
          <w:lang w:eastAsia="pl-PL"/>
        </w:rPr>
      </w:pPr>
    </w:p>
    <w:p w:rsidR="00581708" w:rsidRDefault="00581708" w:rsidP="00581708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Pana Krzysztofa </w:t>
      </w:r>
      <w:proofErr w:type="spellStart"/>
      <w:r>
        <w:rPr>
          <w:rFonts w:eastAsia="Times New Roman"/>
          <w:b/>
          <w:szCs w:val="24"/>
          <w:lang w:eastAsia="pl-PL"/>
        </w:rPr>
        <w:t>Rutte</w:t>
      </w:r>
      <w:proofErr w:type="spellEnd"/>
      <w:r>
        <w:rPr>
          <w:rFonts w:eastAsia="Times New Roman"/>
          <w:b/>
          <w:szCs w:val="24"/>
          <w:lang w:eastAsia="pl-PL"/>
        </w:rPr>
        <w:t xml:space="preserve"> Wiceprezesa Zarządu </w:t>
      </w:r>
    </w:p>
    <w:p w:rsidR="00581708" w:rsidRDefault="00581708" w:rsidP="00581708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oraz Pana Roberta Bęben Prokurenta,</w:t>
      </w:r>
    </w:p>
    <w:p w:rsidR="00581708" w:rsidRDefault="00581708" w:rsidP="00581708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ALTIPLANO ELEKTROWNIE WIATROWE B1, </w:t>
      </w:r>
    </w:p>
    <w:p w:rsidR="00581708" w:rsidRDefault="00581708" w:rsidP="00581708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Sp. z o.o., z Gdańska </w:t>
      </w:r>
    </w:p>
    <w:p w:rsidR="00581708" w:rsidRDefault="00581708" w:rsidP="00581708">
      <w:pPr>
        <w:jc w:val="center"/>
        <w:rPr>
          <w:rFonts w:eastAsia="Times New Roman"/>
          <w:b/>
          <w:szCs w:val="24"/>
          <w:lang w:eastAsia="pl-PL"/>
        </w:rPr>
      </w:pPr>
    </w:p>
    <w:p w:rsidR="00581708" w:rsidRDefault="00581708" w:rsidP="00581708">
      <w:pPr>
        <w:ind w:firstLine="708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Jednocześnie informuje się, że wszystkie zainteresowane osoby mogą uzyskać szczegółowe informacje, dotyczące sprawy w </w:t>
      </w:r>
      <w:r>
        <w:rPr>
          <w:rFonts w:eastAsia="Times New Roman"/>
          <w:b/>
          <w:szCs w:val="24"/>
          <w:lang w:eastAsia="pl-PL"/>
        </w:rPr>
        <w:t>Wydziale Ochrony Środowiska, Rolnictwa i Leśnictwa Starostwa Powiatowego w Brzegu</w:t>
      </w:r>
      <w:r>
        <w:rPr>
          <w:rFonts w:eastAsia="Times New Roman"/>
          <w:szCs w:val="24"/>
          <w:lang w:eastAsia="pl-PL"/>
        </w:rPr>
        <w:t>, mającym siedzibę w Brzegu, pod adresem:</w:t>
      </w:r>
    </w:p>
    <w:p w:rsidR="00581708" w:rsidRDefault="00581708" w:rsidP="00581708">
      <w:pPr>
        <w:ind w:firstLine="708"/>
        <w:jc w:val="both"/>
        <w:rPr>
          <w:rFonts w:eastAsia="Times New Roman"/>
          <w:szCs w:val="24"/>
          <w:lang w:eastAsia="pl-PL"/>
        </w:rPr>
      </w:pPr>
    </w:p>
    <w:p w:rsidR="00581708" w:rsidRDefault="00581708" w:rsidP="00581708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49-300 Brzeg, ul. Robotnicza 12, III piętro, budynek B, od godz. 8</w:t>
      </w:r>
      <w:r>
        <w:rPr>
          <w:rFonts w:eastAsia="Times New Roman"/>
          <w:b/>
          <w:szCs w:val="24"/>
          <w:vertAlign w:val="superscript"/>
          <w:lang w:eastAsia="pl-PL"/>
        </w:rPr>
        <w:t>00</w:t>
      </w:r>
      <w:r>
        <w:rPr>
          <w:rFonts w:eastAsia="Times New Roman"/>
          <w:b/>
          <w:szCs w:val="24"/>
          <w:lang w:eastAsia="pl-PL"/>
        </w:rPr>
        <w:t xml:space="preserve"> do 15</w:t>
      </w:r>
      <w:r>
        <w:rPr>
          <w:rFonts w:eastAsia="Times New Roman"/>
          <w:b/>
          <w:szCs w:val="24"/>
          <w:vertAlign w:val="superscript"/>
          <w:lang w:eastAsia="pl-PL"/>
        </w:rPr>
        <w:t>00</w:t>
      </w:r>
    </w:p>
    <w:p w:rsidR="00581708" w:rsidRDefault="00581708" w:rsidP="00581708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w pokoju nr 304,</w:t>
      </w:r>
    </w:p>
    <w:p w:rsidR="00581708" w:rsidRDefault="00581708" w:rsidP="00581708">
      <w:pPr>
        <w:jc w:val="both"/>
        <w:rPr>
          <w:rFonts w:eastAsia="Times New Roman"/>
          <w:szCs w:val="24"/>
          <w:lang w:eastAsia="pl-PL"/>
        </w:rPr>
      </w:pPr>
    </w:p>
    <w:p w:rsidR="00581708" w:rsidRDefault="00581708" w:rsidP="00581708">
      <w:pPr>
        <w:jc w:val="both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 xml:space="preserve">Osoby zainteresowane, mogą zgłaszać uwagi i wnioski, dotyczące sprawy, w terminie </w:t>
      </w:r>
      <w:r>
        <w:rPr>
          <w:rFonts w:eastAsia="Times New Roman"/>
          <w:b/>
          <w:szCs w:val="20"/>
          <w:lang w:eastAsia="pl-PL"/>
        </w:rPr>
        <w:t>7 dni</w:t>
      </w:r>
      <w:r>
        <w:rPr>
          <w:rFonts w:eastAsia="Times New Roman"/>
          <w:szCs w:val="20"/>
          <w:lang w:eastAsia="pl-PL"/>
        </w:rPr>
        <w:t xml:space="preserve"> od dnia ukazania się niniejszego ogłoszenia, w siedzibie Wydziału Ochrony Środowiska, Rolnictwa i Leśnictwa, pod adresem podanym powyżej.</w:t>
      </w:r>
    </w:p>
    <w:p w:rsidR="00581708" w:rsidRDefault="00581708" w:rsidP="00581708">
      <w:pPr>
        <w:jc w:val="both"/>
        <w:rPr>
          <w:rFonts w:eastAsia="Times New Roman"/>
          <w:szCs w:val="24"/>
          <w:lang w:eastAsia="pl-PL"/>
        </w:rPr>
      </w:pPr>
    </w:p>
    <w:p w:rsidR="00581708" w:rsidRDefault="00581708" w:rsidP="00581708">
      <w:pPr>
        <w:rPr>
          <w:rFonts w:eastAsia="Times New Roman"/>
          <w:szCs w:val="24"/>
          <w:lang w:eastAsia="pl-PL"/>
        </w:rPr>
      </w:pPr>
    </w:p>
    <w:p w:rsidR="00581708" w:rsidRDefault="00581708" w:rsidP="00581708">
      <w:pPr>
        <w:rPr>
          <w:rFonts w:eastAsia="Times New Roman"/>
          <w:szCs w:val="24"/>
          <w:lang w:eastAsia="pl-PL"/>
        </w:rPr>
      </w:pPr>
    </w:p>
    <w:p w:rsidR="00581708" w:rsidRDefault="00581708" w:rsidP="00581708">
      <w:pPr>
        <w:rPr>
          <w:rFonts w:eastAsia="Times New Roman"/>
          <w:szCs w:val="24"/>
          <w:lang w:eastAsia="pl-PL"/>
        </w:rPr>
      </w:pPr>
    </w:p>
    <w:p w:rsidR="00581708" w:rsidRDefault="00581708" w:rsidP="00581708">
      <w:pPr>
        <w:rPr>
          <w:rFonts w:eastAsia="Times New Roman"/>
          <w:szCs w:val="24"/>
          <w:lang w:eastAsia="pl-PL"/>
        </w:rPr>
      </w:pPr>
    </w:p>
    <w:p w:rsidR="00581708" w:rsidRDefault="00581708" w:rsidP="00581708">
      <w:pPr>
        <w:rPr>
          <w:rFonts w:eastAsia="Times New Roman"/>
          <w:szCs w:val="24"/>
          <w:lang w:eastAsia="pl-PL"/>
        </w:rPr>
      </w:pPr>
    </w:p>
    <w:p w:rsidR="00581708" w:rsidRDefault="00581708" w:rsidP="00581708">
      <w:pPr>
        <w:rPr>
          <w:rFonts w:eastAsia="Times New Roman"/>
          <w:szCs w:val="24"/>
          <w:lang w:eastAsia="pl-PL"/>
        </w:rPr>
      </w:pPr>
    </w:p>
    <w:p w:rsidR="00581708" w:rsidRDefault="00581708" w:rsidP="00581708">
      <w:pPr>
        <w:rPr>
          <w:rFonts w:eastAsia="Times New Roman"/>
          <w:szCs w:val="24"/>
          <w:lang w:eastAsia="pl-PL"/>
        </w:rPr>
      </w:pPr>
    </w:p>
    <w:p w:rsidR="00581708" w:rsidRDefault="00581708" w:rsidP="00581708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a./a.</w:t>
      </w:r>
    </w:p>
    <w:p w:rsidR="00581708" w:rsidRDefault="00581708" w:rsidP="00581708">
      <w:pPr>
        <w:rPr>
          <w:rFonts w:eastAsia="Times New Roman"/>
          <w:sz w:val="20"/>
          <w:szCs w:val="20"/>
          <w:lang w:eastAsia="pl-PL"/>
        </w:rPr>
      </w:pPr>
    </w:p>
    <w:p w:rsidR="00581708" w:rsidRDefault="00581708" w:rsidP="00581708">
      <w:pPr>
        <w:rPr>
          <w:rFonts w:eastAsia="Times New Roman"/>
          <w:sz w:val="20"/>
          <w:szCs w:val="20"/>
          <w:u w:val="single"/>
          <w:lang w:eastAsia="pl-PL"/>
        </w:rPr>
      </w:pPr>
      <w:r>
        <w:rPr>
          <w:rFonts w:eastAsia="Times New Roman"/>
          <w:sz w:val="20"/>
          <w:szCs w:val="20"/>
          <w:u w:val="single"/>
          <w:lang w:eastAsia="pl-PL"/>
        </w:rPr>
        <w:t>3 egzemplarze.</w:t>
      </w:r>
      <w:bookmarkStart w:id="0" w:name="_GoBack"/>
      <w:bookmarkEnd w:id="0"/>
    </w:p>
    <w:sectPr w:rsidR="00581708" w:rsidSect="00651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19253C"/>
    <w:rsid w:val="0005483C"/>
    <w:rsid w:val="0019253C"/>
    <w:rsid w:val="00581708"/>
    <w:rsid w:val="00592458"/>
    <w:rsid w:val="00651A36"/>
    <w:rsid w:val="006B6EBD"/>
    <w:rsid w:val="00722C60"/>
    <w:rsid w:val="00BC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708"/>
    <w:pPr>
      <w:spacing w:after="0" w:line="240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708"/>
    <w:pPr>
      <w:spacing w:after="0" w:line="240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1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1302</Characters>
  <Application>Microsoft Office Word</Application>
  <DocSecurity>0</DocSecurity>
  <Lines>10</Lines>
  <Paragraphs>3</Paragraphs>
  <ScaleCrop>false</ScaleCrop>
  <Company>Starostwo Powiatowe w Brzegu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2015-05-27T06:01:00Z</dcterms:created>
  <dcterms:modified xsi:type="dcterms:W3CDTF">2015-05-27T06:01:00Z</dcterms:modified>
</cp:coreProperties>
</file>