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B4" w:rsidRPr="00422F04" w:rsidRDefault="00D43EB4" w:rsidP="003F513F">
      <w:pPr>
        <w:ind w:left="720"/>
        <w:jc w:val="both"/>
        <w:rPr>
          <w:rFonts w:ascii="Calibri" w:hAnsi="Calibri" w:cs="Calibri"/>
          <w:sz w:val="20"/>
          <w:szCs w:val="20"/>
        </w:rPr>
      </w:pPr>
    </w:p>
    <w:p w:rsidR="00D43EB4" w:rsidRPr="0085766A" w:rsidRDefault="00D43EB4" w:rsidP="003E3F82">
      <w:pPr>
        <w:overflowPunct w:val="0"/>
        <w:autoSpaceDE w:val="0"/>
        <w:autoSpaceDN w:val="0"/>
        <w:adjustRightInd w:val="0"/>
        <w:spacing w:line="360" w:lineRule="auto"/>
        <w:jc w:val="center"/>
        <w:rPr>
          <w:rFonts w:ascii="Calibri" w:hAnsi="Calibri" w:cs="Calibri"/>
          <w:b/>
          <w:bCs/>
          <w:sz w:val="28"/>
          <w:szCs w:val="28"/>
        </w:rPr>
      </w:pPr>
      <w:r w:rsidRPr="0085766A">
        <w:rPr>
          <w:rFonts w:ascii="Calibri" w:hAnsi="Calibri" w:cs="Calibri"/>
          <w:b/>
          <w:bCs/>
          <w:sz w:val="28"/>
          <w:szCs w:val="28"/>
        </w:rPr>
        <w:t>Część III</w:t>
      </w:r>
    </w:p>
    <w:p w:rsidR="00D43EB4" w:rsidRPr="0085766A" w:rsidRDefault="00D43EB4" w:rsidP="00462EB3">
      <w:pPr>
        <w:pStyle w:val="Tytu1"/>
        <w:rPr>
          <w:rFonts w:ascii="Calibri" w:hAnsi="Calibri" w:cs="Calibri"/>
          <w:sz w:val="28"/>
          <w:szCs w:val="28"/>
        </w:rPr>
      </w:pPr>
    </w:p>
    <w:p w:rsidR="00D43EB4" w:rsidRPr="0085766A" w:rsidRDefault="00D43EB4" w:rsidP="00462EB3">
      <w:pPr>
        <w:pStyle w:val="Tytu1"/>
        <w:rPr>
          <w:rFonts w:ascii="Calibri" w:hAnsi="Calibri" w:cs="Calibri"/>
          <w:sz w:val="28"/>
          <w:szCs w:val="28"/>
        </w:rPr>
      </w:pPr>
      <w:r w:rsidRPr="0085766A">
        <w:rPr>
          <w:rFonts w:ascii="Calibri" w:hAnsi="Calibri" w:cs="Calibri"/>
          <w:sz w:val="28"/>
          <w:szCs w:val="28"/>
        </w:rPr>
        <w:t>„Opis przedmiotu zamówienia”</w:t>
      </w:r>
    </w:p>
    <w:p w:rsidR="00D43EB4" w:rsidRPr="00422F04" w:rsidRDefault="00D43EB4" w:rsidP="003F513F">
      <w:pPr>
        <w:jc w:val="center"/>
        <w:rPr>
          <w:rFonts w:ascii="Calibri" w:hAnsi="Calibri" w:cs="Calibri"/>
          <w:sz w:val="20"/>
          <w:szCs w:val="20"/>
        </w:rPr>
      </w:pPr>
    </w:p>
    <w:p w:rsidR="00D43EB4" w:rsidRPr="00422F04" w:rsidRDefault="00D43EB4" w:rsidP="003F513F">
      <w:pPr>
        <w:jc w:val="center"/>
        <w:rPr>
          <w:rFonts w:ascii="Calibri" w:hAnsi="Calibri" w:cs="Calibri"/>
          <w:sz w:val="20"/>
          <w:szCs w:val="20"/>
        </w:rPr>
      </w:pPr>
    </w:p>
    <w:p w:rsidR="00D43EB4" w:rsidRPr="00422F04" w:rsidRDefault="00D43EB4" w:rsidP="003F513F">
      <w:pPr>
        <w:jc w:val="center"/>
        <w:rPr>
          <w:rFonts w:ascii="Calibri" w:hAnsi="Calibri" w:cs="Calibri"/>
          <w:sz w:val="20"/>
          <w:szCs w:val="20"/>
        </w:rPr>
      </w:pPr>
    </w:p>
    <w:p w:rsidR="00D43EB4" w:rsidRPr="00422F04" w:rsidRDefault="00D43EB4" w:rsidP="00941003">
      <w:pPr>
        <w:rPr>
          <w:rFonts w:ascii="Calibri" w:hAnsi="Calibri" w:cs="Calibri"/>
          <w:sz w:val="20"/>
          <w:szCs w:val="20"/>
        </w:rPr>
      </w:pPr>
      <w:r w:rsidRPr="00422F04">
        <w:rPr>
          <w:rFonts w:ascii="Calibri" w:hAnsi="Calibri" w:cs="Calibri"/>
          <w:sz w:val="20"/>
          <w:szCs w:val="20"/>
        </w:rPr>
        <w:t>Część III Specyfikacji Istotnych Warunków Zamówienia będąca  Opisem Przedmiotu Zamówienia składa się z następujących części:</w:t>
      </w:r>
    </w:p>
    <w:p w:rsidR="00D43EB4" w:rsidRPr="00422F04" w:rsidRDefault="00D43EB4" w:rsidP="00941003">
      <w:pPr>
        <w:rPr>
          <w:rFonts w:ascii="Calibri" w:hAnsi="Calibri" w:cs="Calibri"/>
          <w:sz w:val="20"/>
          <w:szCs w:val="20"/>
        </w:rPr>
      </w:pPr>
    </w:p>
    <w:p w:rsidR="00D43EB4" w:rsidRPr="00422F04" w:rsidRDefault="00D43EB4" w:rsidP="007E4578">
      <w:pPr>
        <w:numPr>
          <w:ilvl w:val="0"/>
          <w:numId w:val="15"/>
        </w:numPr>
        <w:rPr>
          <w:rFonts w:ascii="Calibri" w:hAnsi="Calibri" w:cs="Calibri"/>
          <w:sz w:val="20"/>
          <w:szCs w:val="20"/>
        </w:rPr>
      </w:pPr>
      <w:r>
        <w:rPr>
          <w:rFonts w:ascii="Calibri" w:hAnsi="Calibri" w:cs="Calibri"/>
          <w:sz w:val="20"/>
          <w:szCs w:val="20"/>
        </w:rPr>
        <w:t>Załącznik 9</w:t>
      </w:r>
      <w:r w:rsidRPr="00422F04">
        <w:rPr>
          <w:rFonts w:ascii="Calibri" w:hAnsi="Calibri" w:cs="Calibri"/>
          <w:sz w:val="20"/>
          <w:szCs w:val="20"/>
        </w:rPr>
        <w:t xml:space="preserve"> - Słownik pojęć oraz definicji używanych w SIWZ.</w:t>
      </w:r>
    </w:p>
    <w:p w:rsidR="00D43EB4" w:rsidRPr="00422F04" w:rsidRDefault="00D43EB4" w:rsidP="007E4578">
      <w:pPr>
        <w:numPr>
          <w:ilvl w:val="0"/>
          <w:numId w:val="15"/>
        </w:numPr>
        <w:rPr>
          <w:rFonts w:ascii="Calibri" w:hAnsi="Calibri" w:cs="Calibri"/>
          <w:sz w:val="20"/>
          <w:szCs w:val="20"/>
        </w:rPr>
      </w:pPr>
      <w:r>
        <w:rPr>
          <w:rFonts w:ascii="Calibri" w:hAnsi="Calibri" w:cs="Calibri"/>
          <w:sz w:val="20"/>
          <w:szCs w:val="20"/>
        </w:rPr>
        <w:t xml:space="preserve">Załącznik 10 </w:t>
      </w:r>
      <w:r w:rsidRPr="00422F04">
        <w:rPr>
          <w:rFonts w:ascii="Calibri" w:hAnsi="Calibri" w:cs="Calibri"/>
          <w:sz w:val="20"/>
          <w:szCs w:val="20"/>
        </w:rPr>
        <w:t>- Szczegółowy opis przedmiotu zamówienia</w:t>
      </w:r>
    </w:p>
    <w:p w:rsidR="00D43EB4" w:rsidRPr="00422F04" w:rsidRDefault="00D43EB4" w:rsidP="007E4578">
      <w:pPr>
        <w:numPr>
          <w:ilvl w:val="0"/>
          <w:numId w:val="15"/>
        </w:numPr>
        <w:rPr>
          <w:rFonts w:ascii="Calibri" w:hAnsi="Calibri" w:cs="Calibri"/>
          <w:sz w:val="20"/>
          <w:szCs w:val="20"/>
        </w:rPr>
      </w:pPr>
      <w:r>
        <w:rPr>
          <w:rFonts w:ascii="Calibri" w:hAnsi="Calibri" w:cs="Calibri"/>
          <w:sz w:val="20"/>
          <w:szCs w:val="20"/>
        </w:rPr>
        <w:t xml:space="preserve">Załącznik </w:t>
      </w:r>
      <w:r w:rsidRPr="00422F04">
        <w:rPr>
          <w:rFonts w:ascii="Calibri" w:hAnsi="Calibri" w:cs="Calibri"/>
          <w:sz w:val="20"/>
          <w:szCs w:val="20"/>
        </w:rPr>
        <w:t xml:space="preserve"> </w:t>
      </w:r>
      <w:r>
        <w:rPr>
          <w:rFonts w:ascii="Calibri" w:hAnsi="Calibri" w:cs="Calibri"/>
          <w:sz w:val="20"/>
          <w:szCs w:val="20"/>
        </w:rPr>
        <w:t xml:space="preserve">11 </w:t>
      </w:r>
      <w:r w:rsidRPr="00422F04">
        <w:rPr>
          <w:rFonts w:ascii="Calibri" w:hAnsi="Calibri" w:cs="Calibri"/>
          <w:sz w:val="20"/>
          <w:szCs w:val="20"/>
        </w:rPr>
        <w:t>- Specyfikacja techniczna sprzętu komputerowego</w:t>
      </w:r>
    </w:p>
    <w:p w:rsidR="00D43EB4" w:rsidRPr="00422F04" w:rsidRDefault="00D43EB4" w:rsidP="003F513F">
      <w:pPr>
        <w:jc w:val="right"/>
        <w:rPr>
          <w:rFonts w:ascii="Calibri" w:hAnsi="Calibri" w:cs="Calibri"/>
          <w:b/>
          <w:bCs/>
          <w:sz w:val="20"/>
          <w:szCs w:val="20"/>
          <w:u w:val="single"/>
        </w:rPr>
      </w:pPr>
      <w:r w:rsidRPr="00422F04">
        <w:rPr>
          <w:rFonts w:ascii="Calibri" w:hAnsi="Calibri" w:cs="Calibri"/>
          <w:sz w:val="20"/>
          <w:szCs w:val="20"/>
        </w:rPr>
        <w:br w:type="page"/>
      </w:r>
    </w:p>
    <w:p w:rsidR="00D43EB4" w:rsidRPr="00422F04" w:rsidRDefault="00D43EB4" w:rsidP="003F513F">
      <w:pPr>
        <w:jc w:val="right"/>
        <w:rPr>
          <w:rFonts w:ascii="Calibri" w:hAnsi="Calibri" w:cs="Calibri"/>
          <w:b/>
          <w:bCs/>
          <w:sz w:val="20"/>
          <w:szCs w:val="20"/>
          <w:u w:val="single"/>
        </w:rPr>
      </w:pPr>
      <w:r>
        <w:rPr>
          <w:rFonts w:ascii="Calibri" w:hAnsi="Calibri" w:cs="Calibri"/>
          <w:b/>
          <w:bCs/>
          <w:sz w:val="20"/>
          <w:szCs w:val="20"/>
          <w:u w:val="single"/>
        </w:rPr>
        <w:t>Załącznik Nr 9</w:t>
      </w:r>
    </w:p>
    <w:p w:rsidR="00D43EB4" w:rsidRPr="00422F04" w:rsidRDefault="00D43EB4" w:rsidP="003F513F">
      <w:pPr>
        <w:jc w:val="right"/>
        <w:rPr>
          <w:rFonts w:ascii="Calibri" w:hAnsi="Calibri" w:cs="Calibri"/>
          <w:b/>
          <w:bCs/>
          <w:sz w:val="20"/>
          <w:szCs w:val="20"/>
        </w:rPr>
      </w:pPr>
    </w:p>
    <w:p w:rsidR="00D43EB4" w:rsidRPr="00422F04" w:rsidRDefault="00D43EB4" w:rsidP="003F513F">
      <w:pPr>
        <w:rPr>
          <w:rFonts w:ascii="Calibri" w:hAnsi="Calibri" w:cs="Calibri"/>
          <w:sz w:val="20"/>
          <w:szCs w:val="20"/>
        </w:rPr>
      </w:pPr>
    </w:p>
    <w:p w:rsidR="00D43EB4" w:rsidRPr="00422F04" w:rsidRDefault="00D43EB4" w:rsidP="00462EB3">
      <w:pPr>
        <w:pStyle w:val="Tytu1"/>
        <w:rPr>
          <w:rFonts w:ascii="Calibri" w:hAnsi="Calibri" w:cs="Calibri"/>
          <w:sz w:val="20"/>
          <w:szCs w:val="20"/>
        </w:rPr>
      </w:pPr>
      <w:r w:rsidRPr="00422F04">
        <w:rPr>
          <w:rFonts w:ascii="Calibri" w:hAnsi="Calibri" w:cs="Calibri"/>
          <w:sz w:val="20"/>
          <w:szCs w:val="20"/>
        </w:rPr>
        <w:t>Słownik pojęć oraz definicji używanych w SIWZ</w:t>
      </w:r>
    </w:p>
    <w:p w:rsidR="00D43EB4" w:rsidRPr="00422F04" w:rsidRDefault="00D43EB4" w:rsidP="003F513F">
      <w:pPr>
        <w:rPr>
          <w:rFonts w:ascii="Calibri" w:hAnsi="Calibri" w:cs="Calibri"/>
          <w:sz w:val="20"/>
          <w:szCs w:val="20"/>
        </w:rPr>
      </w:pPr>
    </w:p>
    <w:p w:rsidR="00D43EB4" w:rsidRPr="00422F04" w:rsidRDefault="00D43EB4" w:rsidP="00F032C3">
      <w:pPr>
        <w:pStyle w:val="Footer"/>
        <w:pBdr>
          <w:top w:val="single" w:sz="4" w:space="7" w:color="auto"/>
        </w:pBdr>
        <w:ind w:right="360"/>
        <w:jc w:val="center"/>
        <w:rPr>
          <w:rFonts w:ascii="Calibri" w:hAnsi="Calibri" w:cs="Calibri"/>
          <w:b/>
          <w:bCs/>
          <w:i/>
          <w:iCs/>
          <w:sz w:val="20"/>
          <w:szCs w:val="20"/>
        </w:rPr>
      </w:pPr>
      <w:r w:rsidRPr="00422F04">
        <w:rPr>
          <w:rFonts w:ascii="Calibri" w:hAnsi="Calibri" w:cs="Calibri"/>
          <w:b/>
          <w:bCs/>
          <w:i/>
          <w:iCs/>
          <w:sz w:val="20"/>
          <w:szCs w:val="20"/>
        </w:rPr>
        <w:t>Dotyczy projektu pn.: „</w:t>
      </w:r>
      <w:r>
        <w:rPr>
          <w:rFonts w:ascii="Calibri" w:hAnsi="Calibri" w:cs="Calibri"/>
          <w:b/>
          <w:bCs/>
          <w:sz w:val="20"/>
          <w:szCs w:val="20"/>
        </w:rPr>
        <w:t>E</w:t>
      </w:r>
      <w:r w:rsidRPr="00596E90">
        <w:rPr>
          <w:rFonts w:ascii="Calibri" w:hAnsi="Calibri" w:cs="Calibri"/>
          <w:b/>
          <w:bCs/>
          <w:sz w:val="20"/>
          <w:szCs w:val="20"/>
        </w:rPr>
        <w:t>-Urząd –</w:t>
      </w:r>
      <w:r>
        <w:rPr>
          <w:rFonts w:ascii="Calibri" w:hAnsi="Calibri" w:cs="Calibri"/>
          <w:b/>
          <w:bCs/>
          <w:i/>
          <w:iCs/>
          <w:sz w:val="20"/>
          <w:szCs w:val="20"/>
        </w:rPr>
        <w:t xml:space="preserve"> </w:t>
      </w:r>
      <w:r w:rsidRPr="00422F04">
        <w:rPr>
          <w:rFonts w:ascii="Calibri" w:hAnsi="Calibri" w:cs="Calibri"/>
          <w:b/>
          <w:bCs/>
          <w:sz w:val="20"/>
          <w:szCs w:val="20"/>
        </w:rPr>
        <w:t>Elektroniczna platforma usług dla mieszkańców</w:t>
      </w:r>
      <w:r>
        <w:rPr>
          <w:rFonts w:ascii="Calibri" w:hAnsi="Calibri" w:cs="Calibri"/>
          <w:b/>
          <w:bCs/>
          <w:sz w:val="20"/>
          <w:szCs w:val="20"/>
        </w:rPr>
        <w:t xml:space="preserve"> Powiatu Brzeskiego</w:t>
      </w:r>
      <w:r w:rsidRPr="00422F04">
        <w:rPr>
          <w:rFonts w:ascii="Calibri" w:hAnsi="Calibri" w:cs="Calibri"/>
          <w:b/>
          <w:bCs/>
          <w:i/>
          <w:iCs/>
          <w:sz w:val="20"/>
          <w:szCs w:val="20"/>
        </w:rPr>
        <w:t>”</w:t>
      </w:r>
    </w:p>
    <w:p w:rsidR="00D43EB4" w:rsidRPr="00422F04" w:rsidRDefault="00D43EB4" w:rsidP="00F032C3">
      <w:pPr>
        <w:pStyle w:val="Footer"/>
        <w:pBdr>
          <w:top w:val="single" w:sz="4" w:space="7" w:color="auto"/>
        </w:pBdr>
        <w:ind w:right="360"/>
        <w:jc w:val="center"/>
        <w:rPr>
          <w:rFonts w:ascii="Calibri" w:hAnsi="Calibri" w:cs="Calibri"/>
          <w:b/>
          <w:bCs/>
          <w:i/>
          <w:iCs/>
          <w:sz w:val="20"/>
          <w:szCs w:val="20"/>
        </w:rPr>
      </w:pPr>
    </w:p>
    <w:p w:rsidR="00D43EB4" w:rsidRPr="00422F04" w:rsidRDefault="00D43EB4" w:rsidP="003F513F">
      <w:pPr>
        <w:pBdr>
          <w:top w:val="single" w:sz="4" w:space="1" w:color="auto"/>
        </w:pBdr>
        <w:jc w:val="center"/>
        <w:rPr>
          <w:rFonts w:ascii="Calibri" w:hAnsi="Calibri" w:cs="Calibri"/>
          <w:sz w:val="20"/>
          <w:szCs w:val="20"/>
        </w:rPr>
      </w:pPr>
    </w:p>
    <w:p w:rsidR="00D43EB4" w:rsidRPr="00422F04" w:rsidRDefault="00D43EB4" w:rsidP="003F513F">
      <w:pPr>
        <w:jc w:val="both"/>
        <w:rPr>
          <w:rFonts w:ascii="Calibri" w:hAnsi="Calibri" w:cs="Calibri"/>
          <w:b/>
          <w:bCs/>
          <w:sz w:val="20"/>
          <w:szCs w:val="20"/>
        </w:rPr>
      </w:pPr>
    </w:p>
    <w:tbl>
      <w:tblPr>
        <w:tblW w:w="0" w:type="auto"/>
        <w:tblInd w:w="108" w:type="dxa"/>
        <w:tblLayout w:type="fixed"/>
        <w:tblLook w:val="0000"/>
      </w:tblPr>
      <w:tblGrid>
        <w:gridCol w:w="2628"/>
        <w:gridCol w:w="6434"/>
      </w:tblGrid>
      <w:tr w:rsidR="00D43EB4" w:rsidRPr="00422F04">
        <w:tc>
          <w:tcPr>
            <w:tcW w:w="2628" w:type="dxa"/>
            <w:tcBorders>
              <w:top w:val="single" w:sz="4" w:space="0" w:color="000000"/>
              <w:left w:val="single" w:sz="4" w:space="0" w:color="000000"/>
              <w:bottom w:val="single" w:sz="4" w:space="0" w:color="000000"/>
            </w:tcBorders>
            <w:shd w:val="clear" w:color="auto" w:fill="000000"/>
          </w:tcPr>
          <w:p w:rsidR="00D43EB4" w:rsidRPr="009D5482" w:rsidRDefault="00D43EB4" w:rsidP="006A6D1F">
            <w:pPr>
              <w:rPr>
                <w:rFonts w:ascii="Calibri" w:hAnsi="Calibri" w:cs="Calibri"/>
                <w:b/>
                <w:bCs/>
                <w:color w:val="FFFFFF"/>
                <w:sz w:val="20"/>
                <w:szCs w:val="20"/>
              </w:rPr>
            </w:pPr>
            <w:r w:rsidRPr="009D5482">
              <w:rPr>
                <w:rFonts w:ascii="Calibri" w:hAnsi="Calibri" w:cs="Calibri"/>
                <w:b/>
                <w:bCs/>
                <w:color w:val="FFFFFF"/>
                <w:sz w:val="20"/>
                <w:szCs w:val="20"/>
              </w:rPr>
              <w:t>Pojęcie</w:t>
            </w:r>
          </w:p>
        </w:tc>
        <w:tc>
          <w:tcPr>
            <w:tcW w:w="6434" w:type="dxa"/>
            <w:tcBorders>
              <w:top w:val="single" w:sz="4" w:space="0" w:color="000000"/>
              <w:left w:val="single" w:sz="4" w:space="0" w:color="000000"/>
              <w:bottom w:val="single" w:sz="4" w:space="0" w:color="000000"/>
              <w:right w:val="single" w:sz="4" w:space="0" w:color="000000"/>
            </w:tcBorders>
            <w:shd w:val="clear" w:color="auto" w:fill="000000"/>
          </w:tcPr>
          <w:p w:rsidR="00D43EB4" w:rsidRPr="009D5482" w:rsidRDefault="00D43EB4" w:rsidP="006A6D1F">
            <w:pPr>
              <w:rPr>
                <w:rFonts w:ascii="Calibri" w:hAnsi="Calibri" w:cs="Calibri"/>
                <w:b/>
                <w:bCs/>
                <w:color w:val="FFFFFF"/>
                <w:sz w:val="20"/>
                <w:szCs w:val="20"/>
              </w:rPr>
            </w:pPr>
            <w:r w:rsidRPr="009D5482">
              <w:rPr>
                <w:rFonts w:ascii="Calibri" w:hAnsi="Calibri" w:cs="Calibri"/>
                <w:b/>
                <w:bCs/>
                <w:color w:val="FFFFFF"/>
                <w:sz w:val="20"/>
                <w:szCs w:val="20"/>
              </w:rPr>
              <w:t>Definicja</w:t>
            </w:r>
          </w:p>
        </w:tc>
      </w:tr>
      <w:tr w:rsidR="00D43EB4" w:rsidRPr="00422F04">
        <w:tc>
          <w:tcPr>
            <w:tcW w:w="9062" w:type="dxa"/>
            <w:gridSpan w:val="2"/>
            <w:tcBorders>
              <w:left w:val="single" w:sz="4" w:space="0" w:color="000000"/>
              <w:bottom w:val="single" w:sz="4" w:space="0" w:color="000000"/>
              <w:right w:val="single" w:sz="4" w:space="0" w:color="000000"/>
            </w:tcBorders>
            <w:shd w:val="clear" w:color="auto" w:fill="000000"/>
          </w:tcPr>
          <w:p w:rsidR="00D43EB4" w:rsidRPr="009D5482" w:rsidRDefault="00D43EB4" w:rsidP="006A6D1F">
            <w:pPr>
              <w:snapToGrid w:val="0"/>
              <w:jc w:val="center"/>
              <w:rPr>
                <w:rFonts w:ascii="Calibri" w:hAnsi="Calibri" w:cs="Calibri"/>
                <w:b/>
                <w:bCs/>
                <w:color w:val="FFFFFF"/>
                <w:sz w:val="20"/>
                <w:szCs w:val="20"/>
              </w:rPr>
            </w:pPr>
            <w:r w:rsidRPr="009D5482">
              <w:rPr>
                <w:rFonts w:ascii="Calibri" w:hAnsi="Calibri" w:cs="Calibri"/>
                <w:b/>
                <w:bCs/>
                <w:color w:val="FFFFFF"/>
                <w:sz w:val="20"/>
                <w:szCs w:val="20"/>
              </w:rPr>
              <w:t>Ogólne</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Projekt</w:t>
            </w:r>
          </w:p>
        </w:tc>
        <w:tc>
          <w:tcPr>
            <w:tcW w:w="6434" w:type="dxa"/>
            <w:tcBorders>
              <w:left w:val="single" w:sz="4" w:space="0" w:color="000000"/>
              <w:bottom w:val="single" w:sz="4" w:space="0" w:color="000000"/>
              <w:right w:val="single" w:sz="4" w:space="0" w:color="000000"/>
            </w:tcBorders>
          </w:tcPr>
          <w:p w:rsidR="00D43EB4" w:rsidRPr="00422F04" w:rsidRDefault="00D43EB4" w:rsidP="00CF6DA2">
            <w:pPr>
              <w:snapToGrid w:val="0"/>
              <w:jc w:val="both"/>
              <w:rPr>
                <w:rFonts w:ascii="Calibri" w:hAnsi="Calibri" w:cs="Calibri"/>
                <w:sz w:val="20"/>
                <w:szCs w:val="20"/>
              </w:rPr>
            </w:pPr>
            <w:r w:rsidRPr="00422F04">
              <w:rPr>
                <w:rFonts w:ascii="Calibri" w:hAnsi="Calibri" w:cs="Calibri"/>
                <w:sz w:val="20"/>
                <w:szCs w:val="20"/>
              </w:rPr>
              <w:t>Przedsięwzięcie opisane we Wniosku o dofinansowanie, będące przedmiotem mowy o dofinansowanie między Beneficjentem, a Instytucją Wdrażającą, tutaj: "</w:t>
            </w:r>
            <w:r>
              <w:rPr>
                <w:rFonts w:ascii="Calibri" w:hAnsi="Calibri" w:cs="Calibri"/>
                <w:sz w:val="20"/>
                <w:szCs w:val="20"/>
              </w:rPr>
              <w:t>E-</w:t>
            </w:r>
            <w:r w:rsidRPr="00422F04">
              <w:rPr>
                <w:rFonts w:ascii="Calibri" w:hAnsi="Calibri" w:cs="Calibri"/>
                <w:sz w:val="20"/>
                <w:szCs w:val="20"/>
              </w:rPr>
              <w:t>Urząd dla mieszkańca opolszczyzny"</w:t>
            </w:r>
            <w:r>
              <w:rPr>
                <w:rFonts w:ascii="Calibri" w:hAnsi="Calibri" w:cs="Calibri"/>
                <w:sz w:val="20"/>
                <w:szCs w:val="20"/>
              </w:rPr>
              <w:t>.</w:t>
            </w:r>
          </w:p>
        </w:tc>
      </w:tr>
      <w:tr w:rsidR="00D43EB4" w:rsidRPr="00422F04">
        <w:tc>
          <w:tcPr>
            <w:tcW w:w="9062" w:type="dxa"/>
            <w:gridSpan w:val="2"/>
            <w:tcBorders>
              <w:left w:val="single" w:sz="4" w:space="0" w:color="000000"/>
              <w:bottom w:val="single" w:sz="4" w:space="0" w:color="000000"/>
              <w:right w:val="single" w:sz="4" w:space="0" w:color="000000"/>
            </w:tcBorders>
            <w:shd w:val="clear" w:color="auto" w:fill="000000"/>
          </w:tcPr>
          <w:p w:rsidR="00D43EB4" w:rsidRPr="00422F04" w:rsidRDefault="00D43EB4" w:rsidP="006A6D1F">
            <w:pPr>
              <w:snapToGrid w:val="0"/>
              <w:jc w:val="center"/>
              <w:rPr>
                <w:rFonts w:ascii="Calibri" w:hAnsi="Calibri" w:cs="Calibri"/>
                <w:b/>
                <w:bCs/>
                <w:sz w:val="20"/>
                <w:szCs w:val="20"/>
              </w:rPr>
            </w:pPr>
            <w:r w:rsidRPr="009D5482">
              <w:rPr>
                <w:rFonts w:ascii="Calibri" w:hAnsi="Calibri" w:cs="Calibri"/>
                <w:b/>
                <w:bCs/>
                <w:color w:val="FFFFFF"/>
                <w:sz w:val="20"/>
                <w:szCs w:val="20"/>
              </w:rPr>
              <w:t>Przedmiot projektu</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 xml:space="preserve"> SEOD</w:t>
            </w:r>
            <w:r>
              <w:rPr>
                <w:rFonts w:ascii="Calibri" w:hAnsi="Calibri" w:cs="Calibri"/>
                <w:sz w:val="20"/>
                <w:szCs w:val="20"/>
              </w:rPr>
              <w:t>/EZD</w:t>
            </w:r>
          </w:p>
        </w:tc>
        <w:tc>
          <w:tcPr>
            <w:tcW w:w="6434" w:type="dxa"/>
            <w:tcBorders>
              <w:left w:val="single" w:sz="4" w:space="0" w:color="000000"/>
              <w:bottom w:val="single" w:sz="4" w:space="0" w:color="000000"/>
              <w:right w:val="single" w:sz="4" w:space="0" w:color="000000"/>
            </w:tcBorders>
          </w:tcPr>
          <w:p w:rsidR="00D43EB4" w:rsidRPr="00422F04" w:rsidRDefault="00D43EB4" w:rsidP="00B23F2C">
            <w:pPr>
              <w:spacing w:after="60" w:line="26" w:lineRule="atLeast"/>
              <w:jc w:val="both"/>
              <w:rPr>
                <w:rFonts w:ascii="Calibri" w:hAnsi="Calibri" w:cs="Calibri"/>
                <w:sz w:val="20"/>
                <w:szCs w:val="20"/>
              </w:rPr>
            </w:pPr>
            <w:r w:rsidRPr="00422F04">
              <w:rPr>
                <w:rFonts w:ascii="Calibri" w:hAnsi="Calibri" w:cs="Calibri"/>
                <w:b/>
                <w:bCs/>
                <w:sz w:val="20"/>
                <w:szCs w:val="20"/>
              </w:rPr>
              <w:t>System Elektronicznego Obiegu Dokumentów</w:t>
            </w:r>
            <w:r>
              <w:rPr>
                <w:rFonts w:ascii="Calibri" w:hAnsi="Calibri" w:cs="Calibri"/>
                <w:b/>
                <w:bCs/>
                <w:sz w:val="20"/>
                <w:szCs w:val="20"/>
              </w:rPr>
              <w:t xml:space="preserve"> / Elektroniczne</w:t>
            </w:r>
            <w:r w:rsidRPr="00422F04">
              <w:rPr>
                <w:rFonts w:ascii="Calibri" w:hAnsi="Calibri" w:cs="Calibri"/>
                <w:sz w:val="20"/>
                <w:szCs w:val="20"/>
              </w:rPr>
              <w:t xml:space="preserve"> </w:t>
            </w:r>
            <w:r w:rsidRPr="0006141A">
              <w:rPr>
                <w:rFonts w:ascii="Calibri" w:hAnsi="Calibri" w:cs="Calibri"/>
                <w:b/>
                <w:bCs/>
                <w:sz w:val="20"/>
                <w:szCs w:val="20"/>
              </w:rPr>
              <w:t xml:space="preserve">Zarządzanie Dokumentami </w:t>
            </w:r>
            <w:r w:rsidRPr="00422F04">
              <w:rPr>
                <w:rFonts w:ascii="Calibri" w:hAnsi="Calibri" w:cs="Calibri"/>
                <w:sz w:val="20"/>
                <w:szCs w:val="20"/>
              </w:rPr>
              <w:t>- system informatyczny umożliwiający obsługę spraw z wykorzystaniem dokumentu elektronicznego. Służy do przyjmowania, rejestracji, dekretowania i przekazywania dokumentów między osobami (interesantami, urzędnikami).</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GIS</w:t>
            </w:r>
          </w:p>
        </w:tc>
        <w:tc>
          <w:tcPr>
            <w:tcW w:w="6434" w:type="dxa"/>
            <w:tcBorders>
              <w:left w:val="single" w:sz="4" w:space="0" w:color="000000"/>
              <w:bottom w:val="single" w:sz="4" w:space="0" w:color="000000"/>
              <w:right w:val="single" w:sz="4" w:space="0" w:color="000000"/>
            </w:tcBorders>
          </w:tcPr>
          <w:p w:rsidR="00D43EB4" w:rsidRPr="00422F04" w:rsidRDefault="00D43EB4" w:rsidP="00AD24CA">
            <w:pPr>
              <w:snapToGrid w:val="0"/>
              <w:jc w:val="both"/>
              <w:rPr>
                <w:rFonts w:ascii="Calibri" w:hAnsi="Calibri" w:cs="Calibri"/>
                <w:sz w:val="20"/>
                <w:szCs w:val="20"/>
              </w:rPr>
            </w:pPr>
            <w:r>
              <w:rPr>
                <w:rFonts w:ascii="Calibri" w:hAnsi="Calibri" w:cs="Calibri"/>
                <w:b/>
                <w:bCs/>
                <w:sz w:val="20"/>
                <w:szCs w:val="20"/>
              </w:rPr>
              <w:t>System Zarządzania I</w:t>
            </w:r>
            <w:r w:rsidRPr="00422F04">
              <w:rPr>
                <w:rFonts w:ascii="Calibri" w:hAnsi="Calibri" w:cs="Calibri"/>
                <w:b/>
                <w:bCs/>
                <w:sz w:val="20"/>
                <w:szCs w:val="20"/>
              </w:rPr>
              <w:t xml:space="preserve">nformacją </w:t>
            </w:r>
            <w:r>
              <w:rPr>
                <w:rFonts w:ascii="Calibri" w:hAnsi="Calibri" w:cs="Calibri"/>
                <w:b/>
                <w:bCs/>
                <w:sz w:val="20"/>
                <w:szCs w:val="20"/>
              </w:rPr>
              <w:t>P</w:t>
            </w:r>
            <w:r w:rsidRPr="00422F04">
              <w:rPr>
                <w:rFonts w:ascii="Calibri" w:hAnsi="Calibri" w:cs="Calibri"/>
                <w:b/>
                <w:bCs/>
                <w:sz w:val="20"/>
                <w:szCs w:val="20"/>
              </w:rPr>
              <w:t>rzestrzenną</w:t>
            </w:r>
            <w:r w:rsidRPr="00422F04">
              <w:rPr>
                <w:rFonts w:ascii="Calibri" w:hAnsi="Calibri" w:cs="Calibri"/>
                <w:sz w:val="20"/>
                <w:szCs w:val="20"/>
              </w:rPr>
              <w:t xml:space="preserve"> (</w:t>
            </w:r>
            <w:r>
              <w:rPr>
                <w:rFonts w:ascii="Calibri" w:hAnsi="Calibri" w:cs="Calibri"/>
                <w:sz w:val="20"/>
                <w:szCs w:val="20"/>
              </w:rPr>
              <w:t xml:space="preserve">ang. </w:t>
            </w:r>
            <w:r w:rsidRPr="00422F04">
              <w:rPr>
                <w:rFonts w:ascii="Calibri" w:hAnsi="Calibri" w:cs="Calibri"/>
                <w:sz w:val="20"/>
                <w:szCs w:val="20"/>
              </w:rPr>
              <w:t>Geographic Information System) to system informacyjny, którego podstawową funkcją jest wspomaganie procesu decyzyjnego i zarządzania, umożliwiającego wprowadzanie, gromadzenie, przetwarzanie, analizowanie oraz wizualizację danych przestrzennych.</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Pr>
                <w:rFonts w:ascii="Calibri" w:hAnsi="Calibri" w:cs="Calibri"/>
                <w:sz w:val="20"/>
                <w:szCs w:val="20"/>
              </w:rPr>
              <w:t>e</w:t>
            </w:r>
            <w:r w:rsidRPr="00422F04">
              <w:rPr>
                <w:rFonts w:ascii="Calibri" w:hAnsi="Calibri" w:cs="Calibri"/>
                <w:sz w:val="20"/>
                <w:szCs w:val="20"/>
              </w:rPr>
              <w:t>-Urząd elektroniczna platforma usług</w:t>
            </w:r>
            <w:r>
              <w:rPr>
                <w:rFonts w:ascii="Calibri" w:hAnsi="Calibri" w:cs="Calibri"/>
                <w:sz w:val="20"/>
                <w:szCs w:val="20"/>
              </w:rPr>
              <w:t xml:space="preserve"> publicznych on-line</w:t>
            </w:r>
          </w:p>
        </w:tc>
        <w:tc>
          <w:tcPr>
            <w:tcW w:w="6434" w:type="dxa"/>
            <w:tcBorders>
              <w:left w:val="single" w:sz="4" w:space="0" w:color="000000"/>
              <w:bottom w:val="single" w:sz="4" w:space="0" w:color="000000"/>
              <w:right w:val="single" w:sz="4" w:space="0" w:color="000000"/>
            </w:tcBorders>
          </w:tcPr>
          <w:p w:rsidR="00D43EB4" w:rsidRPr="00422F04" w:rsidRDefault="00D43EB4" w:rsidP="008128FE">
            <w:pPr>
              <w:snapToGrid w:val="0"/>
              <w:jc w:val="both"/>
              <w:rPr>
                <w:rFonts w:ascii="Calibri" w:hAnsi="Calibri" w:cs="Calibri"/>
                <w:b/>
                <w:bCs/>
                <w:sz w:val="20"/>
                <w:szCs w:val="20"/>
              </w:rPr>
            </w:pPr>
            <w:r w:rsidRPr="00422F04">
              <w:rPr>
                <w:rFonts w:ascii="Calibri" w:hAnsi="Calibri" w:cs="Calibri"/>
                <w:sz w:val="20"/>
                <w:szCs w:val="20"/>
              </w:rPr>
              <w:t xml:space="preserve">Portal internetowy służący do świadczenia usług </w:t>
            </w:r>
            <w:r>
              <w:rPr>
                <w:rFonts w:ascii="Calibri" w:hAnsi="Calibri" w:cs="Calibri"/>
                <w:sz w:val="20"/>
                <w:szCs w:val="20"/>
              </w:rPr>
              <w:t xml:space="preserve">i dwukierunkowej komunikacji </w:t>
            </w:r>
            <w:r w:rsidRPr="00422F04">
              <w:rPr>
                <w:rFonts w:ascii="Calibri" w:hAnsi="Calibri" w:cs="Calibri"/>
                <w:sz w:val="20"/>
                <w:szCs w:val="20"/>
              </w:rPr>
              <w:t>drogą elektroniczną</w:t>
            </w:r>
            <w:r>
              <w:rPr>
                <w:rFonts w:ascii="Calibri" w:hAnsi="Calibri" w:cs="Calibri"/>
                <w:sz w:val="20"/>
                <w:szCs w:val="20"/>
              </w:rPr>
              <w:t xml:space="preserve"> pomiędzy Urzędem a Interesantem.</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Pr>
                <w:rFonts w:ascii="Calibri" w:hAnsi="Calibri" w:cs="Calibri"/>
                <w:sz w:val="20"/>
                <w:szCs w:val="20"/>
              </w:rPr>
              <w:t>BIP</w:t>
            </w:r>
          </w:p>
        </w:tc>
        <w:tc>
          <w:tcPr>
            <w:tcW w:w="6434" w:type="dxa"/>
            <w:tcBorders>
              <w:left w:val="single" w:sz="4" w:space="0" w:color="000000"/>
              <w:bottom w:val="single" w:sz="4" w:space="0" w:color="000000"/>
              <w:right w:val="single" w:sz="4" w:space="0" w:color="000000"/>
            </w:tcBorders>
          </w:tcPr>
          <w:p w:rsidR="00D43EB4" w:rsidRPr="00422F04" w:rsidRDefault="00D43EB4" w:rsidP="00054B53">
            <w:pPr>
              <w:snapToGrid w:val="0"/>
              <w:jc w:val="both"/>
              <w:rPr>
                <w:rFonts w:ascii="Calibri" w:hAnsi="Calibri" w:cs="Calibri"/>
                <w:sz w:val="20"/>
                <w:szCs w:val="20"/>
              </w:rPr>
            </w:pPr>
            <w:r w:rsidRPr="0006141A">
              <w:rPr>
                <w:rFonts w:ascii="Calibri" w:hAnsi="Calibri" w:cs="Calibri"/>
                <w:b/>
                <w:bCs/>
                <w:sz w:val="20"/>
                <w:szCs w:val="20"/>
              </w:rPr>
              <w:t>Biuletyn Informacji Publicznej</w:t>
            </w:r>
            <w:r>
              <w:rPr>
                <w:rFonts w:ascii="Calibri" w:hAnsi="Calibri" w:cs="Calibri"/>
                <w:sz w:val="20"/>
                <w:szCs w:val="20"/>
              </w:rPr>
              <w:t xml:space="preserve"> – </w:t>
            </w:r>
            <w:r w:rsidRPr="0006141A">
              <w:rPr>
                <w:rFonts w:ascii="Calibri" w:hAnsi="Calibri" w:cs="Calibri"/>
                <w:sz w:val="20"/>
                <w:szCs w:val="20"/>
              </w:rPr>
              <w:t xml:space="preserve">ujednolicony </w:t>
            </w:r>
            <w:hyperlink r:id="rId7" w:tooltip="System" w:history="1">
              <w:r w:rsidRPr="0006141A">
                <w:rPr>
                  <w:rFonts w:ascii="Calibri" w:hAnsi="Calibri" w:cs="Calibri"/>
                  <w:sz w:val="20"/>
                  <w:szCs w:val="20"/>
                </w:rPr>
                <w:t>system</w:t>
              </w:r>
            </w:hyperlink>
            <w:r w:rsidRPr="0006141A">
              <w:rPr>
                <w:rFonts w:ascii="Calibri" w:hAnsi="Calibri" w:cs="Calibri"/>
                <w:sz w:val="20"/>
                <w:szCs w:val="20"/>
              </w:rPr>
              <w:t xml:space="preserve"> stron </w:t>
            </w:r>
            <w:hyperlink r:id="rId8" w:tooltip="Internet" w:history="1">
              <w:r w:rsidRPr="0006141A">
                <w:rPr>
                  <w:rFonts w:ascii="Calibri" w:hAnsi="Calibri" w:cs="Calibri"/>
                  <w:sz w:val="20"/>
                  <w:szCs w:val="20"/>
                </w:rPr>
                <w:t>internetowych</w:t>
              </w:r>
            </w:hyperlink>
            <w:r w:rsidRPr="0006141A">
              <w:rPr>
                <w:rFonts w:ascii="Calibri" w:hAnsi="Calibri" w:cs="Calibri"/>
                <w:sz w:val="20"/>
                <w:szCs w:val="20"/>
              </w:rPr>
              <w:t>, stworzony w celu powszechnego udostępniania informacji publicznej.</w:t>
            </w:r>
          </w:p>
        </w:tc>
      </w:tr>
      <w:tr w:rsidR="00D43EB4" w:rsidRPr="00422F04">
        <w:tc>
          <w:tcPr>
            <w:tcW w:w="2628" w:type="dxa"/>
            <w:tcBorders>
              <w:left w:val="single" w:sz="4" w:space="0" w:color="000000"/>
              <w:bottom w:val="single" w:sz="4" w:space="0" w:color="000000"/>
            </w:tcBorders>
          </w:tcPr>
          <w:p w:rsidR="00D43EB4" w:rsidRDefault="00D43EB4" w:rsidP="006A6D1F">
            <w:pPr>
              <w:snapToGrid w:val="0"/>
              <w:rPr>
                <w:rFonts w:ascii="Calibri" w:hAnsi="Calibri" w:cs="Calibri"/>
                <w:sz w:val="20"/>
                <w:szCs w:val="20"/>
              </w:rPr>
            </w:pPr>
            <w:r>
              <w:rPr>
                <w:rFonts w:ascii="Calibri" w:hAnsi="Calibri" w:cs="Calibri"/>
                <w:sz w:val="20"/>
                <w:szCs w:val="20"/>
              </w:rPr>
              <w:t>BI</w:t>
            </w:r>
          </w:p>
        </w:tc>
        <w:tc>
          <w:tcPr>
            <w:tcW w:w="6434" w:type="dxa"/>
            <w:tcBorders>
              <w:left w:val="single" w:sz="4" w:space="0" w:color="000000"/>
              <w:bottom w:val="single" w:sz="4" w:space="0" w:color="000000"/>
              <w:right w:val="single" w:sz="4" w:space="0" w:color="000000"/>
            </w:tcBorders>
          </w:tcPr>
          <w:p w:rsidR="00D43EB4" w:rsidRPr="0006141A" w:rsidRDefault="00D43EB4" w:rsidP="0006141A">
            <w:pPr>
              <w:snapToGrid w:val="0"/>
              <w:jc w:val="both"/>
              <w:rPr>
                <w:rFonts w:ascii="Calibri" w:hAnsi="Calibri" w:cs="Calibri"/>
                <w:sz w:val="20"/>
                <w:szCs w:val="20"/>
              </w:rPr>
            </w:pPr>
            <w:r w:rsidRPr="0006141A">
              <w:rPr>
                <w:rFonts w:ascii="Calibri" w:hAnsi="Calibri" w:cs="Calibri"/>
                <w:b/>
                <w:bCs/>
                <w:sz w:val="20"/>
                <w:szCs w:val="20"/>
              </w:rPr>
              <w:t>Broker Integracyjny</w:t>
            </w:r>
            <w:r>
              <w:rPr>
                <w:rFonts w:ascii="Calibri" w:hAnsi="Calibri" w:cs="Calibri"/>
                <w:sz w:val="20"/>
                <w:szCs w:val="20"/>
              </w:rPr>
              <w:t xml:space="preserve"> - o</w:t>
            </w:r>
            <w:r w:rsidRPr="0006141A">
              <w:rPr>
                <w:rFonts w:ascii="Calibri" w:hAnsi="Calibri" w:cs="Calibri"/>
                <w:sz w:val="20"/>
                <w:szCs w:val="20"/>
              </w:rPr>
              <w:t>programowanie pośredniczące jest to rodzaj oprogramowania umożliwiający komunikację pomiędzy różnymi aplikacjami/usługami lub systemami.</w:t>
            </w:r>
          </w:p>
        </w:tc>
      </w:tr>
      <w:tr w:rsidR="00D43EB4" w:rsidRPr="00422F04">
        <w:tc>
          <w:tcPr>
            <w:tcW w:w="2628" w:type="dxa"/>
            <w:tcBorders>
              <w:left w:val="single" w:sz="4" w:space="0" w:color="000000"/>
              <w:bottom w:val="single" w:sz="4" w:space="0" w:color="000000"/>
            </w:tcBorders>
          </w:tcPr>
          <w:p w:rsidR="00D43EB4" w:rsidRDefault="00D43EB4" w:rsidP="006A6D1F">
            <w:pPr>
              <w:snapToGrid w:val="0"/>
              <w:rPr>
                <w:rFonts w:ascii="Calibri" w:hAnsi="Calibri" w:cs="Calibri"/>
                <w:sz w:val="20"/>
                <w:szCs w:val="20"/>
              </w:rPr>
            </w:pPr>
            <w:r>
              <w:rPr>
                <w:rFonts w:ascii="Calibri" w:hAnsi="Calibri" w:cs="Calibri"/>
                <w:sz w:val="20"/>
                <w:szCs w:val="20"/>
              </w:rPr>
              <w:t>ESP</w:t>
            </w:r>
          </w:p>
        </w:tc>
        <w:tc>
          <w:tcPr>
            <w:tcW w:w="6434" w:type="dxa"/>
            <w:tcBorders>
              <w:left w:val="single" w:sz="4" w:space="0" w:color="000000"/>
              <w:bottom w:val="single" w:sz="4" w:space="0" w:color="000000"/>
              <w:right w:val="single" w:sz="4" w:space="0" w:color="000000"/>
            </w:tcBorders>
          </w:tcPr>
          <w:p w:rsidR="00D43EB4" w:rsidRDefault="00D43EB4" w:rsidP="0006141A">
            <w:pPr>
              <w:snapToGrid w:val="0"/>
              <w:jc w:val="both"/>
              <w:rPr>
                <w:rFonts w:ascii="Calibri" w:hAnsi="Calibri" w:cs="Calibri"/>
                <w:sz w:val="20"/>
                <w:szCs w:val="20"/>
              </w:rPr>
            </w:pPr>
            <w:r w:rsidRPr="0006141A">
              <w:rPr>
                <w:rFonts w:ascii="Calibri" w:hAnsi="Calibri" w:cs="Calibri"/>
                <w:b/>
                <w:bCs/>
                <w:sz w:val="20"/>
                <w:szCs w:val="20"/>
              </w:rPr>
              <w:t>Elektroniczna Skrzynka Podawcza</w:t>
            </w:r>
            <w:r>
              <w:rPr>
                <w:rFonts w:ascii="Calibri" w:hAnsi="Calibri" w:cs="Calibri"/>
                <w:sz w:val="20"/>
                <w:szCs w:val="20"/>
              </w:rPr>
              <w:t xml:space="preserve"> – moduł elektronicznej platformy usług publicznych</w:t>
            </w:r>
            <w:r w:rsidRPr="0006141A">
              <w:rPr>
                <w:rFonts w:ascii="Calibri" w:hAnsi="Calibri" w:cs="Calibri"/>
                <w:sz w:val="20"/>
                <w:szCs w:val="20"/>
              </w:rPr>
              <w:t>, dzięki które</w:t>
            </w:r>
            <w:r>
              <w:rPr>
                <w:rFonts w:ascii="Calibri" w:hAnsi="Calibri" w:cs="Calibri"/>
                <w:sz w:val="20"/>
                <w:szCs w:val="20"/>
              </w:rPr>
              <w:t>mu</w:t>
            </w:r>
            <w:r w:rsidRPr="0006141A">
              <w:rPr>
                <w:rFonts w:ascii="Calibri" w:hAnsi="Calibri" w:cs="Calibri"/>
                <w:sz w:val="20"/>
                <w:szCs w:val="20"/>
              </w:rPr>
              <w:t xml:space="preserve"> można załatwiać sprawy w urzędzie, przez</w:t>
            </w:r>
            <w:r>
              <w:rPr>
                <w:rFonts w:ascii="Calibri" w:hAnsi="Calibri" w:cs="Calibri"/>
                <w:sz w:val="20"/>
                <w:szCs w:val="20"/>
              </w:rPr>
              <w:t xml:space="preserve"> Internet </w:t>
            </w:r>
            <w:hyperlink r:id="rId9" w:tooltip="Internet" w:history="1">
              <w:r w:rsidRPr="000F06F8">
                <w:rPr>
                  <w:rStyle w:val="Hyperlink"/>
                </w:rPr>
                <w:t>http://pl.wikipedia.org/wiki/Internet</w:t>
              </w:r>
            </w:hyperlink>
            <w:r w:rsidRPr="0006141A">
              <w:rPr>
                <w:rFonts w:ascii="Calibri" w:hAnsi="Calibri" w:cs="Calibri"/>
                <w:sz w:val="20"/>
                <w:szCs w:val="20"/>
              </w:rPr>
              <w:t xml:space="preserve"> bez konieczności fizycznego kontaktu z urzędem.</w:t>
            </w:r>
          </w:p>
        </w:tc>
      </w:tr>
      <w:tr w:rsidR="00D43EB4" w:rsidRPr="00422F04">
        <w:tc>
          <w:tcPr>
            <w:tcW w:w="2628" w:type="dxa"/>
            <w:tcBorders>
              <w:left w:val="single" w:sz="4" w:space="0" w:color="000000"/>
              <w:bottom w:val="single" w:sz="4" w:space="0" w:color="000000"/>
            </w:tcBorders>
          </w:tcPr>
          <w:p w:rsidR="00D43EB4" w:rsidRDefault="00D43EB4" w:rsidP="006A6D1F">
            <w:pPr>
              <w:snapToGrid w:val="0"/>
              <w:rPr>
                <w:rFonts w:ascii="Calibri" w:hAnsi="Calibri" w:cs="Calibri"/>
                <w:sz w:val="20"/>
                <w:szCs w:val="20"/>
              </w:rPr>
            </w:pPr>
            <w:r>
              <w:rPr>
                <w:rFonts w:ascii="Calibri" w:hAnsi="Calibri" w:cs="Calibri"/>
                <w:sz w:val="20"/>
                <w:szCs w:val="20"/>
              </w:rPr>
              <w:t>HSM</w:t>
            </w:r>
          </w:p>
        </w:tc>
        <w:tc>
          <w:tcPr>
            <w:tcW w:w="6434" w:type="dxa"/>
            <w:tcBorders>
              <w:left w:val="single" w:sz="4" w:space="0" w:color="000000"/>
              <w:bottom w:val="single" w:sz="4" w:space="0" w:color="000000"/>
              <w:right w:val="single" w:sz="4" w:space="0" w:color="000000"/>
            </w:tcBorders>
          </w:tcPr>
          <w:p w:rsidR="00D43EB4" w:rsidRPr="00B22878" w:rsidRDefault="00D43EB4" w:rsidP="00356052">
            <w:pPr>
              <w:snapToGrid w:val="0"/>
              <w:jc w:val="both"/>
              <w:rPr>
                <w:rFonts w:ascii="Calibri" w:hAnsi="Calibri" w:cs="Calibri"/>
                <w:sz w:val="20"/>
                <w:szCs w:val="20"/>
              </w:rPr>
            </w:pPr>
            <w:r w:rsidRPr="008128FE">
              <w:rPr>
                <w:rFonts w:ascii="Calibri" w:hAnsi="Calibri" w:cs="Calibri"/>
                <w:b/>
                <w:bCs/>
                <w:sz w:val="20"/>
                <w:szCs w:val="20"/>
              </w:rPr>
              <w:t>Hardware Security Module</w:t>
            </w:r>
            <w:r w:rsidRPr="00B22878">
              <w:rPr>
                <w:rFonts w:ascii="Calibri" w:hAnsi="Calibri" w:cs="Calibri"/>
                <w:sz w:val="20"/>
                <w:szCs w:val="20"/>
              </w:rPr>
              <w:t xml:space="preserve"> </w:t>
            </w:r>
            <w:r>
              <w:rPr>
                <w:rFonts w:ascii="Calibri" w:hAnsi="Calibri" w:cs="Calibri"/>
                <w:sz w:val="20"/>
                <w:szCs w:val="20"/>
              </w:rPr>
              <w:t xml:space="preserve">– urządzenie sprzętowe </w:t>
            </w:r>
            <w:r w:rsidRPr="00B22878">
              <w:rPr>
                <w:rFonts w:ascii="Calibri" w:hAnsi="Calibri" w:cs="Calibri"/>
                <w:sz w:val="20"/>
                <w:szCs w:val="20"/>
              </w:rPr>
              <w:t>pracując</w:t>
            </w:r>
            <w:r>
              <w:rPr>
                <w:rFonts w:ascii="Calibri" w:hAnsi="Calibri" w:cs="Calibri"/>
                <w:sz w:val="20"/>
                <w:szCs w:val="20"/>
              </w:rPr>
              <w:t>e</w:t>
            </w:r>
            <w:r w:rsidRPr="00B22878">
              <w:rPr>
                <w:rFonts w:ascii="Calibri" w:hAnsi="Calibri" w:cs="Calibri"/>
                <w:sz w:val="20"/>
                <w:szCs w:val="20"/>
              </w:rPr>
              <w:t xml:space="preserve"> w trybie FIPS 140-2 poziom 3</w:t>
            </w:r>
            <w:r>
              <w:rPr>
                <w:rFonts w:ascii="Calibri" w:hAnsi="Calibri" w:cs="Calibri"/>
                <w:sz w:val="20"/>
                <w:szCs w:val="20"/>
              </w:rPr>
              <w:t>, służące do obsługi Urzędu w zakresie generowania</w:t>
            </w:r>
            <w:r w:rsidRPr="00B22878">
              <w:rPr>
                <w:rFonts w:ascii="Calibri" w:hAnsi="Calibri" w:cs="Calibri"/>
                <w:sz w:val="20"/>
                <w:szCs w:val="20"/>
              </w:rPr>
              <w:t xml:space="preserve"> urzędowych poświadczeń odbioru poprzez zaawan</w:t>
            </w:r>
            <w:r>
              <w:rPr>
                <w:rFonts w:ascii="Calibri" w:hAnsi="Calibri" w:cs="Calibri"/>
                <w:sz w:val="20"/>
                <w:szCs w:val="20"/>
              </w:rPr>
              <w:t>sowane operacje kryptograficzne, działające w oparciu o obowiązujące akty prawne</w:t>
            </w:r>
            <w:r w:rsidRPr="00B22878">
              <w:rPr>
                <w:rFonts w:ascii="Calibri" w:hAnsi="Calibri" w:cs="Calibri"/>
                <w:sz w:val="20"/>
                <w:szCs w:val="20"/>
              </w:rPr>
              <w:t xml:space="preserve"> określa</w:t>
            </w:r>
            <w:r>
              <w:rPr>
                <w:rFonts w:ascii="Calibri" w:hAnsi="Calibri" w:cs="Calibri"/>
                <w:sz w:val="20"/>
                <w:szCs w:val="20"/>
              </w:rPr>
              <w:t>jące</w:t>
            </w:r>
            <w:r w:rsidRPr="00B22878">
              <w:rPr>
                <w:rFonts w:ascii="Calibri" w:hAnsi="Calibri" w:cs="Calibri"/>
                <w:sz w:val="20"/>
                <w:szCs w:val="20"/>
              </w:rPr>
              <w:t xml:space="preserve"> warunki organizacyjno – techniczne doręczania pism podmiotom publicznym w pos</w:t>
            </w:r>
            <w:r>
              <w:rPr>
                <w:rFonts w:ascii="Calibri" w:hAnsi="Calibri" w:cs="Calibri"/>
                <w:sz w:val="20"/>
                <w:szCs w:val="20"/>
              </w:rPr>
              <w:t>taci dokumentów elektronicznych oraz precyzujące</w:t>
            </w:r>
            <w:r w:rsidRPr="00B22878">
              <w:rPr>
                <w:rFonts w:ascii="Calibri" w:hAnsi="Calibri" w:cs="Calibri"/>
                <w:sz w:val="20"/>
                <w:szCs w:val="20"/>
              </w:rPr>
              <w:t xml:space="preserve"> formę urzędowego poświadczania odbioru dla adresata oraz sposób udostępniania kopii dokumentów elektronicznych.</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XML</w:t>
            </w:r>
          </w:p>
        </w:tc>
        <w:tc>
          <w:tcPr>
            <w:tcW w:w="6434" w:type="dxa"/>
            <w:tcBorders>
              <w:left w:val="single" w:sz="4" w:space="0" w:color="000000"/>
              <w:bottom w:val="single" w:sz="4" w:space="0" w:color="000000"/>
              <w:right w:val="single" w:sz="4" w:space="0" w:color="000000"/>
            </w:tcBorders>
          </w:tcPr>
          <w:p w:rsidR="00D43EB4" w:rsidRPr="00422F04" w:rsidRDefault="00D43EB4" w:rsidP="00054B53">
            <w:pPr>
              <w:snapToGrid w:val="0"/>
              <w:jc w:val="both"/>
              <w:rPr>
                <w:rFonts w:ascii="Calibri" w:hAnsi="Calibri" w:cs="Calibri"/>
                <w:sz w:val="20"/>
                <w:szCs w:val="20"/>
              </w:rPr>
            </w:pPr>
            <w:r w:rsidRPr="00422F04">
              <w:rPr>
                <w:rStyle w:val="apple-style-span"/>
                <w:rFonts w:ascii="Calibri" w:hAnsi="Calibri" w:cs="Calibri"/>
                <w:sz w:val="20"/>
                <w:szCs w:val="20"/>
              </w:rPr>
              <w:t>(</w:t>
            </w:r>
            <w:r w:rsidRPr="00422F04">
              <w:rPr>
                <w:rFonts w:ascii="Calibri" w:hAnsi="Calibri" w:cs="Calibri"/>
                <w:sz w:val="20"/>
                <w:szCs w:val="20"/>
              </w:rPr>
              <w:t>ang. eXtensible Markup Language) uniwersalny sposób zapisu i przesyłania danych, np. z formularza lub dokumentu złożonego drogą elektroniczną; XML jest jedynym prawnie umocowanym formatem dla e-dokumentów w administracji publicznej; szczególny przypadek XML to „internetowy” język HTML.</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XLS</w:t>
            </w:r>
          </w:p>
        </w:tc>
        <w:tc>
          <w:tcPr>
            <w:tcW w:w="6434" w:type="dxa"/>
            <w:tcBorders>
              <w:left w:val="single" w:sz="4" w:space="0" w:color="000000"/>
              <w:bottom w:val="single" w:sz="4" w:space="0" w:color="000000"/>
              <w:right w:val="single" w:sz="4" w:space="0" w:color="000000"/>
            </w:tcBorders>
          </w:tcPr>
          <w:p w:rsidR="00D43EB4" w:rsidRPr="00422F04" w:rsidRDefault="00D43EB4" w:rsidP="00054B53">
            <w:pPr>
              <w:snapToGrid w:val="0"/>
              <w:jc w:val="both"/>
              <w:rPr>
                <w:rFonts w:ascii="Calibri" w:hAnsi="Calibri" w:cs="Calibri"/>
                <w:sz w:val="20"/>
                <w:szCs w:val="20"/>
              </w:rPr>
            </w:pPr>
            <w:r w:rsidRPr="00422F04">
              <w:rPr>
                <w:rFonts w:ascii="Calibri" w:hAnsi="Calibri" w:cs="Calibri"/>
                <w:sz w:val="20"/>
                <w:szCs w:val="20"/>
              </w:rPr>
              <w:t>Popularny format służący do wizualizacji (przedstawiania) danych zapisanych za pomocą XML</w:t>
            </w:r>
            <w:r>
              <w:rPr>
                <w:rFonts w:ascii="Calibri" w:hAnsi="Calibri" w:cs="Calibri"/>
                <w:sz w:val="20"/>
                <w:szCs w:val="20"/>
              </w:rPr>
              <w:t>.</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SaaS</w:t>
            </w:r>
          </w:p>
        </w:tc>
        <w:tc>
          <w:tcPr>
            <w:tcW w:w="6434" w:type="dxa"/>
            <w:tcBorders>
              <w:left w:val="single" w:sz="4" w:space="0" w:color="000000"/>
              <w:bottom w:val="single" w:sz="4" w:space="0" w:color="000000"/>
              <w:right w:val="single" w:sz="4" w:space="0" w:color="000000"/>
            </w:tcBorders>
          </w:tcPr>
          <w:p w:rsidR="00D43EB4" w:rsidRPr="00422F04" w:rsidRDefault="00D43EB4" w:rsidP="008128FE">
            <w:pPr>
              <w:snapToGrid w:val="0"/>
              <w:jc w:val="both"/>
              <w:rPr>
                <w:rFonts w:ascii="Calibri" w:hAnsi="Calibri" w:cs="Calibri"/>
                <w:sz w:val="20"/>
                <w:szCs w:val="20"/>
              </w:rPr>
            </w:pPr>
            <w:r w:rsidRPr="00422F04">
              <w:rPr>
                <w:rFonts w:ascii="Calibri" w:hAnsi="Calibri" w:cs="Calibri"/>
                <w:sz w:val="20"/>
                <w:szCs w:val="20"/>
              </w:rPr>
              <w:t>(ang. Software as a service</w:t>
            </w:r>
            <w:r>
              <w:rPr>
                <w:rFonts w:ascii="Calibri" w:hAnsi="Calibri" w:cs="Calibri"/>
                <w:sz w:val="20"/>
                <w:szCs w:val="20"/>
              </w:rPr>
              <w:t xml:space="preserve"> </w:t>
            </w:r>
            <w:r w:rsidRPr="00422F04">
              <w:rPr>
                <w:rFonts w:ascii="Calibri" w:hAnsi="Calibri" w:cs="Calibri"/>
                <w:sz w:val="20"/>
                <w:szCs w:val="20"/>
              </w:rPr>
              <w:t>- oprogramowanie jako usługa) sposób dostarczania klientowi usługi (produktu) z serwerowni na</w:t>
            </w:r>
            <w:r>
              <w:rPr>
                <w:rFonts w:ascii="Calibri" w:hAnsi="Calibri" w:cs="Calibri"/>
                <w:sz w:val="20"/>
                <w:szCs w:val="20"/>
              </w:rPr>
              <w:t>leżącej do dostawcy. Pracownik U</w:t>
            </w:r>
            <w:r w:rsidRPr="00422F04">
              <w:rPr>
                <w:rFonts w:ascii="Calibri" w:hAnsi="Calibri" w:cs="Calibri"/>
                <w:sz w:val="20"/>
                <w:szCs w:val="20"/>
              </w:rPr>
              <w:t xml:space="preserve">rzędu korzysta z </w:t>
            </w:r>
            <w:r>
              <w:rPr>
                <w:rFonts w:ascii="Calibri" w:hAnsi="Calibri" w:cs="Calibri"/>
                <w:sz w:val="20"/>
                <w:szCs w:val="20"/>
              </w:rPr>
              <w:t>oprogramowania</w:t>
            </w:r>
            <w:r w:rsidRPr="00422F04">
              <w:rPr>
                <w:rFonts w:ascii="Calibri" w:hAnsi="Calibri" w:cs="Calibri"/>
                <w:sz w:val="20"/>
                <w:szCs w:val="20"/>
              </w:rPr>
              <w:t xml:space="preserve"> łącząc się z serwerami Dostawcy. Zalety to szybkość i niskie koszty wdrożenia, wada to konieczność posiadania przez urząd dobrej jakości łącza internetowego. Model częściej stosowanych w małych urzędach lub jako pilotowy etap wdrożenia w dużych urzędach.</w:t>
            </w:r>
          </w:p>
        </w:tc>
      </w:tr>
      <w:tr w:rsidR="00D43EB4" w:rsidRPr="00422F04">
        <w:trPr>
          <w:trHeight w:val="373"/>
        </w:trPr>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Wdrożenie lokalne</w:t>
            </w:r>
          </w:p>
        </w:tc>
        <w:tc>
          <w:tcPr>
            <w:tcW w:w="6434" w:type="dxa"/>
            <w:tcBorders>
              <w:left w:val="single" w:sz="4" w:space="0" w:color="000000"/>
              <w:bottom w:val="single" w:sz="4" w:space="0" w:color="000000"/>
              <w:right w:val="single" w:sz="4" w:space="0" w:color="000000"/>
            </w:tcBorders>
          </w:tcPr>
          <w:p w:rsidR="00D43EB4" w:rsidRPr="00422F04" w:rsidRDefault="00D43EB4" w:rsidP="008128FE">
            <w:pPr>
              <w:jc w:val="both"/>
              <w:rPr>
                <w:rFonts w:ascii="Calibri" w:hAnsi="Calibri" w:cs="Calibri"/>
                <w:sz w:val="20"/>
                <w:szCs w:val="20"/>
              </w:rPr>
            </w:pPr>
            <w:r w:rsidRPr="00422F04">
              <w:rPr>
                <w:rFonts w:ascii="Calibri" w:hAnsi="Calibri" w:cs="Calibri"/>
                <w:sz w:val="20"/>
                <w:szCs w:val="20"/>
              </w:rPr>
              <w:t>W przeciwieństwie do ASP system instalowany jest w serwerowni urzędu. Zalety to niezależność urzędu od zewnętrznych systemów informatycznych. Model częściej stosowany w większych urzędach.</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Serwer</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Komputer na którym osadzona jest usługa (z reguły jest kilka serwerów spełniających różne funkcje, razem tworząc system). Serwery umieszczane są w serwerowni – odpowiednio wyposażonym pomieszczeniu. Komputer urzędnika łączy się z serwerem wymieniając dane, etc.</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Podpis elektroniczny</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 xml:space="preserve">Podpis elektroniczny – pojęcie </w:t>
            </w:r>
            <w:hyperlink r:id="rId10" w:tooltip="Norma prawna" w:history="1">
              <w:r w:rsidRPr="00422F04">
                <w:rPr>
                  <w:rFonts w:ascii="Calibri" w:hAnsi="Calibri" w:cs="Calibri"/>
                  <w:sz w:val="20"/>
                  <w:szCs w:val="20"/>
                </w:rPr>
                <w:t>normatywne</w:t>
              </w:r>
            </w:hyperlink>
            <w:r w:rsidRPr="00422F04">
              <w:rPr>
                <w:rFonts w:ascii="Calibri" w:hAnsi="Calibri" w:cs="Calibri"/>
                <w:sz w:val="20"/>
                <w:szCs w:val="20"/>
              </w:rPr>
              <w:t xml:space="preserve"> zdefiniowane w ustawie z dnia </w:t>
            </w:r>
            <w:hyperlink r:id="rId11" w:tooltip="18 września" w:history="1">
              <w:r w:rsidRPr="00422F04">
                <w:rPr>
                  <w:rFonts w:ascii="Calibri" w:hAnsi="Calibri" w:cs="Calibri"/>
                  <w:sz w:val="20"/>
                  <w:szCs w:val="20"/>
                </w:rPr>
                <w:t>18 września</w:t>
              </w:r>
            </w:hyperlink>
            <w:r w:rsidRPr="00422F04">
              <w:rPr>
                <w:rFonts w:ascii="Calibri" w:hAnsi="Calibri" w:cs="Calibri"/>
                <w:sz w:val="20"/>
                <w:szCs w:val="20"/>
              </w:rPr>
              <w:t xml:space="preserve"> </w:t>
            </w:r>
            <w:hyperlink r:id="rId12" w:tooltip="2001" w:history="1">
              <w:r w:rsidRPr="00422F04">
                <w:rPr>
                  <w:rFonts w:ascii="Calibri" w:hAnsi="Calibri" w:cs="Calibri"/>
                  <w:sz w:val="20"/>
                  <w:szCs w:val="20"/>
                </w:rPr>
                <w:t>2001</w:t>
              </w:r>
            </w:hyperlink>
            <w:r w:rsidRPr="00422F04">
              <w:rPr>
                <w:rFonts w:ascii="Calibri" w:hAnsi="Calibri" w:cs="Calibri"/>
                <w:sz w:val="20"/>
                <w:szCs w:val="20"/>
              </w:rPr>
              <w:t xml:space="preserve"> r. o podpisie elektronicznym (</w:t>
            </w:r>
            <w:hyperlink r:id="rId13" w:history="1">
              <w:r w:rsidRPr="00422F04">
                <w:rPr>
                  <w:rFonts w:ascii="Calibri" w:hAnsi="Calibri" w:cs="Calibri"/>
                  <w:sz w:val="20"/>
                  <w:szCs w:val="20"/>
                </w:rPr>
                <w:t>Dz.U. z 2001 r. Nr 130, poz. 1450</w:t>
              </w:r>
            </w:hyperlink>
            <w:r w:rsidRPr="00422F04">
              <w:rPr>
                <w:rFonts w:ascii="Calibri" w:hAnsi="Calibri" w:cs="Calibri"/>
                <w:sz w:val="20"/>
                <w:szCs w:val="20"/>
              </w:rPr>
              <w:t xml:space="preserve"> z późn. zm). Zgodnie z </w:t>
            </w:r>
            <w:hyperlink r:id="rId14" w:tooltip="Artykuł (prawo)" w:history="1">
              <w:r w:rsidRPr="00422F04">
                <w:rPr>
                  <w:rFonts w:ascii="Calibri" w:hAnsi="Calibri" w:cs="Calibri"/>
                  <w:sz w:val="20"/>
                  <w:szCs w:val="20"/>
                </w:rPr>
                <w:t>art.</w:t>
              </w:r>
            </w:hyperlink>
            <w:r w:rsidRPr="00422F04">
              <w:rPr>
                <w:rFonts w:ascii="Calibri" w:hAnsi="Calibri" w:cs="Calibri"/>
                <w:sz w:val="20"/>
                <w:szCs w:val="20"/>
              </w:rPr>
              <w:t xml:space="preserve"> 3 pkt</w:t>
            </w:r>
            <w:r>
              <w:rPr>
                <w:rFonts w:ascii="Calibri" w:hAnsi="Calibri" w:cs="Calibri"/>
                <w:sz w:val="20"/>
                <w:szCs w:val="20"/>
              </w:rPr>
              <w:t>.</w:t>
            </w:r>
            <w:r w:rsidRPr="00422F04">
              <w:rPr>
                <w:rFonts w:ascii="Calibri" w:hAnsi="Calibri" w:cs="Calibri"/>
                <w:sz w:val="20"/>
                <w:szCs w:val="20"/>
              </w:rPr>
              <w:t xml:space="preserve"> 1 </w:t>
            </w:r>
            <w:hyperlink r:id="rId15" w:tooltip="Ustawa" w:history="1">
              <w:r w:rsidRPr="00422F04">
                <w:rPr>
                  <w:rFonts w:ascii="Calibri" w:hAnsi="Calibri" w:cs="Calibri"/>
                  <w:sz w:val="20"/>
                  <w:szCs w:val="20"/>
                </w:rPr>
                <w:t>ustawy</w:t>
              </w:r>
            </w:hyperlink>
            <w:r w:rsidRPr="00422F04">
              <w:rPr>
                <w:rFonts w:ascii="Calibri" w:hAnsi="Calibri" w:cs="Calibri"/>
                <w:sz w:val="20"/>
                <w:szCs w:val="20"/>
              </w:rPr>
              <w:t xml:space="preserve"> </w:t>
            </w:r>
            <w:hyperlink r:id="rId16" w:tooltip="Podpis" w:history="1">
              <w:r w:rsidRPr="00422F04">
                <w:rPr>
                  <w:rFonts w:ascii="Calibri" w:hAnsi="Calibri" w:cs="Calibri"/>
                  <w:sz w:val="20"/>
                  <w:szCs w:val="20"/>
                </w:rPr>
                <w:t>podpis</w:t>
              </w:r>
            </w:hyperlink>
            <w:r w:rsidRPr="00422F04">
              <w:rPr>
                <w:rFonts w:ascii="Calibri" w:hAnsi="Calibri" w:cs="Calibri"/>
                <w:sz w:val="20"/>
                <w:szCs w:val="20"/>
              </w:rPr>
              <w:t xml:space="preserve"> elektroniczny stanowią dane w postaci </w:t>
            </w:r>
            <w:hyperlink r:id="rId17" w:tooltip="Elektronika" w:history="1">
              <w:r w:rsidRPr="00422F04">
                <w:rPr>
                  <w:rFonts w:ascii="Calibri" w:hAnsi="Calibri" w:cs="Calibri"/>
                  <w:sz w:val="20"/>
                  <w:szCs w:val="20"/>
                </w:rPr>
                <w:t>elektronicznej</w:t>
              </w:r>
            </w:hyperlink>
            <w:r w:rsidRPr="00422F04">
              <w:rPr>
                <w:rFonts w:ascii="Calibri" w:hAnsi="Calibri" w:cs="Calibri"/>
                <w:sz w:val="20"/>
                <w:szCs w:val="20"/>
              </w:rPr>
              <w:t xml:space="preserve">, które wraz z innymi </w:t>
            </w:r>
            <w:hyperlink r:id="rId18" w:tooltip="Dane" w:history="1">
              <w:r w:rsidRPr="00422F04">
                <w:rPr>
                  <w:rFonts w:ascii="Calibri" w:hAnsi="Calibri" w:cs="Calibri"/>
                  <w:sz w:val="20"/>
                  <w:szCs w:val="20"/>
                </w:rPr>
                <w:t>danymi</w:t>
              </w:r>
            </w:hyperlink>
            <w:r w:rsidRPr="00422F04">
              <w:rPr>
                <w:rFonts w:ascii="Calibri" w:hAnsi="Calibri" w:cs="Calibri"/>
                <w:sz w:val="20"/>
                <w:szCs w:val="20"/>
              </w:rPr>
              <w:t>, do których zostały dołączone lub z którymi są logicznie powiązane, służą do identyfikacji osoby składającej podpis elektroniczny.</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Przeglądarka internetowa</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jc w:val="both"/>
              <w:rPr>
                <w:rFonts w:ascii="Calibri" w:hAnsi="Calibri" w:cs="Calibri"/>
                <w:sz w:val="20"/>
                <w:szCs w:val="20"/>
              </w:rPr>
            </w:pPr>
            <w:r w:rsidRPr="00422F04">
              <w:rPr>
                <w:rFonts w:ascii="Calibri" w:hAnsi="Calibri" w:cs="Calibri"/>
                <w:sz w:val="20"/>
                <w:szCs w:val="20"/>
              </w:rPr>
              <w:t xml:space="preserve">Program komputerowy – bezpłatny i znajdujący się na praktycznie każdym komputerze – służący do przeglądania stron internetowych. </w:t>
            </w:r>
            <w:r>
              <w:rPr>
                <w:rFonts w:ascii="Calibri" w:hAnsi="Calibri" w:cs="Calibri"/>
                <w:sz w:val="20"/>
                <w:szCs w:val="20"/>
              </w:rPr>
              <w:t>Służy do korzystania z systemu informatycznego posiadającego moduły:</w:t>
            </w:r>
            <w:r w:rsidRPr="00422F04">
              <w:rPr>
                <w:rFonts w:ascii="Calibri" w:hAnsi="Calibri" w:cs="Calibri"/>
                <w:sz w:val="20"/>
                <w:szCs w:val="20"/>
              </w:rPr>
              <w:t xml:space="preserve"> SEOD</w:t>
            </w:r>
            <w:r>
              <w:rPr>
                <w:rFonts w:ascii="Calibri" w:hAnsi="Calibri" w:cs="Calibri"/>
                <w:sz w:val="20"/>
                <w:szCs w:val="20"/>
              </w:rPr>
              <w:t>/EZD, BIP, e-Urzą</w:t>
            </w:r>
            <w:r w:rsidRPr="00422F04">
              <w:rPr>
                <w:rFonts w:ascii="Calibri" w:hAnsi="Calibri" w:cs="Calibri"/>
                <w:sz w:val="20"/>
                <w:szCs w:val="20"/>
              </w:rPr>
              <w:t>d</w:t>
            </w:r>
            <w:r>
              <w:rPr>
                <w:rFonts w:ascii="Calibri" w:hAnsi="Calibri" w:cs="Calibri"/>
                <w:sz w:val="20"/>
                <w:szCs w:val="20"/>
              </w:rPr>
              <w:t xml:space="preserve"> z ESP, BI</w:t>
            </w:r>
            <w:r w:rsidRPr="00422F04">
              <w:rPr>
                <w:rFonts w:ascii="Calibri" w:hAnsi="Calibri" w:cs="Calibri"/>
                <w:sz w:val="20"/>
                <w:szCs w:val="20"/>
              </w:rPr>
              <w:t xml:space="preserve"> czy też GIS. Jest bardzo prosty w obsłudze i nie wymaga żadnego przeszkolenia.</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Oprogramowanie biurowe</w:t>
            </w:r>
          </w:p>
        </w:tc>
        <w:tc>
          <w:tcPr>
            <w:tcW w:w="6434" w:type="dxa"/>
            <w:tcBorders>
              <w:left w:val="single" w:sz="4" w:space="0" w:color="000000"/>
              <w:bottom w:val="single" w:sz="4" w:space="0" w:color="000000"/>
              <w:right w:val="single" w:sz="4" w:space="0" w:color="000000"/>
            </w:tcBorders>
          </w:tcPr>
          <w:p w:rsidR="00D43EB4" w:rsidRDefault="00D43EB4" w:rsidP="00A3215F">
            <w:pPr>
              <w:snapToGrid w:val="0"/>
              <w:jc w:val="both"/>
              <w:rPr>
                <w:rFonts w:ascii="Calibri" w:hAnsi="Calibri" w:cs="Calibri"/>
                <w:sz w:val="20"/>
                <w:szCs w:val="20"/>
              </w:rPr>
            </w:pPr>
            <w:r>
              <w:rPr>
                <w:rFonts w:ascii="Calibri" w:hAnsi="Calibri" w:cs="Calibri"/>
                <w:sz w:val="20"/>
                <w:szCs w:val="20"/>
              </w:rPr>
              <w:t>Zintegrowany p</w:t>
            </w:r>
            <w:r w:rsidRPr="00422F04">
              <w:rPr>
                <w:rFonts w:ascii="Calibri" w:hAnsi="Calibri" w:cs="Calibri"/>
                <w:sz w:val="20"/>
                <w:szCs w:val="20"/>
              </w:rPr>
              <w:t>akiet oprogramowania</w:t>
            </w:r>
            <w:r>
              <w:rPr>
                <w:rFonts w:ascii="Calibri" w:hAnsi="Calibri" w:cs="Calibri"/>
                <w:sz w:val="20"/>
                <w:szCs w:val="20"/>
              </w:rPr>
              <w:t xml:space="preserve"> (aplikacji biurowych)</w:t>
            </w:r>
            <w:r w:rsidRPr="00422F04">
              <w:rPr>
                <w:rFonts w:ascii="Calibri" w:hAnsi="Calibri" w:cs="Calibri"/>
                <w:sz w:val="20"/>
                <w:szCs w:val="20"/>
              </w:rPr>
              <w:t xml:space="preserve">, obejmujący </w:t>
            </w:r>
            <w:r>
              <w:rPr>
                <w:rFonts w:ascii="Calibri" w:hAnsi="Calibri" w:cs="Calibri"/>
                <w:sz w:val="20"/>
                <w:szCs w:val="20"/>
              </w:rPr>
              <w:t>minimum:</w:t>
            </w:r>
          </w:p>
          <w:p w:rsidR="00D43EB4" w:rsidRDefault="00D43EB4" w:rsidP="00487FCD">
            <w:pPr>
              <w:pStyle w:val="ListParagraph1"/>
              <w:numPr>
                <w:ilvl w:val="0"/>
                <w:numId w:val="22"/>
              </w:numPr>
              <w:jc w:val="both"/>
              <w:rPr>
                <w:rFonts w:ascii="Calibri" w:hAnsi="Calibri" w:cs="Calibri"/>
              </w:rPr>
            </w:pPr>
            <w:r w:rsidRPr="00F33CEF">
              <w:rPr>
                <w:rFonts w:ascii="Calibri" w:hAnsi="Calibri" w:cs="Calibri"/>
              </w:rPr>
              <w:t>Edytor tekstów</w:t>
            </w:r>
          </w:p>
          <w:p w:rsidR="00D43EB4" w:rsidRPr="00F33CEF" w:rsidRDefault="00D43EB4" w:rsidP="00487FCD">
            <w:pPr>
              <w:pStyle w:val="ListParagraph1"/>
              <w:numPr>
                <w:ilvl w:val="0"/>
                <w:numId w:val="22"/>
              </w:numPr>
              <w:jc w:val="both"/>
              <w:rPr>
                <w:rFonts w:ascii="Calibri" w:hAnsi="Calibri" w:cs="Calibri"/>
              </w:rPr>
            </w:pPr>
            <w:r w:rsidRPr="00F33CEF">
              <w:rPr>
                <w:rFonts w:ascii="Calibri" w:hAnsi="Calibri" w:cs="Calibri"/>
              </w:rPr>
              <w:t xml:space="preserve">Arkusz kalkulacyjny </w:t>
            </w:r>
          </w:p>
          <w:p w:rsidR="00D43EB4" w:rsidRPr="00F33CEF" w:rsidRDefault="00D43EB4" w:rsidP="00487FCD">
            <w:pPr>
              <w:pStyle w:val="ListParagraph1"/>
              <w:numPr>
                <w:ilvl w:val="0"/>
                <w:numId w:val="22"/>
              </w:numPr>
              <w:jc w:val="both"/>
              <w:rPr>
                <w:rFonts w:ascii="Calibri" w:hAnsi="Calibri" w:cs="Calibri"/>
              </w:rPr>
            </w:pPr>
            <w:r w:rsidRPr="00F33CEF">
              <w:rPr>
                <w:rFonts w:ascii="Calibri" w:hAnsi="Calibri" w:cs="Calibri"/>
              </w:rPr>
              <w:t>Narzędzie do przygotowywania i prowadzenia prezentacji</w:t>
            </w:r>
          </w:p>
          <w:p w:rsidR="00D43EB4" w:rsidRPr="00F33CEF" w:rsidRDefault="00D43EB4" w:rsidP="00487FCD">
            <w:pPr>
              <w:pStyle w:val="ListParagraph1"/>
              <w:numPr>
                <w:ilvl w:val="0"/>
                <w:numId w:val="22"/>
              </w:numPr>
              <w:jc w:val="both"/>
              <w:rPr>
                <w:rFonts w:ascii="Calibri" w:hAnsi="Calibri" w:cs="Calibri"/>
              </w:rPr>
            </w:pPr>
            <w:r w:rsidRPr="00F33CEF">
              <w:rPr>
                <w:rFonts w:ascii="Calibri" w:hAnsi="Calibri" w:cs="Calibri"/>
              </w:rPr>
              <w:t>Narzędzie do tworzenia drukowanych materiałów informacyjnych</w:t>
            </w:r>
          </w:p>
          <w:p w:rsidR="00D43EB4" w:rsidRPr="00F33CEF" w:rsidRDefault="00D43EB4" w:rsidP="00487FCD">
            <w:pPr>
              <w:pStyle w:val="ListParagraph1"/>
              <w:numPr>
                <w:ilvl w:val="0"/>
                <w:numId w:val="22"/>
              </w:numPr>
              <w:jc w:val="both"/>
              <w:rPr>
                <w:rFonts w:ascii="Calibri" w:hAnsi="Calibri" w:cs="Calibri"/>
              </w:rPr>
            </w:pPr>
            <w:r w:rsidRPr="00F33CEF">
              <w:rPr>
                <w:rFonts w:ascii="Calibri" w:hAnsi="Calibri" w:cs="Calibri"/>
              </w:rPr>
              <w:t>Narzędzie do zarządzania informacją prywat</w:t>
            </w:r>
            <w:r>
              <w:rPr>
                <w:rFonts w:ascii="Calibri" w:hAnsi="Calibri" w:cs="Calibri"/>
              </w:rPr>
              <w:t>n</w:t>
            </w:r>
            <w:r w:rsidRPr="00F33CEF">
              <w:rPr>
                <w:rFonts w:ascii="Calibri" w:hAnsi="Calibri" w:cs="Calibri"/>
              </w:rPr>
              <w:t>ą (pocztą elektroniczną, kalendarzem, kontaktami i zadaniami)</w:t>
            </w:r>
          </w:p>
          <w:p w:rsidR="00D43EB4" w:rsidRPr="00F33CEF" w:rsidRDefault="00D43EB4" w:rsidP="00487FCD">
            <w:pPr>
              <w:pStyle w:val="ListParagraph1"/>
              <w:numPr>
                <w:ilvl w:val="0"/>
                <w:numId w:val="22"/>
              </w:numPr>
              <w:jc w:val="both"/>
              <w:rPr>
                <w:rFonts w:ascii="Calibri" w:hAnsi="Calibri" w:cs="Calibri"/>
              </w:rPr>
            </w:pPr>
            <w:r w:rsidRPr="00F33CEF">
              <w:rPr>
                <w:rFonts w:ascii="Calibri" w:hAnsi="Calibri" w:cs="Calibri"/>
              </w:rPr>
              <w:t>Narzędzie do tworzenia notatek przy pomocy klawiatury lub notatek odręcznych na ekranie urządzenia typu tablet PC z mechanizmem OCR.</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Oprogramowanie wspomagające</w:t>
            </w:r>
          </w:p>
        </w:tc>
        <w:tc>
          <w:tcPr>
            <w:tcW w:w="6434" w:type="dxa"/>
            <w:tcBorders>
              <w:left w:val="single" w:sz="4" w:space="0" w:color="000000"/>
              <w:bottom w:val="single" w:sz="4" w:space="0" w:color="000000"/>
              <w:right w:val="single" w:sz="4" w:space="0" w:color="000000"/>
            </w:tcBorders>
          </w:tcPr>
          <w:p w:rsidR="00D43EB4" w:rsidRPr="00422F04" w:rsidRDefault="00D43EB4" w:rsidP="00A3215F">
            <w:pPr>
              <w:snapToGrid w:val="0"/>
              <w:jc w:val="both"/>
              <w:rPr>
                <w:rFonts w:ascii="Calibri" w:hAnsi="Calibri" w:cs="Calibri"/>
                <w:sz w:val="20"/>
                <w:szCs w:val="20"/>
              </w:rPr>
            </w:pPr>
            <w:r w:rsidRPr="00422F04">
              <w:rPr>
                <w:rFonts w:ascii="Calibri" w:hAnsi="Calibri" w:cs="Calibri"/>
                <w:sz w:val="20"/>
                <w:szCs w:val="20"/>
              </w:rPr>
              <w:t xml:space="preserve">Wszelkie oprogramowanie niezbędne do prawidłowego działania </w:t>
            </w:r>
            <w:r>
              <w:rPr>
                <w:rFonts w:ascii="Calibri" w:hAnsi="Calibri" w:cs="Calibri"/>
                <w:sz w:val="20"/>
                <w:szCs w:val="20"/>
              </w:rPr>
              <w:t>systemu informatycznego posiadającego moduły:</w:t>
            </w:r>
            <w:r w:rsidRPr="00422F04">
              <w:rPr>
                <w:rFonts w:ascii="Calibri" w:hAnsi="Calibri" w:cs="Calibri"/>
                <w:sz w:val="20"/>
                <w:szCs w:val="20"/>
              </w:rPr>
              <w:t xml:space="preserve"> SEOD</w:t>
            </w:r>
            <w:r>
              <w:rPr>
                <w:rFonts w:ascii="Calibri" w:hAnsi="Calibri" w:cs="Calibri"/>
                <w:sz w:val="20"/>
                <w:szCs w:val="20"/>
              </w:rPr>
              <w:t>/EZD, BIP, e-Urzą</w:t>
            </w:r>
            <w:r w:rsidRPr="00422F04">
              <w:rPr>
                <w:rFonts w:ascii="Calibri" w:hAnsi="Calibri" w:cs="Calibri"/>
                <w:sz w:val="20"/>
                <w:szCs w:val="20"/>
              </w:rPr>
              <w:t>d</w:t>
            </w:r>
            <w:r>
              <w:rPr>
                <w:rFonts w:ascii="Calibri" w:hAnsi="Calibri" w:cs="Calibri"/>
                <w:sz w:val="20"/>
                <w:szCs w:val="20"/>
              </w:rPr>
              <w:t xml:space="preserve"> z ESP, BI czy</w:t>
            </w:r>
            <w:r w:rsidRPr="00422F04">
              <w:rPr>
                <w:rFonts w:ascii="Calibri" w:hAnsi="Calibri" w:cs="Calibri"/>
                <w:sz w:val="20"/>
                <w:szCs w:val="20"/>
              </w:rPr>
              <w:t xml:space="preserve"> też GIS na sprzęcie wskazanym w </w:t>
            </w:r>
            <w:r>
              <w:rPr>
                <w:rFonts w:ascii="Calibri" w:hAnsi="Calibri" w:cs="Calibri"/>
                <w:sz w:val="20"/>
                <w:szCs w:val="20"/>
              </w:rPr>
              <w:t>SIWZ</w:t>
            </w:r>
            <w:r w:rsidRPr="00422F04">
              <w:rPr>
                <w:rFonts w:ascii="Calibri" w:hAnsi="Calibri" w:cs="Calibri"/>
                <w:sz w:val="20"/>
                <w:szCs w:val="20"/>
              </w:rPr>
              <w:t>, w tym sterowniki, systemy operacyjne, oprogramowanie bazodanowe</w:t>
            </w:r>
            <w:r>
              <w:rPr>
                <w:rFonts w:ascii="Calibri" w:hAnsi="Calibri" w:cs="Calibri"/>
                <w:sz w:val="20"/>
                <w:szCs w:val="20"/>
              </w:rPr>
              <w:t>.</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Bezpieczny podpis elektroniczny</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Bezpieczny podpis elektroniczny w rozumieniu Ustawy o podpisie elektronicznym (Dz. U. 2001 r. Nr 130 poz. 1450 z późn. zm.)</w:t>
            </w:r>
            <w:r>
              <w:rPr>
                <w:rFonts w:ascii="Calibri" w:hAnsi="Calibri" w:cs="Calibri"/>
                <w:sz w:val="20"/>
                <w:szCs w:val="20"/>
              </w:rPr>
              <w:t>.</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Certyfikat</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Elektroniczne zaświadczenie, za pomocą którego dane służące do weryfikacji Podpisu Elektronicznego są przyporządkowane do osoby składającej podpis elektroniczny i które umożliwiają identyfikację tej osoby</w:t>
            </w:r>
            <w:r>
              <w:rPr>
                <w:rFonts w:ascii="Calibri" w:hAnsi="Calibri" w:cs="Calibri"/>
                <w:sz w:val="20"/>
                <w:szCs w:val="20"/>
              </w:rPr>
              <w:t>.</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Certyfikat kwalifikowany</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Certyfikat spełniający warunki określone w Ustawie (o podpisie elektronicznym), wydany przez kwalifikowany podmiot świadczący usługi certyfikacyjne, spełniający wymogi określone w Ustawie o podpisie elektronicznym</w:t>
            </w:r>
            <w:r>
              <w:rPr>
                <w:rFonts w:ascii="Calibri" w:hAnsi="Calibri" w:cs="Calibri"/>
                <w:sz w:val="20"/>
                <w:szCs w:val="20"/>
              </w:rPr>
              <w:t>.</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e-Formularz</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Pismo w formie dokumentu elektronicznego w rozumieniu przepisów Rozporządzenia MSWiA z dnia 27 listopada 2007 (Dz. U. 2006 r. Nr 227 poz. 1664) w sprawie sporządzania i doręczania pism w formie dokumentów elektronicznych.</w:t>
            </w:r>
          </w:p>
        </w:tc>
      </w:tr>
      <w:tr w:rsidR="00D43EB4" w:rsidRPr="00422F04">
        <w:tc>
          <w:tcPr>
            <w:tcW w:w="9062" w:type="dxa"/>
            <w:gridSpan w:val="2"/>
            <w:tcBorders>
              <w:left w:val="single" w:sz="4" w:space="0" w:color="000000"/>
              <w:bottom w:val="single" w:sz="4" w:space="0" w:color="000000"/>
              <w:right w:val="single" w:sz="4" w:space="0" w:color="000000"/>
            </w:tcBorders>
            <w:shd w:val="clear" w:color="auto" w:fill="000000"/>
          </w:tcPr>
          <w:p w:rsidR="00D43EB4" w:rsidRPr="00422F04" w:rsidRDefault="00D43EB4" w:rsidP="006A6D1F">
            <w:pPr>
              <w:snapToGrid w:val="0"/>
              <w:jc w:val="center"/>
              <w:rPr>
                <w:rFonts w:ascii="Calibri" w:hAnsi="Calibri" w:cs="Calibri"/>
                <w:b/>
                <w:bCs/>
                <w:sz w:val="20"/>
                <w:szCs w:val="20"/>
              </w:rPr>
            </w:pPr>
            <w:r w:rsidRPr="009D5482">
              <w:rPr>
                <w:rFonts w:ascii="Calibri" w:hAnsi="Calibri" w:cs="Calibri"/>
                <w:b/>
                <w:bCs/>
                <w:color w:val="FFFFFF"/>
                <w:sz w:val="20"/>
                <w:szCs w:val="20"/>
              </w:rPr>
              <w:t>Osoby</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Użytkownik</w:t>
            </w:r>
          </w:p>
        </w:tc>
        <w:tc>
          <w:tcPr>
            <w:tcW w:w="6434" w:type="dxa"/>
            <w:tcBorders>
              <w:left w:val="single" w:sz="4" w:space="0" w:color="000000"/>
              <w:bottom w:val="single" w:sz="4" w:space="0" w:color="000000"/>
              <w:right w:val="single" w:sz="4" w:space="0" w:color="000000"/>
            </w:tcBorders>
          </w:tcPr>
          <w:p w:rsidR="00D43EB4" w:rsidRPr="00422F04" w:rsidRDefault="00D43EB4" w:rsidP="00A3215F">
            <w:pPr>
              <w:pStyle w:val="Tekstkomentarza1"/>
              <w:snapToGrid w:val="0"/>
              <w:jc w:val="both"/>
              <w:rPr>
                <w:rFonts w:ascii="Calibri" w:hAnsi="Calibri" w:cs="Calibri"/>
              </w:rPr>
            </w:pPr>
            <w:r w:rsidRPr="00422F04">
              <w:rPr>
                <w:rFonts w:ascii="Calibri" w:hAnsi="Calibri" w:cs="Calibri"/>
              </w:rPr>
              <w:t xml:space="preserve">Zarejestrowana w Systemie </w:t>
            </w:r>
            <w:r>
              <w:rPr>
                <w:rFonts w:ascii="Calibri" w:hAnsi="Calibri" w:cs="Calibri"/>
              </w:rPr>
              <w:t xml:space="preserve">posiadającym moduły: </w:t>
            </w:r>
            <w:r w:rsidRPr="00422F04">
              <w:rPr>
                <w:rFonts w:ascii="Calibri" w:hAnsi="Calibri" w:cs="Calibri"/>
              </w:rPr>
              <w:t>SEOD</w:t>
            </w:r>
            <w:r>
              <w:rPr>
                <w:rFonts w:ascii="Calibri" w:hAnsi="Calibri" w:cs="Calibri"/>
              </w:rPr>
              <w:t>/EZD, BIP</w:t>
            </w:r>
            <w:r w:rsidRPr="00422F04">
              <w:rPr>
                <w:rFonts w:ascii="Calibri" w:hAnsi="Calibri" w:cs="Calibri"/>
              </w:rPr>
              <w:t>,</w:t>
            </w:r>
            <w:r>
              <w:rPr>
                <w:rFonts w:ascii="Calibri" w:hAnsi="Calibri" w:cs="Calibri"/>
              </w:rPr>
              <w:t xml:space="preserve"> e-Urzą</w:t>
            </w:r>
            <w:r w:rsidRPr="00422F04">
              <w:rPr>
                <w:rFonts w:ascii="Calibri" w:hAnsi="Calibri" w:cs="Calibri"/>
              </w:rPr>
              <w:t>d</w:t>
            </w:r>
            <w:r>
              <w:rPr>
                <w:rFonts w:ascii="Calibri" w:hAnsi="Calibri" w:cs="Calibri"/>
              </w:rPr>
              <w:t xml:space="preserve"> </w:t>
            </w:r>
            <w:r>
              <w:rPr>
                <w:rFonts w:ascii="Calibri" w:hAnsi="Calibri" w:cs="Calibri"/>
              </w:rPr>
              <w:br/>
              <w:t>z ESP, BI oraz</w:t>
            </w:r>
            <w:r w:rsidRPr="00422F04">
              <w:rPr>
                <w:rFonts w:ascii="Calibri" w:hAnsi="Calibri" w:cs="Calibri"/>
              </w:rPr>
              <w:t xml:space="preserve"> GIS</w:t>
            </w:r>
            <w:r w:rsidRPr="00422F04">
              <w:rPr>
                <w:rStyle w:val="FootnoteReference"/>
                <w:rFonts w:ascii="Calibri" w:hAnsi="Calibri" w:cs="Calibri"/>
              </w:rPr>
              <w:footnoteReference w:id="1"/>
            </w:r>
            <w:r w:rsidRPr="00422F04">
              <w:rPr>
                <w:rFonts w:ascii="Calibri" w:hAnsi="Calibri" w:cs="Calibri"/>
              </w:rPr>
              <w:t xml:space="preserve"> osoba, która jest pracow</w:t>
            </w:r>
            <w:r>
              <w:rPr>
                <w:rFonts w:ascii="Calibri" w:hAnsi="Calibri" w:cs="Calibri"/>
              </w:rPr>
              <w:t xml:space="preserve">nikiem Zamawiającego, posiada </w:t>
            </w:r>
            <w:r w:rsidRPr="00422F04">
              <w:rPr>
                <w:rFonts w:ascii="Calibri" w:hAnsi="Calibri" w:cs="Calibri"/>
              </w:rPr>
              <w:t>swój unikalny login i hasło i wykonuje obowiązki służbowe.</w:t>
            </w:r>
          </w:p>
        </w:tc>
      </w:tr>
      <w:tr w:rsidR="00D43EB4" w:rsidRPr="00422F04">
        <w:trPr>
          <w:trHeight w:val="289"/>
        </w:trPr>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Administrator</w:t>
            </w:r>
          </w:p>
        </w:tc>
        <w:tc>
          <w:tcPr>
            <w:tcW w:w="6434" w:type="dxa"/>
            <w:tcBorders>
              <w:left w:val="single" w:sz="4" w:space="0" w:color="000000"/>
              <w:bottom w:val="single" w:sz="4" w:space="0" w:color="000000"/>
              <w:right w:val="single" w:sz="4" w:space="0" w:color="000000"/>
            </w:tcBorders>
          </w:tcPr>
          <w:p w:rsidR="00D43EB4" w:rsidRPr="00422F04" w:rsidRDefault="00D43EB4" w:rsidP="00A3215F">
            <w:pPr>
              <w:snapToGrid w:val="0"/>
              <w:jc w:val="both"/>
              <w:rPr>
                <w:rFonts w:ascii="Calibri" w:hAnsi="Calibri" w:cs="Calibri"/>
                <w:sz w:val="20"/>
                <w:szCs w:val="20"/>
              </w:rPr>
            </w:pPr>
            <w:r w:rsidRPr="00422F04">
              <w:rPr>
                <w:rFonts w:ascii="Calibri" w:hAnsi="Calibri" w:cs="Calibri"/>
                <w:sz w:val="20"/>
                <w:szCs w:val="20"/>
              </w:rPr>
              <w:t xml:space="preserve">Użytkownik konfigurujący </w:t>
            </w:r>
            <w:r>
              <w:rPr>
                <w:rFonts w:ascii="Calibri" w:hAnsi="Calibri" w:cs="Calibri"/>
                <w:sz w:val="20"/>
                <w:szCs w:val="20"/>
              </w:rPr>
              <w:t xml:space="preserve">system posiadający moduły: </w:t>
            </w:r>
            <w:r w:rsidRPr="00A3215F">
              <w:rPr>
                <w:rFonts w:ascii="Calibri" w:hAnsi="Calibri" w:cs="Calibri"/>
                <w:sz w:val="20"/>
                <w:szCs w:val="20"/>
              </w:rPr>
              <w:t xml:space="preserve">SEOD/EZD, BIP, </w:t>
            </w:r>
            <w:r>
              <w:rPr>
                <w:rFonts w:ascii="Calibri" w:hAnsi="Calibri" w:cs="Calibri"/>
                <w:sz w:val="20"/>
                <w:szCs w:val="20"/>
              </w:rPr>
              <w:br/>
              <w:t>e-Urzą</w:t>
            </w:r>
            <w:r w:rsidRPr="00422F04">
              <w:rPr>
                <w:rFonts w:ascii="Calibri" w:hAnsi="Calibri" w:cs="Calibri"/>
                <w:sz w:val="20"/>
                <w:szCs w:val="20"/>
              </w:rPr>
              <w:t>d</w:t>
            </w:r>
            <w:r>
              <w:rPr>
                <w:rFonts w:ascii="Calibri" w:hAnsi="Calibri" w:cs="Calibri"/>
                <w:sz w:val="20"/>
                <w:szCs w:val="20"/>
              </w:rPr>
              <w:t xml:space="preserve"> z ESP, BI</w:t>
            </w:r>
            <w:r w:rsidRPr="00422F04">
              <w:rPr>
                <w:rFonts w:ascii="Calibri" w:hAnsi="Calibri" w:cs="Calibri"/>
                <w:sz w:val="20"/>
                <w:szCs w:val="20"/>
              </w:rPr>
              <w:t xml:space="preserve"> lub/i GIS</w:t>
            </w:r>
            <w:r w:rsidRPr="00422F04">
              <w:rPr>
                <w:rStyle w:val="FootnoteReference"/>
                <w:rFonts w:ascii="Calibri" w:hAnsi="Calibri" w:cs="Calibri"/>
                <w:sz w:val="20"/>
                <w:szCs w:val="20"/>
              </w:rPr>
              <w:footnoteReference w:id="2"/>
            </w:r>
            <w:r w:rsidRPr="00422F04">
              <w:rPr>
                <w:rFonts w:ascii="Calibri" w:hAnsi="Calibri" w:cs="Calibri"/>
                <w:sz w:val="20"/>
                <w:szCs w:val="20"/>
              </w:rPr>
              <w:t xml:space="preserve"> i nim zarządzający.</w:t>
            </w:r>
          </w:p>
        </w:tc>
      </w:tr>
      <w:tr w:rsidR="00D43EB4" w:rsidRPr="00422F04">
        <w:trPr>
          <w:trHeight w:val="293"/>
        </w:trPr>
        <w:tc>
          <w:tcPr>
            <w:tcW w:w="9062" w:type="dxa"/>
            <w:gridSpan w:val="2"/>
            <w:tcBorders>
              <w:left w:val="single" w:sz="4" w:space="0" w:color="000000"/>
              <w:bottom w:val="single" w:sz="4" w:space="0" w:color="000000"/>
              <w:right w:val="single" w:sz="4" w:space="0" w:color="000000"/>
            </w:tcBorders>
            <w:shd w:val="clear" w:color="auto" w:fill="000000"/>
          </w:tcPr>
          <w:p w:rsidR="00D43EB4" w:rsidRPr="00422F04" w:rsidRDefault="00D43EB4" w:rsidP="00F66C72">
            <w:pPr>
              <w:snapToGrid w:val="0"/>
              <w:jc w:val="center"/>
              <w:rPr>
                <w:rFonts w:ascii="Calibri" w:hAnsi="Calibri" w:cs="Calibri"/>
                <w:sz w:val="20"/>
                <w:szCs w:val="20"/>
              </w:rPr>
            </w:pPr>
            <w:r w:rsidRPr="00422F04">
              <w:rPr>
                <w:rFonts w:ascii="Calibri" w:hAnsi="Calibri" w:cs="Calibri"/>
                <w:b/>
                <w:bCs/>
                <w:sz w:val="20"/>
                <w:szCs w:val="20"/>
              </w:rPr>
              <w:t>Zagadnienia urzędowe</w:t>
            </w:r>
          </w:p>
        </w:tc>
      </w:tr>
      <w:tr w:rsidR="00D43EB4" w:rsidRPr="00422F04">
        <w:tc>
          <w:tcPr>
            <w:tcW w:w="2628" w:type="dxa"/>
            <w:tcBorders>
              <w:left w:val="single" w:sz="4" w:space="0" w:color="000000"/>
              <w:bottom w:val="single" w:sz="4" w:space="0" w:color="000000"/>
            </w:tcBorders>
          </w:tcPr>
          <w:p w:rsidR="00D43EB4" w:rsidRPr="00422F04" w:rsidRDefault="00D43EB4" w:rsidP="00696BBA">
            <w:pPr>
              <w:pStyle w:val="Tekstkomentarza1"/>
              <w:snapToGrid w:val="0"/>
              <w:jc w:val="both"/>
              <w:rPr>
                <w:rFonts w:ascii="Calibri" w:hAnsi="Calibri" w:cs="Calibri"/>
              </w:rPr>
            </w:pPr>
            <w:r w:rsidRPr="00422F04">
              <w:rPr>
                <w:rFonts w:ascii="Calibri" w:hAnsi="Calibri" w:cs="Calibri"/>
              </w:rPr>
              <w:t>Rejestr spraw</w:t>
            </w:r>
          </w:p>
        </w:tc>
        <w:tc>
          <w:tcPr>
            <w:tcW w:w="6434" w:type="dxa"/>
            <w:tcBorders>
              <w:left w:val="single" w:sz="4" w:space="0" w:color="000000"/>
              <w:bottom w:val="single" w:sz="4" w:space="0" w:color="000000"/>
              <w:right w:val="single" w:sz="4" w:space="0" w:color="000000"/>
            </w:tcBorders>
          </w:tcPr>
          <w:p w:rsidR="00D43EB4" w:rsidRPr="00422F04" w:rsidRDefault="00D43EB4" w:rsidP="00696BBA">
            <w:pPr>
              <w:pStyle w:val="Tekstkomentarza1"/>
              <w:snapToGrid w:val="0"/>
              <w:jc w:val="both"/>
              <w:rPr>
                <w:rFonts w:ascii="Calibri" w:hAnsi="Calibri" w:cs="Calibri"/>
                <w:b/>
                <w:bCs/>
              </w:rPr>
            </w:pPr>
            <w:r w:rsidRPr="00422F04">
              <w:rPr>
                <w:rFonts w:ascii="Calibri" w:hAnsi="Calibri" w:cs="Calibri"/>
              </w:rPr>
              <w:t>Zbiór informacji o sprawach wpływających do danej komórki urzędu.</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Dekretacja</w:t>
            </w:r>
          </w:p>
        </w:tc>
        <w:tc>
          <w:tcPr>
            <w:tcW w:w="6434" w:type="dxa"/>
            <w:tcBorders>
              <w:left w:val="single" w:sz="4" w:space="0" w:color="000000"/>
              <w:bottom w:val="single" w:sz="4" w:space="0" w:color="000000"/>
              <w:right w:val="single" w:sz="4" w:space="0" w:color="000000"/>
            </w:tcBorders>
          </w:tcPr>
          <w:p w:rsidR="00D43EB4" w:rsidRPr="00422F04" w:rsidRDefault="00D43EB4" w:rsidP="00E160D5">
            <w:pPr>
              <w:snapToGrid w:val="0"/>
              <w:rPr>
                <w:rFonts w:ascii="Calibri" w:hAnsi="Calibri" w:cs="Calibri"/>
                <w:b/>
                <w:bCs/>
                <w:sz w:val="20"/>
                <w:szCs w:val="20"/>
              </w:rPr>
            </w:pPr>
            <w:r w:rsidRPr="00422F04">
              <w:rPr>
                <w:rFonts w:ascii="Calibri" w:hAnsi="Calibri" w:cs="Calibri"/>
                <w:sz w:val="20"/>
                <w:szCs w:val="20"/>
                <w:lang w:eastAsia="ar-SA"/>
              </w:rPr>
              <w:t>Dyspozycja wydawana w sprawie dokumentu. Dekretacja odnotowuje co ma się stać z dokumentem, komu ma zostać przekazany i kiedy się to stało.</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Nr sprawy (teczkowy)</w:t>
            </w:r>
          </w:p>
        </w:tc>
        <w:tc>
          <w:tcPr>
            <w:tcW w:w="6434" w:type="dxa"/>
            <w:tcBorders>
              <w:left w:val="single" w:sz="4" w:space="0" w:color="000000"/>
              <w:bottom w:val="single" w:sz="4" w:space="0" w:color="000000"/>
              <w:right w:val="single" w:sz="4" w:space="0" w:color="000000"/>
            </w:tcBorders>
          </w:tcPr>
          <w:p w:rsidR="00D43EB4" w:rsidRPr="00422F04" w:rsidRDefault="00D43EB4" w:rsidP="00E160D5">
            <w:pPr>
              <w:snapToGrid w:val="0"/>
              <w:rPr>
                <w:rFonts w:ascii="Calibri" w:hAnsi="Calibri" w:cs="Calibri"/>
                <w:b/>
                <w:bCs/>
                <w:sz w:val="20"/>
                <w:szCs w:val="20"/>
              </w:rPr>
            </w:pPr>
            <w:r w:rsidRPr="00422F04">
              <w:rPr>
                <w:rFonts w:ascii="Calibri" w:hAnsi="Calibri" w:cs="Calibri"/>
                <w:sz w:val="20"/>
                <w:szCs w:val="20"/>
                <w:lang w:eastAsia="ar-SA"/>
              </w:rPr>
              <w:t>Sprawom nadaje się w urzędzie numery w formacie zgodnym z Instrukcją Kancelaryjną.</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Instrukcja kancelaryjne</w:t>
            </w:r>
          </w:p>
        </w:tc>
        <w:tc>
          <w:tcPr>
            <w:tcW w:w="6434" w:type="dxa"/>
            <w:tcBorders>
              <w:left w:val="single" w:sz="4" w:space="0" w:color="000000"/>
              <w:bottom w:val="single" w:sz="4" w:space="0" w:color="000000"/>
              <w:right w:val="single" w:sz="4" w:space="0" w:color="000000"/>
            </w:tcBorders>
          </w:tcPr>
          <w:p w:rsidR="00D43EB4" w:rsidRPr="00422F04" w:rsidRDefault="00D43EB4" w:rsidP="00E160D5">
            <w:pPr>
              <w:snapToGrid w:val="0"/>
              <w:rPr>
                <w:rFonts w:ascii="Calibri" w:hAnsi="Calibri" w:cs="Calibri"/>
                <w:b/>
                <w:bCs/>
                <w:sz w:val="20"/>
                <w:szCs w:val="20"/>
              </w:rPr>
            </w:pPr>
            <w:r w:rsidRPr="00422F04">
              <w:rPr>
                <w:rFonts w:ascii="Calibri" w:hAnsi="Calibri" w:cs="Calibri"/>
                <w:sz w:val="20"/>
                <w:szCs w:val="20"/>
                <w:lang w:eastAsia="ar-SA"/>
              </w:rPr>
              <w:t>Instrukcja opisująca sposób pracy urzędu, w szczególności dotykająca tematów: obiegu korespondencji, obiegu akt, sposób załatwiania spraw, znakowania dokumentów, wysyłania pism, przekazywania do archiwum</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lang w:eastAsia="ar-SA"/>
              </w:rPr>
            </w:pPr>
            <w:r w:rsidRPr="00422F04">
              <w:rPr>
                <w:rFonts w:ascii="Calibri" w:hAnsi="Calibri" w:cs="Calibri"/>
                <w:sz w:val="20"/>
                <w:szCs w:val="20"/>
                <w:lang w:eastAsia="ar-SA"/>
              </w:rPr>
              <w:t>JRWA</w:t>
            </w:r>
          </w:p>
        </w:tc>
        <w:tc>
          <w:tcPr>
            <w:tcW w:w="6434" w:type="dxa"/>
            <w:tcBorders>
              <w:left w:val="single" w:sz="4" w:space="0" w:color="000000"/>
              <w:bottom w:val="single" w:sz="4" w:space="0" w:color="000000"/>
              <w:right w:val="single" w:sz="4" w:space="0" w:color="000000"/>
            </w:tcBorders>
          </w:tcPr>
          <w:p w:rsidR="00D43EB4" w:rsidRPr="00422F04" w:rsidRDefault="00D43EB4" w:rsidP="00E160D5">
            <w:pPr>
              <w:snapToGrid w:val="0"/>
              <w:rPr>
                <w:rFonts w:ascii="Calibri" w:hAnsi="Calibri" w:cs="Calibri"/>
                <w:sz w:val="20"/>
                <w:szCs w:val="20"/>
                <w:lang w:eastAsia="ar-SA"/>
              </w:rPr>
            </w:pPr>
            <w:r w:rsidRPr="00422F04">
              <w:rPr>
                <w:rFonts w:ascii="Calibri" w:hAnsi="Calibri" w:cs="Calibri"/>
                <w:sz w:val="20"/>
                <w:szCs w:val="20"/>
                <w:lang w:eastAsia="ar-SA"/>
              </w:rPr>
              <w:t>(Jednolity Rzeczowy Wykaz Akt) – Numer oznaczający obszar którego dotyczy sprawa (np. nr 1322 to analiza wypadków i chorób zawodowych). Numer RWA wchodzi w skład znaku sprawy.</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lang w:eastAsia="ar-SA"/>
              </w:rPr>
            </w:pPr>
            <w:r w:rsidRPr="00422F04">
              <w:rPr>
                <w:rFonts w:ascii="Calibri" w:hAnsi="Calibri" w:cs="Calibri"/>
                <w:sz w:val="20"/>
                <w:szCs w:val="20"/>
                <w:lang w:eastAsia="ar-SA"/>
              </w:rPr>
              <w:t>Polityka bezpieczeństwa</w:t>
            </w:r>
          </w:p>
        </w:tc>
        <w:tc>
          <w:tcPr>
            <w:tcW w:w="6434" w:type="dxa"/>
            <w:tcBorders>
              <w:left w:val="single" w:sz="4" w:space="0" w:color="000000"/>
              <w:bottom w:val="single" w:sz="4" w:space="0" w:color="000000"/>
              <w:right w:val="single" w:sz="4" w:space="0" w:color="000000"/>
            </w:tcBorders>
          </w:tcPr>
          <w:p w:rsidR="00D43EB4" w:rsidRPr="00422F04" w:rsidRDefault="00D43EB4" w:rsidP="00E160D5">
            <w:pPr>
              <w:snapToGrid w:val="0"/>
              <w:rPr>
                <w:rFonts w:ascii="Calibri" w:hAnsi="Calibri" w:cs="Calibri"/>
                <w:sz w:val="20"/>
                <w:szCs w:val="20"/>
                <w:lang w:eastAsia="ar-SA"/>
              </w:rPr>
            </w:pPr>
            <w:r w:rsidRPr="00422F04">
              <w:rPr>
                <w:rFonts w:ascii="Calibri" w:hAnsi="Calibri" w:cs="Calibri"/>
                <w:sz w:val="20"/>
                <w:szCs w:val="20"/>
                <w:lang w:eastAsia="ar-SA"/>
              </w:rPr>
              <w:t>Jest zbiorem spójnych, precyzyjnych reguł i procedur, według których dana organizacja buduje, zarządza oraz udostępnia zasoby i systemy informacyjne i informatyczne. Określa ona, które zasoby i w jaki sposób mają być chronione.</w:t>
            </w:r>
          </w:p>
        </w:tc>
      </w:tr>
      <w:tr w:rsidR="00D43EB4" w:rsidRPr="00422F04">
        <w:tc>
          <w:tcPr>
            <w:tcW w:w="9062" w:type="dxa"/>
            <w:gridSpan w:val="2"/>
            <w:tcBorders>
              <w:left w:val="single" w:sz="4" w:space="0" w:color="000000"/>
              <w:bottom w:val="single" w:sz="4" w:space="0" w:color="000000"/>
              <w:right w:val="single" w:sz="4" w:space="0" w:color="000000"/>
            </w:tcBorders>
            <w:shd w:val="clear" w:color="auto" w:fill="000000"/>
          </w:tcPr>
          <w:p w:rsidR="00D43EB4" w:rsidRPr="00422F04" w:rsidRDefault="00D43EB4" w:rsidP="00F66C72">
            <w:pPr>
              <w:snapToGrid w:val="0"/>
              <w:jc w:val="center"/>
              <w:rPr>
                <w:rFonts w:ascii="Calibri" w:hAnsi="Calibri" w:cs="Calibri"/>
                <w:sz w:val="20"/>
                <w:szCs w:val="20"/>
                <w:lang w:eastAsia="ar-SA"/>
              </w:rPr>
            </w:pPr>
            <w:r w:rsidRPr="009D5482">
              <w:rPr>
                <w:rFonts w:ascii="Calibri" w:hAnsi="Calibri" w:cs="Calibri"/>
                <w:b/>
                <w:bCs/>
                <w:color w:val="FFFFFF"/>
                <w:sz w:val="20"/>
                <w:szCs w:val="20"/>
              </w:rPr>
              <w:t>Kwestie</w:t>
            </w:r>
            <w:r w:rsidRPr="00422F04">
              <w:rPr>
                <w:rFonts w:ascii="Calibri" w:hAnsi="Calibri" w:cs="Calibri"/>
                <w:b/>
                <w:bCs/>
                <w:sz w:val="20"/>
                <w:szCs w:val="20"/>
              </w:rPr>
              <w:t xml:space="preserve"> wdrożeniowe</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lang w:eastAsia="ar-SA"/>
              </w:rPr>
            </w:pPr>
            <w:r w:rsidRPr="00422F04">
              <w:rPr>
                <w:rFonts w:ascii="Calibri" w:hAnsi="Calibri" w:cs="Calibri"/>
                <w:sz w:val="20"/>
                <w:szCs w:val="20"/>
                <w:lang w:eastAsia="ar-SA"/>
              </w:rPr>
              <w:t>Procedura wdrożenia</w:t>
            </w:r>
          </w:p>
        </w:tc>
        <w:tc>
          <w:tcPr>
            <w:tcW w:w="6434" w:type="dxa"/>
            <w:tcBorders>
              <w:left w:val="single" w:sz="4" w:space="0" w:color="000000"/>
              <w:bottom w:val="single" w:sz="4" w:space="0" w:color="000000"/>
              <w:right w:val="single" w:sz="4" w:space="0" w:color="000000"/>
            </w:tcBorders>
          </w:tcPr>
          <w:p w:rsidR="00D43EB4" w:rsidRPr="00422F04" w:rsidRDefault="00D43EB4" w:rsidP="00A3215F">
            <w:pPr>
              <w:snapToGrid w:val="0"/>
              <w:jc w:val="both"/>
              <w:rPr>
                <w:rFonts w:ascii="Calibri" w:hAnsi="Calibri" w:cs="Calibri"/>
                <w:sz w:val="20"/>
                <w:szCs w:val="20"/>
                <w:lang w:eastAsia="ar-SA"/>
              </w:rPr>
            </w:pPr>
            <w:r w:rsidRPr="00422F04">
              <w:rPr>
                <w:rFonts w:ascii="Calibri" w:hAnsi="Calibri" w:cs="Calibri"/>
                <w:sz w:val="20"/>
                <w:szCs w:val="20"/>
                <w:lang w:eastAsia="ar-SA"/>
              </w:rPr>
              <w:t xml:space="preserve">Plan i przykładowy ogólny harmonogram wdrożenia </w:t>
            </w:r>
            <w:r>
              <w:rPr>
                <w:rFonts w:ascii="Calibri" w:hAnsi="Calibri" w:cs="Calibri"/>
                <w:sz w:val="20"/>
                <w:szCs w:val="20"/>
              </w:rPr>
              <w:t xml:space="preserve">systemu informatycznego posiadającego moduły: </w:t>
            </w:r>
            <w:r w:rsidRPr="00A3215F">
              <w:rPr>
                <w:rFonts w:ascii="Calibri" w:hAnsi="Calibri" w:cs="Calibri"/>
                <w:sz w:val="20"/>
                <w:szCs w:val="20"/>
              </w:rPr>
              <w:t xml:space="preserve">SEOD/EZD, BIP, </w:t>
            </w:r>
            <w:r>
              <w:rPr>
                <w:rFonts w:ascii="Calibri" w:hAnsi="Calibri" w:cs="Calibri"/>
                <w:sz w:val="20"/>
                <w:szCs w:val="20"/>
              </w:rPr>
              <w:t>e-Urzą</w:t>
            </w:r>
            <w:r w:rsidRPr="00422F04">
              <w:rPr>
                <w:rFonts w:ascii="Calibri" w:hAnsi="Calibri" w:cs="Calibri"/>
                <w:sz w:val="20"/>
                <w:szCs w:val="20"/>
              </w:rPr>
              <w:t>d</w:t>
            </w:r>
            <w:r>
              <w:rPr>
                <w:rFonts w:ascii="Calibri" w:hAnsi="Calibri" w:cs="Calibri"/>
                <w:sz w:val="20"/>
                <w:szCs w:val="20"/>
              </w:rPr>
              <w:t xml:space="preserve"> z ESP, BI oraz systemu GIS </w:t>
            </w:r>
            <w:r w:rsidRPr="00422F04">
              <w:rPr>
                <w:rFonts w:ascii="Calibri" w:hAnsi="Calibri" w:cs="Calibri"/>
                <w:sz w:val="20"/>
                <w:szCs w:val="20"/>
                <w:lang w:eastAsia="ar-SA"/>
              </w:rPr>
              <w:t>w urzędzie. Wskazuje na poszczególne czynności jakie należy wykonać, aby wdrożenie zakończyło się sukcesem. Należy wcześniej zapoznać się z tym dokumentem, aby móc zaplanować dostępność wymaganych pracowników urzędu.</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lang w:eastAsia="ar-SA"/>
              </w:rPr>
            </w:pPr>
            <w:r w:rsidRPr="00422F04">
              <w:rPr>
                <w:rFonts w:ascii="Calibri" w:hAnsi="Calibri" w:cs="Calibri"/>
                <w:sz w:val="20"/>
                <w:szCs w:val="20"/>
                <w:lang w:eastAsia="ar-SA"/>
              </w:rPr>
              <w:t>Utrzymanie systemu</w:t>
            </w:r>
          </w:p>
        </w:tc>
        <w:tc>
          <w:tcPr>
            <w:tcW w:w="6434" w:type="dxa"/>
            <w:tcBorders>
              <w:left w:val="single" w:sz="4" w:space="0" w:color="000000"/>
              <w:bottom w:val="single" w:sz="4" w:space="0" w:color="000000"/>
              <w:right w:val="single" w:sz="4" w:space="0" w:color="000000"/>
            </w:tcBorders>
          </w:tcPr>
          <w:p w:rsidR="00D43EB4" w:rsidRPr="00422F04" w:rsidRDefault="00D43EB4" w:rsidP="00E45712">
            <w:pPr>
              <w:snapToGrid w:val="0"/>
              <w:jc w:val="both"/>
              <w:rPr>
                <w:rFonts w:ascii="Calibri" w:hAnsi="Calibri" w:cs="Calibri"/>
                <w:sz w:val="20"/>
                <w:szCs w:val="20"/>
                <w:lang w:eastAsia="ar-SA"/>
              </w:rPr>
            </w:pPr>
            <w:r w:rsidRPr="00422F04">
              <w:rPr>
                <w:rFonts w:ascii="Calibri" w:hAnsi="Calibri" w:cs="Calibri"/>
                <w:sz w:val="20"/>
                <w:szCs w:val="20"/>
                <w:lang w:eastAsia="ar-SA"/>
              </w:rPr>
              <w:t>Opieka informatyczna nad działającym systemem</w:t>
            </w:r>
            <w:r>
              <w:rPr>
                <w:rFonts w:ascii="Calibri" w:hAnsi="Calibri" w:cs="Calibri"/>
                <w:sz w:val="20"/>
                <w:szCs w:val="20"/>
                <w:lang w:eastAsia="ar-SA"/>
              </w:rPr>
              <w:t xml:space="preserve"> </w:t>
            </w:r>
            <w:r>
              <w:rPr>
                <w:rFonts w:ascii="Calibri" w:hAnsi="Calibri" w:cs="Calibri"/>
                <w:sz w:val="20"/>
                <w:szCs w:val="20"/>
              </w:rPr>
              <w:t xml:space="preserve">informatycznym posiadającym moduły: </w:t>
            </w:r>
            <w:r w:rsidRPr="00A3215F">
              <w:rPr>
                <w:rFonts w:ascii="Calibri" w:hAnsi="Calibri" w:cs="Calibri"/>
                <w:sz w:val="20"/>
                <w:szCs w:val="20"/>
              </w:rPr>
              <w:t xml:space="preserve">SEOD/EZD, BIP, </w:t>
            </w:r>
            <w:r>
              <w:rPr>
                <w:rFonts w:ascii="Calibri" w:hAnsi="Calibri" w:cs="Calibri"/>
                <w:sz w:val="20"/>
                <w:szCs w:val="20"/>
              </w:rPr>
              <w:t>e-Urzą</w:t>
            </w:r>
            <w:r w:rsidRPr="00422F04">
              <w:rPr>
                <w:rFonts w:ascii="Calibri" w:hAnsi="Calibri" w:cs="Calibri"/>
                <w:sz w:val="20"/>
                <w:szCs w:val="20"/>
              </w:rPr>
              <w:t>d</w:t>
            </w:r>
            <w:r>
              <w:rPr>
                <w:rFonts w:ascii="Calibri" w:hAnsi="Calibri" w:cs="Calibri"/>
                <w:sz w:val="20"/>
                <w:szCs w:val="20"/>
              </w:rPr>
              <w:t xml:space="preserve"> z ESP, BI oraz systemem GIS.</w:t>
            </w:r>
          </w:p>
        </w:tc>
      </w:tr>
      <w:tr w:rsidR="00D43EB4" w:rsidRPr="00422F04">
        <w:tc>
          <w:tcPr>
            <w:tcW w:w="2628" w:type="dxa"/>
            <w:tcBorders>
              <w:left w:val="single" w:sz="4" w:space="0" w:color="000000"/>
              <w:bottom w:val="single" w:sz="4" w:space="0" w:color="000000"/>
            </w:tcBorders>
          </w:tcPr>
          <w:p w:rsidR="00D43EB4" w:rsidRPr="00422F04" w:rsidRDefault="00D43EB4" w:rsidP="006C4465">
            <w:pPr>
              <w:snapToGrid w:val="0"/>
              <w:rPr>
                <w:rFonts w:ascii="Calibri" w:hAnsi="Calibri" w:cs="Calibri"/>
                <w:sz w:val="20"/>
                <w:szCs w:val="20"/>
                <w:lang w:eastAsia="ar-SA"/>
              </w:rPr>
            </w:pPr>
            <w:r w:rsidRPr="00422F04">
              <w:rPr>
                <w:rFonts w:ascii="Calibri" w:hAnsi="Calibri" w:cs="Calibri"/>
                <w:sz w:val="20"/>
                <w:szCs w:val="20"/>
                <w:lang w:eastAsia="ar-SA"/>
              </w:rPr>
              <w:t>Dostawca /  Wdrażający /</w:t>
            </w:r>
          </w:p>
          <w:p w:rsidR="00D43EB4" w:rsidRPr="00422F04" w:rsidRDefault="00D43EB4" w:rsidP="006C4465">
            <w:pPr>
              <w:snapToGrid w:val="0"/>
              <w:rPr>
                <w:rFonts w:ascii="Calibri" w:hAnsi="Calibri" w:cs="Calibri"/>
                <w:sz w:val="20"/>
                <w:szCs w:val="20"/>
                <w:lang w:eastAsia="ar-SA"/>
              </w:rPr>
            </w:pPr>
            <w:r w:rsidRPr="00422F04">
              <w:rPr>
                <w:rFonts w:ascii="Calibri" w:hAnsi="Calibri" w:cs="Calibri"/>
                <w:sz w:val="20"/>
                <w:szCs w:val="20"/>
                <w:lang w:eastAsia="ar-SA"/>
              </w:rPr>
              <w:t>Podmiot wdrażający</w:t>
            </w:r>
          </w:p>
        </w:tc>
        <w:tc>
          <w:tcPr>
            <w:tcW w:w="6434" w:type="dxa"/>
            <w:tcBorders>
              <w:left w:val="single" w:sz="4" w:space="0" w:color="000000"/>
              <w:bottom w:val="single" w:sz="4" w:space="0" w:color="000000"/>
              <w:right w:val="single" w:sz="4" w:space="0" w:color="000000"/>
            </w:tcBorders>
          </w:tcPr>
          <w:p w:rsidR="00D43EB4" w:rsidRPr="00422F04" w:rsidRDefault="00D43EB4" w:rsidP="00E45712">
            <w:pPr>
              <w:snapToGrid w:val="0"/>
              <w:jc w:val="both"/>
              <w:rPr>
                <w:rFonts w:ascii="Calibri" w:hAnsi="Calibri" w:cs="Calibri"/>
                <w:sz w:val="20"/>
                <w:szCs w:val="20"/>
                <w:lang w:eastAsia="ar-SA"/>
              </w:rPr>
            </w:pPr>
            <w:r w:rsidRPr="00422F04">
              <w:rPr>
                <w:rFonts w:ascii="Calibri" w:hAnsi="Calibri" w:cs="Calibri"/>
                <w:sz w:val="20"/>
                <w:szCs w:val="20"/>
                <w:lang w:eastAsia="ar-SA"/>
              </w:rPr>
              <w:t xml:space="preserve">Podmiot odpowiedzialny za dostawę narzędzi technicznych oraz wdrażająca </w:t>
            </w:r>
            <w:r>
              <w:rPr>
                <w:rFonts w:ascii="Calibri" w:hAnsi="Calibri" w:cs="Calibri"/>
                <w:sz w:val="20"/>
                <w:szCs w:val="20"/>
                <w:lang w:eastAsia="ar-SA"/>
              </w:rPr>
              <w:t xml:space="preserve">system informatyczny </w:t>
            </w:r>
            <w:r>
              <w:rPr>
                <w:rFonts w:ascii="Calibri" w:hAnsi="Calibri" w:cs="Calibri"/>
                <w:sz w:val="20"/>
                <w:szCs w:val="20"/>
              </w:rPr>
              <w:t xml:space="preserve">posiadając moduły: </w:t>
            </w:r>
            <w:r w:rsidRPr="00A3215F">
              <w:rPr>
                <w:rFonts w:ascii="Calibri" w:hAnsi="Calibri" w:cs="Calibri"/>
                <w:sz w:val="20"/>
                <w:szCs w:val="20"/>
              </w:rPr>
              <w:t xml:space="preserve">SEOD/EZD, BIP, </w:t>
            </w:r>
            <w:r>
              <w:rPr>
                <w:rFonts w:ascii="Calibri" w:hAnsi="Calibri" w:cs="Calibri"/>
                <w:sz w:val="20"/>
                <w:szCs w:val="20"/>
              </w:rPr>
              <w:t>e-Urzą</w:t>
            </w:r>
            <w:r w:rsidRPr="00422F04">
              <w:rPr>
                <w:rFonts w:ascii="Calibri" w:hAnsi="Calibri" w:cs="Calibri"/>
                <w:sz w:val="20"/>
                <w:szCs w:val="20"/>
              </w:rPr>
              <w:t>d</w:t>
            </w:r>
            <w:r>
              <w:rPr>
                <w:rFonts w:ascii="Calibri" w:hAnsi="Calibri" w:cs="Calibri"/>
                <w:sz w:val="20"/>
                <w:szCs w:val="20"/>
              </w:rPr>
              <w:t xml:space="preserve"> z ESP, BI oraz system GIS.</w:t>
            </w:r>
          </w:p>
        </w:tc>
      </w:tr>
      <w:tr w:rsidR="00D43EB4" w:rsidRPr="00422F04">
        <w:trPr>
          <w:trHeight w:val="307"/>
        </w:trPr>
        <w:tc>
          <w:tcPr>
            <w:tcW w:w="9062" w:type="dxa"/>
            <w:gridSpan w:val="2"/>
            <w:tcBorders>
              <w:left w:val="single" w:sz="4" w:space="0" w:color="000000"/>
              <w:bottom w:val="single" w:sz="4" w:space="0" w:color="000000"/>
              <w:right w:val="single" w:sz="4" w:space="0" w:color="000000"/>
            </w:tcBorders>
            <w:shd w:val="clear" w:color="auto" w:fill="000000"/>
          </w:tcPr>
          <w:p w:rsidR="00D43EB4" w:rsidRPr="00422F04" w:rsidRDefault="00D43EB4" w:rsidP="006A6D1F">
            <w:pPr>
              <w:snapToGrid w:val="0"/>
              <w:jc w:val="center"/>
              <w:rPr>
                <w:rFonts w:ascii="Calibri" w:hAnsi="Calibri" w:cs="Calibri"/>
                <w:b/>
                <w:bCs/>
                <w:sz w:val="20"/>
                <w:szCs w:val="20"/>
              </w:rPr>
            </w:pPr>
            <w:r w:rsidRPr="00422F04">
              <w:rPr>
                <w:rFonts w:ascii="Calibri" w:hAnsi="Calibri" w:cs="Calibri"/>
                <w:b/>
                <w:bCs/>
                <w:sz w:val="20"/>
                <w:szCs w:val="20"/>
              </w:rPr>
              <w:t>Świadczenie usług serwisowych</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Usterka</w:t>
            </w:r>
          </w:p>
        </w:tc>
        <w:tc>
          <w:tcPr>
            <w:tcW w:w="6434" w:type="dxa"/>
            <w:tcBorders>
              <w:left w:val="single" w:sz="4" w:space="0" w:color="000000"/>
              <w:bottom w:val="single" w:sz="4" w:space="0" w:color="000000"/>
              <w:right w:val="single" w:sz="4" w:space="0" w:color="000000"/>
            </w:tcBorders>
          </w:tcPr>
          <w:p w:rsidR="00D43EB4" w:rsidRPr="00422F04" w:rsidRDefault="00D43EB4" w:rsidP="00AD7195">
            <w:pPr>
              <w:snapToGrid w:val="0"/>
              <w:jc w:val="both"/>
              <w:rPr>
                <w:rFonts w:ascii="Calibri" w:hAnsi="Calibri" w:cs="Calibri"/>
                <w:sz w:val="20"/>
                <w:szCs w:val="20"/>
                <w:lang w:eastAsia="ar-SA"/>
              </w:rPr>
            </w:pPr>
            <w:r w:rsidRPr="00422F04">
              <w:rPr>
                <w:rFonts w:ascii="Calibri" w:hAnsi="Calibri" w:cs="Calibri"/>
                <w:sz w:val="20"/>
                <w:szCs w:val="20"/>
                <w:lang w:eastAsia="ar-SA"/>
              </w:rPr>
              <w:t xml:space="preserve">Zdarzenie, w którym błędnie działa jeden (lub więcej) komponent dostarczonego w ramach Zamówienia sprzętu lub oprogramowania, nie wpływające na funkcjonalność </w:t>
            </w:r>
            <w:r>
              <w:rPr>
                <w:rFonts w:ascii="Calibri" w:hAnsi="Calibri" w:cs="Calibri"/>
                <w:sz w:val="20"/>
                <w:szCs w:val="20"/>
                <w:lang w:eastAsia="ar-SA"/>
              </w:rPr>
              <w:t xml:space="preserve">system informatyczny </w:t>
            </w:r>
            <w:r>
              <w:rPr>
                <w:rFonts w:ascii="Calibri" w:hAnsi="Calibri" w:cs="Calibri"/>
                <w:sz w:val="20"/>
                <w:szCs w:val="20"/>
              </w:rPr>
              <w:t xml:space="preserve">posiadający moduły: </w:t>
            </w:r>
            <w:r w:rsidRPr="00A3215F">
              <w:rPr>
                <w:rFonts w:ascii="Calibri" w:hAnsi="Calibri" w:cs="Calibri"/>
                <w:sz w:val="20"/>
                <w:szCs w:val="20"/>
              </w:rPr>
              <w:t xml:space="preserve">SEOD/EZD, BIP, </w:t>
            </w:r>
            <w:r>
              <w:rPr>
                <w:rFonts w:ascii="Calibri" w:hAnsi="Calibri" w:cs="Calibri"/>
                <w:sz w:val="20"/>
                <w:szCs w:val="20"/>
              </w:rPr>
              <w:t>e-Urzą</w:t>
            </w:r>
            <w:r w:rsidRPr="00422F04">
              <w:rPr>
                <w:rFonts w:ascii="Calibri" w:hAnsi="Calibri" w:cs="Calibri"/>
                <w:sz w:val="20"/>
                <w:szCs w:val="20"/>
              </w:rPr>
              <w:t>d</w:t>
            </w:r>
            <w:r>
              <w:rPr>
                <w:rFonts w:ascii="Calibri" w:hAnsi="Calibri" w:cs="Calibri"/>
                <w:sz w:val="20"/>
                <w:szCs w:val="20"/>
              </w:rPr>
              <w:t xml:space="preserve"> z ESP, BI oraz system </w:t>
            </w:r>
            <w:r w:rsidRPr="00422F04">
              <w:rPr>
                <w:rFonts w:ascii="Calibri" w:hAnsi="Calibri" w:cs="Calibri"/>
                <w:sz w:val="20"/>
                <w:szCs w:val="20"/>
                <w:lang w:eastAsia="ar-SA"/>
              </w:rPr>
              <w:t>GIS</w:t>
            </w:r>
            <w:r w:rsidRPr="00422F04">
              <w:rPr>
                <w:rFonts w:ascii="Calibri" w:hAnsi="Calibri" w:cs="Calibri"/>
                <w:sz w:val="20"/>
                <w:szCs w:val="20"/>
                <w:vertAlign w:val="superscript"/>
                <w:lang w:eastAsia="ar-SA"/>
              </w:rPr>
              <w:footnoteReference w:id="3"/>
            </w:r>
            <w:r w:rsidRPr="00422F04">
              <w:rPr>
                <w:rFonts w:ascii="Calibri" w:hAnsi="Calibri" w:cs="Calibri"/>
                <w:sz w:val="20"/>
                <w:szCs w:val="20"/>
                <w:lang w:eastAsia="ar-SA"/>
              </w:rPr>
              <w:t>, ale niezgodne ze stanem określonym w Umowie (np. uszkodzenie jednego z elementów redundantnych).</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Podstawowe Usługi</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Usługi, parametry i funkcje (realizowane przez dostarczony w ramach Zamówienia sprzęt i oprogramowanie), w ramach których musi być zachowana ciągłość funkcjonowania.</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Awaria</w:t>
            </w:r>
          </w:p>
        </w:tc>
        <w:tc>
          <w:tcPr>
            <w:tcW w:w="6434" w:type="dxa"/>
            <w:tcBorders>
              <w:left w:val="single" w:sz="4" w:space="0" w:color="000000"/>
              <w:bottom w:val="single" w:sz="4" w:space="0" w:color="000000"/>
              <w:right w:val="single" w:sz="4" w:space="0" w:color="000000"/>
            </w:tcBorders>
          </w:tcPr>
          <w:p w:rsidR="00D43EB4" w:rsidRPr="00422F04" w:rsidRDefault="00D43EB4" w:rsidP="00AD7195">
            <w:pPr>
              <w:snapToGrid w:val="0"/>
              <w:jc w:val="both"/>
              <w:rPr>
                <w:rFonts w:ascii="Calibri" w:hAnsi="Calibri" w:cs="Calibri"/>
                <w:sz w:val="20"/>
                <w:szCs w:val="20"/>
              </w:rPr>
            </w:pPr>
            <w:r w:rsidRPr="00422F04">
              <w:rPr>
                <w:rFonts w:ascii="Calibri" w:hAnsi="Calibri" w:cs="Calibri"/>
                <w:sz w:val="20"/>
                <w:szCs w:val="20"/>
              </w:rPr>
              <w:t xml:space="preserve">Zdarzenie, w którym błędnie działa jeden (lub więcej) komponent dostarczonego sprzętu lub oprogramowania, ograniczające funkcjonalność i uniemożliwiające Zamawiającemu korzystanie z usług </w:t>
            </w:r>
            <w:r>
              <w:rPr>
                <w:rFonts w:ascii="Calibri" w:hAnsi="Calibri" w:cs="Calibri"/>
                <w:sz w:val="20"/>
                <w:szCs w:val="20"/>
                <w:lang w:eastAsia="ar-SA"/>
              </w:rPr>
              <w:t xml:space="preserve">systemu informatycznego </w:t>
            </w:r>
            <w:r>
              <w:rPr>
                <w:rFonts w:ascii="Calibri" w:hAnsi="Calibri" w:cs="Calibri"/>
                <w:sz w:val="20"/>
                <w:szCs w:val="20"/>
              </w:rPr>
              <w:t xml:space="preserve">posiadającego moduły: </w:t>
            </w:r>
            <w:r w:rsidRPr="00A3215F">
              <w:rPr>
                <w:rFonts w:ascii="Calibri" w:hAnsi="Calibri" w:cs="Calibri"/>
                <w:sz w:val="20"/>
                <w:szCs w:val="20"/>
              </w:rPr>
              <w:t xml:space="preserve">SEOD/EZD, BIP, </w:t>
            </w:r>
            <w:r>
              <w:rPr>
                <w:rFonts w:ascii="Calibri" w:hAnsi="Calibri" w:cs="Calibri"/>
                <w:sz w:val="20"/>
                <w:szCs w:val="20"/>
              </w:rPr>
              <w:t>e-Urzą</w:t>
            </w:r>
            <w:r w:rsidRPr="00422F04">
              <w:rPr>
                <w:rFonts w:ascii="Calibri" w:hAnsi="Calibri" w:cs="Calibri"/>
                <w:sz w:val="20"/>
                <w:szCs w:val="20"/>
              </w:rPr>
              <w:t>d</w:t>
            </w:r>
            <w:r>
              <w:rPr>
                <w:rFonts w:ascii="Calibri" w:hAnsi="Calibri" w:cs="Calibri"/>
                <w:sz w:val="20"/>
                <w:szCs w:val="20"/>
              </w:rPr>
              <w:t xml:space="preserve"> z ESP, BI lub systemu </w:t>
            </w:r>
            <w:r w:rsidRPr="00422F04">
              <w:rPr>
                <w:rFonts w:ascii="Calibri" w:hAnsi="Calibri" w:cs="Calibri"/>
                <w:sz w:val="20"/>
                <w:szCs w:val="20"/>
                <w:lang w:eastAsia="ar-SA"/>
              </w:rPr>
              <w:t>GIS</w:t>
            </w:r>
            <w:r w:rsidRPr="00422F04">
              <w:rPr>
                <w:rFonts w:ascii="Calibri" w:hAnsi="Calibri" w:cs="Calibri"/>
                <w:sz w:val="20"/>
                <w:szCs w:val="20"/>
                <w:vertAlign w:val="superscript"/>
                <w:lang w:eastAsia="ar-SA"/>
              </w:rPr>
              <w:footnoteReference w:id="4"/>
            </w:r>
            <w:r w:rsidRPr="00422F04">
              <w:rPr>
                <w:rFonts w:ascii="Calibri" w:hAnsi="Calibri" w:cs="Calibri"/>
                <w:sz w:val="20"/>
                <w:szCs w:val="20"/>
              </w:rPr>
              <w:t xml:space="preserve"> zgodnie z jego Specyfikacją Techniczną/Instrukcją użytkowania.</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Awaria Niekrytyczna</w:t>
            </w:r>
          </w:p>
        </w:tc>
        <w:tc>
          <w:tcPr>
            <w:tcW w:w="6434" w:type="dxa"/>
            <w:tcBorders>
              <w:left w:val="single" w:sz="4" w:space="0" w:color="000000"/>
              <w:bottom w:val="single" w:sz="4" w:space="0" w:color="000000"/>
              <w:right w:val="single" w:sz="4" w:space="0" w:color="000000"/>
            </w:tcBorders>
          </w:tcPr>
          <w:p w:rsidR="00D43EB4" w:rsidRPr="00422F04" w:rsidRDefault="00D43EB4" w:rsidP="00305179">
            <w:pPr>
              <w:snapToGrid w:val="0"/>
              <w:jc w:val="both"/>
              <w:rPr>
                <w:rFonts w:ascii="Calibri" w:hAnsi="Calibri" w:cs="Calibri"/>
                <w:sz w:val="20"/>
                <w:szCs w:val="20"/>
              </w:rPr>
            </w:pPr>
            <w:r w:rsidRPr="00422F04">
              <w:rPr>
                <w:rFonts w:ascii="Calibri" w:hAnsi="Calibri" w:cs="Calibri"/>
                <w:sz w:val="20"/>
                <w:szCs w:val="20"/>
              </w:rPr>
              <w:t xml:space="preserve">Awaria, która negatywnie wpływa na funkcjonalność </w:t>
            </w:r>
            <w:r>
              <w:rPr>
                <w:rFonts w:ascii="Calibri" w:hAnsi="Calibri" w:cs="Calibri"/>
                <w:sz w:val="20"/>
                <w:szCs w:val="20"/>
                <w:lang w:eastAsia="ar-SA"/>
              </w:rPr>
              <w:t xml:space="preserve">systemu informatycznego </w:t>
            </w:r>
            <w:r>
              <w:rPr>
                <w:rFonts w:ascii="Calibri" w:hAnsi="Calibri" w:cs="Calibri"/>
                <w:sz w:val="20"/>
                <w:szCs w:val="20"/>
              </w:rPr>
              <w:t xml:space="preserve">posiadającego moduły: </w:t>
            </w:r>
            <w:r w:rsidRPr="00A3215F">
              <w:rPr>
                <w:rFonts w:ascii="Calibri" w:hAnsi="Calibri" w:cs="Calibri"/>
                <w:sz w:val="20"/>
                <w:szCs w:val="20"/>
              </w:rPr>
              <w:t xml:space="preserve">SEOD/EZD, BIP, </w:t>
            </w:r>
            <w:r>
              <w:rPr>
                <w:rFonts w:ascii="Calibri" w:hAnsi="Calibri" w:cs="Calibri"/>
                <w:sz w:val="20"/>
                <w:szCs w:val="20"/>
              </w:rPr>
              <w:t>e-Urzą</w:t>
            </w:r>
            <w:r w:rsidRPr="00422F04">
              <w:rPr>
                <w:rFonts w:ascii="Calibri" w:hAnsi="Calibri" w:cs="Calibri"/>
                <w:sz w:val="20"/>
                <w:szCs w:val="20"/>
              </w:rPr>
              <w:t>d</w:t>
            </w:r>
            <w:r>
              <w:rPr>
                <w:rFonts w:ascii="Calibri" w:hAnsi="Calibri" w:cs="Calibri"/>
                <w:sz w:val="20"/>
                <w:szCs w:val="20"/>
              </w:rPr>
              <w:t xml:space="preserve"> z ESP, BI lub systemu </w:t>
            </w:r>
            <w:r w:rsidRPr="00422F04">
              <w:rPr>
                <w:rFonts w:ascii="Calibri" w:hAnsi="Calibri" w:cs="Calibri"/>
                <w:sz w:val="20"/>
                <w:szCs w:val="20"/>
                <w:lang w:eastAsia="ar-SA"/>
              </w:rPr>
              <w:t>GIS</w:t>
            </w:r>
            <w:r w:rsidRPr="00422F04">
              <w:rPr>
                <w:rFonts w:ascii="Calibri" w:hAnsi="Calibri" w:cs="Calibri"/>
                <w:sz w:val="20"/>
                <w:szCs w:val="20"/>
              </w:rPr>
              <w:t xml:space="preserve"> lecz nie uniemożliwia przez Zamawiającego świadczenia Podstawowych Usług.</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Awaria Krytyczna</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Awaria, która uniemożliwia Zamawiającemu świadczenie Podstawowych Usług.</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Zgłoszenie Awarii Lub Usterki</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Ciąg działań ze strony Zamawiającego mający na celu powiadomienie Serwisu o zaistniałej Awarii lub Usterce, wykonany zgodnie z procedurą.</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Dostępność Serwisu</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Dni i godziny, w jakich Serwis przyjmuje Zgłoszenia Awarii i Usterek nadsyłane przez upoważnionych pracowników Zamawiającego oraz realizuje czynności serwisowe.</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Reakcja Serwisu</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Nawiązanie kontaktu przez pracownika Serwisu ze zgłaszającym Awarię i/lub Usterkę pracownikiem Zamawiającego w celu przeprowadzenia wstępnej diagnostyki i w miarę możliwości przekazania zaleceń. Kontakt może mieć formę bezpośrednią lub telefoniczną.</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Przywrócenie Funkcjonalności</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Doprowadzenie sprzętu lub oprogramowania, w którym wystąpiła Awaria do takiego stanu, aby możliwa była realizacja w ramach Systemu Podstawowych Usług utraconych w wyniku danego typu Awarii.</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Usunięcie Usterki</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Przywrócenie sprzętu lub oprogramowania, w którym wystąpiła Usterka do stanu, w jakim znajdowało się ono przed wystąpieniem Usterki i usunięcie ujawnionych błędów Systemu. W razie braku możliwości naprawy uszkodzonych urządzeń, dopuszcza się podstawienie przez Serwis, Urządzenia Zastępczego do czasu ostatecznej naprawy uszkodzonego urządzenia.</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Naprawa</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Przywrócenie Funkcjonalności lub Usunięcie Usterki.</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Czas Reakcji Serwisu</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Maksymalny czas, jaki może upłynąć pomiędzy pierwszym Zgłoszeniem Awarii lub Usterki a Reakcją Serwisu.</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Czas Przywrócenia Funkcjonalności</w:t>
            </w:r>
          </w:p>
        </w:tc>
        <w:tc>
          <w:tcPr>
            <w:tcW w:w="6434" w:type="dxa"/>
            <w:tcBorders>
              <w:left w:val="single" w:sz="4" w:space="0" w:color="000000"/>
              <w:bottom w:val="single" w:sz="4" w:space="0" w:color="000000"/>
              <w:right w:val="single" w:sz="4" w:space="0" w:color="000000"/>
            </w:tcBorders>
          </w:tcPr>
          <w:p w:rsidR="00D43EB4" w:rsidRPr="00422F04" w:rsidRDefault="00D43EB4" w:rsidP="00305179">
            <w:pPr>
              <w:snapToGrid w:val="0"/>
              <w:jc w:val="both"/>
              <w:rPr>
                <w:rFonts w:ascii="Calibri" w:hAnsi="Calibri" w:cs="Calibri"/>
                <w:sz w:val="20"/>
                <w:szCs w:val="20"/>
              </w:rPr>
            </w:pPr>
            <w:r w:rsidRPr="00422F04">
              <w:rPr>
                <w:rFonts w:ascii="Calibri" w:hAnsi="Calibri" w:cs="Calibri"/>
                <w:sz w:val="20"/>
                <w:szCs w:val="20"/>
              </w:rPr>
              <w:t>Czas, jaki może upłynąć pomiędzy Zgłoszeniem Awarii a Przywróceniem Funkcjonalności. Czas Przywrócenia Funkcjonalności liczony jest w Okresie Dostępności Serwisu.</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Czas Usunięcia Usterki</w:t>
            </w:r>
          </w:p>
        </w:tc>
        <w:tc>
          <w:tcPr>
            <w:tcW w:w="6434" w:type="dxa"/>
            <w:tcBorders>
              <w:left w:val="single" w:sz="4" w:space="0" w:color="000000"/>
              <w:bottom w:val="single" w:sz="4" w:space="0" w:color="000000"/>
              <w:right w:val="single" w:sz="4" w:space="0" w:color="000000"/>
            </w:tcBorders>
          </w:tcPr>
          <w:p w:rsidR="00D43EB4" w:rsidRPr="00422F04" w:rsidRDefault="00D43EB4" w:rsidP="00305179">
            <w:pPr>
              <w:snapToGrid w:val="0"/>
              <w:jc w:val="both"/>
              <w:rPr>
                <w:rFonts w:ascii="Calibri" w:hAnsi="Calibri" w:cs="Calibri"/>
                <w:sz w:val="20"/>
                <w:szCs w:val="20"/>
              </w:rPr>
            </w:pPr>
            <w:r w:rsidRPr="00422F04">
              <w:rPr>
                <w:rFonts w:ascii="Calibri" w:hAnsi="Calibri" w:cs="Calibri"/>
                <w:sz w:val="20"/>
                <w:szCs w:val="20"/>
              </w:rPr>
              <w:t>Czas, jaki może upłynąć pomiędzy Zgłoszeniem Usterki a jej usunięciem. Czas Usunięcia Usterki liczony jest w okresie Dostępności Serwisu.</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Urządzenie Zastępcze</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Urządzenia lub podzespoły, które Serwis udostępnia w ramach procedury Zamawiającemu, jeżeli nie jest możliwe w ustalonym czasie Przywrócenie Funkcjonalności lub Usunięcie Usterki w drodze naprawy uszkodzonych urządzeń lub podzespołów. Urządzenie Zastępcze musi mieć parametry takie same lub lepsze jak urządzenie, które uległo Awarii.</w:t>
            </w:r>
          </w:p>
        </w:tc>
      </w:tr>
      <w:tr w:rsidR="00D43EB4" w:rsidRPr="00422F04">
        <w:tc>
          <w:tcPr>
            <w:tcW w:w="2628" w:type="dxa"/>
            <w:tcBorders>
              <w:left w:val="single" w:sz="4" w:space="0" w:color="000000"/>
              <w:bottom w:val="single" w:sz="4" w:space="0" w:color="000000"/>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Dni Robocze</w:t>
            </w:r>
          </w:p>
        </w:tc>
        <w:tc>
          <w:tcPr>
            <w:tcW w:w="6434" w:type="dxa"/>
            <w:tcBorders>
              <w:left w:val="single" w:sz="4" w:space="0" w:color="000000"/>
              <w:bottom w:val="single" w:sz="4" w:space="0" w:color="000000"/>
              <w:right w:val="single" w:sz="4" w:space="0" w:color="000000"/>
            </w:tcBorders>
          </w:tcPr>
          <w:p w:rsidR="00D43EB4" w:rsidRPr="00422F04" w:rsidRDefault="00D43EB4" w:rsidP="006A6D1F">
            <w:pPr>
              <w:snapToGrid w:val="0"/>
              <w:jc w:val="both"/>
              <w:rPr>
                <w:rFonts w:ascii="Calibri" w:hAnsi="Calibri" w:cs="Calibri"/>
                <w:sz w:val="20"/>
                <w:szCs w:val="20"/>
              </w:rPr>
            </w:pPr>
            <w:r w:rsidRPr="00422F04">
              <w:rPr>
                <w:rFonts w:ascii="Calibri" w:hAnsi="Calibri" w:cs="Calibri"/>
                <w:sz w:val="20"/>
                <w:szCs w:val="20"/>
              </w:rPr>
              <w:t>Dni od poniedziałku do piątku z wyłączeniem dni ustawowo wolnych od pracy.</w:t>
            </w:r>
          </w:p>
        </w:tc>
      </w:tr>
      <w:tr w:rsidR="00D43EB4" w:rsidRPr="00422F04">
        <w:tc>
          <w:tcPr>
            <w:tcW w:w="2628" w:type="dxa"/>
            <w:tcBorders>
              <w:left w:val="single" w:sz="4" w:space="0" w:color="000000"/>
              <w:bottom w:val="single" w:sz="4" w:space="0" w:color="auto"/>
            </w:tcBorders>
          </w:tcPr>
          <w:p w:rsidR="00D43EB4" w:rsidRPr="00422F04" w:rsidRDefault="00D43EB4" w:rsidP="006A6D1F">
            <w:pPr>
              <w:snapToGrid w:val="0"/>
              <w:rPr>
                <w:rFonts w:ascii="Calibri" w:hAnsi="Calibri" w:cs="Calibri"/>
                <w:sz w:val="20"/>
                <w:szCs w:val="20"/>
              </w:rPr>
            </w:pPr>
            <w:r w:rsidRPr="00422F04">
              <w:rPr>
                <w:rFonts w:ascii="Calibri" w:hAnsi="Calibri" w:cs="Calibri"/>
                <w:sz w:val="20"/>
                <w:szCs w:val="20"/>
              </w:rPr>
              <w:t>Godziny Robocze</w:t>
            </w:r>
          </w:p>
        </w:tc>
        <w:tc>
          <w:tcPr>
            <w:tcW w:w="6434" w:type="dxa"/>
            <w:tcBorders>
              <w:left w:val="single" w:sz="4" w:space="0" w:color="000000"/>
              <w:bottom w:val="single" w:sz="4" w:space="0" w:color="auto"/>
              <w:right w:val="single" w:sz="4" w:space="0" w:color="000000"/>
            </w:tcBorders>
          </w:tcPr>
          <w:p w:rsidR="00D43EB4" w:rsidRPr="00422F04" w:rsidRDefault="00D43EB4" w:rsidP="003E1381">
            <w:pPr>
              <w:snapToGrid w:val="0"/>
              <w:jc w:val="both"/>
              <w:rPr>
                <w:rFonts w:ascii="Calibri" w:hAnsi="Calibri" w:cs="Calibri"/>
                <w:sz w:val="20"/>
                <w:szCs w:val="20"/>
              </w:rPr>
            </w:pPr>
            <w:r w:rsidRPr="00AD7195">
              <w:rPr>
                <w:rFonts w:ascii="Calibri" w:hAnsi="Calibri" w:cs="Calibri"/>
                <w:sz w:val="20"/>
                <w:szCs w:val="20"/>
                <w:highlight w:val="yellow"/>
              </w:rPr>
              <w:t>Godziny od  7:15 do 15:15 w Dni Robocze.</w:t>
            </w:r>
          </w:p>
        </w:tc>
      </w:tr>
    </w:tbl>
    <w:p w:rsidR="00D43EB4" w:rsidRPr="00422F04" w:rsidRDefault="00D43EB4" w:rsidP="003F513F">
      <w:pPr>
        <w:rPr>
          <w:rFonts w:ascii="Calibri" w:hAnsi="Calibri" w:cs="Calibri"/>
          <w:sz w:val="20"/>
          <w:szCs w:val="20"/>
        </w:rPr>
      </w:pPr>
    </w:p>
    <w:p w:rsidR="00D43EB4" w:rsidRPr="00422F04" w:rsidRDefault="00D43EB4" w:rsidP="003F513F">
      <w:pPr>
        <w:rPr>
          <w:rFonts w:ascii="Calibri" w:hAnsi="Calibri" w:cs="Calibri"/>
          <w:sz w:val="20"/>
          <w:szCs w:val="20"/>
        </w:rPr>
      </w:pPr>
    </w:p>
    <w:p w:rsidR="00D43EB4" w:rsidRPr="00422F04" w:rsidRDefault="00D43EB4" w:rsidP="003F513F">
      <w:pPr>
        <w:rPr>
          <w:rFonts w:ascii="Calibri" w:hAnsi="Calibri" w:cs="Calibri"/>
          <w:sz w:val="20"/>
          <w:szCs w:val="20"/>
        </w:rPr>
      </w:pPr>
    </w:p>
    <w:p w:rsidR="00D43EB4" w:rsidRPr="00422F04" w:rsidRDefault="00D43EB4" w:rsidP="003F513F">
      <w:pPr>
        <w:pStyle w:val="NormalWeb"/>
        <w:spacing w:before="0" w:after="0"/>
        <w:jc w:val="right"/>
        <w:rPr>
          <w:rFonts w:ascii="Calibri" w:hAnsi="Calibri" w:cs="Calibri"/>
          <w:b/>
          <w:bCs/>
          <w:sz w:val="20"/>
          <w:szCs w:val="20"/>
          <w:u w:val="single"/>
        </w:rPr>
      </w:pPr>
      <w:r w:rsidRPr="00422F04">
        <w:rPr>
          <w:rFonts w:ascii="Calibri" w:hAnsi="Calibri" w:cs="Calibri"/>
          <w:sz w:val="20"/>
          <w:szCs w:val="20"/>
        </w:rPr>
        <w:br w:type="page"/>
      </w:r>
      <w:r w:rsidRPr="00422F04">
        <w:rPr>
          <w:rFonts w:ascii="Calibri" w:hAnsi="Calibri" w:cs="Calibri"/>
          <w:b/>
          <w:bCs/>
          <w:sz w:val="20"/>
          <w:szCs w:val="20"/>
          <w:u w:val="single"/>
        </w:rPr>
        <w:t xml:space="preserve">Załącznik Nr </w:t>
      </w:r>
      <w:r>
        <w:rPr>
          <w:rFonts w:ascii="Calibri" w:hAnsi="Calibri" w:cs="Calibri"/>
          <w:b/>
          <w:bCs/>
          <w:sz w:val="20"/>
          <w:szCs w:val="20"/>
          <w:u w:val="single"/>
        </w:rPr>
        <w:t>10</w:t>
      </w:r>
    </w:p>
    <w:p w:rsidR="00D43EB4" w:rsidRPr="00422F04" w:rsidRDefault="00D43EB4" w:rsidP="003F513F">
      <w:pPr>
        <w:pStyle w:val="BodyText"/>
        <w:jc w:val="center"/>
        <w:rPr>
          <w:rFonts w:ascii="Calibri" w:hAnsi="Calibri" w:cs="Calibri"/>
          <w:b/>
          <w:bCs/>
          <w:sz w:val="20"/>
          <w:szCs w:val="20"/>
        </w:rPr>
      </w:pPr>
    </w:p>
    <w:p w:rsidR="00D43EB4" w:rsidRPr="00422F04" w:rsidRDefault="00D43EB4" w:rsidP="003F513F">
      <w:pPr>
        <w:pStyle w:val="BodyText"/>
        <w:jc w:val="center"/>
        <w:rPr>
          <w:rFonts w:ascii="Calibri" w:hAnsi="Calibri" w:cs="Calibri"/>
          <w:b/>
          <w:bCs/>
          <w:sz w:val="20"/>
          <w:szCs w:val="20"/>
        </w:rPr>
      </w:pPr>
    </w:p>
    <w:p w:rsidR="00D43EB4" w:rsidRPr="00422F04" w:rsidRDefault="00D43EB4" w:rsidP="00462EB3">
      <w:pPr>
        <w:pStyle w:val="Tytu1"/>
        <w:rPr>
          <w:rFonts w:ascii="Calibri" w:hAnsi="Calibri" w:cs="Calibri"/>
          <w:sz w:val="20"/>
          <w:szCs w:val="20"/>
        </w:rPr>
      </w:pPr>
      <w:r w:rsidRPr="00422F04">
        <w:rPr>
          <w:rFonts w:ascii="Calibri" w:hAnsi="Calibri" w:cs="Calibri"/>
          <w:sz w:val="20"/>
          <w:szCs w:val="20"/>
        </w:rPr>
        <w:t>Szczegółowy opis przedmiotu zamówienia</w:t>
      </w:r>
    </w:p>
    <w:p w:rsidR="00D43EB4" w:rsidRPr="00422F04" w:rsidRDefault="00D43EB4" w:rsidP="003F513F">
      <w:pPr>
        <w:rPr>
          <w:rFonts w:ascii="Calibri" w:hAnsi="Calibri" w:cs="Calibri"/>
          <w:sz w:val="20"/>
          <w:szCs w:val="20"/>
        </w:rPr>
      </w:pPr>
    </w:p>
    <w:p w:rsidR="00D43EB4" w:rsidRPr="00422F04" w:rsidRDefault="00D43EB4" w:rsidP="00FA6340">
      <w:pPr>
        <w:pStyle w:val="Title2"/>
        <w:jc w:val="both"/>
        <w:rPr>
          <w:rFonts w:ascii="Calibri" w:hAnsi="Calibri" w:cs="Calibri"/>
          <w:sz w:val="20"/>
          <w:szCs w:val="20"/>
        </w:rPr>
      </w:pPr>
      <w:r w:rsidRPr="00422F04">
        <w:rPr>
          <w:rFonts w:ascii="Calibri" w:hAnsi="Calibri" w:cs="Calibri"/>
          <w:sz w:val="20"/>
          <w:szCs w:val="20"/>
        </w:rPr>
        <w:t>Dotyczy zamówienia publicznego w trybie przetargu nieograniczonego dla projektu „</w:t>
      </w:r>
      <w:r>
        <w:rPr>
          <w:rFonts w:ascii="Calibri" w:hAnsi="Calibri" w:cs="Calibri"/>
          <w:sz w:val="20"/>
          <w:szCs w:val="20"/>
        </w:rPr>
        <w:t xml:space="preserve">E-Urząd – </w:t>
      </w:r>
      <w:r w:rsidRPr="00422F04">
        <w:rPr>
          <w:rFonts w:ascii="Calibri" w:hAnsi="Calibri" w:cs="Calibri"/>
          <w:sz w:val="20"/>
          <w:szCs w:val="20"/>
        </w:rPr>
        <w:t xml:space="preserve">Elektroniczna platforma usług dla mieszkańców </w:t>
      </w:r>
      <w:r>
        <w:rPr>
          <w:rFonts w:ascii="Calibri" w:hAnsi="Calibri" w:cs="Calibri"/>
          <w:sz w:val="20"/>
          <w:szCs w:val="20"/>
        </w:rPr>
        <w:t>Powiatu Brzeskiego</w:t>
      </w:r>
      <w:r w:rsidRPr="00422F04">
        <w:rPr>
          <w:rFonts w:ascii="Calibri" w:hAnsi="Calibri" w:cs="Calibri"/>
          <w:sz w:val="20"/>
          <w:szCs w:val="20"/>
        </w:rPr>
        <w:t>”</w:t>
      </w:r>
    </w:p>
    <w:p w:rsidR="00D43EB4" w:rsidRPr="00422F04" w:rsidRDefault="00D43EB4" w:rsidP="00330FDA">
      <w:pPr>
        <w:pStyle w:val="Heading1"/>
        <w:numPr>
          <w:ilvl w:val="0"/>
          <w:numId w:val="16"/>
        </w:numPr>
        <w:rPr>
          <w:rFonts w:ascii="Calibri" w:hAnsi="Calibri" w:cs="Calibri"/>
          <w:sz w:val="20"/>
          <w:szCs w:val="20"/>
        </w:rPr>
      </w:pPr>
      <w:bookmarkStart w:id="0" w:name="_Ref161055553"/>
      <w:r w:rsidRPr="00422F04">
        <w:rPr>
          <w:rFonts w:ascii="Calibri" w:hAnsi="Calibri" w:cs="Calibri"/>
          <w:sz w:val="20"/>
          <w:szCs w:val="20"/>
        </w:rPr>
        <w:t>Wstęp</w:t>
      </w:r>
      <w:bookmarkEnd w:id="0"/>
    </w:p>
    <w:p w:rsidR="00D43EB4" w:rsidRPr="00422F04" w:rsidRDefault="00D43EB4" w:rsidP="008A3BCA">
      <w:pPr>
        <w:pStyle w:val="Heading2"/>
        <w:numPr>
          <w:ilvl w:val="1"/>
          <w:numId w:val="16"/>
        </w:numPr>
        <w:rPr>
          <w:rFonts w:ascii="Calibri" w:hAnsi="Calibri" w:cs="Calibri"/>
        </w:rPr>
      </w:pPr>
      <w:r w:rsidRPr="00422F04">
        <w:rPr>
          <w:rFonts w:ascii="Calibri" w:hAnsi="Calibri" w:cs="Calibri"/>
        </w:rPr>
        <w:t>Cele kontraktu – Informacja ogólna.</w:t>
      </w:r>
    </w:p>
    <w:p w:rsidR="00D43EB4" w:rsidRPr="00422F04" w:rsidRDefault="00D43EB4" w:rsidP="00215E97">
      <w:pPr>
        <w:spacing w:line="26" w:lineRule="atLeast"/>
        <w:jc w:val="both"/>
        <w:rPr>
          <w:rFonts w:ascii="Calibri" w:hAnsi="Calibri" w:cs="Calibri"/>
          <w:sz w:val="20"/>
          <w:szCs w:val="20"/>
        </w:rPr>
      </w:pPr>
      <w:r w:rsidRPr="00422F04">
        <w:rPr>
          <w:rFonts w:ascii="Calibri" w:hAnsi="Calibri" w:cs="Calibri"/>
          <w:sz w:val="20"/>
          <w:szCs w:val="20"/>
        </w:rPr>
        <w:t xml:space="preserve">Głównym przedmiotem projektu jest rozwijanie e-usług, zakup sprzętu komputerowego oraz wdrożenie elektronicznego obiegu dokumentów. Cel główny określony jako Promowanie społeczeństwa informacyjnego poprzez rozwój modułów informacyjnych usług e-government na rzecz podniesienia konkurencyjności Województwa Opolskiego przyczynia się do realizacji celu głównego Regionalnego Programu Operacyjnego Województwa Opolskiego 2007-2013: Zwiększenie konkurencyjności  oraz zapewnienie spójności społecznej, gospodarczej i przestrzennej  dla podniesienia atrakcyjności województwa opolskiego, jako miejsca  do inwestowania, pracy i zamieszkania.  Szybki  dostęp  do  informacji  tematycznych oraz  baz  danych  stwarza  warunki  rozwoju przedsiębiorczości  oraz  sprzyja  integracji  i  poprawie jakości  życia mieszkańców  województwa  opolskiego. Nowoczesne  moduły  informacyjne  obok  cech przekazywania  informacji mogą  służyć  jako narzędzie wymiany  informacji  pomiędzy  mieszkańcami  i  ich przedstawicielami we  władzach  różnego  szczebla. Pozwoli  to  mieszkańcom  na  zaznajamianie  się  ze sprawami  regionu  w dowolnym  czasie  i  z wykorzystaniem  domowych  komputerów  lub Publicznych Punktów Dostępu do Internetu, założonych w niniejszym projekcie będącym w zgodności z Priorytetem II: Społeczeństwo informacyjne i Działaniem 2.2.: moduły  informacyjne,  platformy  e-usług  i bazy danych. </w:t>
      </w:r>
    </w:p>
    <w:p w:rsidR="00D43EB4" w:rsidRPr="00422F04" w:rsidRDefault="00D43EB4" w:rsidP="00215E97">
      <w:pPr>
        <w:spacing w:line="26" w:lineRule="atLeast"/>
        <w:jc w:val="both"/>
        <w:rPr>
          <w:rFonts w:ascii="Calibri" w:hAnsi="Calibri" w:cs="Calibri"/>
          <w:sz w:val="20"/>
          <w:szCs w:val="20"/>
        </w:rPr>
      </w:pPr>
      <w:r w:rsidRPr="00422F04">
        <w:rPr>
          <w:rFonts w:ascii="Calibri" w:hAnsi="Calibri" w:cs="Calibri"/>
          <w:sz w:val="20"/>
          <w:szCs w:val="20"/>
        </w:rPr>
        <w:t xml:space="preserve">Cel bezpośredni Projektu to Rozwój e-usług na terenie Powiatu Brzeskiego. </w:t>
      </w:r>
    </w:p>
    <w:p w:rsidR="00D43EB4" w:rsidRPr="00422F04" w:rsidRDefault="00D43EB4" w:rsidP="00215E97">
      <w:pPr>
        <w:spacing w:line="26" w:lineRule="atLeast"/>
        <w:jc w:val="both"/>
        <w:rPr>
          <w:rFonts w:ascii="Calibri" w:hAnsi="Calibri" w:cs="Calibri"/>
          <w:sz w:val="20"/>
          <w:szCs w:val="20"/>
        </w:rPr>
      </w:pPr>
      <w:r w:rsidRPr="00422F04">
        <w:rPr>
          <w:rFonts w:ascii="Calibri" w:hAnsi="Calibri" w:cs="Calibri"/>
          <w:sz w:val="20"/>
          <w:szCs w:val="20"/>
        </w:rPr>
        <w:t>Celami szczegółowymi w ramach powyższego działania jest zapewnienie mieszkańcom województwa powszechnego dostępu do usług on-line na całym obszarze regionu, stworzenie systemu usług on-line dostępnego dla mieszkańców i przedsiębiorców, platformy zintegrowanych usług publicznych oraz innych usług społeczeństwa informacyjnego powiązanych z serwisem informacyjno-komunikacyjnym. Niniejszy Projekt informatyzacji Starostwa Powiatowego w Brzegu jest całkowicie kompatybilny z wyżej wymienionym priorytetem oraz działaniem i będzie realizowany za pomocą celów szczegółowych.</w:t>
      </w:r>
    </w:p>
    <w:p w:rsidR="00D43EB4" w:rsidRPr="00422F04" w:rsidRDefault="00D43EB4" w:rsidP="00215E97">
      <w:pPr>
        <w:spacing w:line="26" w:lineRule="atLeast"/>
        <w:jc w:val="both"/>
        <w:rPr>
          <w:rFonts w:ascii="Calibri" w:hAnsi="Calibri" w:cs="Calibri"/>
          <w:sz w:val="20"/>
          <w:szCs w:val="20"/>
        </w:rPr>
      </w:pPr>
      <w:r w:rsidRPr="00422F04">
        <w:rPr>
          <w:rFonts w:ascii="Calibri" w:hAnsi="Calibri" w:cs="Calibri"/>
          <w:sz w:val="20"/>
          <w:szCs w:val="20"/>
        </w:rPr>
        <w:t>Na podstawie tak zdefiniowanego celu oraz analizy funkcjonowania Starostwa Powiatowego w Brzegu, można wyodrębnić najważniejsze cele szczegółowe realizacji projektu:</w:t>
      </w:r>
    </w:p>
    <w:p w:rsidR="00D43EB4" w:rsidRPr="00422F04" w:rsidRDefault="00D43EB4" w:rsidP="007E4578">
      <w:pPr>
        <w:pStyle w:val="ListParagraph"/>
        <w:numPr>
          <w:ilvl w:val="0"/>
          <w:numId w:val="17"/>
        </w:numPr>
        <w:suppressAutoHyphens/>
        <w:spacing w:line="26" w:lineRule="atLeast"/>
        <w:jc w:val="both"/>
        <w:rPr>
          <w:rFonts w:ascii="Calibri" w:hAnsi="Calibri" w:cs="Calibri"/>
          <w:sz w:val="20"/>
          <w:szCs w:val="20"/>
        </w:rPr>
      </w:pPr>
      <w:r w:rsidRPr="00422F04">
        <w:rPr>
          <w:rFonts w:ascii="Calibri" w:hAnsi="Calibri" w:cs="Calibri"/>
          <w:sz w:val="20"/>
          <w:szCs w:val="20"/>
        </w:rPr>
        <w:t>usprawnienie pracy urzędu poprzez wprowadzenie elektronicznych środków przekazu informacji i dokumentów oraz mechanizmów kontroli  i przepływu pracy w urzędzie;</w:t>
      </w:r>
    </w:p>
    <w:p w:rsidR="00D43EB4" w:rsidRPr="00422F04" w:rsidRDefault="00D43EB4" w:rsidP="007E4578">
      <w:pPr>
        <w:pStyle w:val="ListParagraph"/>
        <w:numPr>
          <w:ilvl w:val="0"/>
          <w:numId w:val="17"/>
        </w:numPr>
        <w:suppressAutoHyphens/>
        <w:spacing w:line="26" w:lineRule="atLeast"/>
        <w:jc w:val="both"/>
        <w:rPr>
          <w:rFonts w:ascii="Calibri" w:hAnsi="Calibri" w:cs="Calibri"/>
          <w:sz w:val="20"/>
          <w:szCs w:val="20"/>
        </w:rPr>
      </w:pPr>
      <w:r w:rsidRPr="00422F04">
        <w:rPr>
          <w:rFonts w:ascii="Calibri" w:hAnsi="Calibri" w:cs="Calibri"/>
          <w:sz w:val="20"/>
          <w:szCs w:val="20"/>
        </w:rPr>
        <w:t>przygotowanie urzędu do przyjmowania i realizacji spraw zainicjowanych drogą elektroniczną, zgodnie z wymaganiami ustawowymi;</w:t>
      </w:r>
    </w:p>
    <w:p w:rsidR="00D43EB4" w:rsidRPr="00422F04" w:rsidRDefault="00D43EB4" w:rsidP="007E4578">
      <w:pPr>
        <w:pStyle w:val="ListParagraph"/>
        <w:numPr>
          <w:ilvl w:val="0"/>
          <w:numId w:val="17"/>
        </w:numPr>
        <w:suppressAutoHyphens/>
        <w:spacing w:line="26" w:lineRule="atLeast"/>
        <w:jc w:val="both"/>
        <w:rPr>
          <w:rFonts w:ascii="Calibri" w:hAnsi="Calibri" w:cs="Calibri"/>
          <w:sz w:val="20"/>
          <w:szCs w:val="20"/>
        </w:rPr>
      </w:pPr>
      <w:r w:rsidRPr="00422F04">
        <w:rPr>
          <w:rFonts w:ascii="Calibri" w:hAnsi="Calibri" w:cs="Calibri"/>
          <w:sz w:val="20"/>
          <w:szCs w:val="20"/>
        </w:rPr>
        <w:t>przygotowanie urzędu do realizacji nowych funkcji informacyjnych na rzecz instytucji, podmiotów gospodarczych i obywateli regionu (kreowanie społeczeństwa informacyjnego);</w:t>
      </w:r>
    </w:p>
    <w:p w:rsidR="00D43EB4" w:rsidRPr="00422F04" w:rsidRDefault="00D43EB4" w:rsidP="007E4578">
      <w:pPr>
        <w:pStyle w:val="ListParagraph"/>
        <w:numPr>
          <w:ilvl w:val="0"/>
          <w:numId w:val="17"/>
        </w:numPr>
        <w:suppressAutoHyphens/>
        <w:spacing w:line="26" w:lineRule="atLeast"/>
        <w:jc w:val="both"/>
        <w:rPr>
          <w:rFonts w:ascii="Calibri" w:hAnsi="Calibri" w:cs="Calibri"/>
          <w:sz w:val="20"/>
          <w:szCs w:val="20"/>
        </w:rPr>
      </w:pPr>
      <w:r w:rsidRPr="00422F04">
        <w:rPr>
          <w:rFonts w:ascii="Calibri" w:hAnsi="Calibri" w:cs="Calibri"/>
          <w:sz w:val="20"/>
          <w:szCs w:val="20"/>
        </w:rPr>
        <w:t>zmniejszenia kosztów świadczenia usług publicznych;</w:t>
      </w:r>
    </w:p>
    <w:p w:rsidR="00D43EB4" w:rsidRPr="00422F04" w:rsidRDefault="00D43EB4" w:rsidP="007E4578">
      <w:pPr>
        <w:pStyle w:val="ListParagraph"/>
        <w:numPr>
          <w:ilvl w:val="0"/>
          <w:numId w:val="17"/>
        </w:numPr>
        <w:suppressAutoHyphens/>
        <w:spacing w:line="26" w:lineRule="atLeast"/>
        <w:jc w:val="both"/>
        <w:rPr>
          <w:rFonts w:ascii="Calibri" w:hAnsi="Calibri" w:cs="Calibri"/>
          <w:sz w:val="20"/>
          <w:szCs w:val="20"/>
        </w:rPr>
      </w:pPr>
      <w:r w:rsidRPr="00422F04">
        <w:rPr>
          <w:rFonts w:ascii="Calibri" w:hAnsi="Calibri" w:cs="Calibri"/>
          <w:sz w:val="20"/>
          <w:szCs w:val="20"/>
        </w:rPr>
        <w:t>podniesienia jakości usług publicznych;</w:t>
      </w:r>
    </w:p>
    <w:p w:rsidR="00D43EB4" w:rsidRPr="00422F04" w:rsidRDefault="00D43EB4" w:rsidP="007E4578">
      <w:pPr>
        <w:pStyle w:val="ListParagraph"/>
        <w:numPr>
          <w:ilvl w:val="0"/>
          <w:numId w:val="17"/>
        </w:numPr>
        <w:suppressAutoHyphens/>
        <w:spacing w:line="26" w:lineRule="atLeast"/>
        <w:jc w:val="both"/>
        <w:rPr>
          <w:rFonts w:ascii="Calibri" w:hAnsi="Calibri" w:cs="Calibri"/>
          <w:sz w:val="20"/>
          <w:szCs w:val="20"/>
        </w:rPr>
      </w:pPr>
      <w:r w:rsidRPr="00422F04">
        <w:rPr>
          <w:rFonts w:ascii="Calibri" w:hAnsi="Calibri" w:cs="Calibri"/>
          <w:sz w:val="20"/>
          <w:szCs w:val="20"/>
        </w:rPr>
        <w:t>podniesienia świadomości społeczności lokalnych oraz dostępu do informacji;</w:t>
      </w:r>
    </w:p>
    <w:p w:rsidR="00D43EB4" w:rsidRPr="00422F04" w:rsidRDefault="00D43EB4" w:rsidP="007E4578">
      <w:pPr>
        <w:pStyle w:val="ListParagraph"/>
        <w:numPr>
          <w:ilvl w:val="0"/>
          <w:numId w:val="17"/>
        </w:numPr>
        <w:suppressAutoHyphens/>
        <w:spacing w:line="26" w:lineRule="atLeast"/>
        <w:jc w:val="both"/>
        <w:rPr>
          <w:rFonts w:ascii="Calibri" w:hAnsi="Calibri" w:cs="Calibri"/>
          <w:sz w:val="20"/>
          <w:szCs w:val="20"/>
        </w:rPr>
      </w:pPr>
      <w:r w:rsidRPr="00422F04">
        <w:rPr>
          <w:rFonts w:ascii="Calibri" w:hAnsi="Calibri" w:cs="Calibri"/>
          <w:sz w:val="20"/>
          <w:szCs w:val="20"/>
        </w:rPr>
        <w:t>lepszych uwarunkowań dla rozpoczynania i prowadzenia działalności gospodarczej;</w:t>
      </w:r>
    </w:p>
    <w:p w:rsidR="00D43EB4" w:rsidRPr="00422F04" w:rsidRDefault="00D43EB4" w:rsidP="007E4578">
      <w:pPr>
        <w:pStyle w:val="ListParagraph"/>
        <w:numPr>
          <w:ilvl w:val="0"/>
          <w:numId w:val="17"/>
        </w:numPr>
        <w:suppressAutoHyphens/>
        <w:spacing w:line="26" w:lineRule="atLeast"/>
        <w:jc w:val="both"/>
        <w:rPr>
          <w:rFonts w:ascii="Calibri" w:hAnsi="Calibri" w:cs="Calibri"/>
          <w:sz w:val="20"/>
          <w:szCs w:val="20"/>
        </w:rPr>
      </w:pPr>
      <w:r w:rsidRPr="00422F04">
        <w:rPr>
          <w:rFonts w:ascii="Calibri" w:hAnsi="Calibri" w:cs="Calibri"/>
          <w:sz w:val="20"/>
          <w:szCs w:val="20"/>
        </w:rPr>
        <w:t>udostępnienie mieszkańcom Powiatu Brzeskiego dostępu do Urzędu on-line poprzez e-usługi.</w:t>
      </w:r>
    </w:p>
    <w:p w:rsidR="00D43EB4" w:rsidRPr="00422F04" w:rsidRDefault="00D43EB4" w:rsidP="00B028E1">
      <w:pPr>
        <w:pStyle w:val="ListParagraph"/>
        <w:spacing w:line="26" w:lineRule="atLeast"/>
        <w:ind w:left="720"/>
        <w:jc w:val="both"/>
        <w:rPr>
          <w:rFonts w:ascii="Calibri" w:hAnsi="Calibri" w:cs="Calibri"/>
          <w:sz w:val="20"/>
          <w:szCs w:val="20"/>
        </w:rPr>
      </w:pPr>
    </w:p>
    <w:p w:rsidR="00D43EB4" w:rsidRPr="00422F04" w:rsidRDefault="00D43EB4" w:rsidP="00B028E1">
      <w:pPr>
        <w:spacing w:line="26" w:lineRule="atLeast"/>
        <w:jc w:val="both"/>
        <w:rPr>
          <w:rFonts w:ascii="Calibri" w:hAnsi="Calibri" w:cs="Calibri"/>
          <w:sz w:val="20"/>
          <w:szCs w:val="20"/>
        </w:rPr>
      </w:pPr>
      <w:r w:rsidRPr="00422F04">
        <w:rPr>
          <w:rFonts w:ascii="Calibri" w:hAnsi="Calibri" w:cs="Calibri"/>
          <w:sz w:val="20"/>
          <w:szCs w:val="20"/>
        </w:rPr>
        <w:t>Projekt będzie długofalowo oddziaływał nie tylko na beneficjentów końcowych (społeczności lokalne), ale także na całe otoczenie. Elektroniczny system obiegu dokumentów przede wszystkim wpłynie na znaczną poprawę organizacji pracy podmiotów biorących udział w przedsięwzięciu. Ponadto, projekt umożliwi redukcję kosztów, jakie beneficjenci ponosi na korzystanie z materiałów biurowych. Realizacja projektu będzie dotyczyć także otoczenia społeczno – gospodarczego, np.: organizacje obsługiwane przez urzędy, poza lepszą i szybszą obsługą korzystać będą na eliminacji konieczności osobistego kontaktu z beneficjantem poprzez zwiększenie liczby spraw obsługiwanych elektronicznie, co pozwoli na oszczędność czasu i kosztów dojazdu.</w:t>
      </w:r>
    </w:p>
    <w:p w:rsidR="00D43EB4" w:rsidRDefault="00D43EB4" w:rsidP="00B028E1">
      <w:pPr>
        <w:spacing w:line="26" w:lineRule="atLeast"/>
        <w:jc w:val="both"/>
        <w:rPr>
          <w:rFonts w:ascii="Calibri" w:hAnsi="Calibri" w:cs="Calibri"/>
          <w:sz w:val="20"/>
          <w:szCs w:val="20"/>
        </w:rPr>
      </w:pPr>
      <w:r w:rsidRPr="00422F04">
        <w:rPr>
          <w:rFonts w:ascii="Calibri" w:hAnsi="Calibri" w:cs="Calibri"/>
          <w:sz w:val="20"/>
          <w:szCs w:val="20"/>
        </w:rPr>
        <w:t xml:space="preserve">Efektywne i sukcesywne wdrożenie systemu obiegu informacji i dokumentów w jednostce administracyjnej, </w:t>
      </w:r>
      <w:r>
        <w:rPr>
          <w:rFonts w:ascii="Calibri" w:hAnsi="Calibri" w:cs="Calibri"/>
          <w:sz w:val="20"/>
          <w:szCs w:val="20"/>
        </w:rPr>
        <w:br/>
      </w:r>
      <w:r w:rsidRPr="00422F04">
        <w:rPr>
          <w:rFonts w:ascii="Calibri" w:hAnsi="Calibri" w:cs="Calibri"/>
          <w:sz w:val="20"/>
          <w:szCs w:val="20"/>
        </w:rPr>
        <w:t>a tym samym przeniesienie usług publicznych na płaszczyznę elektroniczną, ma na celu zwiększenie zadowolenia obywatela z pracy urzędu. Stopniowe wdrażanie systemów informatycznych oraz ich integracja z coraz bardziej powszechnymi elektronicznymi kanałami komunikacyjnymi, pozwala na osiągniecie rozwoju usług elektronicznych na wysokim poziomie. Pod pojęciem usług elektronicznych, rozumie się przede wszystkim, udostępnione dokumenty elektroniczne do pobrania i wypełnienia przez Internet, możliwość złożenia pisma oraz monitorowania przebiegu sprawy urzędowej przez obywatela, otrzymanie odpowiedzi z urzędu w formie elektronicznej.</w:t>
      </w:r>
    </w:p>
    <w:p w:rsidR="00D43EB4" w:rsidRPr="00422F04" w:rsidRDefault="00D43EB4" w:rsidP="00B028E1">
      <w:pPr>
        <w:spacing w:line="26" w:lineRule="atLeast"/>
        <w:jc w:val="both"/>
        <w:rPr>
          <w:rFonts w:ascii="Calibri" w:hAnsi="Calibri" w:cs="Calibri"/>
          <w:sz w:val="20"/>
          <w:szCs w:val="20"/>
        </w:rPr>
      </w:pPr>
    </w:p>
    <w:p w:rsidR="00D43EB4" w:rsidRPr="00422F04" w:rsidRDefault="00D43EB4" w:rsidP="009D063F">
      <w:pPr>
        <w:pStyle w:val="Heading2"/>
        <w:numPr>
          <w:ilvl w:val="1"/>
          <w:numId w:val="16"/>
        </w:numPr>
        <w:rPr>
          <w:rFonts w:ascii="Calibri" w:hAnsi="Calibri" w:cs="Calibri"/>
        </w:rPr>
      </w:pPr>
      <w:r w:rsidRPr="00422F04">
        <w:rPr>
          <w:rFonts w:ascii="Calibri" w:hAnsi="Calibri" w:cs="Calibri"/>
        </w:rPr>
        <w:t>Zamówienie obejmuje:</w:t>
      </w:r>
    </w:p>
    <w:p w:rsidR="00D43EB4" w:rsidRPr="006857A4" w:rsidRDefault="00D43EB4" w:rsidP="006857A4">
      <w:pPr>
        <w:pStyle w:val="Heading3"/>
        <w:numPr>
          <w:ilvl w:val="2"/>
          <w:numId w:val="16"/>
        </w:numPr>
        <w:rPr>
          <w:rFonts w:ascii="Calibri" w:hAnsi="Calibri" w:cs="Calibri"/>
        </w:rPr>
      </w:pPr>
      <w:r w:rsidRPr="00422F04">
        <w:rPr>
          <w:rFonts w:ascii="Calibri" w:hAnsi="Calibri" w:cs="Calibri"/>
        </w:rPr>
        <w:t xml:space="preserve">Dostarczenie oprogramowania, instalację i wdrożenie uwzględniające rzeczywistą organizację Starostwa. System </w:t>
      </w:r>
      <w:r>
        <w:rPr>
          <w:rFonts w:ascii="Calibri" w:hAnsi="Calibri" w:cs="Calibri"/>
        </w:rPr>
        <w:t xml:space="preserve">Informatyczny oraz wszystkie jego moduły </w:t>
      </w:r>
      <w:r w:rsidRPr="006857A4">
        <w:rPr>
          <w:rFonts w:ascii="Calibri" w:hAnsi="Calibri" w:cs="Calibri"/>
        </w:rPr>
        <w:t xml:space="preserve">muszą charakteryzować się co najmniej minimalnymi funkcjami określonymi w </w:t>
      </w:r>
      <w:r>
        <w:rPr>
          <w:rFonts w:ascii="Calibri" w:hAnsi="Calibri" w:cs="Calibri"/>
        </w:rPr>
        <w:t>Szczegółowym Opisie</w:t>
      </w:r>
      <w:r w:rsidRPr="006857A4">
        <w:rPr>
          <w:rFonts w:ascii="Calibri" w:hAnsi="Calibri" w:cs="Calibri"/>
        </w:rPr>
        <w:t xml:space="preserve"> Przedmiotu Zamówienia.</w:t>
      </w:r>
      <w:r>
        <w:rPr>
          <w:rFonts w:ascii="Calibri" w:hAnsi="Calibri" w:cs="Calibri"/>
        </w:rPr>
        <w:t xml:space="preserve"> Szczegółowo zakres zamówienia obejmuje:</w:t>
      </w:r>
    </w:p>
    <w:p w:rsidR="00D43EB4" w:rsidRPr="006857A4" w:rsidRDefault="00D43EB4" w:rsidP="00BB56F9">
      <w:pPr>
        <w:pStyle w:val="Heading4"/>
        <w:numPr>
          <w:ilvl w:val="3"/>
          <w:numId w:val="16"/>
        </w:numPr>
        <w:rPr>
          <w:rFonts w:ascii="Calibri" w:hAnsi="Calibri" w:cs="Times New Roman"/>
        </w:rPr>
      </w:pPr>
      <w:r>
        <w:rPr>
          <w:rFonts w:ascii="Calibri" w:hAnsi="Calibri" w:cs="Times New Roman"/>
        </w:rPr>
        <w:t xml:space="preserve"> </w:t>
      </w:r>
      <w:r>
        <w:rPr>
          <w:rFonts w:ascii="Calibri" w:hAnsi="Calibri" w:cs="Times New Roman"/>
        </w:rPr>
        <w:tab/>
        <w:t xml:space="preserve">Dostawę Modułu - </w:t>
      </w:r>
      <w:r w:rsidRPr="006857A4">
        <w:rPr>
          <w:rFonts w:ascii="Calibri" w:hAnsi="Calibri" w:cs="Times New Roman"/>
        </w:rPr>
        <w:t>System Elektronicznego Obiegu Dokumentów</w:t>
      </w:r>
      <w:r>
        <w:rPr>
          <w:rFonts w:ascii="Calibri" w:hAnsi="Calibri" w:cs="Times New Roman"/>
        </w:rPr>
        <w:t xml:space="preserve"> /Elektroniczne Zarządzanie Dokumentami</w:t>
      </w:r>
      <w:r w:rsidRPr="006857A4">
        <w:rPr>
          <w:rFonts w:ascii="Calibri" w:hAnsi="Calibri" w:cs="Times New Roman"/>
        </w:rPr>
        <w:t xml:space="preserve"> (SEOD</w:t>
      </w:r>
      <w:r>
        <w:rPr>
          <w:rFonts w:ascii="Calibri" w:hAnsi="Calibri" w:cs="Times New Roman"/>
        </w:rPr>
        <w:t>/EZD</w:t>
      </w:r>
      <w:r w:rsidRPr="006857A4">
        <w:rPr>
          <w:rFonts w:ascii="Calibri" w:hAnsi="Calibri" w:cs="Times New Roman"/>
        </w:rPr>
        <w:t xml:space="preserve">) oraz wszystkie jego </w:t>
      </w:r>
      <w:r>
        <w:rPr>
          <w:rFonts w:ascii="Calibri" w:hAnsi="Calibri" w:cs="Times New Roman"/>
        </w:rPr>
        <w:t>podmoduły</w:t>
      </w:r>
      <w:r w:rsidRPr="006857A4">
        <w:rPr>
          <w:rFonts w:ascii="Calibri" w:hAnsi="Calibri" w:cs="Times New Roman"/>
        </w:rPr>
        <w:t xml:space="preserve"> muszą charakteryzować się</w:t>
      </w:r>
      <w:r>
        <w:rPr>
          <w:rFonts w:ascii="Calibri" w:hAnsi="Calibri" w:cs="Times New Roman"/>
        </w:rPr>
        <w:t xml:space="preserve"> co najmniej minimalnymi funkcjonalnościa</w:t>
      </w:r>
      <w:r w:rsidRPr="006857A4">
        <w:rPr>
          <w:rFonts w:ascii="Calibri" w:hAnsi="Calibri" w:cs="Times New Roman"/>
        </w:rPr>
        <w:t xml:space="preserve">mi określonymi </w:t>
      </w:r>
      <w:r>
        <w:rPr>
          <w:rFonts w:ascii="Calibri" w:hAnsi="Calibri" w:cs="Times New Roman"/>
        </w:rPr>
        <w:br/>
      </w:r>
      <w:r w:rsidRPr="006857A4">
        <w:rPr>
          <w:rFonts w:ascii="Calibri" w:hAnsi="Calibri" w:cs="Times New Roman"/>
        </w:rPr>
        <w:t>w pkt.2 Szczegółowego Opisu Przedmiotu Zamówienia.</w:t>
      </w:r>
    </w:p>
    <w:p w:rsidR="00D43EB4" w:rsidRPr="006857A4" w:rsidRDefault="00D43EB4" w:rsidP="00BB56F9">
      <w:pPr>
        <w:pStyle w:val="Heading4"/>
        <w:numPr>
          <w:ilvl w:val="3"/>
          <w:numId w:val="16"/>
        </w:numPr>
        <w:rPr>
          <w:rFonts w:ascii="Calibri" w:hAnsi="Calibri" w:cs="Times New Roman"/>
        </w:rPr>
      </w:pPr>
      <w:r>
        <w:rPr>
          <w:rFonts w:ascii="Calibri" w:hAnsi="Calibri" w:cs="Times New Roman"/>
        </w:rPr>
        <w:t xml:space="preserve"> </w:t>
      </w:r>
      <w:r>
        <w:rPr>
          <w:rFonts w:ascii="Calibri" w:hAnsi="Calibri" w:cs="Times New Roman"/>
        </w:rPr>
        <w:tab/>
      </w:r>
      <w:r w:rsidRPr="006857A4">
        <w:rPr>
          <w:rFonts w:ascii="Calibri" w:hAnsi="Calibri" w:cs="Times New Roman"/>
        </w:rPr>
        <w:t>Wdrożenie SEOD</w:t>
      </w:r>
      <w:r>
        <w:rPr>
          <w:rFonts w:ascii="Calibri" w:hAnsi="Calibri" w:cs="Times New Roman"/>
        </w:rPr>
        <w:t>/EZD</w:t>
      </w:r>
      <w:r w:rsidRPr="006857A4">
        <w:rPr>
          <w:rFonts w:ascii="Calibri" w:hAnsi="Calibri" w:cs="Times New Roman"/>
        </w:rPr>
        <w:t xml:space="preserve"> w Starostwie obejmujące dostarczenie i instalację SEOD</w:t>
      </w:r>
      <w:r>
        <w:rPr>
          <w:rFonts w:ascii="Calibri" w:hAnsi="Calibri" w:cs="Times New Roman"/>
        </w:rPr>
        <w:t>/EZD</w:t>
      </w:r>
      <w:r w:rsidRPr="00D50B7C">
        <w:rPr>
          <w:rFonts w:ascii="Calibri" w:hAnsi="Calibri" w:cs="Times New Roman"/>
        </w:rPr>
        <w:t xml:space="preserve"> wraz z udzieleniem licencji, obejmujących wszystkie elementy SEOD/EZD oraz Oprogramowanie Wspomagające.</w:t>
      </w:r>
    </w:p>
    <w:p w:rsidR="00D43EB4" w:rsidRPr="006857A4" w:rsidRDefault="00D43EB4" w:rsidP="006857A4">
      <w:pPr>
        <w:pStyle w:val="Heading4"/>
        <w:numPr>
          <w:ilvl w:val="3"/>
          <w:numId w:val="16"/>
        </w:numPr>
        <w:rPr>
          <w:rFonts w:ascii="Calibri" w:hAnsi="Calibri" w:cs="Times New Roman"/>
        </w:rPr>
      </w:pPr>
      <w:r>
        <w:rPr>
          <w:rFonts w:ascii="Calibri" w:hAnsi="Calibri" w:cs="Times New Roman"/>
        </w:rPr>
        <w:t xml:space="preserve"> </w:t>
      </w:r>
      <w:r>
        <w:rPr>
          <w:rFonts w:ascii="Calibri" w:hAnsi="Calibri" w:cs="Times New Roman"/>
        </w:rPr>
        <w:tab/>
      </w:r>
      <w:r w:rsidRPr="006857A4">
        <w:rPr>
          <w:rFonts w:ascii="Calibri" w:hAnsi="Calibri" w:cs="Times New Roman"/>
        </w:rPr>
        <w:t>Udzielenie 150 licencji na dostarczone oprogramowanie</w:t>
      </w:r>
      <w:r>
        <w:rPr>
          <w:rFonts w:ascii="Calibri" w:hAnsi="Calibri" w:cs="Times New Roman"/>
        </w:rPr>
        <w:t xml:space="preserve"> SEOD/EZD</w:t>
      </w:r>
      <w:r w:rsidRPr="006857A4">
        <w:rPr>
          <w:rFonts w:ascii="Calibri" w:hAnsi="Calibri" w:cs="Times New Roman"/>
        </w:rPr>
        <w:t>. Licencja powinna być udzielona w sposób umożliwiający jednoczesną pracę 150 użytkowników Zamawiającego. Licencja nie może być przywiązana do komputera (stacji klienckiej).</w:t>
      </w:r>
    </w:p>
    <w:p w:rsidR="00D43EB4" w:rsidRDefault="00D43EB4" w:rsidP="006857A4">
      <w:pPr>
        <w:pStyle w:val="Heading4"/>
        <w:numPr>
          <w:ilvl w:val="3"/>
          <w:numId w:val="16"/>
        </w:numPr>
        <w:rPr>
          <w:rFonts w:ascii="Calibri" w:hAnsi="Calibri" w:cs="Times New Roman"/>
        </w:rPr>
      </w:pPr>
      <w:r>
        <w:rPr>
          <w:rFonts w:ascii="Calibri" w:hAnsi="Calibri" w:cs="Times New Roman"/>
        </w:rPr>
        <w:t xml:space="preserve"> </w:t>
      </w:r>
      <w:r>
        <w:rPr>
          <w:rFonts w:ascii="Calibri" w:hAnsi="Calibri" w:cs="Times New Roman"/>
        </w:rPr>
        <w:tab/>
      </w:r>
      <w:r w:rsidRPr="006857A4">
        <w:rPr>
          <w:rFonts w:ascii="Calibri" w:hAnsi="Calibri" w:cs="Times New Roman"/>
        </w:rPr>
        <w:t xml:space="preserve">Przeprowadzenie </w:t>
      </w:r>
      <w:r>
        <w:rPr>
          <w:rFonts w:ascii="Calibri" w:hAnsi="Calibri" w:cs="Times New Roman"/>
        </w:rPr>
        <w:t xml:space="preserve">niezbędnych szkoleń, </w:t>
      </w:r>
      <w:r w:rsidRPr="006857A4">
        <w:rPr>
          <w:rFonts w:ascii="Calibri" w:hAnsi="Calibri" w:cs="Times New Roman"/>
        </w:rPr>
        <w:t xml:space="preserve">w zakresie niezbędnym do prawidłowej obsługi </w:t>
      </w:r>
      <w:r>
        <w:rPr>
          <w:rFonts w:ascii="Calibri" w:hAnsi="Calibri" w:cs="Times New Roman"/>
        </w:rPr>
        <w:t>SEOD/EZD</w:t>
      </w:r>
      <w:r w:rsidRPr="006857A4">
        <w:rPr>
          <w:rFonts w:ascii="Calibri" w:hAnsi="Calibri" w:cs="Times New Roman"/>
        </w:rPr>
        <w:t>.</w:t>
      </w:r>
    </w:p>
    <w:p w:rsidR="00D43EB4" w:rsidRDefault="00D43EB4" w:rsidP="00184DE3">
      <w:pPr>
        <w:pStyle w:val="Heading4"/>
        <w:numPr>
          <w:ilvl w:val="3"/>
          <w:numId w:val="16"/>
        </w:numPr>
        <w:rPr>
          <w:rFonts w:ascii="Calibri" w:hAnsi="Calibri" w:cs="Times New Roman"/>
        </w:rPr>
      </w:pPr>
      <w:r>
        <w:rPr>
          <w:rFonts w:ascii="Calibri" w:hAnsi="Calibri" w:cs="Times New Roman"/>
        </w:rPr>
        <w:t xml:space="preserve"> </w:t>
      </w:r>
      <w:r>
        <w:rPr>
          <w:rFonts w:ascii="Calibri" w:hAnsi="Calibri" w:cs="Times New Roman"/>
        </w:rPr>
        <w:tab/>
        <w:t>Migrację danych z dotychczas użytkowanego systemu Kancelaryjnego do systemu SEOD/EZD.</w:t>
      </w:r>
    </w:p>
    <w:p w:rsidR="00D43EB4" w:rsidRPr="00E57BC6" w:rsidRDefault="00D43EB4" w:rsidP="00E57BC6">
      <w:pPr>
        <w:pStyle w:val="Heading4"/>
        <w:numPr>
          <w:ilvl w:val="3"/>
          <w:numId w:val="16"/>
        </w:numPr>
        <w:rPr>
          <w:rFonts w:ascii="Calibri" w:hAnsi="Calibri" w:cs="Times New Roman"/>
        </w:rPr>
      </w:pPr>
      <w:r>
        <w:rPr>
          <w:rFonts w:ascii="Calibri" w:hAnsi="Calibri" w:cs="Times New Roman"/>
        </w:rPr>
        <w:t xml:space="preserve">         </w:t>
      </w:r>
      <w:r w:rsidRPr="00E57BC6">
        <w:rPr>
          <w:rFonts w:ascii="Calibri" w:hAnsi="Calibri" w:cs="Times New Roman"/>
        </w:rPr>
        <w:t>Zaproj</w:t>
      </w:r>
      <w:r>
        <w:rPr>
          <w:rFonts w:ascii="Calibri" w:hAnsi="Calibri" w:cs="Times New Roman"/>
        </w:rPr>
        <w:t>ektowanie 100 wzorów pism/decyzji dla SEOD/EZD</w:t>
      </w:r>
    </w:p>
    <w:p w:rsidR="00D43EB4" w:rsidRPr="00184DE3" w:rsidRDefault="00D43EB4" w:rsidP="00184DE3">
      <w:pPr>
        <w:pStyle w:val="Heading4"/>
        <w:numPr>
          <w:ilvl w:val="3"/>
          <w:numId w:val="16"/>
        </w:numPr>
        <w:rPr>
          <w:rFonts w:ascii="Calibri" w:hAnsi="Calibri" w:cs="Times New Roman"/>
        </w:rPr>
      </w:pPr>
      <w:r>
        <w:rPr>
          <w:rFonts w:ascii="Calibri" w:hAnsi="Calibri" w:cs="Times New Roman"/>
        </w:rPr>
        <w:t xml:space="preserve"> </w:t>
      </w:r>
      <w:r>
        <w:rPr>
          <w:rFonts w:ascii="Calibri" w:hAnsi="Calibri" w:cs="Times New Roman"/>
        </w:rPr>
        <w:tab/>
      </w:r>
      <w:r w:rsidRPr="00184DE3">
        <w:rPr>
          <w:rFonts w:ascii="Calibri" w:hAnsi="Calibri" w:cs="Times New Roman"/>
        </w:rPr>
        <w:t xml:space="preserve">Dostawę </w:t>
      </w:r>
      <w:r>
        <w:rPr>
          <w:rFonts w:ascii="Calibri" w:hAnsi="Calibri" w:cs="Times New Roman"/>
        </w:rPr>
        <w:t>Modułu – P</w:t>
      </w:r>
      <w:r w:rsidRPr="00184DE3">
        <w:rPr>
          <w:rFonts w:ascii="Calibri" w:hAnsi="Calibri" w:cs="Times New Roman"/>
        </w:rPr>
        <w:t xml:space="preserve">latformy </w:t>
      </w:r>
      <w:r>
        <w:rPr>
          <w:rFonts w:ascii="Calibri" w:hAnsi="Calibri" w:cs="Times New Roman"/>
        </w:rPr>
        <w:t xml:space="preserve">Usług Publicznych on-line dla obywateli wraz </w:t>
      </w:r>
      <w:r>
        <w:rPr>
          <w:rFonts w:ascii="Calibri" w:hAnsi="Calibri" w:cs="Times New Roman"/>
        </w:rPr>
        <w:br/>
        <w:t>z elektroniczną skrzynką podawczą (</w:t>
      </w:r>
      <w:r w:rsidRPr="00184DE3">
        <w:rPr>
          <w:rFonts w:ascii="Calibri" w:hAnsi="Calibri" w:cs="Times New Roman"/>
        </w:rPr>
        <w:t>e-Urząd</w:t>
      </w:r>
      <w:r>
        <w:rPr>
          <w:rFonts w:ascii="Calibri" w:hAnsi="Calibri" w:cs="Times New Roman"/>
        </w:rPr>
        <w:t xml:space="preserve"> z ESP)</w:t>
      </w:r>
      <w:r w:rsidRPr="00184DE3">
        <w:rPr>
          <w:rFonts w:ascii="Calibri" w:hAnsi="Calibri" w:cs="Times New Roman"/>
        </w:rPr>
        <w:t xml:space="preserve"> </w:t>
      </w:r>
      <w:r>
        <w:rPr>
          <w:rFonts w:ascii="Calibri" w:hAnsi="Calibri" w:cs="Times New Roman"/>
        </w:rPr>
        <w:t xml:space="preserve">oraz </w:t>
      </w:r>
      <w:r w:rsidRPr="00184DE3">
        <w:rPr>
          <w:rFonts w:ascii="Calibri" w:hAnsi="Calibri" w:cs="Times New Roman"/>
        </w:rPr>
        <w:t>z usługą HSM, charakter</w:t>
      </w:r>
      <w:r>
        <w:rPr>
          <w:rFonts w:ascii="Calibri" w:hAnsi="Calibri" w:cs="Times New Roman"/>
        </w:rPr>
        <w:t>yzującej się minimalnymi funkcjonalnościa</w:t>
      </w:r>
      <w:r w:rsidRPr="00184DE3">
        <w:rPr>
          <w:rFonts w:ascii="Calibri" w:hAnsi="Calibri" w:cs="Times New Roman"/>
        </w:rPr>
        <w:t>mi określonymi w pkt.</w:t>
      </w:r>
      <w:r>
        <w:rPr>
          <w:rFonts w:ascii="Calibri" w:hAnsi="Calibri" w:cs="Times New Roman"/>
        </w:rPr>
        <w:t xml:space="preserve"> </w:t>
      </w:r>
      <w:r w:rsidRPr="00184DE3">
        <w:rPr>
          <w:rFonts w:ascii="Calibri" w:hAnsi="Calibri" w:cs="Times New Roman"/>
        </w:rPr>
        <w:t>3 Szczegółowego Opisu Przedmiotu Zamówienia.</w:t>
      </w:r>
    </w:p>
    <w:p w:rsidR="00D43EB4" w:rsidRPr="00184DE3" w:rsidRDefault="00D43EB4" w:rsidP="00184DE3">
      <w:pPr>
        <w:pStyle w:val="Heading4"/>
        <w:numPr>
          <w:ilvl w:val="3"/>
          <w:numId w:val="16"/>
        </w:numPr>
        <w:rPr>
          <w:rFonts w:ascii="Calibri" w:hAnsi="Calibri" w:cs="Times New Roman"/>
        </w:rPr>
      </w:pPr>
      <w:r>
        <w:rPr>
          <w:rFonts w:ascii="Calibri" w:hAnsi="Calibri" w:cs="Times New Roman"/>
        </w:rPr>
        <w:t xml:space="preserve"> </w:t>
      </w:r>
      <w:r>
        <w:rPr>
          <w:rFonts w:ascii="Calibri" w:hAnsi="Calibri" w:cs="Times New Roman"/>
        </w:rPr>
        <w:tab/>
      </w:r>
      <w:r w:rsidRPr="00184DE3">
        <w:rPr>
          <w:rFonts w:ascii="Calibri" w:hAnsi="Calibri" w:cs="Times New Roman"/>
        </w:rPr>
        <w:t xml:space="preserve">Wdrożenie platformy </w:t>
      </w:r>
      <w:r>
        <w:rPr>
          <w:rFonts w:ascii="Calibri" w:hAnsi="Calibri" w:cs="Times New Roman"/>
        </w:rPr>
        <w:t>usług publicznych on-line dla obywateli wraz z elektroniczną skrzynką podawczą (</w:t>
      </w:r>
      <w:r w:rsidRPr="00184DE3">
        <w:rPr>
          <w:rFonts w:ascii="Calibri" w:hAnsi="Calibri" w:cs="Times New Roman"/>
        </w:rPr>
        <w:t>e-Urząd</w:t>
      </w:r>
      <w:r>
        <w:rPr>
          <w:rFonts w:ascii="Calibri" w:hAnsi="Calibri" w:cs="Times New Roman"/>
        </w:rPr>
        <w:t xml:space="preserve"> z ESP)</w:t>
      </w:r>
      <w:r w:rsidRPr="00184DE3">
        <w:rPr>
          <w:rFonts w:ascii="Calibri" w:hAnsi="Calibri" w:cs="Times New Roman"/>
        </w:rPr>
        <w:t xml:space="preserve"> </w:t>
      </w:r>
      <w:r>
        <w:rPr>
          <w:rFonts w:ascii="Calibri" w:hAnsi="Calibri" w:cs="Times New Roman"/>
        </w:rPr>
        <w:t xml:space="preserve">oraz </w:t>
      </w:r>
      <w:r w:rsidRPr="00184DE3">
        <w:rPr>
          <w:rFonts w:ascii="Calibri" w:hAnsi="Calibri" w:cs="Times New Roman"/>
        </w:rPr>
        <w:t>z usługą HSM oraz uruchomienie jej na serwerze Wykonawcy</w:t>
      </w:r>
      <w:r>
        <w:rPr>
          <w:rFonts w:ascii="Calibri" w:hAnsi="Calibri" w:cs="Times New Roman"/>
        </w:rPr>
        <w:t>, w tym zaimplementowanie i uruchomienie 5 usług na platformie Usług Publicznych on-line</w:t>
      </w:r>
      <w:r w:rsidRPr="00184DE3">
        <w:rPr>
          <w:rFonts w:ascii="Calibri" w:hAnsi="Calibri" w:cs="Times New Roman"/>
        </w:rPr>
        <w:t>.</w:t>
      </w:r>
    </w:p>
    <w:p w:rsidR="00D43EB4" w:rsidRDefault="00D43EB4" w:rsidP="00184DE3">
      <w:pPr>
        <w:pStyle w:val="Heading4"/>
        <w:numPr>
          <w:ilvl w:val="3"/>
          <w:numId w:val="16"/>
        </w:numPr>
        <w:rPr>
          <w:rFonts w:ascii="Calibri" w:hAnsi="Calibri" w:cs="Times New Roman"/>
        </w:rPr>
      </w:pPr>
      <w:r>
        <w:rPr>
          <w:rFonts w:ascii="Calibri" w:hAnsi="Calibri" w:cs="Times New Roman"/>
        </w:rPr>
        <w:t xml:space="preserve"> </w:t>
      </w:r>
      <w:r>
        <w:rPr>
          <w:rFonts w:ascii="Calibri" w:hAnsi="Calibri" w:cs="Times New Roman"/>
        </w:rPr>
        <w:tab/>
      </w:r>
      <w:r w:rsidRPr="006857A4">
        <w:rPr>
          <w:rFonts w:ascii="Calibri" w:hAnsi="Calibri" w:cs="Times New Roman"/>
        </w:rPr>
        <w:t xml:space="preserve">Przeprowadzenie </w:t>
      </w:r>
      <w:r>
        <w:rPr>
          <w:rFonts w:ascii="Calibri" w:hAnsi="Calibri" w:cs="Times New Roman"/>
        </w:rPr>
        <w:t xml:space="preserve">niezbędnych </w:t>
      </w:r>
      <w:r w:rsidRPr="006857A4">
        <w:rPr>
          <w:rFonts w:ascii="Calibri" w:hAnsi="Calibri" w:cs="Times New Roman"/>
        </w:rPr>
        <w:t xml:space="preserve">szkoleń dla </w:t>
      </w:r>
      <w:r>
        <w:rPr>
          <w:rFonts w:ascii="Calibri" w:hAnsi="Calibri" w:cs="Times New Roman"/>
        </w:rPr>
        <w:t>Administratorów</w:t>
      </w:r>
      <w:r w:rsidRPr="006857A4">
        <w:rPr>
          <w:rFonts w:ascii="Calibri" w:hAnsi="Calibri" w:cs="Times New Roman"/>
        </w:rPr>
        <w:t xml:space="preserve"> w zakresie niezbędnym do prawidłowej obsługi </w:t>
      </w:r>
      <w:r w:rsidRPr="00184DE3">
        <w:rPr>
          <w:rFonts w:ascii="Calibri" w:hAnsi="Calibri" w:cs="Times New Roman"/>
        </w:rPr>
        <w:t xml:space="preserve">platformy </w:t>
      </w:r>
      <w:r>
        <w:rPr>
          <w:rFonts w:ascii="Calibri" w:hAnsi="Calibri" w:cs="Times New Roman"/>
        </w:rPr>
        <w:t xml:space="preserve">usług publicznych on-line dla obywateli wraz </w:t>
      </w:r>
      <w:r>
        <w:rPr>
          <w:rFonts w:ascii="Calibri" w:hAnsi="Calibri" w:cs="Times New Roman"/>
        </w:rPr>
        <w:br/>
        <w:t>z elektroniczną skrzynką podawczą (</w:t>
      </w:r>
      <w:r w:rsidRPr="00184DE3">
        <w:rPr>
          <w:rFonts w:ascii="Calibri" w:hAnsi="Calibri" w:cs="Times New Roman"/>
        </w:rPr>
        <w:t>e-Urząd</w:t>
      </w:r>
      <w:r>
        <w:rPr>
          <w:rFonts w:ascii="Calibri" w:hAnsi="Calibri" w:cs="Times New Roman"/>
        </w:rPr>
        <w:t xml:space="preserve"> z ESP) </w:t>
      </w:r>
      <w:r w:rsidRPr="00184DE3">
        <w:rPr>
          <w:rFonts w:ascii="Calibri" w:hAnsi="Calibri" w:cs="Times New Roman"/>
        </w:rPr>
        <w:t xml:space="preserve"> </w:t>
      </w:r>
      <w:r>
        <w:rPr>
          <w:rFonts w:ascii="Calibri" w:hAnsi="Calibri" w:cs="Times New Roman"/>
        </w:rPr>
        <w:t xml:space="preserve">oraz </w:t>
      </w:r>
      <w:r w:rsidRPr="00184DE3">
        <w:rPr>
          <w:rFonts w:ascii="Calibri" w:hAnsi="Calibri" w:cs="Times New Roman"/>
        </w:rPr>
        <w:t>z usługą HSM</w:t>
      </w:r>
      <w:r w:rsidRPr="006857A4">
        <w:rPr>
          <w:rFonts w:ascii="Calibri" w:hAnsi="Calibri" w:cs="Times New Roman"/>
        </w:rPr>
        <w:t>.</w:t>
      </w:r>
    </w:p>
    <w:p w:rsidR="00D43EB4" w:rsidRDefault="00D43EB4" w:rsidP="00C427C1">
      <w:pPr>
        <w:pStyle w:val="Heading4"/>
        <w:numPr>
          <w:ilvl w:val="3"/>
          <w:numId w:val="16"/>
        </w:numPr>
        <w:rPr>
          <w:rFonts w:cs="Times New Roman"/>
        </w:rPr>
      </w:pPr>
      <w:r w:rsidRPr="00E57BC6">
        <w:rPr>
          <w:rFonts w:ascii="Calibri" w:hAnsi="Calibri" w:cs="Times New Roman"/>
        </w:rPr>
        <w:t>Uruchomienie</w:t>
      </w:r>
      <w:r>
        <w:rPr>
          <w:rFonts w:ascii="Calibri" w:hAnsi="Calibri" w:cs="Times New Roman"/>
        </w:rPr>
        <w:t xml:space="preserve"> na platformie usług publicznych on-line 30 rodzajów e-usług.</w:t>
      </w:r>
    </w:p>
    <w:p w:rsidR="00D43EB4" w:rsidRDefault="00D43EB4" w:rsidP="00C427C1">
      <w:pPr>
        <w:pStyle w:val="Heading4"/>
        <w:numPr>
          <w:ilvl w:val="3"/>
          <w:numId w:val="16"/>
        </w:numPr>
        <w:rPr>
          <w:rFonts w:ascii="Calibri" w:hAnsi="Calibri" w:cs="Times New Roman"/>
        </w:rPr>
      </w:pPr>
      <w:r w:rsidRPr="00C427C1">
        <w:rPr>
          <w:rFonts w:ascii="Calibri" w:hAnsi="Calibri" w:cs="Times New Roman"/>
        </w:rPr>
        <w:t>Zaprojektowanie</w:t>
      </w:r>
      <w:r>
        <w:rPr>
          <w:rFonts w:ascii="Calibri" w:hAnsi="Calibri" w:cs="Times New Roman"/>
        </w:rPr>
        <w:t xml:space="preserve"> 50 wzorów formularzy elektronicznych dla e-usług publicznych.</w:t>
      </w:r>
    </w:p>
    <w:p w:rsidR="00D43EB4" w:rsidRDefault="00D43EB4" w:rsidP="0022175D">
      <w:pPr>
        <w:pStyle w:val="Heading4"/>
        <w:numPr>
          <w:ilvl w:val="3"/>
          <w:numId w:val="16"/>
        </w:numPr>
        <w:rPr>
          <w:rFonts w:ascii="Calibri" w:hAnsi="Calibri" w:cs="Times New Roman"/>
        </w:rPr>
      </w:pPr>
      <w:r>
        <w:rPr>
          <w:rFonts w:ascii="Calibri" w:hAnsi="Calibri" w:cs="Times New Roman"/>
        </w:rPr>
        <w:t>Dostawę Modułu – Biuletyn Informacji Publicznej – charakteryzującego się minimalnymi funkcjonalnościami określonymi w pkt. 4</w:t>
      </w:r>
      <w:r w:rsidRPr="00184DE3">
        <w:rPr>
          <w:rFonts w:ascii="Calibri" w:hAnsi="Calibri" w:cs="Times New Roman"/>
        </w:rPr>
        <w:t xml:space="preserve"> Szczegółowego Opisu Przedmiotu Zamówienia.</w:t>
      </w:r>
    </w:p>
    <w:p w:rsidR="00D43EB4" w:rsidRDefault="00D43EB4" w:rsidP="00D50B7C">
      <w:pPr>
        <w:pStyle w:val="Heading4"/>
        <w:numPr>
          <w:ilvl w:val="3"/>
          <w:numId w:val="16"/>
        </w:numPr>
        <w:rPr>
          <w:rFonts w:ascii="Calibri" w:hAnsi="Calibri" w:cs="Times New Roman"/>
        </w:rPr>
      </w:pPr>
      <w:r w:rsidRPr="00D50B7C">
        <w:rPr>
          <w:rFonts w:ascii="Calibri" w:hAnsi="Calibri" w:cs="Times New Roman"/>
        </w:rPr>
        <w:t>Wdrożenie</w:t>
      </w:r>
      <w:r>
        <w:rPr>
          <w:rFonts w:ascii="Calibri" w:hAnsi="Calibri" w:cs="Times New Roman"/>
        </w:rPr>
        <w:t xml:space="preserve"> i uruchomienie Biuletynu Informacji Publicznej (BIP)</w:t>
      </w:r>
      <w:r w:rsidRPr="006857A4">
        <w:rPr>
          <w:rFonts w:ascii="Calibri" w:hAnsi="Calibri" w:cs="Times New Roman"/>
        </w:rPr>
        <w:t>.</w:t>
      </w:r>
    </w:p>
    <w:p w:rsidR="00D43EB4" w:rsidRPr="00184DE3" w:rsidRDefault="00D43EB4" w:rsidP="00E55663">
      <w:pPr>
        <w:pStyle w:val="Heading4"/>
        <w:numPr>
          <w:ilvl w:val="3"/>
          <w:numId w:val="16"/>
        </w:numPr>
        <w:rPr>
          <w:rFonts w:ascii="Calibri" w:hAnsi="Calibri" w:cs="Times New Roman"/>
        </w:rPr>
      </w:pPr>
      <w:r>
        <w:rPr>
          <w:rFonts w:ascii="Calibri" w:hAnsi="Calibri" w:cs="Times New Roman"/>
        </w:rPr>
        <w:t>Migrację danych z dotychczas użytkowanego Biuletynu Informacji Publicznej do dostarczanego Biuletynu Informacji Publicznej.</w:t>
      </w:r>
    </w:p>
    <w:p w:rsidR="00D43EB4" w:rsidRDefault="00D43EB4" w:rsidP="00D50B7C">
      <w:pPr>
        <w:pStyle w:val="Heading4"/>
        <w:numPr>
          <w:ilvl w:val="3"/>
          <w:numId w:val="16"/>
        </w:numPr>
        <w:rPr>
          <w:rFonts w:ascii="Calibri" w:hAnsi="Calibri" w:cs="Times New Roman"/>
        </w:rPr>
      </w:pPr>
      <w:r w:rsidRPr="006857A4">
        <w:rPr>
          <w:rFonts w:ascii="Calibri" w:hAnsi="Calibri" w:cs="Times New Roman"/>
        </w:rPr>
        <w:t xml:space="preserve">Przeprowadzenie </w:t>
      </w:r>
      <w:r>
        <w:rPr>
          <w:rFonts w:ascii="Calibri" w:hAnsi="Calibri" w:cs="Times New Roman"/>
        </w:rPr>
        <w:t xml:space="preserve">niezbędnych </w:t>
      </w:r>
      <w:r w:rsidRPr="006857A4">
        <w:rPr>
          <w:rFonts w:ascii="Calibri" w:hAnsi="Calibri" w:cs="Times New Roman"/>
        </w:rPr>
        <w:t xml:space="preserve">szkoleń dla </w:t>
      </w:r>
      <w:r>
        <w:rPr>
          <w:rFonts w:ascii="Calibri" w:hAnsi="Calibri" w:cs="Times New Roman"/>
        </w:rPr>
        <w:t>Administratorów</w:t>
      </w:r>
      <w:r w:rsidRPr="006857A4">
        <w:rPr>
          <w:rFonts w:ascii="Calibri" w:hAnsi="Calibri" w:cs="Times New Roman"/>
        </w:rPr>
        <w:t xml:space="preserve"> w zakresie niezbędnym do prawidłowej obsługi </w:t>
      </w:r>
      <w:r>
        <w:rPr>
          <w:rFonts w:ascii="Calibri" w:hAnsi="Calibri" w:cs="Times New Roman"/>
        </w:rPr>
        <w:t>Biuletynu Informacji Publicznej (BIP)</w:t>
      </w:r>
      <w:r w:rsidRPr="006857A4">
        <w:rPr>
          <w:rFonts w:ascii="Calibri" w:hAnsi="Calibri" w:cs="Times New Roman"/>
        </w:rPr>
        <w:t>.</w:t>
      </w:r>
    </w:p>
    <w:p w:rsidR="00D43EB4" w:rsidRPr="00705976" w:rsidRDefault="00D43EB4" w:rsidP="00705976">
      <w:pPr>
        <w:pStyle w:val="Heading4"/>
        <w:numPr>
          <w:ilvl w:val="3"/>
          <w:numId w:val="16"/>
        </w:numPr>
        <w:rPr>
          <w:rFonts w:cs="Times New Roman"/>
        </w:rPr>
      </w:pPr>
      <w:r w:rsidRPr="00705976">
        <w:rPr>
          <w:rFonts w:ascii="Calibri" w:hAnsi="Calibri" w:cs="Times New Roman"/>
        </w:rPr>
        <w:t>Uruchomienie</w:t>
      </w:r>
      <w:r>
        <w:rPr>
          <w:rFonts w:ascii="Calibri" w:hAnsi="Calibri" w:cs="Times New Roman"/>
        </w:rPr>
        <w:t xml:space="preserve"> Biuletynu Informacji Publicznej (BIP) na infokioskach znajdujących się w siedzibie Zamawiającego wraz z możliwością sprawdzenia przez Interesantów statusu prowadzonych spraw.</w:t>
      </w:r>
    </w:p>
    <w:p w:rsidR="00D43EB4" w:rsidRDefault="00D43EB4" w:rsidP="00D50B7C">
      <w:pPr>
        <w:pStyle w:val="Heading4"/>
        <w:numPr>
          <w:ilvl w:val="3"/>
          <w:numId w:val="16"/>
        </w:numPr>
        <w:rPr>
          <w:rFonts w:ascii="Calibri" w:hAnsi="Calibri" w:cs="Times New Roman"/>
        </w:rPr>
      </w:pPr>
      <w:r w:rsidRPr="00D50B7C">
        <w:rPr>
          <w:rFonts w:ascii="Calibri" w:hAnsi="Calibri" w:cs="Times New Roman"/>
        </w:rPr>
        <w:t>Doposa</w:t>
      </w:r>
      <w:r>
        <w:rPr>
          <w:rFonts w:ascii="Calibri" w:hAnsi="Calibri" w:cs="Times New Roman"/>
        </w:rPr>
        <w:t>żenia posiadanego przez Wydział</w:t>
      </w:r>
      <w:r w:rsidRPr="00D50B7C">
        <w:rPr>
          <w:rFonts w:ascii="Calibri" w:hAnsi="Calibri" w:cs="Times New Roman"/>
        </w:rPr>
        <w:t xml:space="preserve"> Geodezji i Gospodarki Nieruchomościami systemu o moduły GIS w zakresie udostępniania danych oraz obsługi prac geodezyjnych przez Internet i Intranet, </w:t>
      </w:r>
      <w:r>
        <w:rPr>
          <w:rFonts w:ascii="Calibri" w:hAnsi="Calibri" w:cs="Times New Roman"/>
        </w:rPr>
        <w:t xml:space="preserve">poprzez dostawę Systemu GIS </w:t>
      </w:r>
      <w:r w:rsidRPr="00D50B7C">
        <w:rPr>
          <w:rFonts w:ascii="Calibri" w:hAnsi="Calibri" w:cs="Times New Roman"/>
        </w:rPr>
        <w:t>które muszą się charakteryzować minimalnym</w:t>
      </w:r>
      <w:r>
        <w:rPr>
          <w:rFonts w:ascii="Calibri" w:hAnsi="Calibri" w:cs="Times New Roman"/>
        </w:rPr>
        <w:t>i funkcjonalnościam</w:t>
      </w:r>
      <w:r w:rsidRPr="00D50B7C">
        <w:rPr>
          <w:rFonts w:ascii="Calibri" w:hAnsi="Calibri" w:cs="Times New Roman"/>
        </w:rPr>
        <w:t>i określonymi w pkt. 5 Szczegółowego Opisu Przedmiotu Zamówienia.</w:t>
      </w:r>
    </w:p>
    <w:p w:rsidR="00D43EB4" w:rsidRPr="00CA1909" w:rsidRDefault="00D43EB4" w:rsidP="00CA1909">
      <w:pPr>
        <w:pStyle w:val="Heading4"/>
        <w:numPr>
          <w:ilvl w:val="3"/>
          <w:numId w:val="16"/>
        </w:numPr>
        <w:rPr>
          <w:rFonts w:ascii="Calibri" w:hAnsi="Calibri" w:cs="Times New Roman"/>
        </w:rPr>
      </w:pPr>
      <w:r w:rsidRPr="006857A4">
        <w:rPr>
          <w:rFonts w:ascii="Calibri" w:hAnsi="Calibri" w:cs="Times New Roman"/>
        </w:rPr>
        <w:t xml:space="preserve">Udzielenie </w:t>
      </w:r>
      <w:r>
        <w:rPr>
          <w:rFonts w:ascii="Calibri" w:hAnsi="Calibri" w:cs="Times New Roman"/>
        </w:rPr>
        <w:t>20</w:t>
      </w:r>
      <w:r w:rsidRPr="006857A4">
        <w:rPr>
          <w:rFonts w:ascii="Calibri" w:hAnsi="Calibri" w:cs="Times New Roman"/>
        </w:rPr>
        <w:t xml:space="preserve"> licencji na dostarczone oprogramowanie</w:t>
      </w:r>
      <w:r>
        <w:rPr>
          <w:rFonts w:ascii="Calibri" w:hAnsi="Calibri" w:cs="Times New Roman"/>
        </w:rPr>
        <w:t xml:space="preserve"> GIS</w:t>
      </w:r>
      <w:r w:rsidRPr="006857A4">
        <w:rPr>
          <w:rFonts w:ascii="Calibri" w:hAnsi="Calibri" w:cs="Times New Roman"/>
        </w:rPr>
        <w:t>. Licencja nie może być przywiązana do komputera (stacji klienckiej).</w:t>
      </w:r>
    </w:p>
    <w:p w:rsidR="00D43EB4" w:rsidRDefault="00D43EB4" w:rsidP="00D50B7C">
      <w:pPr>
        <w:pStyle w:val="Heading4"/>
        <w:numPr>
          <w:ilvl w:val="3"/>
          <w:numId w:val="16"/>
        </w:numPr>
        <w:rPr>
          <w:rFonts w:ascii="Calibri" w:hAnsi="Calibri" w:cs="Times New Roman"/>
        </w:rPr>
      </w:pPr>
      <w:r>
        <w:rPr>
          <w:rFonts w:ascii="Calibri" w:hAnsi="Calibri" w:cs="Times New Roman"/>
        </w:rPr>
        <w:t>Wdrożenie i uruchomienie Systemu GIS.</w:t>
      </w:r>
    </w:p>
    <w:p w:rsidR="00D43EB4" w:rsidRPr="00D50B7C" w:rsidRDefault="00D43EB4" w:rsidP="00D50B7C">
      <w:pPr>
        <w:pStyle w:val="Heading4"/>
        <w:numPr>
          <w:ilvl w:val="3"/>
          <w:numId w:val="16"/>
        </w:numPr>
        <w:rPr>
          <w:rFonts w:ascii="Calibri" w:hAnsi="Calibri" w:cs="Times New Roman"/>
        </w:rPr>
      </w:pPr>
      <w:r w:rsidRPr="006857A4">
        <w:rPr>
          <w:rFonts w:ascii="Calibri" w:hAnsi="Calibri" w:cs="Times New Roman"/>
        </w:rPr>
        <w:t xml:space="preserve">Przeprowadzenie </w:t>
      </w:r>
      <w:r>
        <w:rPr>
          <w:rFonts w:ascii="Calibri" w:hAnsi="Calibri" w:cs="Times New Roman"/>
        </w:rPr>
        <w:t xml:space="preserve">niezbędnych szkoleń dla Użytkowników i Administratorów </w:t>
      </w:r>
      <w:r>
        <w:rPr>
          <w:rFonts w:ascii="Calibri" w:hAnsi="Calibri" w:cs="Times New Roman"/>
        </w:rPr>
        <w:br/>
      </w:r>
      <w:r w:rsidRPr="006857A4">
        <w:rPr>
          <w:rFonts w:ascii="Calibri" w:hAnsi="Calibri" w:cs="Times New Roman"/>
        </w:rPr>
        <w:t xml:space="preserve">w zakresie niezbędnym do prawidłowej </w:t>
      </w:r>
      <w:r>
        <w:rPr>
          <w:rFonts w:ascii="Calibri" w:hAnsi="Calibri" w:cs="Times New Roman"/>
        </w:rPr>
        <w:t xml:space="preserve">obsługi Systemu GIS. </w:t>
      </w:r>
    </w:p>
    <w:p w:rsidR="00D43EB4" w:rsidRDefault="00D43EB4" w:rsidP="00635F15">
      <w:pPr>
        <w:pStyle w:val="Heading4"/>
        <w:numPr>
          <w:ilvl w:val="3"/>
          <w:numId w:val="16"/>
        </w:numPr>
        <w:rPr>
          <w:rFonts w:ascii="Calibri" w:hAnsi="Calibri" w:cs="Times New Roman"/>
        </w:rPr>
      </w:pPr>
      <w:r w:rsidRPr="00635F15">
        <w:rPr>
          <w:rFonts w:ascii="Calibri" w:hAnsi="Calibri" w:cs="Times New Roman"/>
        </w:rPr>
        <w:t xml:space="preserve">Dostawę </w:t>
      </w:r>
      <w:r>
        <w:rPr>
          <w:rFonts w:ascii="Calibri" w:hAnsi="Calibri" w:cs="Times New Roman"/>
        </w:rPr>
        <w:t xml:space="preserve">Modułu - </w:t>
      </w:r>
      <w:r w:rsidRPr="00635F15">
        <w:rPr>
          <w:rFonts w:ascii="Calibri" w:hAnsi="Calibri" w:cs="Times New Roman"/>
        </w:rPr>
        <w:t>Brokera Integracyjnego charakteryzującego się minimalny</w:t>
      </w:r>
      <w:r>
        <w:rPr>
          <w:rFonts w:ascii="Calibri" w:hAnsi="Calibri" w:cs="Times New Roman"/>
        </w:rPr>
        <w:t>mi funkcjonalnościa</w:t>
      </w:r>
      <w:r w:rsidRPr="00635F15">
        <w:rPr>
          <w:rFonts w:ascii="Calibri" w:hAnsi="Calibri" w:cs="Times New Roman"/>
        </w:rPr>
        <w:t>mi określonymi w pkt.</w:t>
      </w:r>
      <w:r>
        <w:rPr>
          <w:rFonts w:ascii="Calibri" w:hAnsi="Calibri" w:cs="Times New Roman"/>
        </w:rPr>
        <w:t xml:space="preserve"> </w:t>
      </w:r>
      <w:r w:rsidRPr="00635F15">
        <w:rPr>
          <w:rFonts w:ascii="Calibri" w:hAnsi="Calibri" w:cs="Times New Roman"/>
        </w:rPr>
        <w:t>6 Szczegółowego Opisu Przedmiotu Zamówienia.</w:t>
      </w:r>
    </w:p>
    <w:p w:rsidR="00D43EB4" w:rsidRDefault="00D43EB4" w:rsidP="00793100">
      <w:pPr>
        <w:pStyle w:val="Heading4"/>
        <w:numPr>
          <w:ilvl w:val="3"/>
          <w:numId w:val="16"/>
        </w:numPr>
        <w:rPr>
          <w:rFonts w:ascii="Calibri" w:hAnsi="Calibri" w:cs="Times New Roman"/>
        </w:rPr>
      </w:pPr>
      <w:r>
        <w:rPr>
          <w:rFonts w:ascii="Calibri" w:hAnsi="Calibri" w:cs="Times New Roman"/>
        </w:rPr>
        <w:t>Wdrożenie i uruchomienie Brokera Integracyjnego (BI) w ramach dostarczanej infrastrukturze u  Zamawiającego.</w:t>
      </w:r>
    </w:p>
    <w:p w:rsidR="00D43EB4" w:rsidRPr="00793100" w:rsidRDefault="00D43EB4" w:rsidP="00793100">
      <w:pPr>
        <w:pStyle w:val="Heading4"/>
        <w:numPr>
          <w:ilvl w:val="3"/>
          <w:numId w:val="16"/>
        </w:numPr>
        <w:rPr>
          <w:rFonts w:ascii="Calibri" w:hAnsi="Calibri" w:cs="Times New Roman"/>
        </w:rPr>
      </w:pPr>
      <w:r w:rsidRPr="006857A4">
        <w:rPr>
          <w:rFonts w:ascii="Calibri" w:hAnsi="Calibri" w:cs="Times New Roman"/>
        </w:rPr>
        <w:t xml:space="preserve">Przeprowadzenie </w:t>
      </w:r>
      <w:r>
        <w:rPr>
          <w:rFonts w:ascii="Calibri" w:hAnsi="Calibri" w:cs="Times New Roman"/>
        </w:rPr>
        <w:t xml:space="preserve">niezbędnych szkoleń dla Administratorów </w:t>
      </w:r>
      <w:r w:rsidRPr="006857A4">
        <w:rPr>
          <w:rFonts w:ascii="Calibri" w:hAnsi="Calibri" w:cs="Times New Roman"/>
        </w:rPr>
        <w:t xml:space="preserve">w zakresie niezbędnym do prawidłowej </w:t>
      </w:r>
      <w:r>
        <w:rPr>
          <w:rFonts w:ascii="Calibri" w:hAnsi="Calibri" w:cs="Times New Roman"/>
        </w:rPr>
        <w:t>obsługi Brokera Integracyjnego (BI).</w:t>
      </w:r>
    </w:p>
    <w:p w:rsidR="00D43EB4" w:rsidRDefault="00D43EB4" w:rsidP="00635F15">
      <w:pPr>
        <w:pStyle w:val="Heading4"/>
        <w:numPr>
          <w:ilvl w:val="3"/>
          <w:numId w:val="16"/>
        </w:numPr>
        <w:rPr>
          <w:rFonts w:ascii="Calibri" w:hAnsi="Calibri" w:cs="Times New Roman"/>
        </w:rPr>
      </w:pPr>
      <w:r w:rsidRPr="00635F15">
        <w:rPr>
          <w:rFonts w:ascii="Calibri" w:hAnsi="Calibri" w:cs="Times New Roman"/>
        </w:rPr>
        <w:t>Dostawę, instalację, konfigurację oraz uruchomienie sprzętu komputerowego wraz z opieką serwisową i gwarancyjną.</w:t>
      </w:r>
    </w:p>
    <w:p w:rsidR="00D43EB4" w:rsidRPr="00CF6313" w:rsidRDefault="00D43EB4" w:rsidP="00CF6313">
      <w:pPr>
        <w:pStyle w:val="Heading4"/>
        <w:numPr>
          <w:ilvl w:val="3"/>
          <w:numId w:val="16"/>
        </w:numPr>
        <w:rPr>
          <w:rFonts w:ascii="Calibri" w:hAnsi="Calibri" w:cs="Times New Roman"/>
        </w:rPr>
      </w:pPr>
      <w:r>
        <w:rPr>
          <w:rFonts w:ascii="Calibri" w:hAnsi="Calibri" w:cs="Times New Roman"/>
        </w:rPr>
        <w:t>Instalację, konfigurację, parametryzację (w tym zestawienie VPN) urządzeń sieciowych będących w posiadaniu Zamawiającego produkcji firmy CISCO.</w:t>
      </w:r>
    </w:p>
    <w:p w:rsidR="00D43EB4" w:rsidRDefault="00D43EB4" w:rsidP="00E55663">
      <w:pPr>
        <w:pStyle w:val="Heading4"/>
        <w:numPr>
          <w:ilvl w:val="3"/>
          <w:numId w:val="16"/>
        </w:numPr>
        <w:rPr>
          <w:rFonts w:ascii="Calibri" w:hAnsi="Calibri" w:cs="Times New Roman"/>
        </w:rPr>
      </w:pPr>
      <w:r>
        <w:rPr>
          <w:rFonts w:ascii="Calibri" w:hAnsi="Calibri" w:cs="Times New Roman"/>
        </w:rPr>
        <w:t>Opracowanie i dostarczenie pełnej dokumentacji powykonawczej wraz z procedurami awaryjnymi i konserwacyjnymi</w:t>
      </w:r>
    </w:p>
    <w:p w:rsidR="00D43EB4" w:rsidRPr="00C427C1" w:rsidRDefault="00D43EB4" w:rsidP="00C427C1">
      <w:pPr>
        <w:rPr>
          <w:rFonts w:ascii="Calibri" w:hAnsi="Calibri"/>
          <w:sz w:val="20"/>
          <w:szCs w:val="20"/>
        </w:rPr>
      </w:pPr>
    </w:p>
    <w:p w:rsidR="00D43EB4" w:rsidRPr="003B301F" w:rsidRDefault="00D43EB4" w:rsidP="003B301F">
      <w:pPr>
        <w:pStyle w:val="Heading3"/>
        <w:numPr>
          <w:ilvl w:val="2"/>
          <w:numId w:val="16"/>
        </w:numPr>
        <w:rPr>
          <w:rFonts w:ascii="Calibri" w:hAnsi="Calibri" w:cs="Calibri"/>
        </w:rPr>
      </w:pPr>
      <w:r w:rsidRPr="003B301F">
        <w:rPr>
          <w:rFonts w:ascii="Calibri" w:hAnsi="Calibri" w:cs="Calibri"/>
        </w:rPr>
        <w:t>Udzielenie min. 3</w:t>
      </w:r>
      <w:r>
        <w:rPr>
          <w:rFonts w:ascii="Calibri" w:hAnsi="Calibri" w:cs="Calibri"/>
        </w:rPr>
        <w:t>-letniej gwarancji na sprzęt i 3–</w:t>
      </w:r>
      <w:r w:rsidRPr="003B301F">
        <w:rPr>
          <w:rFonts w:ascii="Calibri" w:hAnsi="Calibri" w:cs="Calibri"/>
        </w:rPr>
        <w:t>letniej gwarancji oraz świadczenie opieki serwisowej na dostarczane</w:t>
      </w:r>
      <w:r>
        <w:rPr>
          <w:rFonts w:ascii="Calibri" w:hAnsi="Calibri" w:cs="Calibri"/>
        </w:rPr>
        <w:t xml:space="preserve"> w ramach zamówienia oprogramowanie.</w:t>
      </w:r>
    </w:p>
    <w:p w:rsidR="00D43EB4" w:rsidRPr="00422F04" w:rsidRDefault="00D43EB4" w:rsidP="003B301F">
      <w:pPr>
        <w:pStyle w:val="Heading3"/>
        <w:numPr>
          <w:ilvl w:val="2"/>
          <w:numId w:val="16"/>
        </w:numPr>
        <w:jc w:val="left"/>
        <w:rPr>
          <w:rFonts w:ascii="Calibri" w:hAnsi="Calibri" w:cs="Calibri"/>
        </w:rPr>
      </w:pPr>
      <w:r w:rsidRPr="00422F04">
        <w:rPr>
          <w:rFonts w:ascii="Calibri" w:hAnsi="Calibri" w:cs="Calibri"/>
        </w:rPr>
        <w:t>Oferowany przez Wykonawcę sprzęt i oprogramowanie musi spełn</w:t>
      </w:r>
      <w:r>
        <w:rPr>
          <w:rFonts w:ascii="Calibri" w:hAnsi="Calibri" w:cs="Calibri"/>
        </w:rPr>
        <w:t>iać wszystkie wymagania opisane w niniejszym dokumencie.</w:t>
      </w:r>
    </w:p>
    <w:p w:rsidR="00D43EB4" w:rsidRPr="00422F04" w:rsidRDefault="00D43EB4" w:rsidP="005E6FAF">
      <w:pPr>
        <w:rPr>
          <w:rFonts w:ascii="Calibri" w:hAnsi="Calibri" w:cs="Calibri"/>
          <w:sz w:val="20"/>
          <w:szCs w:val="20"/>
        </w:rPr>
      </w:pPr>
    </w:p>
    <w:p w:rsidR="00D43EB4" w:rsidRDefault="00D43EB4" w:rsidP="00330FDA">
      <w:pPr>
        <w:pStyle w:val="Heading2"/>
        <w:numPr>
          <w:ilvl w:val="1"/>
          <w:numId w:val="16"/>
        </w:numPr>
        <w:rPr>
          <w:rFonts w:ascii="Calibri" w:hAnsi="Calibri" w:cs="Calibri"/>
        </w:rPr>
      </w:pPr>
      <w:r w:rsidRPr="00422F04">
        <w:rPr>
          <w:rFonts w:ascii="Calibri" w:hAnsi="Calibri" w:cs="Calibri"/>
        </w:rPr>
        <w:t>Postępowanie nie dopuszcza składania ofert częściowych.</w:t>
      </w:r>
    </w:p>
    <w:p w:rsidR="00D43EB4" w:rsidRPr="004903CA" w:rsidRDefault="00D43EB4" w:rsidP="004903CA"/>
    <w:p w:rsidR="00D43EB4" w:rsidRPr="00422F04" w:rsidRDefault="00D43EB4" w:rsidP="00FA7945">
      <w:pPr>
        <w:pStyle w:val="Heading1"/>
        <w:numPr>
          <w:ilvl w:val="0"/>
          <w:numId w:val="16"/>
        </w:numPr>
        <w:jc w:val="both"/>
        <w:rPr>
          <w:rFonts w:ascii="Calibri" w:hAnsi="Calibri" w:cs="Calibri"/>
          <w:sz w:val="20"/>
          <w:szCs w:val="20"/>
        </w:rPr>
      </w:pPr>
      <w:r w:rsidRPr="00422F04">
        <w:rPr>
          <w:rFonts w:ascii="Calibri" w:hAnsi="Calibri" w:cs="Calibri"/>
          <w:sz w:val="20"/>
          <w:szCs w:val="20"/>
        </w:rPr>
        <w:t xml:space="preserve">minimalne Wymagania dotyczące </w:t>
      </w:r>
      <w:r>
        <w:rPr>
          <w:rFonts w:ascii="Calibri" w:hAnsi="Calibri" w:cs="Calibri"/>
          <w:sz w:val="20"/>
          <w:szCs w:val="20"/>
        </w:rPr>
        <w:t>MODUŁU: SYSTEM</w:t>
      </w:r>
      <w:r w:rsidRPr="00422F04">
        <w:rPr>
          <w:rFonts w:ascii="Calibri" w:hAnsi="Calibri" w:cs="Calibri"/>
          <w:sz w:val="20"/>
          <w:szCs w:val="20"/>
        </w:rPr>
        <w:t xml:space="preserve"> ELEKTRONICZNEGO OBIEGU DOKUMENTÓW</w:t>
      </w:r>
      <w:r>
        <w:rPr>
          <w:rFonts w:ascii="Calibri" w:hAnsi="Calibri" w:cs="Calibri"/>
          <w:sz w:val="20"/>
          <w:szCs w:val="20"/>
        </w:rPr>
        <w:t xml:space="preserve"> / ELEKTRONICZNE ZARZĄDZANIE DOUMENTAMI (SEOD/EZD)</w:t>
      </w:r>
    </w:p>
    <w:p w:rsidR="00D43EB4" w:rsidRPr="00422F04" w:rsidRDefault="00D43EB4" w:rsidP="00632359">
      <w:pPr>
        <w:pStyle w:val="Heading2"/>
        <w:numPr>
          <w:ilvl w:val="1"/>
          <w:numId w:val="16"/>
        </w:numPr>
        <w:rPr>
          <w:rFonts w:ascii="Calibri" w:hAnsi="Calibri" w:cs="Calibri"/>
        </w:rPr>
      </w:pPr>
      <w:r>
        <w:rPr>
          <w:rFonts w:ascii="Calibri" w:hAnsi="Calibri" w:cs="Calibri"/>
        </w:rPr>
        <w:t>Przesyłki wpływające</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 xml:space="preserve">System umożliwia rejestrowanie </w:t>
      </w:r>
      <w:r>
        <w:rPr>
          <w:rFonts w:ascii="Calibri" w:hAnsi="Calibri" w:cs="Calibri"/>
        </w:rPr>
        <w:t>przesyłek</w:t>
      </w:r>
      <w:r w:rsidRPr="00422F04">
        <w:rPr>
          <w:rFonts w:ascii="Calibri" w:hAnsi="Calibri" w:cs="Calibri"/>
        </w:rPr>
        <w:t xml:space="preserve"> wpływających do urzędu i rejestrowanych przez kancelarie ogólne, sekretariaty komórek organizacyjnych oraz uprawnionych użytkowników.</w:t>
      </w:r>
    </w:p>
    <w:p w:rsidR="00D43EB4" w:rsidRPr="00422F04" w:rsidRDefault="00D43EB4" w:rsidP="00BB5037">
      <w:pPr>
        <w:pStyle w:val="Heading3"/>
        <w:numPr>
          <w:ilvl w:val="2"/>
          <w:numId w:val="16"/>
        </w:numPr>
        <w:rPr>
          <w:rFonts w:ascii="Calibri" w:hAnsi="Calibri" w:cs="Calibri"/>
        </w:rPr>
      </w:pPr>
      <w:r w:rsidRPr="00422F04">
        <w:rPr>
          <w:rFonts w:ascii="Calibri" w:hAnsi="Calibri" w:cs="Calibri"/>
        </w:rPr>
        <w:t>System wspomaga rejestrację wielu dokumentów z jednej przesyłki wpływającej (koperta zawierająca wiele dokumentów od tego samego nadawcy) poprzez możliwość wykorzystania całego zestawu danych z rejestracji poprzedniego pisma.</w:t>
      </w:r>
    </w:p>
    <w:p w:rsidR="00D43EB4" w:rsidRPr="00422F04" w:rsidRDefault="00D43EB4" w:rsidP="00BB5037">
      <w:pPr>
        <w:pStyle w:val="Heading3"/>
        <w:numPr>
          <w:ilvl w:val="2"/>
          <w:numId w:val="16"/>
        </w:numPr>
        <w:rPr>
          <w:rFonts w:ascii="Calibri" w:hAnsi="Calibri" w:cs="Calibri"/>
        </w:rPr>
      </w:pPr>
      <w:r w:rsidRPr="00422F04">
        <w:rPr>
          <w:rFonts w:ascii="Calibri" w:hAnsi="Calibri" w:cs="Calibri"/>
        </w:rPr>
        <w:t xml:space="preserve">System posiada mechanizm umożliwiający sprawdzenie podczas rejestracji dowolnego pisma czy </w:t>
      </w:r>
      <w:r>
        <w:rPr>
          <w:rFonts w:ascii="Calibri" w:hAnsi="Calibri" w:cs="Calibri"/>
        </w:rPr>
        <w:t>przesyłka wpływająca</w:t>
      </w:r>
      <w:r w:rsidRPr="00422F04">
        <w:rPr>
          <w:rFonts w:ascii="Calibri" w:hAnsi="Calibri" w:cs="Calibri"/>
        </w:rPr>
        <w:t xml:space="preserve"> nie została już zarejestrowana, w tym poprzez sprawdzenie znaku pisma </w:t>
      </w:r>
      <w:r>
        <w:rPr>
          <w:rFonts w:ascii="Calibri" w:hAnsi="Calibri" w:cs="Calibri"/>
        </w:rPr>
        <w:t>wpływającego</w:t>
      </w:r>
      <w:r w:rsidRPr="00422F04">
        <w:rPr>
          <w:rFonts w:ascii="Calibri" w:hAnsi="Calibri" w:cs="Calibri"/>
        </w:rPr>
        <w:t xml:space="preserve"> oraz nadawcy.</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System umożliwia znakowanie każdego pisma unikalnym kodem kreskowym wygenerowanym przez system podczas rejestracji.</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System obsługuje kody jednowymiarowe oraz wielowymiarowe. System pozwala na konfigurację zawartości kodu kreskowego.</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Jednowymiarowy kod kreskowy może zawierać, zależnie od decyzji administratora, oprócz identyfikatora sprawy także numer dokumentu i datę wpływu pisma.</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Dwuwymiarowy kod może zawierać dodatkowo dane interesanta.</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 xml:space="preserve">System prawidłowo odszukuje pisma po jego po jego kodzie kreskowym nawet w przypadku skonfigurowania złożonej zawartości kodu kreskowego. </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Kod kreskowy jednowymiarowy musi być prezentowany wraz zawartością tego kodu (identyfikatorem) umożliwiającym jego ręczne wprowadzenie do systemu.</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 xml:space="preserve">System umożliwia rozdzielenie czynności rejestracji od skanowania </w:t>
      </w:r>
      <w:r>
        <w:rPr>
          <w:rFonts w:ascii="Calibri" w:hAnsi="Calibri" w:cs="Calibri"/>
        </w:rPr>
        <w:t>przesyłek wpływających</w:t>
      </w:r>
      <w:r w:rsidRPr="00422F04">
        <w:rPr>
          <w:rFonts w:ascii="Calibri" w:hAnsi="Calibri" w:cs="Calibri"/>
        </w:rPr>
        <w:t>, tzn. możliwe jest najpierw pełne zarejestrowanie pisma w systemie, po czy wygenerowanie nalepki zawierającej kod kreskowy zarejestrowanego pisma, a następnie jego skanowanie.</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System umożliwia wstępną rejestrację pisma sprowadzającą się do zarejestrowania daty wpływu, określenia liczby załączników oraz wygenerowanie przez system nalepki zawierającej kod kreskowy nadany pismu.</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Uprawnieni użytkownicy dokonują następne pełnej rejestracji pisma. Nie dopuszcza się możliwości przekazania pisma do dalszego procedowania bez jego pełnej rejestracji.</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System umożliwia rejestrowanie pism, które nie mogą być otwarte przez kancelarię czy sekretariat. Użytkownik, któremu doręczono dokument ma możliwość dokonania pełnej rejestracji.</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System posiada wbudowany dodatkowy rejestr w którym odnotowywany jest obieg papierowego egzemplarza pisma, umożliwiający sprawdzenie w dowolnym momencie czasu jego bieżącej lokalizacji (z dokładnością do stanowiska w strukturze organizacyjnej).</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 xml:space="preserve">System umożliwia zarejestrowanie </w:t>
      </w:r>
      <w:r>
        <w:rPr>
          <w:rFonts w:ascii="Calibri" w:hAnsi="Calibri" w:cs="Calibri"/>
        </w:rPr>
        <w:t>przesyłek wpływających</w:t>
      </w:r>
      <w:r w:rsidRPr="00422F04">
        <w:rPr>
          <w:rFonts w:ascii="Calibri" w:hAnsi="Calibri" w:cs="Calibri"/>
        </w:rPr>
        <w:t xml:space="preserve"> w formie papierowej, w formie elektronicznej z platformy ePUAP</w:t>
      </w:r>
      <w:r>
        <w:rPr>
          <w:rFonts w:ascii="Calibri" w:hAnsi="Calibri" w:cs="Calibri"/>
        </w:rPr>
        <w:t>, e-Urząd</w:t>
      </w:r>
      <w:r w:rsidRPr="00422F04">
        <w:rPr>
          <w:rFonts w:ascii="Calibri" w:hAnsi="Calibri" w:cs="Calibri"/>
        </w:rPr>
        <w:t>, w formie wiadomości e-mail, a także doręczonych  na nośniku elektronicznym.</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Przed rejestracją dokumentów elektronicznych system pozwala na weryfikację podpisu elektronicznego. System bez uruchamiania żadnego dodatkowego zewnętrznego oprogramowania pozwala na weryfikację dokumentów podpisanych w standardzie XAdES i profilem zaufanym ePUAP.</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 xml:space="preserve">Metryka </w:t>
      </w:r>
      <w:r>
        <w:rPr>
          <w:rFonts w:ascii="Calibri" w:hAnsi="Calibri" w:cs="Calibri"/>
        </w:rPr>
        <w:t>przesyłki wpływającego</w:t>
      </w:r>
      <w:r w:rsidRPr="00422F04">
        <w:rPr>
          <w:rFonts w:ascii="Calibri" w:hAnsi="Calibri" w:cs="Calibri"/>
        </w:rPr>
        <w:t xml:space="preserve"> składa się co naj</w:t>
      </w:r>
      <w:r>
        <w:rPr>
          <w:rFonts w:ascii="Calibri" w:hAnsi="Calibri" w:cs="Calibri"/>
        </w:rPr>
        <w:t>mniej z następujących elementów</w:t>
      </w:r>
      <w:r w:rsidRPr="00422F04">
        <w:rPr>
          <w:rFonts w:ascii="Calibri" w:hAnsi="Calibri" w:cs="Calibri"/>
        </w:rPr>
        <w:t xml:space="preserve">: </w:t>
      </w:r>
    </w:p>
    <w:p w:rsidR="00D43EB4" w:rsidRPr="00422F04" w:rsidRDefault="00D43EB4" w:rsidP="00632359">
      <w:pPr>
        <w:pStyle w:val="Heading4"/>
        <w:numPr>
          <w:ilvl w:val="3"/>
          <w:numId w:val="16"/>
        </w:numPr>
        <w:rPr>
          <w:rFonts w:ascii="Calibri" w:hAnsi="Calibri" w:cs="Calibri"/>
        </w:rPr>
      </w:pPr>
      <w:r w:rsidRPr="00422F04">
        <w:rPr>
          <w:rFonts w:ascii="Calibri" w:hAnsi="Calibri" w:cs="Calibri"/>
        </w:rPr>
        <w:t>Identyfikator pisma (unikalny, generowany przez system),</w:t>
      </w:r>
    </w:p>
    <w:p w:rsidR="00D43EB4" w:rsidRPr="00422F04" w:rsidRDefault="00D43EB4" w:rsidP="00632359">
      <w:pPr>
        <w:pStyle w:val="Heading4"/>
        <w:numPr>
          <w:ilvl w:val="3"/>
          <w:numId w:val="16"/>
        </w:numPr>
        <w:rPr>
          <w:rFonts w:ascii="Calibri" w:hAnsi="Calibri" w:cs="Calibri"/>
        </w:rPr>
      </w:pPr>
      <w:r w:rsidRPr="00422F04">
        <w:rPr>
          <w:rFonts w:ascii="Calibri" w:hAnsi="Calibri" w:cs="Calibri"/>
        </w:rPr>
        <w:t xml:space="preserve">Numer pisma (nadawany przez system kolejny numer w rejestrze </w:t>
      </w:r>
      <w:r>
        <w:rPr>
          <w:rFonts w:ascii="Calibri" w:hAnsi="Calibri" w:cs="Calibri"/>
        </w:rPr>
        <w:t>przesyłek wpływających</w:t>
      </w:r>
      <w:r w:rsidRPr="00422F04">
        <w:rPr>
          <w:rFonts w:ascii="Calibri" w:hAnsi="Calibri" w:cs="Calibri"/>
        </w:rPr>
        <w:t>)</w:t>
      </w:r>
      <w:r>
        <w:rPr>
          <w:rFonts w:ascii="Calibri" w:hAnsi="Calibri" w:cs="Calibri"/>
        </w:rPr>
        <w:t>,</w:t>
      </w:r>
    </w:p>
    <w:p w:rsidR="00D43EB4" w:rsidRPr="00422F04" w:rsidRDefault="00D43EB4" w:rsidP="00632359">
      <w:pPr>
        <w:pStyle w:val="Heading4"/>
        <w:numPr>
          <w:ilvl w:val="3"/>
          <w:numId w:val="16"/>
        </w:numPr>
        <w:rPr>
          <w:rFonts w:ascii="Calibri" w:hAnsi="Calibri" w:cs="Calibri"/>
        </w:rPr>
      </w:pPr>
      <w:r w:rsidRPr="00422F04">
        <w:rPr>
          <w:rFonts w:ascii="Calibri" w:hAnsi="Calibri" w:cs="Calibri"/>
        </w:rPr>
        <w:t>Rodzaj dokumentu (np.  skarga, wniosek, faktura, akt notarialny, decyzja, odwołanie, zażalenie itd.) – słownik dowolnie budowany przez administratora.</w:t>
      </w:r>
    </w:p>
    <w:p w:rsidR="00D43EB4" w:rsidRPr="00422F04" w:rsidRDefault="00D43EB4" w:rsidP="00632359">
      <w:pPr>
        <w:pStyle w:val="Heading4"/>
        <w:numPr>
          <w:ilvl w:val="3"/>
          <w:numId w:val="16"/>
        </w:numPr>
        <w:rPr>
          <w:rFonts w:ascii="Calibri" w:hAnsi="Calibri" w:cs="Calibri"/>
        </w:rPr>
      </w:pPr>
      <w:r w:rsidRPr="00422F04">
        <w:rPr>
          <w:rFonts w:ascii="Calibri" w:hAnsi="Calibri" w:cs="Calibri"/>
        </w:rPr>
        <w:t>Datę wpływu (podpowiadaną przez system, z możliwością jej modyfikacji),</w:t>
      </w:r>
    </w:p>
    <w:p w:rsidR="00D43EB4" w:rsidRPr="00422F04" w:rsidRDefault="00D43EB4" w:rsidP="00632359">
      <w:pPr>
        <w:pStyle w:val="Heading4"/>
        <w:numPr>
          <w:ilvl w:val="3"/>
          <w:numId w:val="16"/>
        </w:numPr>
        <w:rPr>
          <w:rFonts w:ascii="Calibri" w:hAnsi="Calibri" w:cs="Calibri"/>
        </w:rPr>
      </w:pPr>
      <w:r w:rsidRPr="00422F04">
        <w:rPr>
          <w:rFonts w:ascii="Calibri" w:hAnsi="Calibri" w:cs="Calibri"/>
        </w:rPr>
        <w:t>Nadawcę, którego wprowadzanie danych adresowych wspomagane jest słownikiem TERYT (system automatycznie sprawdza poprawność wprowadzanych do systemu danych typu np. NIP, PESEL, REGON),</w:t>
      </w:r>
    </w:p>
    <w:p w:rsidR="00D43EB4" w:rsidRPr="00422F04" w:rsidRDefault="00D43EB4" w:rsidP="00632359">
      <w:pPr>
        <w:pStyle w:val="Heading4"/>
        <w:numPr>
          <w:ilvl w:val="3"/>
          <w:numId w:val="16"/>
        </w:numPr>
        <w:rPr>
          <w:rFonts w:ascii="Calibri" w:hAnsi="Calibri" w:cs="Calibri"/>
        </w:rPr>
      </w:pPr>
      <w:r w:rsidRPr="00422F04">
        <w:rPr>
          <w:rFonts w:ascii="Calibri" w:hAnsi="Calibri" w:cs="Calibri"/>
        </w:rPr>
        <w:t>Krótki opis treści pisma,</w:t>
      </w:r>
    </w:p>
    <w:p w:rsidR="00D43EB4" w:rsidRPr="00422F04" w:rsidRDefault="00D43EB4" w:rsidP="00632359">
      <w:pPr>
        <w:pStyle w:val="Heading4"/>
        <w:numPr>
          <w:ilvl w:val="3"/>
          <w:numId w:val="16"/>
        </w:numPr>
        <w:rPr>
          <w:rFonts w:ascii="Calibri" w:hAnsi="Calibri" w:cs="Calibri"/>
        </w:rPr>
      </w:pPr>
      <w:r w:rsidRPr="00422F04">
        <w:rPr>
          <w:rFonts w:ascii="Calibri" w:hAnsi="Calibri" w:cs="Calibri"/>
        </w:rPr>
        <w:t>Nr zawarty na piśmie (znak pisma, nr faktury itp.),</w:t>
      </w:r>
    </w:p>
    <w:p w:rsidR="00D43EB4" w:rsidRPr="00422F04" w:rsidRDefault="00D43EB4" w:rsidP="00632359">
      <w:pPr>
        <w:pStyle w:val="Heading4"/>
        <w:numPr>
          <w:ilvl w:val="3"/>
          <w:numId w:val="16"/>
        </w:numPr>
        <w:rPr>
          <w:rFonts w:ascii="Calibri" w:hAnsi="Calibri" w:cs="Calibri"/>
        </w:rPr>
      </w:pPr>
      <w:r w:rsidRPr="00422F04">
        <w:rPr>
          <w:rFonts w:ascii="Calibri" w:hAnsi="Calibri" w:cs="Calibri"/>
        </w:rPr>
        <w:t>Datę na piśmie,</w:t>
      </w:r>
    </w:p>
    <w:p w:rsidR="00D43EB4" w:rsidRPr="00422F04" w:rsidRDefault="00D43EB4" w:rsidP="00632359">
      <w:pPr>
        <w:pStyle w:val="Heading4"/>
        <w:numPr>
          <w:ilvl w:val="3"/>
          <w:numId w:val="16"/>
        </w:numPr>
        <w:rPr>
          <w:rFonts w:ascii="Calibri" w:hAnsi="Calibri" w:cs="Calibri"/>
        </w:rPr>
      </w:pPr>
      <w:r w:rsidRPr="00422F04">
        <w:rPr>
          <w:rFonts w:ascii="Calibri" w:hAnsi="Calibri" w:cs="Calibri"/>
        </w:rPr>
        <w:t>Opis załączników pozostających w formie papierowej,</w:t>
      </w:r>
    </w:p>
    <w:p w:rsidR="00D43EB4" w:rsidRPr="00422F04" w:rsidRDefault="00D43EB4" w:rsidP="00632359">
      <w:pPr>
        <w:pStyle w:val="Heading4"/>
        <w:numPr>
          <w:ilvl w:val="3"/>
          <w:numId w:val="16"/>
        </w:numPr>
        <w:rPr>
          <w:rFonts w:ascii="Calibri" w:hAnsi="Calibri" w:cs="Calibri"/>
        </w:rPr>
      </w:pPr>
      <w:r w:rsidRPr="00422F04">
        <w:rPr>
          <w:rFonts w:ascii="Calibri" w:hAnsi="Calibri" w:cs="Calibri"/>
        </w:rPr>
        <w:t>Liczbę załączników.</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 xml:space="preserve">System umożliwia administratorowi dowolną modyfikację metryki </w:t>
      </w:r>
      <w:r>
        <w:rPr>
          <w:rFonts w:ascii="Calibri" w:hAnsi="Calibri" w:cs="Calibri"/>
        </w:rPr>
        <w:t>przesyłki wpływającej</w:t>
      </w:r>
      <w:r w:rsidRPr="00422F04">
        <w:rPr>
          <w:rFonts w:ascii="Calibri" w:hAnsi="Calibri" w:cs="Calibri"/>
        </w:rPr>
        <w:t xml:space="preserve"> z użyciem pól typowych dla formularzy stron www (tj. pola wyboru, pola opcji, listy rozwijalne, pola tekstowe etc.).</w:t>
      </w:r>
    </w:p>
    <w:p w:rsidR="00D43EB4" w:rsidRPr="00422F04" w:rsidRDefault="00D43EB4" w:rsidP="000D6702">
      <w:pPr>
        <w:pStyle w:val="Heading3"/>
        <w:numPr>
          <w:ilvl w:val="2"/>
          <w:numId w:val="16"/>
        </w:numPr>
        <w:rPr>
          <w:rFonts w:ascii="Calibri" w:hAnsi="Calibri" w:cs="Calibri"/>
        </w:rPr>
      </w:pPr>
      <w:r w:rsidRPr="00422F04">
        <w:rPr>
          <w:rFonts w:ascii="Calibri" w:hAnsi="Calibri" w:cs="Calibri"/>
        </w:rPr>
        <w:t xml:space="preserve">System umożliwia skonfigurowanie dowolnej liczby różnych metryk dla rejestrowanych </w:t>
      </w:r>
      <w:r>
        <w:rPr>
          <w:rFonts w:ascii="Calibri" w:hAnsi="Calibri" w:cs="Calibri"/>
        </w:rPr>
        <w:t>przesyłek wpływających</w:t>
      </w:r>
      <w:r w:rsidRPr="00422F04">
        <w:rPr>
          <w:rFonts w:ascii="Calibri" w:hAnsi="Calibri" w:cs="Calibri"/>
        </w:rPr>
        <w:t>.</w:t>
      </w:r>
    </w:p>
    <w:p w:rsidR="00D43EB4" w:rsidRPr="00422F04" w:rsidRDefault="00D43EB4" w:rsidP="000D6702">
      <w:pPr>
        <w:pStyle w:val="Heading3"/>
        <w:numPr>
          <w:ilvl w:val="2"/>
          <w:numId w:val="16"/>
        </w:numPr>
        <w:rPr>
          <w:rFonts w:ascii="Calibri" w:hAnsi="Calibri" w:cs="Calibri"/>
        </w:rPr>
      </w:pPr>
      <w:r w:rsidRPr="00422F04">
        <w:rPr>
          <w:rFonts w:ascii="Calibri" w:hAnsi="Calibri" w:cs="Calibri"/>
        </w:rPr>
        <w:t>System pozwala na zarejestrowania znaku sprawy, które pismo dotyczy. W takim przypadku system domyślnie przy próbie dodania pisma do sprawy wskazuje właściwą sprawę.</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System umożliwia zarejestrowanie dokumentów zeskanowanych wsadowo i umieszczonych na dysku lokalnym, sieciowym, poprzez dołączanie plików do formatek rejestracyjnych w systemie.</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Przy określaniu nadawcy przesyłki System musi posiadać mechanizmy umożliwiające szybkie wyszukiwanie danych nadawcy w słowniku interesantów z poziomu formatki rejestracyjnej  (wyszukiwanie następuje po wpisaniu dowolnego ciągu znaków w takie pola jak imię, nazwisko, nazwa instytucji, miejscowość).</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Wszyscy nadawcy, adresaci pism, strony sprawy, z którymi urząd koresponduje mają stanowić słownik interesantów - centralny, wykorzystywany przez wszystkich użytkowników SEOD</w:t>
      </w:r>
      <w:r>
        <w:rPr>
          <w:rFonts w:ascii="Calibri" w:hAnsi="Calibri" w:cs="Calibri"/>
        </w:rPr>
        <w:t>/EZD</w:t>
      </w:r>
      <w:r w:rsidRPr="00422F04">
        <w:rPr>
          <w:rFonts w:ascii="Calibri" w:hAnsi="Calibri" w:cs="Calibri"/>
        </w:rPr>
        <w:t>.</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System po zarejestrowaniu korespondencji umożliwia wygenerowanie dokumentu potwierdzającego przyjęcie pisma do urzędu zawierającego co najmniej kod kreskowy, datę wpływu, liczbę załączników i dane podmiotu/osoby składającej pismo. System musi posiadać możliwość dowolnej modyfikacji wzoru tegoż potwierdzenia z użyciem dowolnych elementów metryki rejestrowanego dokumentu we wbudowanym w system edytorze wydruków.</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 xml:space="preserve">Pisma przychodzące rejestrowane są w rejestrze </w:t>
      </w:r>
      <w:r>
        <w:rPr>
          <w:rFonts w:ascii="Calibri" w:hAnsi="Calibri" w:cs="Calibri"/>
        </w:rPr>
        <w:t>przesyłek wpływających</w:t>
      </w:r>
      <w:r w:rsidRPr="00422F04">
        <w:rPr>
          <w:rFonts w:ascii="Calibri" w:hAnsi="Calibri" w:cs="Calibri"/>
        </w:rPr>
        <w:t xml:space="preserve">. System umożliwia wydruk z rejestru </w:t>
      </w:r>
      <w:r>
        <w:rPr>
          <w:rFonts w:ascii="Calibri" w:hAnsi="Calibri" w:cs="Calibri"/>
        </w:rPr>
        <w:t>przesyłek wpływających</w:t>
      </w:r>
      <w:r w:rsidRPr="00422F04">
        <w:rPr>
          <w:rFonts w:ascii="Calibri" w:hAnsi="Calibri" w:cs="Calibri"/>
        </w:rPr>
        <w:t xml:space="preserve"> za dowolny okres czasu, zarejestrowane w dowolnie wybranym terminie, zarejestrowanych przez dowolną osobę, czy też skierowanych  do dowolnie wybranych  komórek  organizacyjnych.</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 xml:space="preserve">System musi wspomagać obsługę </w:t>
      </w:r>
      <w:r>
        <w:rPr>
          <w:rFonts w:ascii="Calibri" w:hAnsi="Calibri" w:cs="Calibri"/>
        </w:rPr>
        <w:t xml:space="preserve"> Zwrotnego Potwierdzenia Odbioru (ZPO) </w:t>
      </w:r>
      <w:r w:rsidRPr="00422F04">
        <w:rPr>
          <w:rFonts w:ascii="Calibri" w:hAnsi="Calibri" w:cs="Calibri"/>
        </w:rPr>
        <w:t xml:space="preserve">w zakresie rejestracji i znakowania kodem kreskowym. System rejestruje </w:t>
      </w:r>
      <w:r>
        <w:rPr>
          <w:rFonts w:ascii="Calibri" w:hAnsi="Calibri" w:cs="Calibri"/>
        </w:rPr>
        <w:t>Zwrotne Potwierdzenie Odbioru (</w:t>
      </w:r>
      <w:r w:rsidRPr="00422F04">
        <w:rPr>
          <w:rFonts w:ascii="Calibri" w:hAnsi="Calibri" w:cs="Calibri"/>
        </w:rPr>
        <w:t>ZPO</w:t>
      </w:r>
      <w:r>
        <w:rPr>
          <w:rFonts w:ascii="Calibri" w:hAnsi="Calibri" w:cs="Calibri"/>
        </w:rPr>
        <w:t>)</w:t>
      </w:r>
      <w:r w:rsidRPr="00422F04">
        <w:rPr>
          <w:rFonts w:ascii="Calibri" w:hAnsi="Calibri" w:cs="Calibri"/>
        </w:rPr>
        <w:t xml:space="preserve"> jako załącznik do korespondencji, której dotyczy. Jeżeli przesyłka zawiera wiele dokumentów, to w systemie musi być dostępna informacja o ZPO z poziomu każdego dokumentu zawartego w przesyłce zbiorczej.</w:t>
      </w:r>
    </w:p>
    <w:p w:rsidR="00D43EB4" w:rsidRPr="00422F04" w:rsidRDefault="00D43EB4" w:rsidP="00632359">
      <w:pPr>
        <w:pStyle w:val="Heading3"/>
        <w:numPr>
          <w:ilvl w:val="2"/>
          <w:numId w:val="16"/>
        </w:numPr>
        <w:rPr>
          <w:rFonts w:ascii="Calibri" w:hAnsi="Calibri" w:cs="Calibri"/>
        </w:rPr>
      </w:pPr>
      <w:r w:rsidRPr="00422F04">
        <w:rPr>
          <w:rFonts w:ascii="Calibri" w:hAnsi="Calibri" w:cs="Calibri"/>
        </w:rPr>
        <w:t>System musi wspomagać rejestrację zwrotu przesyłek nie doręczonych.</w:t>
      </w:r>
    </w:p>
    <w:p w:rsidR="00D43EB4" w:rsidRDefault="00D43EB4" w:rsidP="00632359">
      <w:pPr>
        <w:pStyle w:val="Heading3"/>
        <w:numPr>
          <w:ilvl w:val="2"/>
          <w:numId w:val="16"/>
        </w:numPr>
        <w:rPr>
          <w:rFonts w:ascii="Calibri" w:hAnsi="Calibri" w:cs="Calibri"/>
        </w:rPr>
      </w:pPr>
      <w:r w:rsidRPr="00422F04">
        <w:rPr>
          <w:rFonts w:ascii="Calibri" w:hAnsi="Calibri" w:cs="Calibri"/>
        </w:rPr>
        <w:t>System posiada wbudowany faks-serwer umożliwiający co najmniej zarejestrowanie wpływającego faksu, wysyłanie korespondencji za pomocą faksu, powiadamianie nadawcy o terminie i statusie wysłanego faksu lub związanych z nim problemów, usuwanie faksów niepodlegających rejestracji.</w:t>
      </w:r>
    </w:p>
    <w:p w:rsidR="00D43EB4" w:rsidRPr="004903CA" w:rsidRDefault="00D43EB4" w:rsidP="004903CA"/>
    <w:p w:rsidR="00D43EB4" w:rsidRPr="00422F04" w:rsidRDefault="00D43EB4" w:rsidP="00603797">
      <w:pPr>
        <w:pStyle w:val="Heading2"/>
        <w:numPr>
          <w:ilvl w:val="1"/>
          <w:numId w:val="16"/>
        </w:numPr>
        <w:rPr>
          <w:rFonts w:ascii="Calibri" w:hAnsi="Calibri" w:cs="Calibri"/>
        </w:rPr>
      </w:pPr>
      <w:r>
        <w:rPr>
          <w:rFonts w:ascii="Calibri" w:hAnsi="Calibri" w:cs="Calibri"/>
        </w:rPr>
        <w:t>Przesyłki wychodzące</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 xml:space="preserve">System gromadzi wszystkie pisma wychodzące we wbudowanym rejestrze </w:t>
      </w:r>
      <w:r>
        <w:rPr>
          <w:rFonts w:ascii="Calibri" w:hAnsi="Calibri" w:cs="Calibri"/>
        </w:rPr>
        <w:t>przesyłek</w:t>
      </w:r>
      <w:r w:rsidRPr="00422F04">
        <w:rPr>
          <w:rFonts w:ascii="Calibri" w:hAnsi="Calibri" w:cs="Calibri"/>
        </w:rPr>
        <w:t xml:space="preserve"> wychodzących.</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musi wspomagać doręczanie korespondencji w formie papierowej i elektronicznej (poprzez e-mail, platforma ePUAP</w:t>
      </w:r>
      <w:r>
        <w:rPr>
          <w:rFonts w:ascii="Calibri" w:hAnsi="Calibri" w:cs="Calibri"/>
        </w:rPr>
        <w:t>, e-Urząd</w:t>
      </w:r>
      <w:r w:rsidRPr="00422F04">
        <w:rPr>
          <w:rFonts w:ascii="Calibri" w:hAnsi="Calibri" w:cs="Calibri"/>
        </w:rPr>
        <w:t>)</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obsługuje doręczanie jej do adresatów za pośrednictwem dowolnych operatorów pocztowych. System umożliwia tworzenie dowolnego zestawu form wysyłki dokumentów, przedziałów wagowych i gabarytów przesyłek od których uzależniony jest koszt przesyłki. Cennik przesyłek jest dowolnie modyfikowalny przez administratora i rozróżnia koszty przesyłki ze względu na co najmniej formę wysyłki, wagę i gabaryt. System udostępnia raport dotyczący kosztów wysyłki dokumentów.</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W przypadku rejestracji pism wychodzących z poziomu akt sprawy, system ogranicza jego proces wysyłki przez kancelarię do określenia fizycznej daty wysyłki (wyjścia pisma z urzędu).</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Adresaci korespondencji są pobierani tylko i wyłącznie ze słownika interesantów.</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Pisma wysyłane są przez referentów z poziomu akt spraw a także z pominięciem rejestrowania ich w aktach sprawy np. zaproszenia.</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wysyłkę korespondencji za pośrednictwem kancelarii lub doręczanie jej osobiście przez sekretariaty komórek organizacyjnych.</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oznaczanie kopert z przesyłkami kodami kreskowymi.</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wydruk danych adresata danej przesyłki (wraz z kodem kreskowym dla korespondencji) na kopertach lub samoprzylepnych etykietach adresowych różnego typu.</w:t>
      </w:r>
    </w:p>
    <w:p w:rsidR="00D43EB4" w:rsidRPr="00B03D43" w:rsidRDefault="00D43EB4" w:rsidP="00B03D43">
      <w:pPr>
        <w:pStyle w:val="Heading3"/>
        <w:numPr>
          <w:ilvl w:val="2"/>
          <w:numId w:val="16"/>
        </w:numPr>
        <w:rPr>
          <w:rFonts w:cs="Times New Roman"/>
        </w:rPr>
      </w:pPr>
      <w:r w:rsidRPr="00B03D43">
        <w:rPr>
          <w:rFonts w:ascii="Calibri" w:hAnsi="Calibri" w:cs="Calibri"/>
        </w:rPr>
        <w:t xml:space="preserve">System umożliwia stworzenie dowolnej liczby typów wydruków dostępnych dla użytkowników obsługujących </w:t>
      </w:r>
      <w:r>
        <w:rPr>
          <w:rFonts w:ascii="Calibri" w:hAnsi="Calibri" w:cs="Calibri"/>
        </w:rPr>
        <w:t>przesyłki</w:t>
      </w:r>
      <w:r w:rsidRPr="00B03D43">
        <w:rPr>
          <w:rFonts w:ascii="Calibri" w:hAnsi="Calibri" w:cs="Calibri"/>
        </w:rPr>
        <w:t xml:space="preserve"> wychodzące w stosunku do każdej wysyłanej korespondencji, w tym umożliwia wydruk </w:t>
      </w:r>
      <w:r>
        <w:rPr>
          <w:rFonts w:ascii="Calibri" w:hAnsi="Calibri" w:cs="Calibri"/>
        </w:rPr>
        <w:t>Zwrotnego Potwierdzenia Odbioru (</w:t>
      </w:r>
      <w:r w:rsidRPr="00B03D43">
        <w:rPr>
          <w:rFonts w:ascii="Calibri" w:hAnsi="Calibri" w:cs="Calibri"/>
        </w:rPr>
        <w:t>ZPO</w:t>
      </w:r>
      <w:r>
        <w:rPr>
          <w:rFonts w:ascii="Calibri" w:hAnsi="Calibri" w:cs="Calibri"/>
        </w:rPr>
        <w:t>)</w:t>
      </w:r>
      <w:r w:rsidRPr="00B03D43">
        <w:rPr>
          <w:rFonts w:ascii="Calibri" w:hAnsi="Calibri" w:cs="Calibri"/>
        </w:rPr>
        <w:t xml:space="preserve"> i kopert, których liczba i kształt są dowolnie konfigurowalne przez administratora.</w:t>
      </w:r>
    </w:p>
    <w:p w:rsidR="00D43EB4" w:rsidRPr="00B03D43" w:rsidRDefault="00D43EB4" w:rsidP="00B03D43">
      <w:pPr>
        <w:pStyle w:val="Heading3"/>
        <w:numPr>
          <w:ilvl w:val="2"/>
          <w:numId w:val="16"/>
        </w:numPr>
        <w:rPr>
          <w:rFonts w:ascii="Calibri" w:hAnsi="Calibri" w:cs="Calibri"/>
        </w:rPr>
      </w:pPr>
      <w:r w:rsidRPr="00B03D43">
        <w:rPr>
          <w:rFonts w:ascii="Calibri" w:hAnsi="Calibri" w:cs="Calibri"/>
        </w:rPr>
        <w:t xml:space="preserve">System pozwala na hurtowy wydruk dowolnej liczby kopert dla wskazanych </w:t>
      </w:r>
      <w:r>
        <w:rPr>
          <w:rFonts w:ascii="Calibri" w:hAnsi="Calibri" w:cs="Calibri"/>
        </w:rPr>
        <w:t>przesyłek</w:t>
      </w:r>
      <w:r w:rsidRPr="00B03D43">
        <w:rPr>
          <w:rFonts w:ascii="Calibri" w:hAnsi="Calibri" w:cs="Calibri"/>
        </w:rPr>
        <w:t xml:space="preserve"> wychodzących w rejestrze </w:t>
      </w:r>
      <w:r>
        <w:rPr>
          <w:rFonts w:ascii="Calibri" w:hAnsi="Calibri" w:cs="Calibri"/>
        </w:rPr>
        <w:t>przesyłek</w:t>
      </w:r>
      <w:r w:rsidRPr="00B03D43">
        <w:rPr>
          <w:rFonts w:ascii="Calibri" w:hAnsi="Calibri" w:cs="Calibri"/>
        </w:rPr>
        <w:t xml:space="preserve"> wychodzących.</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 xml:space="preserve">System posiada wbudowany mechanizm do importu danych do rejestru </w:t>
      </w:r>
      <w:r>
        <w:rPr>
          <w:rFonts w:ascii="Calibri" w:hAnsi="Calibri" w:cs="Calibri"/>
        </w:rPr>
        <w:t>przesyłek</w:t>
      </w:r>
      <w:r w:rsidRPr="00422F04">
        <w:rPr>
          <w:rFonts w:ascii="Calibri" w:hAnsi="Calibri" w:cs="Calibri"/>
        </w:rPr>
        <w:t xml:space="preserve"> wychodzących z pliku CSV</w:t>
      </w:r>
      <w:r>
        <w:rPr>
          <w:rFonts w:ascii="Calibri" w:hAnsi="Calibri" w:cs="Calibri"/>
        </w:rPr>
        <w:t>/XML</w:t>
      </w:r>
      <w:r w:rsidRPr="00422F04">
        <w:rPr>
          <w:rFonts w:ascii="Calibri" w:hAnsi="Calibri" w:cs="Calibri"/>
        </w:rPr>
        <w:t xml:space="preserve"> o ustalonej strukturze danych (np. z zewnętrznego systemu).</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W rejestrze możliwe jest wygenerowanie pocztowej książki nadawczej zgodnej ze wzorem ustalanym przez Pocztą Polską z możliwością ograniczania zawartości listy dokumentów umieszczonych na wydruku do przesyłek zarejestrowanych w zadanym okresie czasu, oznaczonych jako wysłanych w zadanym przedziale czasu, oznaczonych wybranymi formami wysyłki (np. tylko ZPO, lub przesyłki zagraniczne), związane z wybranym procesem, pochodzących z wybranych komórek organizacyjnych etc.</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Możliwość łączenia wielu pism do jednej koperty (przesyłki) jest dostępna dla każdego referenta w zakresie własnych spraw, dla sekretariatów w zakresie własnych komórek oraz dla pracowników kancelarii w zakresie wszystkich przesyłek.</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dodatkowo wspiera obsługę doręczeń pism poprzez gońców. Każde pismo może zostać przypisane do innego gońca obsługującego zadany obszar terenu. System umożliwia grupowe przypisanie wielu pism do wybranego gońca poprzez określenie zakresu adresowego (miejscowość, ulica, zakres numerów budynków).</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Dla każdego gońca z wybranego dnia system generuje raport dla doręczanej korespondencji. System umożliwia oznaczenie korespondencji jako doręczonej przez gońca także po dniu doręczenia. .</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 xml:space="preserve">System pozwala na rejestrację korespondencji wychodzącej w ramach zarezerwowanego przedziału numeracji w rejestrze </w:t>
      </w:r>
      <w:r>
        <w:rPr>
          <w:rFonts w:ascii="Calibri" w:hAnsi="Calibri" w:cs="Calibri"/>
        </w:rPr>
        <w:t>przesyłek</w:t>
      </w:r>
      <w:r w:rsidRPr="00422F04">
        <w:rPr>
          <w:rFonts w:ascii="Calibri" w:hAnsi="Calibri" w:cs="Calibri"/>
        </w:rPr>
        <w:t xml:space="preserve"> wychodzących dla wybranej formy wysyłki.</w:t>
      </w:r>
    </w:p>
    <w:p w:rsidR="00D43EB4" w:rsidRDefault="00D43EB4" w:rsidP="00603797">
      <w:pPr>
        <w:pStyle w:val="Heading3"/>
        <w:numPr>
          <w:ilvl w:val="2"/>
          <w:numId w:val="16"/>
        </w:numPr>
        <w:rPr>
          <w:rFonts w:ascii="Calibri" w:hAnsi="Calibri" w:cs="Calibri"/>
        </w:rPr>
      </w:pPr>
      <w:r w:rsidRPr="00422F04">
        <w:rPr>
          <w:rFonts w:ascii="Calibri" w:hAnsi="Calibri" w:cs="Calibri"/>
        </w:rPr>
        <w:t xml:space="preserve">System w rejestrze </w:t>
      </w:r>
      <w:r>
        <w:rPr>
          <w:rFonts w:ascii="Calibri" w:hAnsi="Calibri" w:cs="Calibri"/>
        </w:rPr>
        <w:t>przesyłek</w:t>
      </w:r>
      <w:r w:rsidRPr="00422F04">
        <w:rPr>
          <w:rFonts w:ascii="Calibri" w:hAnsi="Calibri" w:cs="Calibri"/>
        </w:rPr>
        <w:t xml:space="preserve"> wychodzących umożliwia szybkie rejestrowanie zwrotów oraz zwrotek, poprzez użycie odpowiedniej funkcji przy wybranym piśmie. System umożliwia odszukanie </w:t>
      </w:r>
      <w:r>
        <w:rPr>
          <w:rFonts w:ascii="Calibri" w:hAnsi="Calibri" w:cs="Calibri"/>
        </w:rPr>
        <w:t>przesyłki</w:t>
      </w:r>
      <w:r w:rsidRPr="00422F04">
        <w:rPr>
          <w:rFonts w:ascii="Calibri" w:hAnsi="Calibri" w:cs="Calibri"/>
        </w:rPr>
        <w:t xml:space="preserve"> za pomocą odczytanego kodu kreskowego umieszczonego na zwrotce. Rejestracja ma skutkować automatycznym pojawieniem się zarejestrowanego zwrotu/zwrotki w teczce sprawy przy właściwym dokumencie lub powiadomieniem o tym fakcie użytkownika prowadzącego sprawę (zależnie od konfiguracji).</w:t>
      </w:r>
    </w:p>
    <w:p w:rsidR="00D43EB4" w:rsidRPr="004903CA" w:rsidRDefault="00D43EB4" w:rsidP="004903CA"/>
    <w:p w:rsidR="00D43EB4" w:rsidRPr="00422F04" w:rsidRDefault="00D43EB4" w:rsidP="00603797">
      <w:pPr>
        <w:pStyle w:val="Heading2"/>
        <w:numPr>
          <w:ilvl w:val="1"/>
          <w:numId w:val="16"/>
        </w:numPr>
        <w:rPr>
          <w:rFonts w:ascii="Calibri" w:hAnsi="Calibri" w:cs="Calibri"/>
        </w:rPr>
      </w:pPr>
      <w:r w:rsidRPr="00422F04">
        <w:rPr>
          <w:rFonts w:ascii="Calibri" w:hAnsi="Calibri" w:cs="Calibri"/>
        </w:rPr>
        <w:t>Rejestry i spisy</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posiada predefiniowane, wbudowane rejestry i spisy:</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 xml:space="preserve">Centralny rejestr </w:t>
      </w:r>
      <w:r>
        <w:rPr>
          <w:rFonts w:ascii="Calibri" w:hAnsi="Calibri" w:cs="Calibri"/>
        </w:rPr>
        <w:t>przesyłek wpływających</w:t>
      </w:r>
      <w:r w:rsidRPr="00422F04">
        <w:rPr>
          <w:rFonts w:ascii="Calibri" w:hAnsi="Calibri" w:cs="Calibri"/>
        </w:rPr>
        <w:t>.</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 xml:space="preserve">Centralny rejestr </w:t>
      </w:r>
      <w:r>
        <w:rPr>
          <w:rFonts w:ascii="Calibri" w:hAnsi="Calibri" w:cs="Calibri"/>
        </w:rPr>
        <w:t>przesyłek</w:t>
      </w:r>
      <w:r w:rsidRPr="00422F04">
        <w:rPr>
          <w:rFonts w:ascii="Calibri" w:hAnsi="Calibri" w:cs="Calibri"/>
        </w:rPr>
        <w:t xml:space="preserve"> wychodzących.</w:t>
      </w:r>
    </w:p>
    <w:p w:rsidR="00D43EB4" w:rsidRPr="00422F04" w:rsidRDefault="00D43EB4" w:rsidP="00196B7A">
      <w:pPr>
        <w:pStyle w:val="Heading4"/>
        <w:numPr>
          <w:ilvl w:val="3"/>
          <w:numId w:val="16"/>
        </w:numPr>
        <w:ind w:left="1843" w:hanging="567"/>
        <w:rPr>
          <w:rFonts w:ascii="Calibri" w:hAnsi="Calibri" w:cs="Calibri"/>
        </w:rPr>
      </w:pPr>
      <w:r w:rsidRPr="00422F04">
        <w:rPr>
          <w:rFonts w:ascii="Calibri" w:hAnsi="Calibri" w:cs="Calibri"/>
        </w:rPr>
        <w:t xml:space="preserve">Dzienniki korespondencji dla każdej komórki organizacyjnej niezależnie od jej umiejscowienia w drzewie struktury z podziałem na dokumenty </w:t>
      </w:r>
      <w:r>
        <w:rPr>
          <w:rFonts w:ascii="Calibri" w:hAnsi="Calibri" w:cs="Calibri"/>
        </w:rPr>
        <w:t>wpływające</w:t>
      </w:r>
      <w:r w:rsidRPr="00422F04">
        <w:rPr>
          <w:rFonts w:ascii="Calibri" w:hAnsi="Calibri" w:cs="Calibri"/>
        </w:rPr>
        <w:t xml:space="preserve"> do komórki organizacyjnej oraz z niej wychodzące.</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Spisy spraw dla każdej grupy spraw (JRWA) w każdej komórce organizacyjnej.</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posiada wbudowany kreator do tworzenia dowolnej liczby rejestrów spraw i dokumentów (obiektów) w systemie.</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definiowanie informacji, stanowiących zawartość rejestru poprzez definiowanie kolumn rejestru oraz ustalanie zakresu danych w niej prezentowanych. Zakres danych obejmuje co najmniej wszystkie elementy metryk dokumentów i spraw, a także dane systemowe związane z obiektem np. dane pracownika prowadzącego sprawę.</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Kreator rejestrów umożliwia kojarzenie rejestrów z procesami, definiowanie, które kolumny rejestru mają być automatycznie publikowane w Biuletynie Informacji Publicznej oraz definiowanie, które kolumny rejestru mają być widoczne na wydruku z rejestru.</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Poszczególne rejestry mogą być zasilane automatycznie zawartością zgodnie z jego definicją (np. w momencie zatwierdzania dokumentu, w momencie założenia znaku sprawy) bądź też możliwe jest w każdym momencie ręczne dodanie obiektu do rejestru. System pilnuje aby dany obiekt w tym samym rejestrze nie znalazł się więcej niż jeden raz.</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takie skonfigurowanie rejestru aby określone dane były uzupełniane przez referentów ręcznie.</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publikację stworzonych przez administratora i wskazanych przez niego rejestrów w Biuletynie Informacji Publicznej.</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wyszukiwanie i filtrowanie zawartości rejestru.</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Nazwa rejestru i pozycja rejestru, pod którą znajduje się dany obiekt, są dostępne z poziomu tego obiektu.</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nadawanie uprawnień do poszczególnych rejestrów z możliwością określenia czy jest on dostępny tylko do odczytu i/lub do edycji.</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konfigurowanie schematu numerowania dla każdego rejestru.</w:t>
      </w:r>
    </w:p>
    <w:p w:rsidR="00D43EB4" w:rsidRDefault="00D43EB4" w:rsidP="00603797">
      <w:pPr>
        <w:pStyle w:val="Heading3"/>
        <w:numPr>
          <w:ilvl w:val="2"/>
          <w:numId w:val="16"/>
        </w:numPr>
        <w:rPr>
          <w:rFonts w:ascii="Calibri" w:hAnsi="Calibri" w:cs="Calibri"/>
        </w:rPr>
      </w:pPr>
      <w:r w:rsidRPr="00422F04">
        <w:rPr>
          <w:rFonts w:ascii="Calibri" w:hAnsi="Calibri" w:cs="Calibri"/>
        </w:rPr>
        <w:t xml:space="preserve">Dzienniki </w:t>
      </w:r>
      <w:r>
        <w:rPr>
          <w:rFonts w:ascii="Calibri" w:hAnsi="Calibri" w:cs="Calibri"/>
        </w:rPr>
        <w:t>przesyłek</w:t>
      </w:r>
      <w:r w:rsidRPr="00422F04">
        <w:rPr>
          <w:rFonts w:ascii="Calibri" w:hAnsi="Calibri" w:cs="Calibri"/>
        </w:rPr>
        <w:t xml:space="preserve"> budowane są automatycznie dla każdej komórki organizacyjnej. Rejestrowan</w:t>
      </w:r>
      <w:r>
        <w:rPr>
          <w:rFonts w:ascii="Calibri" w:hAnsi="Calibri" w:cs="Calibri"/>
        </w:rPr>
        <w:t xml:space="preserve">e są </w:t>
      </w:r>
      <w:r w:rsidRPr="00422F04">
        <w:rPr>
          <w:rFonts w:ascii="Calibri" w:hAnsi="Calibri" w:cs="Calibri"/>
        </w:rPr>
        <w:t xml:space="preserve">w nim </w:t>
      </w:r>
      <w:r>
        <w:rPr>
          <w:rFonts w:ascii="Calibri" w:hAnsi="Calibri" w:cs="Calibri"/>
        </w:rPr>
        <w:t>przesyłki</w:t>
      </w:r>
      <w:r w:rsidRPr="00422F04">
        <w:rPr>
          <w:rFonts w:ascii="Calibri" w:hAnsi="Calibri" w:cs="Calibri"/>
        </w:rPr>
        <w:t xml:space="preserve"> </w:t>
      </w:r>
      <w:r>
        <w:rPr>
          <w:rFonts w:ascii="Calibri" w:hAnsi="Calibri" w:cs="Calibri"/>
        </w:rPr>
        <w:t>wpływające z zewnątrz, wychodzące</w:t>
      </w:r>
      <w:r w:rsidRPr="00422F04">
        <w:rPr>
          <w:rFonts w:ascii="Calibri" w:hAnsi="Calibri" w:cs="Calibri"/>
        </w:rPr>
        <w:t xml:space="preserve"> z zewnątrz </w:t>
      </w:r>
      <w:r>
        <w:rPr>
          <w:rFonts w:ascii="Calibri" w:hAnsi="Calibri" w:cs="Calibri"/>
        </w:rPr>
        <w:t>oraz wymieniane</w:t>
      </w:r>
      <w:r w:rsidRPr="00422F04">
        <w:rPr>
          <w:rFonts w:ascii="Calibri" w:hAnsi="Calibri" w:cs="Calibri"/>
        </w:rPr>
        <w:t xml:space="preserve"> pomiędzy komórkami i stanowiskami z różnych komórek wewnątrz urzędu.</w:t>
      </w:r>
    </w:p>
    <w:p w:rsidR="00D43EB4" w:rsidRPr="004903CA" w:rsidRDefault="00D43EB4" w:rsidP="004903CA"/>
    <w:p w:rsidR="00D43EB4" w:rsidRPr="00422F04" w:rsidRDefault="00D43EB4" w:rsidP="00603797">
      <w:pPr>
        <w:pStyle w:val="Heading2"/>
        <w:numPr>
          <w:ilvl w:val="1"/>
          <w:numId w:val="16"/>
        </w:numPr>
        <w:rPr>
          <w:rFonts w:ascii="Calibri" w:hAnsi="Calibri" w:cs="Calibri"/>
        </w:rPr>
      </w:pPr>
      <w:r w:rsidRPr="00422F04">
        <w:rPr>
          <w:rFonts w:ascii="Calibri" w:hAnsi="Calibri" w:cs="Calibri"/>
        </w:rPr>
        <w:t>Słownik interesantów</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gromadzi wszystkich adresatów, nadawców, strony sprawy, pozostałych interesantów w jednym wspólnym słowniku interesantów.</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ma rozróżniać osoby fizyczne, prawne i Jednostki Samorządu Terytorialnego, a także pozwala użytkownikom na tworzenie własnych grup interesantów.</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Dane adresowe muszą zawierać co najmniej imię, nazwisko, nazwę firmy/instytucji, nazwę skróco</w:t>
      </w:r>
      <w:r>
        <w:rPr>
          <w:rFonts w:ascii="Calibri" w:hAnsi="Calibri" w:cs="Calibri"/>
        </w:rPr>
        <w:t>n</w:t>
      </w:r>
      <w:r w:rsidRPr="00422F04">
        <w:rPr>
          <w:rFonts w:ascii="Calibri" w:hAnsi="Calibri" w:cs="Calibri"/>
        </w:rPr>
        <w:t>ą, ulicę, nr budynku, nr lokalu, kod pocztowy, pocztę, miejscowość, adres do korespondencji, dane kontaktowe (nr telefonu, nr faksu e-mail), identyfikator interesanta w skrzynce podawczej (np. ePUAP), pole uwag, a także identyfikatory słownika TERYT.</w:t>
      </w:r>
    </w:p>
    <w:p w:rsidR="00D43EB4" w:rsidRPr="00B03D43" w:rsidRDefault="00D43EB4" w:rsidP="00603797">
      <w:pPr>
        <w:pStyle w:val="Heading3"/>
        <w:numPr>
          <w:ilvl w:val="2"/>
          <w:numId w:val="16"/>
        </w:numPr>
        <w:rPr>
          <w:rFonts w:ascii="Calibri" w:hAnsi="Calibri" w:cs="Calibri"/>
        </w:rPr>
      </w:pPr>
      <w:r w:rsidRPr="00B03D43">
        <w:rPr>
          <w:rFonts w:ascii="Calibri" w:hAnsi="Calibri" w:cs="Calibri"/>
        </w:rPr>
        <w:t>Parametry określające interesanta w słowniku interesantów można rozszerzyć o dowolną liczbę powiązanych ze słownikami centralnymi. Wybór wartości ze słownika następuje za pomocą listy rozwijalnej</w:t>
      </w:r>
      <w:r>
        <w:rPr>
          <w:rFonts w:ascii="Calibri" w:hAnsi="Calibri" w:cs="Calibri"/>
        </w:rPr>
        <w:t>.</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musi umożliwiać zmianę danych adresowych nadawców przez użytkowników posiadających odpowiednie uprawnienia. Zmiana danych adresowych może zostać wprowadzona w trybie korekty lub w trybie aktualizacji. W trybie korekty dane interesanta użyte we wszystkich miejscach w systemie są zmieniane, natomiast w przypadku aktualizacji nowe dane użyte są tylko w stosunku do obiektów zarejestrowanych po dniu wprowadzenia aktualizacji danych interesanta.</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przechowuje historię zmian adresowych wraz z informacją kto, kiedy i jakie dane kontaktowe zmienił. System umożliwia określenie danych nieaktualnych.</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zarządzanie słownikiem przez uprawnioną osobę. Oprócz aktualizacji i korekty danych uprawnieni użytkownicy mają możliwość odnajdywania podobnych interesantów oraz ich scalania.</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musi umożliwiać tworzenie adresata na podstawie danych innego adresata np. dane innego członka rodziny.</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Wszystkie dane teleadresowe mogą być na żądanie użytkownika oznaczone kodem TERYT. System posiada wbudowany słownik TERYT składający się z miejscowości oraz ulic uzupełniony o słownik kodów pocztowych. System w przypadku wykorzystania słownika TERYT po ustaleniu miejscowości, ulicy i numeru budynku automatycznie podpowiada kod pocztowy i pocztę.</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musi posiadać aktualną na dzień składania ofert bazę kodów pocztowych możliwą do aktualizacji przez Zamawiającego z wykorzystaniem Spisu Pocztowych Numerów Adresowych Poczty Polskiej.</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Uprawniony użytkownik posiada możliwość rozbudowywania słownika TERYT w przypadku brakujących danych. System nie może uzależniać określenia adresu interesanta od istnienia miejscowości czy ulicy w bazie TERYT. Automatyczna podpowiedź kodu pocztowego musi następować także w przypadku mniejszych miejscowości, które nie posiadają ulic.</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Dla osób fizycznych system musi umożliwiać wydruk zakresu przetwarzanych danych osobowych przetwarzanych w systemie zgodnie z wytycznymi GIODO w tym zakresie.</w:t>
      </w:r>
    </w:p>
    <w:p w:rsidR="00D43EB4" w:rsidRPr="00422F04" w:rsidRDefault="00D43EB4" w:rsidP="00B40399">
      <w:pPr>
        <w:pStyle w:val="Heading3"/>
        <w:numPr>
          <w:ilvl w:val="2"/>
          <w:numId w:val="16"/>
        </w:numPr>
        <w:rPr>
          <w:rFonts w:ascii="Calibri" w:hAnsi="Calibri" w:cs="Calibri"/>
        </w:rPr>
      </w:pPr>
      <w:r w:rsidRPr="00422F04">
        <w:rPr>
          <w:rFonts w:ascii="Calibri" w:hAnsi="Calibri" w:cs="Calibri"/>
        </w:rPr>
        <w:t>Z poziomu słownika musi być możliwość podejrzenia wszystkich spraw/dokumentów związanych z wybranych interesantem.</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umożliwia wygenerowania raportu zawierającego informację kto, kiedy, w jakim zakresie dodał, usunął, zmodyfikował dane zawarte w słowniku interesantów.</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umożliwia rejestrowanie wyrażenia sprzeciwu wobec przetwarzania danych osobowych o których mowa w art. 32, ust.1, pkt</w:t>
      </w:r>
      <w:r>
        <w:rPr>
          <w:rFonts w:ascii="Calibri" w:hAnsi="Calibri" w:cs="Calibri"/>
        </w:rPr>
        <w:t>.</w:t>
      </w:r>
      <w:r w:rsidRPr="00422F04">
        <w:rPr>
          <w:rFonts w:ascii="Calibri" w:hAnsi="Calibri" w:cs="Calibri"/>
        </w:rPr>
        <w:t xml:space="preserve"> 8 ustawy o ochronie danych osobowych.</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umożliwia dla osób nie wyrażających sprzeciwu o którym mowa wyżej rejestrowania informacji o przekazywaniu/udostępnianiu danych osobowych.</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umożliwia eksport danych interesantów do pliku CSV.</w:t>
      </w:r>
    </w:p>
    <w:p w:rsidR="00D43EB4" w:rsidRPr="00422F04" w:rsidRDefault="00D43EB4" w:rsidP="002867F4">
      <w:pPr>
        <w:rPr>
          <w:rFonts w:ascii="Calibri" w:hAnsi="Calibri" w:cs="Calibri"/>
          <w:sz w:val="20"/>
          <w:szCs w:val="20"/>
        </w:rPr>
      </w:pPr>
    </w:p>
    <w:p w:rsidR="00D43EB4" w:rsidRPr="00422F04" w:rsidRDefault="00D43EB4" w:rsidP="00603797">
      <w:pPr>
        <w:pStyle w:val="Heading2"/>
        <w:numPr>
          <w:ilvl w:val="1"/>
          <w:numId w:val="16"/>
        </w:numPr>
        <w:rPr>
          <w:rFonts w:ascii="Calibri" w:hAnsi="Calibri" w:cs="Calibri"/>
        </w:rPr>
      </w:pPr>
      <w:r w:rsidRPr="00422F04">
        <w:rPr>
          <w:rFonts w:ascii="Calibri" w:hAnsi="Calibri" w:cs="Calibri"/>
        </w:rPr>
        <w:t>Korespondencja wewnętrzna</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przekazywanie pism wewnętrznych analogicznie do dekretacji pomiędzy komórkami organizacyjnymi, a także w sposób analogiczny do wysyłki pism w sprawach do adresatów zewnętrznych.</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Całość korespondencji zarówno wewnętrznej i zewnętrznej wymienianej pomiędzy różnymi komórkami organizacyjnymi tworzy wydziałowe książki korespondencji.</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Książka wydziałowa rozróżnia pisma wpływające i wypływające do/z komórek organizacyjnych.</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wydruk wydziałowej książki korespondencji.</w:t>
      </w:r>
    </w:p>
    <w:p w:rsidR="00D43EB4" w:rsidRDefault="00D43EB4" w:rsidP="00603797">
      <w:pPr>
        <w:pStyle w:val="Heading3"/>
        <w:numPr>
          <w:ilvl w:val="2"/>
          <w:numId w:val="16"/>
        </w:numPr>
        <w:rPr>
          <w:rFonts w:ascii="Calibri" w:hAnsi="Calibri" w:cs="Calibri"/>
        </w:rPr>
      </w:pPr>
      <w:r w:rsidRPr="00422F04">
        <w:rPr>
          <w:rFonts w:ascii="Calibri" w:hAnsi="Calibri" w:cs="Calibri"/>
        </w:rPr>
        <w:t>System umożliwia zarejestrowanie pism</w:t>
      </w:r>
      <w:r>
        <w:rPr>
          <w:rFonts w:ascii="Calibri" w:hAnsi="Calibri" w:cs="Calibri"/>
        </w:rPr>
        <w:t xml:space="preserve"> wpływających</w:t>
      </w:r>
      <w:r w:rsidRPr="00422F04">
        <w:rPr>
          <w:rFonts w:ascii="Calibri" w:hAnsi="Calibri" w:cs="Calibri"/>
        </w:rPr>
        <w:t xml:space="preserve"> na poziomie komórki organizacyjnej poza rejestrem </w:t>
      </w:r>
      <w:r>
        <w:rPr>
          <w:rFonts w:ascii="Calibri" w:hAnsi="Calibri" w:cs="Calibri"/>
        </w:rPr>
        <w:t>przesyłek wpływających</w:t>
      </w:r>
      <w:r w:rsidRPr="00422F04">
        <w:rPr>
          <w:rFonts w:ascii="Calibri" w:hAnsi="Calibri" w:cs="Calibri"/>
        </w:rPr>
        <w:t xml:space="preserve"> i dekretowanie ich wewnątrz komórki. </w:t>
      </w:r>
    </w:p>
    <w:p w:rsidR="00D43EB4" w:rsidRPr="004903CA" w:rsidRDefault="00D43EB4" w:rsidP="004903CA"/>
    <w:p w:rsidR="00D43EB4" w:rsidRPr="00422F04" w:rsidRDefault="00D43EB4" w:rsidP="00603797">
      <w:pPr>
        <w:pStyle w:val="Heading2"/>
        <w:numPr>
          <w:ilvl w:val="1"/>
          <w:numId w:val="16"/>
        </w:numPr>
        <w:rPr>
          <w:rFonts w:ascii="Calibri" w:hAnsi="Calibri" w:cs="Calibri"/>
        </w:rPr>
      </w:pPr>
      <w:r w:rsidRPr="00422F04">
        <w:rPr>
          <w:rFonts w:ascii="Calibri" w:hAnsi="Calibri" w:cs="Calibri"/>
        </w:rPr>
        <w:t>Skanowanie i rozpoznawanie tekstu (OCR)</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 xml:space="preserve">System umożliwia rejestrację papierowej </w:t>
      </w:r>
      <w:r>
        <w:rPr>
          <w:rFonts w:ascii="Calibri" w:hAnsi="Calibri" w:cs="Calibri"/>
        </w:rPr>
        <w:t>przesyłki wpływającej</w:t>
      </w:r>
      <w:r w:rsidRPr="00422F04">
        <w:rPr>
          <w:rFonts w:ascii="Calibri" w:hAnsi="Calibri" w:cs="Calibri"/>
        </w:rPr>
        <w:t xml:space="preserve"> i jej odwzorowanie do postaci cyfrowej (skanowan</w:t>
      </w:r>
      <w:r>
        <w:rPr>
          <w:rFonts w:ascii="Calibri" w:hAnsi="Calibri" w:cs="Calibri"/>
        </w:rPr>
        <w:t xml:space="preserve">ie) w formatach co najmniej JPG, </w:t>
      </w:r>
      <w:r w:rsidRPr="00422F04">
        <w:rPr>
          <w:rFonts w:ascii="Calibri" w:hAnsi="Calibri" w:cs="Calibri"/>
        </w:rPr>
        <w:t>PDF</w:t>
      </w:r>
      <w:r>
        <w:rPr>
          <w:rFonts w:ascii="Calibri" w:hAnsi="Calibri" w:cs="Calibri"/>
        </w:rPr>
        <w:t xml:space="preserve"> i TIFF (wielostronicowe)</w:t>
      </w:r>
      <w:r w:rsidRPr="00422F04">
        <w:rPr>
          <w:rFonts w:ascii="Calibri" w:hAnsi="Calibri" w:cs="Calibri"/>
        </w:rPr>
        <w:t>.</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musi umożliwiać obsługę skanerów wyposażonych w interfejs TWAIN z poziomu Systemu,</w:t>
      </w:r>
    </w:p>
    <w:p w:rsidR="00D43EB4" w:rsidRPr="001A2A38" w:rsidRDefault="00D43EB4" w:rsidP="00603797">
      <w:pPr>
        <w:pStyle w:val="Heading3"/>
        <w:numPr>
          <w:ilvl w:val="2"/>
          <w:numId w:val="16"/>
        </w:numPr>
        <w:rPr>
          <w:rFonts w:ascii="Calibri" w:hAnsi="Calibri" w:cs="Calibri"/>
        </w:rPr>
      </w:pPr>
      <w:r w:rsidRPr="001A2A38">
        <w:rPr>
          <w:rFonts w:ascii="Calibri" w:hAnsi="Calibri" w:cs="Calibri"/>
        </w:rPr>
        <w:t>System musi umożliwiać automatyczne rozpoznawanie tekstu (OCR) zeskanowanych dokumentów (zależnie od konfiguracji) wraz z dołączeniem w systemie wyniku przetwarzania – w momencie skanowania – lub na żądanie operatora.</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Moduł skanowania dokumentów umożliwia:</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obracanie obrazu o dowolną liczbę stopni w lewo i w prawo,</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 xml:space="preserve">dowolne sortowanie dokumentów, </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usuwanie dowolnej strony w zeskanowanym wielostronicowym dokumencie,</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dodawanie nowych stron dokumentu pomiędzy zeskanowane strony,</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skanowanie czarno-białe lub w kolorze,</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sortowanie ręczne dokumentów (za pomocą metody przeciągnij i upuść),</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sortowanie automatyczne - rosnąco i malejąco,</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redukcję kolorów do odcieni szarości i czarno-białego,</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możliwość dołączania plików (z dysku) do listy wcześniej zeskanowanych stron dokumentu</w:t>
      </w:r>
    </w:p>
    <w:p w:rsidR="00D43EB4" w:rsidRPr="00422F04" w:rsidRDefault="00D43EB4" w:rsidP="00603797">
      <w:pPr>
        <w:pStyle w:val="Heading4"/>
        <w:numPr>
          <w:ilvl w:val="3"/>
          <w:numId w:val="16"/>
        </w:numPr>
        <w:rPr>
          <w:rFonts w:ascii="Calibri" w:hAnsi="Calibri" w:cs="Calibri"/>
        </w:rPr>
      </w:pPr>
      <w:r w:rsidRPr="00422F04">
        <w:rPr>
          <w:rFonts w:ascii="Calibri" w:hAnsi="Calibri" w:cs="Calibri"/>
        </w:rPr>
        <w:t>możliwość zaznaczenia do zapisania fragmentu zeskanowanej strony</w:t>
      </w:r>
    </w:p>
    <w:p w:rsidR="00D43EB4" w:rsidRPr="00422F04" w:rsidRDefault="00D43EB4" w:rsidP="00603797">
      <w:pPr>
        <w:pStyle w:val="Heading3"/>
        <w:numPr>
          <w:ilvl w:val="2"/>
          <w:numId w:val="16"/>
        </w:numPr>
        <w:rPr>
          <w:rFonts w:ascii="Calibri" w:hAnsi="Calibri" w:cs="Calibri"/>
        </w:rPr>
      </w:pPr>
      <w:r w:rsidRPr="00422F04">
        <w:rPr>
          <w:rFonts w:ascii="Calibri" w:hAnsi="Calibri" w:cs="Calibri"/>
        </w:rPr>
        <w:t>System umożliwia rejestrowanie miejsca przechowywania dokumentów w postaci papierowej i przeglądanie tego wykazu przez uprawnionych do tego pracowników.</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Moduł umożliwia wykorzystywania interfejsu TWAIN jak i sterowników dedykowanych (driver) dla używanego modelu skanera.</w:t>
      </w:r>
    </w:p>
    <w:p w:rsidR="00D43EB4" w:rsidRPr="00422F04" w:rsidRDefault="00D43EB4" w:rsidP="002867F4">
      <w:pPr>
        <w:rPr>
          <w:rFonts w:ascii="Calibri" w:hAnsi="Calibri" w:cs="Calibri"/>
          <w:sz w:val="20"/>
          <w:szCs w:val="20"/>
        </w:rPr>
      </w:pPr>
    </w:p>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Dokumenty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 systemie jako dokumenty mogą występować pliki w dowolnym formacie.</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 xml:space="preserve">System umożliwia zarówno dla dokumentów </w:t>
      </w:r>
      <w:r>
        <w:rPr>
          <w:rFonts w:ascii="Calibri" w:hAnsi="Calibri" w:cs="Calibri"/>
        </w:rPr>
        <w:t>wpływających</w:t>
      </w:r>
      <w:r w:rsidRPr="00422F04">
        <w:rPr>
          <w:rFonts w:ascii="Calibri" w:hAnsi="Calibri" w:cs="Calibri"/>
        </w:rPr>
        <w:t>, jak i wychodzących oraz wewnętrznych opatrywanie ich metrykami złożonymi z dowolnej liczby dowolnych atrybutów. Administrator ma możliwość tworzenia dowolnej liczby typów dokumentów poprzez przypisanie im odpowiedniej metryki.</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zapewnia wersjonowanie dokumentów i przechowuje wszystkie informacje dotyczące wersji nieaktualnych dokumentów. Użytkownik posiadający odpowiedni dostęp do dokumentu może przywrócić jedną ze starszych wersji i użyć jej jako wersji aktualnej dokumentu.</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umożliwia dołączenie do sprawy dokumentu w wersji roboczej tzn. nie kierowania go do zatwierdzenia. Wersja robocza dokumentu w sprawie dostępna jest tylko dla jego twórcy.</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 xml:space="preserve">System dla dowolnego dokumentu </w:t>
      </w:r>
      <w:r>
        <w:rPr>
          <w:rFonts w:ascii="Calibri" w:hAnsi="Calibri" w:cs="Calibri"/>
        </w:rPr>
        <w:t>wpływającego</w:t>
      </w:r>
      <w:r w:rsidRPr="00422F04">
        <w:rPr>
          <w:rFonts w:ascii="Calibri" w:hAnsi="Calibri" w:cs="Calibri"/>
        </w:rPr>
        <w:t xml:space="preserve"> umożliwia pozostawienie go bez rozpatrzenia. System umożliwia przywrócenie dokumenty do rozpatrzenia.</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pozwala użytkownikowi kierującemu dokument do zatwierdzenia na ograniczenie dostępności dokumentu tylko do wersji aktualnej.</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Na podstawie każdego dokumentu system umożliwia stworzenie sprawy.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wydruk pism do podpisu w dowolnej liczbie egzemplarzy.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tworzenie relacji pomiędzy dokumentami, sprawami, terminami w terminarzu.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posiada wbudowany edytor tekstowy WYSIWYG do tworzenia treści dokumentów. Edytor treści pozwala na sprawdzenie poprawności pisowni polskiej.</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modyfikację zawartości metryki procedowanego dokumentu na dowolnym etapie rozpatrywania wraz z przechowywaniem wersji poprzednich metryki.</w:t>
      </w:r>
    </w:p>
    <w:p w:rsidR="00D43EB4" w:rsidRDefault="00D43EB4" w:rsidP="001C15CC">
      <w:pPr>
        <w:pStyle w:val="Heading3"/>
        <w:numPr>
          <w:ilvl w:val="2"/>
          <w:numId w:val="16"/>
        </w:numPr>
        <w:rPr>
          <w:rFonts w:ascii="Calibri" w:hAnsi="Calibri" w:cs="Calibri"/>
        </w:rPr>
      </w:pPr>
      <w:r w:rsidRPr="00422F04">
        <w:rPr>
          <w:rFonts w:ascii="Calibri" w:hAnsi="Calibri" w:cs="Calibri"/>
        </w:rPr>
        <w:t>System umożliwia referentom dowolne kopiowanie pism na użytek własny bądź innych pracowników i udostępnia informację o wszystkich egzemplarzach dowolnego pisma.</w:t>
      </w:r>
    </w:p>
    <w:p w:rsidR="00D43EB4" w:rsidRPr="00422F04" w:rsidRDefault="00D43EB4" w:rsidP="00A8251B">
      <w:pPr>
        <w:pStyle w:val="Heading3"/>
        <w:numPr>
          <w:ilvl w:val="0"/>
          <w:numId w:val="0"/>
        </w:numPr>
        <w:rPr>
          <w:rFonts w:ascii="Calibri" w:hAnsi="Calibri" w:cs="Calibri"/>
        </w:rPr>
      </w:pPr>
    </w:p>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Dekretacja i przekazywanie</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wielopoziomową dekretację w pionie oraz w poziomie w zależności od nadanych uprawnień. Domyślnie dekretacja może dotyczyć części struktury organizacyjnej podległej danemu użytkownikowi. Możliwe jest rozszerzenie uprawnień do kierowania pism w procesie dekretacji na dowolną komórkę i dowolnego użytkownika w systemie.</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Dekretacja pozwala na przekazanie pisma dowolnej liczbie pracowników i/lub komórek organizacyjnych, a także oznaczenie pism przekazywanych na jednostki organizacyjne niepracujące w systemie SEOD</w:t>
      </w:r>
      <w:r>
        <w:rPr>
          <w:rFonts w:ascii="Calibri" w:hAnsi="Calibri" w:cs="Calibri"/>
        </w:rPr>
        <w:t>/EZD</w:t>
      </w:r>
      <w:r w:rsidRPr="00422F04">
        <w:rPr>
          <w:rFonts w:ascii="Calibri" w:hAnsi="Calibri" w:cs="Calibri"/>
        </w:rPr>
        <w:t>, w tym jednostki organizacyjne Zamawiającego.</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Dekretacja dokumentu na komórkę organizacyjną oznacza skierowanie go do uprawnionego stanowiska w komórce zajmującego się przyjmowaniem korespondencji. Nie dopuszcza się przekazywanie przez system dokumentów bez przypisania go do jakiegokolwiek stanowiska.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Jeśli sekretariat obsługuje przyjmowanie dokumentów kierowanych na komórkę organizacyjną i dekretowanie ich do struktur podległych to zawsze istnieje możliwość skierowania pisma do kierownika komórki organizacyjnej w celu dokonania przez niego dekretacji (dla spraw nietypowych).</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obsługę sytuacji, w której pracownik, zwraca dokument do wskazanej osoby (np. bezpośredniego przełożonego). Cofanie do ponownej dekretacji możliwe jest w każdym momencie przed założeniem bądź dołączeniem dokumentu do sprawy, także w przypadku dekretacji wielostopniowych. Po założeniu sprawy, wycofanie pisma wymaga uprawnień administracyjnych.</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przemieszcza dokument pomiędzy użytkownikami systemu w ustalonej kolejności.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przemieszczanie dokumentów na skutek każdorazowej decyzji osoby posiadającej w danym momencie dokument. . Lista możliwych osób/stanowisk do których możliwe jest przekazanie pisma wynika z definicji procesu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podpowiada dekretującemu osobę najmniej obciążoną w bezpośrednio podległej komórce organizacyjnej.</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Dekretacja umożliwia nadanie terminów realizacji dla całej sprawy jak i poszczególnych pism poprzez wskazanie terminu realizacji polecenia dekretacyjnego, z możliwością zmiany tych czasów zgodnie z uprawnieniami.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pozwala na stworzenie, własnego podręcznego słownika poleceń, do wykorzystania także jako komentarze do sprawy. Ponadto istnieje możliwość stworzenia przez administratora centralnego słownika poleceń do wykorzystywania przez wszystkich użytkowników dekretujących.</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hurtową dekretację – dekretację co najmniej dwóch pism jednocześnie z zaznaczeniem komórek/użytkowników wiodących oraz  komórek/osób otrzymujących powiadomienia o piśmie.</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umożliwia hurtowe przekazanie zarejestrowanych pism do wskazanej komórki organizacyjnej przez pracownika kancelarii jeśli nie zostały skierowane do odpowiednich komórek podczas ich rejestrowania.</w:t>
      </w:r>
    </w:p>
    <w:p w:rsidR="00D43EB4" w:rsidRDefault="00D43EB4" w:rsidP="002867F4">
      <w:pPr>
        <w:pStyle w:val="Heading3"/>
        <w:numPr>
          <w:ilvl w:val="2"/>
          <w:numId w:val="16"/>
        </w:numPr>
        <w:rPr>
          <w:rFonts w:ascii="Calibri" w:hAnsi="Calibri" w:cs="Calibri"/>
        </w:rPr>
      </w:pPr>
      <w:r w:rsidRPr="00422F04">
        <w:rPr>
          <w:rFonts w:ascii="Calibri" w:hAnsi="Calibri" w:cs="Calibri"/>
        </w:rPr>
        <w:t>System umożliwia dekretowanie dokumentów z użyciem podpisu elektronicznego.</w:t>
      </w:r>
    </w:p>
    <w:p w:rsidR="00D43EB4" w:rsidRPr="000C60FE" w:rsidRDefault="00D43EB4" w:rsidP="000C60FE">
      <w:pPr>
        <w:pStyle w:val="Heading3"/>
        <w:numPr>
          <w:ilvl w:val="2"/>
          <w:numId w:val="16"/>
        </w:numPr>
        <w:rPr>
          <w:rFonts w:cs="Times New Roman"/>
        </w:rPr>
      </w:pPr>
      <w:r w:rsidRPr="000C60FE">
        <w:rPr>
          <w:rFonts w:ascii="Calibri" w:hAnsi="Calibri" w:cs="Calibri"/>
        </w:rPr>
        <w:t> System podczas dekretowania umożliwia wskazanie komórek współpracujących w danej sprawie, do których to pismo trafia w trybie udostępnienia.</w:t>
      </w:r>
    </w:p>
    <w:p w:rsidR="00D43EB4" w:rsidRPr="000C60FE" w:rsidRDefault="00D43EB4" w:rsidP="000C60FE">
      <w:pPr>
        <w:pStyle w:val="Heading3"/>
        <w:numPr>
          <w:ilvl w:val="2"/>
          <w:numId w:val="16"/>
        </w:numPr>
        <w:rPr>
          <w:rFonts w:cs="Times New Roman"/>
        </w:rPr>
      </w:pPr>
      <w:r w:rsidRPr="000C60FE">
        <w:rPr>
          <w:rFonts w:ascii="Calibri" w:hAnsi="Calibri" w:cs="Calibri"/>
        </w:rPr>
        <w:t>System umożliwia zarejestrowania polecenia dekretacyjnego ogólnego – dotyczące wszystkich komórek do których pismo dekretowane jak i indywidualnego – tj. przeznaczonego/dostępnego tylko dla wskazanej komórki organizacyjnej lub stanowiska</w:t>
      </w:r>
      <w:r>
        <w:rPr>
          <w:rFonts w:ascii="Calibri" w:hAnsi="Calibri" w:cs="Calibri"/>
        </w:rPr>
        <w:t>.</w:t>
      </w:r>
    </w:p>
    <w:p w:rsidR="00D43EB4" w:rsidRPr="000C60FE" w:rsidRDefault="00D43EB4" w:rsidP="000C60FE">
      <w:pPr>
        <w:pStyle w:val="Heading3"/>
        <w:numPr>
          <w:ilvl w:val="2"/>
          <w:numId w:val="16"/>
        </w:numPr>
        <w:rPr>
          <w:rFonts w:cs="Times New Roman"/>
        </w:rPr>
      </w:pPr>
      <w:r w:rsidRPr="000C60FE">
        <w:rPr>
          <w:rFonts w:ascii="Calibri" w:hAnsi="Calibri" w:cs="Calibri"/>
        </w:rPr>
        <w:t>System podczas dekretacji umożliwia nadanie ogólnego priorytetu sprawie oraz indywidualnego dla każdej komórki organizacyjnej.</w:t>
      </w:r>
    </w:p>
    <w:p w:rsidR="00D43EB4" w:rsidRPr="00422F04" w:rsidRDefault="00D43EB4" w:rsidP="002867F4">
      <w:pPr>
        <w:rPr>
          <w:rFonts w:ascii="Calibri" w:hAnsi="Calibri" w:cs="Calibri"/>
          <w:sz w:val="20"/>
          <w:szCs w:val="20"/>
        </w:rPr>
      </w:pPr>
    </w:p>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Sprawy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 xml:space="preserve">System musi umożliwiać założenie sprawy na podstawie dokumentu </w:t>
      </w:r>
      <w:r>
        <w:rPr>
          <w:rFonts w:ascii="Calibri" w:hAnsi="Calibri" w:cs="Calibri"/>
        </w:rPr>
        <w:t>wpływającego</w:t>
      </w:r>
      <w:r w:rsidRPr="00422F04">
        <w:rPr>
          <w:rFonts w:ascii="Calibri" w:hAnsi="Calibri" w:cs="Calibri"/>
        </w:rPr>
        <w:t>, dokumentu umieszczonego w teczce sprawy, na podstawie wiadomości e-mail, na podstawie notatki, dokumentu umieszczonego w podręcznym repozytorium dokumentów użytkownika, a także założyć sprawę na stanowisku bez konieczności dołączania jakiegokolwiek dokumentu.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nadaje znak sprawy tylko i wyłącznie w postaci zgodnej z obowiązującą instrukcją kancelaryjną. System posiada wbudowany, dedykowany słownik Jednolitego Rzeczowego Wykazu Akt zgodny z rozporządzeniem.</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Przed założeniem znaku sprawy uprawnieni użytkownicy mają możliwość podejrzenia pozycji w spisie spraw pod którą zostanie umieszczona sprawa i/lub pozycji w zbiorze spraw w przypadku jego wydzielenia. System pozwala na wydzielenie grupy spraw podczas nadawania znaku sprawy.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prowadzenie spraw w całości elektronicznie tzn. przechowywanie akt spraw istniejących w oryginale zarówno jako dokumenty elektroniczne jak i papierowe</w:t>
      </w:r>
      <w:r>
        <w:rPr>
          <w:rFonts w:ascii="Calibri" w:hAnsi="Calibri" w:cs="Calibri"/>
        </w:rPr>
        <w:t xml:space="preserve"> </w:t>
      </w:r>
      <w:r w:rsidRPr="00422F04">
        <w:rPr>
          <w:rFonts w:ascii="Calibri" w:hAnsi="Calibri" w:cs="Calibri"/>
        </w:rPr>
        <w:t>przetworzone na postać cyfrową.</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nadanie dodatkowego atrybutu sprawie pozwalającego na szybkie filtrowanie spraw w trakcie rozpatrywania.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dodanie dokumentu do sprawy lub założenie nowej sprawy już na etapie jego rejestracji.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posiada możliwość tworzenia relacji pomiędzy sprawami i/lub dokumentami i zdarzeniami w terminarzu. Relacje dostępne w systemie SEOD</w:t>
      </w:r>
      <w:r>
        <w:rPr>
          <w:rFonts w:ascii="Calibri" w:hAnsi="Calibri" w:cs="Calibri"/>
        </w:rPr>
        <w:t>/EZD</w:t>
      </w:r>
      <w:r w:rsidRPr="00422F04">
        <w:rPr>
          <w:rFonts w:ascii="Calibri" w:hAnsi="Calibri" w:cs="Calibri"/>
        </w:rPr>
        <w:t xml:space="preserve"> są analogiczne do opisanych w rozdziale Repozytorium dokumentów.</w:t>
      </w:r>
    </w:p>
    <w:p w:rsidR="00D43EB4" w:rsidRDefault="00D43EB4" w:rsidP="001C15CC">
      <w:pPr>
        <w:pStyle w:val="Heading3"/>
        <w:numPr>
          <w:ilvl w:val="2"/>
          <w:numId w:val="16"/>
        </w:numPr>
        <w:rPr>
          <w:rFonts w:ascii="Calibri" w:hAnsi="Calibri" w:cs="Calibri"/>
        </w:rPr>
      </w:pPr>
      <w:r w:rsidRPr="00422F04">
        <w:rPr>
          <w:rFonts w:ascii="Calibri" w:hAnsi="Calibri" w:cs="Calibri"/>
        </w:rPr>
        <w:t xml:space="preserve">System automatycznie nadaje uprawnienia do dostępu do spraw, a także umożliwia rozszerzanie uprawnień dostępu do sprawy na poziomie sprawy przez jej właściciela. Udostępniający sprawę decyduje o poziomie dostępu do każdego dokumentu składającego się na akta sprawy oddzielnie, a także umożliwia określenie czy </w:t>
      </w:r>
      <w:r>
        <w:rPr>
          <w:rFonts w:ascii="Calibri" w:hAnsi="Calibri" w:cs="Calibri"/>
        </w:rPr>
        <w:t>każdy</w:t>
      </w:r>
      <w:r w:rsidRPr="00422F04">
        <w:rPr>
          <w:rFonts w:ascii="Calibri" w:hAnsi="Calibri" w:cs="Calibri"/>
        </w:rPr>
        <w:t xml:space="preserve"> użytkownik</w:t>
      </w:r>
      <w:r>
        <w:rPr>
          <w:rFonts w:ascii="Calibri" w:hAnsi="Calibri" w:cs="Calibri"/>
        </w:rPr>
        <w:t>, któremu sprawę udostępniono</w:t>
      </w:r>
      <w:r w:rsidRPr="00422F04">
        <w:rPr>
          <w:rFonts w:ascii="Calibri" w:hAnsi="Calibri" w:cs="Calibri"/>
        </w:rPr>
        <w:t xml:space="preserve"> ma możliwość</w:t>
      </w:r>
      <w:r>
        <w:rPr>
          <w:rFonts w:ascii="Calibri" w:hAnsi="Calibri" w:cs="Calibri"/>
        </w:rPr>
        <w:t>:</w:t>
      </w:r>
    </w:p>
    <w:p w:rsidR="00D43EB4" w:rsidRPr="00446CD0" w:rsidRDefault="00D43EB4" w:rsidP="00446CD0">
      <w:pPr>
        <w:pStyle w:val="Heading4"/>
        <w:numPr>
          <w:ilvl w:val="3"/>
          <w:numId w:val="16"/>
        </w:numPr>
        <w:rPr>
          <w:rFonts w:ascii="Calibri" w:hAnsi="Calibri" w:cs="Calibri"/>
        </w:rPr>
      </w:pPr>
      <w:r>
        <w:t xml:space="preserve"> </w:t>
      </w:r>
      <w:r w:rsidRPr="00446CD0">
        <w:rPr>
          <w:rFonts w:ascii="Calibri" w:hAnsi="Calibri" w:cs="Calibri"/>
        </w:rPr>
        <w:t>Dodawa</w:t>
      </w:r>
      <w:r>
        <w:rPr>
          <w:rFonts w:ascii="Calibri" w:hAnsi="Calibri" w:cs="Calibri"/>
        </w:rPr>
        <w:t>nia nowych dokumentów do sprawy</w:t>
      </w:r>
    </w:p>
    <w:p w:rsidR="00D43EB4" w:rsidRPr="00446CD0" w:rsidRDefault="00D43EB4" w:rsidP="00446CD0">
      <w:pPr>
        <w:pStyle w:val="Heading4"/>
        <w:numPr>
          <w:ilvl w:val="3"/>
          <w:numId w:val="16"/>
        </w:numPr>
        <w:rPr>
          <w:rFonts w:ascii="Calibri" w:hAnsi="Calibri" w:cs="Calibri"/>
        </w:rPr>
      </w:pPr>
      <w:r w:rsidRPr="00446CD0">
        <w:rPr>
          <w:rFonts w:ascii="Calibri" w:hAnsi="Calibri" w:cs="Calibri"/>
        </w:rPr>
        <w:t xml:space="preserve"> Dodawania komentarzy</w:t>
      </w:r>
    </w:p>
    <w:p w:rsidR="00D43EB4" w:rsidRPr="00446CD0" w:rsidRDefault="00D43EB4" w:rsidP="00446CD0">
      <w:pPr>
        <w:pStyle w:val="Heading4"/>
        <w:numPr>
          <w:ilvl w:val="3"/>
          <w:numId w:val="16"/>
        </w:numPr>
        <w:rPr>
          <w:rFonts w:ascii="Calibri" w:hAnsi="Calibri" w:cs="Calibri"/>
        </w:rPr>
      </w:pPr>
      <w:r w:rsidRPr="00446CD0">
        <w:rPr>
          <w:rFonts w:ascii="Calibri" w:hAnsi="Calibri" w:cs="Calibri"/>
        </w:rPr>
        <w:t xml:space="preserve"> Określania strony sprawy</w:t>
      </w:r>
    </w:p>
    <w:p w:rsidR="00D43EB4" w:rsidRPr="00446CD0" w:rsidRDefault="00D43EB4" w:rsidP="00446CD0">
      <w:pPr>
        <w:pStyle w:val="Heading4"/>
        <w:numPr>
          <w:ilvl w:val="3"/>
          <w:numId w:val="16"/>
        </w:numPr>
        <w:rPr>
          <w:rFonts w:ascii="Calibri" w:hAnsi="Calibri" w:cs="Calibri"/>
        </w:rPr>
      </w:pPr>
      <w:r w:rsidRPr="00446CD0">
        <w:rPr>
          <w:rFonts w:ascii="Calibri" w:hAnsi="Calibri" w:cs="Calibri"/>
        </w:rPr>
        <w:t xml:space="preserve"> Ustalania statusu publicznego sprawy</w:t>
      </w:r>
    </w:p>
    <w:p w:rsidR="00D43EB4" w:rsidRPr="00446CD0" w:rsidRDefault="00D43EB4" w:rsidP="00446CD0">
      <w:pPr>
        <w:pStyle w:val="Heading4"/>
        <w:numPr>
          <w:ilvl w:val="3"/>
          <w:numId w:val="16"/>
        </w:numPr>
        <w:rPr>
          <w:rFonts w:ascii="Calibri" w:hAnsi="Calibri" w:cs="Calibri"/>
        </w:rPr>
      </w:pPr>
      <w:r w:rsidRPr="00446CD0">
        <w:rPr>
          <w:rFonts w:ascii="Calibri" w:hAnsi="Calibri" w:cs="Calibri"/>
        </w:rPr>
        <w:t xml:space="preserve"> Wstrzymywania sprawy, zawieszania postępowania</w:t>
      </w:r>
    </w:p>
    <w:p w:rsidR="00D43EB4" w:rsidRPr="00446CD0" w:rsidRDefault="00D43EB4" w:rsidP="00446CD0">
      <w:pPr>
        <w:pStyle w:val="Heading4"/>
        <w:numPr>
          <w:ilvl w:val="3"/>
          <w:numId w:val="16"/>
        </w:numPr>
        <w:rPr>
          <w:rFonts w:ascii="Calibri" w:hAnsi="Calibri" w:cs="Calibri"/>
        </w:rPr>
      </w:pPr>
      <w:r w:rsidRPr="00446CD0">
        <w:rPr>
          <w:rFonts w:ascii="Calibri" w:hAnsi="Calibri" w:cs="Calibri"/>
        </w:rPr>
        <w:t xml:space="preserve"> Kopiowania pisma wszczynającego sprawę</w:t>
      </w:r>
    </w:p>
    <w:p w:rsidR="00D43EB4" w:rsidRPr="00446CD0" w:rsidRDefault="00D43EB4" w:rsidP="00446CD0">
      <w:pPr>
        <w:pStyle w:val="Heading4"/>
        <w:numPr>
          <w:ilvl w:val="3"/>
          <w:numId w:val="16"/>
        </w:numPr>
        <w:rPr>
          <w:rFonts w:ascii="Calibri" w:hAnsi="Calibri" w:cs="Calibri"/>
        </w:rPr>
      </w:pPr>
      <w:r w:rsidRPr="00446CD0">
        <w:rPr>
          <w:rFonts w:ascii="Calibri" w:hAnsi="Calibri" w:cs="Calibri"/>
        </w:rPr>
        <w:t xml:space="preserve"> Tworzenia nowych relacji</w:t>
      </w:r>
    </w:p>
    <w:p w:rsidR="00D43EB4" w:rsidRPr="00446CD0" w:rsidRDefault="00D43EB4" w:rsidP="00446CD0">
      <w:pPr>
        <w:pStyle w:val="Heading4"/>
        <w:numPr>
          <w:ilvl w:val="3"/>
          <w:numId w:val="16"/>
        </w:numPr>
        <w:rPr>
          <w:rFonts w:ascii="Calibri" w:hAnsi="Calibri" w:cs="Calibri"/>
        </w:rPr>
      </w:pPr>
      <w:r w:rsidRPr="00446CD0">
        <w:rPr>
          <w:rFonts w:ascii="Calibri" w:hAnsi="Calibri" w:cs="Calibri"/>
        </w:rPr>
        <w:t xml:space="preserve"> Dodawania atrybutów</w:t>
      </w:r>
    </w:p>
    <w:p w:rsidR="00D43EB4" w:rsidRPr="00446CD0" w:rsidRDefault="00D43EB4" w:rsidP="00446CD0">
      <w:pPr>
        <w:pStyle w:val="Heading4"/>
        <w:numPr>
          <w:ilvl w:val="3"/>
          <w:numId w:val="16"/>
        </w:numPr>
        <w:rPr>
          <w:rFonts w:ascii="Calibri" w:hAnsi="Calibri" w:cs="Calibri"/>
        </w:rPr>
      </w:pPr>
      <w:r w:rsidRPr="00446CD0">
        <w:rPr>
          <w:rFonts w:ascii="Calibri" w:hAnsi="Calibri" w:cs="Calibri"/>
        </w:rPr>
        <w:t xml:space="preserve"> Dalszego udostępniania sprawy</w:t>
      </w:r>
    </w:p>
    <w:p w:rsidR="00D43EB4" w:rsidRPr="00446CD0" w:rsidRDefault="00D43EB4" w:rsidP="00446CD0">
      <w:pPr>
        <w:pStyle w:val="Heading4"/>
        <w:numPr>
          <w:ilvl w:val="3"/>
          <w:numId w:val="16"/>
        </w:numPr>
        <w:rPr>
          <w:rFonts w:ascii="Calibri" w:hAnsi="Calibri" w:cs="Calibri"/>
        </w:rPr>
      </w:pPr>
      <w:r w:rsidRPr="00446CD0">
        <w:rPr>
          <w:rFonts w:ascii="Calibri" w:hAnsi="Calibri" w:cs="Calibri"/>
        </w:rPr>
        <w:t>Przekształcania procesu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bezpieczny dostęp do spraw na podstawie stosownych uprawnień (np. zakładanie sprawy, zarządzanie sprawą, dołączanie dokumentów, przeglądanie dokumentów, tylko dane o sprawie itp.)</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Dostęp do spraw musi być zgodny ze strukturą organizacyjną Zamawiającego tzn. domyślnie użytkownicy mają dostęp tylko do spraw realizowanych przez swoją komórkę organizacyjną.</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Dane opisujące sprawę muszą zawierać co najmniej znak sprawy, opis sprawy, datę wszczęcia sprawy, datę zakończenia sprawy (w tym przewidywaną), właściciela sprawy, strony sprawy, status sprawy, sprawy powiązane, komentarze do sprawy, czas na rozpatrzenie sprawy, priorytet.</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pracę kilku osób (praca grupowa) nad sprawą.</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przekazanie sprawy innej osobie w dowolnym momencie przez uprawnioną osobę.</w:t>
      </w:r>
    </w:p>
    <w:p w:rsidR="00D43EB4" w:rsidRPr="00422F04" w:rsidRDefault="00D43EB4" w:rsidP="006D6D21">
      <w:pPr>
        <w:pStyle w:val="Heading3"/>
        <w:numPr>
          <w:ilvl w:val="2"/>
          <w:numId w:val="16"/>
        </w:numPr>
        <w:rPr>
          <w:rFonts w:ascii="Calibri" w:hAnsi="Calibri" w:cs="Calibri"/>
        </w:rPr>
      </w:pPr>
      <w:r w:rsidRPr="00422F04">
        <w:rPr>
          <w:rFonts w:ascii="Calibri" w:hAnsi="Calibri" w:cs="Calibri"/>
        </w:rPr>
        <w:t>System umożliwia określenie kilku osób prowadzących sprawę (kilka osób pracujących nad sprawą), jednakże zawsze musi być wskazany tzw. właściciel danej sprawy.</w:t>
      </w:r>
    </w:p>
    <w:p w:rsidR="00D43EB4" w:rsidRPr="00422F04" w:rsidRDefault="00D43EB4" w:rsidP="006D6D21">
      <w:pPr>
        <w:pStyle w:val="Heading3"/>
        <w:numPr>
          <w:ilvl w:val="2"/>
          <w:numId w:val="16"/>
        </w:numPr>
        <w:rPr>
          <w:rFonts w:ascii="Calibri" w:hAnsi="Calibri" w:cs="Calibri"/>
        </w:rPr>
      </w:pPr>
      <w:r w:rsidRPr="00422F04">
        <w:rPr>
          <w:rFonts w:ascii="Calibri" w:hAnsi="Calibri" w:cs="Calibri"/>
        </w:rPr>
        <w:t>Uprawnieniu użytkownicy w ramach własnych komórek organizacyjnych mają możliwość budowania tzw. zespołów zadaniowych tj. grup stanowisk obsadzonych użytkownikami (wybranych z całego urzędu). Pracownicy tejże komórki organizacyjnej muszą mieć możliwość wykorzystania stworzonej grupy w czynności udostępniania sprawy (np. komisja przetargowa otrzymuje dostęp do sprawy związanej z postępowaniem przetargowym).</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monitorowanie spraw przez użytkowników w zależności od  roli jaką pełnią w danej sprawie (np. inny zakres danych dla osoby prowadzącej sprawę, inny dla bezpośredniego przełożonego, inny dla pozostałych osób w komórce organizacyjnej).</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dzieli sprawy na co najmniej bieżące, zakończone, zamknięte,</w:t>
      </w:r>
      <w:r>
        <w:rPr>
          <w:rFonts w:ascii="Calibri" w:hAnsi="Calibri" w:cs="Calibri"/>
        </w:rPr>
        <w:t xml:space="preserve"> wstrzymane, sprawy podwładnych, do wiadomości.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Ostateczne zakończenie sprawy musi odbywać się dwuetapowo tzn. najpierw następuje zakończenie sprawy (zakończenie rozpatrywania sprawy przez referenta i zakończenie biegu terminu rozpatrzenia sprawy) oraz zamknięcie ostateczne (możliwy tylko podgląd, ponowne otwarcie, powiązanie sprawy z innym obiektem bądź archiwizacja sprawy).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zmianę kwalifikacji kategorii RWA przez uprawnione osoby.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zakładanie spraw przez pracowników posiadających odpowiednie uprawnienia.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nadanie uprawnienia do zakładania spraw przez pracowników komórki organizacyjnej tylko w określonych kategoriach JRWA.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przypisywanie sprawom, pismom oraz dokumentom atrybutów ze słownika atrybutów i filtrowanie listy spraw z ich użyciem.</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gromadzi dokumentację akt spraw w teczki spraw, teczki aktowe, grupuje sprawy w zbiory oraz udostępnia spisy spraw zgodnie z Instrukcją kancelaryjną. Teczka sprawy przechowuje także całość dokumentacji roboczej w tym wszystkie wersje dokumentów.</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prezentuje historię sprawy w postaci graficznej z oznaczeniem kroku w procesie w którym znajduje się sprawa.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pozwala osobie uprawnionej udostępniać sprawę do wglądu lub do edycji dowolnemu pracownikowi urzędu.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udostępnia funkcję do wstrzymywania i zawieszania postępowania sprawy oraz jej kontynuacji i wznawiania, w sytuacjach określonych przepisami prawa w tym zakresie. System winien odpowiednio przedłużać czas na rozpatrzenie sprawy uwzględniając czas związany z tymi operacjami.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wymusza na użytkowniku określenie powodu wstrzymania bądź zawieszenia sprawy.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każdemu użytkownikowi zaewidencjonowanie sprawy rozpatrywanej przed rozpoczęciem pracy w systemie, celem kontynuowania gromadzenia dalszej dokumentacji w postaci elektronicznej.</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udostępnia referentowi funkcję pozwalającą na określenie dodatkowe statusu/opisu sprawy dostępnego publicznie dla interesanta.</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dla każdej sprawy udostępnia określenie wszystkich stron sprawy. Podczas wysyłki dokumentu w takiej sprawie system umożliwia zasilenie adresatów pisma jednokrotnie jako wszystkie strony sprawy z możliwością ich usuwania.</w:t>
      </w:r>
    </w:p>
    <w:p w:rsidR="00D43EB4" w:rsidRDefault="00D43EB4" w:rsidP="002867F4">
      <w:pPr>
        <w:pStyle w:val="Heading3"/>
        <w:numPr>
          <w:ilvl w:val="2"/>
          <w:numId w:val="16"/>
        </w:numPr>
        <w:rPr>
          <w:rFonts w:ascii="Calibri" w:hAnsi="Calibri" w:cs="Calibri"/>
        </w:rPr>
      </w:pPr>
      <w:r w:rsidRPr="00422F04">
        <w:rPr>
          <w:rFonts w:ascii="Calibri" w:hAnsi="Calibri" w:cs="Calibri"/>
        </w:rPr>
        <w:t>System pozwala dla każdej sprawy wygenerować raport dotyczący statusów doręczeń dokumentów wchodzących w skład akt sprawy.</w:t>
      </w:r>
    </w:p>
    <w:p w:rsidR="00D43EB4" w:rsidRPr="00D05A5F" w:rsidRDefault="00D43EB4" w:rsidP="00D05A5F">
      <w:pPr>
        <w:pStyle w:val="Heading3"/>
        <w:numPr>
          <w:ilvl w:val="2"/>
          <w:numId w:val="16"/>
        </w:numPr>
        <w:rPr>
          <w:rFonts w:ascii="Calibri" w:hAnsi="Calibri" w:cs="Calibri"/>
        </w:rPr>
      </w:pPr>
      <w:r w:rsidRPr="00D05A5F">
        <w:rPr>
          <w:rFonts w:ascii="Calibri" w:hAnsi="Calibri" w:cs="Calibri"/>
        </w:rPr>
        <w:t>System generuje w dowolnym momencie na żądanie użytkownika tzw. metrykę sprawy o której mowa w Ustawie art. 171a § 4 ustawy z dnia 29 sierpnia 1997 r. – Ordynacja podatkowa (Dz. U. z 2005 r. Nr 8, poz. 60, z późn. zm.) oraz w art. 66a § 4 ustawy z dnia 14 czerwca 1960 r. – Kodeks postępowania administracyjnego (Dz. U. z 2000 r. Nr 98, poz. 1071, z późn. zm.)</w:t>
      </w:r>
    </w:p>
    <w:p w:rsidR="00D43EB4" w:rsidRPr="00422F04" w:rsidRDefault="00D43EB4" w:rsidP="002867F4">
      <w:pPr>
        <w:rPr>
          <w:rFonts w:ascii="Calibri" w:hAnsi="Calibri" w:cs="Calibri"/>
          <w:sz w:val="20"/>
          <w:szCs w:val="20"/>
        </w:rPr>
      </w:pPr>
    </w:p>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Zatwierdzanie dokumentów</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posiada mechanizm akceptacji i zatwierdzania treści dokumentu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Akceptacja dokumentu może być realizowana wieloetapowo. Każdy akceptujący może skierować dokument do dalszej akceptacji.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 każdym kroku musi istnieć możliwość:</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Odrzucenia dokumentu i powrotu do kroku wcześniejszego.</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Akceptacji dokumentu.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Akceptacji dokumentu potwierdzonej podpisem elektronicznym.</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Prowadzenia uwag/komentarzy i modyfikacji do dokumentu poprzez dołączenie nowej wersji dokumentu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musi przedstawiać ścieżkę akceptacji dokumentu (np. musi być widoczne kto i kiedy dokonał akceptacji).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Po zakończeniu ścieżki akceptacji dokumentu, referent może ponownie skierować dokument do akceptacji, wysłać bądź anulować dokument.</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musi pozwalać na grupową akceptację wielu dokumentów z różnych spraw, skierowanych przez różnych użytkowników, w tym także grupowe podpisywanie dokumentów.</w:t>
      </w:r>
    </w:p>
    <w:p w:rsidR="00D43EB4" w:rsidRPr="00422F04" w:rsidRDefault="00D43EB4" w:rsidP="004055E1">
      <w:pPr>
        <w:rPr>
          <w:rFonts w:ascii="Calibri" w:hAnsi="Calibri" w:cs="Calibri"/>
          <w:sz w:val="20"/>
          <w:szCs w:val="20"/>
        </w:rPr>
      </w:pPr>
    </w:p>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Zastępstwa i nieobecności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definiowania zastępstw w przypadku nieobecności pracowników.</w:t>
      </w:r>
      <w:r>
        <w:rPr>
          <w:rFonts w:ascii="Calibri" w:hAnsi="Calibri" w:cs="Calibri"/>
        </w:rPr>
        <w:t xml:space="preserve"> </w:t>
      </w:r>
      <w:r w:rsidRPr="00F21762">
        <w:rPr>
          <w:rFonts w:ascii="Calibri" w:hAnsi="Calibri" w:cs="Calibri"/>
        </w:rPr>
        <w:t xml:space="preserve">Zastępowany podczas trwania nieobecności nie może </w:t>
      </w:r>
      <w:r>
        <w:rPr>
          <w:rFonts w:ascii="Calibri" w:hAnsi="Calibri" w:cs="Calibri"/>
        </w:rPr>
        <w:t>mieć możliwości</w:t>
      </w:r>
      <w:r w:rsidRPr="00F21762">
        <w:rPr>
          <w:rFonts w:ascii="Calibri" w:hAnsi="Calibri" w:cs="Calibri"/>
        </w:rPr>
        <w:t xml:space="preserve"> zalogowa</w:t>
      </w:r>
      <w:r>
        <w:rPr>
          <w:rFonts w:ascii="Calibri" w:hAnsi="Calibri" w:cs="Calibri"/>
        </w:rPr>
        <w:t>nia</w:t>
      </w:r>
      <w:r w:rsidRPr="00F21762">
        <w:rPr>
          <w:rFonts w:ascii="Calibri" w:hAnsi="Calibri" w:cs="Calibri"/>
        </w:rPr>
        <w:t xml:space="preserve"> </w:t>
      </w:r>
      <w:r>
        <w:rPr>
          <w:rFonts w:ascii="Calibri" w:hAnsi="Calibri" w:cs="Calibri"/>
        </w:rPr>
        <w:t xml:space="preserve">się </w:t>
      </w:r>
      <w:r w:rsidRPr="00F21762">
        <w:rPr>
          <w:rFonts w:ascii="Calibri" w:hAnsi="Calibri" w:cs="Calibri"/>
        </w:rPr>
        <w:t>w systemie</w:t>
      </w:r>
      <w:r>
        <w:rPr>
          <w:rFonts w:ascii="Calibri" w:hAnsi="Calibri" w:cs="Calibri"/>
        </w:rPr>
        <w:t>.</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określenie osoby zastępującej oraz okres czasu w jakim będzie realizowane zastępstwo z dokładnością do godziny i minuty.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oznacza operacje wykonywane przez osobę zastępującą jako wykonane „w zastępstwie”. System na czas nieobecności prezentuje na wszelkich listach dokumentów informację o tym kto kogo zastępuje.</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Wniosek o nieobecność rejestrowany jest bezpośrednio przez pracownika, jego przełożonego bądź uprawnionego użytkownika. Wniosek podlega zatwierdzeniu.</w:t>
      </w:r>
    </w:p>
    <w:p w:rsidR="00D43EB4" w:rsidRPr="00422F04" w:rsidRDefault="00D43EB4" w:rsidP="00E670B0">
      <w:pPr>
        <w:pStyle w:val="Heading3"/>
        <w:numPr>
          <w:ilvl w:val="2"/>
          <w:numId w:val="16"/>
        </w:numPr>
        <w:rPr>
          <w:rFonts w:ascii="Calibri" w:hAnsi="Calibri" w:cs="Calibri"/>
        </w:rPr>
      </w:pPr>
      <w:r w:rsidRPr="00422F04">
        <w:rPr>
          <w:rFonts w:ascii="Calibri" w:hAnsi="Calibri" w:cs="Calibri"/>
        </w:rPr>
        <w:t>System prezentuje podgląd dla użytkownika grafiku zastępstw:  kto, kogo i w jakim okresie czasu zastępuje zgodnie z rolą użytkownika w systemie (każdy użytkownik w zakresie swojej osoby, kierownicy komórek w zakresie swoich podwładnych)</w:t>
      </w:r>
    </w:p>
    <w:p w:rsidR="00D43EB4" w:rsidRDefault="00D43EB4" w:rsidP="00700D88">
      <w:pPr>
        <w:pStyle w:val="Heading3"/>
        <w:numPr>
          <w:ilvl w:val="2"/>
          <w:numId w:val="16"/>
        </w:numPr>
        <w:rPr>
          <w:rFonts w:ascii="Calibri" w:hAnsi="Calibri" w:cs="Calibri"/>
        </w:rPr>
      </w:pPr>
      <w:r w:rsidRPr="00422F04">
        <w:rPr>
          <w:rFonts w:ascii="Calibri" w:hAnsi="Calibri" w:cs="Calibri"/>
        </w:rPr>
        <w:t>System umożliwia dla wprowadzonego zastępstwa wydruk wniosku.</w:t>
      </w:r>
    </w:p>
    <w:p w:rsidR="00D43EB4" w:rsidRDefault="00D43EB4" w:rsidP="00700D88">
      <w:pPr>
        <w:pStyle w:val="Heading3"/>
        <w:numPr>
          <w:ilvl w:val="2"/>
          <w:numId w:val="16"/>
        </w:numPr>
        <w:rPr>
          <w:rFonts w:ascii="Calibri" w:hAnsi="Calibri" w:cs="Calibri"/>
        </w:rPr>
      </w:pPr>
      <w:r w:rsidRPr="00700D88">
        <w:rPr>
          <w:rFonts w:ascii="Calibri" w:hAnsi="Calibri" w:cs="Calibri"/>
        </w:rPr>
        <w:t>System pozwala na wprowadzenie przez uprawnionych użytkowników permanentnych zastępstw.</w:t>
      </w:r>
    </w:p>
    <w:p w:rsidR="00D43EB4" w:rsidRPr="00700D88" w:rsidRDefault="00D43EB4" w:rsidP="00700D88">
      <w:pPr>
        <w:pStyle w:val="Heading3"/>
        <w:numPr>
          <w:ilvl w:val="2"/>
          <w:numId w:val="16"/>
        </w:numPr>
        <w:rPr>
          <w:rFonts w:ascii="Calibri" w:hAnsi="Calibri" w:cs="Calibri"/>
        </w:rPr>
      </w:pPr>
      <w:r w:rsidRPr="00700D88">
        <w:rPr>
          <w:rFonts w:ascii="Calibri" w:hAnsi="Calibri" w:cs="Calibri"/>
        </w:rPr>
        <w:t>Permanentne zastępstwo przyznawane jest na czas nieokreślony i pozwala osobie zastępującej w dowolnym momencie zastępowanie wskazanej osoby, jeśli istnieje taka potrzeba bez konieczności blokowania dostępu do spraw zastępowanemu.</w:t>
      </w:r>
    </w:p>
    <w:p w:rsidR="00D43EB4" w:rsidRPr="00422F04" w:rsidRDefault="00D43EB4" w:rsidP="004055E1">
      <w:pPr>
        <w:rPr>
          <w:rFonts w:ascii="Calibri" w:hAnsi="Calibri" w:cs="Calibri"/>
          <w:sz w:val="20"/>
          <w:szCs w:val="20"/>
        </w:rPr>
      </w:pPr>
    </w:p>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Wzory, szablony dokumentów i wydruki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tworzenie wzorów dokumentów i przechowywanie ich w systemie. Wzory dokumentów grupowane są względem komórek organizacyjnych i procesów. Wzory dokumentów mogą być importowane z zewnętrznych plików do systemu bądź też definiowane wewnątrz systemu. Wzory dokumentów stanowią wersję dokumentu przeznaczoną do modyfikacji w zależności od potrzeby w miejscu jego wykorzystania.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konfigurowanie zawartości wzorów wydruków dostępnych w systemie. Wydruk wygenerowany ze wzoru nie może być modyfikowany przez użytkownika go wykorzystującego.</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Konfigurowalne wzory dostępne są co najmniej dla następujących wydruków</w:t>
      </w:r>
      <w:r>
        <w:rPr>
          <w:rFonts w:ascii="Calibri" w:hAnsi="Calibri" w:cs="Calibri"/>
        </w:rPr>
        <w:t xml:space="preserve"> )w dowolnej liczbie wzorów)</w:t>
      </w:r>
      <w:r w:rsidRPr="00422F04">
        <w:rPr>
          <w:rFonts w:ascii="Calibri" w:hAnsi="Calibri" w:cs="Calibri"/>
        </w:rPr>
        <w:t>:</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 xml:space="preserve">Etykieta dla </w:t>
      </w:r>
      <w:r>
        <w:rPr>
          <w:rFonts w:ascii="Calibri" w:hAnsi="Calibri" w:cs="Calibri"/>
        </w:rPr>
        <w:t>przesyłki wpływającej</w:t>
      </w:r>
      <w:r w:rsidRPr="00422F04">
        <w:rPr>
          <w:rFonts w:ascii="Calibri" w:hAnsi="Calibri" w:cs="Calibri"/>
        </w:rPr>
        <w:t xml:space="preserve"> (nalepka zawierająca kod kreskowy).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Pokwitowanie przekazania dokumentu.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Potwierdzenie wstępnej rejestracji dokumentu dla klienta.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Potwierdzenie pełnej rejestracji dla klienta.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 xml:space="preserve">Etykieta </w:t>
      </w:r>
      <w:r>
        <w:rPr>
          <w:rFonts w:ascii="Calibri" w:hAnsi="Calibri" w:cs="Calibri"/>
        </w:rPr>
        <w:t>przesyłki wychodzącej</w:t>
      </w:r>
      <w:r w:rsidRPr="00422F04">
        <w:rPr>
          <w:rFonts w:ascii="Calibri" w:hAnsi="Calibri" w:cs="Calibri"/>
        </w:rPr>
        <w:t xml:space="preserve"> (nalepka adresowa na kopertę).</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 xml:space="preserve">Koperta dla </w:t>
      </w:r>
      <w:r>
        <w:rPr>
          <w:rFonts w:ascii="Calibri" w:hAnsi="Calibri" w:cs="Calibri"/>
        </w:rPr>
        <w:t>przesyłki wychodzącej</w:t>
      </w:r>
      <w:r w:rsidRPr="00422F04">
        <w:rPr>
          <w:rFonts w:ascii="Calibri" w:hAnsi="Calibri" w:cs="Calibri"/>
        </w:rPr>
        <w:t>.</w:t>
      </w:r>
    </w:p>
    <w:p w:rsidR="00D43EB4" w:rsidRPr="00422F04" w:rsidRDefault="00D43EB4" w:rsidP="001C15CC">
      <w:pPr>
        <w:pStyle w:val="Heading4"/>
        <w:numPr>
          <w:ilvl w:val="3"/>
          <w:numId w:val="16"/>
        </w:numPr>
        <w:rPr>
          <w:rFonts w:ascii="Calibri" w:hAnsi="Calibri" w:cs="Calibri"/>
        </w:rPr>
      </w:pPr>
      <w:r>
        <w:rPr>
          <w:rFonts w:ascii="Calibri" w:hAnsi="Calibri" w:cs="Calibri"/>
        </w:rPr>
        <w:t>Zwrotne potwierdzenia odbioru.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Dla każdego wzoru wydruku możliwe jest ustalenie jego rozmiarów (np. określanego w mm wysokości i szerokości).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Wzory wydruków sporządzane są we wbudowanym edytorze WYSIWYG.</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Wzory wydruków umożliwiają wykorzystanie co najmniej następujących zmiennych (w miejsce których w momencie jego generowania podstawiane są odpowiednie wartości):</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Kod kreskowy dokumentu jednowymiarowy oraz dwuwymiarowy,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Dane adresowe urzędu (nazwa, adres etc),</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Znak sprawy (jeśli istnieje),</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Dane pracownika prowadzącego sprawę,</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Data wszczęcia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 xml:space="preserve">Dokładna data i czas zarejestrowania dokumentu </w:t>
      </w:r>
      <w:r>
        <w:rPr>
          <w:rFonts w:ascii="Calibri" w:hAnsi="Calibri" w:cs="Calibri"/>
        </w:rPr>
        <w:t>wpływającego</w:t>
      </w:r>
      <w:r w:rsidRPr="00422F04">
        <w:rPr>
          <w:rFonts w:ascii="Calibri" w:hAnsi="Calibri" w:cs="Calibri"/>
        </w:rPr>
        <w:t>.</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Dzisiejsza data (aktualna).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Nr w rejestr</w:t>
      </w:r>
      <w:r>
        <w:rPr>
          <w:rFonts w:ascii="Calibri" w:hAnsi="Calibri" w:cs="Calibri"/>
        </w:rPr>
        <w:t>ze przesyłek wpływających</w:t>
      </w:r>
      <w:r w:rsidRPr="00422F04">
        <w:rPr>
          <w:rFonts w:ascii="Calibri" w:hAnsi="Calibri" w:cs="Calibri"/>
        </w:rPr>
        <w:t>.</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 xml:space="preserve">Nr w rejestrze </w:t>
      </w:r>
      <w:r>
        <w:rPr>
          <w:rFonts w:ascii="Calibri" w:hAnsi="Calibri" w:cs="Calibri"/>
        </w:rPr>
        <w:t>przesyłek</w:t>
      </w:r>
      <w:r w:rsidRPr="00422F04">
        <w:rPr>
          <w:rFonts w:ascii="Calibri" w:hAnsi="Calibri" w:cs="Calibri"/>
        </w:rPr>
        <w:t xml:space="preserve"> wychodzących.</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Dane metryki dokumentu.</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Dane metryki sprawy (jeśli istnieje).Dane głównej strony sprawy – wnioskodawcy (każdy atrybut interesanta o którym mowa w słowniki interesantów).</w:t>
      </w:r>
    </w:p>
    <w:p w:rsidR="00D43EB4" w:rsidRDefault="00D43EB4" w:rsidP="001C15CC">
      <w:pPr>
        <w:pStyle w:val="Heading3"/>
        <w:numPr>
          <w:ilvl w:val="2"/>
          <w:numId w:val="16"/>
        </w:numPr>
        <w:rPr>
          <w:rFonts w:ascii="Calibri" w:hAnsi="Calibri" w:cs="Calibri"/>
        </w:rPr>
      </w:pPr>
      <w:r w:rsidRPr="00D81941">
        <w:rPr>
          <w:rFonts w:ascii="Calibri" w:hAnsi="Calibri" w:cs="Calibri"/>
        </w:rPr>
        <w:t>Dla każdego wzoru system umożliwia określenie dodatkowo: rozmiarów wydruku, wielkości marginesów (górny, dolny, lewy, prawy), wielkość kodów graficznych.</w:t>
      </w:r>
    </w:p>
    <w:p w:rsidR="00D43EB4" w:rsidRDefault="00D43EB4" w:rsidP="001C15CC">
      <w:pPr>
        <w:pStyle w:val="Heading3"/>
        <w:numPr>
          <w:ilvl w:val="2"/>
          <w:numId w:val="16"/>
        </w:numPr>
        <w:rPr>
          <w:rFonts w:ascii="Calibri" w:hAnsi="Calibri" w:cs="Calibri"/>
        </w:rPr>
      </w:pPr>
      <w:r w:rsidRPr="00D81941">
        <w:rPr>
          <w:rFonts w:ascii="Calibri" w:hAnsi="Calibri" w:cs="Calibri"/>
        </w:rPr>
        <w:t>Dla każdego wydruku administrator ma prawo określić czy generowany wydruk może być edytowany przez użytkownika po jego wygenerowaniu.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definiowanie szablonów dokumentów w formacie RTF (np. w OpenOffice), i ich import w systemie z możliwością automatycznego wstawiania do treści dowolnych atrybutów pobieranych z systemu.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Lista zmiennych możliwa do wykorzystania obejmuje co najmniej (system prezentuje listę zmiennych możliwych do wykorzystania wraz z ich opisem):</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Kod kreskowy dokumentu jednowymiarowy oraz dwuwymiarowy,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Dane adresowe urzędu (nazwa, adres etc),</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Znak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Dane pracownika prowadzącego sprawę (imię, nazwisko, pełnione stanowisko, symbol pracownika/stanowiska, komórka organizacyjna, dane kontaktowe, miejsce pracy np. nr pokoju, piętro),</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Data wszczęcia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Lista stron sprawy (w układzie listy punktowanej prezentującej co najmniej imię, nazwisko, nazwę instytucji, adres),</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Lista pozycji w rejestrach (wraz z nazwą rejestru),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Lista brakujących dokumentów w postaci nazw dokumentów (na potrzeby generowania wezwania do uzupełnienia wniosku),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Lista załączonych dokumentów w postaci nazw dokumentów,</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Dane metryki dokumentu,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Dane metryki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Dane głównej strony sprawy – wnioskodawcy (każdy atrybut interesanta o którym mowa w słowniki interesantów),</w:t>
      </w:r>
    </w:p>
    <w:p w:rsidR="00D43EB4" w:rsidRPr="00422F04" w:rsidRDefault="00D43EB4" w:rsidP="007712ED">
      <w:pPr>
        <w:pStyle w:val="Heading4"/>
        <w:numPr>
          <w:ilvl w:val="3"/>
          <w:numId w:val="16"/>
        </w:numPr>
        <w:rPr>
          <w:rFonts w:ascii="Calibri" w:hAnsi="Calibri" w:cs="Calibri"/>
        </w:rPr>
      </w:pPr>
      <w:r w:rsidRPr="00422F04">
        <w:rPr>
          <w:rFonts w:ascii="Calibri" w:hAnsi="Calibri" w:cs="Calibri"/>
        </w:rPr>
        <w:t>Znaczniki sterujące,  w tym co najmniej nowa strona w wygenerowanym dokumencie.</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administrowanie szablonami, w szczególności: dodawanie, usuwanie, wersjonowanie oraz grupowanie ich względem struktury organizacyjnym oraz procesów którym przypisano wzory.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tworzenie nowych dokumentów na podstawie szablonów poza sprawami i w sprawie.</w:t>
      </w:r>
    </w:p>
    <w:p w:rsidR="00D43EB4" w:rsidRDefault="00D43EB4" w:rsidP="001C15CC">
      <w:pPr>
        <w:pStyle w:val="Heading3"/>
        <w:numPr>
          <w:ilvl w:val="2"/>
          <w:numId w:val="16"/>
        </w:numPr>
        <w:rPr>
          <w:rFonts w:ascii="Calibri" w:hAnsi="Calibri" w:cs="Calibri"/>
        </w:rPr>
      </w:pPr>
      <w:r w:rsidRPr="00422F04">
        <w:rPr>
          <w:rFonts w:ascii="Calibri" w:hAnsi="Calibri" w:cs="Calibri"/>
        </w:rPr>
        <w:t>System musi umożliwiać tworzenie korespondencji seryjnej z użyciem szablonów w przypadku tworzenia dokumentów o tej samej treści (za wyjątkiem adresata) adresowanych do wielu odbiorców. Sposób generowania korespondencji seryjnej nie może blokować możliwości edycji wykorzystanego przez użytkownika szablonu korespondencji do momentu zatwierdzenia jego treści.</w:t>
      </w:r>
    </w:p>
    <w:p w:rsidR="00D43EB4" w:rsidRPr="00A8251B" w:rsidRDefault="00D43EB4" w:rsidP="00A8251B"/>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Formularze elektroniczne</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dołączenie w systemie dokumentu w postaci elektronicznej jako wypełnionego wzoru dokumentu elektronicznego.</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posiada wbudowany edytor i ewidencję dokumentów elektronicznych w strukturze XML, XSD, XSL lub XForms.</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Edytor wzorów dokumentów elektronicznych posiada co najmniej następujące funkcjonalności:</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tworzenie e-formularzy metodą drag</w:t>
      </w:r>
      <w:r>
        <w:rPr>
          <w:rFonts w:ascii="Calibri" w:hAnsi="Calibri" w:cs="Calibri"/>
        </w:rPr>
        <w:t xml:space="preserve"> </w:t>
      </w:r>
      <w:r w:rsidRPr="00422F04">
        <w:rPr>
          <w:rFonts w:ascii="Calibri" w:hAnsi="Calibri" w:cs="Calibri"/>
        </w:rPr>
        <w:t>&amp;</w:t>
      </w:r>
      <w:r>
        <w:rPr>
          <w:rFonts w:ascii="Calibri" w:hAnsi="Calibri" w:cs="Calibri"/>
        </w:rPr>
        <w:t xml:space="preserve"> </w:t>
      </w:r>
      <w:r w:rsidRPr="00422F04">
        <w:rPr>
          <w:rFonts w:ascii="Calibri" w:hAnsi="Calibri" w:cs="Calibri"/>
        </w:rPr>
        <w:t>drop,</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usuwanie pól formularzy,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sortowanie pól formularzy,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import/eksport e-formularzy do i z pliku XML,</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definiowanie pól słownikowych,</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zamieszczanie dowolnych elementów tekstowo-graficznych oraz treści pomocy kontekstowej w ramach e-formularza,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definiowanie reguł wyświetlania oraz reguł walidacji w ramach e-formularza,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zapis tworzonych e-formularzy w wersji roboczej,</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tworzenia i zapisywania do wykorzystania w innym miejscu predefiniowanych zestawów pól formularzy,</w:t>
      </w:r>
    </w:p>
    <w:p w:rsidR="00D43EB4" w:rsidRDefault="00D43EB4" w:rsidP="001C15CC">
      <w:pPr>
        <w:pStyle w:val="Heading4"/>
        <w:numPr>
          <w:ilvl w:val="3"/>
          <w:numId w:val="16"/>
        </w:numPr>
        <w:rPr>
          <w:rFonts w:ascii="Calibri" w:hAnsi="Calibri" w:cs="Calibri"/>
        </w:rPr>
      </w:pPr>
      <w:r w:rsidRPr="00422F04">
        <w:rPr>
          <w:rFonts w:ascii="Calibri" w:hAnsi="Calibri" w:cs="Calibri"/>
        </w:rPr>
        <w:t>tworzenie list rozwijanych, pól wielokrotnego wyboru,</w:t>
      </w:r>
    </w:p>
    <w:p w:rsidR="00D43EB4" w:rsidRPr="00A8251B" w:rsidRDefault="00D43EB4" w:rsidP="00A8251B"/>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Metryki obiektów</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dodawanie, usuwanie i modyfikację atrybutów dowolnego obiektu w Systemie (dokumentu, sprawy, adresatów itp.) zwanych metrykami.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modyfikację, dodawanie oraz usuwanie metryk opisujących obiekty z możliwością określania co najmniej:</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Nazwy,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Kolejności prezentacji,</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Wartości domyślnej,</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Wymagalności wypełnienia,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Reguł walidacji,</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Rodzaju, w tym w szczególności: pole tekstowe, obszar tekstowy, pola wyboru z możliwością wyboru „jeden z wielu” i „wiele z wielu”, listy rozwijane z możliwością wyboru „jeden z wielu” i „wiele z wielu”, lista w postaci lokalnego (na poziomie danej metryki) lub centralnego (wykorzystywany w wielu miejscach w systemie) słownika, pola daty/czasu, adres URL.</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 xml:space="preserve">Typu przechowywanych danych, w tym co najmniej: Data, tekst, liczba. </w:t>
      </w:r>
    </w:p>
    <w:p w:rsidR="00D43EB4" w:rsidRPr="00422F04" w:rsidRDefault="00D43EB4" w:rsidP="00B01524">
      <w:pPr>
        <w:pStyle w:val="Heading4"/>
        <w:numPr>
          <w:ilvl w:val="3"/>
          <w:numId w:val="16"/>
        </w:numPr>
        <w:rPr>
          <w:rFonts w:ascii="Calibri" w:hAnsi="Calibri" w:cs="Calibri"/>
        </w:rPr>
      </w:pPr>
      <w:r w:rsidRPr="00422F04">
        <w:rPr>
          <w:rFonts w:ascii="Calibri" w:hAnsi="Calibri" w:cs="Calibri"/>
        </w:rPr>
        <w:t>Przycisków akcji  ( w tym zapisz, zapisz i utwórz dodawanie kolejnego dokumentu z wybraną metryką, zapisz i utwórz dodawanie kolejnego dokumentu z wypełnionym formularzem z zapisanego, kolejna strona, poprzednia strona, anuluj)</w:t>
      </w:r>
    </w:p>
    <w:p w:rsidR="00D43EB4" w:rsidRPr="00422F04" w:rsidRDefault="00D43EB4" w:rsidP="007712ED">
      <w:pPr>
        <w:pStyle w:val="Heading4"/>
        <w:numPr>
          <w:ilvl w:val="3"/>
          <w:numId w:val="16"/>
        </w:numPr>
        <w:rPr>
          <w:rFonts w:ascii="Calibri" w:hAnsi="Calibri" w:cs="Calibri"/>
        </w:rPr>
      </w:pPr>
      <w:r w:rsidRPr="00422F04">
        <w:rPr>
          <w:rFonts w:ascii="Calibri" w:hAnsi="Calibri" w:cs="Calibri"/>
        </w:rPr>
        <w:t>Pól sprzężonych ze słownikami systemu ePUAP.</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eksport i import definicji metryki do pliku XML.</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zapewnia wersjonowanie metryk obiektów. W definicji obiektu jest możliwe użycie tylko wersji aktualnej.</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Metryki można wiązać z dowolnymi typami obiektów w systemie.</w:t>
      </w:r>
    </w:p>
    <w:p w:rsidR="00D43EB4" w:rsidRDefault="00D43EB4" w:rsidP="001C15CC">
      <w:pPr>
        <w:pStyle w:val="Heading3"/>
        <w:numPr>
          <w:ilvl w:val="2"/>
          <w:numId w:val="16"/>
        </w:numPr>
        <w:rPr>
          <w:rFonts w:ascii="Calibri" w:hAnsi="Calibri" w:cs="Calibri"/>
        </w:rPr>
      </w:pPr>
      <w:r w:rsidRPr="00422F04">
        <w:rPr>
          <w:rFonts w:ascii="Calibri" w:hAnsi="Calibri" w:cs="Calibri"/>
        </w:rPr>
        <w:t>Wszystkie atrybuty składające się na definicje metryk stanowią zmienne do wykorzystania w szablonach dokumentów oraz wzorach wydruków.</w:t>
      </w:r>
    </w:p>
    <w:p w:rsidR="00D43EB4" w:rsidRPr="00A8251B" w:rsidRDefault="00D43EB4" w:rsidP="00A8251B"/>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Powiadomienia</w:t>
      </w:r>
    </w:p>
    <w:p w:rsidR="00D43EB4" w:rsidRPr="00841F14" w:rsidRDefault="00D43EB4" w:rsidP="00841F14">
      <w:pPr>
        <w:pStyle w:val="Heading3"/>
        <w:numPr>
          <w:ilvl w:val="2"/>
          <w:numId w:val="16"/>
        </w:numPr>
        <w:rPr>
          <w:rFonts w:ascii="Calibri" w:hAnsi="Calibri" w:cs="Calibri"/>
        </w:rPr>
      </w:pPr>
      <w:r w:rsidRPr="00841F14">
        <w:rPr>
          <w:rFonts w:ascii="Calibri" w:hAnsi="Calibri" w:cs="Calibri"/>
        </w:rPr>
        <w:t>System posiada mechanizm powiadamiania użytkownika o zdarzeniach wynikających z bieżącej pracy w systemie prezentowanych użytkownikowi w postaci alertów (okienek „popup”) pojawiających się niezależnie od aktualnie wykorzystywanego modułu w trakcie pracy w systemie.</w:t>
      </w:r>
    </w:p>
    <w:p w:rsidR="00D43EB4" w:rsidRPr="00422F04" w:rsidRDefault="00D43EB4" w:rsidP="00841F14">
      <w:pPr>
        <w:pStyle w:val="Heading3"/>
        <w:numPr>
          <w:ilvl w:val="2"/>
          <w:numId w:val="16"/>
        </w:numPr>
        <w:rPr>
          <w:rFonts w:ascii="Calibri" w:hAnsi="Calibri" w:cs="Calibri"/>
        </w:rPr>
      </w:pPr>
      <w:r w:rsidRPr="00422F04">
        <w:rPr>
          <w:rFonts w:ascii="Calibri" w:hAnsi="Calibri" w:cs="Calibri"/>
        </w:rPr>
        <w:t>Każdy użytkownik samodzielnie dostosowuje listę otrzymywanych powiadomień do swoich</w:t>
      </w:r>
    </w:p>
    <w:p w:rsidR="00D43EB4" w:rsidRPr="00422F04" w:rsidRDefault="00D43EB4" w:rsidP="00841F14">
      <w:pPr>
        <w:pStyle w:val="Heading3"/>
        <w:numPr>
          <w:ilvl w:val="0"/>
          <w:numId w:val="0"/>
        </w:numPr>
        <w:ind w:left="993"/>
        <w:rPr>
          <w:rFonts w:ascii="Calibri" w:hAnsi="Calibri" w:cs="Calibri"/>
        </w:rPr>
      </w:pPr>
      <w:r w:rsidRPr="00422F04">
        <w:rPr>
          <w:rFonts w:ascii="Calibri" w:hAnsi="Calibri" w:cs="Calibri"/>
        </w:rPr>
        <w:t>potrzeb.</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Powiadomienia muszą być prezentowane użytkownikowi w systemie za pomocą okna typy popup lub równoważnego, niezależnie od miejsca w systemie, w którym w danym momencie znajduje się użytkownik. Nawet po zamknięciu powiadomienia przez użytkownika musi mieć on możliwość przejrzenia listy wszystkich otrzymanych powiadomień w przeszłości.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przesyłanie powiadom</w:t>
      </w:r>
      <w:r>
        <w:rPr>
          <w:rFonts w:ascii="Calibri" w:hAnsi="Calibri" w:cs="Calibri"/>
        </w:rPr>
        <w:t xml:space="preserve">ień na adres e-mail użytkownika, jako wiadomość wewnętrzną, zdarzenie w terminarzu </w:t>
      </w:r>
      <w:r w:rsidRPr="00422F04">
        <w:rPr>
          <w:rFonts w:ascii="Calibri" w:hAnsi="Calibri" w:cs="Calibri"/>
        </w:rPr>
        <w:t>oraz za pomocą sms po integracji systemu z zewnętrznym systemem powiadomień (przedmiotem zamówienia nie jest dostawa ani świadczenie usług wysyłania powiadomień za pomocą sms).</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Powiadomienia zawierają bezpośredni odnośnik do obiektu (dokumentu, sprawy) którego powiadomienie dotyczy.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Powiadomienia w szczególności dotyczą:</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Przychodzących wiadomości wewnętrznych,</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Udostępnieniu użytkownikowi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Utworzenia nowej sprawy w komórce organizacyjnej i/lub podległych komórkach,</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Otwarcia dokumentu przesłanego</w:t>
      </w:r>
      <w:r>
        <w:rPr>
          <w:rFonts w:ascii="Calibri" w:hAnsi="Calibri" w:cs="Calibri"/>
        </w:rPr>
        <w:t>, zadekretowanego</w:t>
      </w:r>
      <w:r w:rsidRPr="00422F04">
        <w:rPr>
          <w:rFonts w:ascii="Calibri" w:hAnsi="Calibri" w:cs="Calibri"/>
        </w:rPr>
        <w:t xml:space="preserve"> do innego użytkownika,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Otrzymaniu dokumentu do akceptacji,</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Zaakceptowaniu dokumentu,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Dodania komentarza do sprawy przez innego użytkownika,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Upłynięcia terminu rozpatrzenia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Dodania zdarzenia do terminarza przez innego użytkownika,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Przeterminowania etapu rozpatrzenia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Pojawienia się nowego pisma do dekretacji lub ponownej dekretacji,</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Pojawienia się nowego pisma do przyjęcia,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Zmiany dekretacji użytkownika przez innego użytkownika,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Dołączenie dokumentu do sprawy przez innego użytkownika,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Zatwierdzenia dokumentu przez kolejnego użytkownika zatwierdzającego w ścieżce akceptacji dokumentu,</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Odrzucenia dokumentu przez kolejnego użytkownika zatwierdzającego w ścieżce akceptacji dokumentu.</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Alertów dotyczących upływu terminu rozpatrywania sprawy.</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 xml:space="preserve">Informacji o wysłaniu pisma tj. określenie daty fizycznej wysyłki w rejestrze </w:t>
      </w:r>
      <w:r>
        <w:rPr>
          <w:rFonts w:ascii="Calibri" w:hAnsi="Calibri" w:cs="Calibri"/>
        </w:rPr>
        <w:t>przesyłek</w:t>
      </w:r>
      <w:r w:rsidRPr="00422F04">
        <w:rPr>
          <w:rFonts w:ascii="Calibri" w:hAnsi="Calibri" w:cs="Calibri"/>
        </w:rPr>
        <w:t xml:space="preserve"> wychodzących.</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Każdy użytkownik ma możliwość określenia częstotliwości wyświetlania powiadomień</w:t>
      </w:r>
    </w:p>
    <w:p w:rsidR="00D43EB4" w:rsidRPr="00422F04" w:rsidRDefault="00D43EB4" w:rsidP="002867F4">
      <w:pPr>
        <w:rPr>
          <w:rFonts w:ascii="Calibri" w:hAnsi="Calibri" w:cs="Calibri"/>
          <w:sz w:val="20"/>
          <w:szCs w:val="20"/>
        </w:rPr>
      </w:pPr>
    </w:p>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Raporty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posiada wbudowany generator raportów. Generator umożliwia zbudowanie szablonu raportu, który jest wykonywany przez uprawnionych użytkowników.</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nadanie praw do uruchamiania raportów na podstawie szablonów użytkownikom, komórkom organizacyjnym oraz rolom (grupom użytkowników posiadających odpowiedni zbiór uprawnień).</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Raporty umożliwiają sporządzanie wykazów dokumentów lub spraw w dowolnie konfigurowanym przez administratora układzie.</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Generator umożliwia w definicji szablonu raportu określenie co najmniej:</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Nazwy kolumny oraz jej szerokości określonej w wartościach względnych (tj. w odsetku szerokości całej tabeli),</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Wartości jakie zawiera każda kolumna,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Zawartości  kolumn, po których użytkownik ma możliwość sortowania raportu,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 xml:space="preserve">Danych, względem których wyniki w raporcie mają być grupowane, </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Określenie warunków/parametrów raportu które określa użytkownik przed jego uruchomieniem.</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Czy wygenerowany raport ma zawierać podsumowanie wartości w kolumnach zawierających liczby.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Wartości możliwe do umieszczenia w raporcie obejmują co najmniej:</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 xml:space="preserve">Nr dokumentu w rejestrze </w:t>
      </w:r>
      <w:r>
        <w:rPr>
          <w:rFonts w:ascii="Calibri" w:hAnsi="Calibri" w:cs="Calibri"/>
        </w:rPr>
        <w:t>przesyłek wpływających</w:t>
      </w:r>
      <w:r w:rsidRPr="00422F04">
        <w:rPr>
          <w:rFonts w:ascii="Calibri" w:hAnsi="Calibri" w:cs="Calibri"/>
        </w:rPr>
        <w:t>,</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Znak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Data wpływu/wszczęcia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Liczba dni pozostałych na rozpatrzenie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Czas rozpatrywania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Status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Symbol hasła z JRWA,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Opis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Dane pracownika prowadzącego sprawę (co najmniej imię i nazwisko oraz stanowisko),</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Rodzaj przesyłki (tj. sposób doręczenia pisma np. list zwykły, polecony, kurier itd.)</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Nazwa procesu,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Komórka organizacyjna aktualnie zajmująca się sprawą/dokumentem,</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Priorytet nadany sprawie/dokumentowi,</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Termin zakończenia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Oddzielnie każdy z atrybutów wnioskodawcy (ze słownika interesantów),</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Oddzielnie każdy element metryki dokumentu lub sprawy,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Generator umożliwia umieszczanie dowolnej liczby wartości w każdej kolumnie i oddzielanie ich co najmniej znakami cudzysłowu, apostrofu, ukośnika i przecinka.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Poprzez parametryzowanie raportów należy rozumieć możliwość określania wartości dla kryteriów raportów równych dowolnej wartości (dla parametrów tekstowych, liczbowych oraz daty), znajdujących się w dowolnym przedziale (dla parametrów liczbowych oraz daty), a także znajdujących się w dowolnej grupie (dla parametrów liczbowych, tekstu oraz daty).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Generator umożliwia sporządzanie treści stałych raportu w edytorze WYSIWYG.</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posiada mechanizm wykonywania automatycznego raportów co określony interwał  czasu (co najmniej co tydzień, co miesiąc, co rok )</w:t>
      </w:r>
    </w:p>
    <w:p w:rsidR="00D43EB4" w:rsidRDefault="00D43EB4" w:rsidP="001C15CC">
      <w:pPr>
        <w:pStyle w:val="Heading3"/>
        <w:numPr>
          <w:ilvl w:val="2"/>
          <w:numId w:val="16"/>
        </w:numPr>
        <w:rPr>
          <w:rFonts w:ascii="Calibri" w:hAnsi="Calibri" w:cs="Calibri"/>
        </w:rPr>
      </w:pPr>
      <w:r w:rsidRPr="00422F04">
        <w:rPr>
          <w:rFonts w:ascii="Calibri" w:hAnsi="Calibri" w:cs="Calibri"/>
        </w:rPr>
        <w:t>Wygenerowany raport użytkownik ma możliwość wydrukowania i/lub eksportu do plików w formatach XLS, DOC, PDF. Użytkownik musi mieć możliwość ukrycia dowolnych kolumn przed wydrukiem bądź dokonaniem eksportu danych.</w:t>
      </w:r>
    </w:p>
    <w:p w:rsidR="00D43EB4" w:rsidRPr="00A8251B" w:rsidRDefault="00D43EB4" w:rsidP="00A8251B"/>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Statystyki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udostępnia statystyki dotyczące aktywności i sprawności pracy komórek organizacyjnych oraz poszczególnych pracowników dotyczące m.in. czasu rozpatrywania spraw, liczby wydawanych dokumentów etc.</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Statystyki obejmują swoim zakresem co najmniej:</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Czasy załatwiania spraw za dowolny okres czasu dla dowolnym procesów i komórek organizacyjnych.</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Czasy załatwiania poleceń dekretacji za dowolny okres czasu dla dowolnym procesów i komórek organizacyjnych.</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Liczby wszczętych, a także załatwionych spraw za dowolny okres czasu dla dowolnie wskazanych JRWA oraz komórek organizacyjnych.</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Liczby wszczętych, a także załatwionych spraw za dowolny okres czasu dla dowolnie wskazanych procesów oraz komórek organizacyjnych.</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Wątki dekretacji w układzie kto, na kogo i w jakiej ilości dekretował.</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Liczby wydanych dokumentów za dowolny okres czasu dla dowolnych komórek organizacyjnych.</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 xml:space="preserve">Liczbę </w:t>
      </w:r>
      <w:r>
        <w:rPr>
          <w:rFonts w:ascii="Calibri" w:hAnsi="Calibri" w:cs="Calibri"/>
        </w:rPr>
        <w:t>przesyłek wychodzących</w:t>
      </w:r>
      <w:r w:rsidRPr="00422F04">
        <w:rPr>
          <w:rFonts w:ascii="Calibri" w:hAnsi="Calibri" w:cs="Calibri"/>
        </w:rPr>
        <w:t xml:space="preserve"> ze względu na formę wysyłki, kwotę oraz wagę wraz z podsumowaniem.</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 xml:space="preserve">Liczbę </w:t>
      </w:r>
      <w:r>
        <w:rPr>
          <w:rFonts w:ascii="Calibri" w:hAnsi="Calibri" w:cs="Calibri"/>
        </w:rPr>
        <w:t>przesyłek wychodzących</w:t>
      </w:r>
      <w:r w:rsidRPr="00422F04">
        <w:rPr>
          <w:rFonts w:ascii="Calibri" w:hAnsi="Calibri" w:cs="Calibri"/>
        </w:rPr>
        <w:t xml:space="preserve"> ze względu na formę wysyłki według komórek organizacyjnych.</w:t>
      </w:r>
    </w:p>
    <w:p w:rsidR="00D43EB4" w:rsidRDefault="00D43EB4" w:rsidP="001C15CC">
      <w:pPr>
        <w:pStyle w:val="Heading4"/>
        <w:numPr>
          <w:ilvl w:val="3"/>
          <w:numId w:val="16"/>
        </w:numPr>
        <w:rPr>
          <w:rFonts w:ascii="Calibri" w:hAnsi="Calibri" w:cs="Calibri"/>
        </w:rPr>
      </w:pPr>
      <w:r w:rsidRPr="00422F04">
        <w:rPr>
          <w:rFonts w:ascii="Calibri" w:hAnsi="Calibri" w:cs="Calibri"/>
        </w:rPr>
        <w:t>Przepływ dokumentów pomiędzy użytkownikami/stanowiskami wewnątrz komórki dla dowolnie wybranych par stanowisk/komórek oraz operacji typu: dekretacja, cofnięcie do ponownej dekretacji, przekazaniu do zatwierdzenia, zatwierdzeniu/odrzuceniu dokumentu oraz przekazanie do wiadomości.</w:t>
      </w:r>
    </w:p>
    <w:p w:rsidR="00D43EB4" w:rsidRPr="00877E15" w:rsidRDefault="00D43EB4" w:rsidP="00877E15">
      <w:pPr>
        <w:pStyle w:val="Heading4"/>
        <w:numPr>
          <w:ilvl w:val="3"/>
          <w:numId w:val="16"/>
        </w:numPr>
        <w:rPr>
          <w:rFonts w:ascii="Calibri" w:hAnsi="Calibri" w:cs="Calibri"/>
        </w:rPr>
      </w:pPr>
      <w:r w:rsidRPr="00877E15">
        <w:rPr>
          <w:rFonts w:ascii="Calibri" w:hAnsi="Calibri" w:cs="Calibri"/>
        </w:rPr>
        <w:t>Statusy doręczeń korespondencji w sprawie.</w:t>
      </w:r>
    </w:p>
    <w:p w:rsidR="00D43EB4" w:rsidRDefault="00D43EB4" w:rsidP="001C15CC">
      <w:pPr>
        <w:pStyle w:val="Heading3"/>
        <w:numPr>
          <w:ilvl w:val="2"/>
          <w:numId w:val="16"/>
        </w:numPr>
        <w:rPr>
          <w:rFonts w:ascii="Calibri" w:hAnsi="Calibri" w:cs="Calibri"/>
        </w:rPr>
      </w:pPr>
      <w:r w:rsidRPr="00422F04">
        <w:rPr>
          <w:rFonts w:ascii="Calibri" w:hAnsi="Calibri" w:cs="Calibri"/>
        </w:rPr>
        <w:t>Dane statystyk można wyeksportować do pliku i/lub zaprezentować w postaci graficznej.</w:t>
      </w:r>
    </w:p>
    <w:p w:rsidR="00D43EB4" w:rsidRPr="00A8251B" w:rsidRDefault="00D43EB4" w:rsidP="00A8251B"/>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Struktura organizacyjna i użytkownicy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odzwierciedlenie struktury organizacyjnej Zamawiającego wraz z podległością komórek organizacyjnych.</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prezentuje strukturę organizacyjnej w formie drzewiastej i możliwa jest w praktyce dowolna liczba zagnieżdżeń w strukturze organizacyjnej.</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Struktura organizacyjna składa się z komórek organizacyjnych oraz stanowisk, do których można przypisywać użytkowników. System prezentuje na poziomie struktury organizacyjnej użytkownika przypisanego do stanowiska wraz z jego identyfikatorem.</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dodawanie nowych komórek organizacyjnych, stanowisk oraz modyfikowanie istniejących co najmniej w następującym zakresie (w tym modyfikowanie za pomocą mechanizmu drag</w:t>
      </w:r>
      <w:r>
        <w:rPr>
          <w:rFonts w:ascii="Calibri" w:hAnsi="Calibri" w:cs="Calibri"/>
        </w:rPr>
        <w:t xml:space="preserve"> </w:t>
      </w:r>
      <w:r w:rsidRPr="00422F04">
        <w:rPr>
          <w:rFonts w:ascii="Calibri" w:hAnsi="Calibri" w:cs="Calibri"/>
        </w:rPr>
        <w:t>&amp;drop):</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zmiany nazwy oraz symboli komórek organizacyjnych i stanowisk</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zmiany podległości komórek organizacyjnych i stanowisk,</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usuwania komórek organizacyjnych i stanowisk, a także ich przywracanie,</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podziału komórek organizacyjnych na kilka nowych komórek organizacyjnych,</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połączenia kilku komórek organizacyjnych i stanowisk w nową komórkę organizacyjną,</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zachowuje pełną historię zmian struktury organizacyjnej i umożliwia zaprezentowanie struktury na dowolny moment historyczny. Domyślnie widok struktury organizacyjnej zawiera strukturę bieżącą.</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wiąże nadane uprawnienia tylko i wyłącznie poprzez stanowiska i komórki organizacyjne. Nie dopuszcza się sytuacji w której uprawnienia przypisywane są bezpośrednio do użytkownika.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przypisanie użytkownika do wielu stanowisk w systemie przez co pojedynczy użytkownik może pełnić w systemie różne role, wynikające z uprawnień przypisanych stanowiskom i ich umiejscowieniu w strukturze organizacyjnej.</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Każde stanowisko definiowane jest poprzez co najmniej: symbol stanowiska, pełną nazwę stanowiska, typ stanowiska, symbol komórki użytej do znakowania (wybór spośród komórki przynależnej lub nadrzędnej, umożliwiając w ten sposób tworzenie struktur nieformalnych), domyślną osobę zastępującą.</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wspomaga grupowe dodawanie wielu stanowisk (dowolnie określonej liczby) na bazie jednego stanowiska.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przypisywanie uprawnień lub grup uprawnień zarówno stanowiskom jak i komórkom organizacyjnym. Uprawnienia wynikowe danego stanowiska są sumą uprawnień:</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Indywidualnych przypisanych stanowisku,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Zbiorów (grup) uprawnień przypisanych stanowisku,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Indywidualnych przypisanych grupie do której stanowisko przypisano (dziedziczenie uprawnień),</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Zbiorów uprawnień przypisanych grupie do której stanowisko przypisano (dziedziczenie uprawnień).</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Dopuszcza się także dziedziczenie uprawnień dla stanowiska z komórek organizacyjnych umieszczonych wyżej w hierarchii niż komórka bezpośrednia, jednakże wtenczas wymaga się prezentacji pełnego zbioru uprawnień wynikowych dla każdego stanowiska wraz określeniem źródła dziedziczenia uprawnienia.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wprowadzenie wyciągów ze słownika JRWA do komórek organizacyjnych tzn. wybrania dowolnego zestawu symboli haseł JRWA do wykorzystywania przez komórkę organizacyjną przy zakładaniu spraw.</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 strukturze organizacyjnej możliwe jest wyszukiwanie stanowisk/komórek, użytkowników z uwzględnieniem statusu stanowiska.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tworzenie grup istniejących poza regularną strukturą urzędu, przypisywania im odrębnych uprawnień i włączania do grupy dowolnych użytkowników.</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zawiera oddzielny od struktury organizacyjnej słownik użytkowników.</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Każdy użytkownik definiowany w systemie jest poprzez:</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Nazwę użytkownika – identyfikator,</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Imię i nazwisko,</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Dane teleadresowe (tj. co najmniej e-mail, miejsce pracy, telefon),</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Uwagi.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Dla każdego użytkownika możliwe jest określenie w systemie co najmniej:</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Domyślnego certyfikatu niekwalifikowanego  oraz kwalifikowanego,</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Dostępnej dla użytkownika metody autoryzacji),</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Certyfikatu logowania do systemu (jeśli wybrana jest taka metoda autoryzacji),</w:t>
      </w:r>
    </w:p>
    <w:p w:rsidR="00D43EB4" w:rsidRDefault="00D43EB4" w:rsidP="001C15CC">
      <w:pPr>
        <w:pStyle w:val="Heading4"/>
        <w:numPr>
          <w:ilvl w:val="3"/>
          <w:numId w:val="16"/>
        </w:numPr>
        <w:rPr>
          <w:rFonts w:ascii="Calibri" w:hAnsi="Calibri" w:cs="Calibri"/>
        </w:rPr>
      </w:pPr>
      <w:r>
        <w:rPr>
          <w:rFonts w:ascii="Calibri" w:hAnsi="Calibri" w:cs="Calibri"/>
        </w:rPr>
        <w:t>Daty ważności konta,</w:t>
      </w:r>
    </w:p>
    <w:p w:rsidR="00D43EB4" w:rsidRPr="00877E15" w:rsidRDefault="00D43EB4" w:rsidP="00877E15">
      <w:pPr>
        <w:pStyle w:val="Heading4"/>
        <w:numPr>
          <w:ilvl w:val="3"/>
          <w:numId w:val="16"/>
        </w:numPr>
        <w:rPr>
          <w:rFonts w:ascii="Calibri" w:hAnsi="Calibri" w:cs="Calibri"/>
        </w:rPr>
      </w:pPr>
      <w:r w:rsidRPr="00877E15">
        <w:rPr>
          <w:rFonts w:ascii="Calibri" w:hAnsi="Calibri" w:cs="Calibri"/>
        </w:rPr>
        <w:t>Domyślnego dostawcy certyfikatu kwalifikowanego do podpisu elektronicznego</w:t>
      </w:r>
      <w:r>
        <w:rPr>
          <w:rFonts w:ascii="Calibri" w:hAnsi="Calibri" w:cs="Calibri"/>
        </w:rPr>
        <w:t>.</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w słowniku użytkowników prezentuje wszystkie stanowiska i komórki organizacyjne do których został przypisany użytkownik.</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w dowolnym momencie zablokowanie użytkownika i jego odblokowanie (w tym po zablokowaniu w skutek wpisania błędnego hasła), a także jego usunięcie.</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prezentuje listę aktualnie zalogowanych użytkowników w systemie.</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import użytkowników z pliku CSV o określonej strukturze.</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udostępnia każdemu użytkownikowi aktualną książkę teleadresową użytkowników w systemie w postaci struktury organizacyjnej, użytkownikiem przypisanym do stanowiska, nr telefonu, adresem e-mail (po kliknięciu w adres email tworzona jest wiadomość email do tej osoby za pomocą wbudowanego klienta poczty), miejscem pracy i uwagami. System umożliwia wyszukiwania w książce po całej zawartości.</w:t>
      </w:r>
    </w:p>
    <w:p w:rsidR="00D43EB4" w:rsidRDefault="00D43EB4" w:rsidP="00CC2C0E">
      <w:pPr>
        <w:pStyle w:val="Heading3"/>
        <w:numPr>
          <w:ilvl w:val="2"/>
          <w:numId w:val="16"/>
        </w:numPr>
        <w:rPr>
          <w:rFonts w:ascii="Calibri" w:hAnsi="Calibri" w:cs="Calibri"/>
        </w:rPr>
      </w:pPr>
      <w:r w:rsidRPr="00CC2C0E">
        <w:rPr>
          <w:rFonts w:ascii="Calibri" w:hAnsi="Calibri" w:cs="Calibri"/>
        </w:rPr>
        <w:t xml:space="preserve">System dla każdego użytkownika prezentuje ostatnie zalogowanie w systemie. </w:t>
      </w:r>
    </w:p>
    <w:p w:rsidR="00D43EB4" w:rsidRDefault="00D43EB4" w:rsidP="00CC2C0E">
      <w:pPr>
        <w:pStyle w:val="Heading3"/>
        <w:numPr>
          <w:ilvl w:val="2"/>
          <w:numId w:val="16"/>
        </w:numPr>
        <w:rPr>
          <w:rFonts w:ascii="Calibri" w:hAnsi="Calibri" w:cs="Calibri"/>
        </w:rPr>
      </w:pPr>
      <w:r w:rsidRPr="00CC2C0E">
        <w:rPr>
          <w:rFonts w:ascii="Calibri" w:hAnsi="Calibri" w:cs="Calibri"/>
        </w:rPr>
        <w:t>System umożliwia tworzenie kont czasowych dla użytkowników, aktywnych do określonej daty.</w:t>
      </w:r>
    </w:p>
    <w:p w:rsidR="00D43EB4" w:rsidRDefault="00D43EB4" w:rsidP="00CC2C0E">
      <w:pPr>
        <w:pStyle w:val="Heading3"/>
        <w:numPr>
          <w:ilvl w:val="2"/>
          <w:numId w:val="16"/>
        </w:numPr>
        <w:rPr>
          <w:rFonts w:ascii="Calibri" w:hAnsi="Calibri" w:cs="Calibri"/>
        </w:rPr>
      </w:pPr>
      <w:r w:rsidRPr="00CC2C0E">
        <w:rPr>
          <w:rFonts w:ascii="Calibri" w:hAnsi="Calibri" w:cs="Calibri"/>
        </w:rPr>
        <w:t>System pozwala na rejestrowanie liczby dni wykorzystanego urlopu i monitoruje liczbę dni pozostałych do wykorzystania.</w:t>
      </w:r>
    </w:p>
    <w:p w:rsidR="00D43EB4" w:rsidRPr="00CC2C0E" w:rsidRDefault="00D43EB4" w:rsidP="00CC2C0E">
      <w:pPr>
        <w:pStyle w:val="Heading3"/>
        <w:numPr>
          <w:ilvl w:val="0"/>
          <w:numId w:val="0"/>
        </w:numPr>
        <w:ind w:left="993"/>
        <w:rPr>
          <w:rFonts w:ascii="Calibri" w:hAnsi="Calibri" w:cs="Calibri"/>
        </w:rPr>
      </w:pPr>
    </w:p>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Wyszukiwarka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 xml:space="preserve">System umożliwia wyszukiwanie globalne dokumentów i spraw za pomocą wielu kryteriów z możliwością ich łączenia, której zakres wyszukiwania obejmuje całą bazę systemu jak i zawiera kontekstowe wyszukiwarki dostępne i ograniczone do wyszukiwania w zakresie spraw/dokumentów danego modułu np. w rejestrze </w:t>
      </w:r>
      <w:r>
        <w:rPr>
          <w:rFonts w:ascii="Calibri" w:hAnsi="Calibri" w:cs="Calibri"/>
        </w:rPr>
        <w:t>przesyłek wpływających</w:t>
      </w:r>
      <w:r w:rsidRPr="00422F04">
        <w:rPr>
          <w:rFonts w:ascii="Calibri" w:hAnsi="Calibri" w:cs="Calibri"/>
        </w:rPr>
        <w:t xml:space="preserve">, w rejestrze </w:t>
      </w:r>
      <w:r>
        <w:rPr>
          <w:rFonts w:ascii="Calibri" w:hAnsi="Calibri" w:cs="Calibri"/>
        </w:rPr>
        <w:t>przesyłek wychodzących</w:t>
      </w:r>
      <w:r w:rsidRPr="00422F04">
        <w:rPr>
          <w:rFonts w:ascii="Calibri" w:hAnsi="Calibri" w:cs="Calibri"/>
        </w:rPr>
        <w:t xml:space="preserve"> etc.</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posiada mechanizm wyszukiwania po wszystkich atrybutach obiektów (standardowe) oraz pełnotekstowe wyszukiwanie dokumentów (na podstawie zawartej w nich treści) co najmniej dla formatów: docx, doc, rtf, pdf, txt, xml, xls, ppt, odt, sxw, html, xhtml, htm.</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Wyszukiwanie pełnotekstowe uwzględnia polską fleksję tzn. odnajdywane są wyrazy niezależnie od użytej formy gramatycznej. System prezentuje wyniki wyszukiwania pełnotekstowego wraz z prezentacją miejsca występowania i wskazania liczby wystąpień. Indeksowanie zasobów powinno odbywać się podczas dodawania dokumentu do repozytorium (także w przypadku automatycznego OCR), przez co zapewnione są w każdym momencie wiarygodne wyniki wyszukiwania dokumentów.</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wyszukiwanie także po nazwie pliku, jego rozmiarze, dacie utworzenia oraz formacie pliku.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Mechanizm wyszukiwania uwzględnia posiadane przez użytkowników uprawnienia oraz zakresy dostępu do spraw i dokumentów.</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Wyszukiwanie umożliwia wykorzystywanie symboli wieloznacznych (w tym co najmniej typu ‘%’ – oznaczający dowolny ciąg znaków, ‘?’ – oznaczający dowolną literę i „!”- oznaczający pomijanie wyników zawierających słowo nim poprzedzone) i łączenia wielu różnych i tych samych kryteriów wyszukiwania za pomocą operatorów AND oraz OR.</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Zakresy dostępu do spraw określane są przez administratora i umożliwiają dla co najmniej spraw danego stanowiska, spraw komórki organizacyjnej, spraw komórki organizacyjnej i komórek podległych, pozostałych spraw oddzielnie określenie elementów spraw/dokumentów widocznych w wynikach wyszukiwania.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Kryteria wyszukiwania w wyszukiwaniu globalnym obejmują co najmniej:</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Atrybuty,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Datę wpływu/wszczęcia,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Oddzielnie wszystkie dane interesanta – wnioskodawcy/głównej strony w sprawie,</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Kod kreskowy,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Komórkę organizacyjna,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Użytkownika prowadzącego sprawę,</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Proces,</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Wszystkie elementy metryk dokumentów i spraw</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 xml:space="preserve">Nr w rejestrze </w:t>
      </w:r>
      <w:r>
        <w:rPr>
          <w:rFonts w:ascii="Calibri" w:hAnsi="Calibri" w:cs="Calibri"/>
        </w:rPr>
        <w:t>przesyłek wpływających</w:t>
      </w:r>
      <w:r w:rsidRPr="00422F04">
        <w:rPr>
          <w:rFonts w:ascii="Calibri" w:hAnsi="Calibri" w:cs="Calibri"/>
        </w:rPr>
        <w:t>,</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Opis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Priorytet,</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Status,</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Forma doręczenia,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Planowany termin zakończenia,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Rzeczywisty termin zakończenia,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Treść dokumentu,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Identyfikator dokumentu,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Znak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Zakres wyszukiwania (ograniczenie do mojego stanowiska, mojej komórki, mojej komórki i podległych oraz pozostałych).</w:t>
      </w:r>
    </w:p>
    <w:p w:rsidR="00D43EB4" w:rsidRDefault="00D43EB4" w:rsidP="001C15CC">
      <w:pPr>
        <w:pStyle w:val="Heading3"/>
        <w:numPr>
          <w:ilvl w:val="2"/>
          <w:numId w:val="16"/>
        </w:numPr>
        <w:rPr>
          <w:rFonts w:ascii="Calibri" w:hAnsi="Calibri" w:cs="Calibri"/>
        </w:rPr>
      </w:pPr>
      <w:r w:rsidRPr="00422F04">
        <w:rPr>
          <w:rFonts w:ascii="Calibri" w:hAnsi="Calibri" w:cs="Calibri"/>
        </w:rPr>
        <w:t>Kryteria wyszukiwania w wyszukiwarkach lokalnych/kontekstowych dostosowane są do zawartości listy dokumentów/spraw.</w:t>
      </w:r>
    </w:p>
    <w:p w:rsidR="00D43EB4" w:rsidRPr="00A8251B" w:rsidRDefault="00D43EB4" w:rsidP="00A8251B"/>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Podpis elektroniczny</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zapewnia pełną obsługę tj. podpisywanie, weryfikowanie i znakowanie czasem podpisu kwalifikowanego i niekwalifikowanego podpisu elektronicznego.</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złożenie podpisu z poziomu systemu bez konieczności uruchamiana zewnętrznych aplikacji na dowolnym pliku. System w tym celu udostępnia odpowiedni aplet Javy w technologii trójwarstwowej pobierany z serwera aplikacji systemu.</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składowanie i zapisywania podpisów elektronicznych w formacie XAdES w co najmniej standardzie stosowanym na platformie ePUAP.</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składanie podpisów wielokrotnych.</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musi umożliwiać podpisanie dokumentów dowolnego formatu. Po podpisaniu system pozwala na podgląd dokumentu bez konieczności jego weryfikacji.</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każdorazowo podczas przeglądania dokumentów informuje użytkownika o istnieniu podpisu złożonego na dokumencie, udostępniając jednocześnie funkcję weryfikacji podpisu elektronicznego.</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Wywołanie funkcji weryfikacji podpisu elektronicznego nie może się odbywać za pomocą zewnętrznej aplikacji (w tym nie może wymagać posiadania zainstalowanego lokalnie oprogramowania do weryfikacji podpisu) – weryfikacja musi się w całości odbywać w systemie .</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Weryfikacja dokonywania jest także w oparciu o OCSP i/lub CRL</w:t>
      </w:r>
      <w:r>
        <w:rPr>
          <w:rFonts w:ascii="Calibri" w:hAnsi="Calibri" w:cs="Calibri"/>
        </w:rPr>
        <w:t xml:space="preserve"> i jej wynik prezentowany jest użytkownikowi</w:t>
      </w:r>
      <w:r w:rsidRPr="00422F04">
        <w:rPr>
          <w:rFonts w:ascii="Calibri" w:hAnsi="Calibri" w:cs="Calibri"/>
        </w:rPr>
        <w:t>.</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weryfikację podpisów niezależnie od postaci jego zapisu tj. podpisów zewnętrznych (umieszczonych w zewnętrznym pliku), wewnętrznych (zapisanych wewnątrz dokumentu), kontrasygnat, równoległych.</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 wyniku weryfikacji podpisu prezentowana są informacje dotyczące poprawności/niepoprawności podpisu, ważności certyfikatu użytego do podpisu, osób które podpisy złożyły, listy plików podpisanych, czasu złożenia podpisu, dane dotyczące zaświadczenia i podmiotu który go wydał, a także analogicznie dane dotyczące znacznika czasu (jeśli występuje).</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weryfikację podpisu elektronicznego złożonego na dokumencie dostarczonym przez interesanta na zewnętrznym nośniku elektronicznym, zanim dokument zostanie zarejestrowany w systemie.</w:t>
      </w:r>
    </w:p>
    <w:p w:rsidR="00D43EB4" w:rsidRDefault="00D43EB4" w:rsidP="001C15CC">
      <w:pPr>
        <w:pStyle w:val="Heading3"/>
        <w:numPr>
          <w:ilvl w:val="2"/>
          <w:numId w:val="16"/>
        </w:numPr>
        <w:rPr>
          <w:rFonts w:ascii="Calibri" w:hAnsi="Calibri" w:cs="Calibri"/>
        </w:rPr>
      </w:pPr>
      <w:r w:rsidRPr="00422F04">
        <w:rPr>
          <w:rFonts w:ascii="Calibri" w:hAnsi="Calibri" w:cs="Calibri"/>
        </w:rPr>
        <w:t>System SEOD</w:t>
      </w:r>
      <w:r>
        <w:rPr>
          <w:rFonts w:ascii="Calibri" w:hAnsi="Calibri" w:cs="Calibri"/>
        </w:rPr>
        <w:t>/EZD</w:t>
      </w:r>
      <w:r w:rsidRPr="00422F04">
        <w:rPr>
          <w:rFonts w:ascii="Calibri" w:hAnsi="Calibri" w:cs="Calibri"/>
        </w:rPr>
        <w:t xml:space="preserve"> pozwala na weryfikację podpisu z wykorzystaniem zaufanego profilu ePUAP.</w:t>
      </w:r>
    </w:p>
    <w:p w:rsidR="00D43EB4" w:rsidRPr="00A8251B" w:rsidRDefault="00D43EB4" w:rsidP="00A8251B"/>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Preferencje użytkownika</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System umożliwia personalizację systemu przez każdego z użytkowników i dostosowanie go do indywidualnych wymagań użytkowników.</w:t>
      </w:r>
    </w:p>
    <w:p w:rsidR="00D43EB4" w:rsidRPr="00422F04" w:rsidRDefault="00D43EB4" w:rsidP="001C15CC">
      <w:pPr>
        <w:pStyle w:val="Heading3"/>
        <w:numPr>
          <w:ilvl w:val="2"/>
          <w:numId w:val="16"/>
        </w:numPr>
        <w:rPr>
          <w:rFonts w:ascii="Calibri" w:hAnsi="Calibri" w:cs="Calibri"/>
        </w:rPr>
      </w:pPr>
      <w:r w:rsidRPr="00422F04">
        <w:rPr>
          <w:rFonts w:ascii="Calibri" w:hAnsi="Calibri" w:cs="Calibri"/>
        </w:rPr>
        <w:t>W zakresie personalizacji użytkownik może co najmniej:</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Ustalić nowe hasło dostępu do konta,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Zdefiniować wartości podręcznego słownika tekstów wykorzystywanego podczas procedowania spraw, w tym w szczególności podczas dekretacji oraz w każdym momencie w stosunku do spraw.</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Włączyć/wyłączyć każdy rodzaj powiadomienia o zdarzeniach występujących w systemie oraz określić sposób przesłania powiadomienia powiadomienie wewnątrz systemowe, wiadomość email, wiadomość sms).</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Włączyć podręczną wyszukiwarkę kodów kreskowych (w przypadku posiadania czytnika kodów kreskowych na stanowisku),</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Określić domyślny format skanowanych dokumentów do wyboru z co najmniej z wartości: JPG, TIFF, PDF.</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Określić domyślny tryb skanowania dokumentów – wybór spośród wartości kolor, odcienie szarości, czarno-biały.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Określić aplikację służącą prezentacji zawartości plików graficznych – wybór spośród wbudowanej przeglądarki i narzędzia zainstalowanego lokalnie w systemie operacyjnym.</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Określić domyślny formularz dla nowo rejestrowanych dokumentów (metrykę).</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Określić domyślne stanowiska na które przełączany jest użytkownik po zalogowaniu – wybór spośród tych do których użytkownik jest przypisany.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Określić domyślne powiększenie/pomniejszenie czcionek w systemie w stosunku do rozmiaru oryginalnego.</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Określić format prezentowanych dat w systemie.</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Określić format prezentowanego czasu wraz z datą w systemie.</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Określić liczbę dni aktywujących ostrzeżenie przed przeterminowaniem sprawy lub przeterminowaniem polecenia dekretacyjnego.</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Każdy użytkownik ma możliwość zaprojektowania strony startowej systemu za pomocą narzędzi dostępnych w systemie. Narzędzie to umożliwia przedstawienie określonego zakresu danych w systemie w postaci „widżetów”. Widżety to narzędzia prezentowane w postaci niewielkich obszarów na stronie startowej w sposób syntetyczny określone informacje.</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Dostępne widżety obejmując co najmniej:</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Foldery poczty elektronicznej z informacją o liczbie wiadomości nieprzeczytanych.</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Prezentację aktualnej struktury organizacyjnej w formie drzewa.</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Liczbę spraw i poleceń dekretacyjnych bliskich przeterminowaniu, przeterminowanych oraz bez określonego terminu w podziale na podległych pracowników (dla kierowników).</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Listę spraw zagrożonych przeterminowaniem (także w stosunku do podległych pracowników).</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Graficzną prezentację terminów spraw.</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 xml:space="preserve">Liczbę spraw w podziale na pisma </w:t>
      </w:r>
      <w:r>
        <w:rPr>
          <w:rFonts w:ascii="Calibri" w:hAnsi="Calibri" w:cs="Calibri"/>
        </w:rPr>
        <w:t>wpływające,</w:t>
      </w:r>
      <w:r w:rsidRPr="00422F04">
        <w:rPr>
          <w:rFonts w:ascii="Calibri" w:hAnsi="Calibri" w:cs="Calibri"/>
        </w:rPr>
        <w:t xml:space="preserve"> do dekretacji, w podziale ze względu na status, priorytet oraz rodzaj sprawy.</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Liczbę dokumentów w podziale ze względu na status.</w:t>
      </w:r>
    </w:p>
    <w:p w:rsidR="00D43EB4" w:rsidRPr="00422F04" w:rsidRDefault="00D43EB4" w:rsidP="001C15CC">
      <w:pPr>
        <w:pStyle w:val="Heading4"/>
        <w:numPr>
          <w:ilvl w:val="3"/>
          <w:numId w:val="16"/>
        </w:numPr>
        <w:rPr>
          <w:rFonts w:ascii="Calibri" w:hAnsi="Calibri" w:cs="Calibri"/>
        </w:rPr>
      </w:pPr>
      <w:r w:rsidRPr="00422F04">
        <w:rPr>
          <w:rFonts w:ascii="Calibri" w:hAnsi="Calibri" w:cs="Calibri"/>
        </w:rPr>
        <w:t>Terminarz z zadaniami dzisiejszymi i najbliższymi.</w:t>
      </w:r>
    </w:p>
    <w:p w:rsidR="00D43EB4" w:rsidRPr="00422F04" w:rsidRDefault="00D43EB4" w:rsidP="00CD3A9E">
      <w:pPr>
        <w:pStyle w:val="Heading4"/>
        <w:numPr>
          <w:ilvl w:val="3"/>
          <w:numId w:val="16"/>
        </w:numPr>
        <w:rPr>
          <w:rFonts w:ascii="Calibri" w:hAnsi="Calibri" w:cs="Calibri"/>
        </w:rPr>
      </w:pPr>
      <w:r w:rsidRPr="00422F04">
        <w:rPr>
          <w:rFonts w:ascii="Calibri" w:hAnsi="Calibri" w:cs="Calibri"/>
        </w:rPr>
        <w:t>Ogłoszenia</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Widżety można w dowolny sposób rozmieszczać za pomocą mechanizmu drag</w:t>
      </w:r>
      <w:r>
        <w:rPr>
          <w:rFonts w:ascii="Calibri" w:hAnsi="Calibri" w:cs="Calibri"/>
        </w:rPr>
        <w:t xml:space="preserve"> </w:t>
      </w:r>
      <w:r w:rsidRPr="00422F04">
        <w:rPr>
          <w:rFonts w:ascii="Calibri" w:hAnsi="Calibri" w:cs="Calibri"/>
        </w:rPr>
        <w:t>&amp;</w:t>
      </w:r>
      <w:r>
        <w:rPr>
          <w:rFonts w:ascii="Calibri" w:hAnsi="Calibri" w:cs="Calibri"/>
        </w:rPr>
        <w:t xml:space="preserve"> </w:t>
      </w:r>
      <w:r w:rsidRPr="00422F04">
        <w:rPr>
          <w:rFonts w:ascii="Calibri" w:hAnsi="Calibri" w:cs="Calibri"/>
        </w:rPr>
        <w:t>drop.</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Użytkownik może tworzyć podręczną listę spraw (procesów) najczęściej uruchamianych.</w:t>
      </w:r>
    </w:p>
    <w:p w:rsidR="00D43EB4" w:rsidRPr="00422F04" w:rsidRDefault="00D43EB4" w:rsidP="002867F4">
      <w:pPr>
        <w:rPr>
          <w:rFonts w:ascii="Calibri" w:hAnsi="Calibri" w:cs="Calibri"/>
          <w:sz w:val="20"/>
          <w:szCs w:val="20"/>
        </w:rPr>
      </w:pPr>
    </w:p>
    <w:p w:rsidR="00D43EB4" w:rsidRPr="00422F04" w:rsidRDefault="00D43EB4" w:rsidP="001C15CC">
      <w:pPr>
        <w:pStyle w:val="Heading2"/>
        <w:numPr>
          <w:ilvl w:val="1"/>
          <w:numId w:val="16"/>
        </w:numPr>
        <w:rPr>
          <w:rFonts w:ascii="Calibri" w:hAnsi="Calibri" w:cs="Calibri"/>
        </w:rPr>
      </w:pPr>
      <w:r w:rsidRPr="00422F04">
        <w:rPr>
          <w:rFonts w:ascii="Calibri" w:hAnsi="Calibri" w:cs="Calibri"/>
        </w:rPr>
        <w:t>Procesy i ścieżki</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posiada wbudowany modeler ścieżek procesów. Modeler ten umożliwia tworzenie nowych i modyfikowanie istniejących w systemie procesów.</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Ścieżki są prezentowane w formie grafu w którym węzły reprezentują aktywności a linie możliwe przejścia pomiędzy stanami/</w:t>
      </w:r>
      <w:r>
        <w:rPr>
          <w:rFonts w:ascii="Calibri" w:hAnsi="Calibri" w:cs="Calibri"/>
        </w:rPr>
        <w:t xml:space="preserve"> </w:t>
      </w:r>
      <w:r w:rsidRPr="00422F04">
        <w:rPr>
          <w:rFonts w:ascii="Calibri" w:hAnsi="Calibri" w:cs="Calibri"/>
        </w:rPr>
        <w:t>aktywnościami procesu.</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Moduł jest w pełni zintegrowany z systemem. Nie dopuszcza się rozwiązań wymagających instalacji jakichkolwiek zewnętrznych aplikacji, w tym szczególności wymagających dodatkowych licencji.</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Modeler umożliwia:</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Tworzenie i edycję ścieżek/procesów zgodnie z BPMN bez konieczności posiadania przez osoby je tworzące wiedzy programistycznej..</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Stosowanie operacji arytmetycznych, logicznych, porównań w procesach na danych logicznych, liczbowych, tekstowych i datach, od wyniku których uzależniony jest przejście w procesie np. inna osoba zatwierdzająca.</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Obsługę powrotu do kroku poprzedniego.</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Obsługę wielu rozgałęzień w tworzonych procesach (ścieżki równoległe) z późniejszym zebraniem informacji ze wszystkich równolegle biegnących ścieżek.</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Łączenie procesów ze zdefiniowanymi rejestrami celem automatycznego dodawania wpisów.</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Sprawdzenie poprawności procesów.</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Wersjonowanie procesów.</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Łączenie procesów z symbolem hasła z JRWA.</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Łączenia procesów z metrykami.</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Przypisywanie stanowisk, ról oraz grup użytkowników do aktywności procesu – tj. ustalenie listy osób które mogą wykonywać czynność opisaną w danym kroku procesu.</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Eksport definicji procesu do pliku XML o ustalonej strukturze.</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Ustalanie czasu realizacji dla całego procesu.</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Ustalanie dowolnej liczby kroków w procesie, warunków przejścia do kolejnego kroku oraz czasu przewidzianego na wykonanie danego kroku w procesie.</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Określenie czy operacja zatwierdzenia w danym kroku procesu wymaga potwierdzenia podpisem elektronicznym.</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Określenie czasu po jakim sprawa zostanie automatycznie zakończona (w przypadku procesów powiązanych ze sprawami).</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Określenie typu procesu – wewnętrzny/zewnętrzny.</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Wyłączania i włączanie procesów.</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Moduł zapewnia integralność wykonywania procesów tzn. zapewnia w przypadku stworzenia nowej wersji procesu, dokończenie już uruchomionych jego instancji wg poprzedniej definicji procesu.</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Moduł umożliwia eksport i import definicji procesów w formacie XPDL lub BPEL.</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dla procesów z ustalonym czasem rozpatrzenia umożliwia włączenie alertów (w postaci powiadomień)  przypominających o zbliżającym się terminie rozpatrzenia sprawy co najmniej po upływie połowy czasu, ¾ czasu przewidzianego na rozpatrzenie, na 2 dni przed rozpatrzeniem i po upływie terminu.</w:t>
      </w:r>
    </w:p>
    <w:p w:rsidR="00D43EB4" w:rsidRPr="00422F04" w:rsidRDefault="00D43EB4" w:rsidP="002867F4">
      <w:pPr>
        <w:rPr>
          <w:rFonts w:ascii="Calibri" w:hAnsi="Calibri" w:cs="Calibri"/>
          <w:sz w:val="20"/>
          <w:szCs w:val="20"/>
        </w:rPr>
      </w:pPr>
    </w:p>
    <w:p w:rsidR="00D43EB4" w:rsidRPr="00422F04" w:rsidRDefault="00D43EB4" w:rsidP="006332CF">
      <w:pPr>
        <w:pStyle w:val="Heading2"/>
        <w:numPr>
          <w:ilvl w:val="1"/>
          <w:numId w:val="16"/>
        </w:numPr>
        <w:rPr>
          <w:rFonts w:ascii="Calibri" w:hAnsi="Calibri" w:cs="Calibri"/>
        </w:rPr>
      </w:pPr>
      <w:r w:rsidRPr="00422F04">
        <w:rPr>
          <w:rFonts w:ascii="Calibri" w:hAnsi="Calibri" w:cs="Calibri"/>
        </w:rPr>
        <w:t>Historia, dziennik zdarzeń (logi)</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zapewnia monitorowanie dostępu do zasobów poprzez rejestrowania czynności wykonywanych przez użytkowników i zapisywanie ich w dzienniku zdarzeń systemu.</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rejestruje zdarzenia dotyczące szczegółów operacji z jednoznacznym odniesienie do obiektu którego zdarzenie dotyczy (np. identyfikatora obiektu). W szczególności rejestrowane są operacje na dokumentach, sprawach, użytkownikach, słownikach, strukturze organizacyjnej, RWA, a także operacji wykonywanych przez system.</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Wszystkie operacje są skategoryzowane. System umożliwia administratorowi dowolne konfigurowanie, którego rodzaju operacje są rejestrowane w dzienniku zdarzeń.</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umożliwia zaprezentowanie liczby wykonywanych czynności w postaci graficznej w podziale na użytkowników systemu.</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umożliwia eksport dziennika zdarzeń do pliku, co najmniej do formatu PDF.</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umożliwia filtrowanie zawartości co najmniej za dowolny okres czasu, użytkownika, rodzaj operacji, z możliwością sortowania po poszczególnych kryteriach.</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Poza dziennikiem zdarzeń system rejestruje, prezentuje użytkownikowi i przechowuje historię:</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Zmian w strukturze organizacyjnej.</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Historię obiegu sprawy i dokumentu, zawierającą informację o wszystkich zmianach statusów, czynnościach wykonanych na danym etapie przez użytkowników, o punktach zatrzymania oraz datach i czasach wykonania poszczególnych czynności. System prezentuje historię obiegu sprawy także w postaci grafu odzwierciedlającego przebieg realizowanej ścieżki procesu.</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Historię zmian metryk wszystkich dokumentów i spraw dokonywanych przez użytkowników posiadających stosowne uprawnienia.</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Historię spraw użytkownika, zawierającą listę wszystkich spraw i dokumentów nad którymi użytkownik pracuje bądź pracował, z możliwością filtrowania w niej.</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Historię wszystkich zmian dokonanych na interesancie w słowniku interesantów.</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Historię wszystkich nieobecności w systemie wraz osobami zastępującymi, czasem trwania zastępstwa i historią procesu wniosku systemowego o nieobecność.</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Historię przekazywani akt do archiwum.</w:t>
      </w:r>
    </w:p>
    <w:p w:rsidR="00D43EB4" w:rsidRDefault="00D43EB4" w:rsidP="006332CF">
      <w:pPr>
        <w:pStyle w:val="Heading4"/>
        <w:numPr>
          <w:ilvl w:val="3"/>
          <w:numId w:val="16"/>
        </w:numPr>
        <w:rPr>
          <w:rFonts w:ascii="Calibri" w:hAnsi="Calibri" w:cs="Calibri"/>
        </w:rPr>
      </w:pPr>
      <w:r w:rsidRPr="00422F04">
        <w:rPr>
          <w:rFonts w:ascii="Calibri" w:hAnsi="Calibri" w:cs="Calibri"/>
        </w:rPr>
        <w:t>Historię zmian w Jednolitym Rzeczowym Wykazie Akt.</w:t>
      </w:r>
    </w:p>
    <w:p w:rsidR="00D43EB4" w:rsidRPr="00A8251B" w:rsidRDefault="00D43EB4" w:rsidP="00A8251B"/>
    <w:p w:rsidR="00D43EB4" w:rsidRPr="00422F04" w:rsidRDefault="00D43EB4" w:rsidP="006332CF">
      <w:pPr>
        <w:pStyle w:val="Heading2"/>
        <w:numPr>
          <w:ilvl w:val="1"/>
          <w:numId w:val="16"/>
        </w:numPr>
        <w:rPr>
          <w:rFonts w:ascii="Calibri" w:hAnsi="Calibri" w:cs="Calibri"/>
        </w:rPr>
      </w:pPr>
      <w:r w:rsidRPr="00422F04">
        <w:rPr>
          <w:rFonts w:ascii="Calibri" w:hAnsi="Calibri" w:cs="Calibri"/>
        </w:rPr>
        <w:t>Archiwizacja</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spełnia zadania archiwum zakładowego tzn. umożliwia gromadzenie, ewidencję, przechowywanie, zabezpieczanie i udostępnianie informacji archiwalnych.</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Moduł archiwum zapewnia integralność treści dokumentów i metadanych, polegającą na zabezpieczeniu przed wprowadzeniem zmian, z wyjątkiem zmian wprowadzonych w ramach ustalonych i udokumentowanych procedur.</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Moduł nie może zezwalać na wprowadzenie zmian do zawartości akt sprawy przekazanych do archiwum zakładowego.</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Moduł zapewnia odczytanie metadanych  dla każdego dokumentu.</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Moduł pozwala na pobranie i odczyt dokumentu w postaci takiej jakiej został on dołączony do akt sprawy w trakcie jej procedowania.</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Moduł zapewnia odtworzenie pełnego przebiegu załatwiania i rozstrzygania spraw.</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Moduł wspomaga proces przekazywania akt spraw do archiwum poprzez automatyczne wyodrębnienie dokumentacji podlegającej przekazaniu i wygenerowaniu spisu zdawczo-odbiorczego.</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Moduł wspomaga procesy: brakowania akt spraw (przygotowanie zestawu dokumentów i wygenerowania spisu dokumentacji niearchiwalnej przeznaczonej do brakowania), zmiany kategorii archiwalnej (przygotowanie dokumentacji przeznaczonej do ekspertyzy i wygenerowania spisu takiej dokumentacji) oraz przekazania dokumentacji do archiwum państwowego (przygotowanie zestawu dokumentacji oraz wygenerowania spisu zdawczo-odbiorczego).</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Moduł umożliwia udostępnienie dokumentacji zarchiwizowanej na wniosek użytkownika systemu.</w:t>
      </w:r>
    </w:p>
    <w:p w:rsidR="00D43EB4" w:rsidRDefault="00D43EB4" w:rsidP="006332CF">
      <w:pPr>
        <w:pStyle w:val="Heading3"/>
        <w:numPr>
          <w:ilvl w:val="2"/>
          <w:numId w:val="16"/>
        </w:numPr>
        <w:rPr>
          <w:rFonts w:ascii="Calibri" w:hAnsi="Calibri" w:cs="Calibri"/>
        </w:rPr>
      </w:pPr>
      <w:r w:rsidRPr="00422F04">
        <w:rPr>
          <w:rFonts w:ascii="Calibri" w:hAnsi="Calibri" w:cs="Calibri"/>
        </w:rPr>
        <w:t>Moduł umożliwia wznowienie sprawy przekazanej do archiwum (wznowienie rozumiane jako wszczęcie nowej sprawy z odniesieniem do sprawy zarchiwizowanej).</w:t>
      </w:r>
    </w:p>
    <w:p w:rsidR="00D43EB4" w:rsidRPr="00A8251B" w:rsidRDefault="00D43EB4" w:rsidP="00A8251B"/>
    <w:p w:rsidR="00D43EB4" w:rsidRPr="00422F04" w:rsidRDefault="00D43EB4" w:rsidP="006332CF">
      <w:pPr>
        <w:pStyle w:val="Heading2"/>
        <w:numPr>
          <w:ilvl w:val="1"/>
          <w:numId w:val="16"/>
        </w:numPr>
        <w:rPr>
          <w:rFonts w:ascii="Calibri" w:hAnsi="Calibri" w:cs="Calibri"/>
        </w:rPr>
      </w:pPr>
      <w:r w:rsidRPr="00422F04">
        <w:rPr>
          <w:rFonts w:ascii="Calibri" w:hAnsi="Calibri" w:cs="Calibri"/>
        </w:rPr>
        <w:t>Administracja</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posiada wydzielony moduł administracyjny.</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Wszystkie czynności mają być wykonywane przez graficzny interfejs użytkownika, dostępny przez przeglądarkę WWW.</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umożliwia zarządzanie wszystkimi funkcjami systemu.</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umożliwia zarządzanie na poziomie globalnym i lokalnym, a także umożliwia delegowanie do uprawnionych pracowników funkcji administracyjnych systemu ograniczonych do komórki organizacyjnej użytkownika.</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umożliwia nadanie uprawnień administracyjnych ograniczonych do wydzielonych funkcji np. tylko w zakresie zawartości słowników, edycji szablonów, edycji formularzy elektronicznych, zarządzania użytkownikami, zarządzania strukturą organizacyjną etc.</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umożliwia wprowadzanie zmian w strukturze organizacyjnej oraz w użytkownikach, bez konieczności modyfikacji ścieżek procedowania oraz ręcznego przenoszenia spraw do innego użytkownika w przypadku zmiany osoby na stanowisku lub na czas zastępstwa.</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Uprawnienia są przypisywana do stanowiska, a nie do użytkownika w związku z tym użytkownik w zależności od pełnionej roli może posiadać zróżnicowane uprawnienia.</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Administrator musi mieć możliwość powołania kolejnych administratorów w dowolnej liczbie, przy zróżnicowanym zakresie dostępnych funkcji administracyjnych i/lub ograniczonych do komórki organizacyjnej użytkownika.</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umożliwia śledzenie wydajności systemu.</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umożliwia administratorowi zmianę zawartości i wyglądu okna logowania do systemie i dostosowania go do swoich potrzeb. System udostępnia w tym celu odpowiedni edytor WYSIWYG.</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umożliwia administratorowi wprowadzenie danych startowych do systemu przed jego produkcyjnym uruchomieniem co najmniej w zakresie:</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Wprowadzenie numerów startowych zdefiniowanych w systemie rejestrów.</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Wprowadzenie numerów startowych dla dowolnych kategorii JRWA w dowolnych komórkach organizacyjnych.</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Wprowadzenie numerów startowych spisów zdawczo-odbiorczych.</w:t>
      </w:r>
    </w:p>
    <w:p w:rsidR="00D43EB4" w:rsidRPr="00422F04" w:rsidRDefault="00D43EB4" w:rsidP="006332CF">
      <w:pPr>
        <w:pStyle w:val="Heading3"/>
        <w:numPr>
          <w:ilvl w:val="2"/>
          <w:numId w:val="16"/>
        </w:numPr>
        <w:rPr>
          <w:rFonts w:ascii="Calibri" w:hAnsi="Calibri" w:cs="Calibri"/>
        </w:rPr>
      </w:pPr>
      <w:r w:rsidRPr="00422F04">
        <w:rPr>
          <w:rFonts w:ascii="Calibri" w:hAnsi="Calibri" w:cs="Calibri"/>
        </w:rPr>
        <w:t>System umożliwia dokonanie korekty spraw, w tym w szczególności:</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Zmianę znaku sprawy,</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Skasowanie znaku sprawy i wycofanie jej do poprzedniego etapu,</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Usuwanie dokumentów z akt sprawy,</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Przydzielenie sprawy innemu użytkownikowi,</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Zmianę czasu rozpatrzenia,</w:t>
      </w:r>
    </w:p>
    <w:p w:rsidR="00D43EB4" w:rsidRPr="00422F04" w:rsidRDefault="00D43EB4" w:rsidP="006332CF">
      <w:pPr>
        <w:pStyle w:val="Heading4"/>
        <w:numPr>
          <w:ilvl w:val="3"/>
          <w:numId w:val="16"/>
        </w:numPr>
        <w:rPr>
          <w:rFonts w:ascii="Calibri" w:hAnsi="Calibri" w:cs="Calibri"/>
        </w:rPr>
      </w:pPr>
      <w:r w:rsidRPr="00422F04">
        <w:rPr>
          <w:rFonts w:ascii="Calibri" w:hAnsi="Calibri" w:cs="Calibri"/>
        </w:rPr>
        <w:t xml:space="preserve">Zmianę danych metryki dokumentów, spraw i pism </w:t>
      </w:r>
      <w:r>
        <w:rPr>
          <w:rFonts w:ascii="Calibri" w:hAnsi="Calibri" w:cs="Calibri"/>
        </w:rPr>
        <w:t>wpływających</w:t>
      </w:r>
      <w:r w:rsidRPr="00422F04">
        <w:rPr>
          <w:rFonts w:ascii="Calibri" w:hAnsi="Calibri" w:cs="Calibri"/>
        </w:rPr>
        <w:t>,</w:t>
      </w:r>
    </w:p>
    <w:p w:rsidR="00D43EB4" w:rsidRDefault="00D43EB4" w:rsidP="006332CF">
      <w:pPr>
        <w:pStyle w:val="Heading4"/>
        <w:numPr>
          <w:ilvl w:val="3"/>
          <w:numId w:val="16"/>
        </w:numPr>
        <w:rPr>
          <w:rFonts w:ascii="Calibri" w:hAnsi="Calibri" w:cs="Calibri"/>
        </w:rPr>
      </w:pPr>
      <w:r w:rsidRPr="00422F04">
        <w:rPr>
          <w:rFonts w:ascii="Calibri" w:hAnsi="Calibri" w:cs="Calibri"/>
        </w:rPr>
        <w:t>Usuwanie i zmianę pozycji w rejestracji pod którymi umieszczony został dokument.</w:t>
      </w:r>
    </w:p>
    <w:p w:rsidR="00D43EB4" w:rsidRPr="00A8251B" w:rsidRDefault="00D43EB4" w:rsidP="00A8251B"/>
    <w:p w:rsidR="00D43EB4" w:rsidRPr="00422F04" w:rsidRDefault="00D43EB4" w:rsidP="00D253CF">
      <w:pPr>
        <w:pStyle w:val="Heading2"/>
        <w:numPr>
          <w:ilvl w:val="1"/>
          <w:numId w:val="16"/>
        </w:numPr>
        <w:rPr>
          <w:rFonts w:ascii="Calibri" w:hAnsi="Calibri" w:cs="Calibri"/>
        </w:rPr>
      </w:pPr>
      <w:r w:rsidRPr="00422F04">
        <w:rPr>
          <w:rFonts w:ascii="Calibri" w:hAnsi="Calibri" w:cs="Calibri"/>
        </w:rPr>
        <w:t>Bezpieczeństwo</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zapewnia spójność przechowywanych danych w bazie danych, poprzez stosowanie transakcji. System zapewnia wycofanie czynności objętej transakcją w przypadku niepowodzenia jej wykonania.</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umożliwia okresowe wykonywanie, w sposób automatyczny, pełnej kopii aplikacji i/lub danych systemu.</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pozwala na jednoczesny dostęp do danych wielu użytkownikom oraz zapewnia ochronę tych danych przed utratą spójności lub zniszczeniem.</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Pliki przetwarzane w systemie są przechowywane w bazie (repozytorium) odrębnej w stosunku do bazy przechowującej rdzenne (nie plikowe) dane.</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dla każdego pliku automatycznie generuje i przechowuje w bazie sumę kontrolną z zawartości pliku. System każdorazowo informuje użytkownika w trakcie przeglądania dokumentów o naruszeniu integralności plików sprawdzając sumę kontrolną.</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umożliwia skonfigurowanie kilku serwerów przechowujących repozytorium plików.</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umożliwia rozdzielenie warstwy aplikacji od warstwy bazodanowej na różne maszyny fizyczne.</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pozwala na uwierzytelnianie się użytkowników w ramach aplikacji na różne sposoby, w tym co najmniej: za pomocą loginu i hasła i/lub certyfikatu PKI. Administrator w stosunku do każdego użytkownika decyduje o dostępnej dla niego metodzie uwierzytelnienia.</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Konfiguracja system w zakresie haseł użytkowników umożliwia określenie co najmniej:</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Liczby niepowtarzalnych ostatnich haseł (w przypadku gdy system wymusza jego okresową zmianę), w tym wyłączenie tego warunku.</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Maksymalnej liczby nieudanych prób logowania, po przekroczeniu której użytkownik zostaje zablokowany i bez interwencji administratora nie może się zalogować.</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Liczbę dni co którą system wymusza nadania hasła, w tym wyłączenie tego warunku.</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Minimalnej liczby znaków w haśle.</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Minimalnego wymaganego poziomu siły hasła.</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Znaków wymaganych w haśle.</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musi się komunikować z systemami zewnętrznymi w sposób zapewniający poufność danych. Dopuszcza się jako rozwiązanie wykorzystanie protokołu SSL i/lub połączenia VPN.</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musi być odporny na znane techniki ataku i włamań, typowe dla technologii w której zostały wykonane.</w:t>
      </w:r>
    </w:p>
    <w:p w:rsidR="00D43EB4" w:rsidRDefault="00D43EB4" w:rsidP="00140231">
      <w:pPr>
        <w:pStyle w:val="Heading3"/>
        <w:numPr>
          <w:ilvl w:val="2"/>
          <w:numId w:val="16"/>
        </w:numPr>
        <w:rPr>
          <w:rFonts w:ascii="Calibri" w:hAnsi="Calibri" w:cs="Calibri"/>
        </w:rPr>
      </w:pPr>
      <w:r w:rsidRPr="00422F04">
        <w:rPr>
          <w:rFonts w:ascii="Calibri" w:hAnsi="Calibri" w:cs="Calibri"/>
        </w:rPr>
        <w:t>System umożliwia określenie czasu nieaktywności, po którym użytkownik zostaje wylogowany jeśli przez ten czas nie wykona jakiejkolwiek czynności w systemie.</w:t>
      </w:r>
    </w:p>
    <w:p w:rsidR="00D43EB4" w:rsidRPr="00A8251B" w:rsidRDefault="00D43EB4" w:rsidP="00A8251B"/>
    <w:p w:rsidR="00D43EB4" w:rsidRPr="00422F04" w:rsidRDefault="00D43EB4" w:rsidP="00140231">
      <w:pPr>
        <w:pStyle w:val="Heading2"/>
        <w:numPr>
          <w:ilvl w:val="1"/>
          <w:numId w:val="16"/>
        </w:numPr>
        <w:rPr>
          <w:rFonts w:ascii="Calibri" w:hAnsi="Calibri" w:cs="Calibri"/>
        </w:rPr>
      </w:pPr>
      <w:r w:rsidRPr="00422F04">
        <w:rPr>
          <w:rFonts w:ascii="Calibri" w:hAnsi="Calibri" w:cs="Calibri"/>
        </w:rPr>
        <w:t>Uprawnienia</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umożliwia odzwierciedlenie uprawnień poszczególnych użytkowników, stosowanych w jednostkach samorządu terytorialnego i wynikających z instrukcji kancelaryjnej zamawiającego.</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Uprawnienia w systemie są niezależne od systemu uprawnień systemu operacyjnego serwera  i uprawnień motoru bazy danych.</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umożliwia definiowanie ról tj. zbiorów uprawnień, złożonych z pojedynczych (niepodzielnych) uprawnień dostępnych w systemie.</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uprawnień jest elastyczny i umożliwia w dowolnym momencie czasu włączenie dowolnego zestawu uprawnień pracownikowi urzędu.</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zapewnia zarządzanie uprawnieniami przy uwzględnieniu różnych poziomów struktury organizacyjnych oraz dostępu do zawartości spraw i dokumentów.</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umożliwia wykonywanie czynności administracyjnych na poziomie danej komórki organizacyjnej, pozwalając w ten sposób na delegowanie części uprawnień do pracownika tejże komórki organizacyjnej.</w:t>
      </w:r>
    </w:p>
    <w:p w:rsidR="00D43EB4" w:rsidRDefault="00D43EB4" w:rsidP="00140231">
      <w:pPr>
        <w:pStyle w:val="Heading3"/>
        <w:numPr>
          <w:ilvl w:val="2"/>
          <w:numId w:val="16"/>
        </w:numPr>
        <w:rPr>
          <w:rFonts w:ascii="Calibri" w:hAnsi="Calibri" w:cs="Calibri"/>
        </w:rPr>
      </w:pPr>
      <w:r w:rsidRPr="00422F04">
        <w:rPr>
          <w:rFonts w:ascii="Calibri" w:hAnsi="Calibri" w:cs="Calibri"/>
        </w:rPr>
        <w:t>Mechanizm zarządzania uprawnieniami uwzględnia zastępstwa w Systemie tzn. nie dopuszcza się konieczności modyfikowania uprawnień dla osób zastępujących osoby nieobecne w systemie.</w:t>
      </w:r>
    </w:p>
    <w:p w:rsidR="00D43EB4" w:rsidRPr="00A8251B" w:rsidRDefault="00D43EB4" w:rsidP="00A8251B"/>
    <w:p w:rsidR="00D43EB4" w:rsidRPr="00422F04" w:rsidRDefault="00D43EB4" w:rsidP="00140231">
      <w:pPr>
        <w:pStyle w:val="Heading2"/>
        <w:numPr>
          <w:ilvl w:val="1"/>
          <w:numId w:val="16"/>
        </w:numPr>
        <w:rPr>
          <w:rFonts w:ascii="Calibri" w:hAnsi="Calibri" w:cs="Calibri"/>
        </w:rPr>
      </w:pPr>
      <w:r w:rsidRPr="00422F04">
        <w:rPr>
          <w:rFonts w:ascii="Calibri" w:hAnsi="Calibri" w:cs="Calibri"/>
        </w:rPr>
        <w:t>Słowniki systemowe</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posiada wbudowane następujące słowniki:</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Słownik JRWA,</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Słownik TERYT zawierający w ustandaryzowanej strukturze informacje o województwach, powiatach, gminach, miejscowościach, ulicach (placach, skwerach, alejach etc) w Polsce, z możliwością jego rozbudowywania przez administratora.</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Słownik kodów pocztowych PNA, powiązany ze słownikiem TERYT w taki sposób, aby podczas rejestrowania danych adresowych po wybraniu odpowiedniej miejscowości, ulicy i numeru budynku system automatycznie podpowiedział kod pocztowy i pocztę przypisaną do tego adresu, z możliwością zmiany tych danych w razie potrzeby.</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Słownik typów przesyłek/form doręczenia dokumentów (list polecony, polecony ZPO, zagraniczny itd.), z możliwością jego dowolnego rozbudowywania. Ponadto dla każdego rodzaju przesyłki istnieje możliwość skonfigurowania własnego cennika poprzez określeniem cen ze względu na gabaryt i przedziały wagowe.</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Atrybutów spraw, uwzględniających podział wg struktury organizacyjnej.</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umożliwia dodawanie nowych słowników i używanie ich jako atrybutów obiektów w Systemie, w tym w  szczególności w metrykach oraz w ewidencji interesantów.</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umożliwia zarządzanie słownikami z możliwością dodawania, usuwania, modyfikowania samych słowników lub pozycji słowników przez uprawione osoby.</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nie pozwala na usunięcie pozycji słownika lub słownika jeśli jest używany w systemie.</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umożliwia włączanie/wyłączania dostępności dla użytkowników określonych słowników.</w:t>
      </w:r>
    </w:p>
    <w:p w:rsidR="00D43EB4" w:rsidRDefault="00D43EB4" w:rsidP="00140231">
      <w:pPr>
        <w:pStyle w:val="Heading3"/>
        <w:numPr>
          <w:ilvl w:val="2"/>
          <w:numId w:val="16"/>
        </w:numPr>
        <w:rPr>
          <w:rFonts w:ascii="Calibri" w:hAnsi="Calibri" w:cs="Calibri"/>
        </w:rPr>
      </w:pPr>
      <w:r w:rsidRPr="00422F04">
        <w:rPr>
          <w:rFonts w:ascii="Calibri" w:hAnsi="Calibri" w:cs="Calibri"/>
        </w:rPr>
        <w:t>System umożliwia przeszukiwania obiektów w systemie za pomocą wszystkich wartości ze słowników.</w:t>
      </w:r>
    </w:p>
    <w:p w:rsidR="00D43EB4" w:rsidRPr="00A8251B" w:rsidRDefault="00D43EB4" w:rsidP="00A8251B"/>
    <w:p w:rsidR="00D43EB4" w:rsidRPr="00422F04" w:rsidRDefault="00D43EB4" w:rsidP="00140231">
      <w:pPr>
        <w:pStyle w:val="Heading2"/>
        <w:numPr>
          <w:ilvl w:val="1"/>
          <w:numId w:val="16"/>
        </w:numPr>
        <w:rPr>
          <w:rFonts w:ascii="Calibri" w:hAnsi="Calibri" w:cs="Calibri"/>
        </w:rPr>
      </w:pPr>
      <w:r w:rsidRPr="00422F04">
        <w:rPr>
          <w:rFonts w:ascii="Calibri" w:hAnsi="Calibri" w:cs="Calibri"/>
        </w:rPr>
        <w:t>Architektura</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musi być zbudowany w architekturze trójwarstwowej, złożonej z</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kodu generowany do interpretacji przez przeglądarkę internetową,</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serwera aplikacji (pośredniczącego między żądaniami programu klienckiego, a motorem bazy danych),</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 xml:space="preserve">motoru bazy danych, </w:t>
      </w:r>
      <w:r w:rsidRPr="000431EF">
        <w:rPr>
          <w:rFonts w:ascii="Calibri" w:hAnsi="Calibri" w:cs="Calibri"/>
        </w:rPr>
        <w:t>zarządzającego SQL-ową bazą danych.</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umożliwia pracę na minimum jednej bazie komercyjnej oraz jednej bazie typu Open Source.</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Zastosowany motor bazy danych umożliwia, obsługuje:</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podzapytania (ang. subqueries),</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kontrolę spójności referencyjnej danych (ang. referential integrality),</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wbudowane języki proceduralne (ang. stored procedural languages),</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rozbudowane indeksy,</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klucze obce,</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sekwencje,</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kursory,</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widoki,</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definiowane typy.</w:t>
      </w:r>
      <w:r w:rsidRPr="00422F04">
        <w:rPr>
          <w:rFonts w:ascii="Calibri" w:hAnsi="Calibri" w:cs="Calibri"/>
        </w:rPr>
        <w:tab/>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w warstwie serwera aplikacji i bazy danych można uruchomić w środowiskach opartych na technologii Microsoft Windows 2000 i wyższych oraz w środowiskach opartych na systemie Linux.</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w warstwie klienckiej musi poprawnie działać z minimum następującymi przeglądarkami WWW:</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 xml:space="preserve">Microsoft Internet Explorer od wersji </w:t>
      </w:r>
      <w:r>
        <w:rPr>
          <w:rFonts w:ascii="Calibri" w:hAnsi="Calibri" w:cs="Calibri"/>
        </w:rPr>
        <w:t>8.0</w:t>
      </w:r>
      <w:r w:rsidRPr="00422F04">
        <w:rPr>
          <w:rFonts w:ascii="Calibri" w:hAnsi="Calibri" w:cs="Calibri"/>
        </w:rPr>
        <w:t xml:space="preserve"> i wyższe,</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 xml:space="preserve">Mozilla Firefox od wersji </w:t>
      </w:r>
      <w:r>
        <w:rPr>
          <w:rFonts w:ascii="Calibri" w:hAnsi="Calibri" w:cs="Calibri"/>
        </w:rPr>
        <w:t>11</w:t>
      </w:r>
      <w:r w:rsidRPr="00422F04">
        <w:rPr>
          <w:rFonts w:ascii="Calibri" w:hAnsi="Calibri" w:cs="Calibri"/>
        </w:rPr>
        <w:t>.0 i wyższe.</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realizuje wszystkie czynności przez przeglądarkę internetową z obsługą wirtualnej maszyny Java i do poprawnej pracy nie wymaga zainstalowania żadnych dodatkowych komponentów.</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Dopuszcza się odstępstwo od wymagania powyższego dla celów integracji dodawania dokumentów do repozytorium SEOD</w:t>
      </w:r>
      <w:r>
        <w:rPr>
          <w:rFonts w:ascii="Calibri" w:hAnsi="Calibri" w:cs="Calibri"/>
        </w:rPr>
        <w:t>/EZD</w:t>
      </w:r>
      <w:r w:rsidRPr="00422F04">
        <w:rPr>
          <w:rFonts w:ascii="Calibri" w:hAnsi="Calibri" w:cs="Calibri"/>
        </w:rPr>
        <w:t xml:space="preserve"> bezpośrednio z zewnętrznych edytorów tekstowych.</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Interfejs użytkownika w celu zminimalizowanie liczby załadowań całych stron przy każdorazowych kliknięciu wykorzystuje technologię AJAX, co najmniej w zakresie:</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Zarządzania strukturą organizacyjną.</w:t>
      </w:r>
    </w:p>
    <w:p w:rsidR="00D43EB4" w:rsidRPr="00422F04" w:rsidRDefault="00D43EB4" w:rsidP="00140231">
      <w:pPr>
        <w:pStyle w:val="Heading4"/>
        <w:numPr>
          <w:ilvl w:val="3"/>
          <w:numId w:val="16"/>
        </w:numPr>
        <w:rPr>
          <w:rFonts w:ascii="Calibri" w:hAnsi="Calibri" w:cs="Calibri"/>
        </w:rPr>
      </w:pPr>
      <w:r w:rsidRPr="00422F04">
        <w:rPr>
          <w:rFonts w:ascii="Calibri" w:hAnsi="Calibri" w:cs="Calibri"/>
        </w:rPr>
        <w:t>Przeglądania i odszukiwania odpowiedniej kategorii JRWA podczas nadawania znaku sprawy.</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nie ogranicza w żaden sposób przetwarzanych plików ze względu na format. Musi umożliwić także określenie maksymalnego dopuszczalnego rozmiaru pliku przechowywanego w systemie</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musi posiadać budowę modułową, umożliwiając stopniowe ich uruchamianie.</w:t>
      </w:r>
    </w:p>
    <w:p w:rsidR="00D43EB4" w:rsidRPr="00422F04" w:rsidRDefault="00D43EB4" w:rsidP="00140231">
      <w:pPr>
        <w:pStyle w:val="Heading3"/>
        <w:numPr>
          <w:ilvl w:val="2"/>
          <w:numId w:val="16"/>
        </w:numPr>
        <w:rPr>
          <w:rFonts w:ascii="Calibri" w:hAnsi="Calibri" w:cs="Calibri"/>
        </w:rPr>
      </w:pPr>
      <w:r w:rsidRPr="00422F04">
        <w:rPr>
          <w:rFonts w:ascii="Calibri" w:hAnsi="Calibri" w:cs="Calibri"/>
        </w:rPr>
        <w:t>System w warstwie prezentacji być zoptymalizowany do wyświetlania się w rozdzielczości 1024x768 i wyższej.</w:t>
      </w:r>
    </w:p>
    <w:p w:rsidR="00D43EB4" w:rsidRDefault="00D43EB4" w:rsidP="00140231">
      <w:pPr>
        <w:pStyle w:val="Heading3"/>
        <w:numPr>
          <w:ilvl w:val="2"/>
          <w:numId w:val="16"/>
        </w:numPr>
        <w:rPr>
          <w:rFonts w:ascii="Calibri" w:hAnsi="Calibri" w:cs="Calibri"/>
        </w:rPr>
      </w:pPr>
      <w:r w:rsidRPr="00422F04">
        <w:rPr>
          <w:rFonts w:ascii="Calibri" w:hAnsi="Calibri" w:cs="Calibri"/>
        </w:rPr>
        <w:t>System jest skalowalny, poprzez możliwość dołączenia dodatkowych stanowisk komputerowych, zwiększenie zasobów obsługujących warstwę aplikacyjną, zwiększenie zasobów obsługujących warstwę bazy danych.</w:t>
      </w:r>
    </w:p>
    <w:p w:rsidR="00D43EB4" w:rsidRPr="00A8251B" w:rsidRDefault="00D43EB4" w:rsidP="00A8251B"/>
    <w:p w:rsidR="00D43EB4" w:rsidRPr="00422F04" w:rsidRDefault="00D43EB4" w:rsidP="00140231">
      <w:pPr>
        <w:pStyle w:val="Heading2"/>
        <w:numPr>
          <w:ilvl w:val="1"/>
          <w:numId w:val="16"/>
        </w:numPr>
        <w:rPr>
          <w:rFonts w:ascii="Calibri" w:hAnsi="Calibri" w:cs="Calibri"/>
        </w:rPr>
      </w:pPr>
      <w:r w:rsidRPr="00422F04">
        <w:rPr>
          <w:rFonts w:ascii="Calibri" w:hAnsi="Calibri" w:cs="Calibri"/>
        </w:rPr>
        <w:t>Integracja</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umożliwia uwierzytelnianie użytkowników za pomocą uprawnień zapisanych w MS Active Directory, a także uaktualnianie danych użytkowników.</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musi posiadać interfejs programistyczny wykorzystujący jako standard komunikacyjny WebServices, pozwalający na bezpieczną wymianę danych z innymi systemami.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umożliwia komunikację użytkownika z Systemem SEOD</w:t>
      </w:r>
      <w:r>
        <w:rPr>
          <w:rFonts w:ascii="Calibri" w:hAnsi="Calibri" w:cs="Calibri"/>
        </w:rPr>
        <w:t>/EZD</w:t>
      </w:r>
      <w:r w:rsidRPr="00422F04">
        <w:rPr>
          <w:rFonts w:ascii="Calibri" w:hAnsi="Calibri" w:cs="Calibri"/>
        </w:rPr>
        <w:t xml:space="preserve"> za pomocą połączenia szyfrowanego SSL.</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Poszczególne elementy systemu muszą się dwukierunkowo kontaktować w oparciu o protokół SOAP (Simple Object Application Protocol). Wykonawca zapewnia bezpieczne mechanizmy komunikacyjne umożliwiające autoryzację zapytań i identyfikacje odpowiedzi.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udostępnia i/lub wykorzystuje usługi sieciowe co najmniej w zakresie:</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Przyjmowania i wysyłania dokumentów z/do ePUAP, ESP.</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Obsługi płatności elektronicznych na ESP.</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Weryfikacji danych interesanta zarejestrowanego w SEOD</w:t>
      </w:r>
      <w:r>
        <w:rPr>
          <w:rFonts w:ascii="Calibri" w:hAnsi="Calibri" w:cs="Calibri"/>
        </w:rPr>
        <w:t>/EZD</w:t>
      </w:r>
      <w:r w:rsidRPr="00422F04">
        <w:rPr>
          <w:rFonts w:ascii="Calibri" w:hAnsi="Calibri" w:cs="Calibri"/>
        </w:rPr>
        <w:t xml:space="preserve"> z danymi zapisanymi w ESP.</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Przekazywania do systemów zewnętrznych statusów rozpatrywania spraw (np. do BIP)</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Przekazywania zawartości rejestrów publicznych prowadzonych w SEOD</w:t>
      </w:r>
      <w:r>
        <w:rPr>
          <w:rFonts w:ascii="Calibri" w:hAnsi="Calibri" w:cs="Calibri"/>
        </w:rPr>
        <w:t>/EZD</w:t>
      </w:r>
      <w:r w:rsidRPr="00422F04">
        <w:rPr>
          <w:rFonts w:ascii="Calibri" w:hAnsi="Calibri" w:cs="Calibri"/>
        </w:rPr>
        <w:t>.</w:t>
      </w:r>
    </w:p>
    <w:p w:rsidR="00D43EB4" w:rsidRPr="00422F04" w:rsidRDefault="00D43EB4" w:rsidP="002867F4">
      <w:pPr>
        <w:pStyle w:val="Heading4"/>
        <w:numPr>
          <w:ilvl w:val="3"/>
          <w:numId w:val="16"/>
        </w:numPr>
        <w:rPr>
          <w:rFonts w:ascii="Calibri" w:hAnsi="Calibri" w:cs="Calibri"/>
        </w:rPr>
      </w:pPr>
      <w:r w:rsidRPr="00422F04">
        <w:rPr>
          <w:rFonts w:ascii="Calibri" w:hAnsi="Calibri" w:cs="Calibri"/>
        </w:rPr>
        <w:t>Przesyłania zawartości słowników udostępnianych na platformie ePUAP.</w:t>
      </w:r>
    </w:p>
    <w:p w:rsidR="00D43EB4" w:rsidRPr="00422F04" w:rsidRDefault="00D43EB4" w:rsidP="002867F4">
      <w:pPr>
        <w:rPr>
          <w:rFonts w:ascii="Calibri" w:hAnsi="Calibri" w:cs="Calibri"/>
          <w:sz w:val="20"/>
          <w:szCs w:val="20"/>
        </w:rPr>
      </w:pPr>
    </w:p>
    <w:p w:rsidR="00D43EB4" w:rsidRPr="00422F04" w:rsidRDefault="00D43EB4" w:rsidP="0010772A">
      <w:pPr>
        <w:pStyle w:val="Heading2"/>
        <w:numPr>
          <w:ilvl w:val="1"/>
          <w:numId w:val="16"/>
        </w:numPr>
        <w:rPr>
          <w:rFonts w:ascii="Calibri" w:hAnsi="Calibri" w:cs="Calibri"/>
        </w:rPr>
      </w:pPr>
      <w:r w:rsidRPr="00422F04">
        <w:rPr>
          <w:rFonts w:ascii="Calibri" w:hAnsi="Calibri" w:cs="Calibri"/>
        </w:rPr>
        <w:t>Nadzór, kontrola</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 xml:space="preserve">System na bieżąco monitoruje i informuje użytkownika o zbliżających się końcach wyznaczonych terminów. System w sposób wyraźny oznacza co najmniej sprawy przeterminowane oraz bliskie przeterminowaniu z możliwością określenia ile dni dla danego użytkownika oznacza bliskie przeterminowanie. </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umożliwia pełen wgląd w sprawy prowadzone przez podwładnych, także przez podwładnych w komórkach podległych (niżej w hierarchii) po nadaniu dodatkowych uprawnień.</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W każdym momencie procedowania sprawy przełożony (posiadając stosowne uprawnienia) może przejąć dowolną sprawę do siebie lub też przekazać ją innemu dowolnie wybranemu pracownikowi.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Przełożony posiadając stosowne uprawnienie może dokonać zmiany terminu zakończenia sprawy.</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udostępnia specjalnie uprawnienie pozwalające na podgląd w spisy spraw prowadzone przez komórki nadrzędne jak i podrzędne.</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udostępnia uprawnionym użytkownikom podgląd statystyk dotyczących obiegu dokumentów i prowadzonych spraw w komórce i komórkach podległych.</w:t>
      </w:r>
    </w:p>
    <w:p w:rsidR="00D43EB4" w:rsidRDefault="00D43EB4" w:rsidP="0010772A">
      <w:pPr>
        <w:pStyle w:val="Heading3"/>
        <w:numPr>
          <w:ilvl w:val="2"/>
          <w:numId w:val="16"/>
        </w:numPr>
        <w:rPr>
          <w:rFonts w:ascii="Calibri" w:hAnsi="Calibri" w:cs="Calibri"/>
        </w:rPr>
      </w:pPr>
      <w:r w:rsidRPr="00422F04">
        <w:rPr>
          <w:rFonts w:ascii="Calibri" w:hAnsi="Calibri" w:cs="Calibri"/>
        </w:rPr>
        <w:t>System udostępnia uprawnionym użytkownikom podgląd statystyk dotyczących obiegu dokumentów i prowadzonych spraw w całym urzędzie.</w:t>
      </w:r>
    </w:p>
    <w:p w:rsidR="00D43EB4" w:rsidRPr="00A8251B" w:rsidRDefault="00D43EB4" w:rsidP="00A8251B"/>
    <w:p w:rsidR="00D43EB4" w:rsidRPr="00422F04" w:rsidRDefault="00D43EB4" w:rsidP="0010772A">
      <w:pPr>
        <w:pStyle w:val="Heading2"/>
        <w:numPr>
          <w:ilvl w:val="1"/>
          <w:numId w:val="16"/>
        </w:numPr>
        <w:rPr>
          <w:rFonts w:ascii="Calibri" w:hAnsi="Calibri" w:cs="Calibri"/>
        </w:rPr>
      </w:pPr>
      <w:r w:rsidRPr="00422F04">
        <w:rPr>
          <w:rFonts w:ascii="Calibri" w:hAnsi="Calibri" w:cs="Calibri"/>
        </w:rPr>
        <w:t>Terminarz/kalendarz</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umożliwia prowadzenie kalendarza wyposażonego w terminarz przez każdego użytkownika.</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umożliwia tworzenie przez każdego z użytkowników wielu kalendarzy o dowolnej nazwie, zarówno do prywatnego użytku jak i współużytkowanych przez innych użytkowników.</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umożliwia nadanie przez właściciela terminarza uprawnień innym użytkownikom lub komórkom organizacyjnym uprawnień do odczytu i/lub zapisu niezależnie.</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umożliwia stworzenie widoku kalendarza, stanowiącego sumę zawartości dowolnej liczby dostępnych dla danego użytkownika kalendarzy.</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umożliwia tworzenie własnego słownika kategorii zdarzeń umieszczanych w kalendarzu i oznaczania zdarzeń kolorem lub ikoną graficzną.</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pozwala umieszczać w kalendarzach innych użytkowników zdarzeń za ich zgodą (tzn. wymagających potwierdzenia) lub bez niej w zależności od posiadanych uprawnień.</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umożliwia rezerwację dostępnych danemu użytkownikowi zasobów takich jak sale, samochody służbowe, rzutniki multimedialne etc., prowadząc kalendarz rezerwacji zasobu. System umożliwia dodanie dowolnej liczby zasobów przez użytkowników posiadających stosowne uprawnienie i ich udostępnienie do odczytu jak i zapisu dowolnej liczbie użytkowników i/lub grup.</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Podczas rezerwowania zasobu jak i użytkowników moduł umożliwia sprawdzenie dostępności współuczestników zdarzenia bądź zajętości zasobów.</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 xml:space="preserve">Moduł umożliwia zapraszanie dowolnej liczby współuczestników i rezerwację dowolnej liczby zasobów jednocześnie do każdego zdarzenia. </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umożliwia wyświetlanie kalendarzy w układzie dziennym, tygodniowym, miesięcznym oraz ciągłym.</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Dla dowolnego zdarzenia umożliwia włączenie przypomnienia na określony przez użytkownika czas przed rozpoczęciem zdarzenia. Przypomnienie prezentowane jest w postaci wyskakującego okienka „pop-up”, a użytkownik musi mieć możliwość odkładania.</w:t>
      </w:r>
    </w:p>
    <w:p w:rsidR="00D43EB4" w:rsidRDefault="00D43EB4" w:rsidP="0010772A">
      <w:pPr>
        <w:pStyle w:val="Heading3"/>
        <w:numPr>
          <w:ilvl w:val="2"/>
          <w:numId w:val="16"/>
        </w:numPr>
        <w:rPr>
          <w:rFonts w:ascii="Calibri" w:hAnsi="Calibri" w:cs="Calibri"/>
        </w:rPr>
      </w:pPr>
      <w:r w:rsidRPr="00422F04">
        <w:rPr>
          <w:rFonts w:ascii="Calibri" w:hAnsi="Calibri" w:cs="Calibri"/>
        </w:rPr>
        <w:t>Moduł posiada wbudowany kreator grafików umożliwiający planowanie dla wybranych grup użytkowników dyżurów w pracy  w układzie całodobowym i przydzielania skategoryzowanych zadań w tym czasie.</w:t>
      </w:r>
    </w:p>
    <w:p w:rsidR="00D43EB4" w:rsidRPr="00A8251B" w:rsidRDefault="00D43EB4" w:rsidP="00A8251B"/>
    <w:p w:rsidR="00D43EB4" w:rsidRPr="00422F04" w:rsidRDefault="00D43EB4" w:rsidP="0010772A">
      <w:pPr>
        <w:pStyle w:val="Heading2"/>
        <w:numPr>
          <w:ilvl w:val="1"/>
          <w:numId w:val="16"/>
        </w:numPr>
        <w:rPr>
          <w:rFonts w:ascii="Calibri" w:hAnsi="Calibri" w:cs="Calibri"/>
        </w:rPr>
      </w:pPr>
      <w:r w:rsidRPr="00422F04">
        <w:rPr>
          <w:rFonts w:ascii="Calibri" w:hAnsi="Calibri" w:cs="Calibri"/>
        </w:rPr>
        <w:t>Repozytorium dokumentów</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posiada wbudowany odrębny  (moduł) repozytorium dokumentów działający niezależnie od repozytorium dokumentów dotyczących obiegu spraw i dokumentów.</w:t>
      </w:r>
    </w:p>
    <w:p w:rsidR="00D43EB4" w:rsidRDefault="00D43EB4" w:rsidP="0010772A">
      <w:pPr>
        <w:pStyle w:val="Heading3"/>
        <w:numPr>
          <w:ilvl w:val="2"/>
          <w:numId w:val="16"/>
        </w:numPr>
        <w:rPr>
          <w:rFonts w:ascii="Calibri" w:hAnsi="Calibri" w:cs="Calibri"/>
        </w:rPr>
      </w:pPr>
      <w:r w:rsidRPr="008F77A1">
        <w:rPr>
          <w:rFonts w:ascii="Calibri" w:hAnsi="Calibri" w:cs="Calibri"/>
        </w:rPr>
        <w:t>W ramach modułu system umożliwia tworzenie katalogów z zagnieżdżeniami w formie drzewiastej</w:t>
      </w:r>
      <w:r>
        <w:rPr>
          <w:rFonts w:ascii="Calibri" w:hAnsi="Calibri" w:cs="Calibri"/>
        </w:rPr>
        <w:t>.</w:t>
      </w:r>
    </w:p>
    <w:p w:rsidR="00D43EB4" w:rsidRPr="008F77A1" w:rsidRDefault="00D43EB4" w:rsidP="0010772A">
      <w:pPr>
        <w:pStyle w:val="Heading3"/>
        <w:numPr>
          <w:ilvl w:val="2"/>
          <w:numId w:val="16"/>
        </w:numPr>
        <w:rPr>
          <w:rFonts w:ascii="Calibri" w:hAnsi="Calibri" w:cs="Calibri"/>
        </w:rPr>
      </w:pPr>
      <w:r w:rsidRPr="008F77A1">
        <w:rPr>
          <w:rFonts w:ascii="Calibri" w:hAnsi="Calibri" w:cs="Calibri"/>
        </w:rPr>
        <w:t>W każdym katalogu możliwe jest przechowywania dowolnej liczby dokumentów dowolnej kategorii.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Dokument oznaczony jest kategorią dokumentu i opisany jest metryką dokumentu. Uprawniony użytkownik ma prawo tworzyć nieograniczoną liczbę kategorii dokumentów i przypisywać im różne metryki.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Metryka dokumentu składa się z dowolnie budowanej listy atrybutów opisujących dany dokument – co najmniej z pól tekstowych, obszarów tekstowych, listy wyboru, list rozwijalnych.</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Każdy dokument można opisać za pomocą słów kluczowych stanowiących słownik centralny dla modułu, z możliwością zarządzania nim przez uprawnionego użytkownika.</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Pomiędzy dowolną liczbą dokumentów można utworzyć więzy logiczne (relacje). Jeden dokument można powiązać z wieloma dokumentami za pomocą wielu tych samych relacji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Relacja rozróżnia kierunek jej nadania tzn. możliwe jest stworzenie relacji typu dokument zmieniany/zmieniający. Uprawniony użytkownik może tworzyć dowolną liczbę relacji poprzez określenie jej nazwy, statusu dokumentu źródłowego oraz statusu dokumentu docelowego.</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Relacje dotyczące jednego dokumentu mogą być nadawane w nieograniczonej liczbie tych samych bądź różnych relacji. Więzy mogą być tworzone pomiędzy dokumentami w module jak i pozostałymi dokumentami systemu SEOD</w:t>
      </w:r>
      <w:r>
        <w:rPr>
          <w:rFonts w:ascii="Calibri" w:hAnsi="Calibri" w:cs="Calibri"/>
        </w:rPr>
        <w:t>/EZD</w:t>
      </w:r>
      <w:r w:rsidRPr="00422F04">
        <w:rPr>
          <w:rFonts w:ascii="Calibri" w:hAnsi="Calibri" w:cs="Calibri"/>
        </w:rPr>
        <w:t>.</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W module możliwe jest nadanie uprawnień co najmniej poprzez określenie katalogów do których dostęp ma użytkownik lub grupa i określenie poziomu dostępu (co najmniej do odczytu, do edycji, dodawanie nowych dokumentów, zarządzanie folderami podrzędnymi, usuwanie), a także dodawanie słów kluczowych do dokumentów oraz tworzenia relacji.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SEOD</w:t>
      </w:r>
      <w:r>
        <w:rPr>
          <w:rFonts w:ascii="Calibri" w:hAnsi="Calibri" w:cs="Calibri"/>
        </w:rPr>
        <w:t>/EZD</w:t>
      </w:r>
      <w:r w:rsidRPr="00422F04">
        <w:rPr>
          <w:rFonts w:ascii="Calibri" w:hAnsi="Calibri" w:cs="Calibri"/>
        </w:rPr>
        <w:t xml:space="preserve"> daje możliwość kopiowania dokumentów do repozytorium dokumentów.</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pozwala ustalić sposób wyświetlania zawartości katalogu poprzez określenie jakie dane mają być wyświetlane w kolumnach.</w:t>
      </w:r>
    </w:p>
    <w:p w:rsidR="00D43EB4" w:rsidRDefault="00D43EB4" w:rsidP="0010772A">
      <w:pPr>
        <w:pStyle w:val="Heading3"/>
        <w:numPr>
          <w:ilvl w:val="2"/>
          <w:numId w:val="16"/>
        </w:numPr>
        <w:rPr>
          <w:rFonts w:ascii="Calibri" w:hAnsi="Calibri" w:cs="Calibri"/>
        </w:rPr>
      </w:pPr>
      <w:r w:rsidRPr="00422F04">
        <w:rPr>
          <w:rFonts w:ascii="Calibri" w:hAnsi="Calibri" w:cs="Calibri"/>
        </w:rPr>
        <w:t>Moduł umożliwia wyszukiwania dokumentów w całym repozytorium, wśród dokumentów o określonej kategorii etc.</w:t>
      </w:r>
    </w:p>
    <w:p w:rsidR="00D43EB4" w:rsidRPr="00A8251B" w:rsidRDefault="00D43EB4" w:rsidP="00A8251B"/>
    <w:p w:rsidR="00D43EB4" w:rsidRPr="00422F04" w:rsidRDefault="00D43EB4" w:rsidP="0010772A">
      <w:pPr>
        <w:pStyle w:val="Heading2"/>
        <w:numPr>
          <w:ilvl w:val="1"/>
          <w:numId w:val="16"/>
        </w:numPr>
        <w:rPr>
          <w:rFonts w:ascii="Calibri" w:hAnsi="Calibri" w:cs="Calibri"/>
        </w:rPr>
      </w:pPr>
      <w:r w:rsidRPr="00422F04">
        <w:rPr>
          <w:rFonts w:ascii="Calibri" w:hAnsi="Calibri" w:cs="Calibri"/>
        </w:rPr>
        <w:t>Ogłoszenia</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Umożliwia tworzenie i publikowanie ogłoszeń kierowanych do użytkowników i grup w systemie.</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Treść ogłoszenia sporządzana jest we wbudowanych edytorze WYSIWIG. Możliwe jest określenie tytułu ogłoszenia, dat ważności (przedziału czasu w którym ogłoszenie jest widoczne u użytkowników), dołączenia dowolnej liczby załączników w formie plików, a także wskazanie tablicy/katalogu/folderu w którym ogłoszenie jest wyświetlane oraz określenie listy użytkowników i grup użytkowników jako adresatów ogłoszenia.</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Uprawniona osoba zarządza folderami określając jego nazwę, opis, folder prezentacji i zawartość.</w:t>
      </w:r>
    </w:p>
    <w:p w:rsidR="00D43EB4" w:rsidRDefault="00D43EB4" w:rsidP="0010772A">
      <w:pPr>
        <w:pStyle w:val="Heading3"/>
        <w:numPr>
          <w:ilvl w:val="2"/>
          <w:numId w:val="16"/>
        </w:numPr>
        <w:rPr>
          <w:rFonts w:ascii="Calibri" w:hAnsi="Calibri" w:cs="Calibri"/>
        </w:rPr>
      </w:pPr>
      <w:r w:rsidRPr="00422F04">
        <w:rPr>
          <w:rFonts w:ascii="Calibri" w:hAnsi="Calibri" w:cs="Calibri"/>
        </w:rPr>
        <w:t>Autor ogłoszenia może udostępnić w trybie do edycji ogłoszenie dowolnej liczbie użytkowników. Wszelkie dokonane zmiany w ogłoszeniach są rejestrowane i możliwy jest podgląd ich poprzednich zawartości.</w:t>
      </w:r>
    </w:p>
    <w:p w:rsidR="00D43EB4" w:rsidRPr="00A8251B" w:rsidRDefault="00D43EB4" w:rsidP="00A8251B"/>
    <w:p w:rsidR="00D43EB4" w:rsidRPr="00422F04" w:rsidRDefault="00D43EB4" w:rsidP="0010772A">
      <w:pPr>
        <w:pStyle w:val="Heading2"/>
        <w:numPr>
          <w:ilvl w:val="1"/>
          <w:numId w:val="16"/>
        </w:numPr>
        <w:rPr>
          <w:rFonts w:ascii="Calibri" w:hAnsi="Calibri" w:cs="Calibri"/>
        </w:rPr>
      </w:pPr>
      <w:r w:rsidRPr="00422F04">
        <w:rPr>
          <w:rFonts w:ascii="Calibri" w:hAnsi="Calibri" w:cs="Calibri"/>
        </w:rPr>
        <w:t>Wiadomości wewnętrzne</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posiada wbudowany moduł służący wymianie wiadomości pomiędzy użytkownikami.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Treść wiadomości sporządzania jest w edytorze typu WYSIWYG do której można dodać dowolną liczbę załączników w postaci plików, nadać jej priorytet i wymusić zwrotną informację o odczycie wiadomości przez jej adresatów.</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Wiadomość może być kierowana do dowolnej liczby adresatów bezpośrednich. Możliwe jest także wskazanie adresatów kopii wiadomości jak i kopii ukrytej.</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Na koncie każdego użytkownika przechowywane są wszystkie wiadomości wysłane i odebrane. Nieprzeczytane wiadomości są prezentowane na liście wyróżnioną czcionką (np. pogrubioną). Określony jest także rozmiar wiadomości.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Dowolną liczbę wiadomości można oznaczać jako nieprzeczytane lub przeczytane, oflagować i zdjąć flagę, a także ją usunąć.</w:t>
      </w:r>
    </w:p>
    <w:p w:rsidR="00D43EB4" w:rsidRDefault="00D43EB4" w:rsidP="0010772A">
      <w:pPr>
        <w:pStyle w:val="Heading3"/>
        <w:numPr>
          <w:ilvl w:val="2"/>
          <w:numId w:val="16"/>
        </w:numPr>
        <w:rPr>
          <w:rFonts w:ascii="Calibri" w:hAnsi="Calibri" w:cs="Calibri"/>
        </w:rPr>
      </w:pPr>
      <w:r w:rsidRPr="00422F04">
        <w:rPr>
          <w:rFonts w:ascii="Calibri" w:hAnsi="Calibri" w:cs="Calibri"/>
        </w:rPr>
        <w:t>System umożliwia wszczęcie sprawy na podstawie przesłanej wiadomości wewnętrznej bądź dołączenie jej do istniejącej sprawy.</w:t>
      </w:r>
    </w:p>
    <w:p w:rsidR="00D43EB4" w:rsidRPr="00A8251B" w:rsidRDefault="00D43EB4" w:rsidP="00A8251B"/>
    <w:p w:rsidR="00D43EB4" w:rsidRPr="00422F04" w:rsidRDefault="00D43EB4" w:rsidP="0010772A">
      <w:pPr>
        <w:pStyle w:val="Heading2"/>
        <w:numPr>
          <w:ilvl w:val="1"/>
          <w:numId w:val="16"/>
        </w:numPr>
        <w:rPr>
          <w:rFonts w:ascii="Calibri" w:hAnsi="Calibri" w:cs="Calibri"/>
        </w:rPr>
      </w:pPr>
      <w:r w:rsidRPr="00422F04">
        <w:rPr>
          <w:rFonts w:ascii="Calibri" w:hAnsi="Calibri" w:cs="Calibri"/>
        </w:rPr>
        <w:t>Klient poczty elektronicznej</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posiada wbudowany moduł klienta poczty elektronicznej.</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umożliwia skonfigurowanie i obsługę dowolnej min. 5 liczby kont pocztowych przez każdego z użytkowników. W ramach obsługi każdego z kont użytkowników może tworzyć dowolną liczbę folderów i podfolderów służących przechowywaniu wiadomości.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obsługuje protokoły POP3, STMP i IMAP oraz obsługuje szyfrowanie SSL</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pozwala na tworzenie reguł zarządzania wiadomościami co najmniej oznaczanie dowolną kategorią, przenoszenie lub kopiowanie do wskazanego folderu, a także usuwanie.</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Do wiadomości możliwe jest załączanie dowolnej liczby załączników w formie plików.</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Wiadomość może być kierowana do dowolnej liczby odbiorców bezpośrednich, odbiorców kopii wiadomości oraz kopii ukrytej.</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Wiadomościom można nadać priorytet - co najmniej niski, normalny, wysoki.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Nadawca może zażądać potwierdzenia odbioru wiadomości.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pozwala na podpisanie wiadomości podpisem elektronicznym bezpośrednio w module.</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Nowotworzona wiadomość może zostać zapisana jako robocza, czyli zapisana w folderze bez konieczności jej wysyłania.</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umożliwia odpowiedzenie na wiadomość do jego nadawcy (funkcja Odpowiedz), do wszystkich odbiorców i nadawcy wiadomości (funkcja Odpowiedz wszystkim) oraz przesłanie wiadomości do innego adresata (funkcja Prześlij dalej).</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posiada książkę teleadresową w ramach której możliwe jest tworzenie grup kontaktów oraz import kontaktów z w formacie CSV, z MS Outlook, MS Outlook Express, Mozilla Thunderbird.</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umożliwia eksport i import pojedynczej wiadomości do/z pliku EML.</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umożliwia wszczęcie sprawy na podstawie przesłanej wiadomości e-mail bądź dołączenie jej do istniejącej sprawy.</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Moduł przechowuje także pisma wysyłane w postaci wiadomości email z poziomu obsługi spraw i dokumentów.</w:t>
      </w:r>
    </w:p>
    <w:p w:rsidR="00D43EB4" w:rsidRDefault="00D43EB4" w:rsidP="0010772A">
      <w:pPr>
        <w:pStyle w:val="Heading3"/>
        <w:numPr>
          <w:ilvl w:val="2"/>
          <w:numId w:val="16"/>
        </w:numPr>
        <w:rPr>
          <w:rFonts w:ascii="Calibri" w:hAnsi="Calibri" w:cs="Calibri"/>
        </w:rPr>
      </w:pPr>
      <w:r w:rsidRPr="00422F04">
        <w:rPr>
          <w:rFonts w:ascii="Calibri" w:hAnsi="Calibri" w:cs="Calibri"/>
        </w:rPr>
        <w:t>Moduł zawiera wyszukiwarkę umożliwiającą szukanie z uwzględnieniem tematu, treści, nadawcy, odbiorcy, statusu, folderu przechowywania oraz faktu jej zarejestrowania w sprawach.</w:t>
      </w:r>
    </w:p>
    <w:p w:rsidR="00D43EB4" w:rsidRPr="00A8251B" w:rsidRDefault="00D43EB4" w:rsidP="00A8251B"/>
    <w:p w:rsidR="00D43EB4" w:rsidRPr="00422F04" w:rsidRDefault="00D43EB4" w:rsidP="0010772A">
      <w:pPr>
        <w:pStyle w:val="Heading2"/>
        <w:numPr>
          <w:ilvl w:val="1"/>
          <w:numId w:val="16"/>
        </w:numPr>
        <w:rPr>
          <w:rFonts w:ascii="Calibri" w:hAnsi="Calibri" w:cs="Calibri"/>
        </w:rPr>
      </w:pPr>
      <w:r w:rsidRPr="00422F04">
        <w:rPr>
          <w:rFonts w:ascii="Calibri" w:hAnsi="Calibri" w:cs="Calibri"/>
        </w:rPr>
        <w:t>Interfejs użytkownika, prezentacja list obiektów</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odznacza się przyjaznym interfejsem użytkownika opartym o typowe rozwiązania systemów internetowych, w tym stosować menu, listy, pola formularzy www (pola tekstowe, obszary tekstowe, elementy wyboru opcji etc), przyciski, odnośniki (linki), itp.</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musi zawierać pomoc kontekstową dla poszczególnych użytkowników systemu. Przez pomoc kontekstową należy rozumieć pomoc ograniczoną do zakresu funkcjonalności systemu wynikającego z przydzielonych uprawnień na stanowisku.</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musi zawierać podręcznik użytkownika, który wyjaśnia działanie systemu i  pokazuje na przykładach, jak użytkownik może wykonać w systemie typowe zadania.</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Wbudowany system pomocy zawiera wyszukiwarkę po treści.</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Domyślnie system prezentuje wszelkie listy obiektów w ograniczonej liczbie na wielu stronach (w tym także dokumenty w sprawie) . Administrator ma możliwość ustalenia liczby obiektów prezentowanych na liście pojedynczej strony.</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Interfejs użytkownika jest w pełni spolonizowany i obsługuje sortowanie wg polskiego alfabetu w całym obszarze systemu.</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Wszelkie listy dokumentów każdy z użytkowników może dowolnie sortować po zawartości kolumn tej listy (rosnąco lub malejąco). System zapamiętuje wybór dokonany przez użytkownika.</w:t>
      </w:r>
    </w:p>
    <w:p w:rsidR="00D43EB4" w:rsidRDefault="00D43EB4" w:rsidP="0010772A">
      <w:pPr>
        <w:pStyle w:val="Heading3"/>
        <w:numPr>
          <w:ilvl w:val="2"/>
          <w:numId w:val="16"/>
        </w:numPr>
        <w:rPr>
          <w:rFonts w:ascii="Calibri" w:hAnsi="Calibri" w:cs="Calibri"/>
        </w:rPr>
      </w:pPr>
      <w:r w:rsidRPr="00422F04">
        <w:rPr>
          <w:rFonts w:ascii="Calibri" w:hAnsi="Calibri" w:cs="Calibri"/>
        </w:rPr>
        <w:t>System udostępnia narzędzie umożliwiające każdemu użytkownikowi powiększenie liter na stronie co 1 punkt i zapamiętanie tej wartości w profilu użytkownika.</w:t>
      </w:r>
    </w:p>
    <w:p w:rsidR="00D43EB4" w:rsidRPr="00A8251B" w:rsidRDefault="00D43EB4" w:rsidP="00A8251B"/>
    <w:p w:rsidR="00D43EB4" w:rsidRPr="00422F04" w:rsidRDefault="00D43EB4" w:rsidP="002867F4">
      <w:pPr>
        <w:pStyle w:val="Heading2"/>
        <w:numPr>
          <w:ilvl w:val="1"/>
          <w:numId w:val="16"/>
        </w:numPr>
        <w:rPr>
          <w:rFonts w:ascii="Calibri" w:hAnsi="Calibri" w:cs="Calibri"/>
        </w:rPr>
      </w:pPr>
      <w:r w:rsidRPr="00422F04">
        <w:rPr>
          <w:rFonts w:ascii="Calibri" w:hAnsi="Calibri" w:cs="Calibri"/>
        </w:rPr>
        <w:t>Notatki, pliki podręczne użytkownika</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pozwala na tworzenie własnych notatek prywatnych poza obiegiem dokumentów, spraw oraz poza repozytorium dokumentów.</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Dowolną liczbę notatek można scalać w pojedynczą notatkę.</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Notatka może stanowić link do dowolnego obiektu w systemie lub poza systemem.</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udostępnia funkcjonalność podręcznego, prywatnego repozytorium dokumentów użytkownika.</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W ramach podręcznego repozytorium użytkownik ma prawo tworzyć dowolną liczbę katalogów i umieszczać w nich dowolne pliki.</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Podczas dodawania dokumentów do spraw system umożliwia dołączenie dokumentu znajdującego się w podręcznym repozytorium użytkownika.</w:t>
      </w:r>
    </w:p>
    <w:p w:rsidR="00D43EB4" w:rsidRPr="00422F04" w:rsidRDefault="00D43EB4" w:rsidP="002867F4">
      <w:pPr>
        <w:pStyle w:val="Heading3"/>
        <w:numPr>
          <w:ilvl w:val="0"/>
          <w:numId w:val="0"/>
        </w:numPr>
        <w:rPr>
          <w:rFonts w:ascii="Calibri" w:hAnsi="Calibri" w:cs="Calibri"/>
        </w:rPr>
      </w:pPr>
    </w:p>
    <w:p w:rsidR="00D43EB4" w:rsidRPr="00422F04" w:rsidRDefault="00D43EB4" w:rsidP="0010772A">
      <w:pPr>
        <w:pStyle w:val="Heading2"/>
        <w:numPr>
          <w:ilvl w:val="1"/>
          <w:numId w:val="16"/>
        </w:numPr>
        <w:rPr>
          <w:rFonts w:ascii="Calibri" w:hAnsi="Calibri" w:cs="Calibri"/>
        </w:rPr>
      </w:pPr>
      <w:r w:rsidRPr="00422F04">
        <w:rPr>
          <w:rFonts w:ascii="Calibri" w:hAnsi="Calibri" w:cs="Calibri"/>
        </w:rPr>
        <w:t>Inne wymagania</w:t>
      </w:r>
    </w:p>
    <w:p w:rsidR="00D43EB4" w:rsidRPr="00422F04" w:rsidRDefault="00D43EB4" w:rsidP="0010772A">
      <w:pPr>
        <w:pStyle w:val="Heading3"/>
        <w:numPr>
          <w:ilvl w:val="2"/>
          <w:numId w:val="16"/>
        </w:numPr>
        <w:rPr>
          <w:rFonts w:ascii="Calibri" w:hAnsi="Calibri" w:cs="Calibri"/>
        </w:rPr>
      </w:pPr>
      <w:r w:rsidRPr="00422F04">
        <w:rPr>
          <w:rFonts w:ascii="Calibri" w:hAnsi="Calibri" w:cs="Calibri"/>
        </w:rPr>
        <w:t>System współpracuje z oprogramowaniem umożliwiającym dekompresję plików z wykorzystaniem programów archiwizujących typu ZIP, RAR, TAR, GZIP.</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pozwala przypisanie określonych funkcji systemu do skrótów klawiszowych.</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System udostępnia każdemu użytkownikowi rejestr zmian aplikacji wynikający z aktualizacji systemu.</w:t>
      </w:r>
    </w:p>
    <w:p w:rsidR="00D43EB4" w:rsidRPr="00422F04" w:rsidRDefault="00D43EB4" w:rsidP="002867F4">
      <w:pPr>
        <w:pStyle w:val="Heading3"/>
        <w:numPr>
          <w:ilvl w:val="2"/>
          <w:numId w:val="16"/>
        </w:numPr>
        <w:rPr>
          <w:rFonts w:ascii="Calibri" w:hAnsi="Calibri" w:cs="Calibri"/>
        </w:rPr>
      </w:pPr>
      <w:r w:rsidRPr="00422F04">
        <w:rPr>
          <w:rFonts w:ascii="Calibri" w:hAnsi="Calibri" w:cs="Calibri"/>
        </w:rPr>
        <w:t>Informacje dotyczące istotnych zmian w systemie (zasadnicze zmiany w stosunku do dotychczasowego sposobu funkcjonowania określonych obszarów systemu) prezentowane są w postaci wyskakującego okna pop-up po zalogowaniu użytkownika do systemu. Każdy użytkownik winien potwierdzić zapoznanie się ze zmianami. Informacje prezentowanie w tym oknie przygotowywane są przed aktualizacją systemu przez Wykonawcę.</w:t>
      </w:r>
    </w:p>
    <w:p w:rsidR="00D43EB4" w:rsidRPr="00422F04" w:rsidRDefault="00D43EB4" w:rsidP="002867F4">
      <w:pPr>
        <w:rPr>
          <w:rFonts w:ascii="Calibri" w:hAnsi="Calibri" w:cs="Calibri"/>
          <w:sz w:val="20"/>
          <w:szCs w:val="20"/>
        </w:rPr>
      </w:pPr>
    </w:p>
    <w:p w:rsidR="00D43EB4" w:rsidRPr="00422F04" w:rsidRDefault="00D43EB4" w:rsidP="00B41545">
      <w:pPr>
        <w:pStyle w:val="Heading2"/>
        <w:numPr>
          <w:ilvl w:val="1"/>
          <w:numId w:val="16"/>
        </w:numPr>
        <w:rPr>
          <w:rFonts w:ascii="Calibri" w:hAnsi="Calibri" w:cs="Calibri"/>
        </w:rPr>
      </w:pPr>
      <w:r w:rsidRPr="00422F04">
        <w:rPr>
          <w:rFonts w:ascii="Calibri" w:hAnsi="Calibri" w:cs="Calibri"/>
        </w:rPr>
        <w:t>Wymagania prawne</w:t>
      </w:r>
    </w:p>
    <w:p w:rsidR="00D43EB4" w:rsidRPr="00422F04" w:rsidRDefault="00D43EB4" w:rsidP="00B41545">
      <w:pPr>
        <w:pStyle w:val="Heading3"/>
        <w:numPr>
          <w:ilvl w:val="2"/>
          <w:numId w:val="16"/>
        </w:numPr>
        <w:rPr>
          <w:rFonts w:ascii="Calibri" w:hAnsi="Calibri" w:cs="Calibri"/>
        </w:rPr>
      </w:pPr>
      <w:r w:rsidRPr="00422F04">
        <w:rPr>
          <w:rFonts w:ascii="Calibri" w:hAnsi="Calibri" w:cs="Calibri"/>
        </w:rPr>
        <w:t>SEOD</w:t>
      </w:r>
      <w:r>
        <w:rPr>
          <w:rFonts w:ascii="Calibri" w:hAnsi="Calibri" w:cs="Calibri"/>
        </w:rPr>
        <w:t>/EZD</w:t>
      </w:r>
      <w:r w:rsidRPr="00422F04">
        <w:rPr>
          <w:rFonts w:ascii="Calibri" w:hAnsi="Calibri" w:cs="Calibri"/>
        </w:rPr>
        <w:t xml:space="preserve"> musi umożliwiać przyjmowanie, składowanie i obieg plików (dokumentów) w dowolnym formacie zgodnym z obowiązującymi przepisami prawa.</w:t>
      </w:r>
    </w:p>
    <w:p w:rsidR="00D43EB4" w:rsidRPr="00422F04" w:rsidRDefault="00D43EB4" w:rsidP="00B41545">
      <w:pPr>
        <w:pStyle w:val="Heading3"/>
        <w:numPr>
          <w:ilvl w:val="2"/>
          <w:numId w:val="16"/>
        </w:numPr>
        <w:rPr>
          <w:rFonts w:ascii="Calibri" w:hAnsi="Calibri" w:cs="Calibri"/>
        </w:rPr>
      </w:pPr>
      <w:r w:rsidRPr="00422F04">
        <w:rPr>
          <w:rFonts w:ascii="Calibri" w:hAnsi="Calibri" w:cs="Calibri"/>
        </w:rPr>
        <w:t>W ramach wykonania przedmiotu zamówienia należy stosować w szczególności poniższe przepisy ogólne:</w:t>
      </w:r>
    </w:p>
    <w:p w:rsidR="00D43EB4" w:rsidRDefault="00D43EB4" w:rsidP="00F21048">
      <w:pPr>
        <w:pStyle w:val="Heading4"/>
        <w:numPr>
          <w:ilvl w:val="3"/>
          <w:numId w:val="16"/>
        </w:numPr>
        <w:rPr>
          <w:rFonts w:ascii="Calibri" w:hAnsi="Calibri" w:cs="Calibri"/>
        </w:rPr>
      </w:pPr>
      <w:r w:rsidRPr="000E2A56">
        <w:rPr>
          <w:rFonts w:ascii="Calibri" w:hAnsi="Calibri" w:cs="Calibri"/>
        </w:rPr>
        <w:t>Ustawa z dnia 14 czerwca 1960 r. Kodeks postępowania administracyjnego (t.j. Dz. U. 2000 r., Nr 98, poz. 1071 z późn. zm.). </w:t>
      </w:r>
    </w:p>
    <w:p w:rsidR="00D43EB4" w:rsidRPr="00F21048" w:rsidRDefault="00D43EB4" w:rsidP="00F21048">
      <w:pPr>
        <w:pStyle w:val="Heading4"/>
        <w:numPr>
          <w:ilvl w:val="3"/>
          <w:numId w:val="16"/>
        </w:numPr>
        <w:rPr>
          <w:rFonts w:ascii="Calibri" w:hAnsi="Calibri" w:cs="Calibri"/>
        </w:rPr>
      </w:pPr>
      <w:r w:rsidRPr="00F21048">
        <w:rPr>
          <w:rFonts w:ascii="Calibri" w:hAnsi="Calibri" w:cs="Calibri"/>
        </w:rPr>
        <w:t>Rozporządzenie Prezesa Rady Ministrów z dnia 18 stycznia 2011r. w sprawie instrukcji kancelaryjnej, jednolitych rzeczowych wykazów akt oraz instrukcji w sprawie organizacji i zakresu działania archiwów zakładowych (Dz. U. Nr 14, poz. 67).</w:t>
      </w:r>
    </w:p>
    <w:p w:rsidR="00D43EB4" w:rsidRPr="00422F04" w:rsidRDefault="00D43EB4" w:rsidP="00B41545">
      <w:pPr>
        <w:pStyle w:val="Heading4"/>
        <w:numPr>
          <w:ilvl w:val="3"/>
          <w:numId w:val="16"/>
        </w:numPr>
        <w:rPr>
          <w:rFonts w:ascii="Calibri" w:hAnsi="Calibri" w:cs="Calibri"/>
        </w:rPr>
      </w:pPr>
      <w:r w:rsidRPr="000E2A56">
        <w:rPr>
          <w:rFonts w:ascii="Calibri" w:hAnsi="Calibri" w:cs="Calibri"/>
        </w:rPr>
        <w:t>Ustawa z dnia 14 lipca 1983 r. o narodowym zasobie archiwalnym i archiwach (t.j. Dz. U. 2011 r. Nr 123 poz. 698 z późn. zm.).</w:t>
      </w:r>
      <w:r w:rsidRPr="00422F04">
        <w:rPr>
          <w:rFonts w:ascii="Calibri" w:hAnsi="Calibri" w:cs="Calibri"/>
        </w:rPr>
        <w:t>Rozporządzenie Ministra Kultury z dnia 16 września 2002 r. w sprawie postępowania z dokumentacją, zasad jej klasyfikowania i kwalifikowania oraz zasad i trybu przekazywania materiałów archiwalnych do archiwów państwowych (Dz.</w:t>
      </w:r>
      <w:r>
        <w:rPr>
          <w:rFonts w:ascii="Calibri" w:hAnsi="Calibri" w:cs="Calibri"/>
        </w:rPr>
        <w:t xml:space="preserve"> </w:t>
      </w:r>
      <w:r w:rsidRPr="00422F04">
        <w:rPr>
          <w:rFonts w:ascii="Calibri" w:hAnsi="Calibri" w:cs="Calibri"/>
        </w:rPr>
        <w:t>U. 2002 r. Nr 167 poz. 1375).</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Rozporządzenie Ministra Spraw Wewnętrznych i Administracji z dnia 30 października 2006 r. w sprawie niezbędnych elementów struktury dokumentów elektronicznych (Dz. U. 2006 r. Nr 206 poz. 1517).</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Rozporządzenie Ministra Spraw Wewnętrznych i Administracji z dnia 30 października 2006 r. w sprawie szczegółowego sposobu postępowania z dokumentami elektronicznymi (Dz. U. 2006 r. Nr 206 poz. 1518).</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Rozporządzenie Ministra Spraw Wewnętrznych i Administracji z dnia 2 listopada 2006 r. w sprawie wymagań technicznych formatów zapisu i informatycznych nośników danych, na których utrwalono materiały archiwalne przekazywane do archiwów państwowych (Dz. U. 2006 r. Nr 206 poz. 1519 ).</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 xml:space="preserve">Ustawa z dnia 29 sierpnia 1997 r. o ochronie danych osobowych </w:t>
      </w:r>
      <w:r w:rsidRPr="009D4352">
        <w:rPr>
          <w:rFonts w:ascii="Calibri" w:hAnsi="Calibri" w:cs="Calibri"/>
        </w:rPr>
        <w:t>(t.j. Dz. U. 2002 r. Nr 101 poz. 926 z późn. zm.</w:t>
      </w:r>
      <w:r>
        <w:rPr>
          <w:rFonts w:ascii="Calibri" w:hAnsi="Calibri" w:cs="Calibri"/>
        </w:rPr>
        <w:t>)</w:t>
      </w:r>
      <w:r w:rsidRPr="00422F04">
        <w:rPr>
          <w:rFonts w:ascii="Calibri" w:hAnsi="Calibri" w:cs="Calibri"/>
        </w:rPr>
        <w:t>.</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 xml:space="preserve">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w:t>
      </w:r>
      <w:r w:rsidRPr="006526C2">
        <w:rPr>
          <w:rFonts w:ascii="Calibri" w:hAnsi="Calibri" w:cs="Calibri"/>
        </w:rPr>
        <w:t>(Dz. U. Nr 2004, Nr 100, poz. 1024).</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Ustawa z dnia 6 września 2001 r. o dostępie do informacji publicznej (Dz. U. 2001 r. Nr 112 poz. 1198 ).</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Rozporządzenie Ministra Spraw Wewnętrznych i Administracji z dnia 18 stycznia 2007 r. w sprawie Biuletynu Informacji Publicznej (Dz. U. 2007 r. Nr 10 poz. 68).</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Ustawa z dnia 18 września 2001 r. o podpisie elektronicznym (Dz. U. 2001 r. Nr 130 poz. 1450</w:t>
      </w:r>
      <w:r>
        <w:rPr>
          <w:rFonts w:ascii="Calibri" w:hAnsi="Calibri" w:cs="Calibri"/>
        </w:rPr>
        <w:t xml:space="preserve"> z późn. zm.</w:t>
      </w:r>
      <w:r w:rsidRPr="00422F04">
        <w:rPr>
          <w:rFonts w:ascii="Calibri" w:hAnsi="Calibri" w:cs="Calibri"/>
        </w:rPr>
        <w:t>).</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Ustawa z dnia 18 lipca 2002 r. o świadczeniu usług drogą elektroniczną (Dz. U. 2002 r. Nr 144 poz. 1204</w:t>
      </w:r>
      <w:r>
        <w:rPr>
          <w:rFonts w:ascii="Calibri" w:hAnsi="Calibri" w:cs="Calibri"/>
        </w:rPr>
        <w:t xml:space="preserve"> z późn. zm.</w:t>
      </w:r>
      <w:r w:rsidRPr="00422F04">
        <w:rPr>
          <w:rFonts w:ascii="Calibri" w:hAnsi="Calibri" w:cs="Calibri"/>
        </w:rPr>
        <w:t>).</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Ustawa z dnia 17 lutego 2005 r. o informatyzacji podmiotów realizujących zadania publiczne (Dz. U. 2005 r. Nr 64 poz. 565</w:t>
      </w:r>
      <w:r>
        <w:rPr>
          <w:rFonts w:ascii="Calibri" w:hAnsi="Calibri" w:cs="Calibri"/>
        </w:rPr>
        <w:t xml:space="preserve"> z późn. zm.</w:t>
      </w:r>
      <w:r w:rsidRPr="00422F04">
        <w:rPr>
          <w:rFonts w:ascii="Calibri" w:hAnsi="Calibri" w:cs="Calibri"/>
        </w:rPr>
        <w:t>).</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Rozporządzenie Rady Ministrów z dnia 27 września 2005 r. w sprawie sposobu, zakresu i trybu udostępniania danych zgromadzonych w rejestrze publicznym (Dz. U. 2005 r. Nr 205 poz. 1692 ).</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Rozporządzenie Ministra Nauki i Informatyzacji z dnia 19 października 2005 r. w sprawie testów akceptacyjnych oraz badania oprogramowania interfejsowego i weryfikacji tego badania (Dz. U. 2005 r. Nr 217 poz. 1836 ).</w:t>
      </w:r>
    </w:p>
    <w:p w:rsidR="00D43EB4" w:rsidRPr="00422F04" w:rsidRDefault="00D43EB4" w:rsidP="00B41545">
      <w:pPr>
        <w:pStyle w:val="Heading4"/>
        <w:numPr>
          <w:ilvl w:val="3"/>
          <w:numId w:val="16"/>
        </w:numPr>
        <w:rPr>
          <w:rFonts w:ascii="Calibri" w:hAnsi="Calibri" w:cs="Calibri"/>
        </w:rPr>
      </w:pPr>
      <w:r w:rsidRPr="00422F04">
        <w:rPr>
          <w:rFonts w:ascii="Calibri" w:hAnsi="Calibri" w:cs="Calibri"/>
        </w:rPr>
        <w:t>Ustawa z dnia 5 lipca 2002 r. o ochronie niektórych usług świadczonych drogą elektroniczną s dostępie warunkowym (Dz. U. 2002 r. Nr 126 poz. 1068 z późn. zm.)</w:t>
      </w:r>
    </w:p>
    <w:p w:rsidR="00D43EB4" w:rsidRPr="00FB03F0" w:rsidRDefault="00D43EB4" w:rsidP="005C28B6">
      <w:pPr>
        <w:pStyle w:val="Heading4"/>
        <w:numPr>
          <w:ilvl w:val="3"/>
          <w:numId w:val="16"/>
        </w:numPr>
        <w:rPr>
          <w:rFonts w:ascii="Calibri" w:hAnsi="Calibri" w:cs="Calibri"/>
        </w:rPr>
      </w:pPr>
      <w:r w:rsidRPr="00FB03F0">
        <w:rPr>
          <w:rFonts w:ascii="Calibri" w:hAnsi="Calibri" w:cs="Calibri"/>
        </w:rPr>
        <w:t>Ustawa z dnia 29 stycznia 2004 r. Prawo zamówień publicznych (t.j. Dz. U. 2010 r., Nr 113, poz. 759 z późn. zm.)</w:t>
      </w:r>
    </w:p>
    <w:p w:rsidR="00D43EB4" w:rsidRPr="00FB03F0" w:rsidRDefault="00D43EB4" w:rsidP="005C28B6">
      <w:pPr>
        <w:pStyle w:val="Heading4"/>
        <w:numPr>
          <w:ilvl w:val="3"/>
          <w:numId w:val="16"/>
        </w:numPr>
        <w:rPr>
          <w:rFonts w:ascii="Calibri" w:hAnsi="Calibri" w:cs="Calibri"/>
        </w:rPr>
      </w:pPr>
      <w:r w:rsidRPr="00FB03F0">
        <w:rPr>
          <w:rFonts w:ascii="Calibri" w:hAnsi="Calibri" w:cs="Calibri"/>
        </w:rPr>
        <w:t>Rozporządzenie Ministra Administracji i Cyfryzacji z dnia 6 marca 2012 r. w sprawie wzoru i sposobu prowadzen</w:t>
      </w:r>
      <w:r>
        <w:rPr>
          <w:rFonts w:ascii="Calibri" w:hAnsi="Calibri" w:cs="Calibri"/>
        </w:rPr>
        <w:t>ia metryki sprawy (Dz. U. 2012 r.</w:t>
      </w:r>
      <w:r w:rsidRPr="00FB03F0">
        <w:rPr>
          <w:rFonts w:ascii="Calibri" w:hAnsi="Calibri" w:cs="Calibri"/>
        </w:rPr>
        <w:t xml:space="preserve"> poz. 250)</w:t>
      </w:r>
    </w:p>
    <w:p w:rsidR="00D43EB4" w:rsidRPr="00422F04" w:rsidRDefault="00D43EB4" w:rsidP="00D12B30">
      <w:pPr>
        <w:rPr>
          <w:rFonts w:ascii="Calibri" w:hAnsi="Calibri" w:cs="Calibri"/>
          <w:sz w:val="20"/>
          <w:szCs w:val="20"/>
        </w:rPr>
      </w:pPr>
    </w:p>
    <w:p w:rsidR="00D43EB4" w:rsidRPr="00422F04" w:rsidRDefault="00D43EB4" w:rsidP="005C28B6">
      <w:pPr>
        <w:pStyle w:val="Heading1"/>
        <w:numPr>
          <w:ilvl w:val="0"/>
          <w:numId w:val="16"/>
        </w:numPr>
        <w:jc w:val="both"/>
        <w:rPr>
          <w:rFonts w:ascii="Calibri" w:hAnsi="Calibri" w:cs="Calibri"/>
          <w:sz w:val="20"/>
          <w:szCs w:val="20"/>
        </w:rPr>
      </w:pPr>
      <w:r w:rsidRPr="00422F04">
        <w:rPr>
          <w:rFonts w:ascii="Calibri" w:hAnsi="Calibri" w:cs="Calibri"/>
          <w:sz w:val="20"/>
          <w:szCs w:val="20"/>
        </w:rPr>
        <w:t>minimalne Wymagania dotyczące</w:t>
      </w:r>
      <w:r>
        <w:rPr>
          <w:rFonts w:ascii="Calibri" w:hAnsi="Calibri" w:cs="Calibri"/>
          <w:sz w:val="20"/>
          <w:szCs w:val="20"/>
        </w:rPr>
        <w:t xml:space="preserve"> MODUŁU PLATFORMY USŁUG ON–LINE WRAZ </w:t>
      </w:r>
      <w:r>
        <w:rPr>
          <w:rFonts w:ascii="Calibri" w:hAnsi="Calibri" w:cs="Calibri"/>
          <w:sz w:val="20"/>
          <w:szCs w:val="20"/>
        </w:rPr>
        <w:br/>
        <w:t>Z ELEKTRONICZNĄ SKRZYNKĄ PODAWCZĄ (</w:t>
      </w:r>
      <w:r w:rsidRPr="00422F04">
        <w:rPr>
          <w:rFonts w:ascii="Calibri" w:hAnsi="Calibri" w:cs="Calibri"/>
          <w:sz w:val="20"/>
          <w:szCs w:val="20"/>
        </w:rPr>
        <w:t>E-uRZ</w:t>
      </w:r>
      <w:r>
        <w:rPr>
          <w:rFonts w:ascii="Calibri" w:hAnsi="Calibri" w:cs="Calibri"/>
          <w:sz w:val="20"/>
          <w:szCs w:val="20"/>
        </w:rPr>
        <w:t>ĄD WRAZ ESP).</w:t>
      </w:r>
    </w:p>
    <w:p w:rsidR="00D43EB4" w:rsidRPr="00422F04" w:rsidRDefault="00D43EB4" w:rsidP="008B6E92">
      <w:pPr>
        <w:pStyle w:val="Heading2"/>
        <w:numPr>
          <w:ilvl w:val="1"/>
          <w:numId w:val="16"/>
        </w:numPr>
        <w:rPr>
          <w:rFonts w:ascii="Calibri" w:hAnsi="Calibri" w:cs="Calibri"/>
        </w:rPr>
      </w:pPr>
      <w:r w:rsidRPr="00422F04">
        <w:rPr>
          <w:rFonts w:ascii="Calibri" w:hAnsi="Calibri" w:cs="Calibri"/>
        </w:rPr>
        <w:t>Architektura systemu, wykorzystywane technologie</w:t>
      </w:r>
    </w:p>
    <w:p w:rsidR="00D43EB4" w:rsidRPr="00422F04" w:rsidRDefault="00D43EB4" w:rsidP="005C28B6">
      <w:pPr>
        <w:pStyle w:val="Heading3"/>
        <w:numPr>
          <w:ilvl w:val="2"/>
          <w:numId w:val="16"/>
        </w:numPr>
        <w:rPr>
          <w:rFonts w:ascii="Calibri" w:hAnsi="Calibri" w:cs="Calibri"/>
        </w:rPr>
      </w:pPr>
      <w:r w:rsidRPr="00422F04">
        <w:rPr>
          <w:rFonts w:ascii="Calibri" w:hAnsi="Calibri" w:cs="Calibri"/>
        </w:rPr>
        <w:t>System zbudowany jest w architekturze trójwarstwowej, złożonej z:</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programu klienckiego (kod generowany dla przeglądarki internetowej),</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serwera aplikacji (kod zarządzający aplikacją, wykonujący funkcje z zakresu logiki biznesowej, pośredniczący między żądaniami programu klienckiego a funkcjami udostępnianymi przez motor bazy danych),</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motoru bazy danych, zarządzającego SQL-ową bazą danych.</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System umożliwia pracę na minimum jednej bazie komercyjnej oraz jednej bazie typu Open Source</w:t>
      </w:r>
      <w:r>
        <w:rPr>
          <w:rFonts w:ascii="Calibri" w:hAnsi="Calibri" w:cs="Calibri"/>
        </w:rPr>
        <w:t>.</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Zastosowany motor bazy danych umożliwia, a warstwa aplikacyjna systemu wykorzystuje:</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podzapytania (ang. subqueries),</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kontrolę spójności referencyjnej danych (ang. referential integrality),</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wbudowane języki proceduralne (ang. stored procedural languages),</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rozbudowane indeksy,</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klucze obce,</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sekwencje,</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kursory,</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widoki,</w:t>
      </w:r>
    </w:p>
    <w:p w:rsidR="00D43EB4" w:rsidRPr="00422F04" w:rsidRDefault="00D43EB4" w:rsidP="008B6E9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definiowane typy.</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System w warstwie serwera aplikacji i bazodanowej posiada wersje uruchamiane w środowiskach systemowych bazujących na technologii Microsoft Windows 2000 i wyższych oraz w środowiskach opartych na systemie Linux. Uruchomione w różnych środowiskach systemowych wersje systemu wzajemnie współpracują (otwartość systemowa)</w:t>
      </w:r>
      <w:r>
        <w:rPr>
          <w:rFonts w:ascii="Calibri" w:hAnsi="Calibri" w:cs="Calibri"/>
        </w:rPr>
        <w:t>.</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System jest systemem w pełni transakcyjnym.</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 xml:space="preserve">System w warstwie klienckiej musi poprawnie działać w różnych środowiskach (Windows, Linux) </w:t>
      </w:r>
      <w:r>
        <w:rPr>
          <w:rFonts w:ascii="Calibri" w:hAnsi="Calibri" w:cs="Calibri"/>
        </w:rPr>
        <w:br/>
      </w:r>
      <w:r w:rsidRPr="00422F04">
        <w:rPr>
          <w:rFonts w:ascii="Calibri" w:hAnsi="Calibri" w:cs="Calibri"/>
        </w:rPr>
        <w:t>z następującymi przeglądarkami WWW z obsługą Wirtualnej Maszyny Javy:</w:t>
      </w:r>
    </w:p>
    <w:p w:rsidR="00D43EB4" w:rsidRPr="00422F04" w:rsidRDefault="00D43EB4" w:rsidP="008B6E92">
      <w:pPr>
        <w:pStyle w:val="Heading4"/>
        <w:numPr>
          <w:ilvl w:val="3"/>
          <w:numId w:val="16"/>
        </w:numPr>
        <w:rPr>
          <w:rFonts w:ascii="Calibri" w:hAnsi="Calibri" w:cs="Calibri"/>
          <w:lang w:val="en-US"/>
        </w:rPr>
      </w:pPr>
      <w:r w:rsidRPr="0006141A">
        <w:rPr>
          <w:rFonts w:ascii="Calibri" w:hAnsi="Calibri" w:cs="Calibri"/>
        </w:rPr>
        <w:t xml:space="preserve"> </w:t>
      </w:r>
      <w:r>
        <w:rPr>
          <w:rFonts w:ascii="Calibri" w:hAnsi="Calibri" w:cs="Calibri"/>
        </w:rPr>
        <w:tab/>
      </w:r>
      <w:r w:rsidRPr="00422F04">
        <w:rPr>
          <w:rFonts w:ascii="Calibri" w:hAnsi="Calibri" w:cs="Calibri"/>
          <w:lang w:val="en-US"/>
        </w:rPr>
        <w:t xml:space="preserve">Microsoft Internet Explorer od wersji </w:t>
      </w:r>
      <w:r>
        <w:rPr>
          <w:rFonts w:ascii="Calibri" w:hAnsi="Calibri" w:cs="Calibri"/>
          <w:lang w:val="en-US"/>
        </w:rPr>
        <w:t>8</w:t>
      </w:r>
      <w:r w:rsidRPr="00422F04">
        <w:rPr>
          <w:rFonts w:ascii="Calibri" w:hAnsi="Calibri" w:cs="Calibri"/>
          <w:lang w:val="en-US"/>
        </w:rPr>
        <w:t>,</w:t>
      </w:r>
    </w:p>
    <w:p w:rsidR="00D43EB4" w:rsidRPr="00B643B4" w:rsidRDefault="00D43EB4" w:rsidP="00B643B4">
      <w:pPr>
        <w:pStyle w:val="Heading4"/>
        <w:numPr>
          <w:ilvl w:val="3"/>
          <w:numId w:val="16"/>
        </w:numPr>
        <w:rPr>
          <w:rFonts w:ascii="Calibri" w:hAnsi="Calibri" w:cs="Calibri"/>
          <w:lang w:val="en-US"/>
        </w:rPr>
      </w:pPr>
      <w:r w:rsidRPr="0006141A">
        <w:rPr>
          <w:rFonts w:ascii="Calibri" w:hAnsi="Calibri" w:cs="Calibri"/>
          <w:lang w:val="en-US"/>
        </w:rPr>
        <w:t xml:space="preserve"> </w:t>
      </w:r>
      <w:r>
        <w:rPr>
          <w:rFonts w:ascii="Calibri" w:hAnsi="Calibri" w:cs="Calibri"/>
          <w:lang w:val="en-US"/>
        </w:rPr>
        <w:tab/>
      </w:r>
      <w:r w:rsidRPr="00422F04">
        <w:rPr>
          <w:rFonts w:ascii="Calibri" w:hAnsi="Calibri" w:cs="Calibri"/>
        </w:rPr>
        <w:t xml:space="preserve">Firefox od wersji </w:t>
      </w:r>
      <w:r>
        <w:rPr>
          <w:rFonts w:ascii="Calibri" w:hAnsi="Calibri" w:cs="Calibri"/>
        </w:rPr>
        <w:t>11</w:t>
      </w:r>
      <w:r w:rsidRPr="00422F04">
        <w:rPr>
          <w:rFonts w:ascii="Calibri" w:hAnsi="Calibri" w:cs="Calibri"/>
        </w:rPr>
        <w:t>.0.</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System poza obsługą nie wymaga instalacji dodatkowych komponentów typu plug-in przez użytkowników (urzędników, administratorów, klientów urzędu). System realizuje wszystkie czynności przez przeglądarkę internetową z obsługą wirtualnej maszyny Java.</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Do realizacji wybranych funkcji administracyjnych (archiwizacja bazy danych, aktualizacja oprogramowania) dopuszcza się pracę na konsoli administracyjnej serwera. Dla komponentów oprogramowania systemowego i narzędziowego, dla których wymagane jest operowanie na konsoli administracyjnej serwera wymagane jest, aby wszystkie te czynności można było realizować wykorzystując interfejs tekstowy za pośrednictwem protokołu SSH lub równoważnego.</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Interfejs użytkownika aplikacji udostępniany przez przeglądarkę internetową wykorzystuje takie kontrolki jak: menu, listy pozycji, drzewo, menu kontekstowe, przyciski.</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Dostarczone oprogramowanie musi posiadać polskojęzyczny interfejs użytkownika oraz obsługę polskich liter i sortowania wg polskiego alfabetu. Dotyczy to całego obszaru systemu.</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Interfejs użytkownika aplikacji udostępniany przez przeglądarkę internetową wykorzystuje technologię AJAX w celu przyspieszenia pracy i wyeliminowania przeładowywania całej wyświetlanej strony każdorazowo po wykonaniu jakiejkolwiek akcji w Systemie.</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Dopuszczalne formaty przetwarzanych plików nie mogą być ograniczone przez technologię Systemu.</w:t>
      </w:r>
    </w:p>
    <w:p w:rsidR="00D43EB4" w:rsidRPr="00422F04" w:rsidRDefault="00D43EB4" w:rsidP="008B6E92">
      <w:pPr>
        <w:pStyle w:val="Heading3"/>
        <w:numPr>
          <w:ilvl w:val="2"/>
          <w:numId w:val="16"/>
        </w:numPr>
        <w:rPr>
          <w:rFonts w:ascii="Calibri" w:hAnsi="Calibri" w:cs="Calibri"/>
        </w:rPr>
      </w:pPr>
      <w:r w:rsidRPr="00422F04">
        <w:rPr>
          <w:rFonts w:ascii="Calibri" w:hAnsi="Calibri" w:cs="Calibri"/>
        </w:rPr>
        <w:t>System jest skalowalny, przy czym skalowanie systemu może odbywać się przez:</w:t>
      </w:r>
    </w:p>
    <w:p w:rsidR="00D43EB4" w:rsidRPr="00422F04" w:rsidRDefault="00D43EB4" w:rsidP="008B6E92">
      <w:pPr>
        <w:pStyle w:val="Heading4"/>
        <w:numPr>
          <w:ilvl w:val="3"/>
          <w:numId w:val="16"/>
        </w:numPr>
        <w:rPr>
          <w:rFonts w:ascii="Calibri" w:hAnsi="Calibri" w:cs="Calibri"/>
        </w:rPr>
      </w:pPr>
      <w:r w:rsidRPr="00422F04">
        <w:rPr>
          <w:rFonts w:ascii="Calibri" w:hAnsi="Calibri" w:cs="Calibri"/>
        </w:rPr>
        <w:t>dołączenie dodatkowych stanowisk – zwiększanie liczby użytkowników,</w:t>
      </w:r>
    </w:p>
    <w:p w:rsidR="00D43EB4" w:rsidRPr="00422F04" w:rsidRDefault="00D43EB4" w:rsidP="008B6E92">
      <w:pPr>
        <w:pStyle w:val="Heading4"/>
        <w:numPr>
          <w:ilvl w:val="3"/>
          <w:numId w:val="16"/>
        </w:numPr>
        <w:rPr>
          <w:rFonts w:ascii="Calibri" w:hAnsi="Calibri" w:cs="Calibri"/>
        </w:rPr>
      </w:pPr>
      <w:r w:rsidRPr="00422F04">
        <w:rPr>
          <w:rFonts w:ascii="Calibri" w:hAnsi="Calibri" w:cs="Calibri"/>
        </w:rPr>
        <w:t>rozbudowę warstwy aplikacyjnej (zwiększenie zasobów komputerów obsługujących warstwę poprzez rozbudowę pamięci, zwiększenie liczby procesorów oraz zwiększanie liczby maszyn),</w:t>
      </w:r>
    </w:p>
    <w:p w:rsidR="00D43EB4" w:rsidRPr="00422F04" w:rsidRDefault="00D43EB4" w:rsidP="008B6E92">
      <w:pPr>
        <w:pStyle w:val="Heading4"/>
        <w:numPr>
          <w:ilvl w:val="3"/>
          <w:numId w:val="16"/>
        </w:numPr>
        <w:rPr>
          <w:rFonts w:ascii="Calibri" w:hAnsi="Calibri" w:cs="Calibri"/>
        </w:rPr>
      </w:pPr>
      <w:r w:rsidRPr="00422F04">
        <w:rPr>
          <w:rFonts w:ascii="Calibri" w:hAnsi="Calibri" w:cs="Calibri"/>
        </w:rPr>
        <w:t>rozbudowę warstwy bazodanowej (zwiększenie zasobów komputerów obsługujących warstwę poprzez rozbudowę pamięci, zwiększenie liczby procesorów, zwiększenie pojemności pamięci masowych).</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System wykorzystuje standard XML do wymiany danych.</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System nie wymaga zainstalowania na komputerach klienckich jakichkolwiek programów do edycji dokumentów (edytor tekstów, arkusz kalkulacyjny itp.) służących do tworzenia i uaktualniania poszczególnych dokumentów przez pracowników urzędu. Wszelkie dokumenty muszą być generowane o tworzone w ramach komponentów Systemu.</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System pozwala na jednoczesny dostęp do danych wielu użytkownikom oraz zapewnia ochronę tych danych przed utratą spójności lub zniszczeniem.</w:t>
      </w:r>
    </w:p>
    <w:p w:rsidR="00D43EB4" w:rsidRDefault="00D43EB4" w:rsidP="00244F48">
      <w:pPr>
        <w:pStyle w:val="Heading3"/>
        <w:numPr>
          <w:ilvl w:val="2"/>
          <w:numId w:val="16"/>
        </w:numPr>
        <w:rPr>
          <w:rFonts w:ascii="Calibri" w:hAnsi="Calibri" w:cs="Calibri"/>
        </w:rPr>
      </w:pPr>
      <w:r w:rsidRPr="00E96BFD">
        <w:rPr>
          <w:rFonts w:ascii="Calibri" w:hAnsi="Calibri" w:cs="Calibri"/>
        </w:rPr>
        <w:t>Bezwzględnie wszystkie funkcje systemu muszą być zintegrowane z systemem i dostępne dla użytkowników oraz administratorów poprzez graficzną przeglądarkę internetową</w:t>
      </w:r>
      <w:r>
        <w:rPr>
          <w:rFonts w:ascii="Calibri" w:hAnsi="Calibri" w:cs="Calibri"/>
        </w:rPr>
        <w:t xml:space="preserve">. </w:t>
      </w:r>
    </w:p>
    <w:p w:rsidR="00D43EB4" w:rsidRPr="00E96BFD" w:rsidRDefault="00D43EB4" w:rsidP="00244F48">
      <w:pPr>
        <w:pStyle w:val="Heading3"/>
        <w:numPr>
          <w:ilvl w:val="2"/>
          <w:numId w:val="16"/>
        </w:numPr>
        <w:rPr>
          <w:rFonts w:ascii="Calibri" w:hAnsi="Calibri" w:cs="Calibri"/>
        </w:rPr>
      </w:pPr>
      <w:r w:rsidRPr="00E96BFD">
        <w:rPr>
          <w:rFonts w:ascii="Calibri" w:hAnsi="Calibri" w:cs="Calibri"/>
        </w:rPr>
        <w:t>System cechuje niezależność działania od poszczególnych komponentów repozytorium tj. w przypadku awarii komputerów bądź łączy zachowuje zdolność działania za wyjątkiem dostępu do dokumentów zlokalizowanych w repozytorium, które uległo awarii. Po usunięciu awarii system jest zdolny do automatycznego usunięcia ewentualnie zaistniałych niespójności danych.</w:t>
      </w:r>
    </w:p>
    <w:p w:rsidR="00D43EB4" w:rsidRPr="00544CF9" w:rsidRDefault="00D43EB4" w:rsidP="00544CF9"/>
    <w:p w:rsidR="00D43EB4" w:rsidRPr="00422F04" w:rsidRDefault="00D43EB4" w:rsidP="00244F48">
      <w:pPr>
        <w:pStyle w:val="Heading2"/>
        <w:numPr>
          <w:ilvl w:val="1"/>
          <w:numId w:val="16"/>
        </w:numPr>
        <w:rPr>
          <w:rFonts w:ascii="Calibri" w:hAnsi="Calibri" w:cs="Calibri"/>
        </w:rPr>
      </w:pPr>
      <w:r w:rsidRPr="00422F04">
        <w:rPr>
          <w:rFonts w:ascii="Calibri" w:hAnsi="Calibri" w:cs="Calibri"/>
        </w:rPr>
        <w:t>Wymagania bezpieczeństwa</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Tworzenie kopii zapasowych (backup). Oferowane rozwiązanie musi umożliwiać, tworzenie kopii zapasowych (backup) danych na urządzenia archiwizujące dostarczone wraz z systemem. Zaoferowane rozwiązanie musi być zdolne do tworzenia kopii zapasowych (backupu) danych dokonywanych nie rzadziej niż raz w tygodniu.</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Procedura tworzenia kopii zapasowych musi być zgodna z Instrukcją kancelaryjną.</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Zabezpieczenia komunikacji. Poszczególne komponenty Systemu muszą komunikować się ze sobą oraz z systemami zewnętrznymi w sposób zapewniający poufność danych. Dopuszcza się jako rozwiązanie wykorzystanie protokołu SSL lub połączenia VPN.</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Ochrona przed złośliwym kodem. System ma zapobiegać możliwości wprowadzenia i uruchomienia złośliwego kodu</w:t>
      </w:r>
      <w:r>
        <w:rPr>
          <w:rFonts w:ascii="Calibri" w:hAnsi="Calibri" w:cs="Calibri"/>
        </w:rPr>
        <w:t>.</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Ochrona przed nieuprawnionym dostępem. Uwierzytelnianie użytkowników w ramach aplikacji będzie odbywać się za pomocą identyfikatora użytkownika i hasła lub karty procesorowej (dla niektórych użytkowników, według konfiguracji Systemu dokonanej przez administratora).</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System powinien posiadać mechanizm bezpieczeństwa polegający na automatycznym generowaniu sum kontrolnych plików, które jednoznacznie identyfikują zapisany w systemie plik (np. załącznik), potwierdzając w ten sposób jego wiarygodność.</w:t>
      </w:r>
    </w:p>
    <w:p w:rsidR="00D43EB4" w:rsidRDefault="00D43EB4" w:rsidP="00244F48">
      <w:pPr>
        <w:pStyle w:val="Heading3"/>
        <w:numPr>
          <w:ilvl w:val="2"/>
          <w:numId w:val="16"/>
        </w:numPr>
        <w:rPr>
          <w:rFonts w:ascii="Calibri" w:hAnsi="Calibri" w:cs="Calibri"/>
        </w:rPr>
      </w:pPr>
      <w:r w:rsidRPr="00422F04">
        <w:rPr>
          <w:rFonts w:ascii="Calibri" w:hAnsi="Calibri" w:cs="Calibri"/>
        </w:rPr>
        <w:t>System powinien zapewniać automatyczne porównywanie sum kontrolnych plików z zapamiętanym wzorcem i informować w trakcie przeglądania dokumentów o zaistniałych zmianach / naruszeniach integralności plików.</w:t>
      </w:r>
    </w:p>
    <w:p w:rsidR="00D43EB4" w:rsidRPr="00544CF9" w:rsidRDefault="00D43EB4" w:rsidP="00544CF9"/>
    <w:p w:rsidR="00D43EB4" w:rsidRPr="00422F04" w:rsidRDefault="00D43EB4" w:rsidP="00244F48">
      <w:pPr>
        <w:pStyle w:val="Heading2"/>
        <w:numPr>
          <w:ilvl w:val="1"/>
          <w:numId w:val="16"/>
        </w:numPr>
        <w:rPr>
          <w:rFonts w:ascii="Calibri" w:hAnsi="Calibri" w:cs="Calibri"/>
        </w:rPr>
      </w:pPr>
      <w:r w:rsidRPr="00422F04">
        <w:rPr>
          <w:rFonts w:ascii="Calibri" w:hAnsi="Calibri" w:cs="Calibri"/>
        </w:rPr>
        <w:t>Wymagania wydajnościowe</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Wykonawca zobowiązany jest do złożenia oferty, która zagwarantuje odpowiednią wydajność Systemu.</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Odpowiednia wydajność oznacza, że system zapewnia odpowiednio szybką reakcję na działania użytkowników – średni czas odświeżania/odbudowy ekranu po czynności wykonanej przez użytkownika nie może być dłuższy niż 2 sek. Warunek ten nie dotyczy funkcji, które są związane z wykonywaniem globalnych operacji na bazie danych takich, jak np. sporządzanie raportów i jednocześnie nie są wykonywane w trakcie codziennej, rutynowej pracy z systemem.</w:t>
      </w:r>
    </w:p>
    <w:p w:rsidR="00D43EB4" w:rsidRPr="0041280A" w:rsidRDefault="00D43EB4" w:rsidP="00244F48">
      <w:pPr>
        <w:pStyle w:val="Heading3"/>
        <w:numPr>
          <w:ilvl w:val="2"/>
          <w:numId w:val="16"/>
        </w:numPr>
        <w:rPr>
          <w:rFonts w:ascii="Calibri" w:hAnsi="Calibri" w:cs="Calibri"/>
        </w:rPr>
      </w:pPr>
      <w:r w:rsidRPr="0041280A">
        <w:rPr>
          <w:rFonts w:ascii="Calibri" w:hAnsi="Calibri" w:cs="Calibri"/>
        </w:rPr>
        <w:t>Znaki we wprowadzanym tekście w pojedynczym polu muszą ukazywać się na ekranie w czasie poniżej 1/10 sek. od naciśnięcia klawisza. Pomiar wydajności będzie przeprowadzony przez wprowadzenie w polu tekstowym o rozmiarze większym niż 100 znaków ciągu 100 jednakowych znaków w odstępie co 1/10 sekundy i pomiarze czasu upływającego od momentu rozpoczęcia próby do chwili ukazania się na ekranie ostatniego znaku. Jeżeli powyższa operacja będzie wykonana w czasie nie dłuższym niż 10 sekund uznaje się, że system spełnia to wymaganie. Oszacowanie wydajności musi uwzględniać okresowe (w określonych dniach roku) spiętrzenia prac skutkujące trzykrotnym wzrostem obciążenia w stosunku do obciążenia przeciętnego.</w:t>
      </w:r>
    </w:p>
    <w:p w:rsidR="00D43EB4" w:rsidRPr="00544CF9" w:rsidRDefault="00D43EB4" w:rsidP="00544CF9"/>
    <w:p w:rsidR="00D43EB4" w:rsidRPr="00422F04" w:rsidRDefault="00D43EB4" w:rsidP="00244F48">
      <w:pPr>
        <w:pStyle w:val="Heading2"/>
        <w:numPr>
          <w:ilvl w:val="1"/>
          <w:numId w:val="16"/>
        </w:numPr>
        <w:rPr>
          <w:rFonts w:ascii="Calibri" w:hAnsi="Calibri" w:cs="Calibri"/>
        </w:rPr>
      </w:pPr>
      <w:r>
        <w:rPr>
          <w:rFonts w:ascii="Calibri" w:hAnsi="Calibri" w:cs="Calibri"/>
        </w:rPr>
        <w:t>Minimalne wymagania ogólne dotyczące</w:t>
      </w:r>
      <w:r w:rsidRPr="00422F04">
        <w:rPr>
          <w:rFonts w:ascii="Calibri" w:hAnsi="Calibri" w:cs="Calibri"/>
        </w:rPr>
        <w:t xml:space="preserve"> funkcjonalności po stronie Klienta</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Cały System ma posiadać następujące funkcjonalności ułatwiające pracę:</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Wersja do druku (artykułu)</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Wersja tekstowa Systemu (obsługa przeglądarek tekstowych)</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Zwiększanie i zmniejszanie wielkości czcionki</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Włączenie tzw. wysokiego kontrastu.</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Wyślij link do artykułu</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Kanał RSS</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Wyszukiwarkę umieszczoną na stronie głównej</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Wszystkie informacje dotyczące realizowanych przez Urząd usług są ogólnie dostępne bez konieczności bycia zalogowanym w systemie, w tym musi być możliwość pobrania formularzy przeznaczonych do wydruku. Uruchomienie e-usługi (poprzez złożenie wypełnionego e-formularza w ramach ustalonej procedury urzędowej) dostępne jest tylko dla zarejestrowanych użytkowników po ich zalogowaniu.</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Po zalogowaniu się do skrzynki identyfikatorem i hasłem Klient urzędu będzie miał dostęp do następujących funkcjonalności – będzie mógł:</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wypełnić udostępnione e-F</w:t>
      </w:r>
      <w:r w:rsidRPr="00422F04">
        <w:rPr>
          <w:rFonts w:ascii="Calibri" w:hAnsi="Calibri" w:cs="Calibri"/>
        </w:rPr>
        <w:t>ormularze, dołączyć załączniki i wysłać go do urzędu, otrzymując w odpowiedzi urzędowe poświadczenie przedłożenia,</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wypełnić e-Formularze po</w:t>
      </w:r>
      <w:r>
        <w:rPr>
          <w:rFonts w:ascii="Calibri" w:hAnsi="Calibri" w:cs="Calibri"/>
        </w:rPr>
        <w:t xml:space="preserve"> </w:t>
      </w:r>
      <w:r w:rsidRPr="00422F04">
        <w:rPr>
          <w:rFonts w:ascii="Calibri" w:hAnsi="Calibri" w:cs="Calibri"/>
        </w:rPr>
        <w:t>czym je wydrukować bez podpisywania podpisem elektronicznym,</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podpisać wysyłane dokumenty podpisem elektronicznym weryfikowanym przez certyfikat kwalifikowany,</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uzyskać informacje o zdarzeniach, które zaszły w związku z jego wnioskami złożonymi w urzędzie (przyjęcie opłaty, przyjęcie wniosku, wezwanie do uzupełnienia wniosku art.)</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otrzymać wydanie decyzji lub postanowienia – bezwzględnie wymagana jest konieczność podpisania Urzędowego Potwierdzenia Doręczenia</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zapoznać się z należnościami, a także odebrać odpowiednie dokumenty w postaci elektronicznej (potwierdzenie odbioru, wpłaty, treść wezwania,)</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uzyskać informację o stanie spraw i korespondencji, którą złożył do urzędu, a także o innych istotnych okolicznościach dotyczących przesyłanej do urzędu korespondencji i prowadzonych spraw (złożone i wymagane opłaty wraz z terminami wniesienia, informacja o pozytywnej lub negatywnej weryfikacji podpisu elektronicznego, okres procedowania sprawy, data odbioru dokumentu z decyzją administracyjną),</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uzyskać informację o historii dokonywanych w skrzynce kontaktowej operacji (dostęp do logu operacji wraz z czasem ich wykonania),</w:t>
      </w:r>
    </w:p>
    <w:p w:rsidR="00D43EB4" w:rsidRPr="00422F04" w:rsidRDefault="00D43EB4" w:rsidP="00244F4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przerwać swoje działania zachowując częściowo wypełniony danymi formularz, do edycji którego może powrócić później,</w:t>
      </w:r>
    </w:p>
    <w:p w:rsidR="00D43EB4" w:rsidRPr="00422F04" w:rsidRDefault="00D43EB4" w:rsidP="00244F48">
      <w:pPr>
        <w:pStyle w:val="Heading4"/>
        <w:numPr>
          <w:ilvl w:val="3"/>
          <w:numId w:val="16"/>
        </w:numPr>
        <w:rPr>
          <w:rFonts w:ascii="Calibri" w:hAnsi="Calibri" w:cs="Calibri"/>
        </w:rPr>
      </w:pPr>
      <w:r w:rsidRPr="00422F04">
        <w:rPr>
          <w:rFonts w:ascii="Calibri" w:hAnsi="Calibri" w:cs="Calibri"/>
        </w:rPr>
        <w:t>zamówić automatyczne powiadomienia na podany przez siebie adres e-mail o zmianie statusu sprawy.</w:t>
      </w:r>
    </w:p>
    <w:p w:rsidR="00D43EB4" w:rsidRPr="00422F04" w:rsidRDefault="00D43EB4" w:rsidP="00244F48">
      <w:pPr>
        <w:pStyle w:val="Heading4"/>
        <w:numPr>
          <w:ilvl w:val="3"/>
          <w:numId w:val="16"/>
        </w:numPr>
        <w:rPr>
          <w:rFonts w:ascii="Calibri" w:hAnsi="Calibri" w:cs="Calibri"/>
        </w:rPr>
      </w:pPr>
      <w:r w:rsidRPr="00422F04">
        <w:rPr>
          <w:rFonts w:ascii="Calibri" w:hAnsi="Calibri" w:cs="Calibri"/>
        </w:rPr>
        <w:t xml:space="preserve">zapoznać się z „Kartą sprawy” opisującą cały przebieg procedury, pobrać załączniki do wypełnienia na lokalnym komputerze, </w:t>
      </w:r>
    </w:p>
    <w:p w:rsidR="00D43EB4" w:rsidRPr="00422F04" w:rsidRDefault="00D43EB4" w:rsidP="00244F48">
      <w:pPr>
        <w:pStyle w:val="Heading4"/>
        <w:numPr>
          <w:ilvl w:val="3"/>
          <w:numId w:val="16"/>
        </w:numPr>
        <w:rPr>
          <w:rFonts w:ascii="Calibri" w:hAnsi="Calibri" w:cs="Calibri"/>
        </w:rPr>
      </w:pPr>
      <w:r w:rsidRPr="00422F04">
        <w:rPr>
          <w:rFonts w:ascii="Calibri" w:hAnsi="Calibri" w:cs="Calibri"/>
        </w:rPr>
        <w:t>wydrukować druk wpłaty do banku lub przelewu na stosownym blankiecie akceptowanym przez banki i pocztę polską.</w:t>
      </w:r>
    </w:p>
    <w:p w:rsidR="00D43EB4" w:rsidRPr="00422F04" w:rsidRDefault="00D43EB4" w:rsidP="00244F48">
      <w:pPr>
        <w:pStyle w:val="Heading4"/>
        <w:numPr>
          <w:ilvl w:val="3"/>
          <w:numId w:val="16"/>
        </w:numPr>
        <w:rPr>
          <w:rFonts w:ascii="Calibri" w:hAnsi="Calibri" w:cs="Calibri"/>
        </w:rPr>
      </w:pPr>
      <w:r w:rsidRPr="00422F04">
        <w:rPr>
          <w:rFonts w:ascii="Calibri" w:hAnsi="Calibri" w:cs="Calibri"/>
        </w:rPr>
        <w:t>weryfikować kwalifikowany podpis elektroniczny złożony pod dokumentami przesyłanymi do Urzędu przez System oraz przesyłanymi przez Urząd do Klienta,</w:t>
      </w:r>
    </w:p>
    <w:p w:rsidR="00D43EB4" w:rsidRPr="00422F04" w:rsidRDefault="00D43EB4" w:rsidP="00244F48">
      <w:pPr>
        <w:pStyle w:val="Heading4"/>
        <w:numPr>
          <w:ilvl w:val="3"/>
          <w:numId w:val="16"/>
        </w:numPr>
        <w:rPr>
          <w:rFonts w:ascii="Calibri" w:hAnsi="Calibri" w:cs="Calibri"/>
        </w:rPr>
      </w:pPr>
      <w:r w:rsidRPr="00422F04">
        <w:rPr>
          <w:rFonts w:ascii="Calibri" w:hAnsi="Calibri" w:cs="Calibri"/>
        </w:rPr>
        <w:t>dokonać usunięcia własnego konta</w:t>
      </w:r>
    </w:p>
    <w:p w:rsidR="00D43EB4" w:rsidRPr="00422F04" w:rsidRDefault="00D43EB4" w:rsidP="00244F48">
      <w:pPr>
        <w:pStyle w:val="Heading4"/>
        <w:numPr>
          <w:ilvl w:val="3"/>
          <w:numId w:val="16"/>
        </w:numPr>
        <w:rPr>
          <w:rFonts w:ascii="Calibri" w:hAnsi="Calibri" w:cs="Calibri"/>
        </w:rPr>
      </w:pPr>
      <w:r w:rsidRPr="00422F04">
        <w:rPr>
          <w:rFonts w:ascii="Calibri" w:hAnsi="Calibri" w:cs="Calibri"/>
        </w:rPr>
        <w:t>wyrazić sprzeciw wobec przetwarzania danych zgodnie z art. 32 ust. 1 pkt 8 ustawy o ochronie danych osobowych (działania marketingowe związane z promocją Projektu)</w:t>
      </w:r>
    </w:p>
    <w:p w:rsidR="00D43EB4" w:rsidRPr="00422F04" w:rsidRDefault="00D43EB4" w:rsidP="00244F48">
      <w:pPr>
        <w:pStyle w:val="Heading3"/>
        <w:numPr>
          <w:ilvl w:val="2"/>
          <w:numId w:val="16"/>
        </w:numPr>
        <w:rPr>
          <w:rFonts w:ascii="Calibri" w:hAnsi="Calibri" w:cs="Calibri"/>
        </w:rPr>
      </w:pPr>
      <w:r w:rsidRPr="00422F04">
        <w:rPr>
          <w:rFonts w:ascii="Calibri" w:hAnsi="Calibri" w:cs="Calibri"/>
        </w:rPr>
        <w:t>System winien posiadać możliwość załączenia formularzy spraw do wydruku w formacie .pdf (przeznaczone do ręcznego wypełniania),</w:t>
      </w:r>
    </w:p>
    <w:p w:rsidR="00D43EB4" w:rsidRPr="00422F04" w:rsidRDefault="00D43EB4" w:rsidP="00155E12">
      <w:pPr>
        <w:pStyle w:val="Heading3"/>
        <w:numPr>
          <w:ilvl w:val="2"/>
          <w:numId w:val="16"/>
        </w:numPr>
        <w:rPr>
          <w:rFonts w:ascii="Calibri" w:hAnsi="Calibri" w:cs="Calibri"/>
        </w:rPr>
      </w:pPr>
      <w:r w:rsidRPr="00422F04">
        <w:rPr>
          <w:rFonts w:ascii="Calibri" w:hAnsi="Calibri" w:cs="Calibri"/>
        </w:rPr>
        <w:t>System ma posiadać moduł umożliwiający wnoszenie opłat administracyjnych z wykorzystaniem płatności elektronicznych. Wymagane jest aby system płatności elektronicznych obsługiwał minimum 10 popularnych banków (zamawiający nie narzuca tu konkretnych banków). Integracja modułu płatności winna umożliwić Zamawiającemu po założeniu konta w tym systemie uzyskiwanie potwierdzeń dokonania przelewu autoryzowanych minimum przez firmę / bank obsługujący płatności elektroniczne.</w:t>
      </w:r>
    </w:p>
    <w:p w:rsidR="00D43EB4" w:rsidRPr="00422F04" w:rsidRDefault="00D43EB4" w:rsidP="00155E12">
      <w:pPr>
        <w:pStyle w:val="Heading3"/>
        <w:numPr>
          <w:ilvl w:val="2"/>
          <w:numId w:val="16"/>
        </w:numPr>
        <w:rPr>
          <w:rFonts w:ascii="Calibri" w:hAnsi="Calibri" w:cs="Calibri"/>
        </w:rPr>
      </w:pPr>
      <w:r w:rsidRPr="00422F04">
        <w:rPr>
          <w:rFonts w:ascii="Calibri" w:hAnsi="Calibri" w:cs="Calibri"/>
        </w:rPr>
        <w:t>System musi umożliwiać:</w:t>
      </w:r>
    </w:p>
    <w:p w:rsidR="00D43EB4" w:rsidRPr="00422F04" w:rsidRDefault="00D43EB4" w:rsidP="00155E1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Samodzielną rejestrację przez klientów urzędu wraz z aktywacją konta w Systemie Cyfrowego Urzędu</w:t>
      </w:r>
    </w:p>
    <w:p w:rsidR="00D43EB4" w:rsidRPr="00422F04" w:rsidRDefault="00D43EB4" w:rsidP="00155E1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Samodzielną rejestrację przez klientów urzędu i aktywację dokonywaną przez uprawnionego użytkownika Systemu (pracownika Urzędu) po dokonaniu weryfikacji danych rejestracyjnych.</w:t>
      </w:r>
    </w:p>
    <w:p w:rsidR="00D43EB4" w:rsidRPr="00422F04" w:rsidRDefault="00D43EB4" w:rsidP="00155E12">
      <w:pPr>
        <w:pStyle w:val="Heading3"/>
        <w:numPr>
          <w:ilvl w:val="2"/>
          <w:numId w:val="16"/>
        </w:numPr>
        <w:rPr>
          <w:rFonts w:ascii="Calibri" w:hAnsi="Calibri" w:cs="Calibri"/>
        </w:rPr>
      </w:pPr>
      <w:r w:rsidRPr="00422F04">
        <w:rPr>
          <w:rFonts w:ascii="Calibri" w:hAnsi="Calibri" w:cs="Calibri"/>
        </w:rPr>
        <w:t>System ma udostępniać Skrzynkę kontaktową, poprzez którą zapewniona będzie dwukierunkowa komunikacja w relacji Klient  – Urząd. Skrzynka ta będzie wymagającym uwierzytelniania, interfejsem dostępu Interesanta i Urzędu do usług publicznych przez przeglądarkę WWW</w:t>
      </w:r>
    </w:p>
    <w:p w:rsidR="00D43EB4" w:rsidRPr="00422F04" w:rsidRDefault="00D43EB4" w:rsidP="00155E12">
      <w:pPr>
        <w:pStyle w:val="Heading3"/>
        <w:numPr>
          <w:ilvl w:val="2"/>
          <w:numId w:val="16"/>
        </w:numPr>
        <w:rPr>
          <w:rFonts w:ascii="Calibri" w:hAnsi="Calibri" w:cs="Calibri"/>
        </w:rPr>
      </w:pPr>
      <w:r w:rsidRPr="00422F04">
        <w:rPr>
          <w:rFonts w:ascii="Calibri" w:hAnsi="Calibri" w:cs="Calibri"/>
        </w:rPr>
        <w:t>System musi na stronie głównej systemu w jednym miejscu grupować i prezentować interesantom urzędu odnośniki do najnowszych publikacji pojawiających się w systemie.</w:t>
      </w:r>
    </w:p>
    <w:p w:rsidR="00D43EB4" w:rsidRPr="00422F04" w:rsidRDefault="00D43EB4" w:rsidP="00155E12">
      <w:pPr>
        <w:pStyle w:val="Heading3"/>
        <w:numPr>
          <w:ilvl w:val="2"/>
          <w:numId w:val="16"/>
        </w:numPr>
        <w:rPr>
          <w:rFonts w:ascii="Calibri" w:hAnsi="Calibri" w:cs="Calibri"/>
        </w:rPr>
      </w:pPr>
      <w:r w:rsidRPr="00422F04">
        <w:rPr>
          <w:rFonts w:ascii="Calibri" w:hAnsi="Calibri" w:cs="Calibri"/>
        </w:rPr>
        <w:t>System musi na stronie głównej systemu w jednym miejscu grupować i prezentować interesantom urzędu listę ankiet. Wzięcie udziału w ankiecie ma być nieobligatoryjne i dostępne dla każdego odwiedzającego stronę główną systemu, bez względu na to czy jest zalogowany do systemu czy nie. Wzięcie udziału w ankiecie ma skutkować wyświetleniem wyników ankiety interesantowi.</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System umożliwia połączenia konta interesanta z posiadanym przez niego kontem w systemie ePUAP</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System umożliwia zalogowanie się za pomocą konta systemu ePUAP (usługa SSO)</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System jest zintegrowany z systemami Pojazd i Kierowca umożliwiając składanie wniosków o wydanie prawa jazdy, zarejestrowanie, czasową rejestrację i wyrejestrowanie pojazdu z obsługą zwrotną komunikatów pochodzących z tychże systemów.</w:t>
      </w:r>
    </w:p>
    <w:p w:rsidR="00D43EB4" w:rsidRPr="00422F04" w:rsidRDefault="00D43EB4" w:rsidP="00D32EA9">
      <w:pPr>
        <w:pStyle w:val="Heading2"/>
        <w:numPr>
          <w:ilvl w:val="1"/>
          <w:numId w:val="16"/>
        </w:numPr>
        <w:rPr>
          <w:rFonts w:ascii="Calibri" w:hAnsi="Calibri" w:cs="Calibri"/>
        </w:rPr>
      </w:pPr>
      <w:r w:rsidRPr="00422F04">
        <w:rPr>
          <w:rFonts w:ascii="Calibri" w:hAnsi="Calibri" w:cs="Calibri"/>
        </w:rPr>
        <w:t>Minimalne wymagania ogólne dot. funkcjonalności po stronie Administratora/Redaktora systemu</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System winien umożliwiać przyznanie niezależnych uprawnień dla administratorów będących Partnerami projektu – Administratorów Urzędu</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Administrator Systemu winien mieć możliwość deklarowania list dostępu (ACL-i) dla Administratorów Urzędów będących Partnerami Projektu</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Administrator Urzędu winien posiadać własny panel administracyjny z możliwością edycji danych własnego profilu i przypisania im stosownych list dostępu (ACL-i) dla własnych użytkowników drzewa w menu głównym Systemu.</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System winien umożliwić nadanie odpowiednich ról użytkownikom w zakresie minimum:</w:t>
      </w:r>
    </w:p>
    <w:p w:rsidR="00D43EB4" w:rsidRPr="00422F04" w:rsidRDefault="00D43EB4" w:rsidP="00D32EA9">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Główny administrator (wszystkie uprawnienia administracyjne w zakresie całego Systemu)</w:t>
      </w:r>
    </w:p>
    <w:p w:rsidR="00D43EB4" w:rsidRPr="00422F04" w:rsidRDefault="00D43EB4" w:rsidP="00D32EA9">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Administratora Urzędu (wszystkie uprawnienia administracyjne w zakresie pojedynczego Partnera)</w:t>
      </w:r>
    </w:p>
    <w:p w:rsidR="00D43EB4" w:rsidRPr="00422F04" w:rsidRDefault="00D43EB4" w:rsidP="00D32EA9">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Operatora (możliwość przygotowywania i zatwierdzania artykułów oraz usług oraz ich publikacji)</w:t>
      </w:r>
    </w:p>
    <w:p w:rsidR="00D43EB4" w:rsidRPr="00422F04" w:rsidRDefault="00D43EB4" w:rsidP="00D32EA9">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Redaktora Systemu (możliwość przygotowywania artykułów bez możliwości ich zatwierdzania i publikacji)</w:t>
      </w:r>
    </w:p>
    <w:p w:rsidR="00D43EB4" w:rsidRPr="00422F04" w:rsidRDefault="00D43EB4" w:rsidP="00D32EA9">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Interesant (możliwość składania wniosków i e-formularzy poprzez System)</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System posiada możliwość zdefiniowania danych teleadresowych administratora Systemu (w tym administratora danych osobowych)</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System umożliwia administrację kontami Interesantów w szczególności usuwanie kont Interesantów w związku z wyrażeniem sprzeciwu w zakresie przetwarzania danych osobowych.</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System na etapie zakładania konta przez Klienta winien umożliwiać generowanie losowych haseł (z kontrolą ich siły) a w przypadku wpisywania własnych wskazywać ich siłę uniemożliwiając założenie hasła nie spełniającego wymagań dot. zabezpieczenia danych osobowych na po</w:t>
      </w:r>
      <w:r>
        <w:rPr>
          <w:rFonts w:ascii="Calibri" w:hAnsi="Calibri" w:cs="Calibri"/>
        </w:rPr>
        <w:t>ziomie wysoki.</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System posiada repozytorium usług umożliwiające dokonanie podziału ich na kategorie. Administrator Urzędu ma możliwość definiowania dowolnej ilości takich kategorii niezależnie od ustawień innych Partnerów Projektu.</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System posiada repozytorium formularzy umożliwiające dokonanie podziału ich na kategorie. Administrator Urzędu ma możliwość definiowania dowolnej ilości takich kategorii niezależnie od ustawień innych Partnerów Projektu.</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Administrator Urzędu ma możliwość zdefiniowania w systemie dowolnej ilości kont bankowych dla własnego urzędu umożliwiając indywidualne przypisywanie do nich różnych typów opłat administracyjnych.</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 xml:space="preserve">Zdefiniowane opłaty administracyjne można katalogować umożliwiając przypisywanie ich do e-usług </w:t>
      </w:r>
      <w:r>
        <w:rPr>
          <w:rFonts w:ascii="Calibri" w:hAnsi="Calibri" w:cs="Calibri"/>
        </w:rPr>
        <w:br/>
      </w:r>
      <w:r w:rsidRPr="00422F04">
        <w:rPr>
          <w:rFonts w:ascii="Calibri" w:hAnsi="Calibri" w:cs="Calibri"/>
        </w:rPr>
        <w:t>i e-formularzy na etapie definiowania e-usług (jako krok w procedurze)</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System ma umożliwiać zdefiniowanie listy typów załączników, które obsługiwane będą przez formularze uploadu załączników do e-formularzy w zakresie minimalnym opisanym w Rozporządzeniu Prezesa Rady Ministrów z dnia 11 października 2005 r. w sprawie minimalnych wymagań dla systemów teleinformatycznych.</w:t>
      </w:r>
    </w:p>
    <w:p w:rsidR="00D43EB4" w:rsidRPr="00422F04" w:rsidRDefault="00D43EB4" w:rsidP="00D32EA9">
      <w:pPr>
        <w:pStyle w:val="Heading3"/>
        <w:numPr>
          <w:ilvl w:val="2"/>
          <w:numId w:val="16"/>
        </w:numPr>
        <w:rPr>
          <w:rFonts w:ascii="Calibri" w:hAnsi="Calibri" w:cs="Calibri"/>
        </w:rPr>
      </w:pPr>
      <w:r w:rsidRPr="00422F04">
        <w:rPr>
          <w:rFonts w:ascii="Calibri" w:hAnsi="Calibri" w:cs="Calibri"/>
        </w:rPr>
        <w:t xml:space="preserve">System umożliwia publikowanie informacji ogólnych dostępnych dla wszystkich użytkowników Systemu takich jak: </w:t>
      </w:r>
    </w:p>
    <w:p w:rsidR="00D43EB4" w:rsidRPr="00422F04" w:rsidRDefault="00D43EB4" w:rsidP="00D32EA9">
      <w:pPr>
        <w:pStyle w:val="Heading4"/>
        <w:numPr>
          <w:ilvl w:val="3"/>
          <w:numId w:val="16"/>
        </w:numPr>
        <w:rPr>
          <w:rFonts w:ascii="Calibri" w:hAnsi="Calibri" w:cs="Calibri"/>
        </w:rPr>
      </w:pPr>
      <w:r w:rsidRPr="00422F04">
        <w:rPr>
          <w:rFonts w:ascii="Calibri" w:hAnsi="Calibri" w:cs="Calibri"/>
        </w:rPr>
        <w:t>Artykuły informacyjne</w:t>
      </w:r>
    </w:p>
    <w:p w:rsidR="00D43EB4" w:rsidRPr="00422F04" w:rsidRDefault="00D43EB4" w:rsidP="00D32EA9">
      <w:pPr>
        <w:pStyle w:val="Heading4"/>
        <w:numPr>
          <w:ilvl w:val="3"/>
          <w:numId w:val="16"/>
        </w:numPr>
        <w:rPr>
          <w:rFonts w:ascii="Calibri" w:hAnsi="Calibri" w:cs="Calibri"/>
        </w:rPr>
      </w:pPr>
      <w:r w:rsidRPr="00422F04">
        <w:rPr>
          <w:rFonts w:ascii="Calibri" w:hAnsi="Calibri" w:cs="Calibri"/>
        </w:rPr>
        <w:t>Materiały promocyjne Projektu</w:t>
      </w:r>
    </w:p>
    <w:p w:rsidR="00D43EB4" w:rsidRPr="00422F04" w:rsidRDefault="00D43EB4" w:rsidP="00D32EA9">
      <w:pPr>
        <w:pStyle w:val="Heading4"/>
        <w:numPr>
          <w:ilvl w:val="3"/>
          <w:numId w:val="16"/>
        </w:numPr>
        <w:rPr>
          <w:rFonts w:ascii="Calibri" w:hAnsi="Calibri" w:cs="Calibri"/>
        </w:rPr>
      </w:pPr>
      <w:r w:rsidRPr="00422F04">
        <w:rPr>
          <w:rFonts w:ascii="Calibri" w:hAnsi="Calibri" w:cs="Calibri"/>
        </w:rPr>
        <w:t>Informacje o przyznanych środkach i dofinansowaniach</w:t>
      </w:r>
    </w:p>
    <w:p w:rsidR="00D43EB4" w:rsidRPr="00422F04" w:rsidRDefault="00D43EB4" w:rsidP="00D32EA9">
      <w:pPr>
        <w:pStyle w:val="Heading4"/>
        <w:numPr>
          <w:ilvl w:val="3"/>
          <w:numId w:val="16"/>
        </w:numPr>
        <w:rPr>
          <w:rFonts w:ascii="Calibri" w:hAnsi="Calibri" w:cs="Calibri"/>
        </w:rPr>
      </w:pPr>
      <w:r w:rsidRPr="00422F04">
        <w:rPr>
          <w:rFonts w:ascii="Calibri" w:hAnsi="Calibri" w:cs="Calibri"/>
        </w:rPr>
        <w:t>Wyszczególnienie e-usług dostępnych w Systemu</w:t>
      </w:r>
    </w:p>
    <w:p w:rsidR="00D43EB4" w:rsidRPr="00422F04" w:rsidRDefault="00D43EB4" w:rsidP="00D32EA9">
      <w:pPr>
        <w:pStyle w:val="Heading4"/>
        <w:numPr>
          <w:ilvl w:val="3"/>
          <w:numId w:val="16"/>
        </w:numPr>
        <w:rPr>
          <w:rFonts w:ascii="Calibri" w:hAnsi="Calibri" w:cs="Calibri"/>
        </w:rPr>
      </w:pPr>
      <w:r w:rsidRPr="00422F04">
        <w:rPr>
          <w:rFonts w:ascii="Calibri" w:hAnsi="Calibri" w:cs="Calibri"/>
        </w:rPr>
        <w:t>Innych zamieszczanych przez administratora</w:t>
      </w:r>
    </w:p>
    <w:p w:rsidR="00D43EB4" w:rsidRPr="00422F04" w:rsidRDefault="00D43EB4" w:rsidP="00EF3619">
      <w:pPr>
        <w:pStyle w:val="Heading3"/>
        <w:numPr>
          <w:ilvl w:val="2"/>
          <w:numId w:val="16"/>
        </w:numPr>
        <w:rPr>
          <w:rFonts w:ascii="Calibri" w:hAnsi="Calibri" w:cs="Calibri"/>
        </w:rPr>
      </w:pPr>
      <w:r w:rsidRPr="00422F04">
        <w:rPr>
          <w:rFonts w:ascii="Calibri" w:hAnsi="Calibri" w:cs="Calibri"/>
        </w:rPr>
        <w:t xml:space="preserve">System umożliwia przenoszenie publikacji informacji oraz e-usług do archiwum, czasowe ich odpublicznianie oraz przywracanie z archiwum (ponowną publikację uprzednio zarchiwizowanych) </w:t>
      </w:r>
    </w:p>
    <w:p w:rsidR="00D43EB4" w:rsidRPr="00422F04" w:rsidRDefault="00D43EB4" w:rsidP="00EF3619">
      <w:pPr>
        <w:pStyle w:val="Heading3"/>
        <w:numPr>
          <w:ilvl w:val="2"/>
          <w:numId w:val="16"/>
        </w:numPr>
        <w:rPr>
          <w:rFonts w:ascii="Calibri" w:hAnsi="Calibri" w:cs="Calibri"/>
        </w:rPr>
      </w:pPr>
      <w:r w:rsidRPr="00422F04">
        <w:rPr>
          <w:rFonts w:ascii="Calibri" w:hAnsi="Calibri" w:cs="Calibri"/>
        </w:rPr>
        <w:t xml:space="preserve">System musi być zdolny do publikowania zawartości rejestrów publicznych prowadzonych w Systemie Elektronicznego Obiegu Dokumentów.  </w:t>
      </w:r>
    </w:p>
    <w:p w:rsidR="00D43EB4" w:rsidRPr="00422F04" w:rsidRDefault="00D43EB4" w:rsidP="00EF3619">
      <w:pPr>
        <w:pStyle w:val="Heading3"/>
        <w:numPr>
          <w:ilvl w:val="2"/>
          <w:numId w:val="16"/>
        </w:numPr>
        <w:rPr>
          <w:rFonts w:ascii="Calibri" w:hAnsi="Calibri" w:cs="Calibri"/>
        </w:rPr>
      </w:pPr>
      <w:r w:rsidRPr="00422F04">
        <w:rPr>
          <w:rFonts w:ascii="Calibri" w:hAnsi="Calibri" w:cs="Calibri"/>
        </w:rPr>
        <w:t>System umożliwia administratorom definiowanie słownika podstaw prawnych. Uprawniony użytkownik systemu musi mieć możliwość wykorzystania uprzednio zdefiniowanych podstaw prawnych (tj. wartości słownika) w różnych publikacjach (np. w opisach usług)  udostępnionych klientom urzędu, przy czym jedną wartość ze słownika można wykorzystać jednocześnie w wielu różnych publikacjach.</w:t>
      </w:r>
    </w:p>
    <w:p w:rsidR="00D43EB4" w:rsidRPr="00422F04" w:rsidRDefault="00D43EB4" w:rsidP="00EF3619">
      <w:pPr>
        <w:pStyle w:val="Heading3"/>
        <w:numPr>
          <w:ilvl w:val="2"/>
          <w:numId w:val="16"/>
        </w:numPr>
        <w:rPr>
          <w:rFonts w:ascii="Calibri" w:hAnsi="Calibri" w:cs="Calibri"/>
        </w:rPr>
      </w:pPr>
      <w:r w:rsidRPr="00422F04">
        <w:rPr>
          <w:rFonts w:ascii="Calibri" w:hAnsi="Calibri" w:cs="Calibri"/>
        </w:rPr>
        <w:t>System umożliwia administratorom definiowanie ankiet skierowanych do interesantów urzędu.  Definiowanie ankiety musi pozwalać co najmniej na:</w:t>
      </w:r>
    </w:p>
    <w:p w:rsidR="00D43EB4" w:rsidRPr="00422F04" w:rsidRDefault="00D43EB4" w:rsidP="00EF3619">
      <w:pPr>
        <w:pStyle w:val="Heading4"/>
        <w:numPr>
          <w:ilvl w:val="3"/>
          <w:numId w:val="16"/>
        </w:numPr>
        <w:rPr>
          <w:rFonts w:ascii="Calibri" w:hAnsi="Calibri" w:cs="Calibri"/>
        </w:rPr>
      </w:pPr>
      <w:r w:rsidRPr="00422F04">
        <w:rPr>
          <w:rFonts w:ascii="Calibri" w:hAnsi="Calibri" w:cs="Calibri"/>
        </w:rPr>
        <w:t>zredagowanie tytułu ankiety i pytania;</w:t>
      </w:r>
    </w:p>
    <w:p w:rsidR="00D43EB4" w:rsidRPr="00422F04" w:rsidRDefault="00D43EB4" w:rsidP="00EF3619">
      <w:pPr>
        <w:pStyle w:val="Heading4"/>
        <w:numPr>
          <w:ilvl w:val="3"/>
          <w:numId w:val="16"/>
        </w:numPr>
        <w:rPr>
          <w:rFonts w:ascii="Calibri" w:hAnsi="Calibri" w:cs="Calibri"/>
        </w:rPr>
      </w:pPr>
      <w:r w:rsidRPr="00422F04">
        <w:rPr>
          <w:rFonts w:ascii="Calibri" w:hAnsi="Calibri" w:cs="Calibri"/>
        </w:rPr>
        <w:t>zdefiniowanie listy możliwych odpowiedzi (zawierającej dowolną liczbę pozycji);</w:t>
      </w:r>
    </w:p>
    <w:p w:rsidR="00D43EB4" w:rsidRPr="00422F04" w:rsidRDefault="00D43EB4" w:rsidP="00EF3619">
      <w:pPr>
        <w:pStyle w:val="Heading4"/>
        <w:numPr>
          <w:ilvl w:val="3"/>
          <w:numId w:val="16"/>
        </w:numPr>
        <w:rPr>
          <w:rFonts w:ascii="Calibri" w:hAnsi="Calibri" w:cs="Calibri"/>
        </w:rPr>
      </w:pPr>
      <w:r w:rsidRPr="00422F04">
        <w:rPr>
          <w:rFonts w:ascii="Calibri" w:hAnsi="Calibri" w:cs="Calibri"/>
        </w:rPr>
        <w:t>wyznaczenie terminu zakończenia zbierania odpowiedzi;</w:t>
      </w:r>
    </w:p>
    <w:p w:rsidR="00D43EB4" w:rsidRPr="00422F04" w:rsidRDefault="00D43EB4" w:rsidP="00EF3619">
      <w:pPr>
        <w:pStyle w:val="Heading4"/>
        <w:numPr>
          <w:ilvl w:val="3"/>
          <w:numId w:val="16"/>
        </w:numPr>
        <w:rPr>
          <w:rFonts w:ascii="Calibri" w:hAnsi="Calibri" w:cs="Calibri"/>
        </w:rPr>
      </w:pPr>
      <w:r w:rsidRPr="00422F04">
        <w:rPr>
          <w:rFonts w:ascii="Calibri" w:hAnsi="Calibri" w:cs="Calibri"/>
        </w:rPr>
        <w:t>aktywowanie ankiety (udostępnienie interesantom).</w:t>
      </w:r>
    </w:p>
    <w:p w:rsidR="00D43EB4" w:rsidRPr="00422F04" w:rsidRDefault="00D43EB4" w:rsidP="00EF3619">
      <w:pPr>
        <w:pStyle w:val="Heading3"/>
        <w:numPr>
          <w:ilvl w:val="2"/>
          <w:numId w:val="16"/>
        </w:numPr>
        <w:rPr>
          <w:rFonts w:ascii="Calibri" w:hAnsi="Calibri" w:cs="Calibri"/>
        </w:rPr>
      </w:pPr>
      <w:r w:rsidRPr="00422F04">
        <w:rPr>
          <w:rFonts w:ascii="Calibri" w:hAnsi="Calibri" w:cs="Calibri"/>
        </w:rPr>
        <w:t>System umożliwia publikację informacji o dokumentach związanych ze środowiskiem na podstawie Rozporządzenia Ministra Środowiska z dnia 22 września 2010 r. w sprawie wzoru oraz zawartości i układu publicznie dostępnego wykazu danych o dokumentach zawierających informacje o środowisku i jego ochronie. System umożliwia uprawnionemu użytkownikowi wprowadzanie informacji, które następnie są publikowane klientom urzędu (również tym niezalogowanym).</w:t>
      </w:r>
    </w:p>
    <w:p w:rsidR="00D43EB4" w:rsidRPr="00422F04" w:rsidRDefault="00D43EB4" w:rsidP="00EF3619">
      <w:pPr>
        <w:pStyle w:val="Heading3"/>
        <w:numPr>
          <w:ilvl w:val="2"/>
          <w:numId w:val="16"/>
        </w:numPr>
        <w:rPr>
          <w:rFonts w:ascii="Calibri" w:hAnsi="Calibri" w:cs="Calibri"/>
        </w:rPr>
      </w:pPr>
      <w:r w:rsidRPr="00422F04">
        <w:rPr>
          <w:rFonts w:ascii="Calibri" w:hAnsi="Calibri" w:cs="Calibri"/>
        </w:rPr>
        <w:t>Administrator ma możliwość umieszczenia na stronie głównej Portalu mapy cyfrowej (np. z Google Maps) z oznakowaniem, nazwaniem i opisaniem dowolnych punktów adresowych np. wszystkie jednostki organizacyjne. Administrator ma możliwość określenia skali wyjściowej dla mapy oraz ustawienia punktu centralnego</w:t>
      </w:r>
    </w:p>
    <w:p w:rsidR="00D43EB4" w:rsidRDefault="00D43EB4" w:rsidP="00EF3619">
      <w:pPr>
        <w:pStyle w:val="Heading3"/>
        <w:numPr>
          <w:ilvl w:val="2"/>
          <w:numId w:val="16"/>
        </w:numPr>
        <w:rPr>
          <w:rFonts w:ascii="Calibri" w:hAnsi="Calibri" w:cs="Calibri"/>
        </w:rPr>
      </w:pPr>
      <w:r w:rsidRPr="00422F04">
        <w:rPr>
          <w:rFonts w:ascii="Calibri" w:hAnsi="Calibri" w:cs="Calibri"/>
        </w:rPr>
        <w:t>System publikuje automatycznie rejestr zmian w artykułach umieszczanych w portalu zawierający co najmniej link do artykułu, rodzaj i datę zmiany.</w:t>
      </w:r>
    </w:p>
    <w:p w:rsidR="00D43EB4" w:rsidRPr="00300139" w:rsidRDefault="00D43EB4" w:rsidP="00300139"/>
    <w:p w:rsidR="00D43EB4" w:rsidRPr="00422F04" w:rsidRDefault="00D43EB4" w:rsidP="00EF3619">
      <w:pPr>
        <w:pStyle w:val="Heading2"/>
        <w:numPr>
          <w:ilvl w:val="1"/>
          <w:numId w:val="16"/>
        </w:numPr>
        <w:rPr>
          <w:rFonts w:ascii="Calibri" w:hAnsi="Calibri" w:cs="Calibri"/>
        </w:rPr>
      </w:pPr>
      <w:r w:rsidRPr="00422F04">
        <w:rPr>
          <w:rFonts w:ascii="Calibri" w:hAnsi="Calibri" w:cs="Calibri"/>
        </w:rPr>
        <w:t>Edytor formularzy elektronicznych (e-formularzy).</w:t>
      </w:r>
    </w:p>
    <w:p w:rsidR="00D43EB4" w:rsidRPr="00422F04" w:rsidRDefault="00D43EB4" w:rsidP="00EF3619">
      <w:pPr>
        <w:pStyle w:val="Heading3"/>
        <w:numPr>
          <w:ilvl w:val="2"/>
          <w:numId w:val="16"/>
        </w:numPr>
        <w:rPr>
          <w:rFonts w:ascii="Calibri" w:hAnsi="Calibri" w:cs="Calibri"/>
        </w:rPr>
      </w:pPr>
      <w:r w:rsidRPr="00422F04">
        <w:rPr>
          <w:rFonts w:ascii="Calibri" w:hAnsi="Calibri" w:cs="Calibri"/>
        </w:rPr>
        <w:t>Edytor e-formularzy ma umożliwiać tworzenie formularzy, przechowywanie i wyświetlanie e-formularzy, przeznaczonych dla klientów urzędu.</w:t>
      </w:r>
    </w:p>
    <w:p w:rsidR="00D43EB4" w:rsidRPr="00422F04" w:rsidRDefault="00D43EB4" w:rsidP="00EF3619">
      <w:pPr>
        <w:pStyle w:val="Heading3"/>
        <w:numPr>
          <w:ilvl w:val="2"/>
          <w:numId w:val="16"/>
        </w:numPr>
        <w:rPr>
          <w:rFonts w:ascii="Calibri" w:hAnsi="Calibri" w:cs="Calibri"/>
        </w:rPr>
      </w:pPr>
      <w:r w:rsidRPr="00422F04">
        <w:rPr>
          <w:rFonts w:ascii="Calibri" w:hAnsi="Calibri" w:cs="Calibri"/>
        </w:rPr>
        <w:t>e-Formularze winny być wersjonowane i przechowywane w systemie z możliwością ich użycia i edycji w dowolnej chwili przez administratora Systemu.</w:t>
      </w:r>
    </w:p>
    <w:p w:rsidR="00D43EB4" w:rsidRPr="00422F04" w:rsidRDefault="00D43EB4" w:rsidP="00EF3619">
      <w:pPr>
        <w:pStyle w:val="Heading3"/>
        <w:numPr>
          <w:ilvl w:val="2"/>
          <w:numId w:val="16"/>
        </w:numPr>
        <w:rPr>
          <w:rFonts w:ascii="Calibri" w:hAnsi="Calibri" w:cs="Calibri"/>
        </w:rPr>
      </w:pPr>
      <w:r w:rsidRPr="00422F04">
        <w:rPr>
          <w:rFonts w:ascii="Calibri" w:hAnsi="Calibri" w:cs="Calibri"/>
        </w:rPr>
        <w:t>e-Formularze mają być wykonane w technologii XML (XML+XSLT+XML Schema) lub w technologii Xforms zgodnie ze standardem stosowanym na platformie ePUAP</w:t>
      </w:r>
    </w:p>
    <w:p w:rsidR="00D43EB4" w:rsidRPr="00422F04" w:rsidRDefault="00D43EB4" w:rsidP="00EF3619">
      <w:pPr>
        <w:pStyle w:val="Heading3"/>
        <w:numPr>
          <w:ilvl w:val="2"/>
          <w:numId w:val="16"/>
        </w:numPr>
        <w:rPr>
          <w:rFonts w:ascii="Calibri" w:hAnsi="Calibri" w:cs="Calibri"/>
        </w:rPr>
      </w:pPr>
      <w:r w:rsidRPr="00422F04">
        <w:rPr>
          <w:rFonts w:ascii="Calibri" w:hAnsi="Calibri" w:cs="Calibri"/>
        </w:rPr>
        <w:t>e-Formularze będą złożone z gotowych struktur informacyjnych (tzw. „metadanych”), służących do opisu i walidacji określonego typu informacji takich jak adres, kod pocztowy, NIP, data, załącznik, formularz. Struktury te mają zapewniać jednolitość podstawowych tagów XML dla wszystkich e-formularzy. Będą mogły być tworzone i modyfikowane przez uprawnionego administratora Systemu.</w:t>
      </w:r>
    </w:p>
    <w:p w:rsidR="00D43EB4" w:rsidRPr="00422F04" w:rsidRDefault="00D43EB4" w:rsidP="008D3D1F">
      <w:pPr>
        <w:pStyle w:val="Heading3"/>
        <w:numPr>
          <w:ilvl w:val="2"/>
          <w:numId w:val="16"/>
        </w:numPr>
        <w:rPr>
          <w:rFonts w:ascii="Calibri" w:hAnsi="Calibri" w:cs="Calibri"/>
        </w:rPr>
      </w:pPr>
      <w:r w:rsidRPr="00422F04">
        <w:rPr>
          <w:rFonts w:ascii="Calibri" w:hAnsi="Calibri" w:cs="Calibri"/>
        </w:rPr>
        <w:t>Edytor e-Formularzy zapewnia:</w:t>
      </w:r>
    </w:p>
    <w:p w:rsidR="00D43EB4" w:rsidRPr="00422F04" w:rsidRDefault="00D43EB4" w:rsidP="008D3D1F">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tworzenie e-F</w:t>
      </w:r>
      <w:r w:rsidRPr="00422F04">
        <w:rPr>
          <w:rFonts w:ascii="Calibri" w:hAnsi="Calibri" w:cs="Calibri"/>
        </w:rPr>
        <w:t>ormularzy metodą drag&amp;drop (z gotowych struktur – metadanych),</w:t>
      </w:r>
    </w:p>
    <w:p w:rsidR="00D43EB4" w:rsidRPr="00422F04" w:rsidRDefault="00D43EB4" w:rsidP="008D3D1F">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usuwanie pól formularzy metoda drag&amp;drop</w:t>
      </w:r>
    </w:p>
    <w:p w:rsidR="00D43EB4" w:rsidRPr="00422F04" w:rsidRDefault="00D43EB4" w:rsidP="008D3D1F">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sortowanie pól formularzy metoda drag&amp;drop</w:t>
      </w:r>
    </w:p>
    <w:p w:rsidR="00D43EB4" w:rsidRPr="00422F04" w:rsidRDefault="00D43EB4" w:rsidP="008D3D1F">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import/eksport e-formularzy do i z pliku XML</w:t>
      </w:r>
    </w:p>
    <w:p w:rsidR="00D43EB4" w:rsidRPr="00422F04" w:rsidRDefault="00D43EB4" w:rsidP="008D3D1F">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definiowanie pól słownikowanych</w:t>
      </w:r>
    </w:p>
    <w:p w:rsidR="00D43EB4" w:rsidRPr="00422F04" w:rsidRDefault="00D43EB4" w:rsidP="008D3D1F">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zamieszczanie dowolnych elementów tekstowych i graficznych oraz treści pomocy kontekstowej w ramach e-formularza,</w:t>
      </w:r>
    </w:p>
    <w:p w:rsidR="00D43EB4" w:rsidRPr="00422F04" w:rsidRDefault="00D43EB4" w:rsidP="008D3D1F">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definiowanie reguł wyświetlania oraz reguł walidacji w ramach e-formularza,</w:t>
      </w:r>
    </w:p>
    <w:p w:rsidR="00D43EB4" w:rsidRPr="00422F04" w:rsidRDefault="00D43EB4" w:rsidP="008D3D1F">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zapis tworzonych e-formularzy w wersji roboczej,</w:t>
      </w:r>
    </w:p>
    <w:p w:rsidR="00D43EB4" w:rsidRPr="00422F04" w:rsidRDefault="00D43EB4" w:rsidP="008D3D1F">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podgląd, wypełnianie treścią i walidację e-formularza w celach testowych,</w:t>
      </w:r>
    </w:p>
    <w:p w:rsidR="00D43EB4" w:rsidRPr="00422F04" w:rsidRDefault="00D43EB4" w:rsidP="008D3D1F">
      <w:pPr>
        <w:pStyle w:val="Heading4"/>
        <w:numPr>
          <w:ilvl w:val="3"/>
          <w:numId w:val="16"/>
        </w:numPr>
        <w:rPr>
          <w:rFonts w:ascii="Calibri" w:hAnsi="Calibri" w:cs="Calibri"/>
        </w:rPr>
      </w:pPr>
      <w:r w:rsidRPr="00422F04">
        <w:rPr>
          <w:rFonts w:ascii="Calibri" w:hAnsi="Calibri" w:cs="Calibri"/>
        </w:rPr>
        <w:t>wykorzystanie raz wprowadzonych treści (reguły wyświetlania, teksty, e-formularze itp.) do tworzenia nowych e-formularzy.</w:t>
      </w:r>
    </w:p>
    <w:p w:rsidR="00D43EB4" w:rsidRPr="00422F04" w:rsidRDefault="00D43EB4" w:rsidP="008D3D1F">
      <w:pPr>
        <w:pStyle w:val="Heading4"/>
        <w:numPr>
          <w:ilvl w:val="3"/>
          <w:numId w:val="16"/>
        </w:numPr>
        <w:rPr>
          <w:rFonts w:ascii="Calibri" w:hAnsi="Calibri" w:cs="Calibri"/>
        </w:rPr>
      </w:pPr>
      <w:r w:rsidRPr="00422F04">
        <w:rPr>
          <w:rFonts w:ascii="Calibri" w:hAnsi="Calibri" w:cs="Calibri"/>
        </w:rPr>
        <w:t>tworzenie list rozwijanych, pól wielokrotnego wyboru, wstawianie checkboxów i radio-buttonów</w:t>
      </w:r>
    </w:p>
    <w:p w:rsidR="00D43EB4" w:rsidRPr="00422F04" w:rsidRDefault="00D43EB4" w:rsidP="009C1BD8">
      <w:pPr>
        <w:pStyle w:val="Heading3"/>
        <w:numPr>
          <w:ilvl w:val="2"/>
          <w:numId w:val="16"/>
        </w:numPr>
        <w:rPr>
          <w:rFonts w:ascii="Calibri" w:hAnsi="Calibri" w:cs="Calibri"/>
        </w:rPr>
      </w:pPr>
      <w:r w:rsidRPr="00422F04">
        <w:rPr>
          <w:rFonts w:ascii="Calibri" w:hAnsi="Calibri" w:cs="Calibri"/>
        </w:rPr>
        <w:t>Edytor pozwala na definiowanie multiplikowanych pól oraz multiplikowanych grup pól, przy czym:</w:t>
      </w:r>
    </w:p>
    <w:p w:rsidR="00D43EB4" w:rsidRPr="00422F04" w:rsidRDefault="00D43EB4" w:rsidP="009C1BD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o multiplikacji pola i/lub grupy decyduje klient urzędu w trakcie wypełniania formularza;</w:t>
      </w:r>
    </w:p>
    <w:p w:rsidR="00D43EB4" w:rsidRPr="00422F04" w:rsidRDefault="00D43EB4" w:rsidP="009C1BD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liczba multiplikacji pól i/lub sekcji jest dowolna.</w:t>
      </w:r>
    </w:p>
    <w:p w:rsidR="00D43EB4" w:rsidRPr="00422F04" w:rsidRDefault="00D43EB4" w:rsidP="009C1BD8">
      <w:pPr>
        <w:pStyle w:val="Heading3"/>
        <w:numPr>
          <w:ilvl w:val="2"/>
          <w:numId w:val="16"/>
        </w:numPr>
        <w:rPr>
          <w:rFonts w:ascii="Calibri" w:hAnsi="Calibri" w:cs="Calibri"/>
        </w:rPr>
      </w:pPr>
      <w:r w:rsidRPr="00422F04">
        <w:rPr>
          <w:rFonts w:ascii="Calibri" w:hAnsi="Calibri" w:cs="Calibri"/>
        </w:rPr>
        <w:t>Edytor pozwala na tworzenie e-formularzy z wykorzystaniem kopiowaniem pojedynczego pola lub grupy pól w zadanej strukturze. Kopiowanie musi zachowywać ustawienia walidacji nałożone na poszczególne elementy.</w:t>
      </w:r>
    </w:p>
    <w:p w:rsidR="00D43EB4" w:rsidRDefault="00D43EB4" w:rsidP="009C1BD8">
      <w:pPr>
        <w:pStyle w:val="Heading3"/>
        <w:numPr>
          <w:ilvl w:val="2"/>
          <w:numId w:val="16"/>
        </w:numPr>
        <w:rPr>
          <w:rFonts w:ascii="Calibri" w:hAnsi="Calibri" w:cs="Calibri"/>
        </w:rPr>
      </w:pPr>
      <w:r w:rsidRPr="00422F04">
        <w:rPr>
          <w:rFonts w:ascii="Calibri" w:hAnsi="Calibri" w:cs="Calibri"/>
        </w:rPr>
        <w:t>Repozytorium pozwala na eksport paczki formularzy przeznaczonych do publikacji w Centralnym Repozytorium Dokumentów (plik wyróżnika, schema formularza w XSD oraz jego wizualizacja w XSLT).</w:t>
      </w:r>
    </w:p>
    <w:p w:rsidR="00D43EB4" w:rsidRPr="00422F04" w:rsidRDefault="00D43EB4" w:rsidP="00300139">
      <w:pPr>
        <w:pStyle w:val="Heading3"/>
        <w:numPr>
          <w:ilvl w:val="0"/>
          <w:numId w:val="0"/>
        </w:numPr>
        <w:rPr>
          <w:rFonts w:ascii="Calibri" w:hAnsi="Calibri" w:cs="Calibri"/>
        </w:rPr>
      </w:pPr>
    </w:p>
    <w:p w:rsidR="00D43EB4" w:rsidRPr="00422F04" w:rsidRDefault="00D43EB4" w:rsidP="009C1BD8">
      <w:pPr>
        <w:pStyle w:val="Heading2"/>
        <w:numPr>
          <w:ilvl w:val="1"/>
          <w:numId w:val="16"/>
        </w:numPr>
        <w:rPr>
          <w:rFonts w:ascii="Calibri" w:hAnsi="Calibri" w:cs="Calibri"/>
        </w:rPr>
      </w:pPr>
      <w:r w:rsidRPr="00422F04">
        <w:rPr>
          <w:rFonts w:ascii="Calibri" w:hAnsi="Calibri" w:cs="Calibri"/>
        </w:rPr>
        <w:t>Administracja systemem</w:t>
      </w:r>
    </w:p>
    <w:p w:rsidR="00D43EB4" w:rsidRPr="00422F04" w:rsidRDefault="00D43EB4" w:rsidP="009C1BD8">
      <w:pPr>
        <w:pStyle w:val="Heading3"/>
        <w:numPr>
          <w:ilvl w:val="2"/>
          <w:numId w:val="16"/>
        </w:numPr>
        <w:rPr>
          <w:rFonts w:ascii="Calibri" w:hAnsi="Calibri" w:cs="Calibri"/>
        </w:rPr>
      </w:pPr>
      <w:r w:rsidRPr="00422F04">
        <w:rPr>
          <w:rFonts w:ascii="Calibri" w:hAnsi="Calibri" w:cs="Calibri"/>
        </w:rPr>
        <w:t>System pozwala na uwierzytelnianie się użytkowników z wykorzystaniem nazwy użytkownika i poufnego hasła, certyfikatu, umieszczone zarówno na karcie kryptograficznej jak i w magazynie systemu Windows.</w:t>
      </w:r>
    </w:p>
    <w:p w:rsidR="00D43EB4" w:rsidRPr="00422F04" w:rsidRDefault="00D43EB4" w:rsidP="009C1BD8">
      <w:pPr>
        <w:pStyle w:val="Heading3"/>
        <w:numPr>
          <w:ilvl w:val="2"/>
          <w:numId w:val="16"/>
        </w:numPr>
        <w:rPr>
          <w:rFonts w:ascii="Calibri" w:hAnsi="Calibri" w:cs="Calibri"/>
        </w:rPr>
      </w:pPr>
      <w:r w:rsidRPr="00422F04">
        <w:rPr>
          <w:rFonts w:ascii="Calibri" w:hAnsi="Calibri" w:cs="Calibri"/>
        </w:rPr>
        <w:t>System lub usługa z nim powiązana winien umożliwiać generowanie UPP i UPD (zgodnie z przepisami prawa) podpisywane ma być przez sprzętowy moduł bezpieczeństwa HSM zgodny z normą FIPS 140-2 poziom. Zamawiający aby  przez cały czas trwania umowy zakłada użytkowanie urządzenia HSM będącego w gestii Wykonawcy. Zamawiający wymaga aby komunikacja z modułem HSM odbywała się za pomocą protokołu SOAP – Wykonawca ma obowiązek przekazać dokumentację i plik WSDL opisujący proces komunikacji z urządzeniem HSM.</w:t>
      </w:r>
    </w:p>
    <w:p w:rsidR="00D43EB4" w:rsidRPr="00422F04" w:rsidRDefault="00D43EB4" w:rsidP="009C1BD8">
      <w:pPr>
        <w:pStyle w:val="Heading3"/>
        <w:numPr>
          <w:ilvl w:val="2"/>
          <w:numId w:val="16"/>
        </w:numPr>
        <w:rPr>
          <w:rFonts w:ascii="Calibri" w:hAnsi="Calibri" w:cs="Calibri"/>
        </w:rPr>
      </w:pPr>
      <w:r w:rsidRPr="00422F04">
        <w:rPr>
          <w:rFonts w:ascii="Calibri" w:hAnsi="Calibri" w:cs="Calibri"/>
        </w:rPr>
        <w:t>System prowadzi dziennik zdarzeń (w postaci logów systemowych) i dostępu do obiektów danych, dokumentów, operacji na słownikach umożliwiający odtwarzanie historii aktywności poszczególnych użytkowników systemu. Zawartość dziennika administrator może wyeksportować do pliku CSV.</w:t>
      </w:r>
    </w:p>
    <w:p w:rsidR="00D43EB4" w:rsidRDefault="00D43EB4" w:rsidP="009C1BD8">
      <w:pPr>
        <w:pStyle w:val="Heading3"/>
        <w:numPr>
          <w:ilvl w:val="2"/>
          <w:numId w:val="16"/>
        </w:numPr>
        <w:rPr>
          <w:rFonts w:ascii="Calibri" w:hAnsi="Calibri" w:cs="Calibri"/>
        </w:rPr>
      </w:pPr>
      <w:r w:rsidRPr="00422F04">
        <w:rPr>
          <w:rFonts w:ascii="Calibri" w:hAnsi="Calibri" w:cs="Calibri"/>
        </w:rPr>
        <w:t>Wszystkie zadania administracyjne w ramach Systemu mają być wykonywane przez graficzny interfejs użytkownika, dostępny przez przeglądarkę WWW.</w:t>
      </w:r>
      <w:r w:rsidRPr="00422F04">
        <w:rPr>
          <w:rFonts w:ascii="Calibri" w:hAnsi="Calibri" w:cs="Calibri"/>
        </w:rPr>
        <w:tab/>
      </w:r>
    </w:p>
    <w:p w:rsidR="00D43EB4" w:rsidRPr="00300139" w:rsidRDefault="00D43EB4" w:rsidP="00300139"/>
    <w:p w:rsidR="00D43EB4" w:rsidRPr="00422F04" w:rsidRDefault="00D43EB4" w:rsidP="009C1BD8">
      <w:pPr>
        <w:pStyle w:val="Heading2"/>
        <w:numPr>
          <w:ilvl w:val="1"/>
          <w:numId w:val="16"/>
        </w:numPr>
        <w:rPr>
          <w:rFonts w:ascii="Calibri" w:hAnsi="Calibri" w:cs="Calibri"/>
        </w:rPr>
      </w:pPr>
      <w:r w:rsidRPr="00422F04">
        <w:rPr>
          <w:rFonts w:ascii="Calibri" w:hAnsi="Calibri" w:cs="Calibri"/>
        </w:rPr>
        <w:t>Wymagania prawne</w:t>
      </w:r>
    </w:p>
    <w:p w:rsidR="00D43EB4" w:rsidRPr="00422F04" w:rsidRDefault="00D43EB4" w:rsidP="009C1BD8">
      <w:pPr>
        <w:pStyle w:val="Heading3"/>
        <w:numPr>
          <w:ilvl w:val="2"/>
          <w:numId w:val="16"/>
        </w:numPr>
        <w:rPr>
          <w:rFonts w:ascii="Calibri" w:hAnsi="Calibri" w:cs="Calibri"/>
        </w:rPr>
      </w:pPr>
      <w:r w:rsidRPr="00422F04">
        <w:rPr>
          <w:rFonts w:ascii="Calibri" w:hAnsi="Calibri" w:cs="Calibri"/>
        </w:rPr>
        <w:t>W ramach wykonania przedmiotu zamówienia należy stosować w szczególności poniższe przepisy ogólne:</w:t>
      </w:r>
    </w:p>
    <w:p w:rsidR="00D43EB4" w:rsidRPr="00AD2170" w:rsidRDefault="00D43EB4" w:rsidP="00AD2170">
      <w:pPr>
        <w:pStyle w:val="Heading4"/>
        <w:numPr>
          <w:ilvl w:val="3"/>
          <w:numId w:val="16"/>
        </w:numPr>
        <w:rPr>
          <w:rFonts w:ascii="Calibri" w:hAnsi="Calibri" w:cs="Calibri"/>
        </w:rPr>
      </w:pPr>
      <w:r w:rsidRPr="00AD2170">
        <w:rPr>
          <w:rFonts w:ascii="Calibri" w:hAnsi="Calibri" w:cs="Calibri"/>
        </w:rPr>
        <w:t xml:space="preserve"> </w:t>
      </w:r>
      <w:r w:rsidRPr="00AD2170">
        <w:rPr>
          <w:rFonts w:ascii="Calibri" w:hAnsi="Calibri" w:cs="Calibri"/>
        </w:rPr>
        <w:tab/>
        <w:t>Ustawa z dnia 14 czerwca 1960 r. Kodeks postępowania administracyjnego (t.j. Dz. U. 2000 r., Nr 98, poz. 1071 z późn. zm.).</w:t>
      </w:r>
    </w:p>
    <w:p w:rsidR="00D43EB4" w:rsidRPr="00AD2170" w:rsidRDefault="00D43EB4" w:rsidP="00AD2170">
      <w:pPr>
        <w:pStyle w:val="Heading4"/>
        <w:numPr>
          <w:ilvl w:val="3"/>
          <w:numId w:val="16"/>
        </w:numPr>
        <w:rPr>
          <w:rFonts w:ascii="Calibri" w:hAnsi="Calibri" w:cs="Calibri"/>
        </w:rPr>
      </w:pPr>
      <w:r w:rsidRPr="00AD2170">
        <w:rPr>
          <w:rFonts w:ascii="Calibri" w:hAnsi="Calibri" w:cs="Calibri"/>
        </w:rPr>
        <w:t> </w:t>
      </w:r>
      <w:r>
        <w:rPr>
          <w:rFonts w:ascii="Calibri" w:hAnsi="Calibri" w:cs="Calibri"/>
        </w:rPr>
        <w:tab/>
      </w:r>
      <w:r w:rsidRPr="00AD2170">
        <w:rPr>
          <w:rFonts w:ascii="Calibri" w:hAnsi="Calibri" w:cs="Calibri"/>
        </w:rPr>
        <w:t>Ustawa z dnia 14 lipca 1983 r. o narodowym zasobie archiwalnym i archiwach (t.j. Dz. U. 2011 r. Nr 123 poz. 698 z późn. zm.).</w:t>
      </w:r>
    </w:p>
    <w:p w:rsidR="00D43EB4" w:rsidRPr="00422F04" w:rsidRDefault="00D43EB4" w:rsidP="009C1BD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Rozporządzenie Ministra Kultury z dnia 16 września 2002 r. w sprawie postępowania z dokumentacją, zasad jej klasyfikowania i kwalifikowania oraz zasad i trybu  przekazywania materiałów archiwalnych do archiwów państwowych (Dz. U. 2002 r. Nr 167 poz. 1375).</w:t>
      </w:r>
    </w:p>
    <w:p w:rsidR="00D43EB4" w:rsidRPr="00422F04" w:rsidRDefault="00D43EB4" w:rsidP="009C1BD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Rozporządzenie Ministra Spraw Wewnętrznych i Administracji z dnia 30 października 2006 r. w sprawie niezbędnych elementów struktury dokumentów elektronicznych (Dz. U. 2006 r. Nr 206 poz. 1517).</w:t>
      </w:r>
    </w:p>
    <w:p w:rsidR="00D43EB4" w:rsidRPr="00422F04" w:rsidRDefault="00D43EB4" w:rsidP="009C1BD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Rozporządzenie Ministra Spraw Wewnętrznych i Administracji z dnia 30 października 2006 r. w sprawie szczegółowego sposobu postępowania z dokumentami elektronicznymi (Dz. U. 2006 r. Nr 206 poz. 1518).</w:t>
      </w:r>
    </w:p>
    <w:p w:rsidR="00D43EB4" w:rsidRPr="00422F04" w:rsidRDefault="00D43EB4" w:rsidP="009C1BD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Rozporządzenie Ministra Spraw Wewnętrznych i Administracji  z dnia 2 listopada 2006 r. w sprawie wymagań technicznych formatów zapisu i informatycznych nośników danych, na których utrwalono materiały archiwalne przekazywane do archiwów państwowych (Dz. U. 2006 r. Nr 206 poz. 1519).</w:t>
      </w:r>
    </w:p>
    <w:p w:rsidR="00D43EB4" w:rsidRPr="00422F04" w:rsidRDefault="00D43EB4" w:rsidP="009C1BD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1039D3">
        <w:rPr>
          <w:rFonts w:ascii="Calibri" w:hAnsi="Calibri" w:cs="Calibri"/>
        </w:rPr>
        <w:t>Ustawa z dnia 29 sierpnia 1997 r. o ochronie danych osobowych (t.j. Dz. U. 2002 r. Nr 101 poz. 926 z późn. zm.).</w:t>
      </w:r>
    </w:p>
    <w:p w:rsidR="00D43EB4" w:rsidRPr="00422F04" w:rsidRDefault="00D43EB4" w:rsidP="009C1BD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2004 r. Nr 100 poz. 1024).</w:t>
      </w:r>
    </w:p>
    <w:p w:rsidR="00D43EB4" w:rsidRPr="00422F04" w:rsidRDefault="00D43EB4" w:rsidP="009C1BD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Ustawa z dnia 5 sierpnia 2010 o ochronie informacji niejawnych (Dz. U. 2010 r. Nr 182, poz. 1228).</w:t>
      </w:r>
    </w:p>
    <w:p w:rsidR="00D43EB4" w:rsidRPr="00422F04" w:rsidRDefault="00D43EB4" w:rsidP="009C1BD8">
      <w:pPr>
        <w:pStyle w:val="Heading4"/>
        <w:numPr>
          <w:ilvl w:val="3"/>
          <w:numId w:val="16"/>
        </w:numPr>
        <w:rPr>
          <w:rFonts w:ascii="Calibri" w:hAnsi="Calibri" w:cs="Calibri"/>
        </w:rPr>
      </w:pPr>
      <w:r w:rsidRPr="00422F04">
        <w:rPr>
          <w:rFonts w:ascii="Calibri" w:hAnsi="Calibri" w:cs="Calibri"/>
        </w:rPr>
        <w:t>Ustawa z dnia 18 września 2001 r. o podpisie elektronicznym (Dz. U. 2001 r. Nr 130 poz. 1450).</w:t>
      </w:r>
    </w:p>
    <w:p w:rsidR="00D43EB4" w:rsidRPr="00422F04" w:rsidRDefault="00D43EB4" w:rsidP="009C1BD8">
      <w:pPr>
        <w:pStyle w:val="Heading4"/>
        <w:numPr>
          <w:ilvl w:val="3"/>
          <w:numId w:val="16"/>
        </w:numPr>
        <w:rPr>
          <w:rFonts w:ascii="Calibri" w:hAnsi="Calibri" w:cs="Calibri"/>
        </w:rPr>
      </w:pPr>
      <w:r w:rsidRPr="00422F04">
        <w:rPr>
          <w:rFonts w:ascii="Calibri" w:hAnsi="Calibri" w:cs="Calibri"/>
        </w:rPr>
        <w:t>Rozporządzenie Rady Ministrów z dnia 7 sierpnia 2002 r. w sprawie określenia warunków technicznych i organizacyjnych dla kwalifikowanych podmiotów świadczących usługi certyfikacyjne, polityk certyfikacji dla kwalifikowanych certyfikatów wydawanych przez te podmioty oraz warunków technicznych dla bezpiecznych uradzeń służących do składania i weryfikacji podpisu elektronicznego (Dz. U. 2002 r. Nr 128 poz. 1094).</w:t>
      </w:r>
    </w:p>
    <w:p w:rsidR="00D43EB4" w:rsidRPr="00422F04" w:rsidRDefault="00D43EB4" w:rsidP="009C1BD8">
      <w:pPr>
        <w:pStyle w:val="Heading4"/>
        <w:numPr>
          <w:ilvl w:val="3"/>
          <w:numId w:val="16"/>
        </w:numPr>
        <w:rPr>
          <w:rFonts w:ascii="Calibri" w:hAnsi="Calibri" w:cs="Calibri"/>
        </w:rPr>
      </w:pPr>
      <w:r w:rsidRPr="00422F04">
        <w:rPr>
          <w:rFonts w:ascii="Calibri" w:hAnsi="Calibri" w:cs="Calibri"/>
        </w:rPr>
        <w:t>Ustawa z dnia 18 lipca 2002 r. o świadczeniu usług drogą elektroniczną (Dz. U. 2002 r. Nr 144 poz. 1204).</w:t>
      </w:r>
    </w:p>
    <w:p w:rsidR="00D43EB4" w:rsidRPr="00422F04" w:rsidRDefault="00D43EB4" w:rsidP="009C1BD8">
      <w:pPr>
        <w:pStyle w:val="Heading4"/>
        <w:numPr>
          <w:ilvl w:val="3"/>
          <w:numId w:val="16"/>
        </w:numPr>
        <w:rPr>
          <w:rFonts w:ascii="Calibri" w:hAnsi="Calibri" w:cs="Calibri"/>
        </w:rPr>
      </w:pPr>
      <w:r w:rsidRPr="00422F04">
        <w:rPr>
          <w:rFonts w:ascii="Calibri" w:hAnsi="Calibri" w:cs="Calibri"/>
        </w:rPr>
        <w:t>Ustawa z dnia 17 lutego 2005 r. o informatyzacji podmiotów realizujących zadania publiczne (Dz. U. 2005 r. Nr 64, poz. 565 z późn. zm.)</w:t>
      </w:r>
    </w:p>
    <w:p w:rsidR="00D43EB4" w:rsidRPr="00422F04" w:rsidRDefault="00D43EB4" w:rsidP="009C1BD8">
      <w:pPr>
        <w:pStyle w:val="Heading4"/>
        <w:numPr>
          <w:ilvl w:val="3"/>
          <w:numId w:val="16"/>
        </w:numPr>
        <w:rPr>
          <w:rFonts w:ascii="Calibri" w:hAnsi="Calibri" w:cs="Calibri"/>
        </w:rPr>
      </w:pPr>
      <w:r w:rsidRPr="00422F04">
        <w:rPr>
          <w:rFonts w:ascii="Calibri" w:hAnsi="Calibri" w:cs="Calibri"/>
        </w:rPr>
        <w:t>Rozporządzenie Ministra Spraw Wewnętrznych i Administracji z dnia 27 kwietnia 2011 r. w sprawie zakresu warunków korzystania z elektronicznej platformy usług administracji publicznej (Dz. U. 2011, Nr 93, poz. 546)</w:t>
      </w:r>
    </w:p>
    <w:p w:rsidR="00D43EB4" w:rsidRPr="00422F04" w:rsidRDefault="00D43EB4" w:rsidP="009C1BD8">
      <w:pPr>
        <w:pStyle w:val="Heading4"/>
        <w:numPr>
          <w:ilvl w:val="3"/>
          <w:numId w:val="16"/>
        </w:numPr>
        <w:rPr>
          <w:rFonts w:ascii="Calibri" w:hAnsi="Calibri" w:cs="Calibri"/>
        </w:rPr>
      </w:pPr>
      <w:r w:rsidRPr="00422F04">
        <w:rPr>
          <w:rFonts w:ascii="Calibri" w:hAnsi="Calibri" w:cs="Calibri"/>
        </w:rPr>
        <w:t>Rozporządzenie Ministra Spraw Wewnętrznych i Administracji z dnia 21 kwietnia 2011 r. w sprawie szczegółowych warunków organizacyjnych i technicznych, które powinien spełniać system teleinformatyczny służący do identyfikacji użytkowników (Dz. U. 2011, Nr 93, poz. 545)</w:t>
      </w:r>
    </w:p>
    <w:p w:rsidR="00D43EB4" w:rsidRPr="00422F04" w:rsidRDefault="00D43EB4" w:rsidP="009C1BD8">
      <w:pPr>
        <w:pStyle w:val="Heading4"/>
        <w:numPr>
          <w:ilvl w:val="3"/>
          <w:numId w:val="16"/>
        </w:numPr>
        <w:rPr>
          <w:rFonts w:ascii="Calibri" w:hAnsi="Calibri" w:cs="Calibri"/>
        </w:rPr>
      </w:pPr>
      <w:r w:rsidRPr="00422F04">
        <w:rPr>
          <w:rFonts w:ascii="Calibri" w:hAnsi="Calibri" w:cs="Calibri"/>
        </w:rPr>
        <w:t>Rozporządzenie Rady Ministrów z dnia 27 września 2005 r. w sprawie sposobu, zakresu i trybu udostępniania danych zgromadzonych w rejestrze publicznym (Dz. U. 2005 r. Nr 205 poz. 1692 ).</w:t>
      </w:r>
    </w:p>
    <w:p w:rsidR="00D43EB4" w:rsidRPr="00422F04" w:rsidRDefault="00D43EB4" w:rsidP="009C1BD8">
      <w:pPr>
        <w:pStyle w:val="Heading4"/>
        <w:numPr>
          <w:ilvl w:val="3"/>
          <w:numId w:val="16"/>
        </w:numPr>
        <w:rPr>
          <w:rFonts w:ascii="Calibri" w:hAnsi="Calibri" w:cs="Calibri"/>
        </w:rPr>
      </w:pPr>
      <w:r w:rsidRPr="00422F04">
        <w:rPr>
          <w:rFonts w:ascii="Calibri" w:hAnsi="Calibri" w:cs="Calibri"/>
        </w:rPr>
        <w:t>Rozporządzenie Ministra Nauki i Informatyzacji z dnia 19 października 2005 r. w sprawie testów akceptacyjnych oraz badania oprogramowania interfejsowego i weryfikacji tego badania (Dz. U. 2005 r. Nr 217 poz. 1836).</w:t>
      </w:r>
    </w:p>
    <w:p w:rsidR="00D43EB4" w:rsidRPr="00422F04" w:rsidRDefault="00D43EB4" w:rsidP="009C1BD8">
      <w:pPr>
        <w:pStyle w:val="Heading4"/>
        <w:numPr>
          <w:ilvl w:val="3"/>
          <w:numId w:val="16"/>
        </w:numPr>
        <w:rPr>
          <w:rFonts w:ascii="Calibri" w:hAnsi="Calibri" w:cs="Calibri"/>
        </w:rPr>
      </w:pPr>
      <w:r w:rsidRPr="00422F04">
        <w:rPr>
          <w:rFonts w:ascii="Calibri" w:hAnsi="Calibri" w:cs="Calibri"/>
        </w:rPr>
        <w:t>Rozporządzenie Rady Ministrów z dnia 1 sierpnia 2006 r. w sprawie Planu Informatyzacji Państwa na rok 2006 (Dz. U. 2006 r. Nr 147 poz. 1064 ).</w:t>
      </w:r>
    </w:p>
    <w:p w:rsidR="00D43EB4" w:rsidRPr="00422F04" w:rsidRDefault="00D43EB4" w:rsidP="009C1BD8">
      <w:pPr>
        <w:pStyle w:val="Heading4"/>
        <w:numPr>
          <w:ilvl w:val="3"/>
          <w:numId w:val="16"/>
        </w:numPr>
        <w:rPr>
          <w:rFonts w:ascii="Calibri" w:hAnsi="Calibri" w:cs="Calibri"/>
        </w:rPr>
      </w:pPr>
      <w:r w:rsidRPr="00422F04">
        <w:rPr>
          <w:rFonts w:ascii="Calibri" w:hAnsi="Calibri" w:cs="Calibri"/>
        </w:rPr>
        <w:t>Rozporządzenie Rady Ministrów z dnia 28 marca 2007 r. w sprawie Planu Informatyzacji Państwa na lata 2007-2010 (Dz. U. 2007 r. Nr 61 poz. 415).</w:t>
      </w:r>
    </w:p>
    <w:p w:rsidR="00D43EB4" w:rsidRDefault="00D43EB4" w:rsidP="009C1BD8">
      <w:pPr>
        <w:pStyle w:val="Heading4"/>
        <w:numPr>
          <w:ilvl w:val="3"/>
          <w:numId w:val="16"/>
        </w:numPr>
        <w:rPr>
          <w:rFonts w:ascii="Calibri" w:hAnsi="Calibri" w:cs="Calibri"/>
        </w:rPr>
      </w:pPr>
      <w:r w:rsidRPr="00422F04">
        <w:rPr>
          <w:rFonts w:ascii="Calibri" w:hAnsi="Calibri" w:cs="Calibri"/>
        </w:rPr>
        <w:t>Ustawa z dnia 5 lipca 2002 r. o ochronie niektórych usług świadczonych drogą elektroniczną opartych lub polegających na dostępie warunkowym (Dz. U. 2002 r. Nr 126 poz. 1068 z późn. zm.).</w:t>
      </w:r>
    </w:p>
    <w:p w:rsidR="00D43EB4" w:rsidRPr="00C02D6A" w:rsidRDefault="00D43EB4" w:rsidP="00BB629B">
      <w:pPr>
        <w:pStyle w:val="Heading1"/>
        <w:numPr>
          <w:ilvl w:val="0"/>
          <w:numId w:val="16"/>
        </w:numPr>
        <w:rPr>
          <w:rFonts w:ascii="Calibri" w:hAnsi="Calibri" w:cs="Calibri"/>
          <w:b w:val="0"/>
          <w:bCs w:val="0"/>
          <w:sz w:val="20"/>
          <w:szCs w:val="20"/>
        </w:rPr>
      </w:pPr>
      <w:r w:rsidRPr="00C02D6A">
        <w:rPr>
          <w:rFonts w:ascii="Calibri" w:hAnsi="Calibri" w:cs="Calibri"/>
          <w:sz w:val="20"/>
          <w:szCs w:val="20"/>
        </w:rPr>
        <w:t xml:space="preserve">MINIMALNE WYMAGANIA W RAMACH MODUŁU: BIULETYN INFORMACJI PUBLICZNEJ </w:t>
      </w:r>
      <w:r>
        <w:rPr>
          <w:rFonts w:ascii="Calibri" w:hAnsi="Calibri" w:cs="Calibri"/>
          <w:sz w:val="20"/>
          <w:szCs w:val="20"/>
        </w:rPr>
        <w:t>(BIP)</w:t>
      </w:r>
    </w:p>
    <w:p w:rsidR="00D43EB4" w:rsidRPr="00C02D6A" w:rsidRDefault="00D43EB4" w:rsidP="00BB629B">
      <w:pPr>
        <w:pStyle w:val="Heading2"/>
        <w:numPr>
          <w:ilvl w:val="1"/>
          <w:numId w:val="16"/>
        </w:numPr>
        <w:rPr>
          <w:rFonts w:ascii="Calibri" w:hAnsi="Calibri" w:cs="Calibri"/>
          <w:b w:val="0"/>
          <w:bCs w:val="0"/>
        </w:rPr>
      </w:pPr>
      <w:r w:rsidRPr="00C02D6A">
        <w:rPr>
          <w:rFonts w:ascii="Calibri" w:hAnsi="Calibri" w:cs="Calibri"/>
        </w:rPr>
        <w:t>Architektura systemu, wykorzystywane technologie</w:t>
      </w:r>
    </w:p>
    <w:p w:rsidR="00D43EB4" w:rsidRPr="00E96337" w:rsidRDefault="00D43EB4" w:rsidP="00BB629B">
      <w:pPr>
        <w:pStyle w:val="Heading3"/>
        <w:numPr>
          <w:ilvl w:val="2"/>
          <w:numId w:val="16"/>
        </w:numPr>
        <w:rPr>
          <w:rFonts w:ascii="Calibri" w:hAnsi="Calibri" w:cs="Calibri"/>
        </w:rPr>
      </w:pPr>
      <w:r w:rsidRPr="00E96337">
        <w:rPr>
          <w:rFonts w:ascii="Calibri" w:hAnsi="Calibri" w:cs="Calibri"/>
        </w:rPr>
        <w:t>System zbudowany jest w architekturze trójwarstwowej, złożonej z:</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programu klienckiego (kod generowany dla przeglądarki internetowej),</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serwera aplikacji (kod zarządzający aplikacją, wykonujący funkcje z zakresu logiki biznesowej, pośredniczący między żądaniami programu klienckiego a funkcjami udostępnianymi przez motor bazy danych),</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motoru bazy danych, zarządzającego SQL-ową bazą danych.</w:t>
      </w:r>
    </w:p>
    <w:p w:rsidR="00D43EB4" w:rsidRPr="00E96337" w:rsidRDefault="00D43EB4" w:rsidP="00BB629B">
      <w:pPr>
        <w:pStyle w:val="Heading3"/>
        <w:numPr>
          <w:ilvl w:val="2"/>
          <w:numId w:val="16"/>
        </w:numPr>
        <w:rPr>
          <w:rFonts w:ascii="Calibri" w:hAnsi="Calibri" w:cs="Calibri"/>
        </w:rPr>
      </w:pPr>
      <w:r w:rsidRPr="00E96337">
        <w:rPr>
          <w:rFonts w:ascii="Calibri" w:hAnsi="Calibri" w:cs="Calibri"/>
        </w:rPr>
        <w:t>System umożliwia pracę na minimum jednej bazie komercyjnej oraz jednej bazie typu Open Source</w:t>
      </w:r>
    </w:p>
    <w:p w:rsidR="00D43EB4" w:rsidRPr="00E96337" w:rsidRDefault="00D43EB4" w:rsidP="00BB629B">
      <w:pPr>
        <w:pStyle w:val="Heading3"/>
        <w:numPr>
          <w:ilvl w:val="2"/>
          <w:numId w:val="16"/>
        </w:numPr>
        <w:rPr>
          <w:rFonts w:ascii="Calibri" w:hAnsi="Calibri" w:cs="Calibri"/>
        </w:rPr>
      </w:pPr>
      <w:r w:rsidRPr="00E96337">
        <w:rPr>
          <w:rFonts w:ascii="Calibri" w:hAnsi="Calibri" w:cs="Calibri"/>
        </w:rPr>
        <w:t>Zastosowany motor bazy danych umożliwia, a warstwa aplikacyjna systemu wykorzystuje:</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podzapytania (ang. subqueries),</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kontrolę spójności referencyjnej danych (ang. referential integrality),</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wbudowane języki proceduralne (ang. stored procedural languages),</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rozbudowane indeksy,</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klucze obce,</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sekwencje,</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kursory,</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widoki,</w:t>
      </w:r>
    </w:p>
    <w:p w:rsidR="00D43EB4" w:rsidRPr="00E96337"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96337">
        <w:rPr>
          <w:rFonts w:ascii="Calibri" w:hAnsi="Calibri" w:cs="Calibri"/>
        </w:rPr>
        <w:t>definiowane typy.</w:t>
      </w:r>
    </w:p>
    <w:p w:rsidR="00D43EB4" w:rsidRPr="00E96337" w:rsidRDefault="00D43EB4" w:rsidP="00BB629B">
      <w:pPr>
        <w:pStyle w:val="Heading3"/>
        <w:numPr>
          <w:ilvl w:val="2"/>
          <w:numId w:val="16"/>
        </w:numPr>
        <w:ind w:left="851"/>
        <w:rPr>
          <w:rFonts w:ascii="Calibri" w:hAnsi="Calibri" w:cs="Calibri"/>
        </w:rPr>
      </w:pPr>
      <w:r w:rsidRPr="00E96337">
        <w:rPr>
          <w:rFonts w:ascii="Calibri" w:hAnsi="Calibri" w:cs="Calibri"/>
        </w:rPr>
        <w:t>System w warstwie serwera aplikacji i bazodanowej posiada wersje uruchamiane w środowiskach systemowych bazujących na technologii Microsoft Windows 2000 i wyższych oraz w środowiskach opartych na systemie Linux. Uruchomione w różnych środowiskach systemowych wersje systemu wzajemnie współpracują (otwartość systemowa)</w:t>
      </w:r>
    </w:p>
    <w:p w:rsidR="00D43EB4" w:rsidRPr="00E96337" w:rsidRDefault="00D43EB4" w:rsidP="00BB629B">
      <w:pPr>
        <w:pStyle w:val="Heading3"/>
        <w:numPr>
          <w:ilvl w:val="2"/>
          <w:numId w:val="16"/>
        </w:numPr>
        <w:ind w:left="851"/>
        <w:rPr>
          <w:rFonts w:ascii="Calibri" w:hAnsi="Calibri" w:cs="Calibri"/>
        </w:rPr>
      </w:pPr>
      <w:r w:rsidRPr="00E96337">
        <w:rPr>
          <w:rFonts w:ascii="Calibri" w:hAnsi="Calibri" w:cs="Calibri"/>
        </w:rPr>
        <w:t>System jest systemem w pełni transakcyjnym.</w:t>
      </w:r>
    </w:p>
    <w:p w:rsidR="00D43EB4" w:rsidRPr="004C1A30" w:rsidRDefault="00D43EB4" w:rsidP="00BB629B">
      <w:pPr>
        <w:pStyle w:val="Heading3"/>
        <w:numPr>
          <w:ilvl w:val="2"/>
          <w:numId w:val="16"/>
        </w:numPr>
        <w:ind w:left="851"/>
        <w:rPr>
          <w:rFonts w:ascii="Calibri" w:hAnsi="Calibri" w:cs="Calibri"/>
        </w:rPr>
      </w:pPr>
      <w:r w:rsidRPr="004C1A30">
        <w:rPr>
          <w:rFonts w:ascii="Calibri" w:hAnsi="Calibri" w:cs="Calibri"/>
        </w:rPr>
        <w:t>System w warstwie klienckiej po stronie frontu musi poprawnie działać w różnych środowiskach (Windows, Linux) z następującymi przeglądarkami WWW z obsługą Wirtualnej Maszyny Javy (dotyczy części administracyjnej):</w:t>
      </w:r>
    </w:p>
    <w:p w:rsidR="00D43EB4" w:rsidRPr="004C1A30" w:rsidRDefault="00D43EB4" w:rsidP="00BB629B">
      <w:pPr>
        <w:pStyle w:val="Heading4"/>
        <w:numPr>
          <w:ilvl w:val="3"/>
          <w:numId w:val="16"/>
        </w:numPr>
        <w:rPr>
          <w:rFonts w:ascii="Calibri" w:hAnsi="Calibri" w:cs="Calibri"/>
          <w:lang w:val="en-US"/>
        </w:rPr>
      </w:pPr>
      <w:r w:rsidRPr="004C1A30">
        <w:rPr>
          <w:rFonts w:ascii="Calibri" w:hAnsi="Calibri" w:cs="Calibri"/>
        </w:rPr>
        <w:t xml:space="preserve"> </w:t>
      </w:r>
      <w:r w:rsidRPr="004C1A30">
        <w:rPr>
          <w:rFonts w:ascii="Calibri" w:hAnsi="Calibri" w:cs="Calibri"/>
        </w:rPr>
        <w:tab/>
      </w:r>
      <w:r w:rsidRPr="004C1A30">
        <w:rPr>
          <w:rFonts w:ascii="Calibri" w:hAnsi="Calibri" w:cs="Calibri"/>
          <w:lang w:val="en-US"/>
        </w:rPr>
        <w:t>Microsoft Internet Explorer od wersji 8,</w:t>
      </w:r>
    </w:p>
    <w:p w:rsidR="00D43EB4" w:rsidRPr="004C1A30" w:rsidRDefault="00D43EB4" w:rsidP="00BB629B">
      <w:pPr>
        <w:pStyle w:val="Heading4"/>
        <w:numPr>
          <w:ilvl w:val="3"/>
          <w:numId w:val="16"/>
        </w:numPr>
        <w:rPr>
          <w:rFonts w:ascii="Calibri" w:hAnsi="Calibri" w:cs="Calibri"/>
        </w:rPr>
      </w:pPr>
      <w:r w:rsidRPr="004C1A30">
        <w:rPr>
          <w:rFonts w:ascii="Calibri" w:hAnsi="Calibri" w:cs="Calibri"/>
          <w:lang w:val="en-US"/>
        </w:rPr>
        <w:t xml:space="preserve"> </w:t>
      </w:r>
      <w:r w:rsidRPr="004C1A30">
        <w:rPr>
          <w:rFonts w:ascii="Calibri" w:hAnsi="Calibri" w:cs="Calibri"/>
          <w:lang w:val="en-US"/>
        </w:rPr>
        <w:tab/>
      </w:r>
      <w:r w:rsidRPr="004C1A30">
        <w:rPr>
          <w:rFonts w:ascii="Calibri" w:hAnsi="Calibri" w:cs="Calibri"/>
        </w:rPr>
        <w:t>Firefox od wersji 11.0.</w:t>
      </w:r>
    </w:p>
    <w:p w:rsidR="00D43EB4" w:rsidRPr="004C1A30" w:rsidRDefault="00D43EB4" w:rsidP="000437A5">
      <w:pPr>
        <w:pStyle w:val="Heading4"/>
        <w:numPr>
          <w:ilvl w:val="3"/>
          <w:numId w:val="16"/>
        </w:numPr>
        <w:rPr>
          <w:rFonts w:ascii="Calibri" w:hAnsi="Calibri" w:cs="Calibri"/>
        </w:rPr>
      </w:pPr>
      <w:r w:rsidRPr="004C1A30">
        <w:rPr>
          <w:rFonts w:ascii="Calibri" w:hAnsi="Calibri" w:cs="Calibri"/>
        </w:rPr>
        <w:t xml:space="preserve"> </w:t>
      </w:r>
      <w:r w:rsidRPr="004C1A30">
        <w:rPr>
          <w:rFonts w:ascii="Calibri" w:hAnsi="Calibri" w:cs="Calibri"/>
        </w:rPr>
        <w:tab/>
        <w:t>Google Chrome od wersji 4.</w:t>
      </w:r>
    </w:p>
    <w:p w:rsidR="00D43EB4" w:rsidRPr="004C1A30" w:rsidRDefault="00D43EB4" w:rsidP="000437A5">
      <w:pPr>
        <w:pStyle w:val="Heading4"/>
        <w:numPr>
          <w:ilvl w:val="3"/>
          <w:numId w:val="16"/>
        </w:numPr>
        <w:rPr>
          <w:rFonts w:ascii="Calibri" w:hAnsi="Calibri" w:cs="Calibri"/>
        </w:rPr>
      </w:pPr>
      <w:r w:rsidRPr="004C1A30">
        <w:rPr>
          <w:rFonts w:ascii="Calibri" w:hAnsi="Calibri" w:cs="Calibri"/>
        </w:rPr>
        <w:t xml:space="preserve"> </w:t>
      </w:r>
      <w:r w:rsidRPr="004C1A30">
        <w:rPr>
          <w:rFonts w:ascii="Calibri" w:hAnsi="Calibri" w:cs="Calibri"/>
        </w:rPr>
        <w:tab/>
        <w:t>Safari od wersji 5.1</w:t>
      </w:r>
    </w:p>
    <w:p w:rsidR="00D43EB4" w:rsidRPr="004C1A30" w:rsidRDefault="00D43EB4" w:rsidP="000437A5">
      <w:pPr>
        <w:pStyle w:val="Heading4"/>
        <w:numPr>
          <w:ilvl w:val="3"/>
          <w:numId w:val="16"/>
        </w:numPr>
        <w:rPr>
          <w:rFonts w:ascii="Calibri" w:hAnsi="Calibri" w:cs="Calibri"/>
        </w:rPr>
      </w:pPr>
      <w:r w:rsidRPr="004C1A30">
        <w:rPr>
          <w:rFonts w:ascii="Calibri" w:hAnsi="Calibri" w:cs="Calibri"/>
        </w:rPr>
        <w:t xml:space="preserve"> </w:t>
      </w:r>
      <w:r w:rsidRPr="004C1A30">
        <w:rPr>
          <w:rFonts w:ascii="Calibri" w:hAnsi="Calibri" w:cs="Calibri"/>
        </w:rPr>
        <w:tab/>
        <w:t>Opera od wersji 11.0</w:t>
      </w:r>
    </w:p>
    <w:p w:rsidR="00D43EB4" w:rsidRPr="004C1A30" w:rsidRDefault="00D43EB4" w:rsidP="000437A5">
      <w:pPr>
        <w:pStyle w:val="Heading3"/>
        <w:numPr>
          <w:ilvl w:val="2"/>
          <w:numId w:val="16"/>
        </w:numPr>
        <w:ind w:left="851"/>
        <w:rPr>
          <w:rFonts w:ascii="Calibri" w:hAnsi="Calibri" w:cs="Calibri"/>
        </w:rPr>
      </w:pPr>
      <w:r w:rsidRPr="004C1A30">
        <w:rPr>
          <w:rFonts w:ascii="Calibri" w:hAnsi="Calibri" w:cs="Calibri"/>
        </w:rPr>
        <w:t>System w warstwie klienckiej po stronie administratora/redaktora musi poprawnie działać w różnych środowiskach (Windows, Linux) z następującymi przeglądarkami WWW z obsługą Wirtualnej Maszyny Javy (dotyczy części administracyjnej):</w:t>
      </w:r>
    </w:p>
    <w:p w:rsidR="00D43EB4" w:rsidRPr="004C1A30" w:rsidRDefault="00D43EB4" w:rsidP="000437A5">
      <w:pPr>
        <w:pStyle w:val="Heading4"/>
        <w:numPr>
          <w:ilvl w:val="3"/>
          <w:numId w:val="16"/>
        </w:numPr>
        <w:rPr>
          <w:rFonts w:ascii="Calibri" w:hAnsi="Calibri" w:cs="Calibri"/>
          <w:lang w:val="en-US"/>
        </w:rPr>
      </w:pPr>
      <w:r w:rsidRPr="004C1A30">
        <w:rPr>
          <w:rFonts w:ascii="Calibri" w:hAnsi="Calibri" w:cs="Calibri"/>
        </w:rPr>
        <w:t xml:space="preserve"> </w:t>
      </w:r>
      <w:r w:rsidRPr="004C1A30">
        <w:rPr>
          <w:rFonts w:ascii="Calibri" w:hAnsi="Calibri" w:cs="Calibri"/>
        </w:rPr>
        <w:tab/>
      </w:r>
      <w:r w:rsidRPr="004C1A30">
        <w:rPr>
          <w:rFonts w:ascii="Calibri" w:hAnsi="Calibri" w:cs="Calibri"/>
          <w:lang w:val="en-US"/>
        </w:rPr>
        <w:t>Microsoft Internet Explorer od wersji 8,</w:t>
      </w:r>
    </w:p>
    <w:p w:rsidR="00D43EB4" w:rsidRPr="004C1A30" w:rsidRDefault="00D43EB4" w:rsidP="000437A5">
      <w:pPr>
        <w:pStyle w:val="Heading4"/>
        <w:numPr>
          <w:ilvl w:val="3"/>
          <w:numId w:val="16"/>
        </w:numPr>
        <w:rPr>
          <w:rFonts w:ascii="Calibri" w:hAnsi="Calibri" w:cs="Calibri"/>
        </w:rPr>
      </w:pPr>
      <w:r w:rsidRPr="004C1A30">
        <w:rPr>
          <w:rFonts w:ascii="Calibri" w:hAnsi="Calibri" w:cs="Calibri"/>
          <w:lang w:val="en-US"/>
        </w:rPr>
        <w:t xml:space="preserve"> </w:t>
      </w:r>
      <w:r w:rsidRPr="004C1A30">
        <w:rPr>
          <w:rFonts w:ascii="Calibri" w:hAnsi="Calibri" w:cs="Calibri"/>
          <w:lang w:val="en-US"/>
        </w:rPr>
        <w:tab/>
      </w:r>
      <w:r w:rsidRPr="004C1A30">
        <w:rPr>
          <w:rFonts w:ascii="Calibri" w:hAnsi="Calibri" w:cs="Calibri"/>
        </w:rPr>
        <w:t>Firefox od wersji 11.0.</w:t>
      </w:r>
    </w:p>
    <w:p w:rsidR="00D43EB4" w:rsidRPr="00E96337" w:rsidRDefault="00D43EB4" w:rsidP="00BB629B">
      <w:pPr>
        <w:pStyle w:val="Heading3"/>
        <w:numPr>
          <w:ilvl w:val="2"/>
          <w:numId w:val="16"/>
        </w:numPr>
        <w:ind w:left="851"/>
        <w:rPr>
          <w:rFonts w:ascii="Calibri" w:hAnsi="Calibri" w:cs="Calibri"/>
        </w:rPr>
      </w:pPr>
      <w:r w:rsidRPr="00E96337">
        <w:rPr>
          <w:rFonts w:ascii="Calibri" w:hAnsi="Calibri" w:cs="Calibri"/>
        </w:rPr>
        <w:t>System nie wymaga instalacji dodatkowych komponentów typu plug-in przez użytkowników (urzędników, administratorów, klientów urzędu). System realizuje wszystkie czynności przez przeglądarkę internetową z obsługą wirtualnej maszyny Java.</w:t>
      </w:r>
    </w:p>
    <w:p w:rsidR="00D43EB4" w:rsidRPr="00E96337" w:rsidRDefault="00D43EB4" w:rsidP="00BB629B">
      <w:pPr>
        <w:pStyle w:val="Heading3"/>
        <w:numPr>
          <w:ilvl w:val="2"/>
          <w:numId w:val="16"/>
        </w:numPr>
        <w:ind w:left="851"/>
        <w:rPr>
          <w:rFonts w:ascii="Calibri" w:hAnsi="Calibri" w:cs="Calibri"/>
        </w:rPr>
      </w:pPr>
      <w:r w:rsidRPr="00E96337">
        <w:rPr>
          <w:rFonts w:ascii="Calibri" w:hAnsi="Calibri" w:cs="Calibri"/>
        </w:rPr>
        <w:t>Do realizacji wybranych funkcji administracyjnych (archiwizacja bazy danych, aktualizacja oprogramowania) dopuszcza się pracę na konsoli administracyjnej serwera. Dla komponentów oprogramowania systemowego i narzędziowego, dla których wymagane jest operowanie na konsoli administracyjnej serwera wymagane jest, aby wszystkie te czynności można było realizować wykorzystując interfejs tekstowy za pośrednictwem protokołu SSH lub równoważnego.</w:t>
      </w:r>
    </w:p>
    <w:p w:rsidR="00D43EB4" w:rsidRPr="00E96337" w:rsidRDefault="00D43EB4" w:rsidP="00BB629B">
      <w:pPr>
        <w:pStyle w:val="Heading3"/>
        <w:numPr>
          <w:ilvl w:val="2"/>
          <w:numId w:val="16"/>
        </w:numPr>
        <w:ind w:left="851"/>
        <w:rPr>
          <w:rFonts w:ascii="Calibri" w:hAnsi="Calibri" w:cs="Calibri"/>
        </w:rPr>
      </w:pPr>
      <w:r w:rsidRPr="00E96337">
        <w:rPr>
          <w:rFonts w:ascii="Calibri" w:hAnsi="Calibri" w:cs="Calibri"/>
        </w:rPr>
        <w:t>Interfejs użytkownika aplikacji udostępniany przez przeglądarkę internetową wykorzystuje takie kontrolki jak: menu, listy pozycji, drzewo, menu kontekstowe, przyciski.</w:t>
      </w:r>
    </w:p>
    <w:p w:rsidR="00D43EB4" w:rsidRPr="00E96337" w:rsidRDefault="00D43EB4" w:rsidP="00BB629B">
      <w:pPr>
        <w:pStyle w:val="Heading3"/>
        <w:numPr>
          <w:ilvl w:val="2"/>
          <w:numId w:val="16"/>
        </w:numPr>
        <w:ind w:left="851"/>
        <w:rPr>
          <w:rFonts w:ascii="Calibri" w:hAnsi="Calibri" w:cs="Calibri"/>
        </w:rPr>
      </w:pPr>
      <w:r w:rsidRPr="00E96337">
        <w:rPr>
          <w:rFonts w:ascii="Calibri" w:hAnsi="Calibri" w:cs="Calibri"/>
        </w:rPr>
        <w:t>Dostarczone oprogramowanie musi posiadać polskojęzyczny interfejs użytkownika oraz obsługę polskich liter i sortowania wg polskiego alfabetu. Dotyczy to całego obszaru systemu.</w:t>
      </w:r>
    </w:p>
    <w:p w:rsidR="00D43EB4" w:rsidRPr="00E96337" w:rsidRDefault="00D43EB4" w:rsidP="00BB629B">
      <w:pPr>
        <w:pStyle w:val="Heading3"/>
        <w:numPr>
          <w:ilvl w:val="2"/>
          <w:numId w:val="16"/>
        </w:numPr>
        <w:ind w:left="851"/>
        <w:rPr>
          <w:rFonts w:ascii="Calibri" w:hAnsi="Calibri" w:cs="Calibri"/>
        </w:rPr>
      </w:pPr>
      <w:r w:rsidRPr="00E96337">
        <w:rPr>
          <w:rFonts w:ascii="Calibri" w:hAnsi="Calibri" w:cs="Calibri"/>
        </w:rPr>
        <w:t>Interfejs użytkownika aplikacji udostępniany przez przeglądarkę internetową wykorzystuje technologię AJAX w celu przyspieszenia pracy i wyeliminowania przeładowywania całej wyświetlanej strony każdorazowo po wykonaniu jakiejkolwiek akcji w Systemie.</w:t>
      </w:r>
    </w:p>
    <w:p w:rsidR="00D43EB4" w:rsidRPr="00E96337" w:rsidRDefault="00D43EB4" w:rsidP="00BB629B">
      <w:pPr>
        <w:pStyle w:val="Heading3"/>
        <w:numPr>
          <w:ilvl w:val="2"/>
          <w:numId w:val="16"/>
        </w:numPr>
        <w:ind w:left="851"/>
        <w:rPr>
          <w:rFonts w:ascii="Calibri" w:hAnsi="Calibri" w:cs="Calibri"/>
        </w:rPr>
      </w:pPr>
      <w:r w:rsidRPr="00E96337">
        <w:rPr>
          <w:rFonts w:ascii="Calibri" w:hAnsi="Calibri" w:cs="Calibri"/>
        </w:rPr>
        <w:t>Dopuszczalne formaty przetwarzanych plików nie mogą być ograniczone przez technologię Systemu.</w:t>
      </w:r>
    </w:p>
    <w:p w:rsidR="00D43EB4" w:rsidRPr="00E96337" w:rsidRDefault="00D43EB4" w:rsidP="00BB629B">
      <w:pPr>
        <w:pStyle w:val="Heading3"/>
        <w:numPr>
          <w:ilvl w:val="2"/>
          <w:numId w:val="16"/>
        </w:numPr>
        <w:ind w:left="851"/>
        <w:rPr>
          <w:rFonts w:ascii="Calibri" w:hAnsi="Calibri" w:cs="Calibri"/>
        </w:rPr>
      </w:pPr>
      <w:r w:rsidRPr="00E96337">
        <w:rPr>
          <w:rFonts w:ascii="Calibri" w:hAnsi="Calibri" w:cs="Calibri"/>
        </w:rPr>
        <w:t>System jest skalowalny, przy czym skalowanie systemu może odbywać się przez:</w:t>
      </w:r>
    </w:p>
    <w:p w:rsidR="00D43EB4" w:rsidRPr="00483E31" w:rsidRDefault="00D43EB4" w:rsidP="00BB629B">
      <w:pPr>
        <w:pStyle w:val="Heading4"/>
        <w:numPr>
          <w:ilvl w:val="3"/>
          <w:numId w:val="16"/>
        </w:numPr>
        <w:rPr>
          <w:rFonts w:ascii="Calibri" w:hAnsi="Calibri" w:cs="Calibri"/>
        </w:rPr>
      </w:pPr>
      <w:r w:rsidRPr="00483E31">
        <w:rPr>
          <w:rFonts w:ascii="Calibri" w:hAnsi="Calibri" w:cs="Calibri"/>
        </w:rPr>
        <w:t>dołączenie dodatkowych stanowisk – zwiększanie liczby użytkowników,</w:t>
      </w:r>
    </w:p>
    <w:p w:rsidR="00D43EB4" w:rsidRPr="00483E31" w:rsidRDefault="00D43EB4" w:rsidP="00BB629B">
      <w:pPr>
        <w:pStyle w:val="Heading4"/>
        <w:numPr>
          <w:ilvl w:val="3"/>
          <w:numId w:val="16"/>
        </w:numPr>
        <w:rPr>
          <w:rFonts w:ascii="Calibri" w:hAnsi="Calibri" w:cs="Calibri"/>
        </w:rPr>
      </w:pPr>
      <w:r w:rsidRPr="00483E31">
        <w:rPr>
          <w:rFonts w:ascii="Calibri" w:hAnsi="Calibri" w:cs="Calibri"/>
        </w:rPr>
        <w:t>rozbudowę warstwy aplikacyjnej (zwiększenie zasobów komputerów obsługujących warstwę poprzez rozbudowę pamięci, zwiększenie liczby procesorów oraz zwiększanie liczby maszyn),</w:t>
      </w:r>
    </w:p>
    <w:p w:rsidR="00D43EB4" w:rsidRPr="00483E31" w:rsidRDefault="00D43EB4" w:rsidP="00BB629B">
      <w:pPr>
        <w:pStyle w:val="Heading4"/>
        <w:numPr>
          <w:ilvl w:val="3"/>
          <w:numId w:val="16"/>
        </w:numPr>
        <w:rPr>
          <w:rFonts w:ascii="Calibri" w:hAnsi="Calibri" w:cs="Calibri"/>
        </w:rPr>
      </w:pPr>
      <w:r w:rsidRPr="00483E31">
        <w:rPr>
          <w:rFonts w:ascii="Calibri" w:hAnsi="Calibri" w:cs="Calibri"/>
        </w:rPr>
        <w:t>rozbudowę warstwy bazodanowej (zwiększenie zasobów komputerów obsługujących warstwę poprzez rozbudowę pamięci, zwiększenie liczby procesorów, zwiększenie pojemności pamięci masowych).</w:t>
      </w:r>
    </w:p>
    <w:p w:rsidR="00D43EB4" w:rsidRPr="00E96337" w:rsidRDefault="00D43EB4" w:rsidP="00BB629B">
      <w:pPr>
        <w:pStyle w:val="Heading3"/>
        <w:numPr>
          <w:ilvl w:val="2"/>
          <w:numId w:val="16"/>
        </w:numPr>
        <w:ind w:left="851"/>
        <w:rPr>
          <w:rFonts w:ascii="Calibri" w:hAnsi="Calibri" w:cs="Calibri"/>
        </w:rPr>
      </w:pPr>
      <w:r w:rsidRPr="00E96337">
        <w:rPr>
          <w:rFonts w:ascii="Calibri" w:hAnsi="Calibri" w:cs="Calibri"/>
        </w:rPr>
        <w:t>System wykorzystuje standard XML do wymiany danych.</w:t>
      </w:r>
    </w:p>
    <w:p w:rsidR="00D43EB4" w:rsidRPr="00E96337" w:rsidRDefault="00D43EB4" w:rsidP="00BB629B">
      <w:pPr>
        <w:pStyle w:val="Heading3"/>
        <w:numPr>
          <w:ilvl w:val="2"/>
          <w:numId w:val="16"/>
        </w:numPr>
        <w:ind w:left="851"/>
        <w:rPr>
          <w:rFonts w:ascii="Calibri" w:hAnsi="Calibri" w:cs="Calibri"/>
        </w:rPr>
      </w:pPr>
      <w:r w:rsidRPr="00E96337">
        <w:rPr>
          <w:rFonts w:ascii="Calibri" w:hAnsi="Calibri" w:cs="Calibri"/>
        </w:rPr>
        <w:t>System pozwala na jednoczesny dostęp do danych wielu użytkownikom oraz zapewnia ochronę tych danych przed utratą spójności lub zniszczeniem.</w:t>
      </w:r>
    </w:p>
    <w:p w:rsidR="00D43EB4" w:rsidRDefault="00D43EB4" w:rsidP="00BB629B">
      <w:pPr>
        <w:pStyle w:val="Heading3"/>
        <w:numPr>
          <w:ilvl w:val="2"/>
          <w:numId w:val="16"/>
        </w:numPr>
        <w:ind w:left="851"/>
        <w:rPr>
          <w:rFonts w:ascii="Calibri" w:hAnsi="Calibri" w:cs="Calibri"/>
        </w:rPr>
      </w:pPr>
      <w:r w:rsidRPr="00E96337">
        <w:rPr>
          <w:rFonts w:ascii="Calibri" w:hAnsi="Calibri" w:cs="Calibri"/>
        </w:rPr>
        <w:t>System cechuje niezależność działania od poszczególnych komponentów repozytorium tj. w przypadku awarii komputerów bądź łączy zachowuje zdolność działania za wyjątkiem dostępu do dokumentów zlokalizowanych w repozytorium, które uległo awarii. Po usunięciu awarii system jest zdolny do automatycznego usunięcia ewentualnie zaistniałych niespójności danych.</w:t>
      </w:r>
    </w:p>
    <w:p w:rsidR="00D43EB4" w:rsidRPr="00BB629B" w:rsidRDefault="00D43EB4" w:rsidP="00BB629B"/>
    <w:p w:rsidR="00D43EB4" w:rsidRPr="00BB629B" w:rsidRDefault="00D43EB4" w:rsidP="00BB629B">
      <w:pPr>
        <w:pStyle w:val="Heading2"/>
        <w:numPr>
          <w:ilvl w:val="1"/>
          <w:numId w:val="16"/>
        </w:numPr>
        <w:rPr>
          <w:rFonts w:ascii="Calibri" w:hAnsi="Calibri" w:cs="Calibri"/>
        </w:rPr>
      </w:pPr>
      <w:r w:rsidRPr="00C02D6A">
        <w:rPr>
          <w:rFonts w:ascii="Calibri" w:hAnsi="Calibri" w:cs="Calibri"/>
        </w:rPr>
        <w:t>Wymagania bezpieczeństwa</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Tworzenie kopii zapasowych (backup). Oferowane rozwiązanie musi umożliwiać, tworzenie kopii zapasowych (backup) danych na urządzenia archiwizujące dostarczone wraz z systemem. Zaoferowane rozwiązanie musi być zdolne do tworzenia kopii zapasowych (backupu) danych dokonywanych nie rzadziej niż raz w tygodniu.</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Procedura tworzenia kopii zapasowych musi być zgodna z Instrukcją kancelaryjną.</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Zabezpieczenia komunikacji. Poszczególne komponenty Systemu muszą komunikować się ze sobą oraz z systemami zewnętrznymi w sposób zapewniający poufność danych. Dopuszcza się jako rozwiązanie wykorzystanie protokołu SSL lub połączenia VPN.</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Ochrona przed złośliwym kodem. System ma zapobiegać możliwości wprowadzenia i uruchomienia złośliwego kodu</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Ochrona przed nieuprawnionym dostępem. Uwierzytelnianie użytkowników w ramach aplikacji będzie odbywać się za pomocą identyfikatora użytkownika i hasła lub karty procesorowej (dla niektórych użytkowników, według konfiguracji Systemu dokonanej przez administratora).</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System powinien posiadać mechanizm bezpieczeństwa polegający na automatycznym generowaniu sum kontrolnych plików, które jednoznacznie identyfikują zapisany w systemie plik (np. załącznik), potwierdzając w ten sposób jego wiarygodność.</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System powinien zapewniać automatyczne porównywanie sum kontrolnych plików z zapamiętanym wzorcem i informować w trakcie przeglądania dokumentów o zaistniałych zmianach / naruszeniach integralności plików.</w:t>
      </w:r>
    </w:p>
    <w:p w:rsidR="00D43EB4" w:rsidRPr="00BB629B" w:rsidRDefault="00D43EB4" w:rsidP="00BB629B"/>
    <w:p w:rsidR="00D43EB4" w:rsidRPr="00BB629B" w:rsidRDefault="00D43EB4" w:rsidP="00BB629B">
      <w:pPr>
        <w:pStyle w:val="Heading2"/>
        <w:numPr>
          <w:ilvl w:val="1"/>
          <w:numId w:val="16"/>
        </w:numPr>
        <w:rPr>
          <w:rFonts w:ascii="Calibri" w:hAnsi="Calibri" w:cs="Calibri"/>
        </w:rPr>
      </w:pPr>
      <w:r w:rsidRPr="00C02D6A">
        <w:rPr>
          <w:rFonts w:ascii="Calibri" w:hAnsi="Calibri" w:cs="Calibri"/>
        </w:rPr>
        <w:t>Wymagania wydajnościowe</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Wykonawca zobowiązany jest do złożenia oferty, która zagwarantuje odpowiednią wydajność Systemu.</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Odpowiednia wydajność oznacza, że system zapewnia odpowiednio szybką reakcję na działania użytkowników – średni czas odświeżania/odbudowy ekranu po czynności wykonanej przez użytkownika nie może być dłuższy niż 2 sek. Warunek ten nie dotyczy funkcji, które są związane z wykonywaniem globalnych operacji na bazie danych takich, jak np. sporządzanie raportów i jednocześnie nie są wykonywane w trakcie codziennej, rutynowej pracy z systemem.</w:t>
      </w:r>
    </w:p>
    <w:p w:rsidR="00D43EB4" w:rsidRPr="00C95F1A" w:rsidRDefault="00D43EB4" w:rsidP="00BB629B">
      <w:pPr>
        <w:pStyle w:val="Heading3"/>
        <w:numPr>
          <w:ilvl w:val="2"/>
          <w:numId w:val="16"/>
        </w:numPr>
        <w:ind w:left="851"/>
        <w:rPr>
          <w:rFonts w:ascii="Calibri" w:hAnsi="Calibri" w:cs="Calibri"/>
        </w:rPr>
      </w:pPr>
      <w:r w:rsidRPr="00C95F1A">
        <w:rPr>
          <w:rFonts w:ascii="Calibri" w:hAnsi="Calibri" w:cs="Calibri"/>
        </w:rPr>
        <w:t>Znaki we wprowadzanym tekście w pojedynczym polu muszą ukazywać się na ekranie w czasie poniżej 1/10 sek. od naciśnięcia klawisza. Pomiar wydajności będzie przeprowadzony przez wprowadzenie w polu tekstowym o rozmiarze większym niż 100 znaków ciągu 100 jednakowych znaków w odstępie co 1/10 sekundy i pomiarze czasu upływającego od momentu rozpoczęcia próby do chwili ukazania się na ekranie ostatniego znaku. Jeżeli powyższa operacja będzie wykonana w czasie nie dłuższym niż 10 sekund uznaje się, że system spełnia to wymaganie. Oszacowanie wydajności musi uwzględniać okresowe (w określonych dniach roku) spiętrzenia prac skutkujące trzykrotnym wzrostem obciążenia w stosunku do obciążenia przeciętnego.</w:t>
      </w:r>
    </w:p>
    <w:p w:rsidR="00D43EB4" w:rsidRPr="00BB629B" w:rsidRDefault="00D43EB4" w:rsidP="00BB629B"/>
    <w:p w:rsidR="00D43EB4" w:rsidRPr="00C02D6A" w:rsidRDefault="00D43EB4" w:rsidP="00BB629B">
      <w:pPr>
        <w:pStyle w:val="Heading2"/>
        <w:numPr>
          <w:ilvl w:val="1"/>
          <w:numId w:val="16"/>
        </w:numPr>
        <w:rPr>
          <w:rFonts w:ascii="Calibri" w:hAnsi="Calibri" w:cs="Calibri"/>
          <w:b w:val="0"/>
          <w:bCs w:val="0"/>
        </w:rPr>
      </w:pPr>
      <w:r w:rsidRPr="00C02D6A">
        <w:rPr>
          <w:rFonts w:ascii="Calibri" w:hAnsi="Calibri" w:cs="Calibri"/>
        </w:rPr>
        <w:t>Minimalne wymagania ogólne dotyczące funkcjonalności strony podmiotowej BIP</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Strona powinna posiadać czytelny link do strony głównej BIP</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Strona powinna posiadać logo (znak graficzny) BIP, umieszczone w górnej części strony.</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Strona podmiotowa BIP powinna posiadać link umożliwiający wyświetlenie pełnej mapy serwisu.</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Dla treści zgromadzonych na stronach BIP powinna być możliwość:</w:t>
      </w:r>
    </w:p>
    <w:p w:rsidR="00D43EB4" w:rsidRPr="00BB629B" w:rsidRDefault="00D43EB4" w:rsidP="00BB629B">
      <w:pPr>
        <w:pStyle w:val="Heading4"/>
        <w:numPr>
          <w:ilvl w:val="3"/>
          <w:numId w:val="16"/>
        </w:numPr>
        <w:rPr>
          <w:rFonts w:ascii="Calibri" w:hAnsi="Calibri" w:cs="Calibri"/>
        </w:rPr>
      </w:pPr>
      <w:r w:rsidRPr="00BB629B">
        <w:rPr>
          <w:rFonts w:ascii="Calibri" w:hAnsi="Calibri" w:cs="Calibri"/>
        </w:rPr>
        <w:t xml:space="preserve"> </w:t>
      </w:r>
      <w:r w:rsidRPr="00BB629B">
        <w:rPr>
          <w:rFonts w:ascii="Calibri" w:hAnsi="Calibri" w:cs="Calibri"/>
        </w:rPr>
        <w:tab/>
        <w:t>drukowania,</w:t>
      </w:r>
    </w:p>
    <w:p w:rsidR="00D43EB4" w:rsidRPr="00BB629B"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BB629B">
        <w:rPr>
          <w:rFonts w:ascii="Calibri" w:hAnsi="Calibri" w:cs="Calibri"/>
        </w:rPr>
        <w:t>kopiowania,</w:t>
      </w:r>
    </w:p>
    <w:p w:rsidR="00D43EB4" w:rsidRPr="00BB629B"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BB629B">
        <w:rPr>
          <w:rFonts w:ascii="Calibri" w:hAnsi="Calibri" w:cs="Calibri"/>
        </w:rPr>
        <w:t>przesłania informacji publicznej albo przeniesienia jej na odpowiedni, powszechnie stosowany nośnik informacji.</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Strona podmiotowa BIP nie powinna zawierać reklam.</w:t>
      </w:r>
    </w:p>
    <w:p w:rsidR="00D43EB4" w:rsidRDefault="00D43EB4" w:rsidP="00BB629B">
      <w:pPr>
        <w:pStyle w:val="Heading3"/>
        <w:numPr>
          <w:ilvl w:val="2"/>
          <w:numId w:val="16"/>
        </w:numPr>
        <w:ind w:left="851"/>
        <w:rPr>
          <w:rFonts w:ascii="Calibri" w:hAnsi="Calibri" w:cs="Calibri"/>
        </w:rPr>
      </w:pPr>
      <w:r w:rsidRPr="00A84C39">
        <w:rPr>
          <w:rFonts w:ascii="Calibri" w:hAnsi="Calibri" w:cs="Calibri"/>
        </w:rPr>
        <w:t>Informacja publiczna zamieszczana w Biuletynie Informacji Publicznej powinna być opatrzona informacjami:</w:t>
      </w:r>
    </w:p>
    <w:p w:rsidR="00D43EB4"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A84C39">
        <w:rPr>
          <w:rFonts w:ascii="Calibri" w:hAnsi="Calibri" w:cs="Calibri"/>
        </w:rPr>
        <w:t>danymi określającymi podmiot udostępniający informację,</w:t>
      </w:r>
    </w:p>
    <w:p w:rsidR="00D43EB4"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A84C39">
        <w:rPr>
          <w:rFonts w:ascii="Calibri" w:hAnsi="Calibri" w:cs="Calibri"/>
        </w:rPr>
        <w:t>danymi określającymi tożsamość osoby, która wytworzyła informację lub odpowiada za treść informacji,</w:t>
      </w:r>
    </w:p>
    <w:p w:rsidR="00D43EB4"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A84C39">
        <w:rPr>
          <w:rFonts w:ascii="Calibri" w:hAnsi="Calibri" w:cs="Calibri"/>
        </w:rPr>
        <w:t>danymi określającymi tożsamość osoby, która wprowadziła informację do BIP,</w:t>
      </w:r>
    </w:p>
    <w:p w:rsidR="00D43EB4"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A84C39">
        <w:rPr>
          <w:rFonts w:ascii="Calibri" w:hAnsi="Calibri" w:cs="Calibri"/>
        </w:rPr>
        <w:t>czasem wytworzenia informacji,</w:t>
      </w:r>
    </w:p>
    <w:p w:rsidR="00D43EB4"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A84C39">
        <w:rPr>
          <w:rFonts w:ascii="Calibri" w:hAnsi="Calibri" w:cs="Calibri"/>
        </w:rPr>
        <w:t>czasem udostępnienia informacji.</w:t>
      </w:r>
    </w:p>
    <w:p w:rsidR="00D43EB4"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czasem ostatniej zmiany artykułu.</w:t>
      </w:r>
    </w:p>
    <w:p w:rsidR="00D43EB4"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datą przeniesienia do archiwum (końcem publikacji).</w:t>
      </w:r>
    </w:p>
    <w:p w:rsidR="00D43EB4" w:rsidRPr="00A84C39" w:rsidRDefault="00D43EB4" w:rsidP="00BB629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liczbą odwiedzin strony artykułu.</w:t>
      </w:r>
    </w:p>
    <w:p w:rsidR="00D43EB4" w:rsidRDefault="00D43EB4" w:rsidP="00124A91">
      <w:pPr>
        <w:pStyle w:val="Heading3"/>
        <w:numPr>
          <w:ilvl w:val="2"/>
          <w:numId w:val="16"/>
        </w:numPr>
        <w:ind w:left="851"/>
        <w:rPr>
          <w:rFonts w:ascii="Calibri" w:hAnsi="Calibri" w:cs="Calibri"/>
        </w:rPr>
      </w:pPr>
      <w:r w:rsidRPr="00A84C39">
        <w:rPr>
          <w:rFonts w:ascii="Calibri" w:hAnsi="Calibri" w:cs="Calibri"/>
        </w:rPr>
        <w:t>Strona podmiotowa BIP powinna być wyposażona w rejestr zmian publikowanych treści.</w:t>
      </w:r>
    </w:p>
    <w:p w:rsidR="00D43EB4" w:rsidRDefault="00D43EB4" w:rsidP="00124A91">
      <w:pPr>
        <w:pStyle w:val="Heading3"/>
        <w:numPr>
          <w:ilvl w:val="2"/>
          <w:numId w:val="16"/>
        </w:numPr>
        <w:ind w:left="851"/>
        <w:rPr>
          <w:rFonts w:ascii="Calibri" w:hAnsi="Calibri" w:cs="Calibri"/>
        </w:rPr>
      </w:pPr>
      <w:r w:rsidRPr="00A84C39">
        <w:rPr>
          <w:rFonts w:ascii="Calibri" w:hAnsi="Calibri" w:cs="Calibri"/>
        </w:rPr>
        <w:t>Strona podmiotowa BIP powinna być wyposażona w wyszukiwarkę wprowadzonych treści</w:t>
      </w:r>
      <w:r>
        <w:rPr>
          <w:rFonts w:ascii="Calibri" w:hAnsi="Calibri" w:cs="Calibri"/>
        </w:rPr>
        <w:t>.</w:t>
      </w:r>
    </w:p>
    <w:p w:rsidR="00D43EB4" w:rsidRDefault="00D43EB4" w:rsidP="00124A91">
      <w:pPr>
        <w:pStyle w:val="Heading3"/>
        <w:numPr>
          <w:ilvl w:val="2"/>
          <w:numId w:val="16"/>
        </w:numPr>
        <w:ind w:left="851"/>
        <w:rPr>
          <w:rFonts w:ascii="Calibri" w:hAnsi="Calibri" w:cs="Calibri"/>
        </w:rPr>
      </w:pPr>
      <w:r w:rsidRPr="00A84C39">
        <w:rPr>
          <w:rFonts w:ascii="Calibri" w:hAnsi="Calibri" w:cs="Calibri"/>
        </w:rPr>
        <w:t>Strona podmiotowa BIP powinna być wyposażona w mechanizm statystyk odwiedzin serwisu jak i poszczególnych artykułów.</w:t>
      </w:r>
    </w:p>
    <w:p w:rsidR="00D43EB4" w:rsidRDefault="00D43EB4" w:rsidP="00124A91">
      <w:pPr>
        <w:pStyle w:val="Heading3"/>
        <w:numPr>
          <w:ilvl w:val="2"/>
          <w:numId w:val="16"/>
        </w:numPr>
        <w:ind w:left="851"/>
        <w:rPr>
          <w:rFonts w:ascii="Calibri" w:hAnsi="Calibri" w:cs="Calibri"/>
        </w:rPr>
      </w:pPr>
      <w:r>
        <w:rPr>
          <w:rFonts w:ascii="Calibri" w:hAnsi="Calibri" w:cs="Calibri"/>
        </w:rPr>
        <w:t>Strona podmiotowa BIP prezentuje listę najnowszych artykułów.</w:t>
      </w:r>
    </w:p>
    <w:p w:rsidR="00D43EB4" w:rsidRDefault="00D43EB4" w:rsidP="00124A91">
      <w:pPr>
        <w:pStyle w:val="Heading3"/>
        <w:numPr>
          <w:ilvl w:val="2"/>
          <w:numId w:val="16"/>
        </w:numPr>
        <w:ind w:left="851"/>
        <w:rPr>
          <w:rFonts w:ascii="Calibri" w:hAnsi="Calibri" w:cs="Calibri"/>
        </w:rPr>
      </w:pPr>
      <w:r>
        <w:rPr>
          <w:rFonts w:ascii="Calibri" w:hAnsi="Calibri" w:cs="Calibri"/>
        </w:rPr>
        <w:t>Strona podmiotowa BIP Umożliwia sprawdzenie statusu sprawy procedowanej w SEOD/EZD.</w:t>
      </w:r>
    </w:p>
    <w:p w:rsidR="00D43EB4" w:rsidRDefault="00D43EB4" w:rsidP="00124A91">
      <w:pPr>
        <w:pStyle w:val="Heading3"/>
        <w:numPr>
          <w:ilvl w:val="2"/>
          <w:numId w:val="16"/>
        </w:numPr>
        <w:ind w:left="851"/>
        <w:rPr>
          <w:rFonts w:ascii="Calibri" w:hAnsi="Calibri" w:cs="Calibri"/>
        </w:rPr>
      </w:pPr>
      <w:r>
        <w:rPr>
          <w:rFonts w:ascii="Calibri" w:hAnsi="Calibri" w:cs="Calibri"/>
        </w:rPr>
        <w:t>Strona podmiotowa BIP zawiera kalkulatory: kosztów wycinki drzew, wynajmu dróg, podatkowy, opłat za sprzedaż alkoholu.</w:t>
      </w:r>
    </w:p>
    <w:p w:rsidR="00D43EB4" w:rsidRDefault="00D43EB4" w:rsidP="00124A91">
      <w:pPr>
        <w:pStyle w:val="Heading3"/>
        <w:numPr>
          <w:ilvl w:val="2"/>
          <w:numId w:val="16"/>
        </w:numPr>
        <w:ind w:left="851"/>
        <w:rPr>
          <w:rFonts w:ascii="Calibri" w:hAnsi="Calibri" w:cs="Calibri"/>
        </w:rPr>
      </w:pPr>
      <w:r>
        <w:rPr>
          <w:rFonts w:ascii="Calibri" w:hAnsi="Calibri" w:cs="Calibri"/>
        </w:rPr>
        <w:t>Strona podmiotowa BIP zawiera ankiety w postaci sond skierowanych do jej czytelników umożliwiających wyrażanie opinii na dowolny temat.</w:t>
      </w:r>
    </w:p>
    <w:p w:rsidR="00D43EB4" w:rsidRDefault="00D43EB4" w:rsidP="00124A91">
      <w:pPr>
        <w:pStyle w:val="Heading3"/>
        <w:numPr>
          <w:ilvl w:val="2"/>
          <w:numId w:val="16"/>
        </w:numPr>
        <w:ind w:left="851"/>
        <w:rPr>
          <w:rFonts w:ascii="Calibri" w:hAnsi="Calibri" w:cs="Calibri"/>
        </w:rPr>
      </w:pPr>
      <w:r>
        <w:rPr>
          <w:rFonts w:ascii="Calibri" w:hAnsi="Calibri" w:cs="Calibri"/>
        </w:rPr>
        <w:t>Strona podmiotowa BIP zawiera mapę z naniesionymi przez administratora dowolnymi obiektami.</w:t>
      </w:r>
    </w:p>
    <w:p w:rsidR="00D43EB4" w:rsidRDefault="00D43EB4" w:rsidP="00124A91">
      <w:pPr>
        <w:pStyle w:val="Heading3"/>
        <w:numPr>
          <w:ilvl w:val="2"/>
          <w:numId w:val="16"/>
        </w:numPr>
        <w:ind w:left="851"/>
        <w:rPr>
          <w:rFonts w:ascii="Calibri" w:hAnsi="Calibri" w:cs="Calibri"/>
        </w:rPr>
      </w:pPr>
      <w:r>
        <w:rPr>
          <w:rFonts w:ascii="Calibri" w:hAnsi="Calibri" w:cs="Calibri"/>
        </w:rPr>
        <w:t>Strona podmiotowa BIP zawiera wyraźny link do jej wersji tekstowej oraz wersji strony z dużym kontrastem.</w:t>
      </w:r>
    </w:p>
    <w:p w:rsidR="00D43EB4" w:rsidRDefault="00D43EB4" w:rsidP="00124A91">
      <w:pPr>
        <w:pStyle w:val="Heading3"/>
        <w:numPr>
          <w:ilvl w:val="2"/>
          <w:numId w:val="16"/>
        </w:numPr>
        <w:ind w:left="851"/>
        <w:rPr>
          <w:rFonts w:ascii="Calibri" w:hAnsi="Calibri" w:cs="Calibri"/>
        </w:rPr>
      </w:pPr>
      <w:r>
        <w:rPr>
          <w:rFonts w:ascii="Calibri" w:hAnsi="Calibri" w:cs="Calibri"/>
        </w:rPr>
        <w:t>Strona podmiotowa BIP zawiera mechanizmy pozwalające na zwiększanie i zmniejszanie czcionki przez czytelnika.</w:t>
      </w:r>
    </w:p>
    <w:p w:rsidR="00D43EB4" w:rsidRDefault="00D43EB4" w:rsidP="00124A91">
      <w:pPr>
        <w:pStyle w:val="Heading3"/>
        <w:numPr>
          <w:ilvl w:val="2"/>
          <w:numId w:val="16"/>
        </w:numPr>
        <w:ind w:left="851"/>
        <w:rPr>
          <w:rFonts w:ascii="Calibri" w:hAnsi="Calibri" w:cs="Calibri"/>
        </w:rPr>
      </w:pPr>
      <w:r>
        <w:rPr>
          <w:rFonts w:ascii="Calibri" w:hAnsi="Calibri" w:cs="Calibri"/>
        </w:rPr>
        <w:t>Strona podmiotowa zawiera listę redaktorów BIP.</w:t>
      </w:r>
    </w:p>
    <w:p w:rsidR="00D43EB4" w:rsidRDefault="00D43EB4" w:rsidP="00124A91">
      <w:pPr>
        <w:pStyle w:val="Heading3"/>
        <w:numPr>
          <w:ilvl w:val="2"/>
          <w:numId w:val="16"/>
        </w:numPr>
        <w:ind w:left="851"/>
        <w:rPr>
          <w:rFonts w:ascii="Calibri" w:hAnsi="Calibri" w:cs="Calibri"/>
        </w:rPr>
      </w:pPr>
      <w:r>
        <w:rPr>
          <w:rFonts w:ascii="Calibri" w:hAnsi="Calibri" w:cs="Calibri"/>
        </w:rPr>
        <w:t>Strona podmiotowa zawiera link do instrukcji korzystania z niej.</w:t>
      </w:r>
    </w:p>
    <w:p w:rsidR="00D43EB4" w:rsidRDefault="00D43EB4" w:rsidP="00124A91">
      <w:pPr>
        <w:pStyle w:val="Heading3"/>
        <w:numPr>
          <w:ilvl w:val="2"/>
          <w:numId w:val="16"/>
        </w:numPr>
        <w:ind w:left="851"/>
        <w:rPr>
          <w:rFonts w:ascii="Calibri" w:hAnsi="Calibri" w:cs="Calibri"/>
        </w:rPr>
      </w:pPr>
      <w:r>
        <w:rPr>
          <w:rFonts w:ascii="Calibri" w:hAnsi="Calibri" w:cs="Calibri"/>
        </w:rPr>
        <w:t>Strona podmiotowa wyświetla informację na temat liczby osób aktualnie ją odwiedzających.</w:t>
      </w:r>
    </w:p>
    <w:p w:rsidR="00D43EB4" w:rsidRDefault="00D43EB4" w:rsidP="00124A91">
      <w:pPr>
        <w:pStyle w:val="Heading3"/>
        <w:numPr>
          <w:ilvl w:val="2"/>
          <w:numId w:val="16"/>
        </w:numPr>
        <w:ind w:left="851"/>
        <w:rPr>
          <w:rFonts w:ascii="Calibri" w:hAnsi="Calibri" w:cs="Calibri"/>
        </w:rPr>
      </w:pPr>
      <w:r>
        <w:rPr>
          <w:rFonts w:ascii="Calibri" w:hAnsi="Calibri" w:cs="Calibri"/>
        </w:rPr>
        <w:t>Strona podmiotowa wyświetla bieżącą lokalizację w postaci tzw. bread crumps.</w:t>
      </w:r>
    </w:p>
    <w:p w:rsidR="00D43EB4" w:rsidRDefault="00D43EB4" w:rsidP="00124A91">
      <w:pPr>
        <w:pStyle w:val="ListParagraph"/>
        <w:ind w:left="1224"/>
        <w:rPr>
          <w:rFonts w:ascii="Calibri" w:hAnsi="Calibri" w:cs="Calibri"/>
          <w:sz w:val="20"/>
          <w:szCs w:val="20"/>
        </w:rPr>
      </w:pPr>
    </w:p>
    <w:p w:rsidR="00D43EB4" w:rsidRPr="00124A91" w:rsidRDefault="00D43EB4" w:rsidP="00124A91">
      <w:pPr>
        <w:pStyle w:val="Heading2"/>
        <w:numPr>
          <w:ilvl w:val="1"/>
          <w:numId w:val="16"/>
        </w:numPr>
        <w:rPr>
          <w:rFonts w:ascii="Calibri" w:hAnsi="Calibri" w:cs="Calibri"/>
        </w:rPr>
      </w:pPr>
      <w:r w:rsidRPr="00C02D6A">
        <w:rPr>
          <w:rFonts w:ascii="Calibri" w:hAnsi="Calibri" w:cs="Calibri"/>
        </w:rPr>
        <w:t>Minimalne wymagania ogólne dot. funkcjonalności po stronie Administratora/Redaktora systemu</w:t>
      </w:r>
      <w:r>
        <w:rPr>
          <w:rFonts w:ascii="Calibri" w:hAnsi="Calibri" w:cs="Calibri"/>
        </w:rPr>
        <w:t>.</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budowanie dowolnej struktury katalogów w której publikowane są artykuły.</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nadawanie praw dostępu do katalogów użytkownikom systemu.</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sporządzanie treści artykułów w edytorze WYSIWYG o funkcjonalności co najmniej:</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Dołączanie dowolnej liczby załączników, w tym metodą drag &amp; drop.</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Umożliwiającej dokonanie opisu każdego z załączników.</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Sporządzanie treści metodą drag &amp; drop.</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Określanie tytułu artykułu.</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Określanie daty utworzenia, publikacji, przeniesienia do archiwum, wskazanie osoby odpowiedzialnej.</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Sporządzenie nagłówka wiadomości (wstępu) prezentowanego na liście artykułów.</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Dokonania walidacji poprawności treści artykułu.</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dowolne sortowanie artykułów.</w:t>
      </w:r>
    </w:p>
    <w:p w:rsidR="00D43EB4" w:rsidRDefault="00D43EB4" w:rsidP="00124A91">
      <w:pPr>
        <w:pStyle w:val="Heading3"/>
        <w:numPr>
          <w:ilvl w:val="2"/>
          <w:numId w:val="16"/>
        </w:numPr>
        <w:ind w:left="851"/>
        <w:rPr>
          <w:rFonts w:ascii="Calibri" w:hAnsi="Calibri" w:cs="Calibri"/>
        </w:rPr>
      </w:pPr>
      <w:r>
        <w:rPr>
          <w:rFonts w:ascii="Calibri" w:hAnsi="Calibri" w:cs="Calibri"/>
        </w:rPr>
        <w:t>System prezentuje w oddzielnym miejscu (oddzielna zakładka, moduł, wyraźnie odfiltrowane) artykuły nieopublikowane, oczekujące na opublikowanie</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podgląd strony z poziomu panelu administracyjnego.</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publikowanie kart informacyjnych w wykazie danych o środowisku. Wykaz danych o środowisku publikowany jest jako oddzielny moduł na stronie podmiotowej BIP.</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wersjonowanie treści całych artykułów i odtworzenie stanu artykułu na dowolny moment.</w:t>
      </w:r>
    </w:p>
    <w:p w:rsidR="00D43EB4" w:rsidRDefault="00D43EB4" w:rsidP="00124A91">
      <w:pPr>
        <w:pStyle w:val="Heading3"/>
        <w:numPr>
          <w:ilvl w:val="2"/>
          <w:numId w:val="16"/>
        </w:numPr>
        <w:ind w:left="851"/>
        <w:rPr>
          <w:rFonts w:ascii="Calibri" w:hAnsi="Calibri" w:cs="Calibri"/>
        </w:rPr>
      </w:pPr>
      <w:r>
        <w:rPr>
          <w:rFonts w:ascii="Calibri" w:hAnsi="Calibri" w:cs="Calibri"/>
        </w:rPr>
        <w:t>System opatruje artykuły oraz załączniki do artykułów metadanymi w sposób automatyczny udostępniając pełną informacje dla czytelników BIP.</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opatrywanie artykułów oraz załączników do BIP słowami kluczowymi ułatwiającymi odszukiwanie odpowiednich treści.</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stworzenie własnej treści instrukcji korzystania ze strony podmiotowej BIP.</w:t>
      </w:r>
    </w:p>
    <w:p w:rsidR="00D43EB4" w:rsidRPr="00124A91" w:rsidRDefault="00D43EB4" w:rsidP="00124A91"/>
    <w:p w:rsidR="00D43EB4" w:rsidRPr="00124A91" w:rsidRDefault="00D43EB4" w:rsidP="00124A91">
      <w:pPr>
        <w:pStyle w:val="Heading2"/>
        <w:numPr>
          <w:ilvl w:val="1"/>
          <w:numId w:val="16"/>
        </w:numPr>
        <w:rPr>
          <w:rFonts w:ascii="Calibri" w:hAnsi="Calibri" w:cs="Calibri"/>
        </w:rPr>
      </w:pPr>
      <w:r w:rsidRPr="00C02D6A">
        <w:rPr>
          <w:rFonts w:ascii="Calibri" w:hAnsi="Calibri" w:cs="Calibri"/>
        </w:rPr>
        <w:t>Administracja systemem</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zarządzanie użytkownikami.</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przydzielanie pojedynczych uprawnień użytkownikom oraz grup uprawnień.</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budowanie dowolnej liczby grup uprawnień złożonych z dowolnej liczby uprawnień atomowych.</w:t>
      </w:r>
    </w:p>
    <w:p w:rsidR="00D43EB4" w:rsidRDefault="00D43EB4" w:rsidP="00124A91">
      <w:pPr>
        <w:pStyle w:val="Heading3"/>
        <w:numPr>
          <w:ilvl w:val="2"/>
          <w:numId w:val="16"/>
        </w:numPr>
        <w:ind w:left="851"/>
        <w:rPr>
          <w:rFonts w:ascii="Calibri" w:hAnsi="Calibri" w:cs="Calibri"/>
        </w:rPr>
      </w:pPr>
      <w:r>
        <w:rPr>
          <w:rFonts w:ascii="Calibri" w:hAnsi="Calibri" w:cs="Calibri"/>
        </w:rPr>
        <w:t>System wyróżnia co najmniej uprawnienia do:</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Administrowania systemem.</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Zarządzania ankietami/sondami.</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Zarządzania mapą.</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Przeglądania logów systemu/rejestru zmian artykułów.</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Zarządzania strukturą menu katalogów</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Publikowania artykułów.</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Sporządzania treści artykułów.</w:t>
      </w:r>
    </w:p>
    <w:p w:rsidR="00D43EB4" w:rsidRDefault="00D43EB4" w:rsidP="00124A9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Zarządzania użytkownikami.</w:t>
      </w:r>
    </w:p>
    <w:p w:rsidR="00D43EB4" w:rsidRDefault="00D43EB4" w:rsidP="00124A91">
      <w:pPr>
        <w:pStyle w:val="Heading3"/>
        <w:numPr>
          <w:ilvl w:val="2"/>
          <w:numId w:val="16"/>
        </w:numPr>
        <w:ind w:left="851"/>
        <w:rPr>
          <w:rFonts w:ascii="Calibri" w:hAnsi="Calibri" w:cs="Calibri"/>
        </w:rPr>
      </w:pPr>
      <w:r>
        <w:rPr>
          <w:rFonts w:ascii="Calibri" w:hAnsi="Calibri" w:cs="Calibri"/>
        </w:rPr>
        <w:t>System pozwala na wstawienie własnego herbu podmiotu na stronę główną BIP.</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wstawienie obrazu do stałej stopki strony.</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nadawania praw dostępu do katalogów menu strony podmiotowej.</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publikowanie zawartości rejestrów publicznych zasilanych w sposób automatycznymi z systemu SEOD/EZD.</w:t>
      </w:r>
    </w:p>
    <w:p w:rsidR="00D43EB4" w:rsidRDefault="00D43EB4" w:rsidP="00124A91">
      <w:pPr>
        <w:pStyle w:val="Heading3"/>
        <w:numPr>
          <w:ilvl w:val="2"/>
          <w:numId w:val="16"/>
        </w:numPr>
        <w:ind w:left="851"/>
        <w:rPr>
          <w:rFonts w:ascii="Calibri" w:hAnsi="Calibri" w:cs="Calibri"/>
        </w:rPr>
      </w:pPr>
      <w:r>
        <w:rPr>
          <w:rFonts w:ascii="Calibri" w:hAnsi="Calibri" w:cs="Calibri"/>
        </w:rPr>
        <w:t xml:space="preserve">System pozwala na integrację z systemem </w:t>
      </w:r>
    </w:p>
    <w:p w:rsidR="00D43EB4" w:rsidRDefault="00D43EB4" w:rsidP="00124A91">
      <w:pPr>
        <w:pStyle w:val="Heading3"/>
        <w:numPr>
          <w:ilvl w:val="2"/>
          <w:numId w:val="16"/>
        </w:numPr>
        <w:ind w:left="851"/>
        <w:rPr>
          <w:rFonts w:ascii="Calibri" w:hAnsi="Calibri" w:cs="Calibri"/>
        </w:rPr>
      </w:pPr>
      <w:r>
        <w:rPr>
          <w:rFonts w:ascii="Calibri" w:hAnsi="Calibri" w:cs="Calibri"/>
        </w:rPr>
        <w:t>System umożliwia skonfigurowanie polityki haseł dostępu do własnych potrzeb przez co najmniej:</w:t>
      </w:r>
    </w:p>
    <w:p w:rsidR="00D43EB4" w:rsidRDefault="00D43EB4" w:rsidP="00124A91">
      <w:pPr>
        <w:pStyle w:val="Heading4"/>
        <w:numPr>
          <w:ilvl w:val="3"/>
          <w:numId w:val="16"/>
        </w:numPr>
        <w:rPr>
          <w:rFonts w:ascii="Calibri" w:hAnsi="Calibri" w:cs="Calibri"/>
        </w:rPr>
      </w:pPr>
      <w:r>
        <w:rPr>
          <w:rFonts w:ascii="Calibri" w:hAnsi="Calibri" w:cs="Calibri"/>
        </w:rPr>
        <w:t>Określenie minimalnej liczby znaków w haśle.</w:t>
      </w:r>
    </w:p>
    <w:p w:rsidR="00D43EB4" w:rsidRDefault="00D43EB4" w:rsidP="00124A91">
      <w:pPr>
        <w:pStyle w:val="Heading4"/>
        <w:numPr>
          <w:ilvl w:val="3"/>
          <w:numId w:val="16"/>
        </w:numPr>
        <w:rPr>
          <w:rFonts w:ascii="Calibri" w:hAnsi="Calibri" w:cs="Calibri"/>
        </w:rPr>
      </w:pPr>
      <w:r>
        <w:rPr>
          <w:rFonts w:ascii="Calibri" w:hAnsi="Calibri" w:cs="Calibri"/>
        </w:rPr>
        <w:t>Określenie minimalnej siły hasła.</w:t>
      </w:r>
    </w:p>
    <w:p w:rsidR="00D43EB4" w:rsidRDefault="00D43EB4" w:rsidP="00124A91">
      <w:pPr>
        <w:pStyle w:val="Heading4"/>
        <w:numPr>
          <w:ilvl w:val="3"/>
          <w:numId w:val="16"/>
        </w:numPr>
        <w:rPr>
          <w:rFonts w:ascii="Calibri" w:hAnsi="Calibri" w:cs="Calibri"/>
        </w:rPr>
      </w:pPr>
      <w:r>
        <w:rPr>
          <w:rFonts w:ascii="Calibri" w:hAnsi="Calibri" w:cs="Calibri"/>
        </w:rPr>
        <w:t>Określenie maksymalnej liczby nieudanych prób logowania skutkująca blokowaniem konta.</w:t>
      </w:r>
    </w:p>
    <w:p w:rsidR="00D43EB4" w:rsidRDefault="00D43EB4" w:rsidP="00124A91">
      <w:pPr>
        <w:pStyle w:val="Heading4"/>
        <w:numPr>
          <w:ilvl w:val="3"/>
          <w:numId w:val="16"/>
        </w:numPr>
        <w:rPr>
          <w:rFonts w:ascii="Calibri" w:hAnsi="Calibri" w:cs="Calibri"/>
        </w:rPr>
      </w:pPr>
      <w:r>
        <w:rPr>
          <w:rFonts w:ascii="Calibri" w:hAnsi="Calibri" w:cs="Calibri"/>
        </w:rPr>
        <w:t>Określanie liczby minut na które konto zostaje zablokowane.</w:t>
      </w:r>
    </w:p>
    <w:p w:rsidR="00D43EB4" w:rsidRDefault="00D43EB4" w:rsidP="00124A91">
      <w:pPr>
        <w:pStyle w:val="Heading4"/>
        <w:numPr>
          <w:ilvl w:val="3"/>
          <w:numId w:val="16"/>
        </w:numPr>
        <w:rPr>
          <w:rFonts w:ascii="Calibri" w:hAnsi="Calibri" w:cs="Calibri"/>
        </w:rPr>
      </w:pPr>
      <w:r>
        <w:rPr>
          <w:rFonts w:ascii="Calibri" w:hAnsi="Calibri" w:cs="Calibri"/>
        </w:rPr>
        <w:t>Okres czasu po którym jest wymuszana zmiana hasła.</w:t>
      </w:r>
    </w:p>
    <w:p w:rsidR="00D43EB4" w:rsidRDefault="00D43EB4" w:rsidP="00124A91">
      <w:pPr>
        <w:pStyle w:val="Heading4"/>
        <w:numPr>
          <w:ilvl w:val="3"/>
          <w:numId w:val="16"/>
        </w:numPr>
        <w:rPr>
          <w:rFonts w:ascii="Calibri" w:hAnsi="Calibri" w:cs="Calibri"/>
        </w:rPr>
      </w:pPr>
      <w:r>
        <w:rPr>
          <w:rFonts w:ascii="Calibri" w:hAnsi="Calibri" w:cs="Calibri"/>
        </w:rPr>
        <w:t>Określanie liczby ostatnich niepowtarzalnych haseł.</w:t>
      </w:r>
    </w:p>
    <w:p w:rsidR="00D43EB4" w:rsidRDefault="00D43EB4" w:rsidP="00124A91">
      <w:pPr>
        <w:pStyle w:val="Heading3"/>
        <w:numPr>
          <w:ilvl w:val="2"/>
          <w:numId w:val="16"/>
        </w:numPr>
        <w:ind w:left="851"/>
        <w:rPr>
          <w:rFonts w:ascii="Calibri" w:hAnsi="Calibri" w:cs="Calibri"/>
        </w:rPr>
      </w:pPr>
      <w:r>
        <w:rPr>
          <w:rFonts w:ascii="Calibri" w:hAnsi="Calibri" w:cs="Calibri"/>
        </w:rPr>
        <w:t>System pozwala na umieszczania dowolnej liczby obiektów na mapie podmiotów.</w:t>
      </w:r>
    </w:p>
    <w:p w:rsidR="00D43EB4" w:rsidRPr="00124A91" w:rsidRDefault="00D43EB4" w:rsidP="00124A91"/>
    <w:p w:rsidR="00D43EB4" w:rsidRPr="00124A91" w:rsidRDefault="00D43EB4" w:rsidP="00124A91">
      <w:pPr>
        <w:pStyle w:val="Heading2"/>
        <w:numPr>
          <w:ilvl w:val="1"/>
          <w:numId w:val="16"/>
        </w:numPr>
        <w:rPr>
          <w:rFonts w:ascii="Calibri" w:hAnsi="Calibri" w:cs="Calibri"/>
        </w:rPr>
      </w:pPr>
      <w:r w:rsidRPr="00C02D6A">
        <w:rPr>
          <w:rFonts w:ascii="Calibri" w:hAnsi="Calibri" w:cs="Calibri"/>
        </w:rPr>
        <w:t>Wymagania prawne</w:t>
      </w:r>
    </w:p>
    <w:p w:rsidR="00D43EB4" w:rsidRPr="001039D3" w:rsidRDefault="00D43EB4" w:rsidP="001039D3">
      <w:pPr>
        <w:pStyle w:val="Heading3"/>
        <w:numPr>
          <w:ilvl w:val="2"/>
          <w:numId w:val="16"/>
        </w:numPr>
        <w:ind w:left="851"/>
        <w:rPr>
          <w:rFonts w:ascii="Calibri" w:hAnsi="Calibri" w:cs="Calibri"/>
        </w:rPr>
      </w:pPr>
      <w:r>
        <w:rPr>
          <w:rFonts w:ascii="Calibri" w:hAnsi="Calibri" w:cs="Calibri"/>
        </w:rPr>
        <w:t>S</w:t>
      </w:r>
      <w:r w:rsidRPr="0038099D">
        <w:rPr>
          <w:rFonts w:ascii="Calibri" w:hAnsi="Calibri" w:cs="Calibri"/>
        </w:rPr>
        <w:t xml:space="preserve">trona podmiotowa BIP musi spełniać wymagania rozporządzenia Rady Ministrów w sprawie minimalnych wymagań dla systemów teleinformatycznych z dnia 11 października </w:t>
      </w:r>
      <w:r w:rsidRPr="001039D3">
        <w:rPr>
          <w:rFonts w:ascii="Calibri" w:hAnsi="Calibri" w:cs="Calibri"/>
        </w:rPr>
        <w:t>2005 r. (Dz.</w:t>
      </w:r>
      <w:r>
        <w:rPr>
          <w:rFonts w:ascii="Calibri" w:hAnsi="Calibri" w:cs="Calibri"/>
        </w:rPr>
        <w:t xml:space="preserve"> </w:t>
      </w:r>
      <w:r w:rsidRPr="001039D3">
        <w:rPr>
          <w:rFonts w:ascii="Calibri" w:hAnsi="Calibri" w:cs="Calibri"/>
        </w:rPr>
        <w:t>U. Nr 212, poz. 1766).</w:t>
      </w:r>
    </w:p>
    <w:p w:rsidR="00D43EB4" w:rsidRPr="001039D3" w:rsidRDefault="00D43EB4" w:rsidP="00124A91">
      <w:pPr>
        <w:pStyle w:val="Heading3"/>
        <w:numPr>
          <w:ilvl w:val="2"/>
          <w:numId w:val="16"/>
        </w:numPr>
        <w:ind w:left="851"/>
        <w:rPr>
          <w:rFonts w:ascii="Calibri" w:hAnsi="Calibri" w:cs="Calibri"/>
        </w:rPr>
      </w:pPr>
      <w:r w:rsidRPr="001039D3">
        <w:rPr>
          <w:rFonts w:ascii="Calibri" w:hAnsi="Calibri" w:cs="Calibri"/>
        </w:rPr>
        <w:t xml:space="preserve">Strona podmiotowa BIP musi spełniać wszystkie wymagania zawarte w Rozporządzeniu Ministra Spraw Wewnętrznych i Administracji z dnia 18 stycznia 2007 r. w sprawie Biuletynu Informacji Publicznej </w:t>
      </w:r>
      <w:r>
        <w:rPr>
          <w:rFonts w:ascii="Calibri" w:hAnsi="Calibri" w:cs="Calibri"/>
        </w:rPr>
        <w:br/>
      </w:r>
      <w:r w:rsidRPr="001039D3">
        <w:rPr>
          <w:rFonts w:ascii="Calibri" w:hAnsi="Calibri" w:cs="Calibri"/>
        </w:rPr>
        <w:t>(Dz.</w:t>
      </w:r>
      <w:r>
        <w:rPr>
          <w:rFonts w:ascii="Calibri" w:hAnsi="Calibri" w:cs="Calibri"/>
        </w:rPr>
        <w:t xml:space="preserve"> </w:t>
      </w:r>
      <w:r w:rsidRPr="001039D3">
        <w:rPr>
          <w:rFonts w:ascii="Calibri" w:hAnsi="Calibri" w:cs="Calibri"/>
        </w:rPr>
        <w:t>U. 2007 r. Nr 10 poz. 68) przy uwzględnieniu pozostałych aktów prawnych wymienionych w punkcie 2.40 oraz innych powszechnie obowiązujących, a mających zastosowanie w kontekście prowadzenia strony podmiotowej BIP jednostki samorządu terytorialnego.</w:t>
      </w:r>
    </w:p>
    <w:p w:rsidR="00D43EB4" w:rsidRPr="00BB629B" w:rsidRDefault="00D43EB4" w:rsidP="00BB629B">
      <w:pPr>
        <w:rPr>
          <w:highlight w:val="yellow"/>
        </w:rPr>
      </w:pPr>
    </w:p>
    <w:p w:rsidR="00D43EB4" w:rsidRPr="00422F04" w:rsidRDefault="00D43EB4" w:rsidP="00F1484B">
      <w:pPr>
        <w:pStyle w:val="Heading1"/>
        <w:numPr>
          <w:ilvl w:val="0"/>
          <w:numId w:val="16"/>
        </w:numPr>
        <w:jc w:val="both"/>
        <w:rPr>
          <w:rFonts w:ascii="Calibri" w:hAnsi="Calibri" w:cs="Calibri"/>
          <w:sz w:val="20"/>
          <w:szCs w:val="20"/>
        </w:rPr>
      </w:pPr>
      <w:r w:rsidRPr="00422F04">
        <w:rPr>
          <w:rFonts w:ascii="Calibri" w:hAnsi="Calibri" w:cs="Calibri"/>
          <w:sz w:val="20"/>
          <w:szCs w:val="20"/>
        </w:rPr>
        <w:t xml:space="preserve">minimalne Wymagania </w:t>
      </w:r>
      <w:r>
        <w:rPr>
          <w:rFonts w:ascii="Calibri" w:hAnsi="Calibri" w:cs="Calibri"/>
          <w:sz w:val="20"/>
          <w:szCs w:val="20"/>
        </w:rPr>
        <w:t>MODUŁU: PLATFORMA Do UDOSTĘPNIANIA DANYCH Z SYSTEMU ZARZĄDZANIA INFORMACJĄ PRZESTRZENNĄ</w:t>
      </w:r>
      <w:r w:rsidRPr="00422F04">
        <w:rPr>
          <w:rFonts w:ascii="Calibri" w:hAnsi="Calibri" w:cs="Calibri"/>
          <w:sz w:val="20"/>
          <w:szCs w:val="20"/>
        </w:rPr>
        <w:t xml:space="preserve"> </w:t>
      </w:r>
      <w:r>
        <w:rPr>
          <w:rFonts w:ascii="Calibri" w:hAnsi="Calibri" w:cs="Calibri"/>
          <w:sz w:val="20"/>
          <w:szCs w:val="20"/>
        </w:rPr>
        <w:t>(GIS)</w:t>
      </w:r>
    </w:p>
    <w:p w:rsidR="00D43EB4" w:rsidRPr="00422F04" w:rsidRDefault="00D43EB4" w:rsidP="00215E97">
      <w:pPr>
        <w:pStyle w:val="Heading2"/>
        <w:numPr>
          <w:ilvl w:val="1"/>
          <w:numId w:val="16"/>
        </w:numPr>
        <w:rPr>
          <w:rFonts w:ascii="Calibri" w:hAnsi="Calibri" w:cs="Calibri"/>
        </w:rPr>
      </w:pPr>
      <w:r w:rsidRPr="00422F04">
        <w:rPr>
          <w:rFonts w:ascii="Calibri" w:hAnsi="Calibri" w:cs="Calibri"/>
        </w:rPr>
        <w:t>Podstawowe wymagania systemu w zakresie udostępniania danych oraz obsługi prac geodezyjnych przez Internet i Intranet</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 xml:space="preserve">System posiadać musi </w:t>
      </w:r>
      <w:r>
        <w:rPr>
          <w:rFonts w:ascii="Calibri" w:hAnsi="Calibri" w:cs="Calibri"/>
        </w:rPr>
        <w:t xml:space="preserve">wektorowy </w:t>
      </w:r>
      <w:r w:rsidRPr="00422F04">
        <w:rPr>
          <w:rFonts w:ascii="Calibri" w:hAnsi="Calibri" w:cs="Calibri"/>
        </w:rPr>
        <w:t>moduł dla przeglądania i pozyskiwania danych z zasobów geodezyjnych przez Internet</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System posiadać musi moduł do przyjmowania  zgłoszeń prac geodezyjnych przez Internet i Intranet</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System posiadać musi moduł do automatycznego generowania podstawowej dokumentacji geodezyjnej, dostarczania jej wykonawstwu geodezyjnemu przez Internet</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System umożliwiać musi przeszukiwanie zasobu numerycznego, zarówno według danych opisowych EG, jak i danych geometrycznych mapy numerycznej. Dodatkowo dystrybuuje dokumenty elektroniczne</w:t>
      </w:r>
    </w:p>
    <w:p w:rsidR="00D43EB4" w:rsidRPr="00422F04" w:rsidRDefault="00D43EB4" w:rsidP="00215E97">
      <w:pPr>
        <w:pStyle w:val="Heading3"/>
        <w:numPr>
          <w:ilvl w:val="2"/>
          <w:numId w:val="16"/>
        </w:numPr>
        <w:rPr>
          <w:rFonts w:ascii="Calibri" w:hAnsi="Calibri" w:cs="Calibri"/>
        </w:rPr>
      </w:pPr>
      <w:r w:rsidRPr="00F627B2">
        <w:rPr>
          <w:rFonts w:ascii="Calibri" w:hAnsi="Calibri" w:cs="Calibri"/>
        </w:rPr>
        <w:t>System musi umożliwiać wyświetlanie na ekranie treści</w:t>
      </w:r>
      <w:r>
        <w:rPr>
          <w:color w:val="1F497D"/>
        </w:rPr>
        <w:t xml:space="preserve"> </w:t>
      </w:r>
      <w:r w:rsidRPr="00422F04">
        <w:rPr>
          <w:rFonts w:ascii="Calibri" w:hAnsi="Calibri" w:cs="Calibri"/>
        </w:rPr>
        <w:t>wybranej mapy zasadniczej  z elementami mapy do celów projektowych, musi być w pełni zgodna z symboliką obiektów, związaną z instrukcją K-1</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Informacje muszą być wyświetlane na warstwach tematycznych, którymi można dowolnie zarządzać.</w:t>
      </w:r>
    </w:p>
    <w:p w:rsidR="00D43EB4" w:rsidRPr="00F627B2" w:rsidRDefault="00D43EB4" w:rsidP="00F627B2">
      <w:pPr>
        <w:pStyle w:val="Heading3"/>
        <w:numPr>
          <w:ilvl w:val="2"/>
          <w:numId w:val="16"/>
        </w:numPr>
        <w:rPr>
          <w:rFonts w:cs="Times New Roman"/>
        </w:rPr>
      </w:pPr>
      <w:r w:rsidRPr="00422F04">
        <w:rPr>
          <w:rFonts w:ascii="Calibri" w:hAnsi="Calibri" w:cs="Calibri"/>
        </w:rPr>
        <w:t>System posiadać musi możliwość uzyskania znacznego przybliżenia wybranego fragmentu mapy, począwszy od obrysu tejże mapy, do konkretnego obiektu, np. działki, osi odcinka sieci GESUT, projektowanej budowli, włazu, jako armatury dane</w:t>
      </w:r>
      <w:r>
        <w:rPr>
          <w:rFonts w:ascii="Calibri" w:hAnsi="Calibri" w:cs="Calibri"/>
        </w:rPr>
        <w:t>j sieci, czy punktu granicznego – powiększenie w przybliżeniu na obiekt</w:t>
      </w:r>
      <w:r w:rsidRPr="00F627B2">
        <w:rPr>
          <w:rFonts w:ascii="Calibri" w:hAnsi="Calibri" w:cs="Calibri"/>
        </w:rPr>
        <w:t>.</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System posiadać musi możliwość sporządzania specyfikowanych raportów dowolnych z danymi o obiektach geometrycznej bazy danych, z ograniczoną prawami możliwością umieszczenia na raporcie współrzędnych obiektów oraz informacji pochodzących z opisowej części bazy danych.</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System musi łączyć informacje tekstowe z graficznymi, umożliwiając użytkownikowi przechodzenie od wartości atrybutów opisowych, do konkretnych obiektów na mapie i odwrotnie.</w:t>
      </w:r>
    </w:p>
    <w:p w:rsidR="00D43EB4" w:rsidRPr="00422F04" w:rsidRDefault="00D43EB4" w:rsidP="00215E97">
      <w:pPr>
        <w:pStyle w:val="Heading3"/>
        <w:numPr>
          <w:ilvl w:val="2"/>
          <w:numId w:val="16"/>
        </w:numPr>
        <w:rPr>
          <w:rFonts w:ascii="Calibri" w:hAnsi="Calibri" w:cs="Calibri"/>
        </w:rPr>
      </w:pPr>
      <w:r w:rsidRPr="00F627B2">
        <w:rPr>
          <w:rFonts w:ascii="Calibri" w:hAnsi="Calibri" w:cs="Calibri"/>
        </w:rPr>
        <w:t>System musi posiadać</w:t>
      </w:r>
      <w:r>
        <w:t xml:space="preserve"> </w:t>
      </w:r>
      <w:r>
        <w:rPr>
          <w:rFonts w:ascii="Calibri" w:hAnsi="Calibri" w:cs="Calibri"/>
        </w:rPr>
        <w:t>m</w:t>
      </w:r>
      <w:r w:rsidRPr="00422F04">
        <w:rPr>
          <w:rFonts w:ascii="Calibri" w:hAnsi="Calibri" w:cs="Calibri"/>
        </w:rPr>
        <w:t>echanizmy wyszukiwania informacji  (predefiniowane zapytania i zapytania użytkownika) - przy pomocy gotowych, uniwersalnych formularzy, użytkownik musi mieć możliwość w łatwy sposób stworzyć zapytanie do bazy danych, celem wyszukania z bazy obiektów, które są przedmiotem jego dalszej analizy. Z wybranych atrybutów użytkownik musi w łatwy sposób wydrukować raport lub przenieść dane do arkusza kalkulacyjnego</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System musi pozycjonować mapę w taki sposób, aby udostępnić możliwie najwięcej szczegółów</w:t>
      </w:r>
      <w:r>
        <w:rPr>
          <w:rFonts w:ascii="Calibri" w:hAnsi="Calibri" w:cs="Calibri"/>
        </w:rPr>
        <w:t xml:space="preserve"> dotyczących wybranych obiektów – powiększenie w przybliżeniu</w:t>
      </w:r>
      <w:r w:rsidRPr="00F627B2">
        <w:rPr>
          <w:rFonts w:ascii="Calibri" w:hAnsi="Calibri" w:cs="Calibri"/>
        </w:rPr>
        <w:t xml:space="preserve"> na wybraną filtrem grupę obiektów.</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Analizy przestrzenne – wyszukiwanie obiektów zawierających się w zdefiniowanym buforze. Użytkownik będzie mógł, w oparciu o wskazane obiekty, zbudować bufor o zadanej głębokości, a następnie wyszukać obiekty w obszarze zdefiniowanego bufora. Dzięki takiemu działaniu możemy w szybki sposób wyszukać np. budynki, które leżą w określonej odległości od sieci gazowych.</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Zapis prezentowanej mapy do pliku ma odbywać się w forma</w:t>
      </w:r>
      <w:r>
        <w:rPr>
          <w:rFonts w:ascii="Calibri" w:hAnsi="Calibri" w:cs="Calibri"/>
        </w:rPr>
        <w:t>tach:</w:t>
      </w:r>
      <w:r w:rsidRPr="00422F04">
        <w:rPr>
          <w:rFonts w:ascii="Calibri" w:hAnsi="Calibri" w:cs="Calibri"/>
        </w:rPr>
        <w:t xml:space="preserve"> jpg, png, gif.</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Kontrola dostępu do zasobu zapobiegać ma n</w:t>
      </w:r>
      <w:r>
        <w:rPr>
          <w:rFonts w:ascii="Calibri" w:hAnsi="Calibri" w:cs="Calibri"/>
        </w:rPr>
        <w:t xml:space="preserve">ieuprawnionemu wypływowi danych - </w:t>
      </w:r>
      <w:r w:rsidRPr="004D031E">
        <w:rPr>
          <w:rFonts w:ascii="Calibri" w:hAnsi="Calibri" w:cs="Calibri"/>
        </w:rPr>
        <w:t xml:space="preserve">dostęp przez </w:t>
      </w:r>
      <w:r>
        <w:rPr>
          <w:rFonts w:ascii="Calibri" w:hAnsi="Calibri" w:cs="Calibri"/>
        </w:rPr>
        <w:br/>
        <w:t>eT</w:t>
      </w:r>
      <w:r w:rsidRPr="004D031E">
        <w:rPr>
          <w:rFonts w:ascii="Calibri" w:hAnsi="Calibri" w:cs="Calibri"/>
        </w:rPr>
        <w:t>oken lub hasło.</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 xml:space="preserve">Profile użytkowników regulują zakres dostępu do danych - użytkownik będzie miał możliwość przeglądania informacji, przypisanych wyłącznie do swojego profilu. Użytkownik nie należący do żadnego profilu </w:t>
      </w:r>
      <w:r>
        <w:rPr>
          <w:rFonts w:ascii="Calibri" w:hAnsi="Calibri" w:cs="Calibri"/>
        </w:rPr>
        <w:t>uzyskuje</w:t>
      </w:r>
      <w:r w:rsidRPr="00422F04">
        <w:rPr>
          <w:rFonts w:ascii="Calibri" w:hAnsi="Calibri" w:cs="Calibri"/>
        </w:rPr>
        <w:t xml:space="preserve"> dostęp jedynie do danych bezpłatnych.</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Bezpieczny dostęp do danych (kod, hasło, eToken) – System ma mieć dostęp do przeglądarki i jest realizowany za pomocą zabezpieczeń sprzętowych, takich jak eToken lub klasycznego zabezpieczenia użytkownik/hasło.</w:t>
      </w:r>
    </w:p>
    <w:p w:rsidR="00D43EB4" w:rsidRPr="00422F04" w:rsidRDefault="00D43EB4" w:rsidP="00215E97">
      <w:pPr>
        <w:pStyle w:val="Heading3"/>
        <w:numPr>
          <w:ilvl w:val="2"/>
          <w:numId w:val="16"/>
        </w:numPr>
        <w:rPr>
          <w:rFonts w:ascii="Calibri" w:hAnsi="Calibri" w:cs="Calibri"/>
        </w:rPr>
      </w:pPr>
      <w:r>
        <w:rPr>
          <w:rFonts w:ascii="Calibri" w:hAnsi="Calibri" w:cs="Calibri"/>
        </w:rPr>
        <w:t>Wymagana jest t</w:t>
      </w:r>
      <w:r w:rsidRPr="00422F04">
        <w:rPr>
          <w:rFonts w:ascii="Calibri" w:hAnsi="Calibri" w:cs="Calibri"/>
        </w:rPr>
        <w:t xml:space="preserve">echnologia wektorowa zapewniać ma szybkie wczytywanie się obiektów na mapie, </w:t>
      </w:r>
      <w:r>
        <w:rPr>
          <w:rFonts w:ascii="Calibri" w:hAnsi="Calibri" w:cs="Calibri"/>
        </w:rPr>
        <w:br/>
      </w:r>
      <w:r w:rsidRPr="00422F04">
        <w:rPr>
          <w:rFonts w:ascii="Calibri" w:hAnsi="Calibri" w:cs="Calibri"/>
        </w:rPr>
        <w:t>a tym samym umożliwiać ekonomiczne korzystanie z programu.</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Program umożliwiać ma:</w:t>
      </w:r>
    </w:p>
    <w:p w:rsidR="00D43EB4" w:rsidRPr="00422F04" w:rsidRDefault="00D43EB4" w:rsidP="00215E97">
      <w:pPr>
        <w:pStyle w:val="Heading4"/>
        <w:numPr>
          <w:ilvl w:val="3"/>
          <w:numId w:val="16"/>
        </w:numPr>
        <w:rPr>
          <w:rFonts w:ascii="Calibri" w:hAnsi="Calibri" w:cs="Calibri"/>
        </w:rPr>
      </w:pPr>
      <w:r w:rsidRPr="00422F04">
        <w:rPr>
          <w:rFonts w:ascii="Calibri" w:hAnsi="Calibri" w:cs="Calibri"/>
        </w:rPr>
        <w:t>zgłaszanie Pracy geodezyjnej,</w:t>
      </w:r>
    </w:p>
    <w:p w:rsidR="00D43EB4" w:rsidRPr="00422F04" w:rsidRDefault="00D43EB4" w:rsidP="00215E97">
      <w:pPr>
        <w:pStyle w:val="Heading4"/>
        <w:numPr>
          <w:ilvl w:val="3"/>
          <w:numId w:val="16"/>
        </w:numPr>
        <w:rPr>
          <w:rFonts w:ascii="Calibri" w:hAnsi="Calibri" w:cs="Calibri"/>
        </w:rPr>
      </w:pPr>
      <w:r w:rsidRPr="00422F04">
        <w:rPr>
          <w:rFonts w:ascii="Calibri" w:hAnsi="Calibri" w:cs="Calibri"/>
        </w:rPr>
        <w:t>pobieranie dokumentów: ‘Zgłoszenie pracy geodezyjnej’ oraz ‘Odpowiedź na zgłoszenie’ dla zarejestrowanej pracy,</w:t>
      </w:r>
    </w:p>
    <w:p w:rsidR="00D43EB4" w:rsidRPr="00422F04" w:rsidRDefault="00D43EB4" w:rsidP="00215E97">
      <w:pPr>
        <w:pStyle w:val="Heading4"/>
        <w:numPr>
          <w:ilvl w:val="3"/>
          <w:numId w:val="16"/>
        </w:numPr>
        <w:rPr>
          <w:rFonts w:ascii="Calibri" w:hAnsi="Calibri" w:cs="Calibri"/>
        </w:rPr>
      </w:pPr>
      <w:r>
        <w:rPr>
          <w:rFonts w:ascii="Calibri" w:hAnsi="Calibri" w:cs="Calibri"/>
        </w:rPr>
        <w:t xml:space="preserve">automatyczne </w:t>
      </w:r>
      <w:r w:rsidRPr="00422F04">
        <w:rPr>
          <w:rFonts w:ascii="Calibri" w:hAnsi="Calibri" w:cs="Calibri"/>
        </w:rPr>
        <w:t>pobieranie materiałów</w:t>
      </w:r>
      <w:r>
        <w:rPr>
          <w:rFonts w:ascii="Calibri" w:hAnsi="Calibri" w:cs="Calibri"/>
        </w:rPr>
        <w:t xml:space="preserve"> niezbędnych do wykonania pracy </w:t>
      </w:r>
      <w:r w:rsidRPr="00E876F0">
        <w:rPr>
          <w:rFonts w:ascii="Calibri" w:hAnsi="Calibri" w:cs="Calibri"/>
        </w:rPr>
        <w:t>na podstawie zasięgu i asortymentu,</w:t>
      </w:r>
    </w:p>
    <w:p w:rsidR="00D43EB4" w:rsidRPr="00422F04" w:rsidRDefault="00D43EB4" w:rsidP="00215E97">
      <w:pPr>
        <w:pStyle w:val="Heading4"/>
        <w:numPr>
          <w:ilvl w:val="3"/>
          <w:numId w:val="16"/>
        </w:numPr>
        <w:rPr>
          <w:rFonts w:ascii="Calibri" w:hAnsi="Calibri" w:cs="Calibri"/>
        </w:rPr>
      </w:pPr>
      <w:r w:rsidRPr="00422F04">
        <w:rPr>
          <w:rFonts w:ascii="Calibri" w:hAnsi="Calibri" w:cs="Calibri"/>
        </w:rPr>
        <w:t xml:space="preserve">automatyczną rezerwację numerów działek i budynków w całym systemie oraz </w:t>
      </w:r>
      <w:r>
        <w:rPr>
          <w:rFonts w:ascii="Calibri" w:hAnsi="Calibri" w:cs="Calibri"/>
        </w:rPr>
        <w:t xml:space="preserve">numerów </w:t>
      </w:r>
      <w:r w:rsidRPr="00422F04">
        <w:rPr>
          <w:rFonts w:ascii="Calibri" w:hAnsi="Calibri" w:cs="Calibri"/>
        </w:rPr>
        <w:t>punktów granicznych w całym systemie,</w:t>
      </w:r>
    </w:p>
    <w:p w:rsidR="00D43EB4" w:rsidRPr="00422F04" w:rsidRDefault="00D43EB4" w:rsidP="00215E97">
      <w:pPr>
        <w:pStyle w:val="Heading4"/>
        <w:numPr>
          <w:ilvl w:val="3"/>
          <w:numId w:val="16"/>
        </w:numPr>
        <w:rPr>
          <w:rFonts w:ascii="Calibri" w:hAnsi="Calibri" w:cs="Calibri"/>
        </w:rPr>
      </w:pPr>
      <w:r w:rsidRPr="00422F04">
        <w:rPr>
          <w:rFonts w:ascii="Calibri" w:hAnsi="Calibri" w:cs="Calibri"/>
        </w:rPr>
        <w:t>podgląd realizacji zamówienia,</w:t>
      </w:r>
    </w:p>
    <w:p w:rsidR="00D43EB4" w:rsidRPr="00422F04" w:rsidRDefault="00D43EB4" w:rsidP="00215E97">
      <w:pPr>
        <w:pStyle w:val="Heading3"/>
        <w:numPr>
          <w:ilvl w:val="2"/>
          <w:numId w:val="16"/>
        </w:numPr>
        <w:rPr>
          <w:rFonts w:ascii="Calibri" w:hAnsi="Calibri" w:cs="Calibri"/>
        </w:rPr>
      </w:pPr>
      <w:r w:rsidRPr="00422F04">
        <w:rPr>
          <w:rFonts w:ascii="Calibri" w:hAnsi="Calibri" w:cs="Calibri"/>
        </w:rPr>
        <w:t xml:space="preserve">System musi posiadać funkcje eksportu obiektów z bazy danych </w:t>
      </w:r>
      <w:r>
        <w:rPr>
          <w:rFonts w:ascii="Calibri" w:hAnsi="Calibri" w:cs="Calibri"/>
        </w:rPr>
        <w:t xml:space="preserve">Zamawiającego </w:t>
      </w:r>
      <w:r w:rsidRPr="00422F04">
        <w:rPr>
          <w:rFonts w:ascii="Calibri" w:hAnsi="Calibri" w:cs="Calibri"/>
        </w:rPr>
        <w:t xml:space="preserve">w standardowych formatach wybranych przez składającego zamówienie (Tango-K1-tng, Tango-Gi_V-tng, SWDE-swg, SHAPE-Gi_V-shp, SHAPE-K1-shp), wypisy pełne i uproszczone z Rejestru Gruntów i z Kartoteki Budynków, wykazy współrzędnych obiektów punktowych, opisy topograficzne, szkice podstawowe </w:t>
      </w:r>
      <w:r>
        <w:rPr>
          <w:rFonts w:ascii="Calibri" w:hAnsi="Calibri" w:cs="Calibri"/>
        </w:rPr>
        <w:br/>
      </w:r>
      <w:r w:rsidRPr="00422F04">
        <w:rPr>
          <w:rFonts w:ascii="Calibri" w:hAnsi="Calibri" w:cs="Calibri"/>
        </w:rPr>
        <w:t>i wszelkie dokumenty, umieszczone w postaci elektronicznej w bazie danych.</w:t>
      </w:r>
    </w:p>
    <w:p w:rsidR="00D43EB4" w:rsidRDefault="00D43EB4" w:rsidP="0045452C">
      <w:pPr>
        <w:pStyle w:val="Heading3"/>
        <w:numPr>
          <w:ilvl w:val="2"/>
          <w:numId w:val="16"/>
        </w:numPr>
        <w:rPr>
          <w:rFonts w:ascii="Calibri" w:hAnsi="Calibri" w:cs="Calibri"/>
        </w:rPr>
      </w:pPr>
      <w:r w:rsidRPr="00422F04">
        <w:rPr>
          <w:rFonts w:ascii="Calibri" w:hAnsi="Calibri" w:cs="Calibri"/>
        </w:rPr>
        <w:t xml:space="preserve">System musi </w:t>
      </w:r>
      <w:r>
        <w:rPr>
          <w:rFonts w:ascii="Calibri" w:hAnsi="Calibri" w:cs="Calibri"/>
        </w:rPr>
        <w:t>identyfikować</w:t>
      </w:r>
      <w:r w:rsidRPr="00422F04">
        <w:rPr>
          <w:rFonts w:ascii="Calibri" w:hAnsi="Calibri" w:cs="Calibri"/>
        </w:rPr>
        <w:t xml:space="preserve"> użytkowników.</w:t>
      </w:r>
    </w:p>
    <w:p w:rsidR="00D43EB4" w:rsidRDefault="00D43EB4" w:rsidP="0045452C">
      <w:pPr>
        <w:pStyle w:val="Heading3"/>
        <w:numPr>
          <w:ilvl w:val="2"/>
          <w:numId w:val="16"/>
        </w:numPr>
        <w:rPr>
          <w:rFonts w:ascii="Calibri" w:hAnsi="Calibri" w:cs="Calibri"/>
        </w:rPr>
      </w:pPr>
      <w:r w:rsidRPr="0045452C">
        <w:rPr>
          <w:rFonts w:ascii="Calibri" w:hAnsi="Calibri" w:cs="Calibri"/>
        </w:rPr>
        <w:t xml:space="preserve">System musi współpracować z aktualnie posiadanym przez Zamawiającego oprogramowaniem do obsługi zasobu geodezyjnego i umożliwiać wymianę danych w formatach stosowanych </w:t>
      </w:r>
      <w:r>
        <w:rPr>
          <w:rFonts w:ascii="Calibri" w:hAnsi="Calibri" w:cs="Calibri"/>
        </w:rPr>
        <w:br/>
      </w:r>
      <w:r w:rsidRPr="0045452C">
        <w:rPr>
          <w:rFonts w:ascii="Calibri" w:hAnsi="Calibri" w:cs="Calibri"/>
        </w:rPr>
        <w:t>u Zamawiającego.</w:t>
      </w:r>
    </w:p>
    <w:p w:rsidR="00D43EB4" w:rsidRPr="0045452C" w:rsidRDefault="00D43EB4" w:rsidP="0045452C">
      <w:pPr>
        <w:pStyle w:val="Heading3"/>
        <w:numPr>
          <w:ilvl w:val="2"/>
          <w:numId w:val="16"/>
        </w:numPr>
        <w:rPr>
          <w:rFonts w:ascii="Calibri" w:hAnsi="Calibri" w:cs="Calibri"/>
        </w:rPr>
      </w:pPr>
      <w:r w:rsidRPr="0045452C">
        <w:rPr>
          <w:rFonts w:ascii="Calibri" w:hAnsi="Calibri" w:cs="Calibri"/>
        </w:rPr>
        <w:t>System musi posiadać możliwość współpracy z zamiejscowymi ośrodkami za pomocą zdalnego pulpitu.</w:t>
      </w:r>
    </w:p>
    <w:p w:rsidR="00D43EB4" w:rsidRPr="00E876F0" w:rsidRDefault="00D43EB4" w:rsidP="00E876F0"/>
    <w:p w:rsidR="00D43EB4" w:rsidRPr="00422F04" w:rsidRDefault="00D43EB4" w:rsidP="00905BB9">
      <w:pPr>
        <w:pStyle w:val="Heading1"/>
        <w:numPr>
          <w:ilvl w:val="0"/>
          <w:numId w:val="16"/>
        </w:numPr>
        <w:rPr>
          <w:rFonts w:ascii="Calibri" w:hAnsi="Calibri" w:cs="Calibri"/>
          <w:sz w:val="20"/>
          <w:szCs w:val="20"/>
        </w:rPr>
      </w:pPr>
      <w:r w:rsidRPr="00422F04">
        <w:rPr>
          <w:rFonts w:ascii="Calibri" w:hAnsi="Calibri" w:cs="Calibri"/>
          <w:sz w:val="20"/>
          <w:szCs w:val="20"/>
        </w:rPr>
        <w:t xml:space="preserve">minimalne Wymagania  Dla </w:t>
      </w:r>
      <w:r>
        <w:rPr>
          <w:rFonts w:ascii="Calibri" w:hAnsi="Calibri" w:cs="Calibri"/>
          <w:sz w:val="20"/>
          <w:szCs w:val="20"/>
        </w:rPr>
        <w:t xml:space="preserve">MODUŁU: </w:t>
      </w:r>
      <w:r w:rsidRPr="00422F04">
        <w:rPr>
          <w:rFonts w:ascii="Calibri" w:hAnsi="Calibri" w:cs="Calibri"/>
          <w:sz w:val="20"/>
          <w:szCs w:val="20"/>
        </w:rPr>
        <w:t>Brokera integracyjnego</w:t>
      </w:r>
      <w:r>
        <w:rPr>
          <w:rFonts w:ascii="Calibri" w:hAnsi="Calibri" w:cs="Calibri"/>
          <w:sz w:val="20"/>
          <w:szCs w:val="20"/>
        </w:rPr>
        <w:t xml:space="preserve"> (BI)</w:t>
      </w:r>
    </w:p>
    <w:p w:rsidR="00D43EB4" w:rsidRPr="00422F04" w:rsidRDefault="00D43EB4" w:rsidP="0002278C">
      <w:pPr>
        <w:pStyle w:val="Heading2"/>
        <w:numPr>
          <w:ilvl w:val="1"/>
          <w:numId w:val="16"/>
        </w:numPr>
        <w:rPr>
          <w:rFonts w:ascii="Calibri" w:hAnsi="Calibri" w:cs="Calibri"/>
        </w:rPr>
      </w:pPr>
      <w:r w:rsidRPr="00422F04">
        <w:rPr>
          <w:rFonts w:ascii="Calibri" w:hAnsi="Calibri" w:cs="Calibri"/>
        </w:rPr>
        <w:t>Podstawowe wymagania brokera integracyjnego</w:t>
      </w:r>
    </w:p>
    <w:p w:rsidR="00D43EB4" w:rsidRPr="00422F04" w:rsidRDefault="00D43EB4" w:rsidP="0002278C">
      <w:pPr>
        <w:rPr>
          <w:rFonts w:ascii="Calibri" w:hAnsi="Calibri" w:cs="Calibri"/>
          <w:sz w:val="20"/>
          <w:szCs w:val="20"/>
        </w:rPr>
      </w:pP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 xml:space="preserve">Broker Integracyjny powinien stanowić narzędzie umożliwiające wymianę danych pomiędzy różnymi systemami, w tym także tego samego rodzaju pomiędzy różnymi podmiotami (różne instancje tego samego systemu). Wymiana danych powinna się odbywać w formie komunikatów. Komunikat przesyłany za pomocą usługi Web Service powinien mieć ściśle ustaloną formę – specyficzną dla danego rodzaju systemu informatycznego, który tenże jest w stanie odpowiednio zinterpretować i przetworzyć. </w:t>
      </w:r>
    </w:p>
    <w:p w:rsidR="00D43EB4" w:rsidRPr="00422F04" w:rsidRDefault="00D43EB4" w:rsidP="00267D5D">
      <w:pPr>
        <w:pStyle w:val="Heading3"/>
        <w:numPr>
          <w:ilvl w:val="2"/>
          <w:numId w:val="16"/>
        </w:numPr>
        <w:rPr>
          <w:rFonts w:ascii="Calibri" w:hAnsi="Calibri" w:cs="Calibri"/>
        </w:rPr>
      </w:pPr>
      <w:r w:rsidRPr="00422F04">
        <w:rPr>
          <w:rFonts w:ascii="Calibri" w:hAnsi="Calibri" w:cs="Calibri"/>
        </w:rPr>
        <w:t xml:space="preserve">Broker Integracyjny ma za zadanie skupiać w postaci jednego wyodrębnionego systemu całość wymiany danych pomiędzy określonymi systemami i możliwość w pełni zarządzania tą wymianą. Konfiguracja powinna polegać na możliwości zdefiniowania wymiany pomiędzy systemami w różnych podmiotach za pomocą usług Web Service oferowanych przez poszczególne systemy. </w:t>
      </w:r>
    </w:p>
    <w:p w:rsidR="00D43EB4" w:rsidRPr="00422F04" w:rsidRDefault="00D43EB4" w:rsidP="00267D5D">
      <w:pPr>
        <w:pStyle w:val="Heading3"/>
        <w:numPr>
          <w:ilvl w:val="2"/>
          <w:numId w:val="16"/>
        </w:numPr>
        <w:rPr>
          <w:rFonts w:ascii="Calibri" w:hAnsi="Calibri" w:cs="Calibri"/>
        </w:rPr>
      </w:pPr>
      <w:r w:rsidRPr="00422F04">
        <w:rPr>
          <w:rFonts w:ascii="Calibri" w:hAnsi="Calibri" w:cs="Calibri"/>
        </w:rPr>
        <w:t>Broker powinien umożliwiać wskazywanie  dla dowolnego połączenia (system – system) dowolnej liczby predefiniowanych usług za pomocą których następuje przenoszenie komunikatów. Przekazywanie komunikatów za pomocą odpowiednich usług Web service może następować  w ściśle ustalonej kolejności z uwzględnieniem priorytetów dla komunikatów oraz częstotliwości ich wywołania. W momencie nieudanego przesłania komunikatu z systemu źródłowego do docelowego Broker powinien podejmować próbę przesłania komunikatu tak długo jak to zostało dla niego skonfigurowane.</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Wymaga się, aby system został zbudowany w architekturze trójwarstwowej zorientowanej na usługi (SOA), w której:</w:t>
      </w:r>
    </w:p>
    <w:p w:rsidR="00D43EB4" w:rsidRPr="00422F04" w:rsidRDefault="00D43EB4" w:rsidP="0002278C">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 warstwie bazy danych – zastosowany został silnik bazodanowy oparty na licencji otwarto źródłowej;</w:t>
      </w:r>
    </w:p>
    <w:p w:rsidR="00D43EB4" w:rsidRPr="00422F04" w:rsidRDefault="00D43EB4" w:rsidP="0002278C">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 warstwie aplikacji – zastosowany został serwer www oparty o licencję otwarto źródłową pośredniczący pomiędzy żądaniami użytkownika, a bazą danych;</w:t>
      </w:r>
    </w:p>
    <w:p w:rsidR="00D43EB4" w:rsidRPr="00422F04" w:rsidRDefault="00D43EB4" w:rsidP="0002278C">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 warstwie klienckiej – przetwarzany kod był interpretowalny przez popularne przeglądarki internetowe w technologii tzw. „cienkiego” klienta. Oznacza, to iż wszystkie operacje dokonywane przez użytkowników i administratorów systemu są dostępne do wykonania tylko i wyłącznie poprzez przeglądarkę internetową.</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System powinien być poprawnie obsługiwany przez popularne przeglądarki internetowe, w tym minimum przez:</w:t>
      </w:r>
    </w:p>
    <w:p w:rsidR="00D43EB4" w:rsidRPr="00422F04" w:rsidRDefault="00D43EB4" w:rsidP="0002278C">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MS Internet Explorer w wersji 8.0 i wyższe;</w:t>
      </w:r>
    </w:p>
    <w:p w:rsidR="00D43EB4" w:rsidRPr="00422F04" w:rsidRDefault="00D43EB4" w:rsidP="0002278C">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Mozilla Firefox w wersji </w:t>
      </w:r>
      <w:r>
        <w:rPr>
          <w:rFonts w:ascii="Calibri" w:hAnsi="Calibri" w:cs="Calibri"/>
        </w:rPr>
        <w:t>11</w:t>
      </w:r>
      <w:r w:rsidRPr="00422F04">
        <w:rPr>
          <w:rFonts w:ascii="Calibri" w:hAnsi="Calibri" w:cs="Calibri"/>
        </w:rPr>
        <w:t>.0 i wyższe.</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System powinien zawierać:</w:t>
      </w:r>
    </w:p>
    <w:p w:rsidR="00D43EB4" w:rsidRPr="00422F04" w:rsidRDefault="00D43EB4" w:rsidP="0002278C">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serwer aplikacji webowych;</w:t>
      </w:r>
    </w:p>
    <w:p w:rsidR="00D43EB4" w:rsidRPr="00422F04" w:rsidRDefault="00D43EB4" w:rsidP="0002278C">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repozytorium usług; </w:t>
      </w:r>
    </w:p>
    <w:p w:rsidR="00D43EB4" w:rsidRPr="00422F04" w:rsidRDefault="00D43EB4" w:rsidP="0002278C">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mechanizmy gwarantujące integralność, ochronę oraz poufność danych;</w:t>
      </w:r>
    </w:p>
    <w:p w:rsidR="00D43EB4" w:rsidRPr="00422F04" w:rsidRDefault="00D43EB4" w:rsidP="0002278C">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bezpieczną komunikację pomiędzy komponentami klienta i serwera;</w:t>
      </w:r>
    </w:p>
    <w:p w:rsidR="00D43EB4" w:rsidRPr="00422F04" w:rsidRDefault="00D43EB4" w:rsidP="0002278C">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jednokrotną autentykację i autoryzację.</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Broker powinien zapewniać pełne logowanie wykonywanych operacji.</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Broker powinien umożliwiać rozszerzenie zestawu interfejsów bez konieczności rekompilacji samego Broker</w:t>
      </w:r>
      <w:r>
        <w:rPr>
          <w:rFonts w:ascii="Calibri" w:hAnsi="Calibri" w:cs="Calibri"/>
        </w:rPr>
        <w:t>a</w:t>
      </w:r>
      <w:r w:rsidRPr="00422F04">
        <w:rPr>
          <w:rFonts w:ascii="Calibri" w:hAnsi="Calibri" w:cs="Calibri"/>
        </w:rPr>
        <w:t xml:space="preserve"> o nowe interfejsy.</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Komunikacja za pomocą Brokera powinna odbywać się w dowolnej sieci opartej o protokół TCP/IP;</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W ramach TCP/IP Broker powinien wykorzystywać technologię opartą o protokół HTTPS, w tym minimum WebService;</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Broker powinien posiadać możliwość konfigurowania do pracy na dowolnym porcie;</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Broker powinien zapewniać identyfikację i weryfikację źródła przesyłanych danych, jeśli wykorzystywany jest podpis cyfrowy nadawcy komunikatu w formacie XMLDsig oraz infrastrukturę klucza publicznego;</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Wymagane typy komunikatów obsługiwanych przez szynę usługową: Text, XML, Binarne, Załączniki;</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Broker musi umożliwiać automatyczne walidowanie danych w formacie XML w oparciu o schemat XSD, jeśli dostępny;</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Broker musi umożliwiać automatyczną transformacje XSLT danych w formacie XML w oparciu o zadany arkusz XSL, jeśli dostępny;</w:t>
      </w:r>
    </w:p>
    <w:p w:rsidR="00D43EB4" w:rsidRPr="00422F04" w:rsidRDefault="00D43EB4" w:rsidP="0002278C">
      <w:pPr>
        <w:pStyle w:val="Heading3"/>
        <w:numPr>
          <w:ilvl w:val="2"/>
          <w:numId w:val="16"/>
        </w:numPr>
        <w:rPr>
          <w:rFonts w:ascii="Calibri" w:hAnsi="Calibri" w:cs="Calibri"/>
        </w:rPr>
      </w:pPr>
      <w:r w:rsidRPr="00422F04">
        <w:rPr>
          <w:rFonts w:ascii="Calibri" w:hAnsi="Calibri" w:cs="Calibri"/>
        </w:rPr>
        <w:t>Interfejs Brokera przez przeglądarkę internetową powinien pozwalać na:</w:t>
      </w:r>
    </w:p>
    <w:p w:rsidR="00D43EB4" w:rsidRPr="00422F04" w:rsidRDefault="00D43EB4" w:rsidP="0002278C">
      <w:pPr>
        <w:pStyle w:val="Heading4"/>
        <w:numPr>
          <w:ilvl w:val="3"/>
          <w:numId w:val="16"/>
        </w:numPr>
        <w:rPr>
          <w:rFonts w:ascii="Calibri" w:hAnsi="Calibri" w:cs="Calibri"/>
        </w:rPr>
      </w:pPr>
      <w:r w:rsidRPr="00422F04">
        <w:rPr>
          <w:rFonts w:ascii="Calibri" w:hAnsi="Calibri" w:cs="Calibri"/>
        </w:rPr>
        <w:t>Obserwację kolejki komunikatów z filtrowaniem i wyszukiwaniem, ręczne wstrzymanie i wznawianie komunikatów, eksport komunikatu do pliku tekstowego;</w:t>
      </w:r>
    </w:p>
    <w:p w:rsidR="00D43EB4" w:rsidRPr="00422F04" w:rsidRDefault="00D43EB4" w:rsidP="0002278C">
      <w:pPr>
        <w:pStyle w:val="Heading4"/>
        <w:numPr>
          <w:ilvl w:val="3"/>
          <w:numId w:val="16"/>
        </w:numPr>
        <w:rPr>
          <w:rFonts w:ascii="Calibri" w:hAnsi="Calibri" w:cs="Calibri"/>
        </w:rPr>
      </w:pPr>
      <w:r w:rsidRPr="00422F04">
        <w:rPr>
          <w:rFonts w:ascii="Calibri" w:hAnsi="Calibri" w:cs="Calibri"/>
        </w:rPr>
        <w:t>Konfigurowanie przepływu komunikatów przez Brokera;</w:t>
      </w:r>
    </w:p>
    <w:p w:rsidR="00D43EB4" w:rsidRPr="00422F04" w:rsidRDefault="00D43EB4" w:rsidP="0002278C">
      <w:pPr>
        <w:pStyle w:val="Heading4"/>
        <w:numPr>
          <w:ilvl w:val="3"/>
          <w:numId w:val="16"/>
        </w:numPr>
        <w:rPr>
          <w:rFonts w:ascii="Calibri" w:hAnsi="Calibri" w:cs="Calibri"/>
        </w:rPr>
      </w:pPr>
      <w:r w:rsidRPr="00422F04">
        <w:rPr>
          <w:rFonts w:ascii="Calibri" w:hAnsi="Calibri" w:cs="Calibri"/>
        </w:rPr>
        <w:t>Edycję usług, ich konfiguracji, walidację;</w:t>
      </w:r>
    </w:p>
    <w:p w:rsidR="00D43EB4" w:rsidRPr="00422F04" w:rsidRDefault="00D43EB4" w:rsidP="0002278C">
      <w:pPr>
        <w:pStyle w:val="Heading4"/>
        <w:numPr>
          <w:ilvl w:val="3"/>
          <w:numId w:val="16"/>
        </w:numPr>
        <w:rPr>
          <w:rFonts w:ascii="Calibri" w:hAnsi="Calibri" w:cs="Calibri"/>
        </w:rPr>
      </w:pPr>
      <w:r w:rsidRPr="00422F04">
        <w:rPr>
          <w:rFonts w:ascii="Calibri" w:hAnsi="Calibri" w:cs="Calibri"/>
        </w:rPr>
        <w:t>Monitorowanie stanu działania całego środowiska i poszczególnych usług;</w:t>
      </w:r>
    </w:p>
    <w:p w:rsidR="00D43EB4" w:rsidRPr="00422F04" w:rsidRDefault="00D43EB4" w:rsidP="0002278C">
      <w:pPr>
        <w:pStyle w:val="Heading4"/>
        <w:numPr>
          <w:ilvl w:val="3"/>
          <w:numId w:val="16"/>
        </w:numPr>
        <w:rPr>
          <w:rFonts w:ascii="Calibri" w:hAnsi="Calibri" w:cs="Calibri"/>
        </w:rPr>
      </w:pPr>
      <w:r w:rsidRPr="00422F04">
        <w:rPr>
          <w:rFonts w:ascii="Calibri" w:hAnsi="Calibri" w:cs="Calibri"/>
        </w:rPr>
        <w:t xml:space="preserve">Importu / eksportu konfiguracji do pliku (format XML z zapisem konfiguracji). </w:t>
      </w:r>
    </w:p>
    <w:p w:rsidR="00D43EB4" w:rsidRPr="00422F04" w:rsidRDefault="00D43EB4" w:rsidP="005D255F">
      <w:pPr>
        <w:pStyle w:val="Heading3"/>
        <w:numPr>
          <w:ilvl w:val="2"/>
          <w:numId w:val="16"/>
        </w:numPr>
        <w:rPr>
          <w:rFonts w:ascii="Calibri" w:hAnsi="Calibri" w:cs="Calibri"/>
        </w:rPr>
      </w:pPr>
      <w:r w:rsidRPr="00422F04">
        <w:rPr>
          <w:rFonts w:ascii="Calibri" w:hAnsi="Calibri" w:cs="Calibri"/>
        </w:rPr>
        <w:t>Wymagania dotyczące przenoszenia komunikatów:</w:t>
      </w:r>
    </w:p>
    <w:p w:rsidR="00D43EB4" w:rsidRPr="00422F04" w:rsidRDefault="00D43EB4" w:rsidP="005D255F">
      <w:pPr>
        <w:pStyle w:val="Heading4"/>
        <w:numPr>
          <w:ilvl w:val="3"/>
          <w:numId w:val="16"/>
        </w:numPr>
        <w:rPr>
          <w:rFonts w:ascii="Calibri" w:hAnsi="Calibri" w:cs="Calibri"/>
        </w:rPr>
      </w:pPr>
      <w:r w:rsidRPr="00422F04">
        <w:rPr>
          <w:rFonts w:ascii="Calibri" w:hAnsi="Calibri" w:cs="Calibri"/>
        </w:rPr>
        <w:t xml:space="preserve">Broker powinien posiadać umiejętność kolejkowania komunikatów </w:t>
      </w:r>
      <w:r w:rsidRPr="00422F04">
        <w:rPr>
          <w:rFonts w:ascii="Calibri" w:hAnsi="Calibri" w:cs="Calibri"/>
        </w:rPr>
        <w:br/>
        <w:t>i przesyłania ich w trybie asynchronicznym z potwierdzaniem dostarczenia komunikatu do odbiorcy;</w:t>
      </w:r>
    </w:p>
    <w:p w:rsidR="00D43EB4" w:rsidRPr="00422F04" w:rsidRDefault="00D43EB4" w:rsidP="009E403B">
      <w:pPr>
        <w:pStyle w:val="Heading4"/>
        <w:numPr>
          <w:ilvl w:val="3"/>
          <w:numId w:val="16"/>
        </w:numPr>
        <w:rPr>
          <w:rFonts w:ascii="Calibri" w:hAnsi="Calibri" w:cs="Calibri"/>
        </w:rPr>
      </w:pPr>
      <w:r w:rsidRPr="00422F04">
        <w:rPr>
          <w:rFonts w:ascii="Calibri" w:hAnsi="Calibri" w:cs="Calibri"/>
        </w:rPr>
        <w:t>Broker powinien pozwalać na dowolne definiowanie priorytetów komunikatów (co najmniej w postaci dowolnej liczby całkowitej 32-bitowej);</w:t>
      </w:r>
    </w:p>
    <w:p w:rsidR="00D43EB4" w:rsidRPr="00422F04" w:rsidRDefault="00D43EB4" w:rsidP="009E403B">
      <w:pPr>
        <w:pStyle w:val="Heading4"/>
        <w:numPr>
          <w:ilvl w:val="3"/>
          <w:numId w:val="16"/>
        </w:numPr>
        <w:rPr>
          <w:rFonts w:ascii="Calibri" w:hAnsi="Calibri" w:cs="Calibri"/>
        </w:rPr>
      </w:pPr>
      <w:r w:rsidRPr="00422F04">
        <w:rPr>
          <w:rFonts w:ascii="Calibri" w:hAnsi="Calibri" w:cs="Calibri"/>
        </w:rPr>
        <w:t>Umieszczone w kolejce brokera komunikaty powinny być dostarczane do odbiorcy zgodnie z ustalonym systemem priorytetów. W przypadku nieudanej próby dostarczenia komunikatu, podejmowane są kolejne próby dostarczania do momentu przeterminowania komunikatu;</w:t>
      </w:r>
    </w:p>
    <w:p w:rsidR="00D43EB4" w:rsidRPr="00422F04" w:rsidRDefault="00D43EB4" w:rsidP="009E403B">
      <w:pPr>
        <w:pStyle w:val="Heading4"/>
        <w:numPr>
          <w:ilvl w:val="3"/>
          <w:numId w:val="16"/>
        </w:numPr>
        <w:rPr>
          <w:rFonts w:ascii="Calibri" w:hAnsi="Calibri" w:cs="Calibri"/>
        </w:rPr>
      </w:pPr>
      <w:r w:rsidRPr="00422F04">
        <w:rPr>
          <w:rFonts w:ascii="Calibri" w:hAnsi="Calibri" w:cs="Calibri"/>
        </w:rPr>
        <w:t>Kolejka komunikatów powinna zawierać informację na temat daty i czasu umieszczenia komunikatu w kolejce, o liczbie podjętych i nieudanych prób dostarczenia komunikatu oraz o dacie i czasie ostatniej próby;</w:t>
      </w:r>
    </w:p>
    <w:p w:rsidR="00D43EB4" w:rsidRPr="00422F04" w:rsidRDefault="00D43EB4" w:rsidP="009E403B">
      <w:pPr>
        <w:pStyle w:val="Heading4"/>
        <w:numPr>
          <w:ilvl w:val="3"/>
          <w:numId w:val="16"/>
        </w:numPr>
        <w:rPr>
          <w:rFonts w:ascii="Calibri" w:hAnsi="Calibri" w:cs="Calibri"/>
        </w:rPr>
      </w:pPr>
      <w:r w:rsidRPr="00422F04">
        <w:rPr>
          <w:rFonts w:ascii="Calibri" w:hAnsi="Calibri" w:cs="Calibri"/>
        </w:rPr>
        <w:t xml:space="preserve">Broker powinien posiadać umiejętność cyfrowego podpisywania komunikatów </w:t>
      </w:r>
      <w:r>
        <w:rPr>
          <w:rFonts w:ascii="Calibri" w:hAnsi="Calibri" w:cs="Calibri"/>
        </w:rPr>
        <w:br/>
      </w:r>
      <w:r w:rsidRPr="00422F04">
        <w:rPr>
          <w:rFonts w:ascii="Calibri" w:hAnsi="Calibri" w:cs="Calibri"/>
        </w:rPr>
        <w:t>w formacie XMLDsig.</w:t>
      </w:r>
    </w:p>
    <w:p w:rsidR="00D43EB4" w:rsidRPr="00422F04" w:rsidRDefault="00D43EB4" w:rsidP="009E403B">
      <w:pPr>
        <w:pStyle w:val="Heading3"/>
        <w:numPr>
          <w:ilvl w:val="2"/>
          <w:numId w:val="16"/>
        </w:numPr>
        <w:rPr>
          <w:rFonts w:ascii="Calibri" w:hAnsi="Calibri" w:cs="Calibri"/>
        </w:rPr>
      </w:pPr>
      <w:r w:rsidRPr="00422F04">
        <w:rPr>
          <w:rFonts w:ascii="Calibri" w:hAnsi="Calibri" w:cs="Calibri"/>
        </w:rPr>
        <w:t>Konfiguracja przepływu komunikatów na Brokerze powinna odbywać się z wykorzystaniem konsoli administracyjnej, dostępnej poprzez przeglądarkę;</w:t>
      </w:r>
    </w:p>
    <w:p w:rsidR="00D43EB4" w:rsidRPr="00422F04" w:rsidRDefault="00D43EB4" w:rsidP="009E403B">
      <w:pPr>
        <w:pStyle w:val="Heading3"/>
        <w:numPr>
          <w:ilvl w:val="2"/>
          <w:numId w:val="16"/>
        </w:numPr>
        <w:rPr>
          <w:rFonts w:ascii="Calibri" w:hAnsi="Calibri" w:cs="Calibri"/>
        </w:rPr>
      </w:pPr>
      <w:r w:rsidRPr="00422F04">
        <w:rPr>
          <w:rFonts w:ascii="Calibri" w:hAnsi="Calibri" w:cs="Calibri"/>
        </w:rPr>
        <w:t>Edycja usług, ich konfiguracji (np. parametry protokołu transportowego usługi lub parametrów bezpieczeństwa usługi), budowę przepływu komunikatów i jego elementów (np. transformacji XSLT/XQuery), walidację i testowanie całych usług i poszczególnych ich elementów (np. transformacji);</w:t>
      </w:r>
    </w:p>
    <w:p w:rsidR="00D43EB4" w:rsidRPr="00422F04" w:rsidRDefault="00D43EB4" w:rsidP="009E403B">
      <w:pPr>
        <w:pStyle w:val="Heading3"/>
        <w:numPr>
          <w:ilvl w:val="2"/>
          <w:numId w:val="16"/>
        </w:numPr>
        <w:rPr>
          <w:rFonts w:ascii="Calibri" w:hAnsi="Calibri" w:cs="Calibri"/>
        </w:rPr>
      </w:pPr>
      <w:r w:rsidRPr="00422F04">
        <w:rPr>
          <w:rFonts w:ascii="Calibri" w:hAnsi="Calibri" w:cs="Calibri"/>
        </w:rPr>
        <w:t>Budowa transformacji komunikatów, w postaci transformat XML (XQuery, XPath, XSLT). Dla transformacji można określać ograniczenia, warunki, wstawiać wywołania funkcji XQuery, czy wyrażenia;</w:t>
      </w:r>
    </w:p>
    <w:p w:rsidR="00D43EB4" w:rsidRPr="00422F04" w:rsidRDefault="00D43EB4" w:rsidP="009E403B">
      <w:pPr>
        <w:pStyle w:val="Heading3"/>
        <w:numPr>
          <w:ilvl w:val="2"/>
          <w:numId w:val="16"/>
        </w:numPr>
        <w:rPr>
          <w:rFonts w:ascii="Calibri" w:hAnsi="Calibri" w:cs="Calibri"/>
        </w:rPr>
      </w:pPr>
      <w:r w:rsidRPr="00422F04">
        <w:rPr>
          <w:rFonts w:ascii="Calibri" w:hAnsi="Calibri" w:cs="Calibri"/>
        </w:rPr>
        <w:t>Zastosowanie notacji BPMN (Business Process Modelling Notation) do modelowania usług;</w:t>
      </w:r>
    </w:p>
    <w:p w:rsidR="00D43EB4" w:rsidRPr="00422F04" w:rsidRDefault="00D43EB4" w:rsidP="00390CA2">
      <w:pPr>
        <w:pStyle w:val="Heading1"/>
        <w:numPr>
          <w:ilvl w:val="0"/>
          <w:numId w:val="16"/>
        </w:numPr>
        <w:jc w:val="both"/>
        <w:rPr>
          <w:rFonts w:ascii="Calibri" w:hAnsi="Calibri" w:cs="Calibri"/>
          <w:sz w:val="20"/>
          <w:szCs w:val="20"/>
        </w:rPr>
      </w:pPr>
      <w:bookmarkStart w:id="1" w:name="_Ref157220449"/>
      <w:r w:rsidRPr="00422F04">
        <w:rPr>
          <w:rFonts w:ascii="Calibri" w:hAnsi="Calibri" w:cs="Calibri"/>
          <w:sz w:val="20"/>
          <w:szCs w:val="20"/>
        </w:rPr>
        <w:t>Wymagania dotyczące Wdrożenia Systemu</w:t>
      </w:r>
      <w:r>
        <w:rPr>
          <w:rFonts w:ascii="Calibri" w:hAnsi="Calibri" w:cs="Calibri"/>
          <w:sz w:val="20"/>
          <w:szCs w:val="20"/>
        </w:rPr>
        <w:t xml:space="preserve"> posiadajacego MODUŁY:</w:t>
      </w:r>
      <w:r w:rsidRPr="00422F04">
        <w:rPr>
          <w:rFonts w:ascii="Calibri" w:hAnsi="Calibri" w:cs="Calibri"/>
          <w:sz w:val="20"/>
          <w:szCs w:val="20"/>
        </w:rPr>
        <w:t xml:space="preserve"> Elektronicznego obiegu dokumentów</w:t>
      </w:r>
      <w:r>
        <w:rPr>
          <w:rFonts w:ascii="Calibri" w:hAnsi="Calibri" w:cs="Calibri"/>
          <w:sz w:val="20"/>
          <w:szCs w:val="20"/>
        </w:rPr>
        <w:t xml:space="preserve"> / ELEKTRONICZNEGO ZARZĄDZANIA DOKUMENTAMI</w:t>
      </w:r>
      <w:r w:rsidRPr="00422F04">
        <w:rPr>
          <w:rFonts w:ascii="Calibri" w:hAnsi="Calibri" w:cs="Calibri"/>
          <w:sz w:val="20"/>
          <w:szCs w:val="20"/>
        </w:rPr>
        <w:t xml:space="preserve">, </w:t>
      </w:r>
      <w:r>
        <w:rPr>
          <w:rFonts w:ascii="Calibri" w:hAnsi="Calibri" w:cs="Calibri"/>
          <w:sz w:val="20"/>
          <w:szCs w:val="20"/>
        </w:rPr>
        <w:t>BIULETYNU INFORMACJI PUBLICZNEJ, PLATFORMY USŁUG PUBLICZNYCH ON-LINE Z ELEKTRONCZICZNĄ SKRZYNKĄ PODAWCZĄ, BROKERA INTEGRACYJNEGO oraz PLATFORMY DO UDOSTĘPNIANIA DANYCH Z SYSTEMU ZARZĄDZANIA INFORMACJĄ PRZESTRZENNĄ.</w:t>
      </w:r>
    </w:p>
    <w:p w:rsidR="00D43EB4" w:rsidRPr="00422F04" w:rsidRDefault="00D43EB4" w:rsidP="00173031">
      <w:pPr>
        <w:pStyle w:val="Heading2"/>
        <w:numPr>
          <w:ilvl w:val="1"/>
          <w:numId w:val="16"/>
        </w:numPr>
        <w:rPr>
          <w:rFonts w:ascii="Calibri" w:hAnsi="Calibri" w:cs="Calibri"/>
        </w:rPr>
      </w:pPr>
      <w:r w:rsidRPr="00422F04">
        <w:rPr>
          <w:rFonts w:ascii="Calibri" w:hAnsi="Calibri" w:cs="Calibri"/>
        </w:rPr>
        <w:t>Wymagania ogólne</w:t>
      </w:r>
    </w:p>
    <w:p w:rsidR="00D43EB4" w:rsidRDefault="00D43EB4" w:rsidP="009D063F">
      <w:pPr>
        <w:pStyle w:val="Heading3"/>
        <w:numPr>
          <w:ilvl w:val="2"/>
          <w:numId w:val="16"/>
        </w:numPr>
        <w:rPr>
          <w:rFonts w:ascii="Calibri" w:hAnsi="Calibri" w:cs="Calibri"/>
        </w:rPr>
      </w:pPr>
      <w:r w:rsidRPr="00422F04">
        <w:rPr>
          <w:rFonts w:ascii="Calibri" w:hAnsi="Calibri" w:cs="Calibri"/>
        </w:rPr>
        <w:t>Wdrożenie obejmie Starostwo Powiatowe w Brzegu</w:t>
      </w:r>
    </w:p>
    <w:p w:rsidR="00D43EB4" w:rsidRPr="00AB06A5" w:rsidRDefault="00D43EB4" w:rsidP="00AB06A5">
      <w:pPr>
        <w:pStyle w:val="Heading3"/>
        <w:numPr>
          <w:ilvl w:val="2"/>
          <w:numId w:val="16"/>
        </w:numPr>
        <w:rPr>
          <w:rFonts w:ascii="Calibri" w:hAnsi="Calibri" w:cs="Calibri"/>
        </w:rPr>
      </w:pPr>
      <w:r w:rsidRPr="00AB06A5">
        <w:rPr>
          <w:rFonts w:ascii="Calibri" w:hAnsi="Calibri" w:cs="Calibri"/>
        </w:rPr>
        <w:t>Wykonawca</w:t>
      </w:r>
      <w:r>
        <w:rPr>
          <w:rFonts w:ascii="Calibri" w:hAnsi="Calibri" w:cs="Calibri"/>
        </w:rPr>
        <w:t xml:space="preserve"> dokona uruchomienia i konfiguracji dostarczonego sprzętu teleinformatycznego.</w:t>
      </w:r>
    </w:p>
    <w:p w:rsidR="00D43EB4" w:rsidRPr="003039CD" w:rsidRDefault="00D43EB4" w:rsidP="003039CD">
      <w:pPr>
        <w:pStyle w:val="Heading3"/>
        <w:numPr>
          <w:ilvl w:val="2"/>
          <w:numId w:val="16"/>
        </w:numPr>
        <w:rPr>
          <w:rFonts w:ascii="Calibri" w:hAnsi="Calibri" w:cs="Calibri"/>
        </w:rPr>
      </w:pPr>
      <w:r w:rsidRPr="00422F04">
        <w:rPr>
          <w:rFonts w:ascii="Calibri" w:hAnsi="Calibri" w:cs="Calibri"/>
        </w:rPr>
        <w:t xml:space="preserve">Wykonawca dokona </w:t>
      </w:r>
      <w:r>
        <w:rPr>
          <w:rFonts w:ascii="Calibri" w:hAnsi="Calibri" w:cs="Calibri"/>
        </w:rPr>
        <w:t xml:space="preserve">uruchomienia, </w:t>
      </w:r>
      <w:r w:rsidRPr="00422F04">
        <w:rPr>
          <w:rFonts w:ascii="Calibri" w:hAnsi="Calibri" w:cs="Calibri"/>
        </w:rPr>
        <w:t>instalacji, konfiguracji (w tym wprowadzenia struktury Instytucji, pracowników, uprawnień) i uruchomienia SEOD</w:t>
      </w:r>
      <w:r>
        <w:rPr>
          <w:rFonts w:ascii="Calibri" w:hAnsi="Calibri" w:cs="Calibri"/>
        </w:rPr>
        <w:t>/EZD</w:t>
      </w:r>
      <w:r w:rsidRPr="00422F04">
        <w:rPr>
          <w:rFonts w:ascii="Calibri" w:hAnsi="Calibri" w:cs="Calibri"/>
        </w:rPr>
        <w:t xml:space="preserve"> wraz z niezbędnym Oprogramowaniem Wspomagającym.</w:t>
      </w:r>
      <w:r>
        <w:rPr>
          <w:rFonts w:ascii="Calibri" w:hAnsi="Calibri" w:cs="Calibri"/>
        </w:rPr>
        <w:t xml:space="preserve"> </w:t>
      </w:r>
      <w:r w:rsidRPr="003039CD">
        <w:rPr>
          <w:rFonts w:ascii="Calibri" w:hAnsi="Calibri" w:cs="Calibri"/>
        </w:rPr>
        <w:t>SEOD/EZD będzie zainstalowany w serwerowni Starostwa Powiatowego w Brzegu na sprzęci</w:t>
      </w:r>
      <w:r>
        <w:rPr>
          <w:rFonts w:ascii="Calibri" w:hAnsi="Calibri" w:cs="Calibri"/>
        </w:rPr>
        <w:t>e dostarczonym przez Wykonawcę.</w:t>
      </w:r>
    </w:p>
    <w:p w:rsidR="00D43EB4" w:rsidRDefault="00D43EB4" w:rsidP="00E644C0">
      <w:pPr>
        <w:pStyle w:val="Heading3"/>
        <w:numPr>
          <w:ilvl w:val="2"/>
          <w:numId w:val="16"/>
        </w:numPr>
        <w:rPr>
          <w:rFonts w:ascii="Calibri" w:hAnsi="Calibri" w:cs="Calibri"/>
        </w:rPr>
      </w:pPr>
      <w:r w:rsidRPr="00422F04">
        <w:rPr>
          <w:rFonts w:ascii="Calibri" w:hAnsi="Calibri" w:cs="Calibri"/>
        </w:rPr>
        <w:t>Wykonawca wdroży SEOD</w:t>
      </w:r>
      <w:r>
        <w:rPr>
          <w:rFonts w:ascii="Calibri" w:hAnsi="Calibri" w:cs="Calibri"/>
        </w:rPr>
        <w:t>/EZD</w:t>
      </w:r>
      <w:r w:rsidRPr="00422F04">
        <w:rPr>
          <w:rFonts w:ascii="Calibri" w:hAnsi="Calibri" w:cs="Calibri"/>
        </w:rPr>
        <w:t xml:space="preserve"> zawierający minimum funkcjonalności wskazane</w:t>
      </w:r>
      <w:r>
        <w:rPr>
          <w:rFonts w:ascii="Calibri" w:hAnsi="Calibri" w:cs="Calibri"/>
        </w:rPr>
        <w:t xml:space="preserve"> w SIWZ.</w:t>
      </w:r>
    </w:p>
    <w:p w:rsidR="00D43EB4" w:rsidRPr="00CC558B" w:rsidRDefault="00D43EB4" w:rsidP="00CC558B">
      <w:pPr>
        <w:pStyle w:val="Heading3"/>
        <w:numPr>
          <w:ilvl w:val="2"/>
          <w:numId w:val="16"/>
        </w:numPr>
        <w:rPr>
          <w:rFonts w:ascii="Calibri" w:hAnsi="Calibri" w:cs="Calibri"/>
        </w:rPr>
      </w:pPr>
      <w:r w:rsidRPr="00CC558B">
        <w:rPr>
          <w:rFonts w:ascii="Calibri" w:hAnsi="Calibri" w:cs="Calibri"/>
        </w:rPr>
        <w:t>Wykonawca do</w:t>
      </w:r>
      <w:r>
        <w:rPr>
          <w:rFonts w:ascii="Calibri" w:hAnsi="Calibri" w:cs="Calibri"/>
        </w:rPr>
        <w:t xml:space="preserve">kona migracji danych z dotychczas użytkowanego systemu kancelaryjnego do modułu SEOD/EZD. Zamawiający zapewni wszystkim Wykonawcom równy dostęp do wycinka bazy danych dotychczas użytkowanego systemu kancelaryjnego wyłącznie w miejscu i siedzibie Zamawiającego oraz pod jego nadzorem - celem dokonania właściwych analiz i kalkulacji prac przez Wykonawców zgodnie z art. 38 ustawy Pzp. W tym celu Wykonawcy obowiązani są zwrócić się do Zamawiającego </w:t>
      </w:r>
      <w:r>
        <w:rPr>
          <w:rFonts w:ascii="Calibri" w:hAnsi="Calibri" w:cs="Calibri"/>
        </w:rPr>
        <w:br/>
        <w:t xml:space="preserve">z pisemnym wnioskiem o  udostępnienie wycinka bazy danych w terminie i trybie wynikającym z art. 38 ustawy Pzp. oraz podpisać oświadczenie wynikające z Polityki Bezpieczeństwa Zamawiającego. Dostęp do wycinka bazy danych dotychczas użytkowanego systemu kancelaryjnego uzyskają przedstawiciele Wykonawców - uprawnieni do reprezentowania Wykonawców, zgodnie z aktualnym odpisem z właściwego rejestru lub zaświadczeniem o wpisie do ewidencji działalności gospodarczej albo udzielonym pełnomocnictwem. </w:t>
      </w:r>
    </w:p>
    <w:p w:rsidR="00D43EB4" w:rsidRDefault="00D43EB4" w:rsidP="003039CD">
      <w:pPr>
        <w:pStyle w:val="Heading3"/>
        <w:numPr>
          <w:ilvl w:val="2"/>
          <w:numId w:val="16"/>
        </w:numPr>
        <w:rPr>
          <w:rFonts w:ascii="Calibri" w:hAnsi="Calibri" w:cs="Calibri"/>
        </w:rPr>
      </w:pPr>
      <w:r w:rsidRPr="00422F04">
        <w:rPr>
          <w:rFonts w:ascii="Calibri" w:hAnsi="Calibri" w:cs="Calibri"/>
        </w:rPr>
        <w:t xml:space="preserve">Wykonawca dokona </w:t>
      </w:r>
      <w:r>
        <w:rPr>
          <w:rFonts w:ascii="Calibri" w:hAnsi="Calibri" w:cs="Calibri"/>
        </w:rPr>
        <w:t xml:space="preserve">instalacji, konfiguracji, </w:t>
      </w:r>
      <w:r w:rsidRPr="00422F04">
        <w:rPr>
          <w:rFonts w:ascii="Calibri" w:hAnsi="Calibri" w:cs="Calibri"/>
        </w:rPr>
        <w:t>urucho</w:t>
      </w:r>
      <w:r>
        <w:rPr>
          <w:rFonts w:ascii="Calibri" w:hAnsi="Calibri" w:cs="Calibri"/>
        </w:rPr>
        <w:t xml:space="preserve">mienia platformy usług publicznych on-line </w:t>
      </w:r>
      <w:r>
        <w:rPr>
          <w:rFonts w:ascii="Calibri" w:hAnsi="Calibri" w:cs="Calibri"/>
        </w:rPr>
        <w:br/>
        <w:t xml:space="preserve">e-Urząd z ESP </w:t>
      </w:r>
      <w:r w:rsidRPr="003039CD">
        <w:rPr>
          <w:rFonts w:ascii="Calibri" w:hAnsi="Calibri" w:cs="Calibri"/>
        </w:rPr>
        <w:t>w serwerowni Starostwa Powiatowego w Brzegu na sprzęc</w:t>
      </w:r>
      <w:r>
        <w:rPr>
          <w:rFonts w:ascii="Calibri" w:hAnsi="Calibri" w:cs="Calibri"/>
        </w:rPr>
        <w:t>ie dostarczonym przez Wykonawcę oraz uruchomienia usługi HSM w modelu hostingowym. Wykonawca obowiązany jest świadczyć usługę HSM w modelu hostingowym przez cały okres trwałości projektu.</w:t>
      </w:r>
    </w:p>
    <w:p w:rsidR="00D43EB4" w:rsidRPr="00422F04" w:rsidRDefault="00D43EB4" w:rsidP="003039CD">
      <w:pPr>
        <w:pStyle w:val="Heading3"/>
        <w:numPr>
          <w:ilvl w:val="2"/>
          <w:numId w:val="16"/>
        </w:numPr>
        <w:rPr>
          <w:rFonts w:ascii="Calibri" w:hAnsi="Calibri" w:cs="Calibri"/>
        </w:rPr>
      </w:pPr>
      <w:r w:rsidRPr="00422F04">
        <w:rPr>
          <w:rFonts w:ascii="Calibri" w:hAnsi="Calibri" w:cs="Calibri"/>
        </w:rPr>
        <w:t xml:space="preserve">Wykonawca wdroży </w:t>
      </w:r>
      <w:r>
        <w:rPr>
          <w:rFonts w:ascii="Calibri" w:hAnsi="Calibri" w:cs="Calibri"/>
        </w:rPr>
        <w:t xml:space="preserve">platformy usług publicznych on-line e-Urząd z ESP </w:t>
      </w:r>
      <w:r w:rsidRPr="00422F04">
        <w:rPr>
          <w:rFonts w:ascii="Calibri" w:hAnsi="Calibri" w:cs="Calibri"/>
        </w:rPr>
        <w:t>- zawierającą minimum funkcjonalności wskazane w SIWZ.</w:t>
      </w:r>
    </w:p>
    <w:p w:rsidR="00D43EB4" w:rsidRDefault="00D43EB4" w:rsidP="00437818">
      <w:pPr>
        <w:pStyle w:val="Heading3"/>
        <w:numPr>
          <w:ilvl w:val="2"/>
          <w:numId w:val="16"/>
        </w:numPr>
        <w:rPr>
          <w:rFonts w:ascii="Calibri" w:hAnsi="Calibri" w:cs="Calibri"/>
        </w:rPr>
      </w:pPr>
      <w:r w:rsidRPr="00437818">
        <w:rPr>
          <w:rFonts w:ascii="Calibri" w:hAnsi="Calibri" w:cs="Calibri"/>
        </w:rPr>
        <w:t>Wykonawca dokona instalacji, konfiguracji, uruchomienia B</w:t>
      </w:r>
      <w:r>
        <w:rPr>
          <w:rFonts w:ascii="Calibri" w:hAnsi="Calibri" w:cs="Calibri"/>
        </w:rPr>
        <w:t xml:space="preserve">iuletynu </w:t>
      </w:r>
      <w:r w:rsidRPr="00437818">
        <w:rPr>
          <w:rFonts w:ascii="Calibri" w:hAnsi="Calibri" w:cs="Calibri"/>
        </w:rPr>
        <w:t>I</w:t>
      </w:r>
      <w:r>
        <w:rPr>
          <w:rFonts w:ascii="Calibri" w:hAnsi="Calibri" w:cs="Calibri"/>
        </w:rPr>
        <w:t xml:space="preserve">nformacji </w:t>
      </w:r>
      <w:r w:rsidRPr="00437818">
        <w:rPr>
          <w:rFonts w:ascii="Calibri" w:hAnsi="Calibri" w:cs="Calibri"/>
        </w:rPr>
        <w:t>P</w:t>
      </w:r>
      <w:r>
        <w:rPr>
          <w:rFonts w:ascii="Calibri" w:hAnsi="Calibri" w:cs="Calibri"/>
        </w:rPr>
        <w:t>ublicznej</w:t>
      </w:r>
      <w:r w:rsidRPr="00437818">
        <w:rPr>
          <w:rFonts w:ascii="Calibri" w:hAnsi="Calibri" w:cs="Calibri"/>
        </w:rPr>
        <w:t xml:space="preserve"> </w:t>
      </w:r>
      <w:r>
        <w:rPr>
          <w:rFonts w:ascii="Calibri" w:hAnsi="Calibri" w:cs="Calibri"/>
        </w:rPr>
        <w:br/>
      </w:r>
      <w:r w:rsidRPr="00437818">
        <w:rPr>
          <w:rFonts w:ascii="Calibri" w:hAnsi="Calibri" w:cs="Calibri"/>
        </w:rPr>
        <w:t>w serwerowni Starostwa Powiatowego w Brzegu na sprzęc</w:t>
      </w:r>
      <w:r>
        <w:rPr>
          <w:rFonts w:ascii="Calibri" w:hAnsi="Calibri" w:cs="Calibri"/>
        </w:rPr>
        <w:t>ie dostarczonym przez Wykonawcę.</w:t>
      </w:r>
    </w:p>
    <w:p w:rsidR="00D43EB4" w:rsidRDefault="00D43EB4" w:rsidP="00437818">
      <w:pPr>
        <w:pStyle w:val="Heading3"/>
        <w:numPr>
          <w:ilvl w:val="2"/>
          <w:numId w:val="16"/>
        </w:numPr>
        <w:rPr>
          <w:rFonts w:ascii="Calibri" w:hAnsi="Calibri" w:cs="Calibri"/>
        </w:rPr>
      </w:pPr>
      <w:r w:rsidRPr="00437818">
        <w:rPr>
          <w:rFonts w:ascii="Calibri" w:hAnsi="Calibri" w:cs="Calibri"/>
        </w:rPr>
        <w:t xml:space="preserve">Wykonawca wdroży </w:t>
      </w:r>
      <w:r>
        <w:rPr>
          <w:rFonts w:ascii="Calibri" w:hAnsi="Calibri" w:cs="Calibri"/>
        </w:rPr>
        <w:t>Biuletyn Informacji Publicznej</w:t>
      </w:r>
      <w:r w:rsidRPr="00437818">
        <w:rPr>
          <w:rFonts w:ascii="Calibri" w:hAnsi="Calibri" w:cs="Calibri"/>
        </w:rPr>
        <w:t xml:space="preserve"> - </w:t>
      </w:r>
      <w:r>
        <w:rPr>
          <w:rFonts w:ascii="Calibri" w:hAnsi="Calibri" w:cs="Calibri"/>
        </w:rPr>
        <w:t>zawierający</w:t>
      </w:r>
      <w:r w:rsidRPr="00437818">
        <w:rPr>
          <w:rFonts w:ascii="Calibri" w:hAnsi="Calibri" w:cs="Calibri"/>
        </w:rPr>
        <w:t xml:space="preserve"> minimum funkcjonalności wskazane w SIWZ.</w:t>
      </w:r>
    </w:p>
    <w:p w:rsidR="00D43EB4" w:rsidRPr="00AB06A5" w:rsidRDefault="00D43EB4" w:rsidP="00AB06A5">
      <w:pPr>
        <w:pStyle w:val="Heading3"/>
        <w:numPr>
          <w:ilvl w:val="2"/>
          <w:numId w:val="16"/>
        </w:numPr>
        <w:rPr>
          <w:rFonts w:ascii="Calibri" w:hAnsi="Calibri" w:cs="Calibri"/>
        </w:rPr>
      </w:pPr>
      <w:r w:rsidRPr="00AB06A5">
        <w:rPr>
          <w:rFonts w:ascii="Calibri" w:hAnsi="Calibri" w:cs="Calibri"/>
        </w:rPr>
        <w:t>Wykonawca</w:t>
      </w:r>
      <w:r>
        <w:rPr>
          <w:rFonts w:ascii="Calibri" w:hAnsi="Calibri" w:cs="Calibri"/>
        </w:rPr>
        <w:t xml:space="preserve"> dokona przeniesienia wszystkich danych z istniejącej aplikacji BIP do nowej aplikacji BIP zakupionej w wyniku niniejszego zamówienia.</w:t>
      </w:r>
    </w:p>
    <w:p w:rsidR="00D43EB4" w:rsidRDefault="00D43EB4" w:rsidP="00507057">
      <w:pPr>
        <w:pStyle w:val="Heading3"/>
        <w:numPr>
          <w:ilvl w:val="2"/>
          <w:numId w:val="16"/>
        </w:numPr>
        <w:rPr>
          <w:rFonts w:ascii="Calibri" w:hAnsi="Calibri" w:cs="Calibri"/>
        </w:rPr>
      </w:pPr>
      <w:r w:rsidRPr="00422F04">
        <w:rPr>
          <w:rFonts w:ascii="Calibri" w:hAnsi="Calibri" w:cs="Calibri"/>
        </w:rPr>
        <w:t>Wykonawca dokona in</w:t>
      </w:r>
      <w:r>
        <w:rPr>
          <w:rFonts w:ascii="Calibri" w:hAnsi="Calibri" w:cs="Calibri"/>
        </w:rPr>
        <w:t xml:space="preserve">stalacji i uruchomienia modułu </w:t>
      </w:r>
      <w:r w:rsidRPr="00422F04">
        <w:rPr>
          <w:rFonts w:ascii="Calibri" w:hAnsi="Calibri" w:cs="Calibri"/>
        </w:rPr>
        <w:t>GIS w zakresie udostępniania danych oraz obsługi prac geodezyjnych przez Internet i Intranet. GIS zostanie zainstalowany w serwerowni Zamawiającego na dostarczonym przez Wykonawcę sprzęcie.</w:t>
      </w:r>
    </w:p>
    <w:p w:rsidR="00D43EB4" w:rsidRDefault="00D43EB4" w:rsidP="009D48D3">
      <w:pPr>
        <w:pStyle w:val="Heading3"/>
        <w:numPr>
          <w:ilvl w:val="2"/>
          <w:numId w:val="16"/>
        </w:numPr>
        <w:rPr>
          <w:rFonts w:ascii="Calibri" w:hAnsi="Calibri" w:cs="Calibri"/>
        </w:rPr>
      </w:pPr>
      <w:r w:rsidRPr="00437818">
        <w:rPr>
          <w:rFonts w:ascii="Calibri" w:hAnsi="Calibri" w:cs="Calibri"/>
        </w:rPr>
        <w:t xml:space="preserve">Wykonawca wdroży </w:t>
      </w:r>
      <w:r>
        <w:rPr>
          <w:rFonts w:ascii="Calibri" w:hAnsi="Calibri" w:cs="Calibri"/>
        </w:rPr>
        <w:t>GIS</w:t>
      </w:r>
      <w:r w:rsidRPr="00437818">
        <w:rPr>
          <w:rFonts w:ascii="Calibri" w:hAnsi="Calibri" w:cs="Calibri"/>
        </w:rPr>
        <w:t xml:space="preserve"> - </w:t>
      </w:r>
      <w:r>
        <w:rPr>
          <w:rFonts w:ascii="Calibri" w:hAnsi="Calibri" w:cs="Calibri"/>
        </w:rPr>
        <w:t>zawierający</w:t>
      </w:r>
      <w:r w:rsidRPr="00437818">
        <w:rPr>
          <w:rFonts w:ascii="Calibri" w:hAnsi="Calibri" w:cs="Calibri"/>
        </w:rPr>
        <w:t xml:space="preserve"> minimum funkcjonalności wskazane w SIWZ.</w:t>
      </w:r>
    </w:p>
    <w:p w:rsidR="00D43EB4" w:rsidRDefault="00D43EB4" w:rsidP="009D48D3">
      <w:pPr>
        <w:pStyle w:val="Heading3"/>
        <w:numPr>
          <w:ilvl w:val="2"/>
          <w:numId w:val="16"/>
        </w:numPr>
        <w:rPr>
          <w:rFonts w:ascii="Calibri" w:hAnsi="Calibri" w:cs="Calibri"/>
        </w:rPr>
      </w:pPr>
      <w:r w:rsidRPr="00437818">
        <w:rPr>
          <w:rFonts w:ascii="Calibri" w:hAnsi="Calibri" w:cs="Calibri"/>
        </w:rPr>
        <w:t xml:space="preserve">Wykonawca dokona instalacji, konfiguracji, uruchomienia </w:t>
      </w:r>
      <w:r>
        <w:rPr>
          <w:rFonts w:ascii="Calibri" w:hAnsi="Calibri" w:cs="Calibri"/>
        </w:rPr>
        <w:t>Brokera Integracyjnego</w:t>
      </w:r>
      <w:r w:rsidRPr="00437818">
        <w:rPr>
          <w:rFonts w:ascii="Calibri" w:hAnsi="Calibri" w:cs="Calibri"/>
        </w:rPr>
        <w:t xml:space="preserve"> w serwerowni Starostwa Powiatowego w Brzegu na sprzęc</w:t>
      </w:r>
      <w:r>
        <w:rPr>
          <w:rFonts w:ascii="Calibri" w:hAnsi="Calibri" w:cs="Calibri"/>
        </w:rPr>
        <w:t>ie dostarczonym przez Wykonawcę.</w:t>
      </w:r>
    </w:p>
    <w:p w:rsidR="00D43EB4" w:rsidRDefault="00D43EB4" w:rsidP="009D48D3">
      <w:pPr>
        <w:pStyle w:val="Heading3"/>
        <w:numPr>
          <w:ilvl w:val="2"/>
          <w:numId w:val="16"/>
        </w:numPr>
        <w:rPr>
          <w:rFonts w:ascii="Calibri" w:hAnsi="Calibri" w:cs="Calibri"/>
        </w:rPr>
      </w:pPr>
      <w:r w:rsidRPr="00437818">
        <w:rPr>
          <w:rFonts w:ascii="Calibri" w:hAnsi="Calibri" w:cs="Calibri"/>
        </w:rPr>
        <w:t xml:space="preserve">Wykonawca wdroży </w:t>
      </w:r>
      <w:r>
        <w:rPr>
          <w:rFonts w:ascii="Calibri" w:hAnsi="Calibri" w:cs="Calibri"/>
        </w:rPr>
        <w:t>Broker Integracyjny</w:t>
      </w:r>
      <w:r w:rsidRPr="00437818">
        <w:rPr>
          <w:rFonts w:ascii="Calibri" w:hAnsi="Calibri" w:cs="Calibri"/>
        </w:rPr>
        <w:t xml:space="preserve"> - </w:t>
      </w:r>
      <w:r>
        <w:rPr>
          <w:rFonts w:ascii="Calibri" w:hAnsi="Calibri" w:cs="Calibri"/>
        </w:rPr>
        <w:t>zawierający</w:t>
      </w:r>
      <w:r w:rsidRPr="00437818">
        <w:rPr>
          <w:rFonts w:ascii="Calibri" w:hAnsi="Calibri" w:cs="Calibri"/>
        </w:rPr>
        <w:t xml:space="preserve"> minimum funkcjonalności wskazane w SIWZ.</w:t>
      </w:r>
    </w:p>
    <w:p w:rsidR="00D43EB4" w:rsidRPr="00422F04" w:rsidRDefault="00D43EB4" w:rsidP="00E644C0">
      <w:pPr>
        <w:rPr>
          <w:rFonts w:ascii="Calibri" w:hAnsi="Calibri" w:cs="Calibri"/>
          <w:sz w:val="20"/>
          <w:szCs w:val="20"/>
        </w:rPr>
      </w:pPr>
    </w:p>
    <w:p w:rsidR="00D43EB4" w:rsidRDefault="00D43EB4" w:rsidP="00173031">
      <w:pPr>
        <w:pStyle w:val="Heading2"/>
        <w:numPr>
          <w:ilvl w:val="1"/>
          <w:numId w:val="16"/>
        </w:numPr>
        <w:rPr>
          <w:rFonts w:ascii="Calibri" w:hAnsi="Calibri" w:cs="Calibri"/>
        </w:rPr>
      </w:pPr>
      <w:r w:rsidRPr="00422F04">
        <w:rPr>
          <w:rFonts w:ascii="Calibri" w:hAnsi="Calibri" w:cs="Calibri"/>
        </w:rPr>
        <w:t xml:space="preserve">Wymagania </w:t>
      </w:r>
      <w:r>
        <w:rPr>
          <w:rFonts w:ascii="Calibri" w:hAnsi="Calibri" w:cs="Calibri"/>
        </w:rPr>
        <w:t>usług wdrożeniowych- specjalistyczne prace programistyczne</w:t>
      </w:r>
    </w:p>
    <w:p w:rsidR="00D43EB4" w:rsidRDefault="00D43EB4" w:rsidP="005123E2">
      <w:pPr>
        <w:pStyle w:val="Heading3"/>
        <w:numPr>
          <w:ilvl w:val="2"/>
          <w:numId w:val="16"/>
        </w:numPr>
        <w:rPr>
          <w:rFonts w:ascii="Calibri" w:hAnsi="Calibri" w:cs="Calibri"/>
        </w:rPr>
      </w:pPr>
      <w:r>
        <w:rPr>
          <w:rFonts w:ascii="Calibri" w:hAnsi="Calibri" w:cs="Calibri"/>
        </w:rPr>
        <w:t>Wykonawca zobowiązany jest do uruchomienia na platformie usług on-line co najmniej 30 rodzajów e-usług on-line. W ramach usług Wykonawca uruchomi następujące usługi:</w:t>
      </w:r>
    </w:p>
    <w:p w:rsidR="00D43EB4" w:rsidRDefault="00D43EB4" w:rsidP="00CF486C">
      <w:pPr>
        <w:pStyle w:val="ListParagraph"/>
        <w:numPr>
          <w:ilvl w:val="0"/>
          <w:numId w:val="36"/>
        </w:numPr>
        <w:rPr>
          <w:rFonts w:ascii="Calibri" w:hAnsi="Calibri" w:cs="Calibri"/>
          <w:sz w:val="20"/>
          <w:szCs w:val="20"/>
        </w:rPr>
      </w:pPr>
      <w:r w:rsidRPr="005123E2">
        <w:rPr>
          <w:rFonts w:ascii="Calibri" w:hAnsi="Calibri" w:cs="Calibri"/>
          <w:sz w:val="20"/>
          <w:szCs w:val="20"/>
        </w:rPr>
        <w:t>U</w:t>
      </w:r>
      <w:r>
        <w:rPr>
          <w:rFonts w:ascii="Calibri" w:hAnsi="Calibri" w:cs="Calibri"/>
          <w:sz w:val="20"/>
          <w:szCs w:val="20"/>
        </w:rPr>
        <w:t>dostępnienie Informacji Publicznej,</w:t>
      </w:r>
    </w:p>
    <w:p w:rsidR="00D43EB4" w:rsidRDefault="00D43EB4" w:rsidP="00CF486C">
      <w:pPr>
        <w:pStyle w:val="ListParagraph"/>
        <w:numPr>
          <w:ilvl w:val="0"/>
          <w:numId w:val="36"/>
        </w:numPr>
        <w:rPr>
          <w:rFonts w:ascii="Calibri" w:hAnsi="Calibri" w:cs="Calibri"/>
          <w:sz w:val="20"/>
          <w:szCs w:val="20"/>
        </w:rPr>
      </w:pPr>
      <w:r>
        <w:rPr>
          <w:rFonts w:ascii="Calibri" w:hAnsi="Calibri" w:cs="Calibri"/>
          <w:sz w:val="20"/>
          <w:szCs w:val="20"/>
        </w:rPr>
        <w:t>Złożenie Skargi,</w:t>
      </w:r>
    </w:p>
    <w:p w:rsidR="00D43EB4" w:rsidRDefault="00D43EB4" w:rsidP="00CF486C">
      <w:pPr>
        <w:pStyle w:val="ListParagraph"/>
        <w:numPr>
          <w:ilvl w:val="0"/>
          <w:numId w:val="36"/>
        </w:numPr>
        <w:rPr>
          <w:rFonts w:ascii="Calibri" w:hAnsi="Calibri" w:cs="Calibri"/>
          <w:sz w:val="20"/>
          <w:szCs w:val="20"/>
        </w:rPr>
      </w:pPr>
      <w:r>
        <w:rPr>
          <w:rFonts w:ascii="Calibri" w:hAnsi="Calibri" w:cs="Calibri"/>
          <w:sz w:val="20"/>
          <w:szCs w:val="20"/>
        </w:rPr>
        <w:t>Złożenie Wniosku (pisma ogólnego, nieobjętego katalogiem usług),</w:t>
      </w:r>
    </w:p>
    <w:p w:rsidR="00D43EB4" w:rsidRDefault="00D43EB4" w:rsidP="00CF486C">
      <w:pPr>
        <w:pStyle w:val="ListParagraph"/>
        <w:numPr>
          <w:ilvl w:val="0"/>
          <w:numId w:val="36"/>
        </w:numPr>
        <w:rPr>
          <w:rFonts w:ascii="Calibri" w:hAnsi="Calibri" w:cs="Calibri"/>
          <w:sz w:val="20"/>
          <w:szCs w:val="20"/>
        </w:rPr>
      </w:pPr>
      <w:r>
        <w:rPr>
          <w:rFonts w:ascii="Calibri" w:hAnsi="Calibri" w:cs="Calibri"/>
          <w:sz w:val="20"/>
          <w:szCs w:val="20"/>
        </w:rPr>
        <w:t>Rezerwacja wizyty w Urzędzie</w:t>
      </w:r>
    </w:p>
    <w:p w:rsidR="00D43EB4" w:rsidRDefault="00D43EB4" w:rsidP="00CF486C">
      <w:pPr>
        <w:pStyle w:val="ListParagraph"/>
        <w:numPr>
          <w:ilvl w:val="0"/>
          <w:numId w:val="36"/>
        </w:numPr>
        <w:rPr>
          <w:rFonts w:ascii="Calibri" w:hAnsi="Calibri" w:cs="Calibri"/>
          <w:sz w:val="20"/>
          <w:szCs w:val="20"/>
        </w:rPr>
      </w:pPr>
      <w:r>
        <w:rPr>
          <w:rFonts w:ascii="Calibri" w:hAnsi="Calibri" w:cs="Calibri"/>
          <w:sz w:val="20"/>
          <w:szCs w:val="20"/>
        </w:rPr>
        <w:t>Inne w zależności od potrzeb Urzędu.</w:t>
      </w:r>
    </w:p>
    <w:p w:rsidR="00D43EB4" w:rsidRDefault="00D43EB4" w:rsidP="005123E2">
      <w:pPr>
        <w:pStyle w:val="Heading3"/>
        <w:numPr>
          <w:ilvl w:val="2"/>
          <w:numId w:val="16"/>
        </w:numPr>
        <w:rPr>
          <w:rFonts w:ascii="Calibri" w:hAnsi="Calibri" w:cs="Calibri"/>
        </w:rPr>
      </w:pPr>
      <w:r>
        <w:rPr>
          <w:rFonts w:ascii="Calibri" w:hAnsi="Calibri" w:cs="Calibri"/>
        </w:rPr>
        <w:t>Wykonawca zaprojektuje łącznie 50 wzorów formularzy elektronicznych dla e-usług udostępnianych poprzez platformę usług on-line. Lista rodzajów spraw, dla których opracowane maja być formularze zostanie uzgodniona po podpisaniu umowy z Wykonawcą.</w:t>
      </w:r>
    </w:p>
    <w:p w:rsidR="00D43EB4" w:rsidRPr="005123E2" w:rsidRDefault="00D43EB4" w:rsidP="005123E2">
      <w:pPr>
        <w:pStyle w:val="Heading3"/>
        <w:numPr>
          <w:ilvl w:val="2"/>
          <w:numId w:val="16"/>
        </w:numPr>
        <w:rPr>
          <w:rFonts w:ascii="Calibri" w:hAnsi="Calibri" w:cs="Calibri"/>
        </w:rPr>
      </w:pPr>
      <w:r w:rsidRPr="005123E2">
        <w:rPr>
          <w:rFonts w:ascii="Calibri" w:hAnsi="Calibri" w:cs="Calibri"/>
        </w:rPr>
        <w:t xml:space="preserve">Wykonawca zaprojektuje łącznie </w:t>
      </w:r>
      <w:r>
        <w:rPr>
          <w:rFonts w:ascii="Calibri" w:hAnsi="Calibri" w:cs="Calibri"/>
        </w:rPr>
        <w:t>100 wzorów pism/decyzji dla SEOD/EZD</w:t>
      </w:r>
    </w:p>
    <w:p w:rsidR="00D43EB4" w:rsidRPr="005123E2" w:rsidRDefault="00D43EB4" w:rsidP="005123E2"/>
    <w:p w:rsidR="00D43EB4" w:rsidRPr="00422F04" w:rsidRDefault="00D43EB4" w:rsidP="005123E2">
      <w:pPr>
        <w:pStyle w:val="Heading2"/>
        <w:numPr>
          <w:ilvl w:val="1"/>
          <w:numId w:val="16"/>
        </w:numPr>
        <w:rPr>
          <w:rFonts w:ascii="Calibri" w:hAnsi="Calibri" w:cs="Calibri"/>
        </w:rPr>
      </w:pPr>
      <w:r w:rsidRPr="00422F04">
        <w:rPr>
          <w:rFonts w:ascii="Calibri" w:hAnsi="Calibri" w:cs="Calibri"/>
        </w:rPr>
        <w:t>Wymagania dotyczące Szkoleń</w:t>
      </w:r>
    </w:p>
    <w:p w:rsidR="00D43EB4" w:rsidRPr="005123E2" w:rsidRDefault="00D43EB4" w:rsidP="005123E2"/>
    <w:p w:rsidR="00D43EB4" w:rsidRPr="00422F04" w:rsidRDefault="00D43EB4" w:rsidP="00507057">
      <w:pPr>
        <w:pStyle w:val="Heading3"/>
        <w:numPr>
          <w:ilvl w:val="2"/>
          <w:numId w:val="16"/>
        </w:numPr>
        <w:rPr>
          <w:rFonts w:ascii="Calibri" w:hAnsi="Calibri" w:cs="Calibri"/>
        </w:rPr>
      </w:pPr>
      <w:r w:rsidRPr="00422F04">
        <w:rPr>
          <w:rFonts w:ascii="Calibri" w:hAnsi="Calibri" w:cs="Calibri"/>
        </w:rPr>
        <w:t xml:space="preserve">Wykonawca przeszkoli w ramach </w:t>
      </w:r>
      <w:r>
        <w:rPr>
          <w:rFonts w:ascii="Calibri" w:hAnsi="Calibri" w:cs="Calibri"/>
        </w:rPr>
        <w:t xml:space="preserve">modułów: </w:t>
      </w:r>
      <w:r w:rsidRPr="00422F04">
        <w:rPr>
          <w:rFonts w:ascii="Calibri" w:hAnsi="Calibri" w:cs="Calibri"/>
        </w:rPr>
        <w:t>SEOD</w:t>
      </w:r>
      <w:r>
        <w:rPr>
          <w:rFonts w:ascii="Calibri" w:hAnsi="Calibri" w:cs="Calibri"/>
        </w:rPr>
        <w:t>/EZD</w:t>
      </w:r>
      <w:r w:rsidRPr="00422F04">
        <w:rPr>
          <w:rFonts w:ascii="Calibri" w:hAnsi="Calibri" w:cs="Calibri"/>
        </w:rPr>
        <w:t>,</w:t>
      </w:r>
      <w:r>
        <w:rPr>
          <w:rFonts w:ascii="Calibri" w:hAnsi="Calibri" w:cs="Calibri"/>
        </w:rPr>
        <w:t xml:space="preserve"> BIP, e-Urząd z ESP oraz BI </w:t>
      </w:r>
      <w:r w:rsidRPr="00422F04">
        <w:rPr>
          <w:rFonts w:ascii="Calibri" w:hAnsi="Calibri" w:cs="Calibri"/>
        </w:rPr>
        <w:t>następujące grupy pracowników Starostwa Powiatowego w Brzegu  uczestniczących we wdrożeniu i szkoleniach:</w:t>
      </w:r>
    </w:p>
    <w:p w:rsidR="00D43EB4" w:rsidRPr="00422F04" w:rsidRDefault="00D43EB4" w:rsidP="00BF1D2B">
      <w:pPr>
        <w:pStyle w:val="Struktura3"/>
        <w:numPr>
          <w:ilvl w:val="1"/>
          <w:numId w:val="13"/>
        </w:numPr>
        <w:tabs>
          <w:tab w:val="clear" w:pos="1581"/>
          <w:tab w:val="clear" w:pos="1680"/>
          <w:tab w:val="left" w:pos="2064"/>
          <w:tab w:val="left" w:pos="2163"/>
        </w:tabs>
        <w:spacing w:line="240" w:lineRule="auto"/>
        <w:rPr>
          <w:rFonts w:ascii="Calibri" w:hAnsi="Calibri" w:cs="Calibri"/>
        </w:rPr>
      </w:pPr>
      <w:r w:rsidRPr="00422F04">
        <w:rPr>
          <w:rFonts w:ascii="Calibri" w:hAnsi="Calibri" w:cs="Calibri"/>
        </w:rPr>
        <w:t xml:space="preserve">Administratorów </w:t>
      </w:r>
    </w:p>
    <w:p w:rsidR="00D43EB4" w:rsidRPr="00422F04" w:rsidRDefault="00D43EB4" w:rsidP="00BF1D2B">
      <w:pPr>
        <w:pStyle w:val="Struktura3"/>
        <w:numPr>
          <w:ilvl w:val="1"/>
          <w:numId w:val="13"/>
        </w:numPr>
        <w:tabs>
          <w:tab w:val="clear" w:pos="1581"/>
          <w:tab w:val="clear" w:pos="1680"/>
          <w:tab w:val="left" w:pos="2064"/>
          <w:tab w:val="left" w:pos="2163"/>
        </w:tabs>
        <w:spacing w:line="240" w:lineRule="auto"/>
        <w:rPr>
          <w:rFonts w:ascii="Calibri" w:hAnsi="Calibri" w:cs="Calibri"/>
        </w:rPr>
      </w:pPr>
      <w:r w:rsidRPr="00422F04">
        <w:rPr>
          <w:rFonts w:ascii="Calibri" w:hAnsi="Calibri" w:cs="Calibri"/>
        </w:rPr>
        <w:t xml:space="preserve">Liderów </w:t>
      </w:r>
    </w:p>
    <w:p w:rsidR="00D43EB4" w:rsidRPr="00422F04" w:rsidRDefault="00D43EB4" w:rsidP="00BF1D2B">
      <w:pPr>
        <w:pStyle w:val="Struktura3"/>
        <w:numPr>
          <w:ilvl w:val="1"/>
          <w:numId w:val="13"/>
        </w:numPr>
        <w:tabs>
          <w:tab w:val="clear" w:pos="1581"/>
          <w:tab w:val="clear" w:pos="1680"/>
          <w:tab w:val="left" w:pos="2064"/>
          <w:tab w:val="left" w:pos="2163"/>
        </w:tabs>
        <w:spacing w:line="240" w:lineRule="auto"/>
        <w:rPr>
          <w:rFonts w:ascii="Calibri" w:hAnsi="Calibri" w:cs="Calibri"/>
        </w:rPr>
      </w:pPr>
      <w:r w:rsidRPr="00422F04">
        <w:rPr>
          <w:rFonts w:ascii="Calibri" w:hAnsi="Calibri" w:cs="Calibri"/>
        </w:rPr>
        <w:t xml:space="preserve">Użytkowników </w:t>
      </w:r>
    </w:p>
    <w:p w:rsidR="00D43EB4" w:rsidRDefault="00D43EB4" w:rsidP="00173031">
      <w:pPr>
        <w:pStyle w:val="Heading3"/>
        <w:numPr>
          <w:ilvl w:val="2"/>
          <w:numId w:val="16"/>
        </w:numPr>
        <w:rPr>
          <w:rFonts w:ascii="Calibri" w:hAnsi="Calibri" w:cs="Calibri"/>
        </w:rPr>
      </w:pPr>
      <w:r w:rsidRPr="00422F04">
        <w:rPr>
          <w:rFonts w:ascii="Calibri" w:hAnsi="Calibri" w:cs="Calibri"/>
        </w:rPr>
        <w:t xml:space="preserve">Wykonawca zobowiązany jest zorganizować szkolenia w zakresie umożliwiającym przeszkolonej osobie sprawne posługiwanie się </w:t>
      </w:r>
      <w:r>
        <w:rPr>
          <w:rFonts w:ascii="Calibri" w:hAnsi="Calibri" w:cs="Calibri"/>
        </w:rPr>
        <w:t xml:space="preserve">modułami: </w:t>
      </w:r>
      <w:r w:rsidRPr="00422F04">
        <w:rPr>
          <w:rFonts w:ascii="Calibri" w:hAnsi="Calibri" w:cs="Calibri"/>
        </w:rPr>
        <w:t>SEOD</w:t>
      </w:r>
      <w:r>
        <w:rPr>
          <w:rFonts w:ascii="Calibri" w:hAnsi="Calibri" w:cs="Calibri"/>
        </w:rPr>
        <w:t>/EZD</w:t>
      </w:r>
      <w:r w:rsidRPr="00422F04">
        <w:rPr>
          <w:rFonts w:ascii="Calibri" w:hAnsi="Calibri" w:cs="Calibri"/>
        </w:rPr>
        <w:t>,</w:t>
      </w:r>
      <w:r>
        <w:rPr>
          <w:rFonts w:ascii="Calibri" w:hAnsi="Calibri" w:cs="Calibri"/>
        </w:rPr>
        <w:t xml:space="preserve"> BIP, e-Urząd z ESP oraz BI</w:t>
      </w:r>
      <w:r w:rsidRPr="00422F04">
        <w:rPr>
          <w:rFonts w:ascii="Calibri" w:hAnsi="Calibri" w:cs="Calibri"/>
        </w:rPr>
        <w:t xml:space="preserve"> - stosownie do pełnionej przez nią roli. </w:t>
      </w:r>
      <w:r>
        <w:rPr>
          <w:rFonts w:ascii="Calibri" w:hAnsi="Calibri" w:cs="Calibri"/>
        </w:rPr>
        <w:t>Zamawiający wymaga by z</w:t>
      </w:r>
      <w:r w:rsidRPr="00422F04">
        <w:rPr>
          <w:rFonts w:ascii="Calibri" w:hAnsi="Calibri" w:cs="Calibri"/>
        </w:rPr>
        <w:t>akres szkoleń</w:t>
      </w:r>
      <w:r>
        <w:rPr>
          <w:rFonts w:ascii="Calibri" w:hAnsi="Calibri" w:cs="Calibri"/>
        </w:rPr>
        <w:t xml:space="preserve"> grupy</w:t>
      </w:r>
      <w:r w:rsidRPr="00422F04">
        <w:rPr>
          <w:rFonts w:ascii="Calibri" w:hAnsi="Calibri" w:cs="Calibri"/>
        </w:rPr>
        <w:t xml:space="preserve"> </w:t>
      </w:r>
      <w:r>
        <w:rPr>
          <w:rFonts w:ascii="Calibri" w:hAnsi="Calibri" w:cs="Calibri"/>
        </w:rPr>
        <w:t>/</w:t>
      </w:r>
      <w:r w:rsidRPr="00422F04">
        <w:rPr>
          <w:rFonts w:ascii="Calibri" w:hAnsi="Calibri" w:cs="Calibri"/>
        </w:rPr>
        <w:t>Liderów</w:t>
      </w:r>
      <w:r>
        <w:rPr>
          <w:rFonts w:ascii="Calibri" w:hAnsi="Calibri" w:cs="Calibri"/>
        </w:rPr>
        <w:t>/Administratorów</w:t>
      </w:r>
      <w:r w:rsidRPr="00422F04">
        <w:rPr>
          <w:rFonts w:ascii="Calibri" w:hAnsi="Calibri" w:cs="Calibri"/>
        </w:rPr>
        <w:t xml:space="preserve">  uwzględn</w:t>
      </w:r>
      <w:r>
        <w:rPr>
          <w:rFonts w:ascii="Calibri" w:hAnsi="Calibri" w:cs="Calibri"/>
        </w:rPr>
        <w:t>iał</w:t>
      </w:r>
      <w:r w:rsidRPr="00422F04">
        <w:rPr>
          <w:rFonts w:ascii="Calibri" w:hAnsi="Calibri" w:cs="Calibri"/>
        </w:rPr>
        <w:t xml:space="preserve"> taki poziom uzyskanej wiedzy, by umożliwiał przeszkolonym</w:t>
      </w:r>
      <w:r>
        <w:rPr>
          <w:rFonts w:ascii="Calibri" w:hAnsi="Calibri" w:cs="Calibri"/>
        </w:rPr>
        <w:t xml:space="preserve"> </w:t>
      </w:r>
      <w:r w:rsidRPr="00422F04">
        <w:rPr>
          <w:rFonts w:ascii="Calibri" w:hAnsi="Calibri" w:cs="Calibri"/>
        </w:rPr>
        <w:t xml:space="preserve">osobom realizację szkoleń pozostałych Użytkowników </w:t>
      </w:r>
      <w:r>
        <w:rPr>
          <w:rFonts w:ascii="Calibri" w:hAnsi="Calibri" w:cs="Calibri"/>
        </w:rPr>
        <w:t xml:space="preserve">modułów: </w:t>
      </w:r>
      <w:r w:rsidRPr="00422F04">
        <w:rPr>
          <w:rFonts w:ascii="Calibri" w:hAnsi="Calibri" w:cs="Calibri"/>
        </w:rPr>
        <w:t>SEOD</w:t>
      </w:r>
      <w:r>
        <w:rPr>
          <w:rFonts w:ascii="Calibri" w:hAnsi="Calibri" w:cs="Calibri"/>
        </w:rPr>
        <w:t>/EZD</w:t>
      </w:r>
      <w:r w:rsidRPr="00422F04">
        <w:rPr>
          <w:rFonts w:ascii="Calibri" w:hAnsi="Calibri" w:cs="Calibri"/>
        </w:rPr>
        <w:t>,</w:t>
      </w:r>
      <w:r>
        <w:rPr>
          <w:rFonts w:ascii="Calibri" w:hAnsi="Calibri" w:cs="Calibri"/>
        </w:rPr>
        <w:t xml:space="preserve"> BIP, e-Urząd z ESP oraz BI.</w:t>
      </w:r>
    </w:p>
    <w:p w:rsidR="00D43EB4" w:rsidRDefault="00D43EB4" w:rsidP="00F0482E">
      <w:pPr>
        <w:pStyle w:val="Heading3"/>
        <w:numPr>
          <w:ilvl w:val="2"/>
          <w:numId w:val="16"/>
        </w:numPr>
        <w:rPr>
          <w:rFonts w:ascii="Calibri" w:hAnsi="Calibri" w:cs="Calibri"/>
        </w:rPr>
      </w:pPr>
      <w:r w:rsidRPr="00F0482E">
        <w:rPr>
          <w:rFonts w:ascii="Calibri" w:hAnsi="Calibri" w:cs="Calibri"/>
        </w:rPr>
        <w:t>Wykonawca</w:t>
      </w:r>
      <w:r>
        <w:rPr>
          <w:rFonts w:ascii="Calibri" w:hAnsi="Calibri" w:cs="Calibri"/>
        </w:rPr>
        <w:t xml:space="preserve"> przeprowadzi szkolenia w formie:</w:t>
      </w:r>
    </w:p>
    <w:p w:rsidR="00D43EB4" w:rsidRDefault="00D43EB4" w:rsidP="00CF486C">
      <w:pPr>
        <w:pStyle w:val="ListParagraph"/>
        <w:numPr>
          <w:ilvl w:val="0"/>
          <w:numId w:val="37"/>
        </w:numPr>
        <w:rPr>
          <w:rFonts w:ascii="Calibri" w:hAnsi="Calibri" w:cs="Calibri"/>
          <w:sz w:val="20"/>
          <w:szCs w:val="20"/>
        </w:rPr>
      </w:pPr>
      <w:r w:rsidRPr="00F0482E">
        <w:rPr>
          <w:rFonts w:ascii="Calibri" w:hAnsi="Calibri" w:cs="Calibri"/>
          <w:sz w:val="20"/>
          <w:szCs w:val="20"/>
        </w:rPr>
        <w:t>Seminaryjnych</w:t>
      </w:r>
      <w:r>
        <w:rPr>
          <w:rFonts w:ascii="Calibri" w:hAnsi="Calibri" w:cs="Calibri"/>
          <w:sz w:val="20"/>
          <w:szCs w:val="20"/>
        </w:rPr>
        <w:t xml:space="preserve"> szkoleń grupowych – w grupach maksymalnie 20 – osobowych w siedzibie Urzędu,</w:t>
      </w:r>
    </w:p>
    <w:p w:rsidR="00D43EB4" w:rsidRDefault="00D43EB4" w:rsidP="00CF486C">
      <w:pPr>
        <w:pStyle w:val="ListParagraph"/>
        <w:numPr>
          <w:ilvl w:val="0"/>
          <w:numId w:val="37"/>
        </w:numPr>
        <w:rPr>
          <w:rFonts w:ascii="Calibri" w:hAnsi="Calibri" w:cs="Calibri"/>
          <w:sz w:val="20"/>
          <w:szCs w:val="20"/>
        </w:rPr>
      </w:pPr>
      <w:r>
        <w:rPr>
          <w:rFonts w:ascii="Calibri" w:hAnsi="Calibri" w:cs="Calibri"/>
          <w:sz w:val="20"/>
          <w:szCs w:val="20"/>
        </w:rPr>
        <w:t>Indywidualnych szkoleń stanowiskowych – obejmujących wszystkie osoby przewidziane do przeszkolenia w ramach szkoleń dla administratorów oraz liderów. Osoby objęte szkoleniami stanowiskowymi mogą brać udział również w szkoleniach seminaryjnych</w:t>
      </w:r>
    </w:p>
    <w:p w:rsidR="00D43EB4" w:rsidRDefault="00D43EB4" w:rsidP="00CF486C">
      <w:pPr>
        <w:pStyle w:val="ListParagraph"/>
        <w:numPr>
          <w:ilvl w:val="0"/>
          <w:numId w:val="37"/>
        </w:numPr>
        <w:rPr>
          <w:rFonts w:ascii="Calibri" w:hAnsi="Calibri" w:cs="Calibri"/>
          <w:sz w:val="20"/>
          <w:szCs w:val="20"/>
        </w:rPr>
      </w:pPr>
      <w:r>
        <w:rPr>
          <w:rFonts w:ascii="Calibri" w:hAnsi="Calibri" w:cs="Calibri"/>
          <w:sz w:val="20"/>
          <w:szCs w:val="20"/>
        </w:rPr>
        <w:t>Grupowych szkoleń stanowiskowych – w grupach 10-20 osobowych, obejmujących wszystkich pozostałych użytkowników systemu w poszczególnych lokalizacjach. Osoby objęte szkoleniami stanowiskowymi mogą brać udział również w szkoleniach seminaryjnych,</w:t>
      </w:r>
    </w:p>
    <w:p w:rsidR="00D43EB4" w:rsidRPr="0056030A" w:rsidRDefault="00D43EB4" w:rsidP="0056030A">
      <w:pPr>
        <w:pStyle w:val="Heading3"/>
        <w:numPr>
          <w:ilvl w:val="2"/>
          <w:numId w:val="16"/>
        </w:numPr>
        <w:rPr>
          <w:rFonts w:ascii="Calibri" w:hAnsi="Calibri" w:cs="Calibri"/>
        </w:rPr>
      </w:pPr>
      <w:r>
        <w:rPr>
          <w:rFonts w:ascii="Calibri" w:hAnsi="Calibri" w:cs="Calibri"/>
        </w:rPr>
        <w:t>Wykonawca przygotuje i wdroży kursy e-learningowe  dla systemu SEOD/EZD,</w:t>
      </w:r>
    </w:p>
    <w:p w:rsidR="00D43EB4" w:rsidRDefault="00D43EB4" w:rsidP="00945AB3">
      <w:pPr>
        <w:pStyle w:val="Heading3"/>
        <w:numPr>
          <w:ilvl w:val="2"/>
          <w:numId w:val="16"/>
        </w:numPr>
        <w:rPr>
          <w:rFonts w:ascii="Calibri" w:hAnsi="Calibri" w:cs="Calibri"/>
        </w:rPr>
      </w:pPr>
      <w:r>
        <w:rPr>
          <w:rFonts w:ascii="Calibri" w:hAnsi="Calibri" w:cs="Calibri"/>
        </w:rPr>
        <w:t>Całkowita liczba użytkowników objętych szkoleniami SEOD/EZD,</w:t>
      </w:r>
      <w:r w:rsidRPr="0056030A">
        <w:rPr>
          <w:rFonts w:ascii="Calibri" w:hAnsi="Calibri" w:cs="Calibri"/>
        </w:rPr>
        <w:t xml:space="preserve"> </w:t>
      </w:r>
      <w:r>
        <w:rPr>
          <w:rFonts w:ascii="Calibri" w:hAnsi="Calibri" w:cs="Calibri"/>
        </w:rPr>
        <w:t>BIP, e-Urząd z ESP, BI przedstawia poniższa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850"/>
        <w:gridCol w:w="950"/>
        <w:gridCol w:w="632"/>
        <w:gridCol w:w="1013"/>
        <w:gridCol w:w="1009"/>
        <w:gridCol w:w="1013"/>
        <w:gridCol w:w="891"/>
        <w:gridCol w:w="1013"/>
        <w:gridCol w:w="1100"/>
      </w:tblGrid>
      <w:tr w:rsidR="00D43EB4">
        <w:tc>
          <w:tcPr>
            <w:tcW w:w="1101" w:type="dxa"/>
          </w:tcPr>
          <w:p w:rsidR="00D43EB4" w:rsidRPr="00C83309" w:rsidRDefault="00D43EB4" w:rsidP="0056030A">
            <w:pPr>
              <w:rPr>
                <w:sz w:val="16"/>
                <w:szCs w:val="16"/>
              </w:rPr>
            </w:pPr>
            <w:r w:rsidRPr="00C83309">
              <w:rPr>
                <w:rFonts w:ascii="Calibri" w:hAnsi="Calibri" w:cs="Calibri"/>
                <w:sz w:val="16"/>
                <w:szCs w:val="16"/>
              </w:rPr>
              <w:t>Partner</w:t>
            </w:r>
          </w:p>
        </w:tc>
        <w:tc>
          <w:tcPr>
            <w:tcW w:w="850" w:type="dxa"/>
          </w:tcPr>
          <w:p w:rsidR="00D43EB4" w:rsidRDefault="00D43EB4" w:rsidP="0056030A">
            <w:r w:rsidRPr="00C83309">
              <w:rPr>
                <w:rFonts w:ascii="Calibri" w:hAnsi="Calibri" w:cs="Calibri"/>
                <w:sz w:val="16"/>
                <w:szCs w:val="16"/>
              </w:rPr>
              <w:t>Liczba administratorów</w:t>
            </w:r>
          </w:p>
        </w:tc>
        <w:tc>
          <w:tcPr>
            <w:tcW w:w="950" w:type="dxa"/>
          </w:tcPr>
          <w:p w:rsidR="00D43EB4" w:rsidRDefault="00D43EB4" w:rsidP="0056030A">
            <w:r w:rsidRPr="00C83309">
              <w:rPr>
                <w:rFonts w:ascii="Calibri" w:hAnsi="Calibri" w:cs="Calibri"/>
                <w:sz w:val="16"/>
                <w:szCs w:val="16"/>
              </w:rPr>
              <w:t>Ilość godzin szkoleniowych dla administratorów</w:t>
            </w:r>
          </w:p>
        </w:tc>
        <w:tc>
          <w:tcPr>
            <w:tcW w:w="632" w:type="dxa"/>
          </w:tcPr>
          <w:p w:rsidR="00D43EB4" w:rsidRDefault="00D43EB4" w:rsidP="0056030A">
            <w:r w:rsidRPr="00C83309">
              <w:rPr>
                <w:rFonts w:ascii="Calibri" w:hAnsi="Calibri" w:cs="Calibri"/>
                <w:sz w:val="16"/>
                <w:szCs w:val="16"/>
              </w:rPr>
              <w:t>Liczba liderów</w:t>
            </w:r>
          </w:p>
        </w:tc>
        <w:tc>
          <w:tcPr>
            <w:tcW w:w="1013" w:type="dxa"/>
          </w:tcPr>
          <w:p w:rsidR="00D43EB4" w:rsidRDefault="00D43EB4" w:rsidP="0056030A">
            <w:r w:rsidRPr="00C83309">
              <w:rPr>
                <w:rFonts w:ascii="Calibri" w:hAnsi="Calibri" w:cs="Calibri"/>
                <w:sz w:val="16"/>
                <w:szCs w:val="16"/>
              </w:rPr>
              <w:t>Ilość godzin szkoleniowych dla liderów</w:t>
            </w:r>
          </w:p>
        </w:tc>
        <w:tc>
          <w:tcPr>
            <w:tcW w:w="1009" w:type="dxa"/>
          </w:tcPr>
          <w:p w:rsidR="00D43EB4" w:rsidRDefault="00D43EB4" w:rsidP="0056030A">
            <w:r w:rsidRPr="00C83309">
              <w:rPr>
                <w:rFonts w:ascii="Calibri" w:hAnsi="Calibri" w:cs="Calibri"/>
                <w:sz w:val="16"/>
                <w:szCs w:val="16"/>
              </w:rPr>
              <w:t>Liczba użytkowników do przeszkolenia</w:t>
            </w:r>
          </w:p>
        </w:tc>
        <w:tc>
          <w:tcPr>
            <w:tcW w:w="1013"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Ilość godzin szkoleniowych</w:t>
            </w:r>
          </w:p>
          <w:p w:rsidR="00D43EB4" w:rsidRDefault="00D43EB4" w:rsidP="0056030A">
            <w:r w:rsidRPr="00C83309">
              <w:rPr>
                <w:rFonts w:ascii="Calibri" w:hAnsi="Calibri" w:cs="Calibri"/>
                <w:sz w:val="16"/>
                <w:szCs w:val="16"/>
              </w:rPr>
              <w:t>dla użytkowników</w:t>
            </w:r>
          </w:p>
        </w:tc>
        <w:tc>
          <w:tcPr>
            <w:tcW w:w="891"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Liczba grup na szkolenie seminaryjne</w:t>
            </w:r>
          </w:p>
        </w:tc>
        <w:tc>
          <w:tcPr>
            <w:tcW w:w="1013"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Ilość godzin szkoleń seminaryjnych dla 1 grupy</w:t>
            </w:r>
          </w:p>
        </w:tc>
        <w:tc>
          <w:tcPr>
            <w:tcW w:w="1100" w:type="dxa"/>
          </w:tcPr>
          <w:p w:rsidR="00D43EB4" w:rsidRDefault="00D43EB4" w:rsidP="0056030A">
            <w:r w:rsidRPr="00C83309">
              <w:rPr>
                <w:rFonts w:ascii="Calibri" w:hAnsi="Calibri" w:cs="Calibri"/>
                <w:sz w:val="16"/>
                <w:szCs w:val="16"/>
              </w:rPr>
              <w:t>Liczba udostępnionych kursów e-learningowych</w:t>
            </w:r>
            <w:r>
              <w:t xml:space="preserve"> </w:t>
            </w:r>
          </w:p>
        </w:tc>
      </w:tr>
      <w:tr w:rsidR="00D43EB4">
        <w:tc>
          <w:tcPr>
            <w:tcW w:w="1101" w:type="dxa"/>
          </w:tcPr>
          <w:p w:rsidR="00D43EB4" w:rsidRPr="00C83309" w:rsidRDefault="00D43EB4" w:rsidP="0056030A">
            <w:pPr>
              <w:rPr>
                <w:sz w:val="16"/>
                <w:szCs w:val="16"/>
              </w:rPr>
            </w:pPr>
            <w:r w:rsidRPr="00C83309">
              <w:rPr>
                <w:rFonts w:ascii="Calibri" w:hAnsi="Calibri" w:cs="Calibri"/>
                <w:sz w:val="16"/>
                <w:szCs w:val="16"/>
              </w:rPr>
              <w:t>Powiat Brzeski</w:t>
            </w:r>
          </w:p>
        </w:tc>
        <w:tc>
          <w:tcPr>
            <w:tcW w:w="850"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1</w:t>
            </w:r>
          </w:p>
        </w:tc>
        <w:tc>
          <w:tcPr>
            <w:tcW w:w="950"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40</w:t>
            </w:r>
          </w:p>
        </w:tc>
        <w:tc>
          <w:tcPr>
            <w:tcW w:w="632"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1</w:t>
            </w:r>
          </w:p>
        </w:tc>
        <w:tc>
          <w:tcPr>
            <w:tcW w:w="1013"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16</w:t>
            </w:r>
          </w:p>
        </w:tc>
        <w:tc>
          <w:tcPr>
            <w:tcW w:w="1009"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64</w:t>
            </w:r>
          </w:p>
        </w:tc>
        <w:tc>
          <w:tcPr>
            <w:tcW w:w="1013"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512</w:t>
            </w:r>
          </w:p>
        </w:tc>
        <w:tc>
          <w:tcPr>
            <w:tcW w:w="891"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4</w:t>
            </w:r>
          </w:p>
        </w:tc>
        <w:tc>
          <w:tcPr>
            <w:tcW w:w="1013"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2</w:t>
            </w:r>
          </w:p>
        </w:tc>
        <w:tc>
          <w:tcPr>
            <w:tcW w:w="1100" w:type="dxa"/>
          </w:tcPr>
          <w:p w:rsidR="00D43EB4" w:rsidRPr="00C83309" w:rsidRDefault="00D43EB4" w:rsidP="0056030A">
            <w:pPr>
              <w:rPr>
                <w:rFonts w:ascii="Calibri" w:hAnsi="Calibri" w:cs="Calibri"/>
                <w:sz w:val="16"/>
                <w:szCs w:val="16"/>
              </w:rPr>
            </w:pPr>
            <w:r w:rsidRPr="00C83309">
              <w:rPr>
                <w:rFonts w:ascii="Calibri" w:hAnsi="Calibri" w:cs="Calibri"/>
                <w:sz w:val="16"/>
                <w:szCs w:val="16"/>
              </w:rPr>
              <w:t>20</w:t>
            </w:r>
          </w:p>
        </w:tc>
      </w:tr>
    </w:tbl>
    <w:p w:rsidR="00D43EB4" w:rsidRPr="0056030A" w:rsidRDefault="00D43EB4" w:rsidP="0056030A"/>
    <w:p w:rsidR="00D43EB4" w:rsidRPr="00D94495" w:rsidRDefault="00D43EB4" w:rsidP="00945AB3">
      <w:pPr>
        <w:pStyle w:val="Heading3"/>
        <w:numPr>
          <w:ilvl w:val="2"/>
          <w:numId w:val="16"/>
        </w:numPr>
        <w:rPr>
          <w:rFonts w:ascii="Calibri" w:hAnsi="Calibri" w:cs="Calibri"/>
        </w:rPr>
      </w:pPr>
      <w:r w:rsidRPr="00D94495">
        <w:rPr>
          <w:rFonts w:ascii="Calibri" w:hAnsi="Calibri" w:cs="Calibri"/>
        </w:rPr>
        <w:t>Na potrzeby wszystkich szkoleń Wykonawca ma obowiązek zapewnić odpowiednie wyposażenie Sali szkoleniowej poprzez dostarczenie mobilnej sali instruktażowo - szkoleniowej zgodnej z minimalnymi wymaganiami Zamawiającego określonymi w pkt. 6.3.6 SIWZ.</w:t>
      </w:r>
    </w:p>
    <w:p w:rsidR="00D43EB4" w:rsidRDefault="00D43EB4" w:rsidP="00173031">
      <w:pPr>
        <w:pStyle w:val="Heading3"/>
        <w:numPr>
          <w:ilvl w:val="2"/>
          <w:numId w:val="16"/>
        </w:numPr>
        <w:rPr>
          <w:rFonts w:ascii="Calibri" w:hAnsi="Calibri" w:cs="Calibri"/>
        </w:rPr>
      </w:pPr>
      <w:r w:rsidRPr="00945AB3">
        <w:rPr>
          <w:rFonts w:ascii="Calibri" w:hAnsi="Calibri" w:cs="Calibri"/>
        </w:rPr>
        <w:t xml:space="preserve">Szkolenie </w:t>
      </w:r>
      <w:r>
        <w:rPr>
          <w:rFonts w:ascii="Calibri" w:hAnsi="Calibri" w:cs="Calibri"/>
        </w:rPr>
        <w:t xml:space="preserve">grupy </w:t>
      </w:r>
      <w:r w:rsidRPr="00945AB3">
        <w:rPr>
          <w:rFonts w:ascii="Calibri" w:hAnsi="Calibri" w:cs="Calibri"/>
        </w:rPr>
        <w:t xml:space="preserve">Administratorów musi przygotować ich do roli Liderów, ponadto musi nauczyć ich administracji, konfiguracji </w:t>
      </w:r>
      <w:r>
        <w:rPr>
          <w:rFonts w:ascii="Calibri" w:hAnsi="Calibri" w:cs="Calibri"/>
        </w:rPr>
        <w:t xml:space="preserve">modułów: </w:t>
      </w:r>
      <w:r w:rsidRPr="00422F04">
        <w:rPr>
          <w:rFonts w:ascii="Calibri" w:hAnsi="Calibri" w:cs="Calibri"/>
        </w:rPr>
        <w:t>SEOD</w:t>
      </w:r>
      <w:r>
        <w:rPr>
          <w:rFonts w:ascii="Calibri" w:hAnsi="Calibri" w:cs="Calibri"/>
        </w:rPr>
        <w:t>/EZD</w:t>
      </w:r>
      <w:r w:rsidRPr="00422F04">
        <w:rPr>
          <w:rFonts w:ascii="Calibri" w:hAnsi="Calibri" w:cs="Calibri"/>
        </w:rPr>
        <w:t>,</w:t>
      </w:r>
      <w:r>
        <w:rPr>
          <w:rFonts w:ascii="Calibri" w:hAnsi="Calibri" w:cs="Calibri"/>
        </w:rPr>
        <w:t xml:space="preserve"> BIP, e-Urząd z ESP, BI</w:t>
      </w:r>
      <w:r w:rsidRPr="00945AB3">
        <w:rPr>
          <w:rFonts w:ascii="Calibri" w:hAnsi="Calibri" w:cs="Calibri"/>
        </w:rPr>
        <w:t xml:space="preserve"> </w:t>
      </w:r>
      <w:r>
        <w:rPr>
          <w:rFonts w:ascii="Calibri" w:hAnsi="Calibri" w:cs="Calibri"/>
        </w:rPr>
        <w:t>oraz</w:t>
      </w:r>
      <w:r w:rsidRPr="00945AB3">
        <w:rPr>
          <w:rFonts w:ascii="Calibri" w:hAnsi="Calibri" w:cs="Calibri"/>
        </w:rPr>
        <w:t xml:space="preserve"> Oprogramowania Wspomagającego pod względem funkcjonalności i wydajności, a także dokonyw</w:t>
      </w:r>
      <w:r>
        <w:rPr>
          <w:rFonts w:ascii="Calibri" w:hAnsi="Calibri" w:cs="Calibri"/>
        </w:rPr>
        <w:t>ania aktualizacji (upgrade)</w:t>
      </w:r>
      <w:r w:rsidRPr="00945AB3">
        <w:rPr>
          <w:rFonts w:ascii="Calibri" w:hAnsi="Calibri" w:cs="Calibri"/>
        </w:rPr>
        <w:t>.</w:t>
      </w:r>
    </w:p>
    <w:p w:rsidR="00D43EB4" w:rsidRPr="00277DE5" w:rsidRDefault="00D43EB4" w:rsidP="00277DE5">
      <w:pPr>
        <w:pStyle w:val="Heading3"/>
        <w:numPr>
          <w:ilvl w:val="2"/>
          <w:numId w:val="16"/>
        </w:numPr>
        <w:rPr>
          <w:rFonts w:ascii="Calibri" w:hAnsi="Calibri" w:cs="Calibri"/>
        </w:rPr>
      </w:pPr>
      <w:r w:rsidRPr="0006668A">
        <w:rPr>
          <w:rFonts w:ascii="Calibri" w:hAnsi="Calibri" w:cs="Calibri"/>
        </w:rPr>
        <w:t>Wykonawca</w:t>
      </w:r>
      <w:r>
        <w:rPr>
          <w:rFonts w:ascii="Calibri" w:hAnsi="Calibri" w:cs="Calibri"/>
        </w:rPr>
        <w:t xml:space="preserve"> ponadto zobowiązany jest zapewnić usługi internetowe zapewniające ciągłość publikacji w Internecie dla Platformy usług publicznych on-line oraz BIP . Wymagana jest dostępność powyższych usług 24 godziny na dobę/7 dni w tygodniu.</w:t>
      </w:r>
    </w:p>
    <w:p w:rsidR="00D43EB4" w:rsidRPr="00422F04" w:rsidRDefault="00D43EB4" w:rsidP="00507057">
      <w:pPr>
        <w:pStyle w:val="Heading3"/>
        <w:numPr>
          <w:ilvl w:val="2"/>
          <w:numId w:val="16"/>
        </w:numPr>
        <w:rPr>
          <w:rFonts w:ascii="Calibri" w:hAnsi="Calibri" w:cs="Calibri"/>
        </w:rPr>
      </w:pPr>
      <w:r w:rsidRPr="00422F04">
        <w:rPr>
          <w:rFonts w:ascii="Calibri" w:hAnsi="Calibri" w:cs="Calibri"/>
        </w:rPr>
        <w:t>Wykonawca przeszkol</w:t>
      </w:r>
      <w:r>
        <w:rPr>
          <w:rFonts w:ascii="Calibri" w:hAnsi="Calibri" w:cs="Calibri"/>
        </w:rPr>
        <w:t>i w ramach modułu</w:t>
      </w:r>
      <w:r w:rsidRPr="00422F04">
        <w:rPr>
          <w:rFonts w:ascii="Calibri" w:hAnsi="Calibri" w:cs="Calibri"/>
        </w:rPr>
        <w:t xml:space="preserve"> GIS, następujące grupy pracowników Starostwa Powiatowego w Brzegu  uczestniczących we wdrożeniu i szkoleniach:</w:t>
      </w:r>
    </w:p>
    <w:p w:rsidR="00D43EB4" w:rsidRPr="00422F04" w:rsidRDefault="00D43EB4" w:rsidP="00B70F43">
      <w:pPr>
        <w:pStyle w:val="Struktura3"/>
        <w:numPr>
          <w:ilvl w:val="1"/>
          <w:numId w:val="13"/>
        </w:numPr>
        <w:tabs>
          <w:tab w:val="clear" w:pos="1581"/>
          <w:tab w:val="clear" w:pos="1680"/>
          <w:tab w:val="left" w:pos="2064"/>
          <w:tab w:val="left" w:pos="2163"/>
        </w:tabs>
        <w:spacing w:line="240" w:lineRule="auto"/>
        <w:rPr>
          <w:rFonts w:ascii="Calibri" w:hAnsi="Calibri" w:cs="Calibri"/>
        </w:rPr>
      </w:pPr>
      <w:r w:rsidRPr="00422F04">
        <w:rPr>
          <w:rFonts w:ascii="Calibri" w:hAnsi="Calibri" w:cs="Calibri"/>
        </w:rPr>
        <w:t xml:space="preserve">Administratorów </w:t>
      </w:r>
    </w:p>
    <w:p w:rsidR="00D43EB4" w:rsidRDefault="00D43EB4" w:rsidP="0006668A">
      <w:pPr>
        <w:pStyle w:val="Struktura3"/>
        <w:numPr>
          <w:ilvl w:val="1"/>
          <w:numId w:val="13"/>
        </w:numPr>
        <w:tabs>
          <w:tab w:val="clear" w:pos="1581"/>
          <w:tab w:val="clear" w:pos="1680"/>
          <w:tab w:val="left" w:pos="2064"/>
          <w:tab w:val="left" w:pos="2163"/>
        </w:tabs>
        <w:spacing w:line="240" w:lineRule="auto"/>
        <w:rPr>
          <w:rFonts w:ascii="Calibri" w:hAnsi="Calibri" w:cs="Calibri"/>
          <w:lang w:eastAsia="pl-PL"/>
        </w:rPr>
      </w:pPr>
      <w:r w:rsidRPr="0006668A">
        <w:rPr>
          <w:rFonts w:ascii="Calibri" w:hAnsi="Calibri" w:cs="Calibri"/>
          <w:lang w:eastAsia="pl-PL"/>
        </w:rPr>
        <w:t>Użytkowników</w:t>
      </w:r>
    </w:p>
    <w:p w:rsidR="00D43EB4" w:rsidRPr="00277DE5" w:rsidRDefault="00D43EB4" w:rsidP="00277DE5">
      <w:pPr>
        <w:pStyle w:val="Heading3"/>
        <w:numPr>
          <w:ilvl w:val="2"/>
          <w:numId w:val="16"/>
        </w:numPr>
        <w:rPr>
          <w:rFonts w:ascii="Calibri" w:hAnsi="Calibri" w:cs="Calibri"/>
        </w:rPr>
      </w:pPr>
      <w:r w:rsidRPr="00422F04">
        <w:rPr>
          <w:rFonts w:ascii="Calibri" w:hAnsi="Calibri" w:cs="Calibri"/>
        </w:rPr>
        <w:t xml:space="preserve">Minimalny wymiar szkoleń </w:t>
      </w:r>
      <w:r>
        <w:rPr>
          <w:rFonts w:ascii="Calibri" w:hAnsi="Calibri" w:cs="Calibri"/>
        </w:rPr>
        <w:t xml:space="preserve">z dostarczanych modułu GIS </w:t>
      </w:r>
      <w:r w:rsidRPr="00422F04">
        <w:rPr>
          <w:rFonts w:ascii="Calibri" w:hAnsi="Calibri" w:cs="Calibri"/>
        </w:rPr>
        <w:t>przy</w:t>
      </w:r>
      <w:r>
        <w:rPr>
          <w:rFonts w:ascii="Calibri" w:hAnsi="Calibri" w:cs="Calibri"/>
        </w:rPr>
        <w:t>padający na: Administratora - 8 godzin, Użytkownika - 8</w:t>
      </w:r>
      <w:r w:rsidRPr="00422F04">
        <w:rPr>
          <w:rFonts w:ascii="Calibri" w:hAnsi="Calibri" w:cs="Calibri"/>
        </w:rPr>
        <w:t xml:space="preserve"> godzin</w:t>
      </w:r>
      <w:r>
        <w:rPr>
          <w:rFonts w:ascii="Calibri" w:hAnsi="Calibri" w:cs="Calibri"/>
        </w:rPr>
        <w:t>.</w:t>
      </w:r>
    </w:p>
    <w:p w:rsidR="00D43EB4" w:rsidRDefault="00D43EB4" w:rsidP="007052F0">
      <w:pPr>
        <w:pStyle w:val="Heading3"/>
        <w:numPr>
          <w:ilvl w:val="2"/>
          <w:numId w:val="16"/>
        </w:numPr>
        <w:rPr>
          <w:rFonts w:ascii="Calibri" w:hAnsi="Calibri" w:cs="Calibri"/>
        </w:rPr>
      </w:pPr>
      <w:r w:rsidRPr="00422F04">
        <w:rPr>
          <w:rFonts w:ascii="Calibri" w:hAnsi="Calibri" w:cs="Calibri"/>
        </w:rPr>
        <w:t>Wykonawca zobowiązany jest zorganizować szkolenia w zakresie umożliwiającym przeszkolonej osobie sprawne posługiwanie się dostarczonymi w ramach zamówienia modułam</w:t>
      </w:r>
      <w:r>
        <w:rPr>
          <w:rFonts w:ascii="Calibri" w:hAnsi="Calibri" w:cs="Calibri"/>
        </w:rPr>
        <w:t xml:space="preserve">i systemu GIS, </w:t>
      </w:r>
      <w:r w:rsidRPr="00422F04">
        <w:rPr>
          <w:rFonts w:ascii="Calibri" w:hAnsi="Calibri" w:cs="Calibri"/>
        </w:rPr>
        <w:t>stosownie do pełnionej przez nią roli.</w:t>
      </w:r>
    </w:p>
    <w:p w:rsidR="00D43EB4" w:rsidRDefault="00D43EB4" w:rsidP="007052F0">
      <w:pPr>
        <w:pStyle w:val="Heading3"/>
        <w:numPr>
          <w:ilvl w:val="2"/>
          <w:numId w:val="16"/>
        </w:numPr>
        <w:rPr>
          <w:rFonts w:ascii="Calibri" w:hAnsi="Calibri" w:cs="Calibri"/>
        </w:rPr>
      </w:pPr>
      <w:r w:rsidRPr="007052F0">
        <w:rPr>
          <w:rFonts w:ascii="Calibri" w:hAnsi="Calibri" w:cs="Calibri"/>
        </w:rPr>
        <w:t xml:space="preserve">Łączna liczba osób do przeszkolenia w </w:t>
      </w:r>
      <w:r>
        <w:rPr>
          <w:rFonts w:ascii="Calibri" w:hAnsi="Calibri" w:cs="Calibri"/>
        </w:rPr>
        <w:t xml:space="preserve">dostarczanych modułów GIS </w:t>
      </w:r>
      <w:r w:rsidRPr="007052F0">
        <w:rPr>
          <w:rFonts w:ascii="Calibri" w:hAnsi="Calibri" w:cs="Calibri"/>
        </w:rPr>
        <w:t xml:space="preserve">stanowić ma min. </w:t>
      </w:r>
      <w:r>
        <w:rPr>
          <w:rFonts w:ascii="Calibri" w:hAnsi="Calibri" w:cs="Calibri"/>
        </w:rPr>
        <w:t>14</w:t>
      </w:r>
      <w:r w:rsidRPr="007052F0">
        <w:rPr>
          <w:rFonts w:ascii="Calibri" w:hAnsi="Calibri" w:cs="Calibri"/>
        </w:rPr>
        <w:t xml:space="preserve"> osób.</w:t>
      </w:r>
    </w:p>
    <w:p w:rsidR="00D43EB4" w:rsidRPr="00277DE5" w:rsidRDefault="00D43EB4" w:rsidP="00277DE5">
      <w:pPr>
        <w:pStyle w:val="Heading3"/>
        <w:numPr>
          <w:ilvl w:val="2"/>
          <w:numId w:val="16"/>
        </w:numPr>
        <w:rPr>
          <w:rFonts w:cs="Times New Roman"/>
        </w:rPr>
      </w:pPr>
      <w:r w:rsidRPr="0006668A">
        <w:rPr>
          <w:rFonts w:ascii="Calibri" w:hAnsi="Calibri" w:cs="Calibri"/>
        </w:rPr>
        <w:t>Wykonawca</w:t>
      </w:r>
      <w:r>
        <w:rPr>
          <w:rFonts w:ascii="Calibri" w:hAnsi="Calibri" w:cs="Calibri"/>
        </w:rPr>
        <w:t xml:space="preserve"> ponadto zobowiązany jest do przeprowadzenia indywidualnych szkoleń stanowiskowych w zakresie GIS – obejmujących  wszystkie osoby przewidziane do przeszkolenia. Łączny czas trwania indywidualnych szkoleń stanowiskowych powinien wynosić min. 2 godziny zegarowe na użytkownika.</w:t>
      </w:r>
    </w:p>
    <w:p w:rsidR="00D43EB4" w:rsidRPr="00277DE5" w:rsidRDefault="00D43EB4" w:rsidP="00277DE5">
      <w:pPr>
        <w:pStyle w:val="Heading3"/>
        <w:numPr>
          <w:ilvl w:val="2"/>
          <w:numId w:val="16"/>
        </w:numPr>
        <w:rPr>
          <w:rFonts w:ascii="Calibri" w:hAnsi="Calibri" w:cs="Calibri"/>
        </w:rPr>
      </w:pPr>
      <w:r w:rsidRPr="00422F04">
        <w:rPr>
          <w:rFonts w:ascii="Calibri" w:hAnsi="Calibri" w:cs="Calibri"/>
        </w:rPr>
        <w:t xml:space="preserve">Szkolenie będzie odbywać się w miejscu zapewnionym przez </w:t>
      </w:r>
      <w:r>
        <w:rPr>
          <w:rFonts w:ascii="Calibri" w:hAnsi="Calibri" w:cs="Calibri"/>
        </w:rPr>
        <w:t>Zamawiającego</w:t>
      </w:r>
      <w:r w:rsidRPr="00277DE5">
        <w:rPr>
          <w:rFonts w:ascii="Calibri" w:hAnsi="Calibri" w:cs="Calibri"/>
        </w:rPr>
        <w:t xml:space="preserve"> na sprzęcie zapewnionym przez Wykonawcę w ramach mobilnej sali szkoleniowej.</w:t>
      </w:r>
    </w:p>
    <w:p w:rsidR="00D43EB4" w:rsidRPr="00422F04" w:rsidRDefault="00D43EB4" w:rsidP="002D7A7F">
      <w:pPr>
        <w:pStyle w:val="Heading3"/>
        <w:numPr>
          <w:ilvl w:val="2"/>
          <w:numId w:val="16"/>
        </w:numPr>
        <w:rPr>
          <w:rFonts w:ascii="Calibri" w:hAnsi="Calibri" w:cs="Calibri"/>
        </w:rPr>
      </w:pPr>
      <w:r w:rsidRPr="00422F04">
        <w:rPr>
          <w:rFonts w:ascii="Calibri" w:hAnsi="Calibri" w:cs="Calibri"/>
        </w:rPr>
        <w:t>Poziom umiejętności szkolonych osób w momencie rozpoczęcia szkolenia musi zakładać co najmniej umiejętność podstawowej obsługi komputera, w tym: operacje na katalogach i plikach w systemie Windows, edycja tekstu w programie edytorze tekstu, korzystanie z przeglądarki internetowej Internet Explorer lub Firefox.</w:t>
      </w:r>
    </w:p>
    <w:p w:rsidR="00D43EB4" w:rsidRPr="002D7A7F" w:rsidRDefault="00D43EB4" w:rsidP="002D7A7F"/>
    <w:p w:rsidR="00D43EB4" w:rsidRPr="00422F04" w:rsidRDefault="00D43EB4" w:rsidP="00C6182E">
      <w:pPr>
        <w:pStyle w:val="Heading1"/>
        <w:numPr>
          <w:ilvl w:val="0"/>
          <w:numId w:val="16"/>
        </w:numPr>
        <w:jc w:val="both"/>
        <w:rPr>
          <w:rFonts w:ascii="Calibri" w:hAnsi="Calibri" w:cs="Calibri"/>
          <w:sz w:val="20"/>
          <w:szCs w:val="20"/>
        </w:rPr>
      </w:pPr>
      <w:r w:rsidRPr="00422F04">
        <w:rPr>
          <w:rFonts w:ascii="Calibri" w:hAnsi="Calibri" w:cs="Calibri"/>
          <w:sz w:val="20"/>
          <w:szCs w:val="20"/>
        </w:rPr>
        <w:t>Wymagania dotyczące Dostawy oraz instalacji SPRZĘTU komputerowego oraz oprogramowania wspomagającego</w:t>
      </w:r>
    </w:p>
    <w:p w:rsidR="00D43EB4" w:rsidRPr="00422F04" w:rsidRDefault="00D43EB4" w:rsidP="00173031">
      <w:pPr>
        <w:pStyle w:val="Heading2"/>
        <w:numPr>
          <w:ilvl w:val="1"/>
          <w:numId w:val="16"/>
        </w:numPr>
        <w:rPr>
          <w:rFonts w:ascii="Calibri" w:hAnsi="Calibri" w:cs="Calibri"/>
        </w:rPr>
      </w:pPr>
      <w:r w:rsidRPr="00422F04">
        <w:rPr>
          <w:rFonts w:ascii="Calibri" w:hAnsi="Calibri" w:cs="Calibri"/>
        </w:rPr>
        <w:t>Wykonawca dostarczy:</w:t>
      </w:r>
    </w:p>
    <w:p w:rsidR="00D43EB4" w:rsidRPr="00422F04" w:rsidRDefault="00D43EB4" w:rsidP="00D036A7">
      <w:pPr>
        <w:pStyle w:val="Heading3"/>
        <w:numPr>
          <w:ilvl w:val="2"/>
          <w:numId w:val="16"/>
        </w:numPr>
        <w:rPr>
          <w:rFonts w:ascii="Calibri" w:hAnsi="Calibri" w:cs="Calibri"/>
          <w:u w:val="single"/>
        </w:rPr>
      </w:pPr>
      <w:r w:rsidRPr="00422F04">
        <w:rPr>
          <w:rFonts w:ascii="Calibri" w:hAnsi="Calibri" w:cs="Calibri"/>
        </w:rPr>
        <w:t>Sprzęt w ilości wymienionej w Załączniku nr 3 do Części III SIWZ</w:t>
      </w:r>
    </w:p>
    <w:p w:rsidR="00D43EB4" w:rsidRPr="00422F04" w:rsidRDefault="00D43EB4" w:rsidP="00FE038C">
      <w:pPr>
        <w:pStyle w:val="Heading3"/>
        <w:numPr>
          <w:ilvl w:val="2"/>
          <w:numId w:val="16"/>
        </w:numPr>
        <w:rPr>
          <w:rFonts w:ascii="Calibri" w:hAnsi="Calibri" w:cs="Calibri"/>
        </w:rPr>
      </w:pPr>
      <w:r w:rsidRPr="00422F04">
        <w:rPr>
          <w:rFonts w:ascii="Calibri" w:hAnsi="Calibri" w:cs="Calibri"/>
        </w:rPr>
        <w:t>W ramach zamówienia należy również dostarczyć:</w:t>
      </w:r>
    </w:p>
    <w:p w:rsidR="00D43EB4" w:rsidRPr="00422F04" w:rsidRDefault="00D43EB4" w:rsidP="00FD4D19">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t>Zakup 15</w:t>
      </w:r>
      <w:r w:rsidRPr="00422F04">
        <w:rPr>
          <w:rFonts w:ascii="Calibri" w:hAnsi="Calibri" w:cs="Calibri"/>
        </w:rPr>
        <w:t xml:space="preserve">0 sztuk licencji </w:t>
      </w:r>
      <w:r>
        <w:rPr>
          <w:rFonts w:ascii="Calibri" w:hAnsi="Calibri" w:cs="Calibri"/>
        </w:rPr>
        <w:t xml:space="preserve">modułu </w:t>
      </w:r>
      <w:r w:rsidRPr="00422F04">
        <w:rPr>
          <w:rFonts w:ascii="Calibri" w:hAnsi="Calibri" w:cs="Calibri"/>
        </w:rPr>
        <w:t xml:space="preserve">Systemu Elektronicznego Obiegu Dokumentów </w:t>
      </w:r>
      <w:r>
        <w:rPr>
          <w:rFonts w:ascii="Calibri" w:hAnsi="Calibri" w:cs="Calibri"/>
        </w:rPr>
        <w:t>/ Elektronicznego Zarządzania Dokumentami (SEOD/EZD).</w:t>
      </w:r>
    </w:p>
    <w:p w:rsidR="00D43EB4" w:rsidRDefault="00D43EB4" w:rsidP="00FD4D19">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Zakup </w:t>
      </w:r>
      <w:r>
        <w:rPr>
          <w:rFonts w:ascii="Calibri" w:hAnsi="Calibri" w:cs="Times New Roman"/>
        </w:rPr>
        <w:t>modułu P</w:t>
      </w:r>
      <w:r w:rsidRPr="00184DE3">
        <w:rPr>
          <w:rFonts w:ascii="Calibri" w:hAnsi="Calibri" w:cs="Times New Roman"/>
        </w:rPr>
        <w:t xml:space="preserve">latformy </w:t>
      </w:r>
      <w:r>
        <w:rPr>
          <w:rFonts w:ascii="Calibri" w:hAnsi="Calibri" w:cs="Times New Roman"/>
        </w:rPr>
        <w:t xml:space="preserve">Usług Publicznych on-line dla obywateli wraz </w:t>
      </w:r>
      <w:r>
        <w:rPr>
          <w:rFonts w:ascii="Calibri" w:hAnsi="Calibri" w:cs="Times New Roman"/>
        </w:rPr>
        <w:br/>
        <w:t>z elektroniczną skrzynką podawczą (</w:t>
      </w:r>
      <w:r w:rsidRPr="00184DE3">
        <w:rPr>
          <w:rFonts w:ascii="Calibri" w:hAnsi="Calibri" w:cs="Times New Roman"/>
        </w:rPr>
        <w:t>e-Urząd</w:t>
      </w:r>
      <w:r>
        <w:rPr>
          <w:rFonts w:ascii="Calibri" w:hAnsi="Calibri" w:cs="Times New Roman"/>
        </w:rPr>
        <w:t xml:space="preserve"> z ESP)</w:t>
      </w:r>
      <w:r w:rsidRPr="00184DE3">
        <w:rPr>
          <w:rFonts w:ascii="Calibri" w:hAnsi="Calibri" w:cs="Times New Roman"/>
        </w:rPr>
        <w:t xml:space="preserve"> </w:t>
      </w:r>
      <w:r w:rsidRPr="00422F04">
        <w:rPr>
          <w:rFonts w:ascii="Calibri" w:hAnsi="Calibri" w:cs="Calibri"/>
        </w:rPr>
        <w:t xml:space="preserve">e-Urzędu </w:t>
      </w:r>
      <w:r>
        <w:rPr>
          <w:rFonts w:ascii="Calibri" w:hAnsi="Calibri" w:cs="Calibri"/>
        </w:rPr>
        <w:t>platformy usług publicznych wraz ze świadczeniem usługi HSM w modelu hostingowym przez 36 miesięcy.</w:t>
      </w:r>
    </w:p>
    <w:p w:rsidR="00D43EB4" w:rsidRDefault="00D43EB4" w:rsidP="00CF6E17">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CF6E17">
        <w:rPr>
          <w:rFonts w:ascii="Calibri" w:hAnsi="Calibri" w:cs="Calibri"/>
        </w:rPr>
        <w:t>Z</w:t>
      </w:r>
      <w:r>
        <w:rPr>
          <w:rFonts w:ascii="Calibri" w:hAnsi="Calibri" w:cs="Calibri"/>
        </w:rPr>
        <w:t>akup modułu Biuletynu Informacji Publicznej (BIP).</w:t>
      </w:r>
    </w:p>
    <w:p w:rsidR="00D43EB4" w:rsidRPr="00CF6E17" w:rsidRDefault="00D43EB4" w:rsidP="00CF6E17">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CF6E17">
        <w:rPr>
          <w:rFonts w:ascii="Calibri" w:hAnsi="Calibri" w:cs="Calibri"/>
        </w:rPr>
        <w:t>Zakup modułu Broker Integracyjny (BI)</w:t>
      </w:r>
      <w:r>
        <w:rPr>
          <w:rFonts w:ascii="Calibri" w:hAnsi="Calibri" w:cs="Calibri"/>
        </w:rPr>
        <w:t>.</w:t>
      </w:r>
    </w:p>
    <w:p w:rsidR="00D43EB4" w:rsidRPr="00CF6E17" w:rsidRDefault="00D43EB4" w:rsidP="00CF6E17">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Zakup </w:t>
      </w:r>
      <w:r>
        <w:rPr>
          <w:rFonts w:ascii="Calibri" w:hAnsi="Calibri" w:cs="Calibri"/>
        </w:rPr>
        <w:t xml:space="preserve"> 20 licencji modułu</w:t>
      </w:r>
      <w:r w:rsidRPr="00422F04">
        <w:rPr>
          <w:rFonts w:ascii="Calibri" w:hAnsi="Calibri" w:cs="Calibri"/>
        </w:rPr>
        <w:t xml:space="preserve"> GIS</w:t>
      </w:r>
    </w:p>
    <w:p w:rsidR="00D43EB4" w:rsidRPr="00422F04" w:rsidRDefault="00D43EB4" w:rsidP="00173031">
      <w:pPr>
        <w:pStyle w:val="Heading3"/>
        <w:numPr>
          <w:ilvl w:val="2"/>
          <w:numId w:val="16"/>
        </w:numPr>
        <w:rPr>
          <w:rFonts w:ascii="Calibri" w:hAnsi="Calibri" w:cs="Calibri"/>
        </w:rPr>
      </w:pPr>
      <w:r w:rsidRPr="00422F04">
        <w:rPr>
          <w:rFonts w:ascii="Calibri" w:hAnsi="Calibri" w:cs="Calibri"/>
        </w:rPr>
        <w:t xml:space="preserve">Platformę serwerową przeznaczoną dla </w:t>
      </w:r>
      <w:r>
        <w:rPr>
          <w:rFonts w:ascii="Calibri" w:hAnsi="Calibri" w:cs="Calibri"/>
        </w:rPr>
        <w:t xml:space="preserve">modułów: </w:t>
      </w:r>
      <w:r w:rsidRPr="00422F04">
        <w:rPr>
          <w:rFonts w:ascii="Calibri" w:hAnsi="Calibri" w:cs="Calibri"/>
        </w:rPr>
        <w:t>SEOD</w:t>
      </w:r>
      <w:r>
        <w:rPr>
          <w:rFonts w:ascii="Calibri" w:hAnsi="Calibri" w:cs="Calibri"/>
        </w:rPr>
        <w:t>/EZD, BIP, e-Urząd z ESP, BI</w:t>
      </w:r>
      <w:r w:rsidRPr="00422F04">
        <w:rPr>
          <w:rFonts w:ascii="Calibri" w:hAnsi="Calibri" w:cs="Calibri"/>
        </w:rPr>
        <w:t xml:space="preserve"> </w:t>
      </w:r>
      <w:r>
        <w:rPr>
          <w:rFonts w:ascii="Calibri" w:hAnsi="Calibri" w:cs="Calibri"/>
        </w:rPr>
        <w:t xml:space="preserve">oraz GIS </w:t>
      </w:r>
      <w:r w:rsidRPr="00422F04">
        <w:rPr>
          <w:rFonts w:ascii="Calibri" w:hAnsi="Calibri" w:cs="Calibri"/>
        </w:rPr>
        <w:t xml:space="preserve">wraz </w:t>
      </w:r>
      <w:r>
        <w:rPr>
          <w:rFonts w:ascii="Calibri" w:hAnsi="Calibri" w:cs="Calibri"/>
        </w:rPr>
        <w:br/>
      </w:r>
      <w:r w:rsidRPr="00422F04">
        <w:rPr>
          <w:rFonts w:ascii="Calibri" w:hAnsi="Calibri" w:cs="Calibri"/>
        </w:rPr>
        <w:t>z systemami operacyjnymi</w:t>
      </w:r>
      <w:r>
        <w:rPr>
          <w:rFonts w:ascii="Calibri" w:hAnsi="Calibri" w:cs="Calibri"/>
        </w:rPr>
        <w:t xml:space="preserve"> i systemem archiwizacji danych.</w:t>
      </w:r>
    </w:p>
    <w:p w:rsidR="00D43EB4" w:rsidRPr="00422F04" w:rsidRDefault="00D43EB4" w:rsidP="00173031">
      <w:pPr>
        <w:pStyle w:val="Heading3"/>
        <w:numPr>
          <w:ilvl w:val="2"/>
          <w:numId w:val="16"/>
        </w:numPr>
        <w:rPr>
          <w:rFonts w:ascii="Calibri" w:hAnsi="Calibri" w:cs="Calibri"/>
        </w:rPr>
      </w:pPr>
      <w:r w:rsidRPr="00422F04">
        <w:rPr>
          <w:rFonts w:ascii="Calibri" w:hAnsi="Calibri" w:cs="Calibri"/>
        </w:rPr>
        <w:t xml:space="preserve">Wykonawca dostarczy niezbędne do funkcjonowania Systemu Oprogramowanie Wspomagające, </w:t>
      </w:r>
      <w:r>
        <w:rPr>
          <w:rFonts w:ascii="Calibri" w:hAnsi="Calibri" w:cs="Calibri"/>
        </w:rPr>
        <w:br/>
      </w:r>
      <w:r w:rsidRPr="00422F04">
        <w:rPr>
          <w:rFonts w:ascii="Calibri" w:hAnsi="Calibri" w:cs="Calibri"/>
        </w:rPr>
        <w:t>w tym motory baz danych.</w:t>
      </w:r>
    </w:p>
    <w:p w:rsidR="00D43EB4" w:rsidRPr="00422F04" w:rsidRDefault="00D43EB4" w:rsidP="00173031">
      <w:pPr>
        <w:pStyle w:val="Heading3"/>
        <w:numPr>
          <w:ilvl w:val="2"/>
          <w:numId w:val="16"/>
        </w:numPr>
        <w:rPr>
          <w:rFonts w:ascii="Calibri" w:hAnsi="Calibri" w:cs="Calibri"/>
        </w:rPr>
      </w:pPr>
      <w:r w:rsidRPr="00422F04">
        <w:rPr>
          <w:rFonts w:ascii="Calibri" w:hAnsi="Calibri" w:cs="Calibri"/>
        </w:rPr>
        <w:t>Opis parametrów technicznych</w:t>
      </w:r>
    </w:p>
    <w:p w:rsidR="00D43EB4" w:rsidRPr="00422F04" w:rsidRDefault="00D43EB4" w:rsidP="0017303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Dostarczany sprzęt komputerowy musi być fabrycznie nowy oraz pochodzić </w:t>
      </w:r>
      <w:r>
        <w:rPr>
          <w:rFonts w:ascii="Calibri" w:hAnsi="Calibri" w:cs="Calibri"/>
        </w:rPr>
        <w:br/>
      </w:r>
      <w:r w:rsidRPr="00422F04">
        <w:rPr>
          <w:rFonts w:ascii="Calibri" w:hAnsi="Calibri" w:cs="Calibri"/>
        </w:rPr>
        <w:t>z autoryzowanego kanału dystrybucji i zostanie objętym pełnym wsparciem techniczno-serwisowym na terenie całego kraju.</w:t>
      </w:r>
    </w:p>
    <w:p w:rsidR="00D43EB4" w:rsidRPr="00422F04" w:rsidRDefault="00D43EB4" w:rsidP="0017303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Minimalne parametry techniczne dostarczanego sprzętu znajdują się w Załączniku nr 3 do Części III SIWZ</w:t>
      </w:r>
    </w:p>
    <w:p w:rsidR="00D43EB4" w:rsidRPr="00422F04" w:rsidRDefault="00D43EB4" w:rsidP="00680432">
      <w:pPr>
        <w:pStyle w:val="Heading3"/>
        <w:numPr>
          <w:ilvl w:val="2"/>
          <w:numId w:val="16"/>
        </w:numPr>
        <w:rPr>
          <w:rFonts w:ascii="Calibri" w:hAnsi="Calibri" w:cs="Calibri"/>
        </w:rPr>
      </w:pPr>
      <w:r w:rsidRPr="00422F04">
        <w:rPr>
          <w:rFonts w:ascii="Calibri" w:hAnsi="Calibri" w:cs="Calibri"/>
        </w:rPr>
        <w:t>Warunki dostawy oraz instalacji</w:t>
      </w:r>
    </w:p>
    <w:p w:rsidR="00D43EB4" w:rsidRPr="00422F04" w:rsidRDefault="00D43EB4" w:rsidP="0017303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Wraz z urządzeniami, o których mowa w punkcie </w:t>
      </w:r>
      <w:r>
        <w:rPr>
          <w:rFonts w:ascii="Calibri" w:hAnsi="Calibri" w:cs="Calibri"/>
        </w:rPr>
        <w:t>8.1.1</w:t>
      </w:r>
      <w:r w:rsidRPr="00422F04">
        <w:rPr>
          <w:rFonts w:ascii="Calibri" w:hAnsi="Calibri" w:cs="Calibri"/>
        </w:rPr>
        <w:t xml:space="preserve"> Wykonawca dostarczy niezbędne sterowniki oraz inne oprogramowanie wymagane do prawidłowej pracy dostarczonych urządzeń.</w:t>
      </w:r>
    </w:p>
    <w:p w:rsidR="00D43EB4" w:rsidRPr="00422F04" w:rsidRDefault="00D43EB4" w:rsidP="00173031">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Wykonawca dostarczy, zainstaluje i skonfiguruje do pracy sprzęt będący przedmiotem Zamówienia (według wykazu zamieszczonego w Załącznikach nr 3) wraz z oprogramowaniem systemowym, sterownikami, oprogramowaniem baz danych, oraz innym oprogramowaniem niezbędnym do poprawnego funkcjonowania </w:t>
      </w:r>
      <w:r>
        <w:rPr>
          <w:rFonts w:ascii="Calibri" w:hAnsi="Calibri" w:cs="Calibri"/>
        </w:rPr>
        <w:t xml:space="preserve">modułów: </w:t>
      </w:r>
      <w:r w:rsidRPr="00422F04">
        <w:rPr>
          <w:rFonts w:ascii="Calibri" w:hAnsi="Calibri" w:cs="Calibri"/>
        </w:rPr>
        <w:t>SEOD</w:t>
      </w:r>
      <w:r>
        <w:rPr>
          <w:rFonts w:ascii="Calibri" w:hAnsi="Calibri" w:cs="Calibri"/>
        </w:rPr>
        <w:t>/EZD, BIP, e-Urząd z ESP, BI oraz GIS.</w:t>
      </w:r>
    </w:p>
    <w:p w:rsidR="00D43EB4" w:rsidRPr="00422F04" w:rsidRDefault="00D43EB4" w:rsidP="00680432">
      <w:pPr>
        <w:pStyle w:val="Heading3"/>
        <w:numPr>
          <w:ilvl w:val="2"/>
          <w:numId w:val="16"/>
        </w:numPr>
        <w:rPr>
          <w:rFonts w:ascii="Calibri" w:hAnsi="Calibri" w:cs="Calibri"/>
        </w:rPr>
      </w:pPr>
      <w:r w:rsidRPr="00422F04">
        <w:rPr>
          <w:rFonts w:ascii="Calibri" w:hAnsi="Calibri" w:cs="Calibri"/>
        </w:rPr>
        <w:t>Wymagania dotyczące licencjonowania oprogramowani</w:t>
      </w:r>
      <w:bookmarkEnd w:id="1"/>
      <w:r w:rsidRPr="00422F04">
        <w:rPr>
          <w:rFonts w:ascii="Calibri" w:hAnsi="Calibri" w:cs="Calibri"/>
        </w:rPr>
        <w:t>a</w:t>
      </w:r>
      <w:r>
        <w:rPr>
          <w:rFonts w:ascii="Calibri" w:hAnsi="Calibri" w:cs="Calibri"/>
        </w:rPr>
        <w:t>:</w:t>
      </w:r>
    </w:p>
    <w:p w:rsidR="00D43EB4" w:rsidRDefault="00D43EB4" w:rsidP="0068043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Wykonawca udziel</w:t>
      </w:r>
      <w:r>
        <w:rPr>
          <w:rFonts w:ascii="Calibri" w:hAnsi="Calibri" w:cs="Calibri"/>
        </w:rPr>
        <w:t>i 15</w:t>
      </w:r>
      <w:r w:rsidRPr="00422F04">
        <w:rPr>
          <w:rFonts w:ascii="Calibri" w:hAnsi="Calibri" w:cs="Calibri"/>
        </w:rPr>
        <w:t xml:space="preserve">0 licencji na </w:t>
      </w:r>
      <w:r>
        <w:rPr>
          <w:rFonts w:ascii="Calibri" w:hAnsi="Calibri" w:cs="Calibri"/>
        </w:rPr>
        <w:t xml:space="preserve">moduł </w:t>
      </w:r>
      <w:r w:rsidRPr="00422F04">
        <w:rPr>
          <w:rFonts w:ascii="Calibri" w:hAnsi="Calibri" w:cs="Calibri"/>
        </w:rPr>
        <w:t>SEOD</w:t>
      </w:r>
      <w:r>
        <w:rPr>
          <w:rFonts w:ascii="Calibri" w:hAnsi="Calibri" w:cs="Calibri"/>
        </w:rPr>
        <w:t>/EZD</w:t>
      </w:r>
      <w:r w:rsidRPr="00422F04">
        <w:rPr>
          <w:rFonts w:ascii="Calibri" w:hAnsi="Calibri" w:cs="Calibri"/>
        </w:rPr>
        <w:t>.</w:t>
      </w:r>
    </w:p>
    <w:p w:rsidR="00D43EB4" w:rsidRDefault="00D43EB4" w:rsidP="00E62B8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62B88">
        <w:rPr>
          <w:rFonts w:ascii="Calibri" w:hAnsi="Calibri" w:cs="Calibri"/>
        </w:rPr>
        <w:t>Wykonawca udzieli lic</w:t>
      </w:r>
      <w:r>
        <w:rPr>
          <w:rFonts w:ascii="Calibri" w:hAnsi="Calibri" w:cs="Calibri"/>
        </w:rPr>
        <w:t>encję na moduł</w:t>
      </w:r>
      <w:r w:rsidRPr="00E62B88">
        <w:rPr>
          <w:rFonts w:ascii="Calibri" w:hAnsi="Calibri" w:cs="Calibri"/>
        </w:rPr>
        <w:t xml:space="preserve"> e-Urzą</w:t>
      </w:r>
      <w:r>
        <w:rPr>
          <w:rFonts w:ascii="Calibri" w:hAnsi="Calibri" w:cs="Calibri"/>
        </w:rPr>
        <w:t>d z ESP dla Starostwa Powiatowego w Brzegu i jego jednostek organizacyjnych na nieograniczającą ilość użytkowników.</w:t>
      </w:r>
    </w:p>
    <w:p w:rsidR="00D43EB4" w:rsidRDefault="00D43EB4" w:rsidP="00E62B8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62B88">
        <w:rPr>
          <w:rFonts w:ascii="Calibri" w:hAnsi="Calibri" w:cs="Calibri"/>
        </w:rPr>
        <w:t>Wykonawca udzieli lic</w:t>
      </w:r>
      <w:r>
        <w:rPr>
          <w:rFonts w:ascii="Calibri" w:hAnsi="Calibri" w:cs="Calibri"/>
        </w:rPr>
        <w:t>encję na moduł</w:t>
      </w:r>
      <w:r w:rsidRPr="00E62B88">
        <w:rPr>
          <w:rFonts w:ascii="Calibri" w:hAnsi="Calibri" w:cs="Calibri"/>
        </w:rPr>
        <w:t xml:space="preserve"> </w:t>
      </w:r>
      <w:r>
        <w:rPr>
          <w:rFonts w:ascii="Calibri" w:hAnsi="Calibri" w:cs="Calibri"/>
        </w:rPr>
        <w:t>BIP dla Starostwa Powiatowego w Brzegu i jego jednostek organizacyjnych na nieograniczającą ilość użytkowników.</w:t>
      </w:r>
    </w:p>
    <w:p w:rsidR="00D43EB4" w:rsidRPr="00E62B88" w:rsidRDefault="00D43EB4" w:rsidP="00E62B8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62B88">
        <w:rPr>
          <w:rFonts w:ascii="Calibri" w:hAnsi="Calibri" w:cs="Calibri"/>
        </w:rPr>
        <w:t>Wykonawca udzieli licencję na moduł BI dla Starostwa Powiatowego w Brzegu i jego jednostek organizacyjnych na nieograniczającą ilość użytkowników.</w:t>
      </w:r>
    </w:p>
    <w:p w:rsidR="00D43EB4" w:rsidRPr="00E62B88" w:rsidRDefault="00D43EB4" w:rsidP="00E62B88">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E62B88">
        <w:rPr>
          <w:rFonts w:ascii="Calibri" w:hAnsi="Calibri" w:cs="Calibri"/>
        </w:rPr>
        <w:t xml:space="preserve">Wykonawca udzieli </w:t>
      </w:r>
      <w:r>
        <w:rPr>
          <w:rFonts w:ascii="Calibri" w:hAnsi="Calibri" w:cs="Calibri"/>
        </w:rPr>
        <w:t>20</w:t>
      </w:r>
      <w:r w:rsidRPr="00E62B88">
        <w:rPr>
          <w:rFonts w:ascii="Calibri" w:hAnsi="Calibri" w:cs="Calibri"/>
        </w:rPr>
        <w:t xml:space="preserve"> licencji na </w:t>
      </w:r>
      <w:r>
        <w:rPr>
          <w:rFonts w:ascii="Calibri" w:hAnsi="Calibri" w:cs="Calibri"/>
        </w:rPr>
        <w:t>moduł GIS</w:t>
      </w:r>
      <w:r w:rsidRPr="00E62B88">
        <w:rPr>
          <w:rFonts w:ascii="Calibri" w:hAnsi="Calibri" w:cs="Calibri"/>
        </w:rPr>
        <w:t>.</w:t>
      </w:r>
    </w:p>
    <w:p w:rsidR="00D43EB4" w:rsidRPr="00BF6AA5" w:rsidRDefault="00D43EB4" w:rsidP="0068043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BF6AA5">
        <w:rPr>
          <w:rFonts w:ascii="Calibri" w:hAnsi="Calibri" w:cs="Calibri"/>
        </w:rPr>
        <w:t xml:space="preserve">Wykonawca udzieli licencji na Oprogramowanie Wspomagające (w tym systemy operacyjne i motory baz danych) w zakresie i na warunkach koniecznych do prawidłowego działania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 xml:space="preserve">d z ESP, BIP, BI </w:t>
      </w:r>
      <w:r w:rsidRPr="00BF6AA5">
        <w:rPr>
          <w:rFonts w:ascii="Calibri" w:hAnsi="Calibri" w:cs="Calibri"/>
        </w:rPr>
        <w:t>zgodnie z założeniami SIWZ, przy czym warunki licencjonowania nie mogą ograniczać ilości Użytkowników</w:t>
      </w:r>
      <w:r>
        <w:rPr>
          <w:rFonts w:ascii="Calibri" w:hAnsi="Calibri" w:cs="Calibri"/>
        </w:rPr>
        <w:t xml:space="preserve"> (brak możliwości rozbudowy ilości licencji)</w:t>
      </w:r>
      <w:r w:rsidRPr="00BF6AA5">
        <w:rPr>
          <w:rFonts w:ascii="Calibri" w:hAnsi="Calibri" w:cs="Calibri"/>
        </w:rPr>
        <w:t xml:space="preserve"> ani Interesantów korzystających z </w:t>
      </w:r>
      <w:r>
        <w:rPr>
          <w:rFonts w:ascii="Calibri" w:hAnsi="Calibri" w:cs="Calibri"/>
        </w:rPr>
        <w:t>systemu</w:t>
      </w:r>
      <w:r w:rsidRPr="00BF6AA5">
        <w:rPr>
          <w:rFonts w:ascii="Calibri" w:hAnsi="Calibri" w:cs="Calibri"/>
        </w:rPr>
        <w:t>.</w:t>
      </w:r>
    </w:p>
    <w:p w:rsidR="00D43EB4" w:rsidRPr="00BF6AA5" w:rsidRDefault="00D43EB4" w:rsidP="00680432">
      <w:pPr>
        <w:pStyle w:val="Heading4"/>
        <w:numPr>
          <w:ilvl w:val="3"/>
          <w:numId w:val="16"/>
        </w:numPr>
        <w:rPr>
          <w:rFonts w:ascii="Calibri" w:hAnsi="Calibri" w:cs="Calibri"/>
          <w:color w:val="000000"/>
        </w:rPr>
      </w:pPr>
      <w:r>
        <w:rPr>
          <w:rFonts w:ascii="Calibri" w:hAnsi="Calibri" w:cs="Calibri"/>
          <w:color w:val="000000"/>
        </w:rPr>
        <w:t xml:space="preserve">  </w:t>
      </w:r>
      <w:r>
        <w:rPr>
          <w:rFonts w:ascii="Calibri" w:hAnsi="Calibri" w:cs="Calibri"/>
          <w:color w:val="000000"/>
        </w:rPr>
        <w:tab/>
      </w:r>
      <w:r w:rsidRPr="00BF6AA5">
        <w:rPr>
          <w:rFonts w:ascii="Calibri" w:hAnsi="Calibri" w:cs="Calibri"/>
          <w:color w:val="000000"/>
        </w:rPr>
        <w:t>Wszystkie licencje muszą być udzielone na czas nieograniczony.</w:t>
      </w:r>
    </w:p>
    <w:p w:rsidR="00D43EB4" w:rsidRPr="00BF6AA5" w:rsidRDefault="00D43EB4" w:rsidP="00680432">
      <w:pPr>
        <w:pStyle w:val="Heading4"/>
        <w:numPr>
          <w:ilvl w:val="3"/>
          <w:numId w:val="16"/>
        </w:numPr>
        <w:rPr>
          <w:rFonts w:ascii="Calibri" w:hAnsi="Calibri" w:cs="Calibri"/>
          <w:color w:val="000000"/>
        </w:rPr>
      </w:pPr>
      <w:r>
        <w:rPr>
          <w:rFonts w:ascii="Calibri" w:hAnsi="Calibri" w:cs="Calibri"/>
          <w:color w:val="000000"/>
        </w:rPr>
        <w:t xml:space="preserve"> </w:t>
      </w:r>
      <w:r>
        <w:rPr>
          <w:rFonts w:ascii="Calibri" w:hAnsi="Calibri" w:cs="Calibri"/>
          <w:color w:val="000000"/>
        </w:rPr>
        <w:tab/>
      </w:r>
      <w:r w:rsidRPr="00BF6AA5">
        <w:rPr>
          <w:rFonts w:ascii="Calibri" w:hAnsi="Calibri" w:cs="Calibri"/>
          <w:color w:val="000000"/>
        </w:rPr>
        <w:t xml:space="preserve">Udzielone licencje na </w:t>
      </w:r>
      <w:r>
        <w:rPr>
          <w:rFonts w:ascii="Calibri" w:hAnsi="Calibri" w:cs="Calibri"/>
          <w:color w:val="000000"/>
        </w:rPr>
        <w:t>system</w:t>
      </w:r>
      <w:r w:rsidRPr="00BF6AA5">
        <w:rPr>
          <w:rFonts w:ascii="Calibri" w:hAnsi="Calibri" w:cs="Calibri"/>
          <w:color w:val="000000"/>
        </w:rPr>
        <w:t xml:space="preserve"> oraz Oprogramowanie Wspomagające będą umożliwiać Zamawiającemu aktualizację w zakresie niezbędnym do poprawnego funkcjonowania </w:t>
      </w:r>
      <w:r>
        <w:rPr>
          <w:rFonts w:ascii="Calibri" w:hAnsi="Calibri" w:cs="Calibri"/>
          <w:color w:val="000000"/>
        </w:rPr>
        <w:t>systemu</w:t>
      </w:r>
      <w:r w:rsidRPr="00BF6AA5">
        <w:rPr>
          <w:rFonts w:ascii="Calibri" w:hAnsi="Calibri" w:cs="Calibri"/>
          <w:color w:val="000000"/>
        </w:rPr>
        <w:t xml:space="preserve"> (bez ponoszenia dodatkowych kosztów z tego tytułu).</w:t>
      </w:r>
    </w:p>
    <w:p w:rsidR="00D43EB4" w:rsidRPr="00422F04" w:rsidRDefault="00D43EB4" w:rsidP="00680432">
      <w:pPr>
        <w:rPr>
          <w:rFonts w:ascii="Calibri" w:hAnsi="Calibri" w:cs="Calibri"/>
          <w:sz w:val="20"/>
          <w:szCs w:val="20"/>
        </w:rPr>
      </w:pPr>
    </w:p>
    <w:p w:rsidR="00D43EB4" w:rsidRPr="00422F04" w:rsidRDefault="00D43EB4" w:rsidP="00680432">
      <w:pPr>
        <w:pStyle w:val="Heading3"/>
        <w:numPr>
          <w:ilvl w:val="2"/>
          <w:numId w:val="16"/>
        </w:numPr>
        <w:rPr>
          <w:rFonts w:ascii="Calibri" w:hAnsi="Calibri" w:cs="Calibri"/>
        </w:rPr>
      </w:pPr>
      <w:r>
        <w:rPr>
          <w:rFonts w:ascii="Calibri" w:hAnsi="Calibri" w:cs="Calibri"/>
        </w:rPr>
        <w:t>Wymagania bezpieczeństwa</w:t>
      </w:r>
    </w:p>
    <w:p w:rsidR="00D43EB4" w:rsidRPr="00422F04" w:rsidRDefault="00D43EB4" w:rsidP="0068043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Wszystkie dostarczone na potrzeby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w:t>
      </w:r>
      <w:r w:rsidRPr="00422F04">
        <w:rPr>
          <w:rFonts w:ascii="Calibri" w:hAnsi="Calibri" w:cs="Calibri"/>
        </w:rPr>
        <w:t xml:space="preserve"> i GIS serwery mają być wyposażone w zasilanie awaryjne współpracujące z dostarczonym w ramach systemu oprogramowaniem w celu zapobieżenia utraty danych spowodowanej zanikiem zasilania energii elektrycznej.</w:t>
      </w:r>
    </w:p>
    <w:p w:rsidR="00D43EB4" w:rsidRPr="00422F04" w:rsidRDefault="00D43EB4" w:rsidP="00680432">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Rozwiązanie musi umożliwiać tworzenie kopii zapasowych (backup) danych i konfiguracji na urządzenia archiwizujące dostarczone wraz z serwerami. Zaoferowane rozwiązanie musi być zdolne do tworzenia kopii zapasowych (backupu) danych dokonywanych nie rzadziej niż raz w na dobę. Musi umożliwiać wybór między backupem przyrostowym a różnicowym. Na podstawie kopii zapasowych musi być możliwe automatyczne odtworzenie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 xml:space="preserve">d z ESP, BIP, BI i GIS </w:t>
      </w:r>
      <w:r w:rsidRPr="00422F04">
        <w:rPr>
          <w:rFonts w:ascii="Calibri" w:hAnsi="Calibri" w:cs="Calibri"/>
        </w:rPr>
        <w:t>wraz z danymi.</w:t>
      </w:r>
    </w:p>
    <w:p w:rsidR="00D43EB4" w:rsidRDefault="00D43EB4" w:rsidP="00D15C43">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W przypadku, gdy poszczególne komponenty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oraz GIS</w:t>
      </w:r>
      <w:r w:rsidRPr="00422F04">
        <w:rPr>
          <w:rFonts w:ascii="Calibri" w:hAnsi="Calibri" w:cs="Calibri"/>
        </w:rPr>
        <w:t xml:space="preserve"> umieszczone są w różnych lokalizacjach muszą komunikować się ze sobą w sposób zapewniający poufność danych. Dopuszcza się jako rozwiązanie wykorzystanie protokołu SSL lub połączenia VPN o sile szyfrowania nie mniejszej niż SSL 2.0.</w:t>
      </w:r>
    </w:p>
    <w:p w:rsidR="00D43EB4" w:rsidRPr="00C66CC5" w:rsidRDefault="00D43EB4" w:rsidP="00C66CC5"/>
    <w:p w:rsidR="00D43EB4" w:rsidRPr="00422F04" w:rsidRDefault="00D43EB4" w:rsidP="00173031">
      <w:pPr>
        <w:pStyle w:val="Heading1"/>
        <w:numPr>
          <w:ilvl w:val="0"/>
          <w:numId w:val="16"/>
        </w:numPr>
        <w:rPr>
          <w:rFonts w:ascii="Calibri" w:hAnsi="Calibri" w:cs="Calibri"/>
          <w:sz w:val="20"/>
          <w:szCs w:val="20"/>
        </w:rPr>
      </w:pPr>
      <w:r w:rsidRPr="00422F04">
        <w:rPr>
          <w:rFonts w:ascii="Calibri" w:hAnsi="Calibri" w:cs="Calibri"/>
          <w:sz w:val="20"/>
          <w:szCs w:val="20"/>
        </w:rPr>
        <w:t>Dokumentacja</w:t>
      </w:r>
    </w:p>
    <w:p w:rsidR="00D43EB4" w:rsidRPr="00422F04" w:rsidRDefault="00D43EB4" w:rsidP="007F68F6">
      <w:pPr>
        <w:pStyle w:val="Heading2"/>
        <w:numPr>
          <w:ilvl w:val="1"/>
          <w:numId w:val="16"/>
        </w:numPr>
        <w:rPr>
          <w:rFonts w:ascii="Calibri" w:hAnsi="Calibri" w:cs="Calibri"/>
        </w:rPr>
      </w:pPr>
      <w:r w:rsidRPr="00422F04">
        <w:rPr>
          <w:rFonts w:ascii="Calibri" w:hAnsi="Calibri" w:cs="Calibri"/>
        </w:rPr>
        <w:t>Dokumentacja Powykonawcza</w:t>
      </w:r>
    </w:p>
    <w:p w:rsidR="00D43EB4" w:rsidRPr="00422F04" w:rsidRDefault="00D43EB4" w:rsidP="007F68F6">
      <w:pPr>
        <w:pStyle w:val="Heading3"/>
        <w:numPr>
          <w:ilvl w:val="2"/>
          <w:numId w:val="16"/>
        </w:numPr>
        <w:rPr>
          <w:rFonts w:ascii="Calibri" w:hAnsi="Calibri" w:cs="Calibri"/>
        </w:rPr>
      </w:pPr>
      <w:r w:rsidRPr="00422F04">
        <w:rPr>
          <w:rFonts w:ascii="Calibri" w:hAnsi="Calibri" w:cs="Calibri"/>
        </w:rPr>
        <w:t>Wykonawca przygotuje pełną dokumentację powykonawczą obejmującą m.in.:</w:t>
      </w:r>
    </w:p>
    <w:p w:rsidR="00D43EB4" w:rsidRPr="00422F04" w:rsidRDefault="00D43EB4" w:rsidP="007F68F6">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Opis użytych bibliotek (funkcji, parametrów).</w:t>
      </w:r>
    </w:p>
    <w:p w:rsidR="00D43EB4" w:rsidRPr="00422F04" w:rsidRDefault="00D43EB4" w:rsidP="007F68F6">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Opis techniczny rodzajów i zastosowanych protokołów komunikacji.</w:t>
      </w:r>
    </w:p>
    <w:p w:rsidR="00D43EB4" w:rsidRPr="00422F04" w:rsidRDefault="00D43EB4" w:rsidP="006D741E">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Szczegółowy schemat baz danych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 xml:space="preserve"> uwzględniający powiązania i zależności między tabelami.</w:t>
      </w:r>
    </w:p>
    <w:p w:rsidR="00D43EB4" w:rsidRPr="00422F04" w:rsidRDefault="00D43EB4" w:rsidP="007F68F6">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Opis techniczny procedur aktualizacyjnych.</w:t>
      </w:r>
    </w:p>
    <w:p w:rsidR="00D43EB4" w:rsidRPr="00422F04" w:rsidRDefault="00D43EB4" w:rsidP="007F68F6">
      <w:pPr>
        <w:pStyle w:val="Heading3"/>
        <w:numPr>
          <w:ilvl w:val="2"/>
          <w:numId w:val="16"/>
        </w:numPr>
        <w:rPr>
          <w:rFonts w:ascii="Calibri" w:hAnsi="Calibri" w:cs="Calibri"/>
        </w:rPr>
      </w:pPr>
      <w:r w:rsidRPr="00422F04">
        <w:rPr>
          <w:rFonts w:ascii="Calibri" w:hAnsi="Calibri" w:cs="Calibri"/>
        </w:rPr>
        <w:t xml:space="preserve">Wykonawca dostarczy wszelkie niezbędne materiały uzupełniające do powyższej dokumentacji powykonawczej, które są konieczne do właściwej eksploatacji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w:t>
      </w:r>
    </w:p>
    <w:p w:rsidR="00D43EB4" w:rsidRPr="00422F04" w:rsidRDefault="00D43EB4" w:rsidP="007F68F6">
      <w:pPr>
        <w:pStyle w:val="Heading3"/>
        <w:numPr>
          <w:ilvl w:val="2"/>
          <w:numId w:val="16"/>
        </w:numPr>
        <w:rPr>
          <w:rFonts w:ascii="Calibri" w:hAnsi="Calibri" w:cs="Calibri"/>
        </w:rPr>
      </w:pPr>
      <w:r w:rsidRPr="00422F04">
        <w:rPr>
          <w:rFonts w:ascii="Calibri" w:hAnsi="Calibri" w:cs="Calibri"/>
        </w:rPr>
        <w:t xml:space="preserve">Wykonawca przygotuje (w trakcie realizacji zadania) procedury działania na okoliczność awarii lub usterki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 xml:space="preserve"> i sprzętu, przy czym mają one obejmować następujące elementy:</w:t>
      </w:r>
    </w:p>
    <w:p w:rsidR="00D43EB4" w:rsidRPr="00422F04" w:rsidRDefault="00D43EB4" w:rsidP="00B3463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Sposoby zgłaszania awarii,</w:t>
      </w:r>
    </w:p>
    <w:p w:rsidR="00D43EB4" w:rsidRPr="00422F04" w:rsidRDefault="00D43EB4" w:rsidP="00B3463B">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Postępowanie w okresie oczekiwania na reakcję serwisu,</w:t>
      </w:r>
    </w:p>
    <w:p w:rsidR="00D43EB4" w:rsidRPr="00422F04" w:rsidRDefault="00D43EB4" w:rsidP="007F68F6">
      <w:pPr>
        <w:pStyle w:val="Heading3"/>
        <w:numPr>
          <w:ilvl w:val="2"/>
          <w:numId w:val="16"/>
        </w:numPr>
        <w:rPr>
          <w:rFonts w:ascii="Calibri" w:hAnsi="Calibri" w:cs="Calibri"/>
        </w:rPr>
      </w:pPr>
      <w:r w:rsidRPr="00422F04">
        <w:rPr>
          <w:rFonts w:ascii="Calibri" w:hAnsi="Calibri" w:cs="Calibri"/>
        </w:rPr>
        <w:t>Procedury awaryjne muszą zostać zaakceptowane przez Zamawiającego.</w:t>
      </w:r>
    </w:p>
    <w:p w:rsidR="00D43EB4" w:rsidRPr="00422F04" w:rsidRDefault="00D43EB4" w:rsidP="007F68F6">
      <w:pPr>
        <w:pStyle w:val="Heading3"/>
        <w:numPr>
          <w:ilvl w:val="2"/>
          <w:numId w:val="16"/>
        </w:numPr>
        <w:rPr>
          <w:rFonts w:ascii="Calibri" w:hAnsi="Calibri" w:cs="Calibri"/>
        </w:rPr>
      </w:pPr>
      <w:r w:rsidRPr="00422F04">
        <w:rPr>
          <w:rFonts w:ascii="Calibri" w:hAnsi="Calibri" w:cs="Calibri"/>
        </w:rPr>
        <w:t>Wykonawca przygotuje (w trakcie realizacji kontraktu) procedury bieżących prac serwisowych dla poszczególnych składowych Systemu.</w:t>
      </w:r>
    </w:p>
    <w:p w:rsidR="00D43EB4" w:rsidRPr="00422F04" w:rsidRDefault="00D43EB4" w:rsidP="007F68F6">
      <w:pPr>
        <w:pStyle w:val="Heading3"/>
        <w:numPr>
          <w:ilvl w:val="2"/>
          <w:numId w:val="16"/>
        </w:numPr>
        <w:rPr>
          <w:rFonts w:ascii="Calibri" w:hAnsi="Calibri" w:cs="Calibri"/>
        </w:rPr>
      </w:pPr>
      <w:r w:rsidRPr="00422F04">
        <w:rPr>
          <w:rFonts w:ascii="Calibri" w:hAnsi="Calibri" w:cs="Calibri"/>
        </w:rPr>
        <w:t>Procedury serwisowe muszą zostać zaakceptowane przez Zamawiającego.</w:t>
      </w:r>
    </w:p>
    <w:p w:rsidR="00D43EB4" w:rsidRPr="00422F04" w:rsidRDefault="00D43EB4" w:rsidP="007F68F6">
      <w:pPr>
        <w:pStyle w:val="Heading3"/>
        <w:numPr>
          <w:ilvl w:val="2"/>
          <w:numId w:val="16"/>
        </w:numPr>
        <w:rPr>
          <w:rFonts w:ascii="Calibri" w:hAnsi="Calibri" w:cs="Calibri"/>
        </w:rPr>
      </w:pPr>
      <w:r w:rsidRPr="00422F04">
        <w:rPr>
          <w:rFonts w:ascii="Calibri" w:hAnsi="Calibri" w:cs="Calibri"/>
        </w:rPr>
        <w:t>Procedury serwisowe mają obejmować minimum:</w:t>
      </w:r>
    </w:p>
    <w:p w:rsidR="00D43EB4" w:rsidRPr="00422F04" w:rsidRDefault="00D43EB4" w:rsidP="007F68F6">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Częstotliwość dokonywania przeglądów,</w:t>
      </w:r>
    </w:p>
    <w:p w:rsidR="00D43EB4" w:rsidRPr="00422F04" w:rsidRDefault="00D43EB4" w:rsidP="007F68F6">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Zakres przeglądów serwisowych,</w:t>
      </w:r>
    </w:p>
    <w:p w:rsidR="00D43EB4" w:rsidRPr="00422F04" w:rsidRDefault="00D43EB4" w:rsidP="007F68F6">
      <w:pPr>
        <w:pStyle w:val="Heading4"/>
        <w:numPr>
          <w:ilvl w:val="3"/>
          <w:numId w:val="16"/>
        </w:numPr>
        <w:rPr>
          <w:rFonts w:ascii="Calibri" w:hAnsi="Calibri" w:cs="Calibri"/>
        </w:rPr>
      </w:pPr>
      <w:r>
        <w:rPr>
          <w:rFonts w:ascii="Calibri" w:hAnsi="Calibri" w:cs="Calibri"/>
        </w:rPr>
        <w:t xml:space="preserve"> </w:t>
      </w:r>
      <w:r>
        <w:rPr>
          <w:rFonts w:ascii="Calibri" w:hAnsi="Calibri" w:cs="Calibri"/>
        </w:rPr>
        <w:tab/>
      </w:r>
      <w:r w:rsidRPr="00422F04">
        <w:rPr>
          <w:rFonts w:ascii="Calibri" w:hAnsi="Calibri" w:cs="Calibri"/>
        </w:rPr>
        <w:t xml:space="preserve">Listę materiałów eksploatacyjnych (z kodami producentów) koniecznych do wymiany w trakcie eksploatacji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w:t>
      </w:r>
      <w:bookmarkStart w:id="2" w:name="_Ref158631213"/>
    </w:p>
    <w:p w:rsidR="00D43EB4" w:rsidRPr="00422F04" w:rsidRDefault="00D43EB4" w:rsidP="00173031">
      <w:pPr>
        <w:pStyle w:val="Heading1"/>
        <w:numPr>
          <w:ilvl w:val="0"/>
          <w:numId w:val="16"/>
        </w:numPr>
        <w:rPr>
          <w:rFonts w:ascii="Calibri" w:hAnsi="Calibri" w:cs="Calibri"/>
          <w:sz w:val="20"/>
          <w:szCs w:val="20"/>
        </w:rPr>
      </w:pPr>
      <w:r w:rsidRPr="00422F04">
        <w:rPr>
          <w:rFonts w:ascii="Calibri" w:hAnsi="Calibri" w:cs="Calibri"/>
          <w:sz w:val="20"/>
          <w:szCs w:val="20"/>
        </w:rPr>
        <w:t>Gwarancje</w:t>
      </w:r>
    </w:p>
    <w:p w:rsidR="00D43EB4" w:rsidRPr="00422F04" w:rsidRDefault="00D43EB4" w:rsidP="00173031">
      <w:pPr>
        <w:pStyle w:val="Heading2"/>
        <w:numPr>
          <w:ilvl w:val="1"/>
          <w:numId w:val="16"/>
        </w:numPr>
        <w:rPr>
          <w:rFonts w:ascii="Calibri" w:hAnsi="Calibri" w:cs="Calibri"/>
        </w:rPr>
      </w:pPr>
      <w:r w:rsidRPr="00422F04">
        <w:rPr>
          <w:rFonts w:ascii="Calibri" w:hAnsi="Calibri" w:cs="Calibri"/>
        </w:rPr>
        <w:t>Wymagania ogólne</w:t>
      </w:r>
      <w:bookmarkEnd w:id="2"/>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Wykonawca w ramach serwisu gwarancyjnego będzie świadczył następujące usługi:</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w godzinach roboczych zapewni telefoniczne lub poprzez dedykowaną platformę  wsparcie techniczne umożliwiające zgłaszanie usterek i awa</w:t>
      </w:r>
      <w:r>
        <w:rPr>
          <w:rFonts w:ascii="Calibri" w:hAnsi="Calibri" w:cs="Calibri"/>
        </w:rPr>
        <w:t>rii sprzętu oraz oprogramowania, przy czym Zamawiający w aspekcie usterek sprzętowych dopuszcza kanały komunikacji  udostępnione bezpośrednio przez producentów dostarczanego sprzętu.</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zapewni telefoniczne konsultacje merytoryczne przy rozwiązywaniu problemów technicznych związanych z oprogr</w:t>
      </w:r>
      <w:r>
        <w:rPr>
          <w:rFonts w:ascii="Calibri" w:hAnsi="Calibri" w:cs="Calibri"/>
        </w:rPr>
        <w:t>amowaniem w godzinach roboczych.</w:t>
      </w:r>
    </w:p>
    <w:p w:rsidR="00D43EB4" w:rsidRPr="00422F04" w:rsidRDefault="00D43EB4" w:rsidP="00173031">
      <w:pPr>
        <w:pStyle w:val="Heading2"/>
        <w:numPr>
          <w:ilvl w:val="1"/>
          <w:numId w:val="16"/>
        </w:numPr>
        <w:rPr>
          <w:rFonts w:ascii="Calibri" w:hAnsi="Calibri" w:cs="Calibri"/>
        </w:rPr>
      </w:pPr>
      <w:bookmarkStart w:id="3" w:name="_Ref158631221"/>
      <w:bookmarkStart w:id="4" w:name="_Ref158787659"/>
      <w:r w:rsidRPr="00422F04">
        <w:rPr>
          <w:rFonts w:ascii="Calibri" w:hAnsi="Calibri" w:cs="Calibri"/>
        </w:rPr>
        <w:t>Gwarancje</w:t>
      </w:r>
      <w:bookmarkEnd w:id="3"/>
      <w:r w:rsidRPr="00422F04">
        <w:rPr>
          <w:rFonts w:ascii="Calibri" w:hAnsi="Calibri" w:cs="Calibri"/>
        </w:rPr>
        <w:t xml:space="preserve"> - Oprogramowanie</w:t>
      </w:r>
      <w:bookmarkEnd w:id="4"/>
    </w:p>
    <w:p w:rsidR="00D43EB4" w:rsidRPr="00422F04" w:rsidRDefault="00D43EB4" w:rsidP="000916FD">
      <w:pPr>
        <w:pStyle w:val="Heading2"/>
        <w:numPr>
          <w:ilvl w:val="1"/>
          <w:numId w:val="16"/>
        </w:numPr>
        <w:rPr>
          <w:rFonts w:ascii="Calibri" w:hAnsi="Calibri" w:cs="Calibri"/>
        </w:rPr>
      </w:pPr>
      <w:r w:rsidRPr="00422F04">
        <w:rPr>
          <w:rFonts w:ascii="Calibri" w:hAnsi="Calibri" w:cs="Calibri"/>
        </w:rPr>
        <w:t>Wymagania ogólne</w:t>
      </w: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 xml:space="preserve">Wykonawca udzieli gwarancji na dostarczone oprogramowanie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 xml:space="preserve"> na okres minimum </w:t>
      </w:r>
      <w:r>
        <w:rPr>
          <w:rFonts w:ascii="Calibri" w:hAnsi="Calibri" w:cs="Calibri"/>
        </w:rPr>
        <w:t>3</w:t>
      </w:r>
      <w:r>
        <w:rPr>
          <w:rStyle w:val="CommentReference"/>
          <w:rFonts w:ascii="Calibri" w:hAnsi="Calibri" w:cs="Calibri"/>
          <w:sz w:val="20"/>
          <w:szCs w:val="20"/>
        </w:rPr>
        <w:t>6 miesięcy</w:t>
      </w:r>
      <w:r w:rsidRPr="00422F04">
        <w:rPr>
          <w:rStyle w:val="CommentReference1"/>
          <w:rFonts w:ascii="Calibri" w:hAnsi="Calibri" w:cs="Calibri"/>
          <w:sz w:val="20"/>
          <w:szCs w:val="20"/>
        </w:rPr>
        <w:t xml:space="preserve"> </w:t>
      </w:r>
      <w:r w:rsidRPr="00422F04">
        <w:rPr>
          <w:rFonts w:ascii="Calibri" w:hAnsi="Calibri" w:cs="Calibri"/>
        </w:rPr>
        <w:t xml:space="preserve">(licząc od daty </w:t>
      </w:r>
      <w:r>
        <w:rPr>
          <w:rFonts w:ascii="Calibri" w:hAnsi="Calibri" w:cs="Calibri"/>
        </w:rPr>
        <w:t xml:space="preserve">podpisania końcowego </w:t>
      </w:r>
      <w:r w:rsidRPr="00422F04">
        <w:rPr>
          <w:rFonts w:ascii="Calibri" w:hAnsi="Calibri" w:cs="Calibri"/>
        </w:rPr>
        <w:t xml:space="preserve">protokołu odbioru bez uwag) zapewniając jednocześnie serwis gwarancyjny a Zamawiający umożliwi dostęp zdalny poprzez VPN do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 xml:space="preserve">. </w:t>
      </w: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W ramach udzielonej gwarancji Wykonawca:</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zdalnie usunie usterki i awarie oprogramowania.</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zdalnie usunie błędy baz danych (w tym brak spójności i integralności danych, itp.) nie polegające na błędnej obsłudze,</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 xml:space="preserve">będzie informował Zamawiającego o dostępnych aktualizacjach / poprawkach oprogramowania, sterowników, bibliotek (system operacyjny serwerów, macierzy dyskowych, urządzeń sieciowych, baz danych, innych elementów istotnych dla bezpieczeństwa i właściwego funkcjonowania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 xml:space="preserve">zadba, aby sprawdzenie dostępności aktualizacji/poprawki odbyło się przed każdym przeglądem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 xml:space="preserve">. Zamawiający wymaga jednak, aby Wykonawca sprawdził, czy dana aktualizacja/poprawka nie wpływa negatywnie na działanie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zdalnie zainstaluje w siedzibie Zamawiającego powyższe aktualizacje / poprawki (jeżeli oprogramowanie komercyjne dopuszcza pobranie aktualizacji w ramach licencji),</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 xml:space="preserve">zapewni prawidłowe (nieograniczone czasowo i funkcjonalnie) działanie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w:t>
      </w: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Czas naprawy od zgłoszenia usterki i awarii prog</w:t>
      </w:r>
      <w:r>
        <w:rPr>
          <w:rFonts w:ascii="Calibri" w:hAnsi="Calibri" w:cs="Calibri"/>
        </w:rPr>
        <w:t xml:space="preserve">ramowej (w godzinach roboczych) - </w:t>
      </w:r>
      <w:r w:rsidRPr="00422F04">
        <w:rPr>
          <w:rFonts w:ascii="Calibri" w:hAnsi="Calibri" w:cs="Calibri"/>
        </w:rPr>
        <w:t>w tabeli podane są czasy naprawy w godzinach robo</w:t>
      </w:r>
      <w:r>
        <w:rPr>
          <w:rFonts w:ascii="Calibri" w:hAnsi="Calibri" w:cs="Calibri"/>
        </w:rPr>
        <w:t>czych/ poza godzinami roboczymi.</w:t>
      </w:r>
    </w:p>
    <w:tbl>
      <w:tblPr>
        <w:tblW w:w="0" w:type="auto"/>
        <w:jc w:val="right"/>
        <w:tblLayout w:type="fixed"/>
        <w:tblLook w:val="0000"/>
      </w:tblPr>
      <w:tblGrid>
        <w:gridCol w:w="4411"/>
        <w:gridCol w:w="1516"/>
        <w:gridCol w:w="1586"/>
        <w:gridCol w:w="1478"/>
      </w:tblGrid>
      <w:tr w:rsidR="00D43EB4" w:rsidRPr="00422F04">
        <w:trPr>
          <w:trHeight w:val="514"/>
          <w:jc w:val="right"/>
        </w:trPr>
        <w:tc>
          <w:tcPr>
            <w:tcW w:w="4411" w:type="dxa"/>
            <w:tcBorders>
              <w:top w:val="single" w:sz="4" w:space="0" w:color="000000"/>
              <w:left w:val="single" w:sz="4" w:space="0" w:color="000000"/>
              <w:bottom w:val="single" w:sz="4" w:space="0" w:color="000000"/>
            </w:tcBorders>
            <w:shd w:val="clear" w:color="auto" w:fill="000000"/>
          </w:tcPr>
          <w:p w:rsidR="00D43EB4" w:rsidRPr="009D5482" w:rsidRDefault="00D43EB4" w:rsidP="005076E1">
            <w:pPr>
              <w:snapToGrid w:val="0"/>
              <w:spacing w:before="96"/>
              <w:jc w:val="center"/>
              <w:rPr>
                <w:rFonts w:ascii="Calibri" w:hAnsi="Calibri" w:cs="Calibri"/>
                <w:b/>
                <w:bCs/>
                <w:color w:val="FFFFFF"/>
                <w:sz w:val="16"/>
                <w:szCs w:val="16"/>
              </w:rPr>
            </w:pPr>
            <w:r w:rsidRPr="009D5482">
              <w:rPr>
                <w:rFonts w:ascii="Calibri" w:hAnsi="Calibri" w:cs="Calibri"/>
                <w:b/>
                <w:bCs/>
                <w:color w:val="FFFFFF"/>
                <w:sz w:val="16"/>
                <w:szCs w:val="16"/>
              </w:rPr>
              <w:t>Typ oprogramowania</w:t>
            </w:r>
          </w:p>
        </w:tc>
        <w:tc>
          <w:tcPr>
            <w:tcW w:w="1516" w:type="dxa"/>
            <w:tcBorders>
              <w:top w:val="single" w:sz="4" w:space="0" w:color="000000"/>
              <w:left w:val="single" w:sz="4" w:space="0" w:color="000000"/>
              <w:bottom w:val="single" w:sz="4" w:space="0" w:color="000000"/>
            </w:tcBorders>
            <w:shd w:val="clear" w:color="auto" w:fill="000000"/>
          </w:tcPr>
          <w:p w:rsidR="00D43EB4" w:rsidRPr="009D5482" w:rsidRDefault="00D43EB4" w:rsidP="005076E1">
            <w:pPr>
              <w:snapToGrid w:val="0"/>
              <w:spacing w:before="96"/>
              <w:jc w:val="center"/>
              <w:rPr>
                <w:rFonts w:ascii="Calibri" w:hAnsi="Calibri" w:cs="Calibri"/>
                <w:b/>
                <w:bCs/>
                <w:color w:val="FFFFFF"/>
                <w:sz w:val="16"/>
                <w:szCs w:val="16"/>
              </w:rPr>
            </w:pPr>
            <w:r w:rsidRPr="009D5482">
              <w:rPr>
                <w:rFonts w:ascii="Calibri" w:hAnsi="Calibri" w:cs="Calibri"/>
                <w:b/>
                <w:bCs/>
                <w:color w:val="FFFFFF"/>
                <w:sz w:val="16"/>
                <w:szCs w:val="16"/>
              </w:rPr>
              <w:t>Awaria krytyczna (czas reakcji/czas naprawy)</w:t>
            </w:r>
          </w:p>
        </w:tc>
        <w:tc>
          <w:tcPr>
            <w:tcW w:w="1586" w:type="dxa"/>
            <w:tcBorders>
              <w:top w:val="single" w:sz="4" w:space="0" w:color="000000"/>
              <w:left w:val="single" w:sz="4" w:space="0" w:color="000000"/>
              <w:bottom w:val="single" w:sz="4" w:space="0" w:color="000000"/>
            </w:tcBorders>
            <w:shd w:val="clear" w:color="auto" w:fill="000000"/>
          </w:tcPr>
          <w:p w:rsidR="00D43EB4" w:rsidRPr="009D5482" w:rsidRDefault="00D43EB4" w:rsidP="005076E1">
            <w:pPr>
              <w:snapToGrid w:val="0"/>
              <w:spacing w:before="96"/>
              <w:jc w:val="center"/>
              <w:rPr>
                <w:rFonts w:ascii="Calibri" w:hAnsi="Calibri" w:cs="Calibri"/>
                <w:b/>
                <w:bCs/>
                <w:color w:val="FFFFFF"/>
                <w:sz w:val="16"/>
                <w:szCs w:val="16"/>
              </w:rPr>
            </w:pPr>
            <w:r w:rsidRPr="009D5482">
              <w:rPr>
                <w:rFonts w:ascii="Calibri" w:hAnsi="Calibri" w:cs="Calibri"/>
                <w:b/>
                <w:bCs/>
                <w:color w:val="FFFFFF"/>
                <w:sz w:val="16"/>
                <w:szCs w:val="16"/>
              </w:rPr>
              <w:t>Awaria niekrytyczna (czas reakcji/czas naprawy)</w:t>
            </w:r>
          </w:p>
        </w:tc>
        <w:tc>
          <w:tcPr>
            <w:tcW w:w="1478" w:type="dxa"/>
            <w:tcBorders>
              <w:top w:val="single" w:sz="4" w:space="0" w:color="000000"/>
              <w:left w:val="single" w:sz="4" w:space="0" w:color="000000"/>
              <w:bottom w:val="single" w:sz="4" w:space="0" w:color="000000"/>
              <w:right w:val="single" w:sz="4" w:space="0" w:color="000000"/>
            </w:tcBorders>
            <w:shd w:val="clear" w:color="auto" w:fill="000000"/>
          </w:tcPr>
          <w:p w:rsidR="00D43EB4" w:rsidRPr="009D5482" w:rsidRDefault="00D43EB4" w:rsidP="005076E1">
            <w:pPr>
              <w:snapToGrid w:val="0"/>
              <w:spacing w:before="96"/>
              <w:jc w:val="center"/>
              <w:rPr>
                <w:rFonts w:ascii="Calibri" w:hAnsi="Calibri" w:cs="Calibri"/>
                <w:b/>
                <w:bCs/>
                <w:color w:val="FFFFFF"/>
                <w:sz w:val="16"/>
                <w:szCs w:val="16"/>
              </w:rPr>
            </w:pPr>
            <w:r w:rsidRPr="009D5482">
              <w:rPr>
                <w:rFonts w:ascii="Calibri" w:hAnsi="Calibri" w:cs="Calibri"/>
                <w:b/>
                <w:bCs/>
                <w:color w:val="FFFFFF"/>
                <w:sz w:val="16"/>
                <w:szCs w:val="16"/>
              </w:rPr>
              <w:t>Usterka</w:t>
            </w:r>
          </w:p>
        </w:tc>
      </w:tr>
      <w:tr w:rsidR="00D43EB4" w:rsidRPr="00422F04">
        <w:trPr>
          <w:trHeight w:val="312"/>
          <w:jc w:val="right"/>
        </w:trPr>
        <w:tc>
          <w:tcPr>
            <w:tcW w:w="4411" w:type="dxa"/>
            <w:tcBorders>
              <w:left w:val="single" w:sz="4" w:space="0" w:color="000000"/>
              <w:bottom w:val="single" w:sz="4" w:space="0" w:color="000000"/>
            </w:tcBorders>
          </w:tcPr>
          <w:p w:rsidR="00D43EB4" w:rsidRPr="005076E1" w:rsidRDefault="00D43EB4" w:rsidP="006A6D1F">
            <w:pPr>
              <w:snapToGrid w:val="0"/>
              <w:spacing w:before="96"/>
              <w:rPr>
                <w:rFonts w:ascii="Calibri" w:hAnsi="Calibri" w:cs="Calibri"/>
                <w:sz w:val="16"/>
                <w:szCs w:val="16"/>
              </w:rPr>
            </w:pPr>
            <w:r w:rsidRPr="005076E1">
              <w:rPr>
                <w:rFonts w:ascii="Calibri" w:hAnsi="Calibri" w:cs="Calibri"/>
                <w:sz w:val="16"/>
                <w:szCs w:val="16"/>
              </w:rPr>
              <w:t xml:space="preserve">SEOD/EZD </w:t>
            </w:r>
          </w:p>
        </w:tc>
        <w:tc>
          <w:tcPr>
            <w:tcW w:w="151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4/24</w:t>
            </w:r>
          </w:p>
        </w:tc>
        <w:tc>
          <w:tcPr>
            <w:tcW w:w="158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24/96</w:t>
            </w:r>
          </w:p>
        </w:tc>
        <w:tc>
          <w:tcPr>
            <w:tcW w:w="1478" w:type="dxa"/>
            <w:tcBorders>
              <w:left w:val="single" w:sz="4" w:space="0" w:color="000000"/>
              <w:bottom w:val="single" w:sz="4" w:space="0" w:color="000000"/>
              <w:right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14 dni</w:t>
            </w:r>
          </w:p>
        </w:tc>
      </w:tr>
      <w:tr w:rsidR="00D43EB4" w:rsidRPr="00422F04">
        <w:trPr>
          <w:trHeight w:val="312"/>
          <w:jc w:val="right"/>
        </w:trPr>
        <w:tc>
          <w:tcPr>
            <w:tcW w:w="4411" w:type="dxa"/>
            <w:tcBorders>
              <w:left w:val="single" w:sz="4" w:space="0" w:color="000000"/>
              <w:bottom w:val="single" w:sz="4" w:space="0" w:color="000000"/>
            </w:tcBorders>
          </w:tcPr>
          <w:p w:rsidR="00D43EB4" w:rsidRPr="005076E1" w:rsidRDefault="00D43EB4" w:rsidP="006A6D1F">
            <w:pPr>
              <w:snapToGrid w:val="0"/>
              <w:spacing w:before="96"/>
              <w:rPr>
                <w:rFonts w:ascii="Calibri" w:hAnsi="Calibri" w:cs="Calibri"/>
                <w:sz w:val="16"/>
                <w:szCs w:val="16"/>
              </w:rPr>
            </w:pPr>
            <w:r>
              <w:rPr>
                <w:rFonts w:ascii="Calibri" w:hAnsi="Calibri" w:cs="Calibri"/>
                <w:sz w:val="16"/>
                <w:szCs w:val="16"/>
              </w:rPr>
              <w:t>e-Urząd z ESP</w:t>
            </w:r>
          </w:p>
        </w:tc>
        <w:tc>
          <w:tcPr>
            <w:tcW w:w="151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4/24</w:t>
            </w:r>
          </w:p>
        </w:tc>
        <w:tc>
          <w:tcPr>
            <w:tcW w:w="158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24/96</w:t>
            </w:r>
          </w:p>
        </w:tc>
        <w:tc>
          <w:tcPr>
            <w:tcW w:w="1478" w:type="dxa"/>
            <w:tcBorders>
              <w:left w:val="single" w:sz="4" w:space="0" w:color="000000"/>
              <w:bottom w:val="single" w:sz="4" w:space="0" w:color="000000"/>
              <w:right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14 dni</w:t>
            </w:r>
          </w:p>
        </w:tc>
      </w:tr>
      <w:tr w:rsidR="00D43EB4" w:rsidRPr="00422F04">
        <w:trPr>
          <w:trHeight w:val="312"/>
          <w:jc w:val="right"/>
        </w:trPr>
        <w:tc>
          <w:tcPr>
            <w:tcW w:w="4411" w:type="dxa"/>
            <w:tcBorders>
              <w:left w:val="single" w:sz="4" w:space="0" w:color="000000"/>
              <w:bottom w:val="single" w:sz="4" w:space="0" w:color="000000"/>
            </w:tcBorders>
          </w:tcPr>
          <w:p w:rsidR="00D43EB4" w:rsidRDefault="00D43EB4" w:rsidP="006A6D1F">
            <w:pPr>
              <w:snapToGrid w:val="0"/>
              <w:spacing w:before="96"/>
              <w:rPr>
                <w:rFonts w:ascii="Calibri" w:hAnsi="Calibri" w:cs="Calibri"/>
                <w:sz w:val="16"/>
                <w:szCs w:val="16"/>
              </w:rPr>
            </w:pPr>
            <w:r>
              <w:rPr>
                <w:rFonts w:ascii="Calibri" w:hAnsi="Calibri" w:cs="Calibri"/>
                <w:sz w:val="16"/>
                <w:szCs w:val="16"/>
              </w:rPr>
              <w:t>BIP</w:t>
            </w:r>
          </w:p>
        </w:tc>
        <w:tc>
          <w:tcPr>
            <w:tcW w:w="151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4/24</w:t>
            </w:r>
          </w:p>
        </w:tc>
        <w:tc>
          <w:tcPr>
            <w:tcW w:w="158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24/96</w:t>
            </w:r>
          </w:p>
        </w:tc>
        <w:tc>
          <w:tcPr>
            <w:tcW w:w="1478" w:type="dxa"/>
            <w:tcBorders>
              <w:left w:val="single" w:sz="4" w:space="0" w:color="000000"/>
              <w:bottom w:val="single" w:sz="4" w:space="0" w:color="000000"/>
              <w:right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14 dni</w:t>
            </w:r>
          </w:p>
        </w:tc>
      </w:tr>
      <w:tr w:rsidR="00D43EB4" w:rsidRPr="00422F04">
        <w:trPr>
          <w:trHeight w:val="312"/>
          <w:jc w:val="right"/>
        </w:trPr>
        <w:tc>
          <w:tcPr>
            <w:tcW w:w="4411" w:type="dxa"/>
            <w:tcBorders>
              <w:left w:val="single" w:sz="4" w:space="0" w:color="000000"/>
              <w:bottom w:val="single" w:sz="4" w:space="0" w:color="000000"/>
            </w:tcBorders>
          </w:tcPr>
          <w:p w:rsidR="00D43EB4" w:rsidRDefault="00D43EB4" w:rsidP="006A6D1F">
            <w:pPr>
              <w:snapToGrid w:val="0"/>
              <w:spacing w:before="96"/>
              <w:rPr>
                <w:rFonts w:ascii="Calibri" w:hAnsi="Calibri" w:cs="Calibri"/>
                <w:sz w:val="16"/>
                <w:szCs w:val="16"/>
              </w:rPr>
            </w:pPr>
            <w:r>
              <w:rPr>
                <w:rFonts w:ascii="Calibri" w:hAnsi="Calibri" w:cs="Calibri"/>
                <w:sz w:val="16"/>
                <w:szCs w:val="16"/>
              </w:rPr>
              <w:t>BI</w:t>
            </w:r>
          </w:p>
        </w:tc>
        <w:tc>
          <w:tcPr>
            <w:tcW w:w="151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4/24</w:t>
            </w:r>
          </w:p>
        </w:tc>
        <w:tc>
          <w:tcPr>
            <w:tcW w:w="158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24/96</w:t>
            </w:r>
          </w:p>
        </w:tc>
        <w:tc>
          <w:tcPr>
            <w:tcW w:w="1478" w:type="dxa"/>
            <w:tcBorders>
              <w:left w:val="single" w:sz="4" w:space="0" w:color="000000"/>
              <w:bottom w:val="single" w:sz="4" w:space="0" w:color="000000"/>
              <w:right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14 dni</w:t>
            </w:r>
          </w:p>
        </w:tc>
      </w:tr>
      <w:tr w:rsidR="00D43EB4" w:rsidRPr="00422F04">
        <w:trPr>
          <w:trHeight w:val="343"/>
          <w:jc w:val="right"/>
        </w:trPr>
        <w:tc>
          <w:tcPr>
            <w:tcW w:w="4411" w:type="dxa"/>
            <w:tcBorders>
              <w:left w:val="single" w:sz="4" w:space="0" w:color="000000"/>
              <w:bottom w:val="single" w:sz="4" w:space="0" w:color="000000"/>
            </w:tcBorders>
          </w:tcPr>
          <w:p w:rsidR="00D43EB4" w:rsidRPr="005076E1" w:rsidRDefault="00D43EB4" w:rsidP="006A6D1F">
            <w:pPr>
              <w:snapToGrid w:val="0"/>
              <w:spacing w:before="96"/>
              <w:rPr>
                <w:rFonts w:ascii="Calibri" w:hAnsi="Calibri" w:cs="Calibri"/>
                <w:sz w:val="16"/>
                <w:szCs w:val="16"/>
              </w:rPr>
            </w:pPr>
            <w:r>
              <w:rPr>
                <w:rFonts w:ascii="Calibri" w:hAnsi="Calibri" w:cs="Calibri"/>
                <w:sz w:val="16"/>
                <w:szCs w:val="16"/>
              </w:rPr>
              <w:t>GIS</w:t>
            </w:r>
          </w:p>
        </w:tc>
        <w:tc>
          <w:tcPr>
            <w:tcW w:w="151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8/24</w:t>
            </w:r>
          </w:p>
        </w:tc>
        <w:tc>
          <w:tcPr>
            <w:tcW w:w="158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24/96</w:t>
            </w:r>
          </w:p>
        </w:tc>
        <w:tc>
          <w:tcPr>
            <w:tcW w:w="1478" w:type="dxa"/>
            <w:tcBorders>
              <w:left w:val="single" w:sz="4" w:space="0" w:color="000000"/>
              <w:bottom w:val="single" w:sz="4" w:space="0" w:color="000000"/>
              <w:right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14 dni</w:t>
            </w:r>
          </w:p>
        </w:tc>
      </w:tr>
      <w:tr w:rsidR="00D43EB4" w:rsidRPr="00422F04">
        <w:trPr>
          <w:trHeight w:val="336"/>
          <w:jc w:val="right"/>
        </w:trPr>
        <w:tc>
          <w:tcPr>
            <w:tcW w:w="4411" w:type="dxa"/>
            <w:tcBorders>
              <w:left w:val="single" w:sz="4" w:space="0" w:color="000000"/>
              <w:bottom w:val="single" w:sz="4" w:space="0" w:color="000000"/>
            </w:tcBorders>
          </w:tcPr>
          <w:p w:rsidR="00D43EB4" w:rsidRPr="005076E1" w:rsidRDefault="00D43EB4" w:rsidP="006A6D1F">
            <w:pPr>
              <w:snapToGrid w:val="0"/>
              <w:spacing w:before="96"/>
              <w:rPr>
                <w:rFonts w:ascii="Calibri" w:hAnsi="Calibri" w:cs="Calibri"/>
                <w:sz w:val="16"/>
                <w:szCs w:val="16"/>
              </w:rPr>
            </w:pPr>
            <w:r w:rsidRPr="005076E1">
              <w:rPr>
                <w:rFonts w:ascii="Calibri" w:hAnsi="Calibri" w:cs="Calibri"/>
                <w:sz w:val="16"/>
                <w:szCs w:val="16"/>
              </w:rPr>
              <w:t xml:space="preserve">środowisko systemu operacyjnego i bazodanowe </w:t>
            </w:r>
          </w:p>
        </w:tc>
        <w:tc>
          <w:tcPr>
            <w:tcW w:w="151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4/24</w:t>
            </w:r>
          </w:p>
        </w:tc>
        <w:tc>
          <w:tcPr>
            <w:tcW w:w="158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48/96</w:t>
            </w:r>
          </w:p>
        </w:tc>
        <w:tc>
          <w:tcPr>
            <w:tcW w:w="1478" w:type="dxa"/>
            <w:tcBorders>
              <w:left w:val="single" w:sz="4" w:space="0" w:color="000000"/>
              <w:bottom w:val="single" w:sz="4" w:space="0" w:color="000000"/>
              <w:right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14 dni</w:t>
            </w:r>
          </w:p>
        </w:tc>
      </w:tr>
      <w:tr w:rsidR="00D43EB4" w:rsidRPr="00422F04">
        <w:trPr>
          <w:trHeight w:val="150"/>
          <w:jc w:val="right"/>
        </w:trPr>
        <w:tc>
          <w:tcPr>
            <w:tcW w:w="4411" w:type="dxa"/>
            <w:tcBorders>
              <w:left w:val="single" w:sz="4" w:space="0" w:color="000000"/>
              <w:bottom w:val="single" w:sz="4" w:space="0" w:color="000000"/>
            </w:tcBorders>
          </w:tcPr>
          <w:p w:rsidR="00D43EB4" w:rsidRPr="005076E1" w:rsidRDefault="00D43EB4" w:rsidP="006A6D1F">
            <w:pPr>
              <w:snapToGrid w:val="0"/>
              <w:spacing w:before="96"/>
              <w:rPr>
                <w:rFonts w:ascii="Calibri" w:hAnsi="Calibri" w:cs="Calibri"/>
                <w:sz w:val="16"/>
                <w:szCs w:val="16"/>
              </w:rPr>
            </w:pPr>
            <w:r w:rsidRPr="005076E1">
              <w:rPr>
                <w:rFonts w:ascii="Calibri" w:hAnsi="Calibri" w:cs="Calibri"/>
                <w:sz w:val="16"/>
                <w:szCs w:val="16"/>
              </w:rPr>
              <w:t>pozostałe Oprogramowanie Wspomagające</w:t>
            </w:r>
          </w:p>
        </w:tc>
        <w:tc>
          <w:tcPr>
            <w:tcW w:w="151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8/24</w:t>
            </w:r>
          </w:p>
        </w:tc>
        <w:tc>
          <w:tcPr>
            <w:tcW w:w="1586" w:type="dxa"/>
            <w:tcBorders>
              <w:left w:val="single" w:sz="4" w:space="0" w:color="000000"/>
              <w:bottom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24/96</w:t>
            </w:r>
          </w:p>
        </w:tc>
        <w:tc>
          <w:tcPr>
            <w:tcW w:w="1478" w:type="dxa"/>
            <w:tcBorders>
              <w:left w:val="single" w:sz="4" w:space="0" w:color="000000"/>
              <w:bottom w:val="single" w:sz="4" w:space="0" w:color="000000"/>
              <w:right w:val="single" w:sz="4" w:space="0" w:color="000000"/>
            </w:tcBorders>
          </w:tcPr>
          <w:p w:rsidR="00D43EB4" w:rsidRPr="005076E1" w:rsidRDefault="00D43EB4" w:rsidP="005076E1">
            <w:pPr>
              <w:snapToGrid w:val="0"/>
              <w:spacing w:before="96"/>
              <w:jc w:val="center"/>
              <w:rPr>
                <w:rFonts w:ascii="Calibri" w:hAnsi="Calibri" w:cs="Calibri"/>
                <w:sz w:val="16"/>
                <w:szCs w:val="16"/>
              </w:rPr>
            </w:pPr>
            <w:r w:rsidRPr="005076E1">
              <w:rPr>
                <w:rFonts w:ascii="Calibri" w:hAnsi="Calibri" w:cs="Calibri"/>
                <w:sz w:val="16"/>
                <w:szCs w:val="16"/>
              </w:rPr>
              <w:t>14 dni</w:t>
            </w:r>
          </w:p>
        </w:tc>
      </w:tr>
    </w:tbl>
    <w:p w:rsidR="00D43EB4" w:rsidRPr="00422F04" w:rsidRDefault="00D43EB4" w:rsidP="003F513F">
      <w:pPr>
        <w:rPr>
          <w:rFonts w:ascii="Calibri" w:hAnsi="Calibri" w:cs="Calibri"/>
          <w:sz w:val="20"/>
          <w:szCs w:val="20"/>
        </w:rPr>
      </w:pP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Czas naprawy oprogramowania użytkowego odnosi się do oprogramowania użytkowego dostarczonego przez Wykonawcę w ramach niniejszego postępowania, dla którego Wykonawca posiada możliwość prawną i techniczną ingerencji w kod źródłowy.</w:t>
      </w: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Przez naprawę dla awarii programowej Zamawiający rozumie:</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naprawę wadliwego oprogramowania,</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rekonfigurację wadliwych ustawień,</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naprawę baz danych,</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naprawę zawartości baz danych (w tym brak spójności i integralności danych, itp.).</w:t>
      </w: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Do programowych awarii gwarancyjnych Zamawiający zalicza:</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 xml:space="preserve">wszelkie awarie w funkcjonowaniu oprogramowania, </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 xml:space="preserve">błędy baz danych (w tym brak spójności i integralności danych, itp.) niezawinione przez użytkowników systemu (tzn. nie powstałe na wskutek błędnego wprowadzania danych i złej obsługi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 .</w:t>
      </w:r>
    </w:p>
    <w:p w:rsidR="00D43EB4" w:rsidRPr="00422F04" w:rsidRDefault="00D43EB4" w:rsidP="000916FD">
      <w:pPr>
        <w:pStyle w:val="Heading2"/>
        <w:numPr>
          <w:ilvl w:val="1"/>
          <w:numId w:val="16"/>
        </w:numPr>
        <w:rPr>
          <w:rFonts w:ascii="Calibri" w:hAnsi="Calibri" w:cs="Calibri"/>
        </w:rPr>
      </w:pPr>
      <w:bookmarkStart w:id="5" w:name="_Ref158787676"/>
      <w:r w:rsidRPr="00422F04">
        <w:rPr>
          <w:rFonts w:ascii="Calibri" w:hAnsi="Calibri" w:cs="Calibri"/>
        </w:rPr>
        <w:t>Gwarancje - sprzęt</w:t>
      </w:r>
      <w:bookmarkEnd w:id="5"/>
    </w:p>
    <w:p w:rsidR="00D43EB4" w:rsidRPr="00422F04" w:rsidRDefault="00D43EB4" w:rsidP="00300399">
      <w:pPr>
        <w:pStyle w:val="Heading3"/>
        <w:numPr>
          <w:ilvl w:val="2"/>
          <w:numId w:val="16"/>
        </w:numPr>
        <w:rPr>
          <w:rFonts w:ascii="Calibri" w:hAnsi="Calibri" w:cs="Calibri"/>
        </w:rPr>
      </w:pPr>
      <w:r w:rsidRPr="00422F04">
        <w:rPr>
          <w:rFonts w:ascii="Calibri" w:hAnsi="Calibri" w:cs="Calibri"/>
        </w:rPr>
        <w:t>Wykonawca udzieli gwarancji na dostarczony sprzęt i zastosowane materiały na okres minimum 3 lat</w:t>
      </w:r>
      <w:r w:rsidRPr="00422F04">
        <w:rPr>
          <w:rStyle w:val="CommentReference"/>
          <w:rFonts w:ascii="Calibri" w:hAnsi="Calibri" w:cs="Calibri"/>
          <w:vanish/>
          <w:sz w:val="20"/>
          <w:szCs w:val="20"/>
        </w:rPr>
        <w:t xml:space="preserve">… </w:t>
      </w:r>
      <w:r w:rsidRPr="00422F04">
        <w:rPr>
          <w:rFonts w:ascii="Calibri" w:hAnsi="Calibri" w:cs="Calibri"/>
        </w:rPr>
        <w:t xml:space="preserve">. W ramach gwarancji Wykonawca zapewni także serwis gwarancyjny. Wszelkie koszty gwarancji wraz z serwisem gwarancyjnym są w pełni włączone do ceny ofertowej. </w:t>
      </w: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Czas naprawy od zgłoszenia usterki lub awarii sprzę</w:t>
      </w:r>
      <w:r>
        <w:rPr>
          <w:rFonts w:ascii="Calibri" w:hAnsi="Calibri" w:cs="Calibri"/>
        </w:rPr>
        <w:t xml:space="preserve">towej (w godzinach roboczych) - </w:t>
      </w:r>
      <w:r w:rsidRPr="00422F04">
        <w:rPr>
          <w:rFonts w:ascii="Calibri" w:hAnsi="Calibri" w:cs="Calibri"/>
        </w:rPr>
        <w:t>w tabeli podane są czasy naprawy w godzinach robo</w:t>
      </w:r>
      <w:r>
        <w:rPr>
          <w:rFonts w:ascii="Calibri" w:hAnsi="Calibri" w:cs="Calibri"/>
        </w:rPr>
        <w:t>czych/ poza godzinami roboczymi.</w:t>
      </w:r>
    </w:p>
    <w:tbl>
      <w:tblPr>
        <w:tblW w:w="0" w:type="auto"/>
        <w:jc w:val="right"/>
        <w:tblInd w:w="-818" w:type="dxa"/>
        <w:tblLayout w:type="fixed"/>
        <w:tblLook w:val="0000"/>
      </w:tblPr>
      <w:tblGrid>
        <w:gridCol w:w="4782"/>
        <w:gridCol w:w="1362"/>
        <w:gridCol w:w="1440"/>
        <w:gridCol w:w="1492"/>
      </w:tblGrid>
      <w:tr w:rsidR="00D43EB4" w:rsidRPr="00422F04">
        <w:trPr>
          <w:trHeight w:val="522"/>
          <w:jc w:val="right"/>
        </w:trPr>
        <w:tc>
          <w:tcPr>
            <w:tcW w:w="4782" w:type="dxa"/>
            <w:tcBorders>
              <w:top w:val="single" w:sz="4" w:space="0" w:color="000000"/>
              <w:left w:val="single" w:sz="4" w:space="0" w:color="000000"/>
              <w:bottom w:val="single" w:sz="4" w:space="0" w:color="000000"/>
            </w:tcBorders>
            <w:shd w:val="clear" w:color="auto" w:fill="000000"/>
          </w:tcPr>
          <w:p w:rsidR="00D43EB4" w:rsidRPr="009D5482" w:rsidRDefault="00D43EB4" w:rsidP="002223B5">
            <w:pPr>
              <w:snapToGrid w:val="0"/>
              <w:spacing w:before="96"/>
              <w:jc w:val="center"/>
              <w:rPr>
                <w:rFonts w:ascii="Calibri" w:hAnsi="Calibri" w:cs="Calibri"/>
                <w:b/>
                <w:bCs/>
                <w:color w:val="FFFFFF"/>
                <w:sz w:val="16"/>
                <w:szCs w:val="16"/>
              </w:rPr>
            </w:pPr>
            <w:r w:rsidRPr="009D5482">
              <w:rPr>
                <w:rFonts w:ascii="Calibri" w:hAnsi="Calibri" w:cs="Calibri"/>
                <w:b/>
                <w:bCs/>
                <w:color w:val="FFFFFF"/>
                <w:sz w:val="16"/>
                <w:szCs w:val="16"/>
              </w:rPr>
              <w:t>Typ sprzętu</w:t>
            </w:r>
          </w:p>
        </w:tc>
        <w:tc>
          <w:tcPr>
            <w:tcW w:w="1362" w:type="dxa"/>
            <w:tcBorders>
              <w:top w:val="single" w:sz="4" w:space="0" w:color="000000"/>
              <w:left w:val="single" w:sz="4" w:space="0" w:color="000000"/>
              <w:bottom w:val="single" w:sz="4" w:space="0" w:color="000000"/>
            </w:tcBorders>
            <w:shd w:val="clear" w:color="auto" w:fill="000000"/>
          </w:tcPr>
          <w:p w:rsidR="00D43EB4" w:rsidRPr="009D5482" w:rsidRDefault="00D43EB4" w:rsidP="002223B5">
            <w:pPr>
              <w:snapToGrid w:val="0"/>
              <w:spacing w:before="96"/>
              <w:jc w:val="center"/>
              <w:rPr>
                <w:rFonts w:ascii="Calibri" w:hAnsi="Calibri" w:cs="Calibri"/>
                <w:b/>
                <w:bCs/>
                <w:color w:val="FFFFFF"/>
                <w:sz w:val="16"/>
                <w:szCs w:val="16"/>
              </w:rPr>
            </w:pPr>
            <w:r w:rsidRPr="009D5482">
              <w:rPr>
                <w:rFonts w:ascii="Calibri" w:hAnsi="Calibri" w:cs="Calibri"/>
                <w:b/>
                <w:bCs/>
                <w:color w:val="FFFFFF"/>
                <w:sz w:val="16"/>
                <w:szCs w:val="16"/>
              </w:rPr>
              <w:t>Awaria krytyczna (czas reakcji/czas naprawy)</w:t>
            </w:r>
          </w:p>
        </w:tc>
        <w:tc>
          <w:tcPr>
            <w:tcW w:w="1440" w:type="dxa"/>
            <w:tcBorders>
              <w:top w:val="single" w:sz="4" w:space="0" w:color="000000"/>
              <w:left w:val="single" w:sz="4" w:space="0" w:color="000000"/>
              <w:bottom w:val="single" w:sz="4" w:space="0" w:color="000000"/>
            </w:tcBorders>
            <w:shd w:val="clear" w:color="auto" w:fill="000000"/>
          </w:tcPr>
          <w:p w:rsidR="00D43EB4" w:rsidRPr="009D5482" w:rsidRDefault="00D43EB4" w:rsidP="002223B5">
            <w:pPr>
              <w:snapToGrid w:val="0"/>
              <w:spacing w:before="96"/>
              <w:jc w:val="center"/>
              <w:rPr>
                <w:rFonts w:ascii="Calibri" w:hAnsi="Calibri" w:cs="Calibri"/>
                <w:b/>
                <w:bCs/>
                <w:color w:val="FFFFFF"/>
                <w:sz w:val="16"/>
                <w:szCs w:val="16"/>
              </w:rPr>
            </w:pPr>
            <w:r w:rsidRPr="009D5482">
              <w:rPr>
                <w:rFonts w:ascii="Calibri" w:hAnsi="Calibri" w:cs="Calibri"/>
                <w:b/>
                <w:bCs/>
                <w:color w:val="FFFFFF"/>
                <w:sz w:val="16"/>
                <w:szCs w:val="16"/>
              </w:rPr>
              <w:t>Awaria niekrytyczna (czas reakcji/czas naprawy)</w:t>
            </w:r>
          </w:p>
        </w:tc>
        <w:tc>
          <w:tcPr>
            <w:tcW w:w="1492" w:type="dxa"/>
            <w:tcBorders>
              <w:top w:val="single" w:sz="4" w:space="0" w:color="000000"/>
              <w:left w:val="single" w:sz="4" w:space="0" w:color="000000"/>
              <w:bottom w:val="single" w:sz="4" w:space="0" w:color="000000"/>
              <w:right w:val="single" w:sz="4" w:space="0" w:color="000000"/>
            </w:tcBorders>
            <w:shd w:val="clear" w:color="auto" w:fill="000000"/>
          </w:tcPr>
          <w:p w:rsidR="00D43EB4" w:rsidRPr="009D5482" w:rsidRDefault="00D43EB4" w:rsidP="002223B5">
            <w:pPr>
              <w:snapToGrid w:val="0"/>
              <w:spacing w:before="96"/>
              <w:jc w:val="center"/>
              <w:rPr>
                <w:rFonts w:ascii="Calibri" w:hAnsi="Calibri" w:cs="Calibri"/>
                <w:b/>
                <w:bCs/>
                <w:color w:val="FFFFFF"/>
                <w:sz w:val="16"/>
                <w:szCs w:val="16"/>
              </w:rPr>
            </w:pPr>
            <w:r w:rsidRPr="009D5482">
              <w:rPr>
                <w:rFonts w:ascii="Calibri" w:hAnsi="Calibri" w:cs="Calibri"/>
                <w:b/>
                <w:bCs/>
                <w:color w:val="FFFFFF"/>
                <w:sz w:val="16"/>
                <w:szCs w:val="16"/>
              </w:rPr>
              <w:t>Usterka</w:t>
            </w:r>
          </w:p>
        </w:tc>
      </w:tr>
      <w:tr w:rsidR="00D43EB4" w:rsidRPr="00422F04">
        <w:trPr>
          <w:trHeight w:val="307"/>
          <w:jc w:val="right"/>
        </w:trPr>
        <w:tc>
          <w:tcPr>
            <w:tcW w:w="4782" w:type="dxa"/>
            <w:tcBorders>
              <w:left w:val="single" w:sz="4" w:space="0" w:color="000000"/>
              <w:bottom w:val="single" w:sz="4" w:space="0" w:color="000000"/>
            </w:tcBorders>
          </w:tcPr>
          <w:p w:rsidR="00D43EB4" w:rsidRPr="002223B5" w:rsidRDefault="00D43EB4" w:rsidP="006A6D1F">
            <w:pPr>
              <w:snapToGrid w:val="0"/>
              <w:spacing w:before="96"/>
              <w:rPr>
                <w:rFonts w:ascii="Calibri" w:hAnsi="Calibri" w:cs="Calibri"/>
                <w:sz w:val="16"/>
                <w:szCs w:val="16"/>
              </w:rPr>
            </w:pPr>
            <w:r w:rsidRPr="002223B5">
              <w:rPr>
                <w:rFonts w:ascii="Calibri" w:hAnsi="Calibri" w:cs="Calibri"/>
                <w:sz w:val="16"/>
                <w:szCs w:val="16"/>
              </w:rPr>
              <w:t>serwery, macierze dyskowe, biblioteki</w:t>
            </w:r>
          </w:p>
        </w:tc>
        <w:tc>
          <w:tcPr>
            <w:tcW w:w="1362" w:type="dxa"/>
            <w:tcBorders>
              <w:left w:val="single" w:sz="4" w:space="0" w:color="000000"/>
              <w:bottom w:val="single" w:sz="4" w:space="0" w:color="000000"/>
            </w:tcBorders>
          </w:tcPr>
          <w:p w:rsidR="00D43EB4" w:rsidRPr="002223B5" w:rsidRDefault="00D43EB4" w:rsidP="002223B5">
            <w:pPr>
              <w:snapToGrid w:val="0"/>
              <w:spacing w:before="96"/>
              <w:jc w:val="center"/>
              <w:rPr>
                <w:rFonts w:ascii="Calibri" w:hAnsi="Calibri" w:cs="Calibri"/>
                <w:sz w:val="16"/>
                <w:szCs w:val="16"/>
              </w:rPr>
            </w:pPr>
            <w:r>
              <w:rPr>
                <w:rFonts w:ascii="Calibri" w:hAnsi="Calibri" w:cs="Calibri"/>
                <w:sz w:val="16"/>
                <w:szCs w:val="16"/>
              </w:rPr>
              <w:t>8</w:t>
            </w:r>
            <w:r w:rsidRPr="002223B5">
              <w:rPr>
                <w:rFonts w:ascii="Calibri" w:hAnsi="Calibri" w:cs="Calibri"/>
                <w:sz w:val="16"/>
                <w:szCs w:val="16"/>
              </w:rPr>
              <w:t xml:space="preserve"> / 24</w:t>
            </w:r>
          </w:p>
        </w:tc>
        <w:tc>
          <w:tcPr>
            <w:tcW w:w="1440" w:type="dxa"/>
            <w:tcBorders>
              <w:left w:val="single" w:sz="4" w:space="0" w:color="000000"/>
              <w:bottom w:val="single" w:sz="4" w:space="0" w:color="000000"/>
            </w:tcBorders>
          </w:tcPr>
          <w:p w:rsidR="00D43EB4" w:rsidRPr="002223B5" w:rsidRDefault="00D43EB4" w:rsidP="002223B5">
            <w:pPr>
              <w:snapToGrid w:val="0"/>
              <w:spacing w:before="96"/>
              <w:jc w:val="center"/>
              <w:rPr>
                <w:rFonts w:ascii="Calibri" w:hAnsi="Calibri" w:cs="Calibri"/>
                <w:sz w:val="16"/>
                <w:szCs w:val="16"/>
              </w:rPr>
            </w:pPr>
            <w:r w:rsidRPr="002223B5">
              <w:rPr>
                <w:rFonts w:ascii="Calibri" w:hAnsi="Calibri" w:cs="Calibri"/>
                <w:sz w:val="16"/>
                <w:szCs w:val="16"/>
              </w:rPr>
              <w:t>48/72</w:t>
            </w:r>
          </w:p>
        </w:tc>
        <w:tc>
          <w:tcPr>
            <w:tcW w:w="1492" w:type="dxa"/>
            <w:tcBorders>
              <w:left w:val="single" w:sz="4" w:space="0" w:color="000000"/>
              <w:bottom w:val="single" w:sz="4" w:space="0" w:color="000000"/>
              <w:right w:val="single" w:sz="4" w:space="0" w:color="000000"/>
            </w:tcBorders>
          </w:tcPr>
          <w:p w:rsidR="00D43EB4" w:rsidRPr="002223B5" w:rsidRDefault="00D43EB4" w:rsidP="002223B5">
            <w:pPr>
              <w:snapToGrid w:val="0"/>
              <w:spacing w:before="96"/>
              <w:jc w:val="center"/>
              <w:rPr>
                <w:rFonts w:ascii="Calibri" w:hAnsi="Calibri" w:cs="Calibri"/>
                <w:sz w:val="16"/>
                <w:szCs w:val="16"/>
              </w:rPr>
            </w:pPr>
            <w:r w:rsidRPr="002223B5">
              <w:rPr>
                <w:rFonts w:ascii="Calibri" w:hAnsi="Calibri" w:cs="Calibri"/>
                <w:sz w:val="16"/>
                <w:szCs w:val="16"/>
              </w:rPr>
              <w:t>7 dni</w:t>
            </w:r>
          </w:p>
        </w:tc>
      </w:tr>
      <w:tr w:rsidR="00D43EB4" w:rsidRPr="00422F04">
        <w:trPr>
          <w:trHeight w:val="268"/>
          <w:jc w:val="right"/>
        </w:trPr>
        <w:tc>
          <w:tcPr>
            <w:tcW w:w="4782" w:type="dxa"/>
            <w:tcBorders>
              <w:left w:val="single" w:sz="4" w:space="0" w:color="000000"/>
              <w:bottom w:val="single" w:sz="4" w:space="0" w:color="000000"/>
            </w:tcBorders>
          </w:tcPr>
          <w:p w:rsidR="00D43EB4" w:rsidRPr="002223B5" w:rsidRDefault="00D43EB4" w:rsidP="006A6D1F">
            <w:pPr>
              <w:snapToGrid w:val="0"/>
              <w:spacing w:before="96"/>
              <w:rPr>
                <w:rFonts w:ascii="Calibri" w:hAnsi="Calibri" w:cs="Calibri"/>
                <w:sz w:val="16"/>
                <w:szCs w:val="16"/>
              </w:rPr>
            </w:pPr>
            <w:r w:rsidRPr="002223B5">
              <w:rPr>
                <w:rFonts w:ascii="Calibri" w:hAnsi="Calibri" w:cs="Calibri"/>
                <w:sz w:val="16"/>
                <w:szCs w:val="16"/>
              </w:rPr>
              <w:t>urządzenia zapewniające łączność i transmisję danych</w:t>
            </w:r>
          </w:p>
        </w:tc>
        <w:tc>
          <w:tcPr>
            <w:tcW w:w="1362" w:type="dxa"/>
            <w:tcBorders>
              <w:left w:val="single" w:sz="4" w:space="0" w:color="000000"/>
              <w:bottom w:val="single" w:sz="4" w:space="0" w:color="000000"/>
            </w:tcBorders>
          </w:tcPr>
          <w:p w:rsidR="00D43EB4" w:rsidRPr="002223B5" w:rsidRDefault="00D43EB4" w:rsidP="002223B5">
            <w:pPr>
              <w:snapToGrid w:val="0"/>
              <w:spacing w:before="96"/>
              <w:jc w:val="center"/>
              <w:rPr>
                <w:rFonts w:ascii="Calibri" w:hAnsi="Calibri" w:cs="Calibri"/>
                <w:sz w:val="16"/>
                <w:szCs w:val="16"/>
              </w:rPr>
            </w:pPr>
            <w:r w:rsidRPr="002223B5">
              <w:rPr>
                <w:rFonts w:ascii="Calibri" w:hAnsi="Calibri" w:cs="Calibri"/>
                <w:sz w:val="16"/>
                <w:szCs w:val="16"/>
              </w:rPr>
              <w:t>8 / 24</w:t>
            </w:r>
          </w:p>
        </w:tc>
        <w:tc>
          <w:tcPr>
            <w:tcW w:w="1440" w:type="dxa"/>
            <w:tcBorders>
              <w:left w:val="single" w:sz="4" w:space="0" w:color="000000"/>
              <w:bottom w:val="single" w:sz="4" w:space="0" w:color="000000"/>
            </w:tcBorders>
          </w:tcPr>
          <w:p w:rsidR="00D43EB4" w:rsidRPr="002223B5" w:rsidRDefault="00D43EB4" w:rsidP="002223B5">
            <w:pPr>
              <w:snapToGrid w:val="0"/>
              <w:spacing w:before="96"/>
              <w:jc w:val="center"/>
              <w:rPr>
                <w:rFonts w:ascii="Calibri" w:hAnsi="Calibri" w:cs="Calibri"/>
                <w:sz w:val="16"/>
                <w:szCs w:val="16"/>
              </w:rPr>
            </w:pPr>
            <w:r w:rsidRPr="002223B5">
              <w:rPr>
                <w:rFonts w:ascii="Calibri" w:hAnsi="Calibri" w:cs="Calibri"/>
                <w:sz w:val="16"/>
                <w:szCs w:val="16"/>
              </w:rPr>
              <w:t>48/72</w:t>
            </w:r>
          </w:p>
        </w:tc>
        <w:tc>
          <w:tcPr>
            <w:tcW w:w="1492" w:type="dxa"/>
            <w:tcBorders>
              <w:left w:val="single" w:sz="4" w:space="0" w:color="000000"/>
              <w:bottom w:val="single" w:sz="4" w:space="0" w:color="000000"/>
              <w:right w:val="single" w:sz="4" w:space="0" w:color="000000"/>
            </w:tcBorders>
          </w:tcPr>
          <w:p w:rsidR="00D43EB4" w:rsidRPr="002223B5" w:rsidRDefault="00D43EB4" w:rsidP="002223B5">
            <w:pPr>
              <w:snapToGrid w:val="0"/>
              <w:spacing w:before="96"/>
              <w:jc w:val="center"/>
              <w:rPr>
                <w:rFonts w:ascii="Calibri" w:hAnsi="Calibri" w:cs="Calibri"/>
                <w:sz w:val="16"/>
                <w:szCs w:val="16"/>
              </w:rPr>
            </w:pPr>
            <w:r w:rsidRPr="002223B5">
              <w:rPr>
                <w:rFonts w:ascii="Calibri" w:hAnsi="Calibri" w:cs="Calibri"/>
                <w:sz w:val="16"/>
                <w:szCs w:val="16"/>
              </w:rPr>
              <w:t>7 dni</w:t>
            </w:r>
          </w:p>
        </w:tc>
      </w:tr>
    </w:tbl>
    <w:p w:rsidR="00D43EB4" w:rsidRPr="00422F04" w:rsidRDefault="00D43EB4" w:rsidP="003F513F">
      <w:pPr>
        <w:spacing w:before="96"/>
        <w:rPr>
          <w:rFonts w:ascii="Calibri" w:hAnsi="Calibri" w:cs="Calibri"/>
          <w:sz w:val="20"/>
          <w:szCs w:val="20"/>
        </w:rPr>
      </w:pP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Przez naprawę dla awarii lub usterki sprzętowej Zamawiający rozumie:</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naprawę urządzenia na miejscu lub</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 xml:space="preserve">podmianę urządzenia na inne nowe, działające w systemie i tożsame funkcjonalnie. </w:t>
      </w: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W przypadku zabrania uszkodzonego urządzenia</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 xml:space="preserve">Wykonawca jest zobowiązany podstawić, skonfigurować i uruchomić sprzęt </w:t>
      </w:r>
      <w:r>
        <w:rPr>
          <w:rFonts w:ascii="Calibri" w:hAnsi="Calibri" w:cs="Calibri"/>
        </w:rPr>
        <w:t xml:space="preserve">zastępczy. </w:t>
      </w:r>
      <w:r w:rsidRPr="00422F04">
        <w:rPr>
          <w:rFonts w:ascii="Calibri" w:hAnsi="Calibri" w:cs="Calibri"/>
        </w:rPr>
        <w:t xml:space="preserve">Podstawienie sprzętu zastępczego ma się odbyć bez uszczerbku dla funkcjonalności </w:t>
      </w:r>
      <w:r>
        <w:rPr>
          <w:rFonts w:ascii="Calibri" w:hAnsi="Calibri" w:cs="Calibri"/>
        </w:rPr>
        <w:t xml:space="preserve">modułów </w:t>
      </w:r>
      <w:r w:rsidRPr="00422F04">
        <w:rPr>
          <w:rFonts w:ascii="Calibri" w:hAnsi="Calibri" w:cs="Calibri"/>
        </w:rPr>
        <w:t>SEOD</w:t>
      </w:r>
      <w:r>
        <w:rPr>
          <w:rFonts w:ascii="Calibri" w:hAnsi="Calibri" w:cs="Calibri"/>
        </w:rPr>
        <w:t>/EZD,</w:t>
      </w:r>
      <w:r w:rsidRPr="00BF6AA5">
        <w:rPr>
          <w:rFonts w:ascii="Calibri" w:hAnsi="Calibri" w:cs="Calibri"/>
        </w:rPr>
        <w:t xml:space="preserve"> </w:t>
      </w:r>
      <w:r w:rsidRPr="00E62B88">
        <w:rPr>
          <w:rFonts w:ascii="Calibri" w:hAnsi="Calibri" w:cs="Calibri"/>
        </w:rPr>
        <w:t>e-Urzą</w:t>
      </w:r>
      <w:r>
        <w:rPr>
          <w:rFonts w:ascii="Calibri" w:hAnsi="Calibri" w:cs="Calibri"/>
        </w:rPr>
        <w:t>d z ESP, BIP, BI i GIS</w:t>
      </w:r>
      <w:r w:rsidRPr="00422F04">
        <w:rPr>
          <w:rFonts w:ascii="Calibri" w:hAnsi="Calibri" w:cs="Calibri"/>
        </w:rPr>
        <w:t>.</w:t>
      </w: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Do sprzętowych awarii i usterek gwarancyjnych Zamawiający zalicza:</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wszystkie awarie i usterki elektroniki,</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wszystkie awarie i usterki urządzeń z „wbudowanym oprogramowaniem” (skanery itp.),</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awarie zasilaczy,</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wszystkie awarie i usterki monitorów i wyświetlaczy, jeżeli były użytkowane zgodnie z przeznaczeniem,</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awarie i usterki mechaniczne wynikające z wad konstrukcyjnych i materiałowych.</w:t>
      </w: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Do sprzętowych awarii i usterek gwarancyjnych Zamawiający nie zalicza:</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wymiany zużytych części lub podzespołów właściwych dla normalnej eksploatacji urządzenia (według producenta) ,</w:t>
      </w:r>
    </w:p>
    <w:p w:rsidR="00D43EB4" w:rsidRPr="00422F04" w:rsidRDefault="00D43EB4" w:rsidP="000916FD">
      <w:pPr>
        <w:pStyle w:val="Heading4"/>
        <w:numPr>
          <w:ilvl w:val="3"/>
          <w:numId w:val="16"/>
        </w:numPr>
        <w:rPr>
          <w:rFonts w:ascii="Calibri" w:hAnsi="Calibri" w:cs="Calibri"/>
        </w:rPr>
      </w:pPr>
      <w:r w:rsidRPr="00422F04">
        <w:rPr>
          <w:rFonts w:ascii="Calibri" w:hAnsi="Calibri" w:cs="Calibri"/>
        </w:rPr>
        <w:t>mechanicznych uszkodzeń urządzeń (o ile nie wynikają z wad materiałowych).</w:t>
      </w: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Czas na usunięcie awarii/usterki</w:t>
      </w:r>
    </w:p>
    <w:p w:rsidR="00D43EB4" w:rsidRPr="00422F04" w:rsidRDefault="00D43EB4" w:rsidP="000916FD">
      <w:pPr>
        <w:pStyle w:val="Heading4"/>
        <w:numPr>
          <w:ilvl w:val="3"/>
          <w:numId w:val="16"/>
        </w:numPr>
        <w:rPr>
          <w:rFonts w:ascii="Calibri" w:hAnsi="Calibri" w:cs="Calibri"/>
        </w:rPr>
      </w:pPr>
      <w:r>
        <w:rPr>
          <w:rFonts w:ascii="Calibri" w:hAnsi="Calibri" w:cs="Calibri"/>
        </w:rPr>
        <w:t>c</w:t>
      </w:r>
      <w:r w:rsidRPr="00422F04">
        <w:rPr>
          <w:rFonts w:ascii="Calibri" w:hAnsi="Calibri" w:cs="Calibri"/>
        </w:rPr>
        <w:t>zas na usunięcie awarii/usterki liczy się od momentu powiadomienia Wykonawcy telefonicznie lub w formie pisemnej, faksem, e-mailem na nr telefonu, fax-u lub adresy wskazane w umowie</w:t>
      </w:r>
    </w:p>
    <w:p w:rsidR="00D43EB4" w:rsidRPr="00422F04" w:rsidRDefault="00D43EB4" w:rsidP="000916FD">
      <w:pPr>
        <w:pStyle w:val="Heading3"/>
        <w:numPr>
          <w:ilvl w:val="2"/>
          <w:numId w:val="16"/>
        </w:numPr>
        <w:rPr>
          <w:rFonts w:ascii="Calibri" w:hAnsi="Calibri" w:cs="Calibri"/>
        </w:rPr>
      </w:pPr>
      <w:r w:rsidRPr="00422F04">
        <w:rPr>
          <w:rFonts w:ascii="Calibri" w:hAnsi="Calibri" w:cs="Calibri"/>
        </w:rPr>
        <w:t>Warunki gwarancji nie mogą ograniczać możliwości standardowej rozbudowy urządzeń we własnym zakresie przez Zamawiającego</w:t>
      </w:r>
      <w:r>
        <w:rPr>
          <w:rFonts w:ascii="Calibri" w:hAnsi="Calibri" w:cs="Calibri"/>
        </w:rPr>
        <w:t>.</w:t>
      </w:r>
    </w:p>
    <w:p w:rsidR="00D43EB4" w:rsidRPr="00422F04" w:rsidRDefault="00D43EB4" w:rsidP="008A6A0B">
      <w:pPr>
        <w:jc w:val="right"/>
        <w:rPr>
          <w:rFonts w:ascii="Calibri" w:hAnsi="Calibri" w:cs="Calibri"/>
          <w:color w:val="000000"/>
          <w:sz w:val="20"/>
          <w:szCs w:val="20"/>
        </w:rPr>
        <w:sectPr w:rsidR="00D43EB4" w:rsidRPr="00422F04" w:rsidSect="0034324D">
          <w:headerReference w:type="default" r:id="rId19"/>
          <w:footerReference w:type="default" r:id="rId20"/>
          <w:pgSz w:w="11906" w:h="16838" w:code="9"/>
          <w:pgMar w:top="1077" w:right="1274" w:bottom="1418" w:left="1276" w:header="426" w:footer="397" w:gutter="0"/>
          <w:cols w:space="708"/>
          <w:docGrid w:linePitch="360"/>
        </w:sectPr>
      </w:pPr>
    </w:p>
    <w:p w:rsidR="00D43EB4" w:rsidRPr="00422F04" w:rsidRDefault="00D43EB4" w:rsidP="008A6A0B">
      <w:pPr>
        <w:jc w:val="right"/>
        <w:rPr>
          <w:rFonts w:ascii="Calibri" w:hAnsi="Calibri" w:cs="Calibri"/>
          <w:b/>
          <w:bCs/>
          <w:sz w:val="20"/>
          <w:szCs w:val="20"/>
          <w:u w:val="single"/>
        </w:rPr>
      </w:pPr>
      <w:r>
        <w:rPr>
          <w:rFonts w:ascii="Calibri" w:hAnsi="Calibri" w:cs="Calibri"/>
          <w:b/>
          <w:bCs/>
          <w:sz w:val="20"/>
          <w:szCs w:val="20"/>
          <w:u w:val="single"/>
        </w:rPr>
        <w:t>Załącznik Nr 11</w:t>
      </w:r>
    </w:p>
    <w:p w:rsidR="00D43EB4" w:rsidRPr="00422F04" w:rsidRDefault="00D43EB4" w:rsidP="002867F4">
      <w:pPr>
        <w:rPr>
          <w:rFonts w:ascii="Calibri" w:hAnsi="Calibri" w:cs="Calibri"/>
          <w:b/>
          <w:bCs/>
          <w:sz w:val="20"/>
          <w:szCs w:val="20"/>
        </w:rPr>
      </w:pPr>
      <w:r w:rsidRPr="00422F04">
        <w:rPr>
          <w:rFonts w:ascii="Calibri" w:hAnsi="Calibri" w:cs="Calibri"/>
          <w:b/>
          <w:bCs/>
          <w:sz w:val="20"/>
          <w:szCs w:val="20"/>
        </w:rPr>
        <w:t>Specyfikacja techniczna sprzętu komputerowego</w:t>
      </w:r>
    </w:p>
    <w:p w:rsidR="00D43EB4" w:rsidRPr="00422F04" w:rsidRDefault="00D43EB4" w:rsidP="003F513F">
      <w:pPr>
        <w:rPr>
          <w:rFonts w:ascii="Calibri" w:hAnsi="Calibri" w:cs="Calibri"/>
          <w:sz w:val="20"/>
          <w:szCs w:val="20"/>
        </w:rPr>
      </w:pPr>
    </w:p>
    <w:p w:rsidR="00D43EB4" w:rsidRPr="00422F04" w:rsidRDefault="00D43EB4" w:rsidP="003F513F">
      <w:pPr>
        <w:pBdr>
          <w:top w:val="single" w:sz="4" w:space="1" w:color="auto"/>
        </w:pBdr>
        <w:jc w:val="center"/>
        <w:rPr>
          <w:rFonts w:ascii="Calibri" w:hAnsi="Calibri" w:cs="Calibri"/>
          <w:b/>
          <w:bCs/>
          <w:i/>
          <w:iCs/>
          <w:sz w:val="20"/>
          <w:szCs w:val="20"/>
        </w:rPr>
      </w:pPr>
      <w:r w:rsidRPr="00422F04">
        <w:rPr>
          <w:rFonts w:ascii="Calibri" w:hAnsi="Calibri" w:cs="Calibri"/>
          <w:b/>
          <w:bCs/>
          <w:i/>
          <w:iCs/>
          <w:sz w:val="20"/>
          <w:szCs w:val="20"/>
        </w:rPr>
        <w:t>Dotyczy projektu pn.: „Elektroniczna platforma usług dla mieszkańców w Starostwie Powiatowym w Brzegu”.</w:t>
      </w:r>
    </w:p>
    <w:p w:rsidR="00D43EB4" w:rsidRPr="00422F04" w:rsidRDefault="00D43EB4" w:rsidP="003F513F">
      <w:pPr>
        <w:jc w:val="both"/>
        <w:rPr>
          <w:rFonts w:ascii="Calibri" w:hAnsi="Calibri" w:cs="Calibri"/>
          <w:b/>
          <w:bCs/>
          <w:sz w:val="20"/>
          <w:szCs w:val="20"/>
        </w:rPr>
      </w:pPr>
    </w:p>
    <w:p w:rsidR="00D43EB4" w:rsidRPr="00422F04" w:rsidRDefault="00D43EB4" w:rsidP="003F513F">
      <w:pPr>
        <w:rPr>
          <w:rFonts w:ascii="Calibri" w:hAnsi="Calibri" w:cs="Calibri"/>
          <w:sz w:val="20"/>
          <w:szCs w:val="20"/>
        </w:rPr>
      </w:pPr>
    </w:p>
    <w:p w:rsidR="00D43EB4" w:rsidRPr="00422F04" w:rsidRDefault="00D43EB4" w:rsidP="003F513F">
      <w:pPr>
        <w:rPr>
          <w:rFonts w:ascii="Calibri" w:hAnsi="Calibri" w:cs="Calibri"/>
          <w:sz w:val="20"/>
          <w:szCs w:val="20"/>
        </w:rPr>
      </w:pPr>
    </w:p>
    <w:tbl>
      <w:tblPr>
        <w:tblW w:w="0" w:type="auto"/>
        <w:tblLayout w:type="fixed"/>
        <w:tblLook w:val="0000"/>
      </w:tblPr>
      <w:tblGrid>
        <w:gridCol w:w="1242"/>
        <w:gridCol w:w="7938"/>
      </w:tblGrid>
      <w:tr w:rsidR="00D43EB4" w:rsidRPr="00422F04">
        <w:trPr>
          <w:trHeight w:val="970"/>
        </w:trPr>
        <w:tc>
          <w:tcPr>
            <w:tcW w:w="1242" w:type="dxa"/>
          </w:tcPr>
          <w:p w:rsidR="00D43EB4" w:rsidRPr="00422F04" w:rsidRDefault="00D43EB4" w:rsidP="006A6D1F">
            <w:pPr>
              <w:snapToGrid w:val="0"/>
              <w:rPr>
                <w:rFonts w:ascii="Calibri" w:hAnsi="Calibri" w:cs="Calibri"/>
                <w:b/>
                <w:bCs/>
                <w:i/>
                <w:iCs/>
                <w:sz w:val="20"/>
                <w:szCs w:val="20"/>
              </w:rPr>
            </w:pPr>
            <w:r w:rsidRPr="00422F04">
              <w:rPr>
                <w:rFonts w:ascii="Calibri" w:hAnsi="Calibri" w:cs="Calibri"/>
                <w:b/>
                <w:bCs/>
                <w:i/>
                <w:iCs/>
                <w:sz w:val="20"/>
                <w:szCs w:val="20"/>
              </w:rPr>
              <w:t>UWAGA!   </w:t>
            </w:r>
          </w:p>
        </w:tc>
        <w:tc>
          <w:tcPr>
            <w:tcW w:w="7938" w:type="dxa"/>
          </w:tcPr>
          <w:p w:rsidR="00D43EB4" w:rsidRPr="00422F04" w:rsidRDefault="00D43EB4" w:rsidP="00F8217E">
            <w:pPr>
              <w:snapToGrid w:val="0"/>
              <w:jc w:val="both"/>
              <w:rPr>
                <w:rFonts w:ascii="Calibri" w:hAnsi="Calibri" w:cs="Calibri"/>
                <w:i/>
                <w:iCs/>
                <w:sz w:val="20"/>
                <w:szCs w:val="20"/>
              </w:rPr>
            </w:pPr>
            <w:r w:rsidRPr="00422F04">
              <w:rPr>
                <w:rFonts w:ascii="Calibri" w:hAnsi="Calibri" w:cs="Calibri"/>
                <w:i/>
                <w:iCs/>
                <w:sz w:val="20"/>
                <w:szCs w:val="20"/>
              </w:rPr>
              <w:t xml:space="preserve">Zamawiający </w:t>
            </w:r>
            <w:r>
              <w:rPr>
                <w:rFonts w:ascii="Calibri" w:hAnsi="Calibri" w:cs="Calibri"/>
                <w:i/>
                <w:iCs/>
                <w:sz w:val="20"/>
                <w:szCs w:val="20"/>
              </w:rPr>
              <w:t>wymaga</w:t>
            </w:r>
            <w:r w:rsidRPr="00422F04">
              <w:rPr>
                <w:rFonts w:ascii="Calibri" w:hAnsi="Calibri" w:cs="Calibri"/>
                <w:i/>
                <w:iCs/>
                <w:sz w:val="20"/>
                <w:szCs w:val="20"/>
              </w:rPr>
              <w:t xml:space="preserve">, </w:t>
            </w:r>
            <w:r>
              <w:rPr>
                <w:rFonts w:ascii="Calibri" w:hAnsi="Calibri" w:cs="Calibri"/>
                <w:i/>
                <w:iCs/>
                <w:sz w:val="20"/>
                <w:szCs w:val="20"/>
              </w:rPr>
              <w:t xml:space="preserve">by </w:t>
            </w:r>
            <w:r w:rsidRPr="00422F04">
              <w:rPr>
                <w:rFonts w:ascii="Calibri" w:hAnsi="Calibri" w:cs="Calibri"/>
                <w:i/>
                <w:iCs/>
                <w:sz w:val="20"/>
                <w:szCs w:val="20"/>
              </w:rPr>
              <w:t xml:space="preserve">sprzęt dostarczony w ramach realizacji umowy </w:t>
            </w:r>
            <w:r>
              <w:rPr>
                <w:rFonts w:ascii="Calibri" w:hAnsi="Calibri" w:cs="Calibri"/>
                <w:i/>
                <w:iCs/>
                <w:sz w:val="20"/>
                <w:szCs w:val="20"/>
              </w:rPr>
              <w:t>był</w:t>
            </w:r>
            <w:r w:rsidRPr="00422F04">
              <w:rPr>
                <w:rFonts w:ascii="Calibri" w:hAnsi="Calibri" w:cs="Calibri"/>
                <w:i/>
                <w:iCs/>
                <w:sz w:val="20"/>
                <w:szCs w:val="20"/>
              </w:rPr>
              <w:t xml:space="preserve"> sprzętem zakupionym w oficjalnym kanale sprzedaży producenta. Co oznacza, że będzie on sprzętem nowym</w:t>
            </w:r>
            <w:r>
              <w:rPr>
                <w:rFonts w:ascii="Calibri" w:hAnsi="Calibri" w:cs="Calibri"/>
                <w:i/>
                <w:iCs/>
                <w:sz w:val="20"/>
                <w:szCs w:val="20"/>
              </w:rPr>
              <w:t>,</w:t>
            </w:r>
            <w:r w:rsidRPr="00422F04">
              <w:rPr>
                <w:rFonts w:ascii="Calibri" w:hAnsi="Calibri" w:cs="Calibri"/>
                <w:i/>
                <w:iCs/>
                <w:sz w:val="20"/>
                <w:szCs w:val="20"/>
              </w:rPr>
              <w:t xml:space="preserve"> wyprodukowanym nie wcześniej jak 6 miesięcy przed dostawą sprzętu, nie używanym (dostarczanym) wcześniej w innych projektach i posiadającym stosowny pakiet usług gwarancyjnych</w:t>
            </w:r>
            <w:r>
              <w:rPr>
                <w:rFonts w:ascii="Calibri" w:hAnsi="Calibri" w:cs="Calibri"/>
                <w:i/>
                <w:iCs/>
                <w:sz w:val="20"/>
                <w:szCs w:val="20"/>
              </w:rPr>
              <w:t xml:space="preserve"> na terenie Rzeczypospolitej Polskiej</w:t>
            </w:r>
            <w:r w:rsidRPr="00422F04">
              <w:rPr>
                <w:rFonts w:ascii="Calibri" w:hAnsi="Calibri" w:cs="Calibri"/>
                <w:i/>
                <w:iCs/>
                <w:sz w:val="20"/>
                <w:szCs w:val="20"/>
              </w:rPr>
              <w:t>, na co oferent przedstawi stosowne oświadczenia producenta najpóźniej na etapie dokonywania odbioru sprzętu przez Zamawiającego.</w:t>
            </w:r>
          </w:p>
          <w:p w:rsidR="00D43EB4" w:rsidRPr="00422F04" w:rsidRDefault="00D43EB4" w:rsidP="00F8217E">
            <w:pPr>
              <w:snapToGrid w:val="0"/>
              <w:jc w:val="both"/>
              <w:rPr>
                <w:rFonts w:ascii="Calibri" w:hAnsi="Calibri" w:cs="Calibri"/>
                <w:i/>
                <w:iCs/>
                <w:sz w:val="20"/>
                <w:szCs w:val="20"/>
              </w:rPr>
            </w:pPr>
          </w:p>
          <w:p w:rsidR="00D43EB4" w:rsidRPr="00422F04" w:rsidRDefault="00D43EB4" w:rsidP="00F8217E">
            <w:pPr>
              <w:snapToGrid w:val="0"/>
              <w:jc w:val="both"/>
              <w:rPr>
                <w:rFonts w:ascii="Calibri" w:hAnsi="Calibri" w:cs="Calibri"/>
                <w:i/>
                <w:iCs/>
                <w:sz w:val="20"/>
                <w:szCs w:val="20"/>
              </w:rPr>
            </w:pPr>
            <w:r w:rsidRPr="00422F04">
              <w:rPr>
                <w:rFonts w:ascii="Calibri" w:hAnsi="Calibri" w:cs="Calibri"/>
                <w:i/>
                <w:iCs/>
                <w:sz w:val="20"/>
                <w:szCs w:val="20"/>
              </w:rPr>
              <w:t>Wskazane w SIWZ znaki towarowe, patenty i miejsce pochodzenia są uzasadnione specyfiką przedmiotu zamówienia i mają na celu wskazanie jedynie jakości i parametrów przedmiotu dostawy z uwagi na brak innych dostatecznie dokładnych określeń, które pozwalałyby opisać przedmiot zamówienia w tej części w sposób jednoznaczny i wycze</w:t>
            </w:r>
            <w:r>
              <w:rPr>
                <w:rFonts w:ascii="Calibri" w:hAnsi="Calibri" w:cs="Calibri"/>
                <w:i/>
                <w:iCs/>
                <w:sz w:val="20"/>
                <w:szCs w:val="20"/>
              </w:rPr>
              <w:t xml:space="preserve">rpujący; w związku </w:t>
            </w:r>
            <w:r>
              <w:rPr>
                <w:rFonts w:ascii="Calibri" w:hAnsi="Calibri" w:cs="Calibri"/>
                <w:i/>
                <w:iCs/>
                <w:sz w:val="20"/>
                <w:szCs w:val="20"/>
              </w:rPr>
              <w:br/>
              <w:t>z powyższym W</w:t>
            </w:r>
            <w:r w:rsidRPr="00422F04">
              <w:rPr>
                <w:rFonts w:ascii="Calibri" w:hAnsi="Calibri" w:cs="Calibri"/>
                <w:i/>
                <w:iCs/>
                <w:sz w:val="20"/>
                <w:szCs w:val="20"/>
              </w:rPr>
              <w:t>ykonawcy mogą składać oferty równoważne do przedmiotu zamówienia przedstawionego niżej.</w:t>
            </w:r>
          </w:p>
        </w:tc>
      </w:tr>
    </w:tbl>
    <w:p w:rsidR="00D43EB4" w:rsidRPr="00422F04" w:rsidRDefault="00D43EB4" w:rsidP="00655B7E">
      <w:pPr>
        <w:rPr>
          <w:rFonts w:ascii="Calibri" w:hAnsi="Calibri" w:cs="Calibri"/>
          <w:sz w:val="20"/>
          <w:szCs w:val="20"/>
        </w:rPr>
      </w:pPr>
    </w:p>
    <w:p w:rsidR="00D43EB4" w:rsidRPr="00422F04" w:rsidRDefault="00D43EB4" w:rsidP="003F513F">
      <w:pPr>
        <w:rPr>
          <w:rFonts w:ascii="Calibri" w:hAnsi="Calibri" w:cs="Calibri"/>
          <w:b/>
          <w:bCs/>
          <w:sz w:val="20"/>
          <w:szCs w:val="20"/>
        </w:rPr>
      </w:pPr>
      <w:r w:rsidRPr="00422F04">
        <w:rPr>
          <w:rFonts w:ascii="Calibri" w:hAnsi="Calibri" w:cs="Calibri"/>
          <w:sz w:val="20"/>
          <w:szCs w:val="20"/>
        </w:rPr>
        <w:br w:type="column"/>
      </w:r>
    </w:p>
    <w:p w:rsidR="00D43EB4" w:rsidRPr="00422F04" w:rsidRDefault="00D43EB4" w:rsidP="007E4578">
      <w:pPr>
        <w:pStyle w:val="Struktura1"/>
        <w:numPr>
          <w:ilvl w:val="0"/>
          <w:numId w:val="14"/>
        </w:numPr>
        <w:rPr>
          <w:rFonts w:ascii="Calibri" w:hAnsi="Calibri" w:cs="Calibri"/>
          <w:sz w:val="20"/>
          <w:szCs w:val="20"/>
        </w:rPr>
      </w:pPr>
      <w:r w:rsidRPr="00422F04">
        <w:rPr>
          <w:rFonts w:ascii="Calibri" w:hAnsi="Calibri" w:cs="Calibri"/>
          <w:sz w:val="20"/>
          <w:szCs w:val="20"/>
        </w:rPr>
        <w:t>Wymagania dotyczące Platformy s</w:t>
      </w:r>
      <w:r>
        <w:rPr>
          <w:rFonts w:ascii="Calibri" w:hAnsi="Calibri" w:cs="Calibri"/>
          <w:sz w:val="20"/>
          <w:szCs w:val="20"/>
        </w:rPr>
        <w:t>PRZĘTOWEJ</w:t>
      </w:r>
    </w:p>
    <w:p w:rsidR="00D43EB4" w:rsidRPr="00422F04" w:rsidRDefault="00D43EB4" w:rsidP="003F513F">
      <w:pPr>
        <w:pStyle w:val="Struktura2"/>
        <w:tabs>
          <w:tab w:val="clear" w:pos="720"/>
          <w:tab w:val="left" w:pos="1032"/>
        </w:tabs>
        <w:spacing w:before="0" w:after="0" w:line="240" w:lineRule="auto"/>
        <w:ind w:left="601" w:firstLine="0"/>
        <w:rPr>
          <w:rFonts w:ascii="Calibri" w:hAnsi="Calibri" w:cs="Calibri"/>
        </w:rPr>
      </w:pPr>
    </w:p>
    <w:p w:rsidR="00D43EB4" w:rsidRPr="00422F04" w:rsidRDefault="00D43EB4" w:rsidP="007C6519">
      <w:pPr>
        <w:pStyle w:val="Struktura2"/>
        <w:numPr>
          <w:ilvl w:val="1"/>
          <w:numId w:val="12"/>
        </w:numPr>
        <w:tabs>
          <w:tab w:val="left" w:pos="1032"/>
        </w:tabs>
        <w:spacing w:before="0" w:after="0" w:line="240" w:lineRule="auto"/>
        <w:ind w:left="1032" w:hanging="431"/>
        <w:rPr>
          <w:rFonts w:ascii="Calibri" w:hAnsi="Calibri" w:cs="Calibri"/>
        </w:rPr>
      </w:pPr>
      <w:r w:rsidRPr="00422F04">
        <w:rPr>
          <w:rFonts w:ascii="Calibri" w:hAnsi="Calibri" w:cs="Calibri"/>
        </w:rPr>
        <w:t xml:space="preserve">Specyfikacja definiuje minimalną wersje platformy </w:t>
      </w:r>
      <w:r>
        <w:rPr>
          <w:rFonts w:ascii="Calibri" w:hAnsi="Calibri" w:cs="Calibri"/>
        </w:rPr>
        <w:t>sprzętowej</w:t>
      </w:r>
      <w:r w:rsidRPr="00422F04">
        <w:rPr>
          <w:rFonts w:ascii="Calibri" w:hAnsi="Calibri" w:cs="Calibri"/>
        </w:rPr>
        <w:t>. Wykonawca m</w:t>
      </w:r>
      <w:r>
        <w:rPr>
          <w:rFonts w:ascii="Calibri" w:hAnsi="Calibri" w:cs="Calibri"/>
        </w:rPr>
        <w:t>oże zaoferować inną konfigurację</w:t>
      </w:r>
      <w:r w:rsidRPr="00422F04">
        <w:rPr>
          <w:rFonts w:ascii="Calibri" w:hAnsi="Calibri" w:cs="Calibri"/>
        </w:rPr>
        <w:t xml:space="preserve"> pod warunkiem zachowania minimalnej ilości i jakości zaproponowanych </w:t>
      </w:r>
      <w:r>
        <w:rPr>
          <w:rFonts w:ascii="Calibri" w:hAnsi="Calibri" w:cs="Calibri"/>
        </w:rPr>
        <w:t>wymagań platformy sprzętowej</w:t>
      </w:r>
      <w:r w:rsidRPr="00422F04">
        <w:rPr>
          <w:rFonts w:ascii="Calibri" w:hAnsi="Calibri" w:cs="Calibri"/>
        </w:rPr>
        <w:t>.</w:t>
      </w:r>
    </w:p>
    <w:p w:rsidR="00D43EB4" w:rsidRPr="00422F04" w:rsidRDefault="00D43EB4" w:rsidP="007C6519">
      <w:pPr>
        <w:pStyle w:val="Struktura2"/>
        <w:numPr>
          <w:ilvl w:val="1"/>
          <w:numId w:val="12"/>
        </w:numPr>
        <w:tabs>
          <w:tab w:val="left" w:pos="1032"/>
        </w:tabs>
        <w:spacing w:before="0" w:after="0" w:line="240" w:lineRule="auto"/>
        <w:ind w:left="1032" w:hanging="431"/>
        <w:rPr>
          <w:rFonts w:ascii="Calibri" w:hAnsi="Calibri" w:cs="Calibri"/>
        </w:rPr>
      </w:pPr>
      <w:r w:rsidRPr="00422F04">
        <w:rPr>
          <w:rFonts w:ascii="Calibri" w:hAnsi="Calibri" w:cs="Calibri"/>
        </w:rPr>
        <w:t>Oferta zawierająca sprzęt o parametrach mniejszych niż zaproponowane zostanie odrzucona.</w:t>
      </w:r>
    </w:p>
    <w:p w:rsidR="00D43EB4" w:rsidRPr="00422F04" w:rsidRDefault="00D43EB4" w:rsidP="007C6519">
      <w:pPr>
        <w:pStyle w:val="Struktura2"/>
        <w:numPr>
          <w:ilvl w:val="1"/>
          <w:numId w:val="12"/>
        </w:numPr>
        <w:tabs>
          <w:tab w:val="left" w:pos="1032"/>
        </w:tabs>
        <w:spacing w:before="0" w:after="0" w:line="240" w:lineRule="auto"/>
        <w:ind w:left="1032" w:hanging="431"/>
        <w:rPr>
          <w:rFonts w:ascii="Calibri" w:hAnsi="Calibri" w:cs="Calibri"/>
        </w:rPr>
      </w:pPr>
      <w:r w:rsidRPr="00422F04">
        <w:rPr>
          <w:rFonts w:ascii="Calibri" w:hAnsi="Calibri" w:cs="Calibri"/>
          <w:color w:val="000000"/>
        </w:rPr>
        <w:t xml:space="preserve">Dostarczony sprzęt musi posiadać min 3-letnią gwarancje. </w:t>
      </w:r>
    </w:p>
    <w:p w:rsidR="00D43EB4" w:rsidRDefault="00D43EB4" w:rsidP="008F002E">
      <w:pPr>
        <w:pStyle w:val="Struktura2"/>
        <w:numPr>
          <w:ilvl w:val="1"/>
          <w:numId w:val="12"/>
        </w:numPr>
        <w:tabs>
          <w:tab w:val="left" w:pos="1032"/>
        </w:tabs>
        <w:spacing w:before="0" w:after="0" w:line="240" w:lineRule="auto"/>
        <w:ind w:left="1032" w:hanging="431"/>
        <w:rPr>
          <w:rFonts w:ascii="Calibri" w:hAnsi="Calibri" w:cs="Calibri"/>
        </w:rPr>
      </w:pPr>
      <w:r w:rsidRPr="00422F04">
        <w:rPr>
          <w:rFonts w:ascii="Calibri" w:hAnsi="Calibri" w:cs="Calibri"/>
        </w:rPr>
        <w:t>Wszystkie serwery muszą być tego samego producenta.</w:t>
      </w:r>
    </w:p>
    <w:p w:rsidR="00D43EB4" w:rsidRPr="00422F04" w:rsidRDefault="00D43EB4" w:rsidP="008F002E">
      <w:pPr>
        <w:pStyle w:val="Struktura2"/>
        <w:numPr>
          <w:ilvl w:val="1"/>
          <w:numId w:val="12"/>
        </w:numPr>
        <w:tabs>
          <w:tab w:val="left" w:pos="1032"/>
        </w:tabs>
        <w:spacing w:before="0" w:after="0" w:line="240" w:lineRule="auto"/>
        <w:ind w:left="1032" w:hanging="431"/>
        <w:rPr>
          <w:rFonts w:ascii="Calibri" w:hAnsi="Calibri" w:cs="Calibri"/>
        </w:rPr>
      </w:pPr>
      <w:r>
        <w:rPr>
          <w:rFonts w:ascii="Calibri" w:hAnsi="Calibri" w:cs="Calibri"/>
        </w:rPr>
        <w:t xml:space="preserve">Całość dostarczonego sprzętu w ramach zamówienia musi zostać oznakowana zgodnie </w:t>
      </w:r>
      <w:r>
        <w:rPr>
          <w:rFonts w:ascii="Calibri" w:hAnsi="Calibri" w:cs="Calibri"/>
        </w:rPr>
        <w:br/>
        <w:t>z wytycznymi RPO Województwa Opolskiego.</w:t>
      </w:r>
    </w:p>
    <w:p w:rsidR="00D43EB4" w:rsidRPr="00422F04" w:rsidRDefault="00D43EB4" w:rsidP="003F513F">
      <w:pPr>
        <w:pStyle w:val="Struktura2"/>
        <w:tabs>
          <w:tab w:val="clear" w:pos="720"/>
          <w:tab w:val="left" w:pos="1032"/>
        </w:tabs>
        <w:spacing w:before="0" w:after="0" w:line="240" w:lineRule="auto"/>
        <w:ind w:left="0" w:firstLine="0"/>
        <w:rPr>
          <w:rFonts w:ascii="Calibri" w:hAnsi="Calibri" w:cs="Calibri"/>
        </w:rPr>
      </w:pPr>
    </w:p>
    <w:p w:rsidR="00D43EB4" w:rsidRPr="00422F04" w:rsidRDefault="00D43EB4" w:rsidP="00A834F4">
      <w:pPr>
        <w:spacing w:line="360" w:lineRule="auto"/>
        <w:ind w:right="6550"/>
        <w:rPr>
          <w:rFonts w:ascii="Calibri" w:hAnsi="Calibri" w:cs="Calibri"/>
          <w:sz w:val="20"/>
          <w:szCs w:val="20"/>
        </w:rPr>
      </w:pPr>
    </w:p>
    <w:p w:rsidR="00D43EB4" w:rsidRPr="00422F04" w:rsidRDefault="00D43EB4" w:rsidP="00A834F4">
      <w:pPr>
        <w:spacing w:line="360" w:lineRule="auto"/>
        <w:ind w:right="6550"/>
        <w:rPr>
          <w:rFonts w:ascii="Calibri" w:hAnsi="Calibri" w:cs="Calibri"/>
          <w:sz w:val="20"/>
          <w:szCs w:val="20"/>
        </w:rPr>
      </w:pPr>
    </w:p>
    <w:p w:rsidR="00D43EB4" w:rsidRPr="00696F93" w:rsidRDefault="00D43EB4" w:rsidP="00A834F4">
      <w:pPr>
        <w:jc w:val="center"/>
        <w:rPr>
          <w:rFonts w:ascii="Calibri" w:hAnsi="Calibri" w:cs="Calibri"/>
          <w:b/>
          <w:bCs/>
          <w:sz w:val="28"/>
          <w:szCs w:val="28"/>
        </w:rPr>
      </w:pPr>
      <w:r w:rsidRPr="00696F93">
        <w:rPr>
          <w:rFonts w:ascii="Calibri" w:hAnsi="Calibri" w:cs="Calibri"/>
          <w:b/>
          <w:bCs/>
          <w:sz w:val="28"/>
          <w:szCs w:val="28"/>
        </w:rPr>
        <w:t>„Formularz oferowanego sprzętu”</w:t>
      </w:r>
    </w:p>
    <w:p w:rsidR="00D43EB4" w:rsidRPr="00422F04" w:rsidRDefault="00D43EB4" w:rsidP="00A834F4">
      <w:pPr>
        <w:rPr>
          <w:rFonts w:ascii="Calibri" w:hAnsi="Calibri" w:cs="Calibri"/>
          <w:sz w:val="20"/>
          <w:szCs w:val="20"/>
        </w:rPr>
      </w:pPr>
    </w:p>
    <w:p w:rsidR="00D43EB4" w:rsidRPr="00422F04" w:rsidRDefault="00D43EB4" w:rsidP="00A834F4">
      <w:pPr>
        <w:rPr>
          <w:rFonts w:ascii="Calibri" w:hAnsi="Calibri" w:cs="Calibri"/>
          <w:sz w:val="20"/>
          <w:szCs w:val="20"/>
        </w:rPr>
      </w:pPr>
      <w:r w:rsidRPr="00422F04">
        <w:rPr>
          <w:rFonts w:ascii="Calibri" w:hAnsi="Calibri" w:cs="Calibri"/>
          <w:sz w:val="20"/>
          <w:szCs w:val="20"/>
        </w:rPr>
        <w:tab/>
        <w:t xml:space="preserve">Niniejszy formularz oferowanego sprzętu składany jest w celu potwierdzenia, że oferowany przez Wykonawcę sprzęt odpowiada </w:t>
      </w:r>
      <w:r>
        <w:rPr>
          <w:rFonts w:ascii="Calibri" w:hAnsi="Calibri" w:cs="Calibri"/>
          <w:sz w:val="20"/>
          <w:szCs w:val="20"/>
        </w:rPr>
        <w:t xml:space="preserve">minimalnym </w:t>
      </w:r>
      <w:r w:rsidRPr="00422F04">
        <w:rPr>
          <w:rFonts w:ascii="Calibri" w:hAnsi="Calibri" w:cs="Calibri"/>
          <w:sz w:val="20"/>
          <w:szCs w:val="20"/>
        </w:rPr>
        <w:t xml:space="preserve">wymaganiom określonym przez Zamawiającego.  </w:t>
      </w:r>
    </w:p>
    <w:p w:rsidR="00D43EB4" w:rsidRPr="00422F04" w:rsidRDefault="00D43EB4" w:rsidP="00A834F4">
      <w:pPr>
        <w:rPr>
          <w:rFonts w:ascii="Calibri" w:hAnsi="Calibri" w:cs="Calibri"/>
          <w:sz w:val="20"/>
          <w:szCs w:val="20"/>
        </w:rPr>
      </w:pPr>
    </w:p>
    <w:p w:rsidR="00D43EB4" w:rsidRDefault="00D43EB4" w:rsidP="00D20E37">
      <w:pPr>
        <w:pStyle w:val="Style13"/>
        <w:numPr>
          <w:ilvl w:val="0"/>
          <w:numId w:val="0"/>
        </w:numPr>
        <w:ind w:left="1134" w:hanging="1134"/>
        <w:rPr>
          <w:rFonts w:ascii="Calibri" w:hAnsi="Calibri" w:cs="Calibri"/>
          <w:b/>
          <w:bCs/>
        </w:rPr>
      </w:pPr>
      <w:r>
        <w:rPr>
          <w:rFonts w:ascii="Calibri" w:hAnsi="Calibri" w:cs="Calibri"/>
          <w:b/>
          <w:bCs/>
        </w:rPr>
        <w:t>Serwer – 3</w:t>
      </w:r>
      <w:r w:rsidRPr="00916563">
        <w:rPr>
          <w:rFonts w:ascii="Calibri" w:hAnsi="Calibri" w:cs="Calibri"/>
          <w:b/>
          <w:bCs/>
        </w:rPr>
        <w:t xml:space="preserve"> sztuki </w:t>
      </w:r>
      <w:r>
        <w:rPr>
          <w:rFonts w:ascii="Calibri" w:hAnsi="Calibri" w:cs="Calibri"/>
          <w:b/>
          <w:bCs/>
        </w:rPr>
        <w:t xml:space="preserve">– serwer aplikacji 1, serwer aplikacji 2, serwer komunikacyjny </w:t>
      </w:r>
      <w:r w:rsidRPr="00916563">
        <w:rPr>
          <w:rFonts w:ascii="Calibri" w:hAnsi="Calibri" w:cs="Calibri"/>
          <w:b/>
          <w:bCs/>
        </w:rPr>
        <w:t>(dostawa, instalacja)</w:t>
      </w:r>
      <w:r>
        <w:rPr>
          <w:rFonts w:ascii="Calibri" w:hAnsi="Calibri" w:cs="Calibri"/>
          <w:b/>
          <w:bCs/>
        </w:rPr>
        <w:t xml:space="preserve"> </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213"/>
        <w:gridCol w:w="3544"/>
      </w:tblGrid>
      <w:tr w:rsidR="00D43EB4" w:rsidRPr="004069F1">
        <w:tc>
          <w:tcPr>
            <w:tcW w:w="1488" w:type="dxa"/>
            <w:vAlign w:val="center"/>
          </w:tcPr>
          <w:p w:rsidR="00D43EB4" w:rsidRPr="004069F1" w:rsidRDefault="00D43EB4" w:rsidP="00D20E37">
            <w:pPr>
              <w:rPr>
                <w:rFonts w:ascii="Calibri" w:hAnsi="Calibri" w:cs="Calibri"/>
                <w:b/>
                <w:bCs/>
                <w:sz w:val="20"/>
                <w:szCs w:val="20"/>
              </w:rPr>
            </w:pPr>
            <w:r>
              <w:rPr>
                <w:rFonts w:ascii="Calibri" w:hAnsi="Calibri" w:cs="Calibri"/>
                <w:b/>
                <w:bCs/>
                <w:sz w:val="20"/>
                <w:szCs w:val="20"/>
              </w:rPr>
              <w:t>PRODUCENT:</w:t>
            </w:r>
          </w:p>
        </w:tc>
        <w:tc>
          <w:tcPr>
            <w:tcW w:w="7513" w:type="dxa"/>
            <w:gridSpan w:val="3"/>
            <w:vAlign w:val="center"/>
          </w:tcPr>
          <w:p w:rsidR="00D43EB4" w:rsidRPr="004069F1" w:rsidRDefault="00D43EB4" w:rsidP="00D20E37">
            <w:pPr>
              <w:rPr>
                <w:rFonts w:ascii="Calibri" w:hAnsi="Calibri" w:cs="Calibri"/>
                <w:b/>
                <w:bCs/>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Pr>
                <w:rFonts w:ascii="Calibri" w:hAnsi="Calibri" w:cs="Calibri"/>
                <w:b/>
                <w:bCs/>
                <w:sz w:val="20"/>
                <w:szCs w:val="20"/>
              </w:rPr>
              <w:t>MODEL:</w:t>
            </w:r>
          </w:p>
        </w:tc>
        <w:tc>
          <w:tcPr>
            <w:tcW w:w="7513" w:type="dxa"/>
            <w:gridSpan w:val="3"/>
            <w:vAlign w:val="center"/>
          </w:tcPr>
          <w:p w:rsidR="00D43EB4" w:rsidRPr="004069F1" w:rsidRDefault="00D43EB4" w:rsidP="00D20E37">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Parametr</w:t>
            </w:r>
          </w:p>
        </w:tc>
        <w:tc>
          <w:tcPr>
            <w:tcW w:w="3969" w:type="dxa"/>
            <w:gridSpan w:val="2"/>
            <w:shd w:val="solid" w:color="auto" w:fill="auto"/>
            <w:vAlign w:val="center"/>
          </w:tcPr>
          <w:p w:rsidR="00D43EB4" w:rsidRPr="004069F1" w:rsidRDefault="00D43EB4" w:rsidP="00D20E37">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544" w:type="dxa"/>
            <w:shd w:val="solid" w:color="auto" w:fill="auto"/>
            <w:vAlign w:val="center"/>
          </w:tcPr>
          <w:p w:rsidR="00D43EB4" w:rsidRPr="004069F1" w:rsidRDefault="00D43EB4" w:rsidP="00D20E37">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Obudowa</w:t>
            </w:r>
          </w:p>
        </w:tc>
        <w:tc>
          <w:tcPr>
            <w:tcW w:w="3756" w:type="dxa"/>
            <w:vAlign w:val="center"/>
          </w:tcPr>
          <w:p w:rsidR="00D43EB4" w:rsidRPr="00196B7A" w:rsidRDefault="00D43EB4" w:rsidP="00196B7A">
            <w:pPr>
              <w:jc w:val="both"/>
              <w:rPr>
                <w:rFonts w:ascii="Calibri" w:hAnsi="Calibri" w:cs="Calibri"/>
                <w:sz w:val="20"/>
                <w:szCs w:val="20"/>
              </w:rPr>
            </w:pPr>
            <w:r>
              <w:rPr>
                <w:rFonts w:ascii="Calibri" w:hAnsi="Calibri" w:cs="Calibri"/>
                <w:sz w:val="20"/>
                <w:szCs w:val="20"/>
              </w:rPr>
              <w:t>Wysokość nie większa niż</w:t>
            </w:r>
            <w:r w:rsidRPr="00196B7A">
              <w:rPr>
                <w:rFonts w:ascii="Calibri" w:hAnsi="Calibri" w:cs="Calibri"/>
                <w:sz w:val="20"/>
                <w:szCs w:val="20"/>
              </w:rPr>
              <w:t xml:space="preserve"> 2U do instalacji w standardowej szafie RACK 19”, dostarczona wraz z szynami i ramieniem na kable.</w:t>
            </w:r>
          </w:p>
          <w:p w:rsidR="00D43EB4" w:rsidRPr="004069F1" w:rsidRDefault="00D43EB4" w:rsidP="00196B7A">
            <w:pPr>
              <w:jc w:val="both"/>
              <w:rPr>
                <w:rFonts w:ascii="Calibri" w:hAnsi="Calibri" w:cs="Calibri"/>
                <w:sz w:val="20"/>
                <w:szCs w:val="20"/>
              </w:rPr>
            </w:pPr>
            <w:r w:rsidRPr="00196B7A">
              <w:rPr>
                <w:rFonts w:ascii="Calibri" w:hAnsi="Calibri" w:cs="Calibri"/>
                <w:sz w:val="20"/>
                <w:szCs w:val="20"/>
              </w:rPr>
              <w:t>Posiadająca dodatkowy przedni panel zamykany na klucz, chroniący dyski twarde przed nieuprawnionym wyjęciem z serwera.</w:t>
            </w:r>
          </w:p>
        </w:tc>
        <w:tc>
          <w:tcPr>
            <w:tcW w:w="3757" w:type="dxa"/>
            <w:gridSpan w:val="2"/>
            <w:vAlign w:val="center"/>
          </w:tcPr>
          <w:p w:rsidR="00D43EB4" w:rsidRPr="004069F1" w:rsidRDefault="00D43EB4" w:rsidP="009C6EEA">
            <w:pPr>
              <w:jc w:val="both"/>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Płyta główna</w:t>
            </w:r>
          </w:p>
        </w:tc>
        <w:tc>
          <w:tcPr>
            <w:tcW w:w="3756" w:type="dxa"/>
            <w:vAlign w:val="center"/>
          </w:tcPr>
          <w:p w:rsidR="00D43EB4" w:rsidRPr="004069F1" w:rsidRDefault="00D43EB4" w:rsidP="00D20E37">
            <w:pPr>
              <w:jc w:val="both"/>
              <w:rPr>
                <w:rFonts w:ascii="Calibri" w:hAnsi="Calibri" w:cs="Calibri"/>
                <w:sz w:val="20"/>
                <w:szCs w:val="20"/>
              </w:rPr>
            </w:pPr>
            <w:r w:rsidRPr="004069F1">
              <w:rPr>
                <w:rFonts w:ascii="Calibri" w:hAnsi="Calibri" w:cs="Calibri"/>
                <w:sz w:val="20"/>
                <w:szCs w:val="20"/>
              </w:rPr>
              <w:t xml:space="preserve">Płyta główna z możliwością zainstalowania do dwóch procesorów, </w:t>
            </w:r>
            <w:r w:rsidRPr="00196B7A">
              <w:rPr>
                <w:rFonts w:ascii="Calibri" w:hAnsi="Calibri" w:cs="Calibri"/>
                <w:sz w:val="20"/>
                <w:szCs w:val="20"/>
              </w:rPr>
              <w:t xml:space="preserve">dwu, cztero, sześciordzeniowych. </w:t>
            </w:r>
            <w:r w:rsidRPr="004069F1">
              <w:rPr>
                <w:rFonts w:ascii="Calibri" w:hAnsi="Calibri" w:cs="Calibri"/>
                <w:sz w:val="20"/>
                <w:szCs w:val="20"/>
              </w:rPr>
              <w:t xml:space="preserve">Płyta główna musi być zaprojektowana przez producenta </w:t>
            </w:r>
            <w:r>
              <w:rPr>
                <w:rFonts w:ascii="Calibri" w:hAnsi="Calibri" w:cs="Calibri"/>
                <w:sz w:val="20"/>
                <w:szCs w:val="20"/>
              </w:rPr>
              <w:t xml:space="preserve">serwera </w:t>
            </w:r>
            <w:r w:rsidRPr="004069F1">
              <w:rPr>
                <w:rFonts w:ascii="Calibri" w:hAnsi="Calibri" w:cs="Calibri"/>
                <w:sz w:val="20"/>
                <w:szCs w:val="20"/>
              </w:rPr>
              <w:t xml:space="preserve">i </w:t>
            </w:r>
            <w:r>
              <w:rPr>
                <w:rFonts w:ascii="Calibri" w:hAnsi="Calibri" w:cs="Calibri"/>
                <w:sz w:val="20"/>
                <w:szCs w:val="20"/>
              </w:rPr>
              <w:t xml:space="preserve">trwale </w:t>
            </w:r>
            <w:r w:rsidRPr="004069F1">
              <w:rPr>
                <w:rFonts w:ascii="Calibri" w:hAnsi="Calibri" w:cs="Calibri"/>
                <w:sz w:val="20"/>
                <w:szCs w:val="20"/>
              </w:rPr>
              <w:t>oznaczona jego znakiem firmowym</w:t>
            </w:r>
            <w:r>
              <w:rPr>
                <w:rFonts w:ascii="Calibri" w:hAnsi="Calibri" w:cs="Calibri"/>
                <w:sz w:val="20"/>
                <w:szCs w:val="20"/>
              </w:rPr>
              <w:t>.</w:t>
            </w:r>
          </w:p>
        </w:tc>
        <w:tc>
          <w:tcPr>
            <w:tcW w:w="3757" w:type="dxa"/>
            <w:gridSpan w:val="2"/>
            <w:vAlign w:val="center"/>
          </w:tcPr>
          <w:p w:rsidR="00D43EB4" w:rsidRPr="004069F1" w:rsidRDefault="00D43EB4" w:rsidP="00D20E37">
            <w:pPr>
              <w:jc w:val="both"/>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Chipset</w:t>
            </w:r>
          </w:p>
        </w:tc>
        <w:tc>
          <w:tcPr>
            <w:tcW w:w="3756" w:type="dxa"/>
            <w:vAlign w:val="center"/>
          </w:tcPr>
          <w:p w:rsidR="00D43EB4" w:rsidRPr="004069F1" w:rsidRDefault="00D43EB4" w:rsidP="00D20E37">
            <w:pPr>
              <w:jc w:val="both"/>
              <w:rPr>
                <w:rFonts w:ascii="Calibri" w:hAnsi="Calibri" w:cs="Calibri"/>
                <w:sz w:val="20"/>
                <w:szCs w:val="20"/>
              </w:rPr>
            </w:pPr>
            <w:r w:rsidRPr="004069F1">
              <w:rPr>
                <w:rFonts w:ascii="Calibri" w:hAnsi="Calibri" w:cs="Calibri"/>
                <w:sz w:val="20"/>
                <w:szCs w:val="20"/>
              </w:rPr>
              <w:t>Dedykowany przez producenta procesora do pracy w serwerach dwuprocesorowych</w:t>
            </w:r>
            <w:r>
              <w:rPr>
                <w:rFonts w:ascii="Calibri" w:hAnsi="Calibri" w:cs="Calibri"/>
                <w:sz w:val="20"/>
                <w:szCs w:val="20"/>
              </w:rPr>
              <w:t>.</w:t>
            </w:r>
          </w:p>
        </w:tc>
        <w:tc>
          <w:tcPr>
            <w:tcW w:w="3757" w:type="dxa"/>
            <w:gridSpan w:val="2"/>
            <w:vAlign w:val="center"/>
          </w:tcPr>
          <w:p w:rsidR="00D43EB4" w:rsidRPr="004069F1" w:rsidRDefault="00D43EB4" w:rsidP="00D20E37">
            <w:pPr>
              <w:jc w:val="both"/>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Procesor</w:t>
            </w:r>
          </w:p>
        </w:tc>
        <w:tc>
          <w:tcPr>
            <w:tcW w:w="3756" w:type="dxa"/>
            <w:vAlign w:val="center"/>
          </w:tcPr>
          <w:p w:rsidR="00D43EB4" w:rsidRDefault="00D43EB4" w:rsidP="00D20E37">
            <w:pPr>
              <w:jc w:val="both"/>
              <w:rPr>
                <w:rFonts w:ascii="Calibri" w:hAnsi="Calibri" w:cs="Calibri"/>
                <w:sz w:val="20"/>
                <w:szCs w:val="20"/>
              </w:rPr>
            </w:pPr>
            <w:r w:rsidRPr="004069F1">
              <w:rPr>
                <w:rFonts w:ascii="Calibri" w:hAnsi="Calibri" w:cs="Calibri"/>
                <w:sz w:val="20"/>
                <w:szCs w:val="20"/>
              </w:rPr>
              <w:t>Jeden procesor czterordzeniowy klasy x86 zaprojektowany do pracy w układach dwuprocesorowych, t</w:t>
            </w:r>
            <w:r>
              <w:rPr>
                <w:rFonts w:ascii="Calibri" w:hAnsi="Calibri" w:cs="Calibri"/>
                <w:sz w:val="20"/>
                <w:szCs w:val="20"/>
              </w:rPr>
              <w:t>aktowany zegarem co najmniej 2.26 GHz, pamięć cache L3 8</w:t>
            </w:r>
            <w:r w:rsidRPr="004069F1">
              <w:rPr>
                <w:rFonts w:ascii="Calibri" w:hAnsi="Calibri" w:cs="Calibri"/>
                <w:sz w:val="20"/>
                <w:szCs w:val="20"/>
              </w:rPr>
              <w:t xml:space="preserve"> MB lub procesor równoważny wydajnościowo według wyniku testów przeprowadzonych przez Oferenta. </w:t>
            </w:r>
          </w:p>
          <w:p w:rsidR="00D43EB4" w:rsidRPr="004069F1" w:rsidRDefault="00D43EB4" w:rsidP="00D20E37">
            <w:pPr>
              <w:jc w:val="both"/>
              <w:rPr>
                <w:rFonts w:ascii="Calibri" w:hAnsi="Calibri" w:cs="Calibri"/>
                <w:sz w:val="20"/>
                <w:szCs w:val="20"/>
              </w:rPr>
            </w:pPr>
            <w:r w:rsidRPr="004069F1">
              <w:rPr>
                <w:rFonts w:ascii="Calibri" w:hAnsi="Calibri" w:cs="Calibri"/>
                <w:sz w:val="20"/>
                <w:szCs w:val="20"/>
              </w:rPr>
              <w:t xml:space="preserve">W przypadku zaoferowania procesora równoważnego Zamawiający zastrzega sobie, iż w celu sprawdzenia poprawności przeprowadzenia </w:t>
            </w:r>
            <w:r>
              <w:rPr>
                <w:rFonts w:ascii="Calibri" w:hAnsi="Calibri" w:cs="Calibri"/>
                <w:sz w:val="20"/>
                <w:szCs w:val="20"/>
              </w:rPr>
              <w:t>testów oferent musi dostarczyć Z</w:t>
            </w:r>
            <w:r w:rsidRPr="004069F1">
              <w:rPr>
                <w:rFonts w:ascii="Calibri" w:hAnsi="Calibri" w:cs="Calibri"/>
                <w:sz w:val="20"/>
                <w:szCs w:val="20"/>
              </w:rPr>
              <w:t xml:space="preserve">amawiającemu oprogramowanie testujące, oba równoważne porównywalne zestawy oraz dokładny opis użytych testów wraz z wynikami w celu ich sprawdzenia w terminie nie dłuższym niż 3 dni </w:t>
            </w:r>
            <w:r>
              <w:rPr>
                <w:rFonts w:ascii="Calibri" w:hAnsi="Calibri" w:cs="Calibri"/>
                <w:sz w:val="20"/>
                <w:szCs w:val="20"/>
              </w:rPr>
              <w:t>od otrzymania zawiadomienia od Z</w:t>
            </w:r>
            <w:r w:rsidRPr="004069F1">
              <w:rPr>
                <w:rFonts w:ascii="Calibri" w:hAnsi="Calibri" w:cs="Calibri"/>
                <w:sz w:val="20"/>
                <w:szCs w:val="20"/>
              </w:rPr>
              <w:t>amawiającego.</w:t>
            </w:r>
          </w:p>
        </w:tc>
        <w:tc>
          <w:tcPr>
            <w:tcW w:w="3757" w:type="dxa"/>
            <w:gridSpan w:val="2"/>
            <w:vAlign w:val="center"/>
          </w:tcPr>
          <w:p w:rsidR="00D43EB4" w:rsidRPr="004069F1" w:rsidRDefault="00D43EB4" w:rsidP="00D20E37">
            <w:pPr>
              <w:jc w:val="both"/>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Pr>
                <w:rFonts w:ascii="Calibri" w:hAnsi="Calibri" w:cs="Calibri"/>
                <w:b/>
                <w:bCs/>
                <w:sz w:val="20"/>
                <w:szCs w:val="20"/>
              </w:rPr>
              <w:t xml:space="preserve">Pamięć </w:t>
            </w:r>
            <w:r w:rsidRPr="004069F1">
              <w:rPr>
                <w:rFonts w:ascii="Calibri" w:hAnsi="Calibri" w:cs="Calibri"/>
                <w:b/>
                <w:bCs/>
                <w:sz w:val="20"/>
                <w:szCs w:val="20"/>
              </w:rPr>
              <w:t>RAM</w:t>
            </w:r>
          </w:p>
        </w:tc>
        <w:tc>
          <w:tcPr>
            <w:tcW w:w="3756" w:type="dxa"/>
            <w:vAlign w:val="center"/>
          </w:tcPr>
          <w:p w:rsidR="00D43EB4" w:rsidRPr="004069F1" w:rsidRDefault="00D43EB4" w:rsidP="00F85C98">
            <w:pPr>
              <w:jc w:val="both"/>
              <w:rPr>
                <w:rFonts w:ascii="Calibri" w:hAnsi="Calibri" w:cs="Calibri"/>
                <w:sz w:val="20"/>
                <w:szCs w:val="20"/>
              </w:rPr>
            </w:pPr>
            <w:r w:rsidRPr="00F85C98">
              <w:rPr>
                <w:rFonts w:ascii="Calibri" w:hAnsi="Calibri" w:cs="Calibri"/>
                <w:sz w:val="20"/>
                <w:szCs w:val="20"/>
              </w:rPr>
              <w:t>16GB (4x 4GB)DDR3 LV RDIMM, płyta główna powinna umożliwiać obsługę do 128GB</w:t>
            </w:r>
          </w:p>
        </w:tc>
        <w:tc>
          <w:tcPr>
            <w:tcW w:w="3757" w:type="dxa"/>
            <w:gridSpan w:val="2"/>
            <w:vAlign w:val="center"/>
          </w:tcPr>
          <w:p w:rsidR="00D43EB4" w:rsidRPr="004069F1" w:rsidRDefault="00D43EB4" w:rsidP="00D20E37">
            <w:pPr>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Gniazda PCI</w:t>
            </w:r>
          </w:p>
        </w:tc>
        <w:tc>
          <w:tcPr>
            <w:tcW w:w="3756" w:type="dxa"/>
            <w:vAlign w:val="center"/>
          </w:tcPr>
          <w:p w:rsidR="00D43EB4" w:rsidRPr="004069F1" w:rsidRDefault="00D43EB4" w:rsidP="00D20E37">
            <w:pPr>
              <w:rPr>
                <w:rFonts w:ascii="Calibri" w:hAnsi="Calibri" w:cs="Calibri"/>
                <w:sz w:val="20"/>
                <w:szCs w:val="20"/>
              </w:rPr>
            </w:pPr>
            <w:r>
              <w:rPr>
                <w:rFonts w:ascii="Calibri" w:hAnsi="Calibri" w:cs="Calibri"/>
                <w:sz w:val="20"/>
                <w:szCs w:val="20"/>
              </w:rPr>
              <w:t>Minimum 3 złącza PCIe drugiej generacji w tym minimum 1 x PCI-E x8 i 2 x PCI-E x4.</w:t>
            </w:r>
          </w:p>
        </w:tc>
        <w:tc>
          <w:tcPr>
            <w:tcW w:w="3757" w:type="dxa"/>
            <w:gridSpan w:val="2"/>
            <w:vAlign w:val="center"/>
          </w:tcPr>
          <w:p w:rsidR="00D43EB4" w:rsidRPr="004069F1" w:rsidRDefault="00D43EB4" w:rsidP="00D20E37">
            <w:pPr>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Interfejsy sieciowe</w:t>
            </w:r>
          </w:p>
        </w:tc>
        <w:tc>
          <w:tcPr>
            <w:tcW w:w="3756" w:type="dxa"/>
            <w:vAlign w:val="center"/>
          </w:tcPr>
          <w:p w:rsidR="00D43EB4" w:rsidRPr="004069F1" w:rsidRDefault="00D43EB4" w:rsidP="00F85C98">
            <w:pPr>
              <w:jc w:val="both"/>
              <w:rPr>
                <w:rFonts w:ascii="Calibri" w:hAnsi="Calibri" w:cs="Calibri"/>
                <w:sz w:val="20"/>
                <w:szCs w:val="20"/>
              </w:rPr>
            </w:pPr>
            <w:r w:rsidRPr="004069F1">
              <w:rPr>
                <w:rFonts w:ascii="Calibri" w:hAnsi="Calibri" w:cs="Calibri"/>
                <w:sz w:val="20"/>
                <w:szCs w:val="20"/>
              </w:rPr>
              <w:t>Minimum 2 porty typu 10/100/1000 wbudowane na płycie głównej.</w:t>
            </w:r>
          </w:p>
        </w:tc>
        <w:tc>
          <w:tcPr>
            <w:tcW w:w="3757" w:type="dxa"/>
            <w:gridSpan w:val="2"/>
            <w:vAlign w:val="center"/>
          </w:tcPr>
          <w:p w:rsidR="00D43EB4" w:rsidRPr="004069F1" w:rsidRDefault="00D43EB4" w:rsidP="00D20E37">
            <w:pPr>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lang w:val="de-DE"/>
              </w:rPr>
            </w:pPr>
            <w:r w:rsidRPr="004069F1">
              <w:rPr>
                <w:rFonts w:ascii="Calibri" w:hAnsi="Calibri" w:cs="Calibri"/>
                <w:b/>
                <w:bCs/>
                <w:sz w:val="20"/>
                <w:szCs w:val="20"/>
              </w:rPr>
              <w:t xml:space="preserve">Dyski twarde </w:t>
            </w:r>
          </w:p>
        </w:tc>
        <w:tc>
          <w:tcPr>
            <w:tcW w:w="3756" w:type="dxa"/>
            <w:vAlign w:val="center"/>
          </w:tcPr>
          <w:p w:rsidR="00D43EB4" w:rsidRPr="00F85C98" w:rsidRDefault="00D43EB4" w:rsidP="00F85C98">
            <w:pPr>
              <w:jc w:val="both"/>
              <w:rPr>
                <w:rFonts w:ascii="Calibri" w:hAnsi="Calibri" w:cs="Calibri"/>
                <w:sz w:val="20"/>
                <w:szCs w:val="20"/>
              </w:rPr>
            </w:pPr>
            <w:r w:rsidRPr="00F85C98">
              <w:rPr>
                <w:rFonts w:ascii="Calibri" w:hAnsi="Calibri" w:cs="Calibri"/>
                <w:sz w:val="20"/>
                <w:szCs w:val="20"/>
              </w:rPr>
              <w:t xml:space="preserve">Możliwość instalacji dysków SATA, SAS, SSD. </w:t>
            </w:r>
          </w:p>
          <w:p w:rsidR="00D43EB4" w:rsidRPr="00F85C98" w:rsidRDefault="00D43EB4" w:rsidP="00F85C98">
            <w:pPr>
              <w:jc w:val="both"/>
              <w:rPr>
                <w:rFonts w:ascii="Calibri" w:hAnsi="Calibri" w:cs="Calibri"/>
                <w:sz w:val="20"/>
                <w:szCs w:val="20"/>
              </w:rPr>
            </w:pPr>
            <w:r w:rsidRPr="00F85C98">
              <w:rPr>
                <w:rFonts w:ascii="Calibri" w:hAnsi="Calibri" w:cs="Calibri"/>
                <w:sz w:val="20"/>
                <w:szCs w:val="20"/>
              </w:rPr>
              <w:t>Zainstalowane dyski: 4 dyski 500GB SATA 6Gb/s 3.5“ 7.2kprm skonfigurowane fabrycznie w RAID 5</w:t>
            </w:r>
          </w:p>
          <w:p w:rsidR="00D43EB4" w:rsidRDefault="00D43EB4" w:rsidP="00F85C98">
            <w:pPr>
              <w:jc w:val="both"/>
              <w:rPr>
                <w:rFonts w:ascii="Calibri" w:hAnsi="Calibri" w:cs="Calibri"/>
                <w:sz w:val="20"/>
                <w:szCs w:val="20"/>
                <w:lang w:val="de-DE"/>
              </w:rPr>
            </w:pPr>
            <w:r w:rsidRPr="00F85C98">
              <w:rPr>
                <w:rFonts w:ascii="Calibri" w:hAnsi="Calibri" w:cs="Calibri"/>
                <w:sz w:val="20"/>
                <w:szCs w:val="20"/>
              </w:rPr>
              <w:t>Możliwość instalacji dodatkowych min. 4 dysków twardych Hot Plug.</w:t>
            </w:r>
          </w:p>
        </w:tc>
        <w:tc>
          <w:tcPr>
            <w:tcW w:w="3757" w:type="dxa"/>
            <w:gridSpan w:val="2"/>
            <w:vAlign w:val="center"/>
          </w:tcPr>
          <w:p w:rsidR="00D43EB4" w:rsidRPr="004069F1" w:rsidRDefault="00D43EB4" w:rsidP="00D20E37">
            <w:pPr>
              <w:jc w:val="both"/>
              <w:rPr>
                <w:rFonts w:ascii="Calibri" w:hAnsi="Calibri" w:cs="Calibri"/>
                <w:sz w:val="20"/>
                <w:szCs w:val="20"/>
                <w:lang w:val="de-DE"/>
              </w:rPr>
            </w:pPr>
          </w:p>
        </w:tc>
      </w:tr>
      <w:tr w:rsidR="00D43EB4" w:rsidRPr="004069F1">
        <w:tc>
          <w:tcPr>
            <w:tcW w:w="1488" w:type="dxa"/>
            <w:vAlign w:val="center"/>
          </w:tcPr>
          <w:p w:rsidR="00D43EB4" w:rsidRPr="004069F1" w:rsidRDefault="00D43EB4" w:rsidP="00D20E37">
            <w:pPr>
              <w:rPr>
                <w:rFonts w:ascii="Calibri" w:hAnsi="Calibri" w:cs="Calibri"/>
                <w:b/>
                <w:bCs/>
                <w:sz w:val="20"/>
                <w:szCs w:val="20"/>
                <w:lang w:val="de-DE"/>
              </w:rPr>
            </w:pPr>
            <w:r w:rsidRPr="004069F1">
              <w:rPr>
                <w:rFonts w:ascii="Calibri" w:hAnsi="Calibri" w:cs="Calibri"/>
                <w:b/>
                <w:bCs/>
                <w:sz w:val="20"/>
                <w:szCs w:val="20"/>
                <w:lang w:val="de-DE"/>
              </w:rPr>
              <w:t>Kontroler RAID</w:t>
            </w:r>
          </w:p>
        </w:tc>
        <w:tc>
          <w:tcPr>
            <w:tcW w:w="3756" w:type="dxa"/>
            <w:vAlign w:val="center"/>
          </w:tcPr>
          <w:p w:rsidR="00D43EB4" w:rsidRPr="004069F1" w:rsidRDefault="00D43EB4" w:rsidP="00D20E37">
            <w:pPr>
              <w:jc w:val="both"/>
              <w:rPr>
                <w:rFonts w:ascii="Calibri" w:hAnsi="Calibri" w:cs="Calibri"/>
                <w:sz w:val="20"/>
                <w:szCs w:val="20"/>
                <w:lang w:val="de-DE"/>
              </w:rPr>
            </w:pPr>
            <w:r w:rsidRPr="004069F1">
              <w:rPr>
                <w:rFonts w:ascii="Calibri" w:hAnsi="Calibri" w:cs="Calibri"/>
                <w:sz w:val="20"/>
                <w:szCs w:val="20"/>
              </w:rPr>
              <w:t>Dedykowany kontroler RAID. Pamięć podręczna minimum 512MB, z podtrzymaniem bateryjnym, możliwe konfiguracje 0, 1, 10, 5, 50, 6, 60.</w:t>
            </w:r>
          </w:p>
        </w:tc>
        <w:tc>
          <w:tcPr>
            <w:tcW w:w="3757" w:type="dxa"/>
            <w:gridSpan w:val="2"/>
            <w:vAlign w:val="center"/>
          </w:tcPr>
          <w:p w:rsidR="00D43EB4" w:rsidRPr="004069F1" w:rsidRDefault="00D43EB4" w:rsidP="00D20E37">
            <w:pPr>
              <w:jc w:val="both"/>
              <w:rPr>
                <w:rFonts w:ascii="Calibri" w:hAnsi="Calibri" w:cs="Calibri"/>
                <w:sz w:val="20"/>
                <w:szCs w:val="20"/>
                <w:lang w:val="de-DE"/>
              </w:rPr>
            </w:pPr>
          </w:p>
        </w:tc>
      </w:tr>
      <w:tr w:rsidR="00D43EB4" w:rsidRPr="004069F1">
        <w:tc>
          <w:tcPr>
            <w:tcW w:w="1488" w:type="dxa"/>
            <w:vAlign w:val="center"/>
          </w:tcPr>
          <w:p w:rsidR="00D43EB4" w:rsidRPr="004069F1" w:rsidRDefault="00D43EB4" w:rsidP="00D20E37">
            <w:pPr>
              <w:rPr>
                <w:rFonts w:ascii="Calibri" w:hAnsi="Calibri" w:cs="Calibri"/>
                <w:b/>
                <w:bCs/>
                <w:sz w:val="20"/>
                <w:szCs w:val="20"/>
                <w:lang w:val="de-DE"/>
              </w:rPr>
            </w:pPr>
            <w:r w:rsidRPr="004069F1">
              <w:rPr>
                <w:rFonts w:ascii="Calibri" w:hAnsi="Calibri" w:cs="Calibri"/>
                <w:b/>
                <w:bCs/>
                <w:sz w:val="20"/>
                <w:szCs w:val="20"/>
                <w:lang w:val="de-DE"/>
              </w:rPr>
              <w:t>Porty</w:t>
            </w:r>
          </w:p>
        </w:tc>
        <w:tc>
          <w:tcPr>
            <w:tcW w:w="3756" w:type="dxa"/>
            <w:vAlign w:val="center"/>
          </w:tcPr>
          <w:p w:rsidR="00D43EB4" w:rsidRPr="004069F1" w:rsidRDefault="00D43EB4" w:rsidP="00E57694">
            <w:pPr>
              <w:jc w:val="both"/>
              <w:rPr>
                <w:rFonts w:ascii="Calibri" w:hAnsi="Calibri" w:cs="Calibri"/>
                <w:sz w:val="20"/>
                <w:szCs w:val="20"/>
              </w:rPr>
            </w:pPr>
            <w:r w:rsidRPr="00E57694">
              <w:rPr>
                <w:rFonts w:ascii="Calibri" w:hAnsi="Calibri" w:cs="Calibri"/>
                <w:sz w:val="20"/>
                <w:szCs w:val="20"/>
              </w:rPr>
              <w:t>6 x USB 2.0 w tym: 2 na przednim panelu obudowy, 2 na tylnim panelu obudowy i 2 wewnętrzne, VGA</w:t>
            </w:r>
          </w:p>
        </w:tc>
        <w:tc>
          <w:tcPr>
            <w:tcW w:w="3757" w:type="dxa"/>
            <w:gridSpan w:val="2"/>
            <w:vAlign w:val="center"/>
          </w:tcPr>
          <w:p w:rsidR="00D43EB4" w:rsidRPr="004069F1" w:rsidRDefault="00D43EB4" w:rsidP="00D20E37">
            <w:pPr>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lang w:val="de-DE"/>
              </w:rPr>
            </w:pPr>
            <w:r>
              <w:rPr>
                <w:rFonts w:ascii="Calibri" w:hAnsi="Calibri" w:cs="Calibri"/>
                <w:b/>
                <w:bCs/>
                <w:sz w:val="20"/>
                <w:szCs w:val="20"/>
                <w:lang w:val="de-DE"/>
              </w:rPr>
              <w:t>Karta graficzna</w:t>
            </w:r>
          </w:p>
        </w:tc>
        <w:tc>
          <w:tcPr>
            <w:tcW w:w="3756" w:type="dxa"/>
            <w:vAlign w:val="center"/>
          </w:tcPr>
          <w:p w:rsidR="00D43EB4" w:rsidRPr="004069F1" w:rsidRDefault="00D43EB4" w:rsidP="00D20E37">
            <w:pPr>
              <w:rPr>
                <w:rFonts w:ascii="Calibri" w:hAnsi="Calibri" w:cs="Calibri"/>
                <w:sz w:val="20"/>
                <w:szCs w:val="20"/>
              </w:rPr>
            </w:pPr>
            <w:r w:rsidRPr="004069F1">
              <w:rPr>
                <w:rFonts w:ascii="Calibri" w:hAnsi="Calibri" w:cs="Calibri"/>
                <w:sz w:val="20"/>
                <w:szCs w:val="20"/>
                <w:lang w:val="de-DE"/>
              </w:rPr>
              <w:t>Zintegro</w:t>
            </w:r>
            <w:r w:rsidRPr="004069F1">
              <w:rPr>
                <w:rFonts w:ascii="Calibri" w:hAnsi="Calibri" w:cs="Calibri"/>
                <w:sz w:val="20"/>
                <w:szCs w:val="20"/>
              </w:rPr>
              <w:t xml:space="preserve">wana karta graficzna, umożliwiająca rozdzielczość min. 1280x1024. </w:t>
            </w:r>
          </w:p>
        </w:tc>
        <w:tc>
          <w:tcPr>
            <w:tcW w:w="3757" w:type="dxa"/>
            <w:gridSpan w:val="2"/>
            <w:vAlign w:val="center"/>
          </w:tcPr>
          <w:p w:rsidR="00D43EB4" w:rsidRPr="004069F1" w:rsidRDefault="00D43EB4" w:rsidP="00D20E37">
            <w:pPr>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Elementy redundantne HotPlug</w:t>
            </w:r>
          </w:p>
        </w:tc>
        <w:tc>
          <w:tcPr>
            <w:tcW w:w="3756" w:type="dxa"/>
            <w:vAlign w:val="center"/>
          </w:tcPr>
          <w:p w:rsidR="00D43EB4" w:rsidRPr="004069F1" w:rsidRDefault="00D43EB4" w:rsidP="00D20E37">
            <w:pPr>
              <w:rPr>
                <w:rFonts w:ascii="Calibri" w:hAnsi="Calibri" w:cs="Calibri"/>
                <w:sz w:val="20"/>
                <w:szCs w:val="20"/>
              </w:rPr>
            </w:pPr>
            <w:r>
              <w:rPr>
                <w:rFonts w:ascii="Calibri" w:hAnsi="Calibri" w:cs="Calibri"/>
                <w:sz w:val="20"/>
                <w:szCs w:val="20"/>
              </w:rPr>
              <w:t>Minimum z</w:t>
            </w:r>
            <w:r w:rsidRPr="004069F1">
              <w:rPr>
                <w:rFonts w:ascii="Calibri" w:hAnsi="Calibri" w:cs="Calibri"/>
                <w:sz w:val="20"/>
                <w:szCs w:val="20"/>
              </w:rPr>
              <w:t>asilacze, dyski twarde</w:t>
            </w:r>
          </w:p>
        </w:tc>
        <w:tc>
          <w:tcPr>
            <w:tcW w:w="3757" w:type="dxa"/>
            <w:gridSpan w:val="2"/>
            <w:vAlign w:val="center"/>
          </w:tcPr>
          <w:p w:rsidR="00D43EB4" w:rsidRPr="004069F1" w:rsidRDefault="00D43EB4" w:rsidP="00D20E37">
            <w:pPr>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Zasilacze</w:t>
            </w:r>
          </w:p>
        </w:tc>
        <w:tc>
          <w:tcPr>
            <w:tcW w:w="3756" w:type="dxa"/>
            <w:vAlign w:val="center"/>
          </w:tcPr>
          <w:p w:rsidR="00D43EB4" w:rsidRPr="00E57694" w:rsidRDefault="00D43EB4" w:rsidP="00D20E37">
            <w:pPr>
              <w:rPr>
                <w:rFonts w:ascii="Calibri" w:hAnsi="Calibri" w:cs="Calibri"/>
                <w:sz w:val="20"/>
                <w:szCs w:val="20"/>
              </w:rPr>
            </w:pPr>
            <w:r w:rsidRPr="00E57694">
              <w:rPr>
                <w:rFonts w:ascii="Calibri" w:hAnsi="Calibri" w:cs="Calibri"/>
                <w:sz w:val="20"/>
                <w:szCs w:val="20"/>
              </w:rPr>
              <w:t>Redundantne zasilacze, minimum 750W każdy, wraz z kablami zasilającymi.</w:t>
            </w:r>
          </w:p>
        </w:tc>
        <w:tc>
          <w:tcPr>
            <w:tcW w:w="3757" w:type="dxa"/>
            <w:gridSpan w:val="2"/>
            <w:vAlign w:val="center"/>
          </w:tcPr>
          <w:p w:rsidR="00D43EB4" w:rsidRPr="004069F1" w:rsidRDefault="00D43EB4" w:rsidP="00D20E37">
            <w:pPr>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Bezpieczeństwo</w:t>
            </w:r>
          </w:p>
        </w:tc>
        <w:tc>
          <w:tcPr>
            <w:tcW w:w="3756" w:type="dxa"/>
            <w:vAlign w:val="center"/>
          </w:tcPr>
          <w:p w:rsidR="00D43EB4" w:rsidRPr="004069F1" w:rsidRDefault="00D43EB4" w:rsidP="00E57694">
            <w:pPr>
              <w:jc w:val="both"/>
              <w:rPr>
                <w:rFonts w:ascii="Calibri" w:hAnsi="Calibri" w:cs="Calibri"/>
                <w:sz w:val="20"/>
                <w:szCs w:val="20"/>
              </w:rPr>
            </w:pPr>
            <w:r w:rsidRPr="004069F1">
              <w:rPr>
                <w:rFonts w:ascii="Calibri" w:hAnsi="Calibri" w:cs="Calibri"/>
                <w:sz w:val="20"/>
                <w:szCs w:val="20"/>
              </w:rPr>
              <w:t>Zintegrowany z płytą główną moduł TPM</w:t>
            </w:r>
            <w:r>
              <w:rPr>
                <w:rFonts w:ascii="Calibri" w:hAnsi="Calibri" w:cs="Calibri"/>
                <w:sz w:val="20"/>
                <w:szCs w:val="20"/>
              </w:rPr>
              <w:t>.</w:t>
            </w:r>
          </w:p>
        </w:tc>
        <w:tc>
          <w:tcPr>
            <w:tcW w:w="3757" w:type="dxa"/>
            <w:gridSpan w:val="2"/>
            <w:vAlign w:val="center"/>
          </w:tcPr>
          <w:p w:rsidR="00D43EB4" w:rsidRPr="004069F1" w:rsidRDefault="00D43EB4" w:rsidP="000D75F4">
            <w:pPr>
              <w:jc w:val="both"/>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Karta Zarządzania</w:t>
            </w:r>
          </w:p>
        </w:tc>
        <w:tc>
          <w:tcPr>
            <w:tcW w:w="3756" w:type="dxa"/>
            <w:vAlign w:val="center"/>
          </w:tcPr>
          <w:p w:rsidR="00D43EB4" w:rsidRPr="00E57694" w:rsidRDefault="00D43EB4" w:rsidP="00E57694">
            <w:pPr>
              <w:jc w:val="both"/>
              <w:rPr>
                <w:rFonts w:ascii="Calibri" w:hAnsi="Calibri" w:cs="Calibri"/>
                <w:sz w:val="20"/>
                <w:szCs w:val="20"/>
              </w:rPr>
            </w:pPr>
            <w:r w:rsidRPr="00E57694">
              <w:rPr>
                <w:rFonts w:ascii="Calibri" w:hAnsi="Calibri" w:cs="Calibri"/>
                <w:sz w:val="20"/>
                <w:szCs w:val="20"/>
              </w:rPr>
              <w:t>Niezależna od zainstalowanego na serwerze systemu operacyjnego karta zarządzająca posiadająca dedykowane złącze RJ-45 i umożliwiająca:</w:t>
            </w:r>
          </w:p>
          <w:p w:rsidR="00D43EB4" w:rsidRDefault="00D43EB4" w:rsidP="00487FCD">
            <w:pPr>
              <w:numPr>
                <w:ilvl w:val="0"/>
                <w:numId w:val="23"/>
              </w:numPr>
              <w:ind w:left="213" w:hanging="141"/>
              <w:jc w:val="both"/>
              <w:rPr>
                <w:rFonts w:ascii="Calibri" w:hAnsi="Calibri" w:cs="Calibri"/>
                <w:sz w:val="20"/>
                <w:szCs w:val="20"/>
              </w:rPr>
            </w:pPr>
            <w:r>
              <w:rPr>
                <w:rFonts w:ascii="Calibri" w:hAnsi="Calibri" w:cs="Calibri"/>
                <w:sz w:val="20"/>
                <w:szCs w:val="20"/>
              </w:rPr>
              <w:t>Zdalny dostęp do graficznego interfejsu Web karty zarządzającej</w:t>
            </w:r>
          </w:p>
          <w:p w:rsidR="00D43EB4" w:rsidRPr="004069F1" w:rsidRDefault="00D43EB4" w:rsidP="00487FCD">
            <w:pPr>
              <w:numPr>
                <w:ilvl w:val="0"/>
                <w:numId w:val="23"/>
              </w:numPr>
              <w:ind w:left="213" w:hanging="141"/>
              <w:jc w:val="both"/>
              <w:rPr>
                <w:rFonts w:ascii="Calibri" w:hAnsi="Calibri" w:cs="Calibri"/>
                <w:sz w:val="20"/>
                <w:szCs w:val="20"/>
              </w:rPr>
            </w:pPr>
            <w:r>
              <w:rPr>
                <w:rFonts w:ascii="Calibri" w:hAnsi="Calibri" w:cs="Calibri"/>
                <w:sz w:val="20"/>
                <w:szCs w:val="20"/>
              </w:rPr>
              <w:t xml:space="preserve">Zdalne </w:t>
            </w:r>
            <w:r w:rsidRPr="004069F1">
              <w:rPr>
                <w:rFonts w:ascii="Calibri" w:hAnsi="Calibri" w:cs="Calibri"/>
                <w:sz w:val="20"/>
                <w:szCs w:val="20"/>
              </w:rPr>
              <w:t>monitorowanie i informowanie o statusie serwera (</w:t>
            </w:r>
            <w:r>
              <w:rPr>
                <w:rFonts w:ascii="Calibri" w:hAnsi="Calibri" w:cs="Calibri"/>
                <w:sz w:val="20"/>
                <w:szCs w:val="20"/>
              </w:rPr>
              <w:t>m.in</w:t>
            </w:r>
            <w:r w:rsidRPr="004069F1">
              <w:rPr>
                <w:rFonts w:ascii="Calibri" w:hAnsi="Calibri" w:cs="Calibri"/>
                <w:sz w:val="20"/>
                <w:szCs w:val="20"/>
              </w:rPr>
              <w:t>. prędkości obrotowej went</w:t>
            </w:r>
            <w:r>
              <w:rPr>
                <w:rFonts w:ascii="Calibri" w:hAnsi="Calibri" w:cs="Calibri"/>
                <w:sz w:val="20"/>
                <w:szCs w:val="20"/>
              </w:rPr>
              <w:t>ylatorów, konfiguracji serwera,</w:t>
            </w:r>
            <w:r w:rsidRPr="004069F1">
              <w:rPr>
                <w:rFonts w:ascii="Calibri" w:hAnsi="Calibri" w:cs="Calibri"/>
                <w:sz w:val="20"/>
                <w:szCs w:val="20"/>
              </w:rPr>
              <w:t>)</w:t>
            </w:r>
          </w:p>
          <w:p w:rsidR="00D43EB4" w:rsidRPr="004069F1" w:rsidRDefault="00D43EB4" w:rsidP="00487FCD">
            <w:pPr>
              <w:numPr>
                <w:ilvl w:val="0"/>
                <w:numId w:val="23"/>
              </w:numPr>
              <w:ind w:left="213" w:hanging="141"/>
              <w:jc w:val="both"/>
              <w:rPr>
                <w:rFonts w:ascii="Calibri" w:hAnsi="Calibri" w:cs="Calibri"/>
                <w:sz w:val="20"/>
                <w:szCs w:val="20"/>
              </w:rPr>
            </w:pPr>
            <w:r w:rsidRPr="004069F1">
              <w:rPr>
                <w:rFonts w:ascii="Calibri" w:hAnsi="Calibri" w:cs="Calibri"/>
                <w:sz w:val="20"/>
                <w:szCs w:val="20"/>
              </w:rPr>
              <w:t>szyfrowane połączenie (SSLv3) oraz autentykacje i autoryzację użytkownika</w:t>
            </w:r>
          </w:p>
          <w:p w:rsidR="00D43EB4" w:rsidRPr="004069F1" w:rsidRDefault="00D43EB4" w:rsidP="00487FCD">
            <w:pPr>
              <w:numPr>
                <w:ilvl w:val="0"/>
                <w:numId w:val="23"/>
              </w:numPr>
              <w:ind w:left="213" w:hanging="141"/>
              <w:jc w:val="both"/>
              <w:rPr>
                <w:rFonts w:ascii="Calibri" w:hAnsi="Calibri" w:cs="Calibri"/>
                <w:sz w:val="20"/>
                <w:szCs w:val="20"/>
              </w:rPr>
            </w:pPr>
            <w:r w:rsidRPr="004069F1">
              <w:rPr>
                <w:rFonts w:ascii="Calibri" w:hAnsi="Calibri" w:cs="Calibri"/>
                <w:sz w:val="20"/>
                <w:szCs w:val="20"/>
              </w:rPr>
              <w:t>wsparcie dla Ipv6</w:t>
            </w:r>
          </w:p>
          <w:p w:rsidR="00D43EB4" w:rsidRPr="00596E90" w:rsidRDefault="00D43EB4" w:rsidP="00487FCD">
            <w:pPr>
              <w:numPr>
                <w:ilvl w:val="0"/>
                <w:numId w:val="23"/>
              </w:numPr>
              <w:ind w:left="213" w:hanging="141"/>
              <w:jc w:val="both"/>
              <w:rPr>
                <w:rFonts w:ascii="Calibri" w:hAnsi="Calibri" w:cs="Calibri"/>
                <w:sz w:val="20"/>
                <w:szCs w:val="20"/>
                <w:lang w:val="en-US"/>
              </w:rPr>
            </w:pPr>
            <w:r w:rsidRPr="00596E90">
              <w:rPr>
                <w:rFonts w:ascii="Calibri" w:hAnsi="Calibri" w:cs="Calibri"/>
                <w:sz w:val="20"/>
                <w:szCs w:val="20"/>
                <w:lang w:val="en-US"/>
              </w:rPr>
              <w:t>wsparcie dla WSMAN (Web Service for Managament); SNMP; IPMI2.0, VLAN tagging, Telnet, SSH</w:t>
            </w:r>
          </w:p>
          <w:p w:rsidR="00D43EB4" w:rsidRDefault="00D43EB4" w:rsidP="00487FCD">
            <w:pPr>
              <w:numPr>
                <w:ilvl w:val="0"/>
                <w:numId w:val="23"/>
              </w:numPr>
              <w:ind w:left="213" w:hanging="141"/>
              <w:jc w:val="both"/>
              <w:rPr>
                <w:rFonts w:ascii="Calibri" w:hAnsi="Calibri" w:cs="Calibri"/>
                <w:sz w:val="20"/>
                <w:szCs w:val="20"/>
              </w:rPr>
            </w:pPr>
            <w:r w:rsidRPr="004069F1">
              <w:rPr>
                <w:rFonts w:ascii="Calibri" w:hAnsi="Calibri" w:cs="Calibri"/>
                <w:sz w:val="20"/>
                <w:szCs w:val="20"/>
              </w:rPr>
              <w:t>możliwość zdalnego monitorowania w czasie rzeczywistym poboru prądu przez serwer</w:t>
            </w:r>
          </w:p>
          <w:p w:rsidR="00D43EB4" w:rsidRPr="004069F1" w:rsidRDefault="00D43EB4" w:rsidP="00487FCD">
            <w:pPr>
              <w:numPr>
                <w:ilvl w:val="0"/>
                <w:numId w:val="23"/>
              </w:numPr>
              <w:ind w:left="213" w:hanging="141"/>
              <w:jc w:val="both"/>
              <w:rPr>
                <w:rFonts w:ascii="Calibri" w:hAnsi="Calibri" w:cs="Calibri"/>
                <w:sz w:val="20"/>
                <w:szCs w:val="20"/>
              </w:rPr>
            </w:pPr>
            <w:r w:rsidRPr="004069F1">
              <w:rPr>
                <w:rFonts w:ascii="Calibri" w:hAnsi="Calibri" w:cs="Calibri"/>
                <w:sz w:val="20"/>
                <w:szCs w:val="20"/>
              </w:rPr>
              <w:t>możliwość zdalnego ustawienia limitu poboru prądu przez konkretny serwer</w:t>
            </w:r>
          </w:p>
          <w:p w:rsidR="00D43EB4" w:rsidRPr="004069F1" w:rsidRDefault="00D43EB4" w:rsidP="00487FCD">
            <w:pPr>
              <w:numPr>
                <w:ilvl w:val="0"/>
                <w:numId w:val="23"/>
              </w:numPr>
              <w:ind w:left="213" w:hanging="141"/>
              <w:jc w:val="both"/>
              <w:rPr>
                <w:rFonts w:ascii="Calibri" w:hAnsi="Calibri" w:cs="Calibri"/>
                <w:sz w:val="20"/>
                <w:szCs w:val="20"/>
              </w:rPr>
            </w:pPr>
            <w:r w:rsidRPr="004069F1">
              <w:rPr>
                <w:rFonts w:ascii="Calibri" w:hAnsi="Calibri" w:cs="Calibri"/>
                <w:sz w:val="20"/>
                <w:szCs w:val="20"/>
              </w:rPr>
              <w:t>integracja z Active Directory</w:t>
            </w:r>
          </w:p>
          <w:p w:rsidR="00D43EB4" w:rsidRPr="004069F1" w:rsidRDefault="00D43EB4" w:rsidP="00487FCD">
            <w:pPr>
              <w:numPr>
                <w:ilvl w:val="0"/>
                <w:numId w:val="23"/>
              </w:numPr>
              <w:ind w:left="213" w:hanging="141"/>
              <w:jc w:val="both"/>
              <w:rPr>
                <w:rFonts w:ascii="Calibri" w:hAnsi="Calibri" w:cs="Calibri"/>
                <w:sz w:val="20"/>
                <w:szCs w:val="20"/>
              </w:rPr>
            </w:pPr>
            <w:r w:rsidRPr="004069F1">
              <w:rPr>
                <w:rFonts w:ascii="Calibri" w:hAnsi="Calibri" w:cs="Calibri"/>
                <w:sz w:val="20"/>
                <w:szCs w:val="20"/>
              </w:rPr>
              <w:t>możliwość obsługi przez dwóch administratorów jednocześnie</w:t>
            </w:r>
          </w:p>
          <w:p w:rsidR="00D43EB4" w:rsidRPr="004069F1" w:rsidRDefault="00D43EB4" w:rsidP="00487FCD">
            <w:pPr>
              <w:numPr>
                <w:ilvl w:val="0"/>
                <w:numId w:val="23"/>
              </w:numPr>
              <w:ind w:left="213" w:hanging="141"/>
              <w:jc w:val="both"/>
              <w:rPr>
                <w:rFonts w:ascii="Calibri" w:hAnsi="Calibri" w:cs="Calibri"/>
                <w:sz w:val="20"/>
                <w:szCs w:val="20"/>
              </w:rPr>
            </w:pPr>
            <w:r w:rsidRPr="004069F1">
              <w:rPr>
                <w:rFonts w:ascii="Calibri" w:hAnsi="Calibri" w:cs="Calibri"/>
                <w:sz w:val="20"/>
                <w:szCs w:val="20"/>
              </w:rPr>
              <w:t>wsparcie dla dynamic DNS</w:t>
            </w:r>
          </w:p>
          <w:p w:rsidR="00D43EB4" w:rsidRPr="004069F1" w:rsidRDefault="00D43EB4" w:rsidP="00487FCD">
            <w:pPr>
              <w:numPr>
                <w:ilvl w:val="0"/>
                <w:numId w:val="23"/>
              </w:numPr>
              <w:ind w:left="213" w:hanging="141"/>
              <w:jc w:val="both"/>
              <w:rPr>
                <w:rFonts w:ascii="Calibri" w:hAnsi="Calibri" w:cs="Calibri"/>
                <w:sz w:val="20"/>
                <w:szCs w:val="20"/>
              </w:rPr>
            </w:pPr>
            <w:r w:rsidRPr="004069F1">
              <w:rPr>
                <w:rFonts w:ascii="Calibri" w:hAnsi="Calibri" w:cs="Calibri"/>
                <w:sz w:val="20"/>
                <w:szCs w:val="20"/>
              </w:rPr>
              <w:t>możliwość podłączenia lokalnego poprzez złącze RS-232</w:t>
            </w:r>
          </w:p>
        </w:tc>
        <w:tc>
          <w:tcPr>
            <w:tcW w:w="3757" w:type="dxa"/>
            <w:gridSpan w:val="2"/>
            <w:vAlign w:val="center"/>
          </w:tcPr>
          <w:p w:rsidR="00D43EB4" w:rsidRPr="004069F1" w:rsidRDefault="00D43EB4" w:rsidP="00AC57B2">
            <w:pPr>
              <w:ind w:left="213"/>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System operacyjny</w:t>
            </w:r>
          </w:p>
        </w:tc>
        <w:tc>
          <w:tcPr>
            <w:tcW w:w="3756" w:type="dxa"/>
            <w:vAlign w:val="center"/>
          </w:tcPr>
          <w:p w:rsidR="00D43EB4" w:rsidRPr="00AC57B2" w:rsidRDefault="00D43EB4" w:rsidP="00487FCD">
            <w:pPr>
              <w:numPr>
                <w:ilvl w:val="0"/>
                <w:numId w:val="23"/>
              </w:numPr>
              <w:ind w:left="213" w:hanging="141"/>
              <w:jc w:val="both"/>
              <w:rPr>
                <w:rFonts w:ascii="Calibri" w:hAnsi="Calibri" w:cs="Calibri"/>
                <w:sz w:val="20"/>
                <w:szCs w:val="20"/>
              </w:rPr>
            </w:pPr>
            <w:r w:rsidRPr="00AC57B2">
              <w:rPr>
                <w:rFonts w:ascii="Calibri" w:hAnsi="Calibri" w:cs="Calibri"/>
                <w:sz w:val="20"/>
                <w:szCs w:val="20"/>
              </w:rPr>
              <w:t>Zainstalowany system operacyjny dedykowany produkcyjnie do serwerów wersja 64 bit, w pełni zgodny z obecnym i docelowym oprogramowaniem.</w:t>
            </w:r>
          </w:p>
          <w:p w:rsidR="00D43EB4" w:rsidRDefault="00D43EB4" w:rsidP="00487FCD">
            <w:pPr>
              <w:numPr>
                <w:ilvl w:val="0"/>
                <w:numId w:val="23"/>
              </w:numPr>
              <w:ind w:left="213" w:hanging="141"/>
              <w:jc w:val="both"/>
              <w:rPr>
                <w:rFonts w:ascii="Calibri" w:hAnsi="Calibri" w:cs="Calibri"/>
                <w:sz w:val="20"/>
                <w:szCs w:val="20"/>
              </w:rPr>
            </w:pPr>
            <w:r w:rsidRPr="00AC57B2">
              <w:rPr>
                <w:rFonts w:ascii="Calibri" w:hAnsi="Calibri" w:cs="Calibri"/>
                <w:sz w:val="20"/>
                <w:szCs w:val="20"/>
              </w:rPr>
              <w:t>System w wersji pols</w:t>
            </w:r>
            <w:r>
              <w:rPr>
                <w:rFonts w:ascii="Calibri" w:hAnsi="Calibri" w:cs="Calibri"/>
                <w:sz w:val="20"/>
                <w:szCs w:val="20"/>
              </w:rPr>
              <w:t>kiej</w:t>
            </w:r>
          </w:p>
          <w:p w:rsidR="00D43EB4" w:rsidRPr="00AC57B2" w:rsidRDefault="00D43EB4" w:rsidP="00487FCD">
            <w:pPr>
              <w:numPr>
                <w:ilvl w:val="0"/>
                <w:numId w:val="23"/>
              </w:numPr>
              <w:ind w:left="213" w:hanging="141"/>
              <w:jc w:val="both"/>
              <w:rPr>
                <w:rFonts w:ascii="Calibri" w:hAnsi="Calibri" w:cs="Calibri"/>
                <w:sz w:val="20"/>
                <w:szCs w:val="20"/>
              </w:rPr>
            </w:pPr>
            <w:r w:rsidRPr="00AC57B2">
              <w:rPr>
                <w:rFonts w:ascii="Calibri" w:hAnsi="Calibri" w:cs="Calibri"/>
                <w:sz w:val="20"/>
                <w:szCs w:val="20"/>
              </w:rPr>
              <w:t xml:space="preserve">System musi posiadać bezterminowe licencje w ilości właściwej dla </w:t>
            </w:r>
            <w:r>
              <w:rPr>
                <w:rFonts w:ascii="Calibri" w:hAnsi="Calibri" w:cs="Calibri"/>
                <w:sz w:val="20"/>
                <w:szCs w:val="20"/>
              </w:rPr>
              <w:t>–</w:t>
            </w:r>
            <w:r w:rsidRPr="00AC57B2">
              <w:rPr>
                <w:rFonts w:ascii="Calibri" w:hAnsi="Calibri" w:cs="Calibri"/>
                <w:sz w:val="20"/>
                <w:szCs w:val="20"/>
              </w:rPr>
              <w:t xml:space="preserve"> przyłączanych do systemu użytkowników w jednostce, umożliwiające również w jednym czasie wykorzystywanie wirtualizacji, zarządzanie za pośrednictwem usługi katalogowania i zarządzania kontami użytkowników i ich uprawnieniami, aktualizację stanowisk roboczych za pośrednictwem serwera oraz uruchomienie usługi serwera pracy grupowej.</w:t>
            </w:r>
          </w:p>
          <w:p w:rsidR="00D43EB4" w:rsidRPr="00AC57B2" w:rsidRDefault="00D43EB4" w:rsidP="00487FCD">
            <w:pPr>
              <w:numPr>
                <w:ilvl w:val="0"/>
                <w:numId w:val="23"/>
              </w:numPr>
              <w:ind w:left="213" w:hanging="141"/>
              <w:jc w:val="both"/>
              <w:rPr>
                <w:rFonts w:ascii="Calibri" w:hAnsi="Calibri" w:cs="Calibri"/>
                <w:sz w:val="20"/>
                <w:szCs w:val="20"/>
              </w:rPr>
            </w:pPr>
            <w:r w:rsidRPr="00AC57B2">
              <w:rPr>
                <w:rFonts w:ascii="Calibri" w:hAnsi="Calibri" w:cs="Calibri"/>
                <w:sz w:val="20"/>
                <w:szCs w:val="20"/>
              </w:rPr>
              <w:t>System powinien umożliwiać pełne wykorzystanie zasobów sprzętowych serwera.</w:t>
            </w:r>
          </w:p>
        </w:tc>
        <w:tc>
          <w:tcPr>
            <w:tcW w:w="3757" w:type="dxa"/>
            <w:gridSpan w:val="2"/>
            <w:vAlign w:val="center"/>
          </w:tcPr>
          <w:p w:rsidR="00D43EB4" w:rsidRPr="00193281" w:rsidRDefault="00D43EB4" w:rsidP="00AC57B2">
            <w:pPr>
              <w:ind w:left="213"/>
              <w:jc w:val="both"/>
              <w:rPr>
                <w:rFonts w:ascii="Calibri" w:hAnsi="Calibri" w:cs="Calibri"/>
                <w:sz w:val="20"/>
                <w:szCs w:val="20"/>
              </w:rPr>
            </w:pPr>
          </w:p>
        </w:tc>
      </w:tr>
      <w:tr w:rsidR="00D43EB4" w:rsidRPr="004069F1">
        <w:tc>
          <w:tcPr>
            <w:tcW w:w="1488" w:type="dxa"/>
            <w:vAlign w:val="center"/>
          </w:tcPr>
          <w:p w:rsidR="00D43EB4" w:rsidRPr="004069F1" w:rsidRDefault="00D43EB4" w:rsidP="00D20E37">
            <w:pPr>
              <w:rPr>
                <w:rFonts w:ascii="Calibri" w:hAnsi="Calibri" w:cs="Calibri"/>
                <w:b/>
                <w:bCs/>
                <w:sz w:val="20"/>
                <w:szCs w:val="20"/>
              </w:rPr>
            </w:pPr>
            <w:r>
              <w:rPr>
                <w:rFonts w:ascii="Calibri" w:hAnsi="Calibri" w:cs="Calibri"/>
                <w:b/>
                <w:bCs/>
                <w:sz w:val="20"/>
                <w:szCs w:val="20"/>
              </w:rPr>
              <w:t>Certyfikaty, normy</w:t>
            </w:r>
          </w:p>
        </w:tc>
        <w:tc>
          <w:tcPr>
            <w:tcW w:w="3756" w:type="dxa"/>
            <w:vAlign w:val="center"/>
          </w:tcPr>
          <w:p w:rsidR="00D43EB4" w:rsidRDefault="00D43EB4" w:rsidP="00487FCD">
            <w:pPr>
              <w:numPr>
                <w:ilvl w:val="0"/>
                <w:numId w:val="23"/>
              </w:numPr>
              <w:ind w:left="213" w:hanging="141"/>
              <w:jc w:val="both"/>
              <w:rPr>
                <w:rFonts w:ascii="Calibri" w:hAnsi="Calibri" w:cs="Calibri"/>
                <w:sz w:val="20"/>
                <w:szCs w:val="20"/>
              </w:rPr>
            </w:pPr>
            <w:r>
              <w:rPr>
                <w:rFonts w:ascii="Calibri" w:hAnsi="Calibri" w:cs="Calibri"/>
                <w:sz w:val="20"/>
                <w:szCs w:val="20"/>
              </w:rPr>
              <w:t xml:space="preserve">Deklaracja zgodności CE </w:t>
            </w:r>
            <w:r w:rsidRPr="00EB5B26">
              <w:rPr>
                <w:rFonts w:ascii="Calibri" w:hAnsi="Calibri" w:cs="Calibri"/>
                <w:sz w:val="20"/>
                <w:szCs w:val="20"/>
              </w:rPr>
              <w:t>(</w:t>
            </w:r>
            <w:r>
              <w:rPr>
                <w:rFonts w:ascii="Calibri" w:hAnsi="Calibri" w:cs="Calibri"/>
                <w:sz w:val="20"/>
                <w:szCs w:val="20"/>
              </w:rPr>
              <w:t xml:space="preserve">do oferty należy </w:t>
            </w:r>
            <w:r w:rsidRPr="00EB5B26">
              <w:rPr>
                <w:rFonts w:ascii="Calibri" w:hAnsi="Calibri" w:cs="Calibri"/>
                <w:sz w:val="20"/>
                <w:szCs w:val="20"/>
              </w:rPr>
              <w:t>załączyć dokument potwierdzający spełnianie wymogu)</w:t>
            </w:r>
          </w:p>
          <w:p w:rsidR="00D43EB4" w:rsidRDefault="00D43EB4" w:rsidP="00487FCD">
            <w:pPr>
              <w:numPr>
                <w:ilvl w:val="0"/>
                <w:numId w:val="23"/>
              </w:numPr>
              <w:ind w:left="213" w:hanging="141"/>
              <w:jc w:val="both"/>
              <w:rPr>
                <w:rFonts w:ascii="Calibri" w:hAnsi="Calibri" w:cs="Calibri"/>
                <w:sz w:val="20"/>
                <w:szCs w:val="20"/>
              </w:rPr>
            </w:pPr>
            <w:r>
              <w:rPr>
                <w:rFonts w:ascii="Calibri" w:hAnsi="Calibri" w:cs="Calibri"/>
                <w:sz w:val="20"/>
                <w:szCs w:val="20"/>
              </w:rPr>
              <w:t xml:space="preserve">Certyfikaty jakości ISO 9001 i 14001 producenta serwera </w:t>
            </w:r>
            <w:r w:rsidRPr="00EB5B26">
              <w:rPr>
                <w:rFonts w:ascii="Calibri" w:hAnsi="Calibri" w:cs="Calibri"/>
                <w:sz w:val="20"/>
                <w:szCs w:val="20"/>
              </w:rPr>
              <w:t>(</w:t>
            </w:r>
            <w:r>
              <w:rPr>
                <w:rFonts w:ascii="Calibri" w:hAnsi="Calibri" w:cs="Calibri"/>
                <w:sz w:val="20"/>
                <w:szCs w:val="20"/>
              </w:rPr>
              <w:t xml:space="preserve">do oferty należy </w:t>
            </w:r>
            <w:r w:rsidRPr="00EB5B26">
              <w:rPr>
                <w:rFonts w:ascii="Calibri" w:hAnsi="Calibri" w:cs="Calibri"/>
                <w:sz w:val="20"/>
                <w:szCs w:val="20"/>
              </w:rPr>
              <w:t>załączyć dokument potwierdzający spełnianie wymogu)</w:t>
            </w:r>
          </w:p>
          <w:p w:rsidR="00D43EB4" w:rsidRDefault="00D43EB4" w:rsidP="00487FCD">
            <w:pPr>
              <w:numPr>
                <w:ilvl w:val="0"/>
                <w:numId w:val="23"/>
              </w:numPr>
              <w:ind w:left="213" w:hanging="141"/>
              <w:jc w:val="both"/>
              <w:rPr>
                <w:rFonts w:ascii="Calibri" w:hAnsi="Calibri" w:cs="Calibri"/>
                <w:sz w:val="20"/>
                <w:szCs w:val="20"/>
              </w:rPr>
            </w:pPr>
            <w:r>
              <w:rPr>
                <w:rFonts w:ascii="Calibri" w:hAnsi="Calibri" w:cs="Calibri"/>
                <w:sz w:val="20"/>
                <w:szCs w:val="20"/>
              </w:rPr>
              <w:t xml:space="preserve">Certyfikat jakości ISO 9001 dla serwisu oraz dokument autoryzacji producenta serwera. </w:t>
            </w:r>
            <w:r w:rsidRPr="00EB5B26">
              <w:rPr>
                <w:rFonts w:ascii="Calibri" w:hAnsi="Calibri" w:cs="Calibri"/>
                <w:sz w:val="20"/>
                <w:szCs w:val="20"/>
              </w:rPr>
              <w:t>(</w:t>
            </w:r>
            <w:r>
              <w:rPr>
                <w:rFonts w:ascii="Calibri" w:hAnsi="Calibri" w:cs="Calibri"/>
                <w:sz w:val="20"/>
                <w:szCs w:val="20"/>
              </w:rPr>
              <w:t xml:space="preserve">do oferty należy </w:t>
            </w:r>
            <w:r w:rsidRPr="00EB5B26">
              <w:rPr>
                <w:rFonts w:ascii="Calibri" w:hAnsi="Calibri" w:cs="Calibri"/>
                <w:sz w:val="20"/>
                <w:szCs w:val="20"/>
              </w:rPr>
              <w:t>załączyć dokument potwierdzający spełnianie wymogu)</w:t>
            </w:r>
          </w:p>
          <w:p w:rsidR="00D43EB4" w:rsidRDefault="00D43EB4" w:rsidP="00487FCD">
            <w:pPr>
              <w:numPr>
                <w:ilvl w:val="0"/>
                <w:numId w:val="23"/>
              </w:numPr>
              <w:ind w:left="213" w:hanging="141"/>
              <w:jc w:val="both"/>
              <w:rPr>
                <w:rFonts w:ascii="Calibri" w:hAnsi="Calibri" w:cs="Calibri"/>
                <w:sz w:val="20"/>
                <w:szCs w:val="20"/>
              </w:rPr>
            </w:pPr>
            <w:r>
              <w:rPr>
                <w:rFonts w:ascii="Calibri" w:hAnsi="Calibri" w:cs="Calibri"/>
                <w:sz w:val="20"/>
                <w:szCs w:val="20"/>
              </w:rPr>
              <w:t>Karta produktu dostępna na stronie WWW producenta serwera (należy dołączyć do oferty)</w:t>
            </w:r>
          </w:p>
          <w:p w:rsidR="00D43EB4" w:rsidRDefault="00D43EB4" w:rsidP="00C041BD">
            <w:pPr>
              <w:ind w:left="72"/>
              <w:jc w:val="both"/>
              <w:rPr>
                <w:rFonts w:ascii="Calibri" w:hAnsi="Calibri" w:cs="Calibri"/>
                <w:sz w:val="20"/>
                <w:szCs w:val="20"/>
              </w:rPr>
            </w:pPr>
            <w:r w:rsidRPr="00AC57B2">
              <w:rPr>
                <w:rFonts w:ascii="Calibri" w:hAnsi="Calibri" w:cs="Calibri"/>
                <w:sz w:val="20"/>
                <w:szCs w:val="20"/>
              </w:rPr>
              <w:t>Dopuszcza się dokumenty w języku angielskim.</w:t>
            </w:r>
          </w:p>
        </w:tc>
        <w:tc>
          <w:tcPr>
            <w:tcW w:w="3757" w:type="dxa"/>
            <w:gridSpan w:val="2"/>
            <w:vAlign w:val="center"/>
          </w:tcPr>
          <w:p w:rsidR="00D43EB4" w:rsidRPr="00193281" w:rsidRDefault="00D43EB4" w:rsidP="00AC57B2">
            <w:pPr>
              <w:ind w:left="213"/>
              <w:jc w:val="both"/>
              <w:rPr>
                <w:rFonts w:ascii="Calibri" w:hAnsi="Calibri" w:cs="Calibri"/>
                <w:sz w:val="20"/>
                <w:szCs w:val="20"/>
              </w:rPr>
            </w:pPr>
          </w:p>
        </w:tc>
      </w:tr>
      <w:tr w:rsidR="00D43EB4" w:rsidRPr="004069F1">
        <w:trPr>
          <w:trHeight w:val="1463"/>
        </w:trPr>
        <w:tc>
          <w:tcPr>
            <w:tcW w:w="1488" w:type="dxa"/>
            <w:vMerge w:val="restart"/>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Warunki gwarancji</w:t>
            </w:r>
          </w:p>
        </w:tc>
        <w:tc>
          <w:tcPr>
            <w:tcW w:w="3756" w:type="dxa"/>
            <w:vAlign w:val="center"/>
          </w:tcPr>
          <w:p w:rsidR="00D43EB4" w:rsidRPr="002D735A" w:rsidRDefault="00D43EB4" w:rsidP="00487FCD">
            <w:pPr>
              <w:numPr>
                <w:ilvl w:val="0"/>
                <w:numId w:val="23"/>
              </w:numPr>
              <w:ind w:left="213" w:hanging="141"/>
              <w:jc w:val="both"/>
              <w:rPr>
                <w:rFonts w:ascii="Calibri" w:hAnsi="Calibri" w:cs="Calibri"/>
                <w:sz w:val="20"/>
                <w:szCs w:val="20"/>
              </w:rPr>
            </w:pPr>
            <w:r w:rsidRPr="002D735A">
              <w:rPr>
                <w:rFonts w:ascii="Calibri" w:hAnsi="Calibri" w:cs="Calibri"/>
                <w:sz w:val="20"/>
                <w:szCs w:val="20"/>
              </w:rPr>
              <w:t xml:space="preserve">Minimum 36 miesięcy gwarancji z gwarantowanym przez producenta serwera czasem </w:t>
            </w:r>
            <w:r>
              <w:rPr>
                <w:rFonts w:ascii="Calibri" w:hAnsi="Calibri" w:cs="Calibri"/>
                <w:sz w:val="20"/>
                <w:szCs w:val="20"/>
              </w:rPr>
              <w:t>reakcji</w:t>
            </w:r>
            <w:r w:rsidRPr="002D735A">
              <w:rPr>
                <w:rFonts w:ascii="Calibri" w:hAnsi="Calibri" w:cs="Calibri"/>
                <w:sz w:val="20"/>
                <w:szCs w:val="20"/>
              </w:rPr>
              <w:t xml:space="preserve"> do końca następnego dnia roboczego od zgłoszenia w miejscu użytkowania serwera. </w:t>
            </w:r>
          </w:p>
          <w:p w:rsidR="00D43EB4" w:rsidRPr="00C43057" w:rsidRDefault="00D43EB4" w:rsidP="00487FCD">
            <w:pPr>
              <w:numPr>
                <w:ilvl w:val="0"/>
                <w:numId w:val="23"/>
              </w:numPr>
              <w:ind w:left="213" w:hanging="141"/>
              <w:jc w:val="both"/>
              <w:rPr>
                <w:rFonts w:ascii="Calibri" w:hAnsi="Calibri" w:cs="Calibri"/>
                <w:sz w:val="20"/>
                <w:szCs w:val="20"/>
              </w:rPr>
            </w:pPr>
            <w:r w:rsidRPr="002D735A">
              <w:rPr>
                <w:rFonts w:ascii="Calibri" w:hAnsi="Calibri" w:cs="Calibri"/>
                <w:sz w:val="20"/>
                <w:szCs w:val="20"/>
              </w:rPr>
              <w:t>Naprawa</w:t>
            </w:r>
            <w:r>
              <w:rPr>
                <w:rFonts w:ascii="Calibri" w:hAnsi="Calibri" w:cs="Calibri"/>
                <w:sz w:val="20"/>
                <w:szCs w:val="20"/>
              </w:rPr>
              <w:t xml:space="preserve"> w miejscu instalacji, w przypadku konieczności wymiany serwera. Dyski twarde pozostają własnością i w siedzibie Zamawiającego.</w:t>
            </w:r>
          </w:p>
        </w:tc>
        <w:tc>
          <w:tcPr>
            <w:tcW w:w="3757" w:type="dxa"/>
            <w:gridSpan w:val="2"/>
            <w:vAlign w:val="center"/>
          </w:tcPr>
          <w:p w:rsidR="00D43EB4" w:rsidRPr="004069F1" w:rsidRDefault="00D43EB4" w:rsidP="009A036B">
            <w:pPr>
              <w:jc w:val="both"/>
              <w:rPr>
                <w:rFonts w:ascii="Calibri" w:hAnsi="Calibri" w:cs="Calibri"/>
                <w:sz w:val="20"/>
                <w:szCs w:val="20"/>
              </w:rPr>
            </w:pPr>
          </w:p>
        </w:tc>
      </w:tr>
      <w:tr w:rsidR="00D43EB4" w:rsidRPr="004069F1">
        <w:trPr>
          <w:trHeight w:val="1462"/>
        </w:trPr>
        <w:tc>
          <w:tcPr>
            <w:tcW w:w="1488" w:type="dxa"/>
            <w:vMerge/>
            <w:vAlign w:val="center"/>
          </w:tcPr>
          <w:p w:rsidR="00D43EB4" w:rsidRPr="004069F1" w:rsidRDefault="00D43EB4" w:rsidP="00D20E37">
            <w:pPr>
              <w:rPr>
                <w:rFonts w:ascii="Calibri" w:hAnsi="Calibri" w:cs="Calibri"/>
                <w:b/>
                <w:bCs/>
                <w:sz w:val="20"/>
                <w:szCs w:val="20"/>
              </w:rPr>
            </w:pPr>
          </w:p>
        </w:tc>
        <w:tc>
          <w:tcPr>
            <w:tcW w:w="7513" w:type="dxa"/>
            <w:gridSpan w:val="3"/>
            <w:vAlign w:val="center"/>
          </w:tcPr>
          <w:p w:rsidR="00D43EB4" w:rsidRDefault="00D43EB4" w:rsidP="00AC57B2">
            <w:pPr>
              <w:jc w:val="both"/>
              <w:rPr>
                <w:rFonts w:ascii="Calibri" w:hAnsi="Calibri" w:cs="Calibri"/>
                <w:sz w:val="20"/>
                <w:szCs w:val="20"/>
              </w:rPr>
            </w:pPr>
            <w:r>
              <w:rPr>
                <w:rFonts w:ascii="Calibri" w:hAnsi="Calibri" w:cs="Calibri"/>
                <w:sz w:val="20"/>
                <w:szCs w:val="20"/>
              </w:rPr>
              <w:t xml:space="preserve">Do oferty należy dołączyć oświadczenie producenta serwera: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serwera</w:t>
            </w:r>
            <w:r w:rsidRPr="004069F1">
              <w:rPr>
                <w:rFonts w:ascii="Calibri" w:hAnsi="Calibri" w:cs="Calibri"/>
                <w:sz w:val="20"/>
                <w:szCs w:val="20"/>
              </w:rPr>
              <w:t xml:space="preserve"> przejmie na siebie wszelkie zobowiązania związane z serwisem.</w:t>
            </w:r>
          </w:p>
          <w:p w:rsidR="00D43EB4" w:rsidRDefault="00D43EB4" w:rsidP="00AC57B2">
            <w:pPr>
              <w:jc w:val="both"/>
              <w:rPr>
                <w:rFonts w:ascii="Calibri" w:hAnsi="Calibri" w:cs="Calibri"/>
                <w:sz w:val="20"/>
                <w:szCs w:val="20"/>
              </w:rPr>
            </w:pPr>
          </w:p>
          <w:p w:rsidR="00D43EB4" w:rsidRPr="002D735A" w:rsidRDefault="00D43EB4" w:rsidP="00AC57B2">
            <w:pPr>
              <w:jc w:val="both"/>
              <w:rPr>
                <w:rFonts w:ascii="Calibri" w:hAnsi="Calibri" w:cs="Calibri"/>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r w:rsidR="00D43EB4" w:rsidRPr="004069F1">
        <w:tblPrEx>
          <w:tblBorders>
            <w:insideH w:val="none" w:sz="0" w:space="0" w:color="auto"/>
            <w:insideV w:val="none" w:sz="0" w:space="0" w:color="auto"/>
          </w:tblBorders>
        </w:tblPrEx>
        <w:trPr>
          <w:trHeight w:val="230"/>
        </w:trPr>
        <w:tc>
          <w:tcPr>
            <w:tcW w:w="1488" w:type="dxa"/>
            <w:tcBorders>
              <w:top w:val="single" w:sz="4" w:space="0" w:color="auto"/>
              <w:bottom w:val="single" w:sz="4" w:space="0" w:color="auto"/>
              <w:right w:val="single" w:sz="4" w:space="0" w:color="auto"/>
            </w:tcBorders>
            <w:vAlign w:val="center"/>
          </w:tcPr>
          <w:p w:rsidR="00D43EB4" w:rsidRPr="004069F1" w:rsidRDefault="00D43EB4" w:rsidP="00D20E37">
            <w:pPr>
              <w:rPr>
                <w:rFonts w:ascii="Calibri" w:hAnsi="Calibri" w:cs="Calibri"/>
                <w:b/>
                <w:bCs/>
                <w:sz w:val="20"/>
                <w:szCs w:val="20"/>
              </w:rPr>
            </w:pPr>
            <w:r w:rsidRPr="004069F1">
              <w:rPr>
                <w:rFonts w:ascii="Calibri" w:hAnsi="Calibri" w:cs="Calibri"/>
                <w:b/>
                <w:bCs/>
                <w:sz w:val="20"/>
                <w:szCs w:val="20"/>
              </w:rPr>
              <w:t>Dokumentacja użytkownika</w:t>
            </w:r>
          </w:p>
        </w:tc>
        <w:tc>
          <w:tcPr>
            <w:tcW w:w="3756" w:type="dxa"/>
            <w:tcBorders>
              <w:top w:val="single" w:sz="4" w:space="0" w:color="auto"/>
              <w:left w:val="single" w:sz="4" w:space="0" w:color="auto"/>
              <w:bottom w:val="single" w:sz="4" w:space="0" w:color="auto"/>
              <w:right w:val="single" w:sz="4" w:space="0" w:color="auto"/>
            </w:tcBorders>
            <w:vAlign w:val="center"/>
          </w:tcPr>
          <w:p w:rsidR="00D43EB4" w:rsidRDefault="00D43EB4" w:rsidP="009A036B">
            <w:pPr>
              <w:jc w:val="both"/>
              <w:rPr>
                <w:rFonts w:ascii="Calibri" w:hAnsi="Calibri" w:cs="Calibri"/>
                <w:sz w:val="20"/>
                <w:szCs w:val="20"/>
              </w:rPr>
            </w:pPr>
            <w:r w:rsidRPr="004069F1">
              <w:rPr>
                <w:rFonts w:ascii="Calibri" w:hAnsi="Calibri" w:cs="Calibri"/>
                <w:sz w:val="20"/>
                <w:szCs w:val="20"/>
              </w:rPr>
              <w:t>Zamawiający wymaga dokumentacji w języku polskim lub angielskim.</w:t>
            </w:r>
          </w:p>
          <w:p w:rsidR="00D43EB4" w:rsidRPr="004069F1" w:rsidRDefault="00D43EB4" w:rsidP="009A036B">
            <w:pPr>
              <w:jc w:val="both"/>
              <w:rPr>
                <w:rFonts w:ascii="Calibri" w:hAnsi="Calibri" w:cs="Calibri"/>
                <w:sz w:val="20"/>
                <w:szCs w:val="20"/>
              </w:rPr>
            </w:pPr>
            <w:r w:rsidRPr="004069F1">
              <w:rPr>
                <w:rFonts w:ascii="Calibri" w:hAnsi="Calibri" w:cs="Calibri"/>
                <w:sz w:val="20"/>
                <w:szCs w:val="20"/>
              </w:rPr>
              <w:t xml:space="preserve">Możliwość telefonicznego sprawdzenia konfiguracji sprzętowej oraz warunków gwarancji po podaniu numeru seryjnego bezpośrednio u producenta </w:t>
            </w:r>
            <w:r>
              <w:rPr>
                <w:rFonts w:ascii="Calibri" w:hAnsi="Calibri" w:cs="Calibri"/>
                <w:sz w:val="20"/>
                <w:szCs w:val="20"/>
              </w:rPr>
              <w:t xml:space="preserve">serwera </w:t>
            </w:r>
            <w:r w:rsidRPr="004069F1">
              <w:rPr>
                <w:rFonts w:ascii="Calibri" w:hAnsi="Calibri" w:cs="Calibri"/>
                <w:sz w:val="20"/>
                <w:szCs w:val="20"/>
              </w:rPr>
              <w:t xml:space="preserve">lub jego </w:t>
            </w:r>
            <w:r>
              <w:rPr>
                <w:rFonts w:ascii="Calibri" w:hAnsi="Calibri" w:cs="Calibri"/>
                <w:sz w:val="20"/>
                <w:szCs w:val="20"/>
              </w:rPr>
              <w:t xml:space="preserve">autoryzowanego </w:t>
            </w:r>
            <w:r w:rsidRPr="004069F1">
              <w:rPr>
                <w:rFonts w:ascii="Calibri" w:hAnsi="Calibri" w:cs="Calibri"/>
                <w:sz w:val="20"/>
                <w:szCs w:val="20"/>
              </w:rPr>
              <w:t>przedstawiciela.</w:t>
            </w:r>
          </w:p>
        </w:tc>
        <w:tc>
          <w:tcPr>
            <w:tcW w:w="3757" w:type="dxa"/>
            <w:gridSpan w:val="2"/>
            <w:tcBorders>
              <w:top w:val="single" w:sz="4" w:space="0" w:color="auto"/>
              <w:left w:val="single" w:sz="4" w:space="0" w:color="auto"/>
              <w:bottom w:val="single" w:sz="4" w:space="0" w:color="auto"/>
            </w:tcBorders>
            <w:vAlign w:val="center"/>
          </w:tcPr>
          <w:p w:rsidR="00D43EB4" w:rsidRPr="004069F1" w:rsidRDefault="00D43EB4" w:rsidP="009A036B">
            <w:pPr>
              <w:jc w:val="both"/>
              <w:rPr>
                <w:rFonts w:ascii="Calibri" w:hAnsi="Calibri" w:cs="Calibri"/>
                <w:sz w:val="20"/>
                <w:szCs w:val="20"/>
              </w:rPr>
            </w:pPr>
          </w:p>
        </w:tc>
      </w:tr>
      <w:tr w:rsidR="00D43EB4" w:rsidRPr="004069F1">
        <w:tblPrEx>
          <w:tblBorders>
            <w:insideH w:val="none" w:sz="0" w:space="0" w:color="auto"/>
            <w:insideV w:val="none" w:sz="0" w:space="0" w:color="auto"/>
          </w:tblBorders>
        </w:tblPrEx>
        <w:trPr>
          <w:trHeight w:val="230"/>
        </w:trPr>
        <w:tc>
          <w:tcPr>
            <w:tcW w:w="1488" w:type="dxa"/>
            <w:tcBorders>
              <w:top w:val="single" w:sz="4" w:space="0" w:color="auto"/>
              <w:bottom w:val="single" w:sz="4" w:space="0" w:color="auto"/>
              <w:right w:val="single" w:sz="4" w:space="0" w:color="auto"/>
            </w:tcBorders>
            <w:vAlign w:val="center"/>
          </w:tcPr>
          <w:p w:rsidR="00D43EB4" w:rsidRPr="004069F1" w:rsidRDefault="00D43EB4" w:rsidP="00D20E37">
            <w:pPr>
              <w:rPr>
                <w:rFonts w:ascii="Calibri" w:hAnsi="Calibri" w:cs="Calibri"/>
                <w:b/>
                <w:bCs/>
                <w:sz w:val="20"/>
                <w:szCs w:val="20"/>
              </w:rPr>
            </w:pPr>
            <w:r>
              <w:rPr>
                <w:rFonts w:ascii="Calibri" w:hAnsi="Calibri" w:cs="Calibri"/>
                <w:b/>
                <w:bCs/>
                <w:sz w:val="20"/>
                <w:szCs w:val="20"/>
              </w:rPr>
              <w:t>Inne</w:t>
            </w:r>
          </w:p>
        </w:tc>
        <w:tc>
          <w:tcPr>
            <w:tcW w:w="3756" w:type="dxa"/>
            <w:tcBorders>
              <w:top w:val="single" w:sz="4" w:space="0" w:color="auto"/>
              <w:left w:val="single" w:sz="4" w:space="0" w:color="auto"/>
              <w:bottom w:val="single" w:sz="4" w:space="0" w:color="auto"/>
              <w:right w:val="single" w:sz="4" w:space="0" w:color="auto"/>
            </w:tcBorders>
            <w:vAlign w:val="center"/>
          </w:tcPr>
          <w:p w:rsidR="00D43EB4" w:rsidRPr="004069F1" w:rsidRDefault="00D43EB4" w:rsidP="009A036B">
            <w:pPr>
              <w:jc w:val="both"/>
              <w:rPr>
                <w:rFonts w:ascii="Calibri" w:hAnsi="Calibri" w:cs="Calibri"/>
                <w:sz w:val="20"/>
                <w:szCs w:val="20"/>
              </w:rPr>
            </w:pPr>
            <w:r>
              <w:rPr>
                <w:rFonts w:ascii="Calibri" w:hAnsi="Calibri" w:cs="Calibri"/>
                <w:sz w:val="20"/>
                <w:szCs w:val="20"/>
              </w:rPr>
              <w:t>Dostęp do najnowszych sterowników i uaktualnień na stronie producenta serwera realizowany poprzez podanie na dedykowanej stronie internetowej producenta numeru seryjnego lub modelu komputera – do oferty należy dołączyć link strony.</w:t>
            </w:r>
          </w:p>
        </w:tc>
        <w:tc>
          <w:tcPr>
            <w:tcW w:w="3757" w:type="dxa"/>
            <w:gridSpan w:val="2"/>
            <w:tcBorders>
              <w:top w:val="single" w:sz="4" w:space="0" w:color="auto"/>
              <w:left w:val="single" w:sz="4" w:space="0" w:color="auto"/>
              <w:bottom w:val="single" w:sz="4" w:space="0" w:color="auto"/>
            </w:tcBorders>
            <w:vAlign w:val="center"/>
          </w:tcPr>
          <w:p w:rsidR="00D43EB4" w:rsidRPr="004069F1" w:rsidRDefault="00D43EB4" w:rsidP="009A036B">
            <w:pPr>
              <w:jc w:val="both"/>
              <w:rPr>
                <w:rFonts w:ascii="Calibri" w:hAnsi="Calibri" w:cs="Calibri"/>
                <w:sz w:val="20"/>
                <w:szCs w:val="20"/>
              </w:rPr>
            </w:pPr>
          </w:p>
        </w:tc>
      </w:tr>
    </w:tbl>
    <w:p w:rsidR="00D43EB4" w:rsidRPr="00422F04" w:rsidRDefault="00D43EB4" w:rsidP="00A834F4">
      <w:pPr>
        <w:jc w:val="both"/>
        <w:rPr>
          <w:rFonts w:ascii="Calibri" w:hAnsi="Calibri" w:cs="Calibri"/>
          <w:sz w:val="20"/>
          <w:szCs w:val="20"/>
        </w:rPr>
      </w:pPr>
    </w:p>
    <w:p w:rsidR="00D43EB4" w:rsidRDefault="00D43EB4" w:rsidP="00E950DC">
      <w:pPr>
        <w:pStyle w:val="Style13"/>
        <w:numPr>
          <w:ilvl w:val="0"/>
          <w:numId w:val="0"/>
        </w:numPr>
        <w:ind w:left="1134" w:hanging="1134"/>
        <w:rPr>
          <w:rFonts w:ascii="Calibri" w:hAnsi="Calibri" w:cs="Calibri"/>
          <w:b/>
          <w:bCs/>
        </w:rPr>
      </w:pPr>
      <w:r>
        <w:rPr>
          <w:rFonts w:ascii="Calibri" w:hAnsi="Calibri" w:cs="Calibri"/>
          <w:b/>
          <w:bCs/>
        </w:rPr>
        <w:t>Serwer – 1 sztuka</w:t>
      </w:r>
      <w:r w:rsidRPr="00916563">
        <w:rPr>
          <w:rFonts w:ascii="Calibri" w:hAnsi="Calibri" w:cs="Calibri"/>
          <w:b/>
          <w:bCs/>
        </w:rPr>
        <w:t xml:space="preserve"> </w:t>
      </w:r>
      <w:r>
        <w:rPr>
          <w:rFonts w:ascii="Calibri" w:hAnsi="Calibri" w:cs="Calibri"/>
          <w:b/>
          <w:bCs/>
        </w:rPr>
        <w:t xml:space="preserve">– serwer zarzadzania i backup </w:t>
      </w:r>
      <w:r w:rsidRPr="00916563">
        <w:rPr>
          <w:rFonts w:ascii="Calibri" w:hAnsi="Calibri" w:cs="Calibri"/>
          <w:b/>
          <w:bCs/>
        </w:rPr>
        <w:t>(dostawa, instalacja)</w:t>
      </w:r>
      <w:r>
        <w:rPr>
          <w:rFonts w:ascii="Calibri" w:hAnsi="Calibri" w:cs="Calibri"/>
          <w:b/>
          <w:bCs/>
        </w:rPr>
        <w:t xml:space="preserve"> </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213"/>
        <w:gridCol w:w="3544"/>
      </w:tblGrid>
      <w:tr w:rsidR="00D43EB4" w:rsidRPr="004069F1">
        <w:tc>
          <w:tcPr>
            <w:tcW w:w="1488" w:type="dxa"/>
            <w:vAlign w:val="center"/>
          </w:tcPr>
          <w:p w:rsidR="00D43EB4" w:rsidRPr="004069F1" w:rsidRDefault="00D43EB4" w:rsidP="00F55ACF">
            <w:pPr>
              <w:rPr>
                <w:rFonts w:ascii="Calibri" w:hAnsi="Calibri" w:cs="Calibri"/>
                <w:b/>
                <w:bCs/>
                <w:sz w:val="20"/>
                <w:szCs w:val="20"/>
              </w:rPr>
            </w:pPr>
            <w:r>
              <w:rPr>
                <w:rFonts w:ascii="Calibri" w:hAnsi="Calibri" w:cs="Calibri"/>
                <w:b/>
                <w:bCs/>
                <w:sz w:val="20"/>
                <w:szCs w:val="20"/>
              </w:rPr>
              <w:t>PRODUCENT:</w:t>
            </w:r>
          </w:p>
        </w:tc>
        <w:tc>
          <w:tcPr>
            <w:tcW w:w="7513" w:type="dxa"/>
            <w:gridSpan w:val="3"/>
            <w:vAlign w:val="center"/>
          </w:tcPr>
          <w:p w:rsidR="00D43EB4" w:rsidRPr="004069F1" w:rsidRDefault="00D43EB4" w:rsidP="00F55ACF">
            <w:pPr>
              <w:rPr>
                <w:rFonts w:ascii="Calibri" w:hAnsi="Calibri" w:cs="Calibri"/>
                <w:b/>
                <w:bCs/>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Pr>
                <w:rFonts w:ascii="Calibri" w:hAnsi="Calibri" w:cs="Calibri"/>
                <w:b/>
                <w:bCs/>
                <w:sz w:val="20"/>
                <w:szCs w:val="20"/>
              </w:rPr>
              <w:t>MODEL:</w:t>
            </w:r>
          </w:p>
        </w:tc>
        <w:tc>
          <w:tcPr>
            <w:tcW w:w="7513" w:type="dxa"/>
            <w:gridSpan w:val="3"/>
            <w:vAlign w:val="center"/>
          </w:tcPr>
          <w:p w:rsidR="00D43EB4" w:rsidRPr="004069F1" w:rsidRDefault="00D43EB4" w:rsidP="00F55ACF">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Parametr</w:t>
            </w:r>
          </w:p>
        </w:tc>
        <w:tc>
          <w:tcPr>
            <w:tcW w:w="3969" w:type="dxa"/>
            <w:gridSpan w:val="2"/>
            <w:shd w:val="solid" w:color="auto" w:fill="auto"/>
            <w:vAlign w:val="center"/>
          </w:tcPr>
          <w:p w:rsidR="00D43EB4" w:rsidRPr="004069F1" w:rsidRDefault="00D43EB4" w:rsidP="00F55ACF">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544" w:type="dxa"/>
            <w:shd w:val="solid" w:color="auto" w:fill="auto"/>
            <w:vAlign w:val="center"/>
          </w:tcPr>
          <w:p w:rsidR="00D43EB4" w:rsidRPr="004069F1" w:rsidRDefault="00D43EB4" w:rsidP="00F55ACF">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Obudowa</w:t>
            </w:r>
          </w:p>
        </w:tc>
        <w:tc>
          <w:tcPr>
            <w:tcW w:w="3756" w:type="dxa"/>
            <w:vAlign w:val="center"/>
          </w:tcPr>
          <w:p w:rsidR="00D43EB4" w:rsidRPr="00196B7A" w:rsidRDefault="00D43EB4" w:rsidP="00F55ACF">
            <w:pPr>
              <w:jc w:val="both"/>
              <w:rPr>
                <w:rFonts w:ascii="Calibri" w:hAnsi="Calibri" w:cs="Calibri"/>
                <w:sz w:val="20"/>
                <w:szCs w:val="20"/>
              </w:rPr>
            </w:pPr>
            <w:r>
              <w:rPr>
                <w:rFonts w:ascii="Calibri" w:hAnsi="Calibri" w:cs="Calibri"/>
                <w:sz w:val="20"/>
                <w:szCs w:val="20"/>
              </w:rPr>
              <w:t>Wysokość nie większa niż</w:t>
            </w:r>
            <w:r w:rsidRPr="00196B7A">
              <w:rPr>
                <w:rFonts w:ascii="Calibri" w:hAnsi="Calibri" w:cs="Calibri"/>
                <w:sz w:val="20"/>
                <w:szCs w:val="20"/>
              </w:rPr>
              <w:t xml:space="preserve"> 2U do instalacji w standardowej szafie RACK 19”, dostarczona wraz z szynami i ramieniem na kable.</w:t>
            </w:r>
          </w:p>
          <w:p w:rsidR="00D43EB4" w:rsidRPr="004069F1" w:rsidRDefault="00D43EB4" w:rsidP="00F55ACF">
            <w:pPr>
              <w:jc w:val="both"/>
              <w:rPr>
                <w:rFonts w:ascii="Calibri" w:hAnsi="Calibri" w:cs="Calibri"/>
                <w:sz w:val="20"/>
                <w:szCs w:val="20"/>
              </w:rPr>
            </w:pPr>
            <w:r w:rsidRPr="00196B7A">
              <w:rPr>
                <w:rFonts w:ascii="Calibri" w:hAnsi="Calibri" w:cs="Calibri"/>
                <w:sz w:val="20"/>
                <w:szCs w:val="20"/>
              </w:rPr>
              <w:t>Posiadająca dodatkowy przedni panel zamykany na klucz, chroniący dyski twarde przed nieuprawnionym wyjęciem z serwera.</w:t>
            </w:r>
          </w:p>
        </w:tc>
        <w:tc>
          <w:tcPr>
            <w:tcW w:w="3757" w:type="dxa"/>
            <w:gridSpan w:val="2"/>
            <w:vAlign w:val="center"/>
          </w:tcPr>
          <w:p w:rsidR="00D43EB4" w:rsidRPr="004069F1" w:rsidRDefault="00D43EB4" w:rsidP="00F55ACF">
            <w:pPr>
              <w:jc w:val="both"/>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Płyta główna</w:t>
            </w:r>
          </w:p>
        </w:tc>
        <w:tc>
          <w:tcPr>
            <w:tcW w:w="3756" w:type="dxa"/>
            <w:vAlign w:val="center"/>
          </w:tcPr>
          <w:p w:rsidR="00D43EB4" w:rsidRPr="004069F1" w:rsidRDefault="00D43EB4" w:rsidP="00F55ACF">
            <w:pPr>
              <w:jc w:val="both"/>
              <w:rPr>
                <w:rFonts w:ascii="Calibri" w:hAnsi="Calibri" w:cs="Calibri"/>
                <w:sz w:val="20"/>
                <w:szCs w:val="20"/>
              </w:rPr>
            </w:pPr>
            <w:r w:rsidRPr="004069F1">
              <w:rPr>
                <w:rFonts w:ascii="Calibri" w:hAnsi="Calibri" w:cs="Calibri"/>
                <w:sz w:val="20"/>
                <w:szCs w:val="20"/>
              </w:rPr>
              <w:t xml:space="preserve">Płyta główna z możliwością zainstalowania do dwóch procesorów, </w:t>
            </w:r>
            <w:r w:rsidRPr="00196B7A">
              <w:rPr>
                <w:rFonts w:ascii="Calibri" w:hAnsi="Calibri" w:cs="Calibri"/>
                <w:sz w:val="20"/>
                <w:szCs w:val="20"/>
              </w:rPr>
              <w:t xml:space="preserve">dwu, cztero, sześciordzeniowych. </w:t>
            </w:r>
            <w:r w:rsidRPr="004069F1">
              <w:rPr>
                <w:rFonts w:ascii="Calibri" w:hAnsi="Calibri" w:cs="Calibri"/>
                <w:sz w:val="20"/>
                <w:szCs w:val="20"/>
              </w:rPr>
              <w:t xml:space="preserve">Płyta główna musi być zaprojektowana przez producenta </w:t>
            </w:r>
            <w:r>
              <w:rPr>
                <w:rFonts w:ascii="Calibri" w:hAnsi="Calibri" w:cs="Calibri"/>
                <w:sz w:val="20"/>
                <w:szCs w:val="20"/>
              </w:rPr>
              <w:t xml:space="preserve">serwera </w:t>
            </w:r>
            <w:r w:rsidRPr="004069F1">
              <w:rPr>
                <w:rFonts w:ascii="Calibri" w:hAnsi="Calibri" w:cs="Calibri"/>
                <w:sz w:val="20"/>
                <w:szCs w:val="20"/>
              </w:rPr>
              <w:t xml:space="preserve">i </w:t>
            </w:r>
            <w:r>
              <w:rPr>
                <w:rFonts w:ascii="Calibri" w:hAnsi="Calibri" w:cs="Calibri"/>
                <w:sz w:val="20"/>
                <w:szCs w:val="20"/>
              </w:rPr>
              <w:t xml:space="preserve">trwale </w:t>
            </w:r>
            <w:r w:rsidRPr="004069F1">
              <w:rPr>
                <w:rFonts w:ascii="Calibri" w:hAnsi="Calibri" w:cs="Calibri"/>
                <w:sz w:val="20"/>
                <w:szCs w:val="20"/>
              </w:rPr>
              <w:t>oznaczona jego znakiem firmowym</w:t>
            </w:r>
            <w:r>
              <w:rPr>
                <w:rFonts w:ascii="Calibri" w:hAnsi="Calibri" w:cs="Calibri"/>
                <w:sz w:val="20"/>
                <w:szCs w:val="20"/>
              </w:rPr>
              <w:t>.</w:t>
            </w:r>
          </w:p>
        </w:tc>
        <w:tc>
          <w:tcPr>
            <w:tcW w:w="3757" w:type="dxa"/>
            <w:gridSpan w:val="2"/>
            <w:vAlign w:val="center"/>
          </w:tcPr>
          <w:p w:rsidR="00D43EB4" w:rsidRPr="004069F1" w:rsidRDefault="00D43EB4" w:rsidP="00F55ACF">
            <w:pPr>
              <w:jc w:val="both"/>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Chipset</w:t>
            </w:r>
          </w:p>
        </w:tc>
        <w:tc>
          <w:tcPr>
            <w:tcW w:w="3756" w:type="dxa"/>
            <w:vAlign w:val="center"/>
          </w:tcPr>
          <w:p w:rsidR="00D43EB4" w:rsidRPr="004069F1" w:rsidRDefault="00D43EB4" w:rsidP="00F55ACF">
            <w:pPr>
              <w:jc w:val="both"/>
              <w:rPr>
                <w:rFonts w:ascii="Calibri" w:hAnsi="Calibri" w:cs="Calibri"/>
                <w:sz w:val="20"/>
                <w:szCs w:val="20"/>
              </w:rPr>
            </w:pPr>
            <w:r w:rsidRPr="004069F1">
              <w:rPr>
                <w:rFonts w:ascii="Calibri" w:hAnsi="Calibri" w:cs="Calibri"/>
                <w:sz w:val="20"/>
                <w:szCs w:val="20"/>
              </w:rPr>
              <w:t>Dedykowany przez producenta procesora do pracy w serwerach dwuprocesorowych</w:t>
            </w:r>
            <w:r>
              <w:rPr>
                <w:rFonts w:ascii="Calibri" w:hAnsi="Calibri" w:cs="Calibri"/>
                <w:sz w:val="20"/>
                <w:szCs w:val="20"/>
              </w:rPr>
              <w:t>.</w:t>
            </w:r>
          </w:p>
        </w:tc>
        <w:tc>
          <w:tcPr>
            <w:tcW w:w="3757" w:type="dxa"/>
            <w:gridSpan w:val="2"/>
            <w:vAlign w:val="center"/>
          </w:tcPr>
          <w:p w:rsidR="00D43EB4" w:rsidRPr="004069F1" w:rsidRDefault="00D43EB4" w:rsidP="00F55ACF">
            <w:pPr>
              <w:jc w:val="both"/>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Procesor</w:t>
            </w:r>
          </w:p>
        </w:tc>
        <w:tc>
          <w:tcPr>
            <w:tcW w:w="3756" w:type="dxa"/>
            <w:vAlign w:val="center"/>
          </w:tcPr>
          <w:p w:rsidR="00D43EB4" w:rsidRDefault="00D43EB4" w:rsidP="00F55ACF">
            <w:pPr>
              <w:jc w:val="both"/>
              <w:rPr>
                <w:rFonts w:ascii="Calibri" w:hAnsi="Calibri" w:cs="Calibri"/>
                <w:sz w:val="20"/>
                <w:szCs w:val="20"/>
              </w:rPr>
            </w:pPr>
            <w:r w:rsidRPr="004069F1">
              <w:rPr>
                <w:rFonts w:ascii="Calibri" w:hAnsi="Calibri" w:cs="Calibri"/>
                <w:sz w:val="20"/>
                <w:szCs w:val="20"/>
              </w:rPr>
              <w:t>Jeden procesor czterordzeniowy klasy x86 zaprojektowany do pracy w układach dwuprocesorowych, t</w:t>
            </w:r>
            <w:r>
              <w:rPr>
                <w:rFonts w:ascii="Calibri" w:hAnsi="Calibri" w:cs="Calibri"/>
                <w:sz w:val="20"/>
                <w:szCs w:val="20"/>
              </w:rPr>
              <w:t>aktowany zegarem co najmniej 2.26 GHz, pamięć cache L3 8</w:t>
            </w:r>
            <w:r w:rsidRPr="004069F1">
              <w:rPr>
                <w:rFonts w:ascii="Calibri" w:hAnsi="Calibri" w:cs="Calibri"/>
                <w:sz w:val="20"/>
                <w:szCs w:val="20"/>
              </w:rPr>
              <w:t xml:space="preserve"> MB lub procesor równoważny wydajnościowo według wyniku testów przeprowadzonych przez Oferenta. </w:t>
            </w:r>
          </w:p>
          <w:p w:rsidR="00D43EB4" w:rsidRPr="004069F1" w:rsidRDefault="00D43EB4" w:rsidP="00F55ACF">
            <w:pPr>
              <w:jc w:val="both"/>
              <w:rPr>
                <w:rFonts w:ascii="Calibri" w:hAnsi="Calibri" w:cs="Calibri"/>
                <w:sz w:val="20"/>
                <w:szCs w:val="20"/>
              </w:rPr>
            </w:pPr>
            <w:r w:rsidRPr="004069F1">
              <w:rPr>
                <w:rFonts w:ascii="Calibri" w:hAnsi="Calibri" w:cs="Calibri"/>
                <w:sz w:val="20"/>
                <w:szCs w:val="20"/>
              </w:rPr>
              <w:t xml:space="preserve">W przypadku zaoferowania procesora równoważnego Zamawiający zastrzega sobie, iż w celu sprawdzenia poprawności przeprowadzenia </w:t>
            </w:r>
            <w:r>
              <w:rPr>
                <w:rFonts w:ascii="Calibri" w:hAnsi="Calibri" w:cs="Calibri"/>
                <w:sz w:val="20"/>
                <w:szCs w:val="20"/>
              </w:rPr>
              <w:t>testów oferent musi dostarczyć Z</w:t>
            </w:r>
            <w:r w:rsidRPr="004069F1">
              <w:rPr>
                <w:rFonts w:ascii="Calibri" w:hAnsi="Calibri" w:cs="Calibri"/>
                <w:sz w:val="20"/>
                <w:szCs w:val="20"/>
              </w:rPr>
              <w:t xml:space="preserve">amawiającemu oprogramowanie testujące, oba równoważne porównywalne zestawy oraz dokładny opis użytych testów wraz z wynikami w celu ich sprawdzenia w terminie nie dłuższym niż 3 dni </w:t>
            </w:r>
            <w:r>
              <w:rPr>
                <w:rFonts w:ascii="Calibri" w:hAnsi="Calibri" w:cs="Calibri"/>
                <w:sz w:val="20"/>
                <w:szCs w:val="20"/>
              </w:rPr>
              <w:t>od otrzymania zawiadomienia od Z</w:t>
            </w:r>
            <w:r w:rsidRPr="004069F1">
              <w:rPr>
                <w:rFonts w:ascii="Calibri" w:hAnsi="Calibri" w:cs="Calibri"/>
                <w:sz w:val="20"/>
                <w:szCs w:val="20"/>
              </w:rPr>
              <w:t>amawiającego.</w:t>
            </w:r>
          </w:p>
        </w:tc>
        <w:tc>
          <w:tcPr>
            <w:tcW w:w="3757" w:type="dxa"/>
            <w:gridSpan w:val="2"/>
            <w:vAlign w:val="center"/>
          </w:tcPr>
          <w:p w:rsidR="00D43EB4" w:rsidRPr="004069F1" w:rsidRDefault="00D43EB4" w:rsidP="00F55ACF">
            <w:pPr>
              <w:jc w:val="both"/>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Pr>
                <w:rFonts w:ascii="Calibri" w:hAnsi="Calibri" w:cs="Calibri"/>
                <w:b/>
                <w:bCs/>
                <w:sz w:val="20"/>
                <w:szCs w:val="20"/>
              </w:rPr>
              <w:t xml:space="preserve">Pamięć </w:t>
            </w:r>
            <w:r w:rsidRPr="004069F1">
              <w:rPr>
                <w:rFonts w:ascii="Calibri" w:hAnsi="Calibri" w:cs="Calibri"/>
                <w:b/>
                <w:bCs/>
                <w:sz w:val="20"/>
                <w:szCs w:val="20"/>
              </w:rPr>
              <w:t>RAM</w:t>
            </w:r>
          </w:p>
        </w:tc>
        <w:tc>
          <w:tcPr>
            <w:tcW w:w="3756" w:type="dxa"/>
            <w:vAlign w:val="center"/>
          </w:tcPr>
          <w:p w:rsidR="00D43EB4" w:rsidRPr="004069F1" w:rsidRDefault="00D43EB4" w:rsidP="00F55ACF">
            <w:pPr>
              <w:jc w:val="both"/>
              <w:rPr>
                <w:rFonts w:ascii="Calibri" w:hAnsi="Calibri" w:cs="Calibri"/>
                <w:sz w:val="20"/>
                <w:szCs w:val="20"/>
              </w:rPr>
            </w:pPr>
            <w:r w:rsidRPr="00F85C98">
              <w:rPr>
                <w:rFonts w:ascii="Calibri" w:hAnsi="Calibri" w:cs="Calibri"/>
                <w:sz w:val="20"/>
                <w:szCs w:val="20"/>
              </w:rPr>
              <w:t>16GB (4x 4GB)DDR3 LV RDIMM, płyta główna powinna umożliwiać obsługę do 128GB</w:t>
            </w:r>
          </w:p>
        </w:tc>
        <w:tc>
          <w:tcPr>
            <w:tcW w:w="3757" w:type="dxa"/>
            <w:gridSpan w:val="2"/>
            <w:vAlign w:val="center"/>
          </w:tcPr>
          <w:p w:rsidR="00D43EB4" w:rsidRPr="004069F1" w:rsidRDefault="00D43EB4" w:rsidP="00F55ACF">
            <w:pPr>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Gniazda PCI</w:t>
            </w:r>
          </w:p>
        </w:tc>
        <w:tc>
          <w:tcPr>
            <w:tcW w:w="3756" w:type="dxa"/>
            <w:vAlign w:val="center"/>
          </w:tcPr>
          <w:p w:rsidR="00D43EB4" w:rsidRPr="004069F1" w:rsidRDefault="00D43EB4" w:rsidP="00F55ACF">
            <w:pPr>
              <w:rPr>
                <w:rFonts w:ascii="Calibri" w:hAnsi="Calibri" w:cs="Calibri"/>
                <w:sz w:val="20"/>
                <w:szCs w:val="20"/>
              </w:rPr>
            </w:pPr>
            <w:r>
              <w:rPr>
                <w:rFonts w:ascii="Calibri" w:hAnsi="Calibri" w:cs="Calibri"/>
                <w:sz w:val="20"/>
                <w:szCs w:val="20"/>
              </w:rPr>
              <w:t>Minimum 3 złącza PCIe drugiej generacji w tym minimum 1 x PCI-E x8 i 2 x PCI-E x4.</w:t>
            </w:r>
          </w:p>
        </w:tc>
        <w:tc>
          <w:tcPr>
            <w:tcW w:w="3757" w:type="dxa"/>
            <w:gridSpan w:val="2"/>
            <w:vAlign w:val="center"/>
          </w:tcPr>
          <w:p w:rsidR="00D43EB4" w:rsidRPr="004069F1" w:rsidRDefault="00D43EB4" w:rsidP="00F55ACF">
            <w:pPr>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Interfejsy sieciowe</w:t>
            </w:r>
          </w:p>
        </w:tc>
        <w:tc>
          <w:tcPr>
            <w:tcW w:w="3756" w:type="dxa"/>
            <w:vAlign w:val="center"/>
          </w:tcPr>
          <w:p w:rsidR="00D43EB4" w:rsidRPr="004069F1" w:rsidRDefault="00D43EB4" w:rsidP="00F55ACF">
            <w:pPr>
              <w:jc w:val="both"/>
              <w:rPr>
                <w:rFonts w:ascii="Calibri" w:hAnsi="Calibri" w:cs="Calibri"/>
                <w:sz w:val="20"/>
                <w:szCs w:val="20"/>
              </w:rPr>
            </w:pPr>
            <w:r w:rsidRPr="004069F1">
              <w:rPr>
                <w:rFonts w:ascii="Calibri" w:hAnsi="Calibri" w:cs="Calibri"/>
                <w:sz w:val="20"/>
                <w:szCs w:val="20"/>
              </w:rPr>
              <w:t>Minimum 2 porty typu 10/100/1000 wbudowane na płycie głównej.</w:t>
            </w:r>
          </w:p>
        </w:tc>
        <w:tc>
          <w:tcPr>
            <w:tcW w:w="3757" w:type="dxa"/>
            <w:gridSpan w:val="2"/>
            <w:vAlign w:val="center"/>
          </w:tcPr>
          <w:p w:rsidR="00D43EB4" w:rsidRPr="004069F1" w:rsidRDefault="00D43EB4" w:rsidP="00F55ACF">
            <w:pPr>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lang w:val="de-DE"/>
              </w:rPr>
            </w:pPr>
            <w:r w:rsidRPr="004069F1">
              <w:rPr>
                <w:rFonts w:ascii="Calibri" w:hAnsi="Calibri" w:cs="Calibri"/>
                <w:b/>
                <w:bCs/>
                <w:sz w:val="20"/>
                <w:szCs w:val="20"/>
              </w:rPr>
              <w:t xml:space="preserve">Dyski twarde </w:t>
            </w:r>
          </w:p>
        </w:tc>
        <w:tc>
          <w:tcPr>
            <w:tcW w:w="3756" w:type="dxa"/>
            <w:vAlign w:val="center"/>
          </w:tcPr>
          <w:p w:rsidR="00D43EB4" w:rsidRPr="00F85C98" w:rsidRDefault="00D43EB4" w:rsidP="00F55ACF">
            <w:pPr>
              <w:jc w:val="both"/>
              <w:rPr>
                <w:rFonts w:ascii="Calibri" w:hAnsi="Calibri" w:cs="Calibri"/>
                <w:sz w:val="20"/>
                <w:szCs w:val="20"/>
              </w:rPr>
            </w:pPr>
            <w:r w:rsidRPr="00F85C98">
              <w:rPr>
                <w:rFonts w:ascii="Calibri" w:hAnsi="Calibri" w:cs="Calibri"/>
                <w:sz w:val="20"/>
                <w:szCs w:val="20"/>
              </w:rPr>
              <w:t xml:space="preserve">Możliwość instalacji dysków SATA, SAS, SSD. </w:t>
            </w:r>
          </w:p>
          <w:p w:rsidR="00D43EB4" w:rsidRPr="00E950DC" w:rsidRDefault="00D43EB4" w:rsidP="00F55ACF">
            <w:pPr>
              <w:jc w:val="both"/>
              <w:rPr>
                <w:rFonts w:ascii="Calibri" w:hAnsi="Calibri" w:cs="Calibri"/>
                <w:sz w:val="20"/>
                <w:szCs w:val="20"/>
              </w:rPr>
            </w:pPr>
            <w:r>
              <w:rPr>
                <w:rFonts w:ascii="Calibri" w:hAnsi="Calibri" w:cs="Calibri"/>
                <w:sz w:val="20"/>
                <w:szCs w:val="20"/>
              </w:rPr>
              <w:t>Zainstalowane dyski: 8 dysków</w:t>
            </w:r>
            <w:r w:rsidRPr="00F85C98">
              <w:rPr>
                <w:rFonts w:ascii="Calibri" w:hAnsi="Calibri" w:cs="Calibri"/>
                <w:sz w:val="20"/>
                <w:szCs w:val="20"/>
              </w:rPr>
              <w:t xml:space="preserve"> </w:t>
            </w:r>
            <w:r>
              <w:rPr>
                <w:rFonts w:ascii="Calibri" w:hAnsi="Calibri" w:cs="Calibri"/>
                <w:sz w:val="20"/>
                <w:szCs w:val="20"/>
              </w:rPr>
              <w:t>1T</w:t>
            </w:r>
            <w:r w:rsidRPr="00F85C98">
              <w:rPr>
                <w:rFonts w:ascii="Calibri" w:hAnsi="Calibri" w:cs="Calibri"/>
                <w:sz w:val="20"/>
                <w:szCs w:val="20"/>
              </w:rPr>
              <w:t>B SATA 6Gb/s 3.5“ 7.2kprm sko</w:t>
            </w:r>
            <w:r>
              <w:rPr>
                <w:rFonts w:ascii="Calibri" w:hAnsi="Calibri" w:cs="Calibri"/>
                <w:sz w:val="20"/>
                <w:szCs w:val="20"/>
              </w:rPr>
              <w:t>nfigurowane fabrycznie w RAID 5</w:t>
            </w:r>
          </w:p>
        </w:tc>
        <w:tc>
          <w:tcPr>
            <w:tcW w:w="3757" w:type="dxa"/>
            <w:gridSpan w:val="2"/>
            <w:vAlign w:val="center"/>
          </w:tcPr>
          <w:p w:rsidR="00D43EB4" w:rsidRPr="004069F1" w:rsidRDefault="00D43EB4" w:rsidP="00F55ACF">
            <w:pPr>
              <w:jc w:val="both"/>
              <w:rPr>
                <w:rFonts w:ascii="Calibri" w:hAnsi="Calibri" w:cs="Calibri"/>
                <w:sz w:val="20"/>
                <w:szCs w:val="20"/>
                <w:lang w:val="de-DE"/>
              </w:rPr>
            </w:pPr>
          </w:p>
        </w:tc>
      </w:tr>
      <w:tr w:rsidR="00D43EB4" w:rsidRPr="004069F1">
        <w:tc>
          <w:tcPr>
            <w:tcW w:w="1488" w:type="dxa"/>
            <w:vAlign w:val="center"/>
          </w:tcPr>
          <w:p w:rsidR="00D43EB4" w:rsidRPr="004069F1" w:rsidRDefault="00D43EB4" w:rsidP="00F55ACF">
            <w:pPr>
              <w:rPr>
                <w:rFonts w:ascii="Calibri" w:hAnsi="Calibri" w:cs="Calibri"/>
                <w:b/>
                <w:bCs/>
                <w:sz w:val="20"/>
                <w:szCs w:val="20"/>
                <w:lang w:val="de-DE"/>
              </w:rPr>
            </w:pPr>
            <w:r w:rsidRPr="004069F1">
              <w:rPr>
                <w:rFonts w:ascii="Calibri" w:hAnsi="Calibri" w:cs="Calibri"/>
                <w:b/>
                <w:bCs/>
                <w:sz w:val="20"/>
                <w:szCs w:val="20"/>
                <w:lang w:val="de-DE"/>
              </w:rPr>
              <w:t>Kontroler RAID</w:t>
            </w:r>
          </w:p>
        </w:tc>
        <w:tc>
          <w:tcPr>
            <w:tcW w:w="3756" w:type="dxa"/>
            <w:vAlign w:val="center"/>
          </w:tcPr>
          <w:p w:rsidR="00D43EB4" w:rsidRPr="004069F1" w:rsidRDefault="00D43EB4" w:rsidP="00F55ACF">
            <w:pPr>
              <w:jc w:val="both"/>
              <w:rPr>
                <w:rFonts w:ascii="Calibri" w:hAnsi="Calibri" w:cs="Calibri"/>
                <w:sz w:val="20"/>
                <w:szCs w:val="20"/>
                <w:lang w:val="de-DE"/>
              </w:rPr>
            </w:pPr>
            <w:r w:rsidRPr="004069F1">
              <w:rPr>
                <w:rFonts w:ascii="Calibri" w:hAnsi="Calibri" w:cs="Calibri"/>
                <w:sz w:val="20"/>
                <w:szCs w:val="20"/>
              </w:rPr>
              <w:t>Dedykowany kontroler RAID. Pamięć podręczna minimum 512MB, z podtrzymaniem bateryjnym, możliwe konfiguracje 0, 1, 10, 5, 50, 6, 60.</w:t>
            </w:r>
          </w:p>
        </w:tc>
        <w:tc>
          <w:tcPr>
            <w:tcW w:w="3757" w:type="dxa"/>
            <w:gridSpan w:val="2"/>
            <w:vAlign w:val="center"/>
          </w:tcPr>
          <w:p w:rsidR="00D43EB4" w:rsidRPr="004069F1" w:rsidRDefault="00D43EB4" w:rsidP="00F55ACF">
            <w:pPr>
              <w:jc w:val="both"/>
              <w:rPr>
                <w:rFonts w:ascii="Calibri" w:hAnsi="Calibri" w:cs="Calibri"/>
                <w:sz w:val="20"/>
                <w:szCs w:val="20"/>
                <w:lang w:val="de-DE"/>
              </w:rPr>
            </w:pPr>
          </w:p>
        </w:tc>
      </w:tr>
      <w:tr w:rsidR="00D43EB4" w:rsidRPr="004069F1">
        <w:tc>
          <w:tcPr>
            <w:tcW w:w="1488" w:type="dxa"/>
            <w:vAlign w:val="center"/>
          </w:tcPr>
          <w:p w:rsidR="00D43EB4" w:rsidRPr="004069F1" w:rsidRDefault="00D43EB4" w:rsidP="00F55ACF">
            <w:pPr>
              <w:rPr>
                <w:rFonts w:ascii="Calibri" w:hAnsi="Calibri" w:cs="Calibri"/>
                <w:b/>
                <w:bCs/>
                <w:sz w:val="20"/>
                <w:szCs w:val="20"/>
                <w:lang w:val="de-DE"/>
              </w:rPr>
            </w:pPr>
            <w:r w:rsidRPr="004069F1">
              <w:rPr>
                <w:rFonts w:ascii="Calibri" w:hAnsi="Calibri" w:cs="Calibri"/>
                <w:b/>
                <w:bCs/>
                <w:sz w:val="20"/>
                <w:szCs w:val="20"/>
                <w:lang w:val="de-DE"/>
              </w:rPr>
              <w:t>Porty</w:t>
            </w:r>
          </w:p>
        </w:tc>
        <w:tc>
          <w:tcPr>
            <w:tcW w:w="3756" w:type="dxa"/>
            <w:vAlign w:val="center"/>
          </w:tcPr>
          <w:p w:rsidR="00D43EB4" w:rsidRPr="004069F1" w:rsidRDefault="00D43EB4" w:rsidP="00F55ACF">
            <w:pPr>
              <w:jc w:val="both"/>
              <w:rPr>
                <w:rFonts w:ascii="Calibri" w:hAnsi="Calibri" w:cs="Calibri"/>
                <w:sz w:val="20"/>
                <w:szCs w:val="20"/>
              </w:rPr>
            </w:pPr>
            <w:r w:rsidRPr="00E57694">
              <w:rPr>
                <w:rFonts w:ascii="Calibri" w:hAnsi="Calibri" w:cs="Calibri"/>
                <w:sz w:val="20"/>
                <w:szCs w:val="20"/>
              </w:rPr>
              <w:t>6 x USB 2.0 w tym: 2 na przednim panelu obudowy, 2 na tylnim panelu obudowy i 2 wewnętrzne, VGA</w:t>
            </w:r>
          </w:p>
        </w:tc>
        <w:tc>
          <w:tcPr>
            <w:tcW w:w="3757" w:type="dxa"/>
            <w:gridSpan w:val="2"/>
            <w:vAlign w:val="center"/>
          </w:tcPr>
          <w:p w:rsidR="00D43EB4" w:rsidRPr="004069F1" w:rsidRDefault="00D43EB4" w:rsidP="00F55ACF">
            <w:pPr>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lang w:val="de-DE"/>
              </w:rPr>
            </w:pPr>
            <w:r>
              <w:rPr>
                <w:rFonts w:ascii="Calibri" w:hAnsi="Calibri" w:cs="Calibri"/>
                <w:b/>
                <w:bCs/>
                <w:sz w:val="20"/>
                <w:szCs w:val="20"/>
                <w:lang w:val="de-DE"/>
              </w:rPr>
              <w:t>Karta graficzna</w:t>
            </w:r>
          </w:p>
        </w:tc>
        <w:tc>
          <w:tcPr>
            <w:tcW w:w="3756" w:type="dxa"/>
            <w:vAlign w:val="center"/>
          </w:tcPr>
          <w:p w:rsidR="00D43EB4" w:rsidRPr="004069F1" w:rsidRDefault="00D43EB4" w:rsidP="00F55ACF">
            <w:pPr>
              <w:rPr>
                <w:rFonts w:ascii="Calibri" w:hAnsi="Calibri" w:cs="Calibri"/>
                <w:sz w:val="20"/>
                <w:szCs w:val="20"/>
              </w:rPr>
            </w:pPr>
            <w:r w:rsidRPr="004069F1">
              <w:rPr>
                <w:rFonts w:ascii="Calibri" w:hAnsi="Calibri" w:cs="Calibri"/>
                <w:sz w:val="20"/>
                <w:szCs w:val="20"/>
                <w:lang w:val="de-DE"/>
              </w:rPr>
              <w:t>Zintegro</w:t>
            </w:r>
            <w:r w:rsidRPr="004069F1">
              <w:rPr>
                <w:rFonts w:ascii="Calibri" w:hAnsi="Calibri" w:cs="Calibri"/>
                <w:sz w:val="20"/>
                <w:szCs w:val="20"/>
              </w:rPr>
              <w:t xml:space="preserve">wana karta graficzna, umożliwiająca rozdzielczość min. 1280x1024. </w:t>
            </w:r>
          </w:p>
        </w:tc>
        <w:tc>
          <w:tcPr>
            <w:tcW w:w="3757" w:type="dxa"/>
            <w:gridSpan w:val="2"/>
            <w:vAlign w:val="center"/>
          </w:tcPr>
          <w:p w:rsidR="00D43EB4" w:rsidRPr="004069F1" w:rsidRDefault="00D43EB4" w:rsidP="00F55ACF">
            <w:pPr>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Elementy redundantne HotPlug</w:t>
            </w:r>
          </w:p>
        </w:tc>
        <w:tc>
          <w:tcPr>
            <w:tcW w:w="3756" w:type="dxa"/>
            <w:vAlign w:val="center"/>
          </w:tcPr>
          <w:p w:rsidR="00D43EB4" w:rsidRPr="004069F1" w:rsidRDefault="00D43EB4" w:rsidP="00F55ACF">
            <w:pPr>
              <w:rPr>
                <w:rFonts w:ascii="Calibri" w:hAnsi="Calibri" w:cs="Calibri"/>
                <w:sz w:val="20"/>
                <w:szCs w:val="20"/>
              </w:rPr>
            </w:pPr>
            <w:r>
              <w:rPr>
                <w:rFonts w:ascii="Calibri" w:hAnsi="Calibri" w:cs="Calibri"/>
                <w:sz w:val="20"/>
                <w:szCs w:val="20"/>
              </w:rPr>
              <w:t>Minimum z</w:t>
            </w:r>
            <w:r w:rsidRPr="004069F1">
              <w:rPr>
                <w:rFonts w:ascii="Calibri" w:hAnsi="Calibri" w:cs="Calibri"/>
                <w:sz w:val="20"/>
                <w:szCs w:val="20"/>
              </w:rPr>
              <w:t>asilacze, dyski twarde</w:t>
            </w:r>
          </w:p>
        </w:tc>
        <w:tc>
          <w:tcPr>
            <w:tcW w:w="3757" w:type="dxa"/>
            <w:gridSpan w:val="2"/>
            <w:vAlign w:val="center"/>
          </w:tcPr>
          <w:p w:rsidR="00D43EB4" w:rsidRPr="004069F1" w:rsidRDefault="00D43EB4" w:rsidP="00F55ACF">
            <w:pPr>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Zasilacze</w:t>
            </w:r>
          </w:p>
        </w:tc>
        <w:tc>
          <w:tcPr>
            <w:tcW w:w="3756" w:type="dxa"/>
            <w:vAlign w:val="center"/>
          </w:tcPr>
          <w:p w:rsidR="00D43EB4" w:rsidRPr="00E57694" w:rsidRDefault="00D43EB4" w:rsidP="00F55ACF">
            <w:pPr>
              <w:rPr>
                <w:rFonts w:ascii="Calibri" w:hAnsi="Calibri" w:cs="Calibri"/>
                <w:sz w:val="20"/>
                <w:szCs w:val="20"/>
              </w:rPr>
            </w:pPr>
            <w:r w:rsidRPr="00E57694">
              <w:rPr>
                <w:rFonts w:ascii="Calibri" w:hAnsi="Calibri" w:cs="Calibri"/>
                <w:sz w:val="20"/>
                <w:szCs w:val="20"/>
              </w:rPr>
              <w:t>Redundantne zasilacze, minimum 750W każdy, wraz z kablami zasilającymi.</w:t>
            </w:r>
          </w:p>
        </w:tc>
        <w:tc>
          <w:tcPr>
            <w:tcW w:w="3757" w:type="dxa"/>
            <w:gridSpan w:val="2"/>
            <w:vAlign w:val="center"/>
          </w:tcPr>
          <w:p w:rsidR="00D43EB4" w:rsidRPr="004069F1" w:rsidRDefault="00D43EB4" w:rsidP="00F55ACF">
            <w:pPr>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Bezpieczeństwo</w:t>
            </w:r>
          </w:p>
        </w:tc>
        <w:tc>
          <w:tcPr>
            <w:tcW w:w="3756" w:type="dxa"/>
            <w:vAlign w:val="center"/>
          </w:tcPr>
          <w:p w:rsidR="00D43EB4" w:rsidRPr="004069F1" w:rsidRDefault="00D43EB4" w:rsidP="00F55ACF">
            <w:pPr>
              <w:jc w:val="both"/>
              <w:rPr>
                <w:rFonts w:ascii="Calibri" w:hAnsi="Calibri" w:cs="Calibri"/>
                <w:sz w:val="20"/>
                <w:szCs w:val="20"/>
              </w:rPr>
            </w:pPr>
            <w:r w:rsidRPr="004069F1">
              <w:rPr>
                <w:rFonts w:ascii="Calibri" w:hAnsi="Calibri" w:cs="Calibri"/>
                <w:sz w:val="20"/>
                <w:szCs w:val="20"/>
              </w:rPr>
              <w:t>Zintegrowany z płytą główną moduł TPM</w:t>
            </w:r>
            <w:r>
              <w:rPr>
                <w:rFonts w:ascii="Calibri" w:hAnsi="Calibri" w:cs="Calibri"/>
                <w:sz w:val="20"/>
                <w:szCs w:val="20"/>
              </w:rPr>
              <w:t>.</w:t>
            </w:r>
          </w:p>
        </w:tc>
        <w:tc>
          <w:tcPr>
            <w:tcW w:w="3757" w:type="dxa"/>
            <w:gridSpan w:val="2"/>
            <w:vAlign w:val="center"/>
          </w:tcPr>
          <w:p w:rsidR="00D43EB4" w:rsidRPr="004069F1" w:rsidRDefault="00D43EB4" w:rsidP="00F55ACF">
            <w:pPr>
              <w:jc w:val="both"/>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Karta Zarządzania</w:t>
            </w:r>
          </w:p>
        </w:tc>
        <w:tc>
          <w:tcPr>
            <w:tcW w:w="3756" w:type="dxa"/>
            <w:vAlign w:val="center"/>
          </w:tcPr>
          <w:p w:rsidR="00D43EB4" w:rsidRPr="00E57694" w:rsidRDefault="00D43EB4" w:rsidP="00F55ACF">
            <w:pPr>
              <w:jc w:val="both"/>
              <w:rPr>
                <w:rFonts w:ascii="Calibri" w:hAnsi="Calibri" w:cs="Calibri"/>
                <w:sz w:val="20"/>
                <w:szCs w:val="20"/>
              </w:rPr>
            </w:pPr>
            <w:r w:rsidRPr="00E57694">
              <w:rPr>
                <w:rFonts w:ascii="Calibri" w:hAnsi="Calibri" w:cs="Calibri"/>
                <w:sz w:val="20"/>
                <w:szCs w:val="20"/>
              </w:rPr>
              <w:t>Niezależna od zainstalowanego na serwerze systemu operacyjnego karta zarządzająca posiadająca dedykowane złącze RJ-45 i umożliwiająca:</w:t>
            </w:r>
          </w:p>
          <w:p w:rsidR="00D43EB4" w:rsidRDefault="00D43EB4" w:rsidP="00F55ACF">
            <w:pPr>
              <w:numPr>
                <w:ilvl w:val="0"/>
                <w:numId w:val="23"/>
              </w:numPr>
              <w:ind w:left="213" w:hanging="141"/>
              <w:jc w:val="both"/>
              <w:rPr>
                <w:rFonts w:ascii="Calibri" w:hAnsi="Calibri" w:cs="Calibri"/>
                <w:sz w:val="20"/>
                <w:szCs w:val="20"/>
              </w:rPr>
            </w:pPr>
            <w:r>
              <w:rPr>
                <w:rFonts w:ascii="Calibri" w:hAnsi="Calibri" w:cs="Calibri"/>
                <w:sz w:val="20"/>
                <w:szCs w:val="20"/>
              </w:rPr>
              <w:t>Zdalny dostęp do graficznego interfejsu Web karty zarządzającej</w:t>
            </w:r>
          </w:p>
          <w:p w:rsidR="00D43EB4" w:rsidRPr="004069F1" w:rsidRDefault="00D43EB4" w:rsidP="00F55ACF">
            <w:pPr>
              <w:numPr>
                <w:ilvl w:val="0"/>
                <w:numId w:val="23"/>
              </w:numPr>
              <w:ind w:left="213" w:hanging="141"/>
              <w:jc w:val="both"/>
              <w:rPr>
                <w:rFonts w:ascii="Calibri" w:hAnsi="Calibri" w:cs="Calibri"/>
                <w:sz w:val="20"/>
                <w:szCs w:val="20"/>
              </w:rPr>
            </w:pPr>
            <w:r>
              <w:rPr>
                <w:rFonts w:ascii="Calibri" w:hAnsi="Calibri" w:cs="Calibri"/>
                <w:sz w:val="20"/>
                <w:szCs w:val="20"/>
              </w:rPr>
              <w:t xml:space="preserve">Zdalne </w:t>
            </w:r>
            <w:r w:rsidRPr="004069F1">
              <w:rPr>
                <w:rFonts w:ascii="Calibri" w:hAnsi="Calibri" w:cs="Calibri"/>
                <w:sz w:val="20"/>
                <w:szCs w:val="20"/>
              </w:rPr>
              <w:t>monitorowanie i informowanie o statusie serwera (</w:t>
            </w:r>
            <w:r>
              <w:rPr>
                <w:rFonts w:ascii="Calibri" w:hAnsi="Calibri" w:cs="Calibri"/>
                <w:sz w:val="20"/>
                <w:szCs w:val="20"/>
              </w:rPr>
              <w:t>m.in</w:t>
            </w:r>
            <w:r w:rsidRPr="004069F1">
              <w:rPr>
                <w:rFonts w:ascii="Calibri" w:hAnsi="Calibri" w:cs="Calibri"/>
                <w:sz w:val="20"/>
                <w:szCs w:val="20"/>
              </w:rPr>
              <w:t>. prędkości obrotowej went</w:t>
            </w:r>
            <w:r>
              <w:rPr>
                <w:rFonts w:ascii="Calibri" w:hAnsi="Calibri" w:cs="Calibri"/>
                <w:sz w:val="20"/>
                <w:szCs w:val="20"/>
              </w:rPr>
              <w:t>ylatorów, konfiguracji serwera,</w:t>
            </w:r>
            <w:r w:rsidRPr="004069F1">
              <w:rPr>
                <w:rFonts w:ascii="Calibri" w:hAnsi="Calibri" w:cs="Calibri"/>
                <w:sz w:val="20"/>
                <w:szCs w:val="20"/>
              </w:rPr>
              <w:t>)</w:t>
            </w:r>
          </w:p>
          <w:p w:rsidR="00D43EB4" w:rsidRPr="004069F1" w:rsidRDefault="00D43EB4" w:rsidP="00F55ACF">
            <w:pPr>
              <w:numPr>
                <w:ilvl w:val="0"/>
                <w:numId w:val="23"/>
              </w:numPr>
              <w:ind w:left="213" w:hanging="141"/>
              <w:jc w:val="both"/>
              <w:rPr>
                <w:rFonts w:ascii="Calibri" w:hAnsi="Calibri" w:cs="Calibri"/>
                <w:sz w:val="20"/>
                <w:szCs w:val="20"/>
              </w:rPr>
            </w:pPr>
            <w:r w:rsidRPr="004069F1">
              <w:rPr>
                <w:rFonts w:ascii="Calibri" w:hAnsi="Calibri" w:cs="Calibri"/>
                <w:sz w:val="20"/>
                <w:szCs w:val="20"/>
              </w:rPr>
              <w:t>szyfrowane połączenie (SSLv3) oraz autentykacje i autoryzację użytkownika</w:t>
            </w:r>
          </w:p>
          <w:p w:rsidR="00D43EB4" w:rsidRPr="004069F1" w:rsidRDefault="00D43EB4" w:rsidP="00F55ACF">
            <w:pPr>
              <w:numPr>
                <w:ilvl w:val="0"/>
                <w:numId w:val="23"/>
              </w:numPr>
              <w:ind w:left="213" w:hanging="141"/>
              <w:jc w:val="both"/>
              <w:rPr>
                <w:rFonts w:ascii="Calibri" w:hAnsi="Calibri" w:cs="Calibri"/>
                <w:sz w:val="20"/>
                <w:szCs w:val="20"/>
              </w:rPr>
            </w:pPr>
            <w:r w:rsidRPr="004069F1">
              <w:rPr>
                <w:rFonts w:ascii="Calibri" w:hAnsi="Calibri" w:cs="Calibri"/>
                <w:sz w:val="20"/>
                <w:szCs w:val="20"/>
              </w:rPr>
              <w:t>wsparcie dla Ipv6</w:t>
            </w:r>
          </w:p>
          <w:p w:rsidR="00D43EB4" w:rsidRPr="00596E90" w:rsidRDefault="00D43EB4" w:rsidP="00F55ACF">
            <w:pPr>
              <w:numPr>
                <w:ilvl w:val="0"/>
                <w:numId w:val="23"/>
              </w:numPr>
              <w:ind w:left="213" w:hanging="141"/>
              <w:jc w:val="both"/>
              <w:rPr>
                <w:rFonts w:ascii="Calibri" w:hAnsi="Calibri" w:cs="Calibri"/>
                <w:sz w:val="20"/>
                <w:szCs w:val="20"/>
                <w:lang w:val="en-US"/>
              </w:rPr>
            </w:pPr>
            <w:r w:rsidRPr="00596E90">
              <w:rPr>
                <w:rFonts w:ascii="Calibri" w:hAnsi="Calibri" w:cs="Calibri"/>
                <w:sz w:val="20"/>
                <w:szCs w:val="20"/>
                <w:lang w:val="en-US"/>
              </w:rPr>
              <w:t>wsparcie dla WSMAN (Web Service for Managament); SNMP; IPMI2.0, VLAN tagging, Telnet, SSH</w:t>
            </w:r>
          </w:p>
          <w:p w:rsidR="00D43EB4" w:rsidRDefault="00D43EB4" w:rsidP="00F55ACF">
            <w:pPr>
              <w:numPr>
                <w:ilvl w:val="0"/>
                <w:numId w:val="23"/>
              </w:numPr>
              <w:ind w:left="213" w:hanging="141"/>
              <w:jc w:val="both"/>
              <w:rPr>
                <w:rFonts w:ascii="Calibri" w:hAnsi="Calibri" w:cs="Calibri"/>
                <w:sz w:val="20"/>
                <w:szCs w:val="20"/>
              </w:rPr>
            </w:pPr>
            <w:r w:rsidRPr="004069F1">
              <w:rPr>
                <w:rFonts w:ascii="Calibri" w:hAnsi="Calibri" w:cs="Calibri"/>
                <w:sz w:val="20"/>
                <w:szCs w:val="20"/>
              </w:rPr>
              <w:t>możliwość zdalnego monitorowania w czasie rzeczywistym poboru prądu przez serwer</w:t>
            </w:r>
          </w:p>
          <w:p w:rsidR="00D43EB4" w:rsidRPr="004069F1" w:rsidRDefault="00D43EB4" w:rsidP="00F55ACF">
            <w:pPr>
              <w:numPr>
                <w:ilvl w:val="0"/>
                <w:numId w:val="23"/>
              </w:numPr>
              <w:ind w:left="213" w:hanging="141"/>
              <w:jc w:val="both"/>
              <w:rPr>
                <w:rFonts w:ascii="Calibri" w:hAnsi="Calibri" w:cs="Calibri"/>
                <w:sz w:val="20"/>
                <w:szCs w:val="20"/>
              </w:rPr>
            </w:pPr>
            <w:r w:rsidRPr="004069F1">
              <w:rPr>
                <w:rFonts w:ascii="Calibri" w:hAnsi="Calibri" w:cs="Calibri"/>
                <w:sz w:val="20"/>
                <w:szCs w:val="20"/>
              </w:rPr>
              <w:t>możliwość zdalnego ustawienia limitu poboru prądu przez konkretny serwer</w:t>
            </w:r>
          </w:p>
          <w:p w:rsidR="00D43EB4" w:rsidRPr="004069F1" w:rsidRDefault="00D43EB4" w:rsidP="00F55ACF">
            <w:pPr>
              <w:numPr>
                <w:ilvl w:val="0"/>
                <w:numId w:val="23"/>
              </w:numPr>
              <w:ind w:left="213" w:hanging="141"/>
              <w:jc w:val="both"/>
              <w:rPr>
                <w:rFonts w:ascii="Calibri" w:hAnsi="Calibri" w:cs="Calibri"/>
                <w:sz w:val="20"/>
                <w:szCs w:val="20"/>
              </w:rPr>
            </w:pPr>
            <w:r w:rsidRPr="004069F1">
              <w:rPr>
                <w:rFonts w:ascii="Calibri" w:hAnsi="Calibri" w:cs="Calibri"/>
                <w:sz w:val="20"/>
                <w:szCs w:val="20"/>
              </w:rPr>
              <w:t>integracja z Active Directory</w:t>
            </w:r>
          </w:p>
          <w:p w:rsidR="00D43EB4" w:rsidRPr="004069F1" w:rsidRDefault="00D43EB4" w:rsidP="00F55ACF">
            <w:pPr>
              <w:numPr>
                <w:ilvl w:val="0"/>
                <w:numId w:val="23"/>
              </w:numPr>
              <w:ind w:left="213" w:hanging="141"/>
              <w:jc w:val="both"/>
              <w:rPr>
                <w:rFonts w:ascii="Calibri" w:hAnsi="Calibri" w:cs="Calibri"/>
                <w:sz w:val="20"/>
                <w:szCs w:val="20"/>
              </w:rPr>
            </w:pPr>
            <w:r w:rsidRPr="004069F1">
              <w:rPr>
                <w:rFonts w:ascii="Calibri" w:hAnsi="Calibri" w:cs="Calibri"/>
                <w:sz w:val="20"/>
                <w:szCs w:val="20"/>
              </w:rPr>
              <w:t>możliwość obsługi przez dwóch administratorów jednocześnie</w:t>
            </w:r>
          </w:p>
          <w:p w:rsidR="00D43EB4" w:rsidRPr="004069F1" w:rsidRDefault="00D43EB4" w:rsidP="00F55ACF">
            <w:pPr>
              <w:numPr>
                <w:ilvl w:val="0"/>
                <w:numId w:val="23"/>
              </w:numPr>
              <w:ind w:left="213" w:hanging="141"/>
              <w:jc w:val="both"/>
              <w:rPr>
                <w:rFonts w:ascii="Calibri" w:hAnsi="Calibri" w:cs="Calibri"/>
                <w:sz w:val="20"/>
                <w:szCs w:val="20"/>
              </w:rPr>
            </w:pPr>
            <w:r w:rsidRPr="004069F1">
              <w:rPr>
                <w:rFonts w:ascii="Calibri" w:hAnsi="Calibri" w:cs="Calibri"/>
                <w:sz w:val="20"/>
                <w:szCs w:val="20"/>
              </w:rPr>
              <w:t>wsparcie dla dynamic DNS</w:t>
            </w:r>
          </w:p>
          <w:p w:rsidR="00D43EB4" w:rsidRPr="004069F1" w:rsidRDefault="00D43EB4" w:rsidP="00F55ACF">
            <w:pPr>
              <w:numPr>
                <w:ilvl w:val="0"/>
                <w:numId w:val="23"/>
              </w:numPr>
              <w:ind w:left="213" w:hanging="141"/>
              <w:jc w:val="both"/>
              <w:rPr>
                <w:rFonts w:ascii="Calibri" w:hAnsi="Calibri" w:cs="Calibri"/>
                <w:sz w:val="20"/>
                <w:szCs w:val="20"/>
              </w:rPr>
            </w:pPr>
            <w:r w:rsidRPr="004069F1">
              <w:rPr>
                <w:rFonts w:ascii="Calibri" w:hAnsi="Calibri" w:cs="Calibri"/>
                <w:sz w:val="20"/>
                <w:szCs w:val="20"/>
              </w:rPr>
              <w:t>możliwość podłączenia lokalnego poprzez złącze RS-232</w:t>
            </w:r>
          </w:p>
        </w:tc>
        <w:tc>
          <w:tcPr>
            <w:tcW w:w="3757" w:type="dxa"/>
            <w:gridSpan w:val="2"/>
            <w:vAlign w:val="center"/>
          </w:tcPr>
          <w:p w:rsidR="00D43EB4" w:rsidRPr="004069F1" w:rsidRDefault="00D43EB4" w:rsidP="00F55ACF">
            <w:pPr>
              <w:ind w:left="213"/>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System operacyjny</w:t>
            </w:r>
          </w:p>
        </w:tc>
        <w:tc>
          <w:tcPr>
            <w:tcW w:w="3756" w:type="dxa"/>
            <w:vAlign w:val="center"/>
          </w:tcPr>
          <w:p w:rsidR="00D43EB4" w:rsidRPr="00AC57B2" w:rsidRDefault="00D43EB4" w:rsidP="00F55ACF">
            <w:pPr>
              <w:numPr>
                <w:ilvl w:val="0"/>
                <w:numId w:val="23"/>
              </w:numPr>
              <w:ind w:left="213" w:hanging="141"/>
              <w:jc w:val="both"/>
              <w:rPr>
                <w:rFonts w:ascii="Calibri" w:hAnsi="Calibri" w:cs="Calibri"/>
                <w:sz w:val="20"/>
                <w:szCs w:val="20"/>
              </w:rPr>
            </w:pPr>
            <w:r w:rsidRPr="00AC57B2">
              <w:rPr>
                <w:rFonts w:ascii="Calibri" w:hAnsi="Calibri" w:cs="Calibri"/>
                <w:sz w:val="20"/>
                <w:szCs w:val="20"/>
              </w:rPr>
              <w:t>Zainstalowany system operacyjny dedykowany produkcyjnie do serwerów wersja 64 bit, w pełni zgodny z obecnym i docelowym oprogramowaniem.</w:t>
            </w:r>
          </w:p>
          <w:p w:rsidR="00D43EB4" w:rsidRDefault="00D43EB4" w:rsidP="00F55ACF">
            <w:pPr>
              <w:numPr>
                <w:ilvl w:val="0"/>
                <w:numId w:val="23"/>
              </w:numPr>
              <w:ind w:left="213" w:hanging="141"/>
              <w:jc w:val="both"/>
              <w:rPr>
                <w:rFonts w:ascii="Calibri" w:hAnsi="Calibri" w:cs="Calibri"/>
                <w:sz w:val="20"/>
                <w:szCs w:val="20"/>
              </w:rPr>
            </w:pPr>
            <w:r w:rsidRPr="00AC57B2">
              <w:rPr>
                <w:rFonts w:ascii="Calibri" w:hAnsi="Calibri" w:cs="Calibri"/>
                <w:sz w:val="20"/>
                <w:szCs w:val="20"/>
              </w:rPr>
              <w:t>System w wersji pols</w:t>
            </w:r>
            <w:r>
              <w:rPr>
                <w:rFonts w:ascii="Calibri" w:hAnsi="Calibri" w:cs="Calibri"/>
                <w:sz w:val="20"/>
                <w:szCs w:val="20"/>
              </w:rPr>
              <w:t>kiej</w:t>
            </w:r>
          </w:p>
          <w:p w:rsidR="00D43EB4" w:rsidRPr="00AC57B2" w:rsidRDefault="00D43EB4" w:rsidP="00F55ACF">
            <w:pPr>
              <w:numPr>
                <w:ilvl w:val="0"/>
                <w:numId w:val="23"/>
              </w:numPr>
              <w:ind w:left="213" w:hanging="141"/>
              <w:jc w:val="both"/>
              <w:rPr>
                <w:rFonts w:ascii="Calibri" w:hAnsi="Calibri" w:cs="Calibri"/>
                <w:sz w:val="20"/>
                <w:szCs w:val="20"/>
              </w:rPr>
            </w:pPr>
            <w:r w:rsidRPr="00AC57B2">
              <w:rPr>
                <w:rFonts w:ascii="Calibri" w:hAnsi="Calibri" w:cs="Calibri"/>
                <w:sz w:val="20"/>
                <w:szCs w:val="20"/>
              </w:rPr>
              <w:t xml:space="preserve">System musi posiadać bezterminowe licencje w ilości właściwej dla </w:t>
            </w:r>
            <w:r>
              <w:rPr>
                <w:rFonts w:ascii="Calibri" w:hAnsi="Calibri" w:cs="Calibri"/>
                <w:sz w:val="20"/>
                <w:szCs w:val="20"/>
              </w:rPr>
              <w:t>–</w:t>
            </w:r>
            <w:r w:rsidRPr="00AC57B2">
              <w:rPr>
                <w:rFonts w:ascii="Calibri" w:hAnsi="Calibri" w:cs="Calibri"/>
                <w:sz w:val="20"/>
                <w:szCs w:val="20"/>
              </w:rPr>
              <w:t xml:space="preserve"> przyłączanych do systemu użytkowników w jednostce, umożliwiające również w jednym czasie wykorzystywanie wirtualizacji, zarządzanie za pośrednictwem usługi katalogowania i zarządzania kontami użytkowników i ich uprawnieniami, aktualizację stanowisk roboczych za pośrednictwem serwera oraz uruchomienie usługi serwera pracy grupowej.</w:t>
            </w:r>
          </w:p>
          <w:p w:rsidR="00D43EB4" w:rsidRPr="00AC57B2" w:rsidRDefault="00D43EB4" w:rsidP="00F55ACF">
            <w:pPr>
              <w:numPr>
                <w:ilvl w:val="0"/>
                <w:numId w:val="23"/>
              </w:numPr>
              <w:ind w:left="213" w:hanging="141"/>
              <w:jc w:val="both"/>
              <w:rPr>
                <w:rFonts w:ascii="Calibri" w:hAnsi="Calibri" w:cs="Calibri"/>
                <w:sz w:val="20"/>
                <w:szCs w:val="20"/>
              </w:rPr>
            </w:pPr>
            <w:r w:rsidRPr="00AC57B2">
              <w:rPr>
                <w:rFonts w:ascii="Calibri" w:hAnsi="Calibri" w:cs="Calibri"/>
                <w:sz w:val="20"/>
                <w:szCs w:val="20"/>
              </w:rPr>
              <w:t>System powinien umożliwiać pełne wykorzystanie zasobów sprzętowych serwera.</w:t>
            </w:r>
          </w:p>
        </w:tc>
        <w:tc>
          <w:tcPr>
            <w:tcW w:w="3757" w:type="dxa"/>
            <w:gridSpan w:val="2"/>
            <w:vAlign w:val="center"/>
          </w:tcPr>
          <w:p w:rsidR="00D43EB4" w:rsidRPr="00193281" w:rsidRDefault="00D43EB4" w:rsidP="00F55ACF">
            <w:pPr>
              <w:ind w:left="213"/>
              <w:jc w:val="both"/>
              <w:rPr>
                <w:rFonts w:ascii="Calibri" w:hAnsi="Calibri" w:cs="Calibri"/>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Pr>
                <w:rFonts w:ascii="Calibri" w:hAnsi="Calibri" w:cs="Calibri"/>
                <w:b/>
                <w:bCs/>
                <w:sz w:val="20"/>
                <w:szCs w:val="20"/>
              </w:rPr>
              <w:t>Certyfikaty, normy</w:t>
            </w:r>
          </w:p>
        </w:tc>
        <w:tc>
          <w:tcPr>
            <w:tcW w:w="3756" w:type="dxa"/>
            <w:vAlign w:val="center"/>
          </w:tcPr>
          <w:p w:rsidR="00D43EB4" w:rsidRDefault="00D43EB4" w:rsidP="00F55ACF">
            <w:pPr>
              <w:numPr>
                <w:ilvl w:val="0"/>
                <w:numId w:val="23"/>
              </w:numPr>
              <w:ind w:left="213" w:hanging="141"/>
              <w:jc w:val="both"/>
              <w:rPr>
                <w:rFonts w:ascii="Calibri" w:hAnsi="Calibri" w:cs="Calibri"/>
                <w:sz w:val="20"/>
                <w:szCs w:val="20"/>
              </w:rPr>
            </w:pPr>
            <w:r>
              <w:rPr>
                <w:rFonts w:ascii="Calibri" w:hAnsi="Calibri" w:cs="Calibri"/>
                <w:sz w:val="20"/>
                <w:szCs w:val="20"/>
              </w:rPr>
              <w:t xml:space="preserve">Deklaracja zgodności CE </w:t>
            </w:r>
            <w:r w:rsidRPr="00EB5B26">
              <w:rPr>
                <w:rFonts w:ascii="Calibri" w:hAnsi="Calibri" w:cs="Calibri"/>
                <w:sz w:val="20"/>
                <w:szCs w:val="20"/>
              </w:rPr>
              <w:t>(</w:t>
            </w:r>
            <w:r>
              <w:rPr>
                <w:rFonts w:ascii="Calibri" w:hAnsi="Calibri" w:cs="Calibri"/>
                <w:sz w:val="20"/>
                <w:szCs w:val="20"/>
              </w:rPr>
              <w:t xml:space="preserve">do oferty należy </w:t>
            </w:r>
            <w:r w:rsidRPr="00EB5B26">
              <w:rPr>
                <w:rFonts w:ascii="Calibri" w:hAnsi="Calibri" w:cs="Calibri"/>
                <w:sz w:val="20"/>
                <w:szCs w:val="20"/>
              </w:rPr>
              <w:t>załączyć dokument potwierdzający spełnianie wymogu)</w:t>
            </w:r>
          </w:p>
          <w:p w:rsidR="00D43EB4" w:rsidRDefault="00D43EB4" w:rsidP="00F55ACF">
            <w:pPr>
              <w:numPr>
                <w:ilvl w:val="0"/>
                <w:numId w:val="23"/>
              </w:numPr>
              <w:ind w:left="213" w:hanging="141"/>
              <w:jc w:val="both"/>
              <w:rPr>
                <w:rFonts w:ascii="Calibri" w:hAnsi="Calibri" w:cs="Calibri"/>
                <w:sz w:val="20"/>
                <w:szCs w:val="20"/>
              </w:rPr>
            </w:pPr>
            <w:r>
              <w:rPr>
                <w:rFonts w:ascii="Calibri" w:hAnsi="Calibri" w:cs="Calibri"/>
                <w:sz w:val="20"/>
                <w:szCs w:val="20"/>
              </w:rPr>
              <w:t xml:space="preserve">Certyfikaty jakości ISO 9001 i 14001 producenta serwera </w:t>
            </w:r>
            <w:r w:rsidRPr="00EB5B26">
              <w:rPr>
                <w:rFonts w:ascii="Calibri" w:hAnsi="Calibri" w:cs="Calibri"/>
                <w:sz w:val="20"/>
                <w:szCs w:val="20"/>
              </w:rPr>
              <w:t>(</w:t>
            </w:r>
            <w:r>
              <w:rPr>
                <w:rFonts w:ascii="Calibri" w:hAnsi="Calibri" w:cs="Calibri"/>
                <w:sz w:val="20"/>
                <w:szCs w:val="20"/>
              </w:rPr>
              <w:t xml:space="preserve">do oferty należy </w:t>
            </w:r>
            <w:r w:rsidRPr="00EB5B26">
              <w:rPr>
                <w:rFonts w:ascii="Calibri" w:hAnsi="Calibri" w:cs="Calibri"/>
                <w:sz w:val="20"/>
                <w:szCs w:val="20"/>
              </w:rPr>
              <w:t>załączyć dokument potwierdzający spełnianie wymogu)</w:t>
            </w:r>
          </w:p>
          <w:p w:rsidR="00D43EB4" w:rsidRDefault="00D43EB4" w:rsidP="00F55ACF">
            <w:pPr>
              <w:numPr>
                <w:ilvl w:val="0"/>
                <w:numId w:val="23"/>
              </w:numPr>
              <w:ind w:left="213" w:hanging="141"/>
              <w:jc w:val="both"/>
              <w:rPr>
                <w:rFonts w:ascii="Calibri" w:hAnsi="Calibri" w:cs="Calibri"/>
                <w:sz w:val="20"/>
                <w:szCs w:val="20"/>
              </w:rPr>
            </w:pPr>
            <w:r>
              <w:rPr>
                <w:rFonts w:ascii="Calibri" w:hAnsi="Calibri" w:cs="Calibri"/>
                <w:sz w:val="20"/>
                <w:szCs w:val="20"/>
              </w:rPr>
              <w:t xml:space="preserve">Certyfikat jakości ISO 9001 dla serwisu oraz dokument autoryzacji producenta serwera. </w:t>
            </w:r>
            <w:r w:rsidRPr="00EB5B26">
              <w:rPr>
                <w:rFonts w:ascii="Calibri" w:hAnsi="Calibri" w:cs="Calibri"/>
                <w:sz w:val="20"/>
                <w:szCs w:val="20"/>
              </w:rPr>
              <w:t>(</w:t>
            </w:r>
            <w:r>
              <w:rPr>
                <w:rFonts w:ascii="Calibri" w:hAnsi="Calibri" w:cs="Calibri"/>
                <w:sz w:val="20"/>
                <w:szCs w:val="20"/>
              </w:rPr>
              <w:t xml:space="preserve">do oferty należy </w:t>
            </w:r>
            <w:r w:rsidRPr="00EB5B26">
              <w:rPr>
                <w:rFonts w:ascii="Calibri" w:hAnsi="Calibri" w:cs="Calibri"/>
                <w:sz w:val="20"/>
                <w:szCs w:val="20"/>
              </w:rPr>
              <w:t>załączyć dokument potwierdzający spełnianie wymogu)</w:t>
            </w:r>
          </w:p>
          <w:p w:rsidR="00D43EB4" w:rsidRDefault="00D43EB4" w:rsidP="00F55ACF">
            <w:pPr>
              <w:numPr>
                <w:ilvl w:val="0"/>
                <w:numId w:val="23"/>
              </w:numPr>
              <w:ind w:left="213" w:hanging="141"/>
              <w:jc w:val="both"/>
              <w:rPr>
                <w:rFonts w:ascii="Calibri" w:hAnsi="Calibri" w:cs="Calibri"/>
                <w:sz w:val="20"/>
                <w:szCs w:val="20"/>
              </w:rPr>
            </w:pPr>
            <w:r>
              <w:rPr>
                <w:rFonts w:ascii="Calibri" w:hAnsi="Calibri" w:cs="Calibri"/>
                <w:sz w:val="20"/>
                <w:szCs w:val="20"/>
              </w:rPr>
              <w:t>Karta produktu dostępna na stronie WWW producenta serwera (należy dołączyć do oferty)</w:t>
            </w:r>
          </w:p>
          <w:p w:rsidR="00D43EB4" w:rsidRDefault="00D43EB4" w:rsidP="00F55ACF">
            <w:pPr>
              <w:ind w:left="72"/>
              <w:jc w:val="both"/>
              <w:rPr>
                <w:rFonts w:ascii="Calibri" w:hAnsi="Calibri" w:cs="Calibri"/>
                <w:sz w:val="20"/>
                <w:szCs w:val="20"/>
              </w:rPr>
            </w:pPr>
            <w:r w:rsidRPr="00AC57B2">
              <w:rPr>
                <w:rFonts w:ascii="Calibri" w:hAnsi="Calibri" w:cs="Calibri"/>
                <w:sz w:val="20"/>
                <w:szCs w:val="20"/>
              </w:rPr>
              <w:t>Dopuszcza się dokumenty w języku angielskim.</w:t>
            </w:r>
          </w:p>
        </w:tc>
        <w:tc>
          <w:tcPr>
            <w:tcW w:w="3757" w:type="dxa"/>
            <w:gridSpan w:val="2"/>
            <w:vAlign w:val="center"/>
          </w:tcPr>
          <w:p w:rsidR="00D43EB4" w:rsidRPr="00193281" w:rsidRDefault="00D43EB4" w:rsidP="00F55ACF">
            <w:pPr>
              <w:ind w:left="213"/>
              <w:jc w:val="both"/>
              <w:rPr>
                <w:rFonts w:ascii="Calibri" w:hAnsi="Calibri" w:cs="Calibri"/>
                <w:sz w:val="20"/>
                <w:szCs w:val="20"/>
              </w:rPr>
            </w:pPr>
          </w:p>
        </w:tc>
      </w:tr>
      <w:tr w:rsidR="00D43EB4" w:rsidRPr="004069F1">
        <w:trPr>
          <w:trHeight w:val="1463"/>
        </w:trPr>
        <w:tc>
          <w:tcPr>
            <w:tcW w:w="1488" w:type="dxa"/>
            <w:vMerge w:val="restart"/>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Warunki gwarancji</w:t>
            </w:r>
          </w:p>
        </w:tc>
        <w:tc>
          <w:tcPr>
            <w:tcW w:w="3756" w:type="dxa"/>
            <w:vAlign w:val="center"/>
          </w:tcPr>
          <w:p w:rsidR="00D43EB4" w:rsidRPr="002D735A" w:rsidRDefault="00D43EB4" w:rsidP="00F55ACF">
            <w:pPr>
              <w:numPr>
                <w:ilvl w:val="0"/>
                <w:numId w:val="23"/>
              </w:numPr>
              <w:ind w:left="213" w:hanging="141"/>
              <w:jc w:val="both"/>
              <w:rPr>
                <w:rFonts w:ascii="Calibri" w:hAnsi="Calibri" w:cs="Calibri"/>
                <w:sz w:val="20"/>
                <w:szCs w:val="20"/>
              </w:rPr>
            </w:pPr>
            <w:r w:rsidRPr="002D735A">
              <w:rPr>
                <w:rFonts w:ascii="Calibri" w:hAnsi="Calibri" w:cs="Calibri"/>
                <w:sz w:val="20"/>
                <w:szCs w:val="20"/>
              </w:rPr>
              <w:t xml:space="preserve">Minimum 36 miesięcy gwarancji z gwarantowanym przez producenta serwera czasem </w:t>
            </w:r>
            <w:r>
              <w:rPr>
                <w:rFonts w:ascii="Calibri" w:hAnsi="Calibri" w:cs="Calibri"/>
                <w:sz w:val="20"/>
                <w:szCs w:val="20"/>
              </w:rPr>
              <w:t>reakcji</w:t>
            </w:r>
            <w:r w:rsidRPr="002D735A">
              <w:rPr>
                <w:rFonts w:ascii="Calibri" w:hAnsi="Calibri" w:cs="Calibri"/>
                <w:sz w:val="20"/>
                <w:szCs w:val="20"/>
              </w:rPr>
              <w:t xml:space="preserve"> do końca następnego dnia roboczego od zgłoszenia w miejscu użytkowania serwera. </w:t>
            </w:r>
          </w:p>
          <w:p w:rsidR="00D43EB4" w:rsidRPr="00C43057" w:rsidRDefault="00D43EB4" w:rsidP="00F55ACF">
            <w:pPr>
              <w:numPr>
                <w:ilvl w:val="0"/>
                <w:numId w:val="23"/>
              </w:numPr>
              <w:ind w:left="213" w:hanging="141"/>
              <w:jc w:val="both"/>
              <w:rPr>
                <w:rFonts w:ascii="Calibri" w:hAnsi="Calibri" w:cs="Calibri"/>
                <w:sz w:val="20"/>
                <w:szCs w:val="20"/>
              </w:rPr>
            </w:pPr>
            <w:r w:rsidRPr="002D735A">
              <w:rPr>
                <w:rFonts w:ascii="Calibri" w:hAnsi="Calibri" w:cs="Calibri"/>
                <w:sz w:val="20"/>
                <w:szCs w:val="20"/>
              </w:rPr>
              <w:t>Naprawa</w:t>
            </w:r>
            <w:r>
              <w:rPr>
                <w:rFonts w:ascii="Calibri" w:hAnsi="Calibri" w:cs="Calibri"/>
                <w:sz w:val="20"/>
                <w:szCs w:val="20"/>
              </w:rPr>
              <w:t xml:space="preserve"> w miejscu instalacji, w przypadku konieczności wymiany serwera. Dyski twarde pozostają własnością i w siedzibie Zamawiającego.</w:t>
            </w:r>
          </w:p>
        </w:tc>
        <w:tc>
          <w:tcPr>
            <w:tcW w:w="3757" w:type="dxa"/>
            <w:gridSpan w:val="2"/>
            <w:vAlign w:val="center"/>
          </w:tcPr>
          <w:p w:rsidR="00D43EB4" w:rsidRPr="004069F1" w:rsidRDefault="00D43EB4" w:rsidP="00F55ACF">
            <w:pPr>
              <w:jc w:val="both"/>
              <w:rPr>
                <w:rFonts w:ascii="Calibri" w:hAnsi="Calibri" w:cs="Calibri"/>
                <w:sz w:val="20"/>
                <w:szCs w:val="20"/>
              </w:rPr>
            </w:pPr>
          </w:p>
        </w:tc>
      </w:tr>
      <w:tr w:rsidR="00D43EB4" w:rsidRPr="004069F1">
        <w:trPr>
          <w:trHeight w:val="1462"/>
        </w:trPr>
        <w:tc>
          <w:tcPr>
            <w:tcW w:w="1488" w:type="dxa"/>
            <w:vMerge/>
            <w:vAlign w:val="center"/>
          </w:tcPr>
          <w:p w:rsidR="00D43EB4" w:rsidRPr="004069F1" w:rsidRDefault="00D43EB4" w:rsidP="00F55ACF">
            <w:pPr>
              <w:rPr>
                <w:rFonts w:ascii="Calibri" w:hAnsi="Calibri" w:cs="Calibri"/>
                <w:b/>
                <w:bCs/>
                <w:sz w:val="20"/>
                <w:szCs w:val="20"/>
              </w:rPr>
            </w:pPr>
          </w:p>
        </w:tc>
        <w:tc>
          <w:tcPr>
            <w:tcW w:w="7513" w:type="dxa"/>
            <w:gridSpan w:val="3"/>
            <w:vAlign w:val="center"/>
          </w:tcPr>
          <w:p w:rsidR="00D43EB4" w:rsidRDefault="00D43EB4" w:rsidP="00F55ACF">
            <w:pPr>
              <w:jc w:val="both"/>
              <w:rPr>
                <w:rFonts w:ascii="Calibri" w:hAnsi="Calibri" w:cs="Calibri"/>
                <w:sz w:val="20"/>
                <w:szCs w:val="20"/>
              </w:rPr>
            </w:pPr>
            <w:r>
              <w:rPr>
                <w:rFonts w:ascii="Calibri" w:hAnsi="Calibri" w:cs="Calibri"/>
                <w:sz w:val="20"/>
                <w:szCs w:val="20"/>
              </w:rPr>
              <w:t xml:space="preserve">Do oferty należy dołączyć oświadczenie producenta serwera: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serwera</w:t>
            </w:r>
            <w:r w:rsidRPr="004069F1">
              <w:rPr>
                <w:rFonts w:ascii="Calibri" w:hAnsi="Calibri" w:cs="Calibri"/>
                <w:sz w:val="20"/>
                <w:szCs w:val="20"/>
              </w:rPr>
              <w:t xml:space="preserve"> przejmie na siebie wszelkie zobowiązania związane z serwisem.</w:t>
            </w:r>
          </w:p>
          <w:p w:rsidR="00D43EB4" w:rsidRDefault="00D43EB4" w:rsidP="00F55ACF">
            <w:pPr>
              <w:jc w:val="both"/>
              <w:rPr>
                <w:rFonts w:ascii="Calibri" w:hAnsi="Calibri" w:cs="Calibri"/>
                <w:sz w:val="20"/>
                <w:szCs w:val="20"/>
              </w:rPr>
            </w:pPr>
          </w:p>
          <w:p w:rsidR="00D43EB4" w:rsidRPr="002D735A" w:rsidRDefault="00D43EB4" w:rsidP="00F55ACF">
            <w:pPr>
              <w:jc w:val="both"/>
              <w:rPr>
                <w:rFonts w:ascii="Calibri" w:hAnsi="Calibri" w:cs="Calibri"/>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r w:rsidR="00D43EB4" w:rsidRPr="004069F1">
        <w:tblPrEx>
          <w:tblBorders>
            <w:insideH w:val="none" w:sz="0" w:space="0" w:color="auto"/>
            <w:insideV w:val="none" w:sz="0" w:space="0" w:color="auto"/>
          </w:tblBorders>
        </w:tblPrEx>
        <w:trPr>
          <w:trHeight w:val="230"/>
        </w:trPr>
        <w:tc>
          <w:tcPr>
            <w:tcW w:w="1488" w:type="dxa"/>
            <w:tcBorders>
              <w:top w:val="single" w:sz="4" w:space="0" w:color="auto"/>
              <w:bottom w:val="single" w:sz="4" w:space="0" w:color="auto"/>
              <w:right w:val="single" w:sz="4" w:space="0" w:color="auto"/>
            </w:tcBorders>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Dokumentacja użytkownika</w:t>
            </w:r>
          </w:p>
        </w:tc>
        <w:tc>
          <w:tcPr>
            <w:tcW w:w="3756" w:type="dxa"/>
            <w:tcBorders>
              <w:top w:val="single" w:sz="4" w:space="0" w:color="auto"/>
              <w:left w:val="single" w:sz="4" w:space="0" w:color="auto"/>
              <w:bottom w:val="single" w:sz="4" w:space="0" w:color="auto"/>
              <w:right w:val="single" w:sz="4" w:space="0" w:color="auto"/>
            </w:tcBorders>
            <w:vAlign w:val="center"/>
          </w:tcPr>
          <w:p w:rsidR="00D43EB4" w:rsidRDefault="00D43EB4" w:rsidP="00F55ACF">
            <w:pPr>
              <w:jc w:val="both"/>
              <w:rPr>
                <w:rFonts w:ascii="Calibri" w:hAnsi="Calibri" w:cs="Calibri"/>
                <w:sz w:val="20"/>
                <w:szCs w:val="20"/>
              </w:rPr>
            </w:pPr>
            <w:r w:rsidRPr="004069F1">
              <w:rPr>
                <w:rFonts w:ascii="Calibri" w:hAnsi="Calibri" w:cs="Calibri"/>
                <w:sz w:val="20"/>
                <w:szCs w:val="20"/>
              </w:rPr>
              <w:t>Zamawiający wymaga dokumentacji w języku polskim lub angielskim.</w:t>
            </w:r>
          </w:p>
          <w:p w:rsidR="00D43EB4" w:rsidRPr="004069F1" w:rsidRDefault="00D43EB4" w:rsidP="00F55ACF">
            <w:pPr>
              <w:jc w:val="both"/>
              <w:rPr>
                <w:rFonts w:ascii="Calibri" w:hAnsi="Calibri" w:cs="Calibri"/>
                <w:sz w:val="20"/>
                <w:szCs w:val="20"/>
              </w:rPr>
            </w:pPr>
            <w:r w:rsidRPr="004069F1">
              <w:rPr>
                <w:rFonts w:ascii="Calibri" w:hAnsi="Calibri" w:cs="Calibri"/>
                <w:sz w:val="20"/>
                <w:szCs w:val="20"/>
              </w:rPr>
              <w:t xml:space="preserve">Możliwość telefonicznego sprawdzenia konfiguracji sprzętowej oraz warunków gwarancji po podaniu numeru seryjnego bezpośrednio u producenta </w:t>
            </w:r>
            <w:r>
              <w:rPr>
                <w:rFonts w:ascii="Calibri" w:hAnsi="Calibri" w:cs="Calibri"/>
                <w:sz w:val="20"/>
                <w:szCs w:val="20"/>
              </w:rPr>
              <w:t xml:space="preserve">serwera </w:t>
            </w:r>
            <w:r w:rsidRPr="004069F1">
              <w:rPr>
                <w:rFonts w:ascii="Calibri" w:hAnsi="Calibri" w:cs="Calibri"/>
                <w:sz w:val="20"/>
                <w:szCs w:val="20"/>
              </w:rPr>
              <w:t xml:space="preserve">lub jego </w:t>
            </w:r>
            <w:r>
              <w:rPr>
                <w:rFonts w:ascii="Calibri" w:hAnsi="Calibri" w:cs="Calibri"/>
                <w:sz w:val="20"/>
                <w:szCs w:val="20"/>
              </w:rPr>
              <w:t xml:space="preserve">autoryzowanego </w:t>
            </w:r>
            <w:r w:rsidRPr="004069F1">
              <w:rPr>
                <w:rFonts w:ascii="Calibri" w:hAnsi="Calibri" w:cs="Calibri"/>
                <w:sz w:val="20"/>
                <w:szCs w:val="20"/>
              </w:rPr>
              <w:t>przedstawiciela.</w:t>
            </w:r>
          </w:p>
        </w:tc>
        <w:tc>
          <w:tcPr>
            <w:tcW w:w="3757" w:type="dxa"/>
            <w:gridSpan w:val="2"/>
            <w:tcBorders>
              <w:top w:val="single" w:sz="4" w:space="0" w:color="auto"/>
              <w:left w:val="single" w:sz="4" w:space="0" w:color="auto"/>
              <w:bottom w:val="single" w:sz="4" w:space="0" w:color="auto"/>
            </w:tcBorders>
            <w:vAlign w:val="center"/>
          </w:tcPr>
          <w:p w:rsidR="00D43EB4" w:rsidRPr="004069F1" w:rsidRDefault="00D43EB4" w:rsidP="00F55ACF">
            <w:pPr>
              <w:jc w:val="both"/>
              <w:rPr>
                <w:rFonts w:ascii="Calibri" w:hAnsi="Calibri" w:cs="Calibri"/>
                <w:sz w:val="20"/>
                <w:szCs w:val="20"/>
              </w:rPr>
            </w:pPr>
          </w:p>
        </w:tc>
      </w:tr>
      <w:tr w:rsidR="00D43EB4" w:rsidRPr="004069F1">
        <w:tblPrEx>
          <w:tblBorders>
            <w:insideH w:val="none" w:sz="0" w:space="0" w:color="auto"/>
            <w:insideV w:val="none" w:sz="0" w:space="0" w:color="auto"/>
          </w:tblBorders>
        </w:tblPrEx>
        <w:trPr>
          <w:trHeight w:val="230"/>
        </w:trPr>
        <w:tc>
          <w:tcPr>
            <w:tcW w:w="1488" w:type="dxa"/>
            <w:tcBorders>
              <w:top w:val="single" w:sz="4" w:space="0" w:color="auto"/>
              <w:bottom w:val="single" w:sz="4" w:space="0" w:color="auto"/>
              <w:right w:val="single" w:sz="4" w:space="0" w:color="auto"/>
            </w:tcBorders>
            <w:vAlign w:val="center"/>
          </w:tcPr>
          <w:p w:rsidR="00D43EB4" w:rsidRPr="004069F1" w:rsidRDefault="00D43EB4" w:rsidP="00F55ACF">
            <w:pPr>
              <w:rPr>
                <w:rFonts w:ascii="Calibri" w:hAnsi="Calibri" w:cs="Calibri"/>
                <w:b/>
                <w:bCs/>
                <w:sz w:val="20"/>
                <w:szCs w:val="20"/>
              </w:rPr>
            </w:pPr>
            <w:r>
              <w:rPr>
                <w:rFonts w:ascii="Calibri" w:hAnsi="Calibri" w:cs="Calibri"/>
                <w:b/>
                <w:bCs/>
                <w:sz w:val="20"/>
                <w:szCs w:val="20"/>
              </w:rPr>
              <w:t>Inne</w:t>
            </w:r>
          </w:p>
        </w:tc>
        <w:tc>
          <w:tcPr>
            <w:tcW w:w="3756" w:type="dxa"/>
            <w:tcBorders>
              <w:top w:val="single" w:sz="4" w:space="0" w:color="auto"/>
              <w:left w:val="single" w:sz="4" w:space="0" w:color="auto"/>
              <w:bottom w:val="single" w:sz="4" w:space="0" w:color="auto"/>
              <w:right w:val="single" w:sz="4" w:space="0" w:color="auto"/>
            </w:tcBorders>
            <w:vAlign w:val="center"/>
          </w:tcPr>
          <w:p w:rsidR="00D43EB4" w:rsidRPr="004069F1" w:rsidRDefault="00D43EB4" w:rsidP="00F55ACF">
            <w:pPr>
              <w:jc w:val="both"/>
              <w:rPr>
                <w:rFonts w:ascii="Calibri" w:hAnsi="Calibri" w:cs="Calibri"/>
                <w:sz w:val="20"/>
                <w:szCs w:val="20"/>
              </w:rPr>
            </w:pPr>
            <w:r>
              <w:rPr>
                <w:rFonts w:ascii="Calibri" w:hAnsi="Calibri" w:cs="Calibri"/>
                <w:sz w:val="20"/>
                <w:szCs w:val="20"/>
              </w:rPr>
              <w:t>Dostęp do najnowszych sterowników i uaktualnień na stronie producenta serwera realizowany poprzez podanie na dedykowanej stronie internetowej producenta numeru seryjnego lub modelu komputera – do oferty należy dołączyć link strony.</w:t>
            </w:r>
          </w:p>
        </w:tc>
        <w:tc>
          <w:tcPr>
            <w:tcW w:w="3757" w:type="dxa"/>
            <w:gridSpan w:val="2"/>
            <w:tcBorders>
              <w:top w:val="single" w:sz="4" w:space="0" w:color="auto"/>
              <w:left w:val="single" w:sz="4" w:space="0" w:color="auto"/>
              <w:bottom w:val="single" w:sz="4" w:space="0" w:color="auto"/>
            </w:tcBorders>
            <w:vAlign w:val="center"/>
          </w:tcPr>
          <w:p w:rsidR="00D43EB4" w:rsidRPr="004069F1" w:rsidRDefault="00D43EB4" w:rsidP="00F55ACF">
            <w:pPr>
              <w:jc w:val="both"/>
              <w:rPr>
                <w:rFonts w:ascii="Calibri" w:hAnsi="Calibri" w:cs="Calibri"/>
                <w:sz w:val="20"/>
                <w:szCs w:val="20"/>
              </w:rPr>
            </w:pPr>
          </w:p>
        </w:tc>
      </w:tr>
    </w:tbl>
    <w:p w:rsidR="00D43EB4" w:rsidRDefault="00D43EB4" w:rsidP="002D016B">
      <w:pPr>
        <w:pStyle w:val="Style13"/>
        <w:numPr>
          <w:ilvl w:val="0"/>
          <w:numId w:val="0"/>
        </w:numPr>
        <w:ind w:left="1134" w:hanging="1134"/>
        <w:rPr>
          <w:rFonts w:ascii="Calibri" w:hAnsi="Calibri" w:cs="Calibri"/>
          <w:b/>
          <w:bCs/>
        </w:rPr>
      </w:pPr>
    </w:p>
    <w:p w:rsidR="00D43EB4" w:rsidRDefault="00D43EB4" w:rsidP="002D016B">
      <w:pPr>
        <w:pStyle w:val="Style13"/>
        <w:numPr>
          <w:ilvl w:val="0"/>
          <w:numId w:val="0"/>
        </w:numPr>
        <w:ind w:left="1134" w:hanging="1134"/>
        <w:rPr>
          <w:rFonts w:ascii="Calibri" w:hAnsi="Calibri" w:cs="Calibri"/>
          <w:b/>
          <w:bCs/>
        </w:rPr>
      </w:pPr>
    </w:p>
    <w:p w:rsidR="00D43EB4" w:rsidRDefault="00D43EB4" w:rsidP="002D016B">
      <w:pPr>
        <w:pStyle w:val="Style13"/>
        <w:numPr>
          <w:ilvl w:val="0"/>
          <w:numId w:val="0"/>
        </w:numPr>
        <w:ind w:left="1134" w:hanging="1134"/>
        <w:rPr>
          <w:rFonts w:ascii="Calibri" w:hAnsi="Calibri" w:cs="Calibri"/>
          <w:b/>
          <w:bCs/>
        </w:rPr>
      </w:pPr>
      <w:r>
        <w:rPr>
          <w:rFonts w:ascii="Calibri" w:hAnsi="Calibri" w:cs="Calibri"/>
          <w:b/>
          <w:bCs/>
        </w:rPr>
        <w:t>Zestaw komputerowy</w:t>
      </w:r>
      <w:r w:rsidRPr="00916563">
        <w:rPr>
          <w:rFonts w:ascii="Calibri" w:hAnsi="Calibri" w:cs="Calibri"/>
          <w:b/>
          <w:bCs/>
        </w:rPr>
        <w:t xml:space="preserve"> </w:t>
      </w:r>
      <w:r>
        <w:rPr>
          <w:rFonts w:ascii="Calibri" w:hAnsi="Calibri" w:cs="Calibri"/>
          <w:b/>
          <w:bCs/>
        </w:rPr>
        <w:t>TYP 1 – 49</w:t>
      </w:r>
      <w:r w:rsidRPr="00916563">
        <w:rPr>
          <w:rFonts w:ascii="Calibri" w:hAnsi="Calibri" w:cs="Calibri"/>
          <w:b/>
          <w:bCs/>
        </w:rPr>
        <w:t xml:space="preserve"> szt.</w:t>
      </w:r>
      <w:r>
        <w:rPr>
          <w:rFonts w:ascii="Calibri" w:hAnsi="Calibri" w:cs="Calibri"/>
          <w:b/>
          <w:bCs/>
        </w:rPr>
        <w:t xml:space="preserve"> (dostawa, instalacja)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DD2EC0">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DD2EC0">
            <w:pPr>
              <w:rPr>
                <w:rFonts w:ascii="Calibri" w:hAnsi="Calibri" w:cs="Calibri"/>
                <w:b/>
                <w:bCs/>
                <w:sz w:val="20"/>
                <w:szCs w:val="20"/>
              </w:rPr>
            </w:pPr>
          </w:p>
        </w:tc>
      </w:tr>
      <w:tr w:rsidR="00D43EB4" w:rsidRPr="004069F1">
        <w:tc>
          <w:tcPr>
            <w:tcW w:w="1488" w:type="dxa"/>
            <w:vAlign w:val="center"/>
          </w:tcPr>
          <w:p w:rsidR="00D43EB4" w:rsidRPr="004069F1" w:rsidRDefault="00D43EB4" w:rsidP="00DD2EC0">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DD2EC0">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DD2EC0">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DD2EC0">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DD2EC0">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4069F1">
        <w:tc>
          <w:tcPr>
            <w:tcW w:w="1488" w:type="dxa"/>
            <w:vAlign w:val="center"/>
          </w:tcPr>
          <w:p w:rsidR="00D43EB4" w:rsidRPr="004069F1" w:rsidRDefault="00D43EB4" w:rsidP="00DD2EC0">
            <w:pPr>
              <w:rPr>
                <w:rFonts w:ascii="Calibri" w:hAnsi="Calibri" w:cs="Calibri"/>
                <w:b/>
                <w:bCs/>
                <w:sz w:val="20"/>
                <w:szCs w:val="20"/>
              </w:rPr>
            </w:pPr>
            <w:r w:rsidRPr="00916563">
              <w:rPr>
                <w:rFonts w:ascii="Calibri" w:hAnsi="Calibri" w:cs="Calibri"/>
                <w:b/>
                <w:bCs/>
                <w:sz w:val="20"/>
                <w:szCs w:val="20"/>
              </w:rPr>
              <w:t>Typ</w:t>
            </w:r>
          </w:p>
        </w:tc>
        <w:tc>
          <w:tcPr>
            <w:tcW w:w="3756" w:type="dxa"/>
            <w:vAlign w:val="center"/>
          </w:tcPr>
          <w:p w:rsidR="00D43EB4" w:rsidRPr="00C06939" w:rsidRDefault="00D43EB4" w:rsidP="00DD2EC0">
            <w:pPr>
              <w:jc w:val="center"/>
              <w:rPr>
                <w:rFonts w:ascii="Calibri" w:hAnsi="Calibri" w:cs="Calibri"/>
                <w:b/>
                <w:bCs/>
                <w:sz w:val="20"/>
                <w:szCs w:val="20"/>
              </w:rPr>
            </w:pPr>
            <w:r w:rsidRPr="00EB5B26">
              <w:rPr>
                <w:rFonts w:ascii="Calibri" w:hAnsi="Calibri" w:cs="Calibri"/>
                <w:sz w:val="20"/>
                <w:szCs w:val="20"/>
              </w:rPr>
              <w:t>Komputer stacjonarny</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4069F1">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Wydajność obliczeniowa</w:t>
            </w:r>
          </w:p>
        </w:tc>
        <w:tc>
          <w:tcPr>
            <w:tcW w:w="3756" w:type="dxa"/>
            <w:vAlign w:val="center"/>
          </w:tcPr>
          <w:p w:rsidR="00D43EB4" w:rsidRPr="00EB5B26" w:rsidRDefault="00D43EB4" w:rsidP="00897816">
            <w:pPr>
              <w:jc w:val="both"/>
              <w:rPr>
                <w:rFonts w:ascii="Calibri" w:hAnsi="Calibri" w:cs="Calibri"/>
                <w:sz w:val="20"/>
                <w:szCs w:val="20"/>
                <w:lang w:eastAsia="en-US"/>
              </w:rPr>
            </w:pPr>
            <w:r w:rsidRPr="00EB5B26">
              <w:rPr>
                <w:rFonts w:ascii="Calibri" w:hAnsi="Calibri" w:cs="Calibri"/>
                <w:sz w:val="20"/>
                <w:szCs w:val="20"/>
                <w:lang w:eastAsia="en-US"/>
              </w:rPr>
              <w:t>Komputer powinien osiągać w teście wydajności nie mniejsze niż</w:t>
            </w:r>
          </w:p>
          <w:p w:rsidR="00D43EB4" w:rsidRPr="00E55663" w:rsidRDefault="00D43EB4" w:rsidP="00F82A5F">
            <w:pPr>
              <w:jc w:val="both"/>
              <w:rPr>
                <w:rFonts w:ascii="Calibri" w:hAnsi="Calibri" w:cs="Calibri"/>
                <w:sz w:val="20"/>
                <w:szCs w:val="20"/>
                <w:lang w:val="en-US" w:eastAsia="en-US"/>
              </w:rPr>
            </w:pPr>
            <w:r w:rsidRPr="00E55663">
              <w:rPr>
                <w:rFonts w:ascii="Calibri" w:hAnsi="Calibri" w:cs="Calibri"/>
                <w:sz w:val="20"/>
                <w:szCs w:val="20"/>
                <w:lang w:val="en-US" w:eastAsia="en-US"/>
              </w:rPr>
              <w:t>SYSmark 2007 Preview Rating 171</w:t>
            </w:r>
          </w:p>
          <w:p w:rsidR="00D43EB4" w:rsidRPr="00E55663" w:rsidRDefault="00D43EB4" w:rsidP="00F82A5F">
            <w:pPr>
              <w:jc w:val="both"/>
              <w:rPr>
                <w:rFonts w:ascii="Calibri" w:hAnsi="Calibri" w:cs="Calibri"/>
                <w:sz w:val="20"/>
                <w:szCs w:val="20"/>
                <w:lang w:val="en-US" w:eastAsia="en-US"/>
              </w:rPr>
            </w:pPr>
            <w:r w:rsidRPr="00E55663">
              <w:rPr>
                <w:rFonts w:ascii="Calibri" w:hAnsi="Calibri" w:cs="Calibri"/>
                <w:sz w:val="20"/>
                <w:szCs w:val="20"/>
                <w:lang w:val="en-US" w:eastAsia="en-US"/>
              </w:rPr>
              <w:t>SYSMark2007 Preview - E-Learning 166</w:t>
            </w:r>
          </w:p>
          <w:p w:rsidR="00D43EB4" w:rsidRPr="00E55663" w:rsidRDefault="00D43EB4" w:rsidP="00F82A5F">
            <w:pPr>
              <w:jc w:val="both"/>
              <w:rPr>
                <w:rFonts w:ascii="Calibri" w:hAnsi="Calibri" w:cs="Calibri"/>
                <w:sz w:val="20"/>
                <w:szCs w:val="20"/>
                <w:lang w:val="en-US" w:eastAsia="en-US"/>
              </w:rPr>
            </w:pPr>
            <w:r w:rsidRPr="00E55663">
              <w:rPr>
                <w:rFonts w:ascii="Calibri" w:hAnsi="Calibri" w:cs="Calibri"/>
                <w:sz w:val="20"/>
                <w:szCs w:val="20"/>
                <w:lang w:val="en-US" w:eastAsia="en-US"/>
              </w:rPr>
              <w:t>SYSMark2007 Preview – VideoCreation 204</w:t>
            </w:r>
          </w:p>
          <w:p w:rsidR="00D43EB4" w:rsidRPr="00E55663" w:rsidRDefault="00D43EB4" w:rsidP="00F82A5F">
            <w:pPr>
              <w:jc w:val="both"/>
              <w:rPr>
                <w:rFonts w:ascii="Calibri" w:hAnsi="Calibri" w:cs="Calibri"/>
                <w:sz w:val="20"/>
                <w:szCs w:val="20"/>
                <w:lang w:val="en-US" w:eastAsia="en-US"/>
              </w:rPr>
            </w:pPr>
            <w:r w:rsidRPr="00E55663">
              <w:rPr>
                <w:rFonts w:ascii="Calibri" w:hAnsi="Calibri" w:cs="Calibri"/>
                <w:sz w:val="20"/>
                <w:szCs w:val="20"/>
                <w:lang w:val="en-US" w:eastAsia="en-US"/>
              </w:rPr>
              <w:t>SYSMark2007 Preview – Productivity 146</w:t>
            </w:r>
          </w:p>
          <w:p w:rsidR="00D43EB4" w:rsidRPr="00F82A5F" w:rsidRDefault="00D43EB4" w:rsidP="00F82A5F">
            <w:pPr>
              <w:jc w:val="both"/>
              <w:rPr>
                <w:rFonts w:ascii="Calibri" w:hAnsi="Calibri" w:cs="Calibri"/>
                <w:sz w:val="20"/>
                <w:szCs w:val="20"/>
                <w:lang w:eastAsia="en-US"/>
              </w:rPr>
            </w:pPr>
            <w:r w:rsidRPr="00F82A5F">
              <w:rPr>
                <w:rFonts w:ascii="Calibri" w:hAnsi="Calibri" w:cs="Calibri"/>
                <w:sz w:val="20"/>
                <w:szCs w:val="20"/>
                <w:lang w:eastAsia="en-US"/>
              </w:rPr>
              <w:t>SYSMark2007 Preview - 3D 172</w:t>
            </w:r>
          </w:p>
          <w:p w:rsidR="00D43EB4" w:rsidRPr="00EB5B26" w:rsidRDefault="00D43EB4" w:rsidP="00897816">
            <w:pPr>
              <w:tabs>
                <w:tab w:val="left" w:pos="6061"/>
              </w:tabs>
              <w:jc w:val="both"/>
              <w:rPr>
                <w:rFonts w:ascii="Calibri" w:hAnsi="Calibri" w:cs="Calibri"/>
                <w:sz w:val="20"/>
                <w:szCs w:val="20"/>
                <w:lang w:eastAsia="en-US"/>
              </w:rPr>
            </w:pPr>
          </w:p>
          <w:p w:rsidR="00D43EB4" w:rsidRPr="00EB5B26" w:rsidRDefault="00D43EB4" w:rsidP="00897816">
            <w:pPr>
              <w:jc w:val="both"/>
              <w:rPr>
                <w:rFonts w:ascii="Calibri" w:hAnsi="Calibri" w:cs="Calibri"/>
                <w:sz w:val="20"/>
                <w:szCs w:val="20"/>
                <w:lang w:eastAsia="en-US"/>
              </w:rPr>
            </w:pPr>
            <w:r w:rsidRPr="00EB5B26">
              <w:rPr>
                <w:rFonts w:ascii="Calibri" w:hAnsi="Calibri" w:cs="Calibri"/>
                <w:sz w:val="20"/>
                <w:szCs w:val="20"/>
                <w:lang w:eastAsia="en-US"/>
              </w:rPr>
              <w:t xml:space="preserve">Wymagane dołączenie do oferty wyniku testu przeprowadzonego na oferowanej konfiguracji i potwierdzającego osiągnięcie przez oferowany zestaw komputerowy wymaganego wyniku  (wynik w postaci wydruku z programu Sysmark 2007 Preview). </w:t>
            </w:r>
          </w:p>
          <w:p w:rsidR="00D43EB4" w:rsidRPr="00EB5B26" w:rsidRDefault="00D43EB4" w:rsidP="00897816">
            <w:pPr>
              <w:jc w:val="both"/>
              <w:rPr>
                <w:rFonts w:ascii="Calibri" w:hAnsi="Calibri" w:cs="Calibri"/>
                <w:sz w:val="20"/>
                <w:szCs w:val="20"/>
                <w:lang w:eastAsia="en-US"/>
              </w:rPr>
            </w:pPr>
          </w:p>
          <w:p w:rsidR="00D43EB4" w:rsidRPr="00EB5B26" w:rsidRDefault="00D43EB4" w:rsidP="00897816">
            <w:pPr>
              <w:jc w:val="both"/>
              <w:rPr>
                <w:rFonts w:ascii="Calibri" w:hAnsi="Calibri" w:cs="Calibri"/>
                <w:sz w:val="20"/>
                <w:szCs w:val="20"/>
              </w:rPr>
            </w:pPr>
            <w:r w:rsidRPr="00EB5B26">
              <w:rPr>
                <w:rFonts w:ascii="Calibri" w:hAnsi="Calibri" w:cs="Calibri"/>
                <w:sz w:val="20"/>
                <w:szCs w:val="20"/>
                <w:lang w:eastAsia="en-US"/>
              </w:rPr>
              <w:t>Zamawiający zastrzega sobie, iż w celu sprawdzenia poprawności przeprowadzenia testu Oferent musi dostarczyć Zamawiającemu licencjonowane oprogramowanie testujące, komputer do testu oraz dokładny opis metodyki przeprowadzonego testu wraz z wynikami w celu ich sprawdzenia w terminie nie dłuższym niż 3 dni od otrzymania zawiadomienia od Zamawiającego.</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4069F1">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Pamięć operacyjna</w:t>
            </w:r>
          </w:p>
        </w:tc>
        <w:tc>
          <w:tcPr>
            <w:tcW w:w="3756" w:type="dxa"/>
            <w:vAlign w:val="center"/>
          </w:tcPr>
          <w:p w:rsidR="00D43EB4" w:rsidRPr="00EB5B26" w:rsidRDefault="00D43EB4" w:rsidP="00897816">
            <w:pPr>
              <w:jc w:val="both"/>
              <w:rPr>
                <w:rFonts w:ascii="Calibri" w:hAnsi="Calibri" w:cs="Calibri"/>
                <w:sz w:val="20"/>
                <w:szCs w:val="20"/>
                <w:lang w:eastAsia="en-US"/>
              </w:rPr>
            </w:pPr>
            <w:r w:rsidRPr="00EB5B26">
              <w:rPr>
                <w:rFonts w:ascii="Calibri" w:hAnsi="Calibri" w:cs="Calibri"/>
                <w:sz w:val="20"/>
                <w:szCs w:val="20"/>
              </w:rPr>
              <w:t>4GB 1333 MHz możliwość rozbudowy do min 16GB, dwa sloty wolne</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4069F1">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Parametry pamięci masowej</w:t>
            </w:r>
          </w:p>
        </w:tc>
        <w:tc>
          <w:tcPr>
            <w:tcW w:w="3756" w:type="dxa"/>
            <w:vAlign w:val="center"/>
          </w:tcPr>
          <w:p w:rsidR="00D43EB4" w:rsidRPr="00EB5B26" w:rsidRDefault="00D43EB4" w:rsidP="00897816">
            <w:pPr>
              <w:jc w:val="both"/>
              <w:rPr>
                <w:rFonts w:ascii="Calibri" w:hAnsi="Calibri" w:cs="Calibri"/>
                <w:sz w:val="20"/>
                <w:szCs w:val="20"/>
              </w:rPr>
            </w:pPr>
            <w:r w:rsidRPr="00EB5B26">
              <w:rPr>
                <w:rFonts w:ascii="Calibri" w:hAnsi="Calibri" w:cs="Calibri"/>
                <w:sz w:val="20"/>
                <w:szCs w:val="20"/>
                <w:lang w:val="sv-SE" w:eastAsia="en-US"/>
              </w:rPr>
              <w:t>Min. 500 GB SATA, 7200 obr./min.</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4069F1">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Wydajność grafiki</w:t>
            </w:r>
          </w:p>
        </w:tc>
        <w:tc>
          <w:tcPr>
            <w:tcW w:w="3756" w:type="dxa"/>
            <w:vAlign w:val="center"/>
          </w:tcPr>
          <w:p w:rsidR="00D43EB4" w:rsidRPr="00EB5B26" w:rsidRDefault="00D43EB4" w:rsidP="00897816">
            <w:pPr>
              <w:jc w:val="both"/>
              <w:rPr>
                <w:rFonts w:ascii="Calibri" w:hAnsi="Calibri" w:cs="Calibri"/>
                <w:sz w:val="20"/>
                <w:szCs w:val="20"/>
                <w:lang w:val="sv-SE" w:eastAsia="en-US"/>
              </w:rPr>
            </w:pPr>
            <w:r w:rsidRPr="00EB5B26">
              <w:rPr>
                <w:rFonts w:ascii="Calibri" w:hAnsi="Calibri" w:cs="Calibri"/>
                <w:sz w:val="20"/>
                <w:szCs w:val="20"/>
              </w:rPr>
              <w:t>Grafika zintegrowana z procesorem powinna umożliwiać pracę dwumonitorową  ze wsparciem dla HDMI v1.4 z 3D, ze sprzętowym wsparciem dla kodowania H.264 oraz MPEG2, DirectX 10.1, OpenGL 3.0, Shader 4.1 posiadająca min. 6EU (Graphics Execution Units) oraz Dual HD HW Decode o max rozdzielczości 2560x1600 @ 60Hz (cyfrowo) i 2048x1536 @ 75Hz (analogowo)</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4069F1">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Wyposażenie multimedialne</w:t>
            </w:r>
          </w:p>
        </w:tc>
        <w:tc>
          <w:tcPr>
            <w:tcW w:w="3756" w:type="dxa"/>
            <w:vAlign w:val="center"/>
          </w:tcPr>
          <w:p w:rsidR="00D43EB4" w:rsidRPr="00EB5B26" w:rsidRDefault="00D43EB4" w:rsidP="00897816">
            <w:pPr>
              <w:jc w:val="both"/>
              <w:rPr>
                <w:rFonts w:ascii="Calibri" w:hAnsi="Calibri" w:cs="Calibri"/>
                <w:sz w:val="20"/>
                <w:szCs w:val="20"/>
              </w:rPr>
            </w:pPr>
            <w:r w:rsidRPr="00EB5B26">
              <w:rPr>
                <w:rFonts w:ascii="Calibri" w:hAnsi="Calibri" w:cs="Calibri"/>
                <w:sz w:val="20"/>
                <w:szCs w:val="20"/>
              </w:rPr>
              <w:t>Karta dźwiękowa zintegrowana z płytą głów</w:t>
            </w:r>
            <w:r>
              <w:rPr>
                <w:rFonts w:ascii="Calibri" w:hAnsi="Calibri" w:cs="Calibri"/>
                <w:sz w:val="20"/>
                <w:szCs w:val="20"/>
              </w:rPr>
              <w:t>ną, zgodna z High Definition,  p</w:t>
            </w:r>
            <w:r w:rsidRPr="00EB5B26">
              <w:rPr>
                <w:rFonts w:ascii="Calibri" w:hAnsi="Calibri" w:cs="Calibri"/>
                <w:sz w:val="20"/>
                <w:szCs w:val="20"/>
              </w:rPr>
              <w:t>orty słuchawek i mikrofonu na przednim oraz na tylnym panelu obudowy.</w:t>
            </w:r>
          </w:p>
        </w:tc>
        <w:tc>
          <w:tcPr>
            <w:tcW w:w="3757" w:type="dxa"/>
            <w:vAlign w:val="center"/>
          </w:tcPr>
          <w:p w:rsidR="00D43EB4" w:rsidRPr="00C06939" w:rsidRDefault="00D43EB4" w:rsidP="00B566EC">
            <w:pPr>
              <w:rPr>
                <w:rFonts w:ascii="Calibri" w:hAnsi="Calibri" w:cs="Calibri"/>
                <w:b/>
                <w:bCs/>
                <w:sz w:val="20"/>
                <w:szCs w:val="20"/>
              </w:rPr>
            </w:pPr>
          </w:p>
        </w:tc>
      </w:tr>
      <w:tr w:rsidR="00D43EB4" w:rsidRPr="004069F1">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Obudowa</w:t>
            </w:r>
          </w:p>
        </w:tc>
        <w:tc>
          <w:tcPr>
            <w:tcW w:w="3756" w:type="dxa"/>
            <w:vAlign w:val="center"/>
          </w:tcPr>
          <w:p w:rsidR="00D43EB4" w:rsidRPr="000C0057" w:rsidRDefault="00D43EB4" w:rsidP="00487FCD">
            <w:pPr>
              <w:numPr>
                <w:ilvl w:val="0"/>
                <w:numId w:val="23"/>
              </w:numPr>
              <w:ind w:left="213" w:hanging="141"/>
              <w:jc w:val="both"/>
              <w:rPr>
                <w:rFonts w:ascii="Calibri" w:hAnsi="Calibri" w:cs="Calibri"/>
                <w:sz w:val="20"/>
                <w:szCs w:val="20"/>
              </w:rPr>
            </w:pPr>
            <w:r w:rsidRPr="000C0057">
              <w:rPr>
                <w:rFonts w:ascii="Calibri" w:hAnsi="Calibri" w:cs="Calibri"/>
                <w:sz w:val="20"/>
                <w:szCs w:val="20"/>
              </w:rPr>
              <w:t>Typu MiniTower z obsługą kart PCI 32bit oraz PCI Express wyłącznie o pełnym profilu, wyposażona w min. 4 kieszenie: 2 szt 5,25” zewnętrzne i 2 szt 3,5” wewnętrzne</w:t>
            </w:r>
          </w:p>
          <w:p w:rsidR="00D43EB4" w:rsidRPr="000C0057" w:rsidRDefault="00D43EB4" w:rsidP="00487FCD">
            <w:pPr>
              <w:numPr>
                <w:ilvl w:val="0"/>
                <w:numId w:val="23"/>
              </w:numPr>
              <w:ind w:left="213" w:hanging="141"/>
              <w:jc w:val="both"/>
              <w:rPr>
                <w:rFonts w:ascii="Calibri" w:hAnsi="Calibri" w:cs="Calibri"/>
                <w:sz w:val="20"/>
                <w:szCs w:val="20"/>
              </w:rPr>
            </w:pPr>
            <w:r w:rsidRPr="000C0057">
              <w:rPr>
                <w:rFonts w:ascii="Calibri" w:hAnsi="Calibri" w:cs="Calibri"/>
                <w:sz w:val="20"/>
                <w:szCs w:val="20"/>
              </w:rPr>
              <w:t>Maksymalna suma wymiarów obudowy nie może przekraczać: 955mm;  (360 x 175 x 420 mm), waga max 9 kg</w:t>
            </w:r>
          </w:p>
          <w:p w:rsidR="00D43EB4" w:rsidRPr="000C0057" w:rsidRDefault="00D43EB4" w:rsidP="00487FCD">
            <w:pPr>
              <w:numPr>
                <w:ilvl w:val="0"/>
                <w:numId w:val="23"/>
              </w:numPr>
              <w:ind w:left="213" w:hanging="141"/>
              <w:jc w:val="both"/>
              <w:rPr>
                <w:rFonts w:ascii="Calibri" w:hAnsi="Calibri" w:cs="Calibri"/>
                <w:sz w:val="20"/>
                <w:szCs w:val="20"/>
              </w:rPr>
            </w:pPr>
            <w:r w:rsidRPr="000C0057">
              <w:rPr>
                <w:rFonts w:ascii="Calibri" w:hAnsi="Calibri" w:cs="Calibri"/>
                <w:sz w:val="20"/>
                <w:szCs w:val="20"/>
              </w:rPr>
              <w:t xml:space="preserve">Zasilacz o mocy max 265W pracujący w sieci 230V 50/60Hz prądu zmiennego i efektywności min. 90%, </w:t>
            </w:r>
          </w:p>
          <w:p w:rsidR="00D43EB4" w:rsidRPr="000C0057" w:rsidRDefault="00D43EB4" w:rsidP="00487FCD">
            <w:pPr>
              <w:numPr>
                <w:ilvl w:val="0"/>
                <w:numId w:val="23"/>
              </w:numPr>
              <w:ind w:left="213" w:hanging="141"/>
              <w:jc w:val="both"/>
              <w:rPr>
                <w:rFonts w:ascii="Calibri" w:hAnsi="Calibri" w:cs="Calibri"/>
                <w:sz w:val="20"/>
                <w:szCs w:val="20"/>
              </w:rPr>
            </w:pPr>
            <w:r w:rsidRPr="000C0057">
              <w:rPr>
                <w:rFonts w:ascii="Calibri" w:hAnsi="Calibri" w:cs="Calibri"/>
                <w:sz w:val="20"/>
                <w:szCs w:val="20"/>
              </w:rPr>
              <w:t>W celu szybkiej weryfikacji usterki w obudowę komputera musi być wbudowany wizualny system diagnostyczny, służący do sygnalizowania i diagnozowania problemów z komputerem i jego komponentami; a w szczególności musi sygnalizować:</w:t>
            </w:r>
          </w:p>
          <w:p w:rsidR="00D43EB4" w:rsidRPr="00EB5B26" w:rsidRDefault="00D43EB4" w:rsidP="00487FCD">
            <w:pPr>
              <w:numPr>
                <w:ilvl w:val="0"/>
                <w:numId w:val="24"/>
              </w:numPr>
              <w:jc w:val="both"/>
              <w:rPr>
                <w:rFonts w:ascii="Calibri" w:hAnsi="Calibri" w:cs="Calibri"/>
                <w:sz w:val="20"/>
                <w:szCs w:val="20"/>
              </w:rPr>
            </w:pPr>
            <w:r w:rsidRPr="00EB5B26">
              <w:rPr>
                <w:rFonts w:ascii="Calibri" w:hAnsi="Calibri" w:cs="Calibri"/>
                <w:sz w:val="20"/>
                <w:szCs w:val="20"/>
              </w:rPr>
              <w:t>Przebieg procesu POST</w:t>
            </w:r>
          </w:p>
          <w:p w:rsidR="00D43EB4" w:rsidRPr="00EB5B26" w:rsidRDefault="00D43EB4" w:rsidP="00487FCD">
            <w:pPr>
              <w:numPr>
                <w:ilvl w:val="0"/>
                <w:numId w:val="24"/>
              </w:numPr>
              <w:jc w:val="both"/>
              <w:rPr>
                <w:rFonts w:ascii="Calibri" w:hAnsi="Calibri" w:cs="Calibri"/>
                <w:sz w:val="20"/>
                <w:szCs w:val="20"/>
              </w:rPr>
            </w:pPr>
            <w:r w:rsidRPr="00EB5B26">
              <w:rPr>
                <w:rFonts w:ascii="Calibri" w:hAnsi="Calibri" w:cs="Calibri"/>
                <w:sz w:val="20"/>
                <w:szCs w:val="20"/>
              </w:rPr>
              <w:t>Awarię BIOS-u</w:t>
            </w:r>
          </w:p>
          <w:p w:rsidR="00D43EB4" w:rsidRPr="00EB5B26" w:rsidRDefault="00D43EB4" w:rsidP="00487FCD">
            <w:pPr>
              <w:numPr>
                <w:ilvl w:val="0"/>
                <w:numId w:val="24"/>
              </w:numPr>
              <w:jc w:val="both"/>
              <w:rPr>
                <w:rFonts w:ascii="Calibri" w:hAnsi="Calibri" w:cs="Calibri"/>
                <w:sz w:val="20"/>
                <w:szCs w:val="20"/>
              </w:rPr>
            </w:pPr>
            <w:r w:rsidRPr="00EB5B26">
              <w:rPr>
                <w:rFonts w:ascii="Calibri" w:hAnsi="Calibri" w:cs="Calibri"/>
                <w:sz w:val="20"/>
                <w:szCs w:val="20"/>
              </w:rPr>
              <w:t xml:space="preserve">Awarię procesora </w:t>
            </w:r>
          </w:p>
          <w:p w:rsidR="00D43EB4" w:rsidRPr="00EB5B26" w:rsidRDefault="00D43EB4" w:rsidP="00487FCD">
            <w:pPr>
              <w:numPr>
                <w:ilvl w:val="0"/>
                <w:numId w:val="24"/>
              </w:numPr>
              <w:jc w:val="both"/>
              <w:rPr>
                <w:rFonts w:ascii="Calibri" w:hAnsi="Calibri" w:cs="Calibri"/>
                <w:sz w:val="20"/>
                <w:szCs w:val="20"/>
              </w:rPr>
            </w:pPr>
            <w:r w:rsidRPr="00EB5B26">
              <w:rPr>
                <w:rFonts w:ascii="Calibri" w:hAnsi="Calibri" w:cs="Calibri"/>
                <w:sz w:val="20"/>
                <w:szCs w:val="20"/>
              </w:rPr>
              <w:t>Uszkodzenia lub braku pamięci RAM, uszkodzenia złączy PCI i PCIe, kontrolera Video, płyty głównej, kontrolera USB</w:t>
            </w:r>
          </w:p>
          <w:p w:rsidR="00D43EB4" w:rsidRPr="00EB5B26" w:rsidRDefault="00D43EB4" w:rsidP="00872AC2">
            <w:pPr>
              <w:jc w:val="both"/>
              <w:rPr>
                <w:rFonts w:ascii="Calibri" w:hAnsi="Calibri" w:cs="Calibri"/>
                <w:sz w:val="20"/>
                <w:szCs w:val="20"/>
              </w:rPr>
            </w:pPr>
            <w:r>
              <w:rPr>
                <w:rFonts w:ascii="Calibri" w:hAnsi="Calibri" w:cs="Calibri"/>
                <w:sz w:val="20"/>
                <w:szCs w:val="20"/>
              </w:rPr>
              <w:t>S</w:t>
            </w:r>
            <w:r w:rsidRPr="00EB5B26">
              <w:rPr>
                <w:rFonts w:ascii="Calibri" w:hAnsi="Calibri" w:cs="Calibri"/>
                <w:sz w:val="20"/>
                <w:szCs w:val="20"/>
              </w:rPr>
              <w:t xml:space="preserve">ystem diagnostyczny nie może wykorzystywać minimalnej ilości wolnych slotów </w:t>
            </w:r>
            <w:r>
              <w:rPr>
                <w:rFonts w:ascii="Calibri" w:hAnsi="Calibri" w:cs="Calibri"/>
                <w:sz w:val="20"/>
                <w:szCs w:val="20"/>
              </w:rPr>
              <w:t>opisanych w Wymaganiach Dodatkowych.</w:t>
            </w:r>
          </w:p>
        </w:tc>
        <w:tc>
          <w:tcPr>
            <w:tcW w:w="3757" w:type="dxa"/>
            <w:vAlign w:val="center"/>
          </w:tcPr>
          <w:p w:rsidR="00D43EB4" w:rsidRPr="00C06939" w:rsidRDefault="00D43EB4" w:rsidP="00B566EC">
            <w:pPr>
              <w:rPr>
                <w:rFonts w:ascii="Calibri" w:hAnsi="Calibri" w:cs="Calibri"/>
                <w:b/>
                <w:bCs/>
                <w:sz w:val="20"/>
                <w:szCs w:val="20"/>
              </w:rPr>
            </w:pPr>
          </w:p>
        </w:tc>
      </w:tr>
      <w:tr w:rsidR="00D43EB4" w:rsidRPr="004069F1">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Zgodność z systemami operacyjnymi i standardami</w:t>
            </w:r>
          </w:p>
        </w:tc>
        <w:tc>
          <w:tcPr>
            <w:tcW w:w="3756" w:type="dxa"/>
            <w:vAlign w:val="center"/>
          </w:tcPr>
          <w:p w:rsidR="00D43EB4" w:rsidRPr="00EB5B26" w:rsidRDefault="00D43EB4" w:rsidP="000C0057">
            <w:pPr>
              <w:jc w:val="both"/>
              <w:rPr>
                <w:rFonts w:ascii="Calibri" w:hAnsi="Calibri" w:cs="Calibri"/>
                <w:sz w:val="20"/>
                <w:szCs w:val="20"/>
              </w:rPr>
            </w:pPr>
            <w:r>
              <w:rPr>
                <w:rFonts w:ascii="Calibri" w:hAnsi="Calibri" w:cs="Calibri"/>
                <w:sz w:val="20"/>
                <w:szCs w:val="20"/>
              </w:rPr>
              <w:t>Oferowany model komputera musi</w:t>
            </w:r>
            <w:r w:rsidRPr="00EB5B26">
              <w:rPr>
                <w:rFonts w:ascii="Calibri" w:hAnsi="Calibri" w:cs="Calibri"/>
                <w:sz w:val="20"/>
                <w:szCs w:val="20"/>
              </w:rPr>
              <w:t xml:space="preserve"> posiadać certyfikat Microsoft, potwierdzający poprawną współpracę oferowanych modeli komputerów z systemem operacyjnym Windows 7 32bit i 64bit (</w:t>
            </w:r>
            <w:r>
              <w:rPr>
                <w:rFonts w:ascii="Calibri" w:hAnsi="Calibri" w:cs="Calibri"/>
                <w:sz w:val="20"/>
                <w:szCs w:val="20"/>
              </w:rPr>
              <w:t xml:space="preserve">do oferty należy </w:t>
            </w:r>
            <w:r w:rsidRPr="00EB5B26">
              <w:rPr>
                <w:rFonts w:ascii="Calibri" w:hAnsi="Calibri" w:cs="Calibri"/>
                <w:sz w:val="20"/>
                <w:szCs w:val="20"/>
              </w:rPr>
              <w:t>załączyć wydruk ze strony Microsoft WHCL)</w:t>
            </w:r>
            <w:r>
              <w:rPr>
                <w:rFonts w:ascii="Calibri" w:hAnsi="Calibri" w:cs="Calibri"/>
                <w:sz w:val="20"/>
                <w:szCs w:val="20"/>
              </w:rPr>
              <w:t>.</w:t>
            </w:r>
          </w:p>
        </w:tc>
        <w:tc>
          <w:tcPr>
            <w:tcW w:w="3757" w:type="dxa"/>
            <w:vAlign w:val="center"/>
          </w:tcPr>
          <w:p w:rsidR="00D43EB4" w:rsidRPr="00C06939" w:rsidRDefault="00D43EB4" w:rsidP="00B566EC">
            <w:pPr>
              <w:rPr>
                <w:rFonts w:ascii="Calibri" w:hAnsi="Calibri" w:cs="Calibri"/>
                <w:b/>
                <w:bCs/>
                <w:sz w:val="20"/>
                <w:szCs w:val="20"/>
              </w:rPr>
            </w:pPr>
          </w:p>
        </w:tc>
      </w:tr>
      <w:tr w:rsidR="00D43EB4" w:rsidRPr="004069F1">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Bezpieczeństwo</w:t>
            </w:r>
          </w:p>
        </w:tc>
        <w:tc>
          <w:tcPr>
            <w:tcW w:w="3756" w:type="dxa"/>
            <w:vAlign w:val="center"/>
          </w:tcPr>
          <w:p w:rsidR="00D43EB4" w:rsidRDefault="00D43EB4" w:rsidP="000C0057">
            <w:pPr>
              <w:jc w:val="both"/>
              <w:rPr>
                <w:rFonts w:ascii="Calibri" w:hAnsi="Calibri" w:cs="Calibri"/>
                <w:sz w:val="20"/>
                <w:szCs w:val="20"/>
              </w:rPr>
            </w:pPr>
            <w:r w:rsidRPr="00F82A5F">
              <w:rPr>
                <w:rFonts w:ascii="Calibri" w:hAnsi="Calibri" w:cs="Calibri"/>
                <w:sz w:val="20"/>
                <w:szCs w:val="20"/>
              </w:rPr>
              <w:t>Czujnik otwarcia obudowy jako fabryczne rozwiązanie producenta komputera.</w:t>
            </w:r>
          </w:p>
        </w:tc>
        <w:tc>
          <w:tcPr>
            <w:tcW w:w="3757" w:type="dxa"/>
            <w:vAlign w:val="center"/>
          </w:tcPr>
          <w:p w:rsidR="00D43EB4" w:rsidRPr="00C06939" w:rsidRDefault="00D43EB4" w:rsidP="00B566EC">
            <w:pPr>
              <w:rPr>
                <w:rFonts w:ascii="Calibri" w:hAnsi="Calibri" w:cs="Calibri"/>
                <w:b/>
                <w:bCs/>
                <w:sz w:val="20"/>
                <w:szCs w:val="20"/>
              </w:rPr>
            </w:pPr>
          </w:p>
        </w:tc>
      </w:tr>
      <w:tr w:rsidR="00D43EB4" w:rsidRPr="004069F1">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BIOS</w:t>
            </w:r>
          </w:p>
        </w:tc>
        <w:tc>
          <w:tcPr>
            <w:tcW w:w="3756" w:type="dxa"/>
            <w:vAlign w:val="center"/>
          </w:tcPr>
          <w:p w:rsidR="00D43EB4" w:rsidRPr="000C0057" w:rsidRDefault="00D43EB4" w:rsidP="00487FCD">
            <w:pPr>
              <w:numPr>
                <w:ilvl w:val="0"/>
                <w:numId w:val="23"/>
              </w:numPr>
              <w:ind w:left="213" w:hanging="141"/>
              <w:jc w:val="both"/>
              <w:rPr>
                <w:rFonts w:ascii="Calibri" w:hAnsi="Calibri" w:cs="Calibri"/>
                <w:sz w:val="20"/>
                <w:szCs w:val="20"/>
              </w:rPr>
            </w:pPr>
            <w:r w:rsidRPr="000C0057">
              <w:rPr>
                <w:rFonts w:ascii="Calibri" w:hAnsi="Calibri" w:cs="Calibri"/>
                <w:sz w:val="20"/>
                <w:szCs w:val="20"/>
              </w:rPr>
              <w:t>BIOS zgodny ze specyfikacją UEFI</w:t>
            </w:r>
          </w:p>
          <w:p w:rsidR="00D43EB4" w:rsidRPr="000C0057" w:rsidRDefault="00D43EB4" w:rsidP="00487FCD">
            <w:pPr>
              <w:numPr>
                <w:ilvl w:val="0"/>
                <w:numId w:val="23"/>
              </w:numPr>
              <w:ind w:left="213" w:hanging="141"/>
              <w:jc w:val="both"/>
              <w:rPr>
                <w:rFonts w:ascii="Calibri" w:hAnsi="Calibri" w:cs="Calibri"/>
                <w:sz w:val="20"/>
                <w:szCs w:val="20"/>
              </w:rPr>
            </w:pPr>
            <w:r w:rsidRPr="000C0057">
              <w:rPr>
                <w:rFonts w:ascii="Calibri" w:hAnsi="Calibri" w:cs="Calibri"/>
                <w:sz w:val="20"/>
                <w:szCs w:val="20"/>
              </w:rPr>
              <w:t xml:space="preserve">Możliwość, bez uruchamiania systemu operacyjnego z dysku twardego komputera lub innych podłączonych do niego urządzeń zewnętrznych odczytania z BIOS informacji o: </w:t>
            </w:r>
          </w:p>
          <w:p w:rsidR="00D43EB4" w:rsidRPr="00EB5B26" w:rsidRDefault="00D43EB4" w:rsidP="000C0057">
            <w:pPr>
              <w:ind w:left="360"/>
              <w:rPr>
                <w:rFonts w:ascii="Calibri" w:hAnsi="Calibri" w:cs="Calibri"/>
                <w:sz w:val="20"/>
                <w:szCs w:val="20"/>
              </w:rPr>
            </w:pPr>
            <w:r w:rsidRPr="00EB5B26">
              <w:rPr>
                <w:rFonts w:ascii="Calibri" w:hAnsi="Calibri" w:cs="Calibri"/>
                <w:sz w:val="20"/>
                <w:szCs w:val="20"/>
              </w:rPr>
              <w:t xml:space="preserve">a/ wersji BIOS, </w:t>
            </w:r>
          </w:p>
          <w:p w:rsidR="00D43EB4" w:rsidRPr="00EB5B26" w:rsidRDefault="00D43EB4" w:rsidP="000C0057">
            <w:pPr>
              <w:ind w:left="360"/>
              <w:rPr>
                <w:rFonts w:ascii="Calibri" w:hAnsi="Calibri" w:cs="Calibri"/>
                <w:sz w:val="20"/>
                <w:szCs w:val="20"/>
              </w:rPr>
            </w:pPr>
            <w:r w:rsidRPr="00EB5B26">
              <w:rPr>
                <w:rFonts w:ascii="Calibri" w:hAnsi="Calibri" w:cs="Calibri"/>
                <w:sz w:val="20"/>
                <w:szCs w:val="20"/>
              </w:rPr>
              <w:t xml:space="preserve">b/ nr seryjnym komputera wraz z datą jego wyprodukowania, </w:t>
            </w:r>
          </w:p>
          <w:p w:rsidR="00D43EB4" w:rsidRPr="00EB5B26" w:rsidRDefault="00D43EB4" w:rsidP="000C0057">
            <w:pPr>
              <w:ind w:left="360"/>
              <w:rPr>
                <w:rFonts w:ascii="Calibri" w:hAnsi="Calibri" w:cs="Calibri"/>
                <w:sz w:val="20"/>
                <w:szCs w:val="20"/>
              </w:rPr>
            </w:pPr>
            <w:r w:rsidRPr="00EB5B26">
              <w:rPr>
                <w:rFonts w:ascii="Calibri" w:hAnsi="Calibri" w:cs="Calibri"/>
                <w:sz w:val="20"/>
                <w:szCs w:val="20"/>
              </w:rPr>
              <w:t xml:space="preserve">c/ ilości i sposobu obłożenia slotów pamięciami RAM, </w:t>
            </w:r>
          </w:p>
          <w:p w:rsidR="00D43EB4" w:rsidRPr="00EB5B26" w:rsidRDefault="00D43EB4" w:rsidP="000C0057">
            <w:pPr>
              <w:ind w:left="360"/>
              <w:rPr>
                <w:rFonts w:ascii="Calibri" w:hAnsi="Calibri" w:cs="Calibri"/>
                <w:sz w:val="20"/>
                <w:szCs w:val="20"/>
              </w:rPr>
            </w:pPr>
            <w:r w:rsidRPr="00EB5B26">
              <w:rPr>
                <w:rFonts w:ascii="Calibri" w:hAnsi="Calibri" w:cs="Calibri"/>
                <w:sz w:val="20"/>
                <w:szCs w:val="20"/>
              </w:rPr>
              <w:t>d/ typie procesora wraz z informacją o ilości rdzeni, wielkości pamięci cache L2 i L3, pojemności zainstalowanego dysku twardego</w:t>
            </w:r>
          </w:p>
          <w:p w:rsidR="00D43EB4" w:rsidRPr="00EB5B26" w:rsidRDefault="00D43EB4" w:rsidP="000C0057">
            <w:pPr>
              <w:ind w:left="360"/>
              <w:rPr>
                <w:rFonts w:ascii="Calibri" w:hAnsi="Calibri" w:cs="Calibri"/>
                <w:sz w:val="20"/>
                <w:szCs w:val="20"/>
              </w:rPr>
            </w:pPr>
            <w:r w:rsidRPr="00EB5B26">
              <w:rPr>
                <w:rFonts w:ascii="Calibri" w:hAnsi="Calibri" w:cs="Calibri"/>
                <w:sz w:val="20"/>
                <w:szCs w:val="20"/>
              </w:rPr>
              <w:t>e/ rodzajach napędów optycznych</w:t>
            </w:r>
          </w:p>
          <w:p w:rsidR="00D43EB4" w:rsidRPr="00EB5B26" w:rsidRDefault="00D43EB4" w:rsidP="000C0057">
            <w:pPr>
              <w:ind w:left="360"/>
              <w:rPr>
                <w:rFonts w:ascii="Calibri" w:hAnsi="Calibri" w:cs="Calibri"/>
                <w:sz w:val="20"/>
                <w:szCs w:val="20"/>
              </w:rPr>
            </w:pPr>
            <w:r w:rsidRPr="00EB5B26">
              <w:rPr>
                <w:rFonts w:ascii="Calibri" w:hAnsi="Calibri" w:cs="Calibri"/>
                <w:sz w:val="20"/>
                <w:szCs w:val="20"/>
              </w:rPr>
              <w:t xml:space="preserve">f/ MAC adresie zintegrowanej karty sieciowej </w:t>
            </w:r>
          </w:p>
          <w:p w:rsidR="00D43EB4" w:rsidRPr="00EB5B26" w:rsidRDefault="00D43EB4" w:rsidP="000C0057">
            <w:pPr>
              <w:ind w:left="360"/>
              <w:rPr>
                <w:rFonts w:ascii="Calibri" w:hAnsi="Calibri" w:cs="Calibri"/>
                <w:sz w:val="20"/>
                <w:szCs w:val="20"/>
              </w:rPr>
            </w:pPr>
            <w:r w:rsidRPr="00EB5B26">
              <w:rPr>
                <w:rFonts w:ascii="Calibri" w:hAnsi="Calibri" w:cs="Calibri"/>
                <w:sz w:val="20"/>
                <w:szCs w:val="20"/>
              </w:rPr>
              <w:t>g/ kontrolerze audio</w:t>
            </w:r>
          </w:p>
          <w:p w:rsidR="00D43EB4" w:rsidRPr="00141D38" w:rsidRDefault="00D43EB4" w:rsidP="00487FCD">
            <w:pPr>
              <w:numPr>
                <w:ilvl w:val="0"/>
                <w:numId w:val="23"/>
              </w:numPr>
              <w:ind w:left="213" w:hanging="141"/>
              <w:jc w:val="both"/>
              <w:rPr>
                <w:rFonts w:ascii="Calibri" w:hAnsi="Calibri" w:cs="Calibri"/>
                <w:sz w:val="20"/>
                <w:szCs w:val="20"/>
              </w:rPr>
            </w:pPr>
            <w:r w:rsidRPr="00141D38">
              <w:rPr>
                <w:rFonts w:ascii="Calibri" w:hAnsi="Calibri" w:cs="Calibri"/>
                <w:sz w:val="20"/>
                <w:szCs w:val="20"/>
              </w:rPr>
              <w:t>Funkcja blokowania wejścia do  BIOS oraz blokowania startu systemu operacyjnego, (gwarantujący utrzymanie zapisanego hasła nawet w przypadku odłączenia wszystkich źródeł zasilania i podtrzymania BIOS)</w:t>
            </w:r>
          </w:p>
          <w:p w:rsidR="00D43EB4" w:rsidRPr="00141D38" w:rsidRDefault="00D43EB4" w:rsidP="00487FCD">
            <w:pPr>
              <w:numPr>
                <w:ilvl w:val="0"/>
                <w:numId w:val="23"/>
              </w:numPr>
              <w:ind w:left="213" w:hanging="141"/>
              <w:jc w:val="both"/>
              <w:rPr>
                <w:rFonts w:ascii="Calibri" w:hAnsi="Calibri" w:cs="Calibri"/>
                <w:sz w:val="20"/>
                <w:szCs w:val="20"/>
              </w:rPr>
            </w:pPr>
            <w:r w:rsidRPr="00141D38">
              <w:rPr>
                <w:rFonts w:ascii="Calibri" w:hAnsi="Calibri" w:cs="Calibri"/>
                <w:sz w:val="20"/>
                <w:szCs w:val="20"/>
              </w:rPr>
              <w:t>Funkcja blokowania/odblokowania BOOT-owania stacji roboczej z zewnętrznych urządzeń</w:t>
            </w:r>
          </w:p>
          <w:p w:rsidR="00D43EB4" w:rsidRPr="00141D38" w:rsidRDefault="00D43EB4" w:rsidP="00487FCD">
            <w:pPr>
              <w:numPr>
                <w:ilvl w:val="0"/>
                <w:numId w:val="23"/>
              </w:numPr>
              <w:ind w:left="213" w:hanging="141"/>
              <w:jc w:val="both"/>
              <w:rPr>
                <w:rFonts w:ascii="Calibri" w:hAnsi="Calibri" w:cs="Calibri"/>
                <w:sz w:val="20"/>
                <w:szCs w:val="20"/>
              </w:rPr>
            </w:pPr>
            <w:r w:rsidRPr="00141D38">
              <w:rPr>
                <w:rFonts w:ascii="Calibri" w:hAnsi="Calibri" w:cs="Calibri"/>
                <w:sz w:val="20"/>
                <w:szCs w:val="20"/>
              </w:rPr>
              <w:t>Możliwość polegająca na kontrolowaniu urządzeń wykorzystujących magistralę komunikacyjną PCI, bez uruchamiania systemu operacyjnego z dysku twardego komputera lub innych podłączonych do niego urządzeń zewnętrznych. Pod pojęciem kontroli Zamawiający rozumie funkcjonalność polegającą na blokowaniu/odblokowaniu slotów PCI.</w:t>
            </w:r>
          </w:p>
          <w:p w:rsidR="00D43EB4" w:rsidRPr="00141D38" w:rsidRDefault="00D43EB4" w:rsidP="00487FCD">
            <w:pPr>
              <w:numPr>
                <w:ilvl w:val="0"/>
                <w:numId w:val="23"/>
              </w:numPr>
              <w:ind w:left="213" w:hanging="141"/>
              <w:jc w:val="both"/>
              <w:rPr>
                <w:rFonts w:ascii="Calibri" w:hAnsi="Calibri" w:cs="Calibri"/>
                <w:sz w:val="20"/>
                <w:szCs w:val="20"/>
              </w:rPr>
            </w:pPr>
            <w:r w:rsidRPr="00141D38">
              <w:rPr>
                <w:rFonts w:ascii="Calibri" w:hAnsi="Calibri" w:cs="Calibri"/>
                <w:sz w:val="20"/>
                <w:szCs w:val="20"/>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rsidR="00D43EB4" w:rsidRPr="00141D38" w:rsidRDefault="00D43EB4" w:rsidP="00487FCD">
            <w:pPr>
              <w:numPr>
                <w:ilvl w:val="0"/>
                <w:numId w:val="23"/>
              </w:numPr>
              <w:ind w:left="213" w:hanging="141"/>
              <w:jc w:val="both"/>
              <w:rPr>
                <w:rFonts w:ascii="Calibri" w:hAnsi="Calibri" w:cs="Calibri"/>
                <w:sz w:val="20"/>
                <w:szCs w:val="20"/>
              </w:rPr>
            </w:pPr>
            <w:r w:rsidRPr="00141D38">
              <w:rPr>
                <w:rFonts w:ascii="Calibri" w:hAnsi="Calibri" w:cs="Calibri"/>
                <w:sz w:val="20"/>
                <w:szCs w:val="20"/>
              </w:rPr>
              <w:t>Musi posiadać możliwość ustawienia zależności pomiędzy hasłem administratora a hasłem systemowy tak, aby nie było możliwe wprowadzenie zmian w BIOS wyłącznie po podaniu hasła systemowego. Funkcja ta ma wymuszać podanie hasła administratora przy próbie zmiany ustawień BIOS w sytuacji, gdy zostało podane hasło systemowe.</w:t>
            </w:r>
          </w:p>
          <w:p w:rsidR="00D43EB4" w:rsidRPr="00141D38" w:rsidRDefault="00D43EB4" w:rsidP="00487FCD">
            <w:pPr>
              <w:numPr>
                <w:ilvl w:val="0"/>
                <w:numId w:val="23"/>
              </w:numPr>
              <w:ind w:left="213" w:hanging="141"/>
              <w:jc w:val="both"/>
              <w:rPr>
                <w:rFonts w:ascii="Calibri" w:hAnsi="Calibri" w:cs="Calibri"/>
                <w:sz w:val="20"/>
                <w:szCs w:val="20"/>
              </w:rPr>
            </w:pPr>
            <w:r w:rsidRPr="00141D38">
              <w:rPr>
                <w:rFonts w:ascii="Calibri" w:hAnsi="Calibri" w:cs="Calibri"/>
                <w:sz w:val="20"/>
                <w:szCs w:val="20"/>
              </w:rPr>
              <w:t>Możliwość włączenia/wyłączenia zintegrowanej karty dźwiękowej, karty sieciowej, portu równoległego, portu szeregowego z poziomu BIOS, bez uruchamiania systemu operacyjnego z dysku twardego komputera lub innych, podłączonych do niego, urządzeń zewnętrznych.</w:t>
            </w:r>
          </w:p>
          <w:p w:rsidR="00D43EB4" w:rsidRPr="00141D38" w:rsidRDefault="00D43EB4" w:rsidP="00487FCD">
            <w:pPr>
              <w:numPr>
                <w:ilvl w:val="0"/>
                <w:numId w:val="23"/>
              </w:numPr>
              <w:ind w:left="213" w:hanging="141"/>
              <w:jc w:val="both"/>
              <w:rPr>
                <w:rFonts w:ascii="Calibri" w:hAnsi="Calibri" w:cs="Calibri"/>
                <w:sz w:val="20"/>
                <w:szCs w:val="20"/>
              </w:rPr>
            </w:pPr>
            <w:r w:rsidRPr="00141D38">
              <w:rPr>
                <w:rFonts w:ascii="Calibri" w:hAnsi="Calibri" w:cs="Calibri"/>
                <w:sz w:val="20"/>
                <w:szCs w:val="20"/>
              </w:rPr>
              <w:t>Możliwość ustawienia portów USB w trybie „no BOOT”, czyli podczas startu komputer nie wykrywa urządzeń bootujących typu USB, natomiast po uruchomieniu systemu operacyjnego porty USB są aktywne.</w:t>
            </w:r>
          </w:p>
          <w:p w:rsidR="00D43EB4" w:rsidRPr="00141D38" w:rsidRDefault="00D43EB4" w:rsidP="00487FCD">
            <w:pPr>
              <w:numPr>
                <w:ilvl w:val="0"/>
                <w:numId w:val="23"/>
              </w:numPr>
              <w:ind w:left="213" w:hanging="141"/>
              <w:jc w:val="both"/>
              <w:rPr>
                <w:rFonts w:ascii="Calibri" w:hAnsi="Calibri" w:cs="Calibri"/>
                <w:sz w:val="20"/>
                <w:szCs w:val="20"/>
              </w:rPr>
            </w:pPr>
            <w:r w:rsidRPr="00141D38">
              <w:rPr>
                <w:rFonts w:ascii="Calibri" w:hAnsi="Calibri" w:cs="Calibri"/>
                <w:sz w:val="20"/>
                <w:szCs w:val="20"/>
              </w:rPr>
              <w:t>Możliwość wyłączania portów USB w tym: wszystkich portów, tylko portów znajdujących się na przodzie obudowy, tylko tylnich portów.</w:t>
            </w:r>
          </w:p>
          <w:p w:rsidR="00D43EB4" w:rsidRPr="00EB5B26" w:rsidRDefault="00D43EB4" w:rsidP="00487FCD">
            <w:pPr>
              <w:numPr>
                <w:ilvl w:val="0"/>
                <w:numId w:val="23"/>
              </w:numPr>
              <w:ind w:left="213" w:hanging="141"/>
              <w:jc w:val="both"/>
              <w:rPr>
                <w:rFonts w:ascii="Calibri" w:hAnsi="Calibri" w:cs="Calibri"/>
                <w:sz w:val="20"/>
                <w:szCs w:val="20"/>
              </w:rPr>
            </w:pPr>
            <w:r w:rsidRPr="00141D38">
              <w:rPr>
                <w:rFonts w:ascii="Calibri" w:hAnsi="Calibri" w:cs="Calibri"/>
                <w:sz w:val="20"/>
                <w:szCs w:val="20"/>
              </w:rPr>
              <w:t>Obsługa BIOS przy wykorzystaniu klawiatury i myszy</w:t>
            </w:r>
          </w:p>
        </w:tc>
        <w:tc>
          <w:tcPr>
            <w:tcW w:w="3757" w:type="dxa"/>
            <w:vAlign w:val="center"/>
          </w:tcPr>
          <w:p w:rsidR="00D43EB4" w:rsidRPr="00C06939" w:rsidRDefault="00D43EB4" w:rsidP="00B566EC">
            <w:pPr>
              <w:rPr>
                <w:rFonts w:ascii="Calibri" w:hAnsi="Calibri" w:cs="Calibri"/>
                <w:b/>
                <w:bCs/>
                <w:sz w:val="20"/>
                <w:szCs w:val="20"/>
              </w:rPr>
            </w:pPr>
          </w:p>
        </w:tc>
      </w:tr>
      <w:tr w:rsidR="00D43EB4" w:rsidRPr="004069F1">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 xml:space="preserve">Dodatkowe </w:t>
            </w:r>
            <w:r w:rsidRPr="00B44B79">
              <w:rPr>
                <w:rFonts w:ascii="Calibri" w:hAnsi="Calibri" w:cs="Calibri"/>
                <w:b/>
                <w:bCs/>
                <w:sz w:val="18"/>
                <w:szCs w:val="18"/>
              </w:rPr>
              <w:t>oprogramowanie</w:t>
            </w:r>
          </w:p>
        </w:tc>
        <w:tc>
          <w:tcPr>
            <w:tcW w:w="3756" w:type="dxa"/>
            <w:vAlign w:val="center"/>
          </w:tcPr>
          <w:p w:rsidR="00D43EB4" w:rsidRPr="00EB5B26" w:rsidRDefault="00D43EB4" w:rsidP="00B44B79">
            <w:pPr>
              <w:jc w:val="both"/>
              <w:rPr>
                <w:rFonts w:ascii="Calibri" w:hAnsi="Calibri" w:cs="Calibri"/>
                <w:sz w:val="20"/>
                <w:szCs w:val="20"/>
              </w:rPr>
            </w:pPr>
            <w:r w:rsidRPr="00EB5B26">
              <w:rPr>
                <w:rFonts w:ascii="Calibri" w:hAnsi="Calibri" w:cs="Calibri"/>
                <w:sz w:val="20"/>
                <w:szCs w:val="20"/>
              </w:rPr>
              <w:t>Oprogramowanie dostarczone przez producenta komputera pozwalające na zdalną inwentaryzację komputerów w sieci, lokalną i zdalną inwentaryzację komponentów komputera, umożliwiające co najmniej:</w:t>
            </w:r>
          </w:p>
          <w:p w:rsidR="00D43EB4" w:rsidRPr="00B44B79" w:rsidRDefault="00D43EB4" w:rsidP="00487FCD">
            <w:pPr>
              <w:numPr>
                <w:ilvl w:val="0"/>
                <w:numId w:val="23"/>
              </w:numPr>
              <w:ind w:left="213" w:hanging="141"/>
              <w:jc w:val="both"/>
              <w:rPr>
                <w:rFonts w:ascii="Calibri" w:hAnsi="Calibri" w:cs="Calibri"/>
                <w:sz w:val="20"/>
                <w:szCs w:val="20"/>
              </w:rPr>
            </w:pPr>
            <w:r w:rsidRPr="00B44B79">
              <w:rPr>
                <w:rFonts w:ascii="Calibri" w:hAnsi="Calibri" w:cs="Calibri"/>
                <w:sz w:val="20"/>
                <w:szCs w:val="20"/>
              </w:rPr>
              <w:t>Informowanie administratora o otwarciu obudowy</w:t>
            </w:r>
          </w:p>
          <w:p w:rsidR="00D43EB4" w:rsidRPr="00B44B79" w:rsidRDefault="00D43EB4" w:rsidP="00487FCD">
            <w:pPr>
              <w:numPr>
                <w:ilvl w:val="0"/>
                <w:numId w:val="23"/>
              </w:numPr>
              <w:ind w:left="213" w:hanging="141"/>
              <w:jc w:val="both"/>
              <w:rPr>
                <w:rFonts w:ascii="Calibri" w:hAnsi="Calibri" w:cs="Calibri"/>
                <w:sz w:val="20"/>
                <w:szCs w:val="20"/>
              </w:rPr>
            </w:pPr>
            <w:r w:rsidRPr="00B44B79">
              <w:rPr>
                <w:rFonts w:ascii="Calibri" w:hAnsi="Calibri" w:cs="Calibri"/>
                <w:sz w:val="20"/>
                <w:szCs w:val="20"/>
              </w:rPr>
              <w:t>Zdalne zablokowanie stacji dysków, portów szeregowych, równoległych, USB,</w:t>
            </w:r>
          </w:p>
          <w:p w:rsidR="00D43EB4" w:rsidRPr="00B44B79" w:rsidRDefault="00D43EB4" w:rsidP="00487FCD">
            <w:pPr>
              <w:numPr>
                <w:ilvl w:val="0"/>
                <w:numId w:val="23"/>
              </w:numPr>
              <w:ind w:left="213" w:hanging="141"/>
              <w:jc w:val="both"/>
              <w:rPr>
                <w:rFonts w:ascii="Calibri" w:hAnsi="Calibri" w:cs="Calibri"/>
                <w:sz w:val="20"/>
                <w:szCs w:val="20"/>
              </w:rPr>
            </w:pPr>
            <w:r w:rsidRPr="00B44B79">
              <w:rPr>
                <w:rFonts w:ascii="Calibri" w:hAnsi="Calibri" w:cs="Calibri"/>
                <w:sz w:val="20"/>
                <w:szCs w:val="20"/>
              </w:rPr>
              <w:t>Zdalne uaktualnianie BIOS zarówno na pojedynczym komputerze a także na grupie komputerów w tym samym czasie,</w:t>
            </w:r>
          </w:p>
          <w:p w:rsidR="00D43EB4" w:rsidRPr="00B44B79" w:rsidRDefault="00D43EB4" w:rsidP="00487FCD">
            <w:pPr>
              <w:numPr>
                <w:ilvl w:val="0"/>
                <w:numId w:val="23"/>
              </w:numPr>
              <w:ind w:left="213" w:hanging="141"/>
              <w:jc w:val="both"/>
              <w:rPr>
                <w:rFonts w:ascii="Calibri" w:hAnsi="Calibri" w:cs="Calibri"/>
                <w:sz w:val="20"/>
                <w:szCs w:val="20"/>
              </w:rPr>
            </w:pPr>
            <w:r w:rsidRPr="00B44B79">
              <w:rPr>
                <w:rFonts w:ascii="Calibri" w:hAnsi="Calibri" w:cs="Calibri"/>
                <w:sz w:val="20"/>
                <w:szCs w:val="20"/>
              </w:rPr>
              <w:t>Zdalną konfigurację BIOS w czasie rzeczywistym, w tym co najmniej ustawienie hasła, wpisanie unikalnego numeru nadanego przez użytkownika, sekwencji startowej, włączenia/wyłączenia portów USB, włączenia/wyłączenia karty dźwiękowej,</w:t>
            </w:r>
          </w:p>
          <w:p w:rsidR="00D43EB4" w:rsidRPr="00B44B79" w:rsidRDefault="00D43EB4" w:rsidP="00487FCD">
            <w:pPr>
              <w:numPr>
                <w:ilvl w:val="0"/>
                <w:numId w:val="23"/>
              </w:numPr>
              <w:ind w:left="213" w:hanging="141"/>
              <w:jc w:val="both"/>
              <w:rPr>
                <w:rFonts w:ascii="Calibri" w:hAnsi="Calibri" w:cs="Calibri"/>
                <w:sz w:val="20"/>
                <w:szCs w:val="20"/>
              </w:rPr>
            </w:pPr>
            <w:r w:rsidRPr="00B44B79">
              <w:rPr>
                <w:rFonts w:ascii="Calibri" w:hAnsi="Calibri" w:cs="Calibri"/>
                <w:sz w:val="20"/>
                <w:szCs w:val="20"/>
              </w:rPr>
              <w:t>Zdalne wyłączanie oraz restart komputera w sieci,</w:t>
            </w:r>
          </w:p>
          <w:p w:rsidR="00D43EB4" w:rsidRPr="00B44B79" w:rsidRDefault="00D43EB4" w:rsidP="00487FCD">
            <w:pPr>
              <w:numPr>
                <w:ilvl w:val="0"/>
                <w:numId w:val="23"/>
              </w:numPr>
              <w:ind w:left="213" w:hanging="141"/>
              <w:jc w:val="both"/>
              <w:rPr>
                <w:rFonts w:ascii="Calibri" w:hAnsi="Calibri" w:cs="Calibri"/>
                <w:sz w:val="20"/>
                <w:szCs w:val="20"/>
              </w:rPr>
            </w:pPr>
            <w:r w:rsidRPr="00B44B79">
              <w:rPr>
                <w:rFonts w:ascii="Calibri" w:hAnsi="Calibri" w:cs="Calibri"/>
                <w:sz w:val="20"/>
                <w:szCs w:val="20"/>
              </w:rPr>
              <w:t>Otrzymywanie informacji WMI – Windows Management Interface,</w:t>
            </w:r>
          </w:p>
          <w:p w:rsidR="00D43EB4" w:rsidRPr="00B44B79" w:rsidRDefault="00D43EB4" w:rsidP="00487FCD">
            <w:pPr>
              <w:numPr>
                <w:ilvl w:val="0"/>
                <w:numId w:val="23"/>
              </w:numPr>
              <w:ind w:left="213" w:hanging="141"/>
              <w:jc w:val="both"/>
              <w:rPr>
                <w:rFonts w:ascii="Calibri" w:hAnsi="Calibri" w:cs="Calibri"/>
                <w:sz w:val="20"/>
                <w:szCs w:val="20"/>
              </w:rPr>
            </w:pPr>
            <w:r w:rsidRPr="00B44B79">
              <w:rPr>
                <w:rFonts w:ascii="Calibri" w:hAnsi="Calibri" w:cs="Calibri"/>
                <w:sz w:val="20"/>
                <w:szCs w:val="20"/>
              </w:rPr>
              <w:t>Monitorowanie stanu komponentów: CPU, Pamięć RAM, HDD, wersje BIOS</w:t>
            </w:r>
          </w:p>
          <w:p w:rsidR="00D43EB4" w:rsidRPr="00B44B79" w:rsidRDefault="00D43EB4" w:rsidP="00487FCD">
            <w:pPr>
              <w:numPr>
                <w:ilvl w:val="0"/>
                <w:numId w:val="23"/>
              </w:numPr>
              <w:ind w:left="213" w:hanging="141"/>
              <w:jc w:val="both"/>
              <w:rPr>
                <w:rFonts w:ascii="Calibri" w:hAnsi="Calibri" w:cs="Calibri"/>
                <w:sz w:val="20"/>
                <w:szCs w:val="20"/>
              </w:rPr>
            </w:pPr>
            <w:r w:rsidRPr="00B44B79">
              <w:rPr>
                <w:rFonts w:ascii="Calibri" w:hAnsi="Calibri" w:cs="Calibri"/>
                <w:sz w:val="20"/>
                <w:szCs w:val="20"/>
              </w:rPr>
              <w:t>Monitorowanie i alertowanie parametrów termicznych, wolnego miejsca na dyskach twardych.</w:t>
            </w:r>
          </w:p>
          <w:p w:rsidR="00D43EB4" w:rsidRPr="00B44B79" w:rsidRDefault="00D43EB4" w:rsidP="00487FCD">
            <w:pPr>
              <w:numPr>
                <w:ilvl w:val="0"/>
                <w:numId w:val="23"/>
              </w:numPr>
              <w:ind w:left="213" w:hanging="141"/>
              <w:jc w:val="both"/>
              <w:rPr>
                <w:rFonts w:ascii="Calibri" w:hAnsi="Calibri" w:cs="Calibri"/>
                <w:sz w:val="20"/>
                <w:szCs w:val="20"/>
              </w:rPr>
            </w:pPr>
            <w:r w:rsidRPr="00B44B79">
              <w:rPr>
                <w:rFonts w:ascii="Calibri" w:hAnsi="Calibri" w:cs="Calibri"/>
                <w:sz w:val="20"/>
                <w:szCs w:val="20"/>
              </w:rPr>
              <w:t>Monitorowanie stanu komponentów: CPU, Pamięć RAM, HDD, wersje BIOS przy wyłączonym komputerze lub nieobecnym/uszkodzonym systemie operacyjnym,</w:t>
            </w:r>
          </w:p>
          <w:p w:rsidR="00D43EB4" w:rsidRPr="00B44B79" w:rsidRDefault="00D43EB4" w:rsidP="00487FCD">
            <w:pPr>
              <w:numPr>
                <w:ilvl w:val="0"/>
                <w:numId w:val="23"/>
              </w:numPr>
              <w:ind w:left="213" w:hanging="141"/>
              <w:jc w:val="both"/>
              <w:rPr>
                <w:rFonts w:ascii="Calibri" w:hAnsi="Calibri" w:cs="Calibri"/>
                <w:sz w:val="20"/>
                <w:szCs w:val="20"/>
              </w:rPr>
            </w:pPr>
            <w:r w:rsidRPr="00B44B79">
              <w:rPr>
                <w:rFonts w:ascii="Calibri" w:hAnsi="Calibri" w:cs="Calibri"/>
                <w:sz w:val="20"/>
                <w:szCs w:val="20"/>
              </w:rPr>
              <w:t>Zdalne przejęcie  konsoli tekstowej stacji roboczej przy wyłączonym komputerze lub nieobecnym/uszkodzonym systemie operacyjnym,</w:t>
            </w:r>
          </w:p>
          <w:p w:rsidR="00D43EB4" w:rsidRPr="000C0057" w:rsidRDefault="00D43EB4" w:rsidP="00894580">
            <w:pPr>
              <w:jc w:val="both"/>
              <w:rPr>
                <w:rFonts w:ascii="Calibri" w:hAnsi="Calibri" w:cs="Calibri"/>
                <w:sz w:val="20"/>
                <w:szCs w:val="20"/>
              </w:rPr>
            </w:pPr>
            <w:r w:rsidRPr="00894580">
              <w:rPr>
                <w:rFonts w:ascii="Calibri" w:hAnsi="Calibri" w:cs="Calibri"/>
                <w:sz w:val="20"/>
                <w:szCs w:val="20"/>
              </w:rPr>
              <w:t>Musi umożliwiać ustawienie sposobu informowania o zaistnieniu zdarzenia poprzez (po stronie serwera) automatyczne uruchomienie zaplanowanej wcześniej akcji, wysłanie raportu zawierającego między innymi numer seryjny komputera i opis błędu na wskazany adres poczty elektronicznej</w:t>
            </w:r>
          </w:p>
        </w:tc>
        <w:tc>
          <w:tcPr>
            <w:tcW w:w="3757" w:type="dxa"/>
            <w:vAlign w:val="center"/>
          </w:tcPr>
          <w:p w:rsidR="00D43EB4" w:rsidRPr="00C06939" w:rsidRDefault="00D43EB4" w:rsidP="00B566EC">
            <w:pPr>
              <w:rPr>
                <w:rFonts w:ascii="Calibri" w:hAnsi="Calibri" w:cs="Calibri"/>
                <w:b/>
                <w:bCs/>
                <w:sz w:val="20"/>
                <w:szCs w:val="20"/>
              </w:rPr>
            </w:pPr>
          </w:p>
        </w:tc>
      </w:tr>
      <w:tr w:rsidR="00D43EB4" w:rsidRPr="004069F1">
        <w:tc>
          <w:tcPr>
            <w:tcW w:w="1488" w:type="dxa"/>
            <w:vAlign w:val="center"/>
          </w:tcPr>
          <w:p w:rsidR="00D43EB4" w:rsidRPr="00C041BD" w:rsidRDefault="00D43EB4" w:rsidP="00DD2EC0">
            <w:pPr>
              <w:rPr>
                <w:rFonts w:ascii="Calibri" w:hAnsi="Calibri" w:cs="Calibri"/>
                <w:b/>
                <w:bCs/>
                <w:sz w:val="20"/>
                <w:szCs w:val="20"/>
              </w:rPr>
            </w:pPr>
            <w:r w:rsidRPr="00C041BD">
              <w:rPr>
                <w:rFonts w:ascii="Calibri" w:hAnsi="Calibri" w:cs="Calibri"/>
                <w:b/>
                <w:bCs/>
                <w:sz w:val="20"/>
                <w:szCs w:val="20"/>
              </w:rPr>
              <w:t>Certyfikaty i standardy</w:t>
            </w:r>
          </w:p>
        </w:tc>
        <w:tc>
          <w:tcPr>
            <w:tcW w:w="3756" w:type="dxa"/>
            <w:vAlign w:val="center"/>
          </w:tcPr>
          <w:p w:rsidR="00D43EB4" w:rsidRPr="001F4F32" w:rsidRDefault="00D43EB4" w:rsidP="00487FCD">
            <w:pPr>
              <w:numPr>
                <w:ilvl w:val="0"/>
                <w:numId w:val="23"/>
              </w:numPr>
              <w:ind w:left="213" w:hanging="141"/>
              <w:jc w:val="both"/>
              <w:rPr>
                <w:rFonts w:ascii="Calibri" w:hAnsi="Calibri" w:cs="Calibri"/>
                <w:sz w:val="20"/>
                <w:szCs w:val="20"/>
              </w:rPr>
            </w:pPr>
            <w:r w:rsidRPr="001F4F32">
              <w:rPr>
                <w:rFonts w:ascii="Calibri" w:hAnsi="Calibri" w:cs="Calibri"/>
                <w:sz w:val="20"/>
                <w:szCs w:val="20"/>
              </w:rPr>
              <w:t>Certyfikat ISO9001 dla producenta sprzętu (załączyć dokument potwierdzający spełnianie wymogu)</w:t>
            </w:r>
          </w:p>
          <w:p w:rsidR="00D43EB4" w:rsidRPr="001F4F32" w:rsidRDefault="00D43EB4" w:rsidP="00487FCD">
            <w:pPr>
              <w:numPr>
                <w:ilvl w:val="0"/>
                <w:numId w:val="23"/>
              </w:numPr>
              <w:ind w:left="213" w:hanging="141"/>
              <w:jc w:val="both"/>
              <w:rPr>
                <w:rFonts w:ascii="Calibri" w:hAnsi="Calibri" w:cs="Calibri"/>
                <w:sz w:val="20"/>
                <w:szCs w:val="20"/>
              </w:rPr>
            </w:pPr>
            <w:r w:rsidRPr="001F4F32">
              <w:rPr>
                <w:rFonts w:ascii="Calibri" w:hAnsi="Calibri" w:cs="Calibri"/>
                <w:sz w:val="20"/>
                <w:szCs w:val="20"/>
              </w:rPr>
              <w:t>Deklaracja zgodności CE (załączyć do oferty)</w:t>
            </w:r>
          </w:p>
          <w:p w:rsidR="00D43EB4" w:rsidRPr="001F4F32" w:rsidRDefault="00D43EB4" w:rsidP="00487FCD">
            <w:pPr>
              <w:numPr>
                <w:ilvl w:val="0"/>
                <w:numId w:val="23"/>
              </w:numPr>
              <w:ind w:left="213" w:hanging="141"/>
              <w:jc w:val="both"/>
              <w:rPr>
                <w:rFonts w:ascii="Calibri" w:hAnsi="Calibri" w:cs="Calibri"/>
                <w:sz w:val="20"/>
                <w:szCs w:val="20"/>
              </w:rPr>
            </w:pPr>
            <w:r w:rsidRPr="001F4F32">
              <w:rPr>
                <w:rFonts w:ascii="Calibri" w:hAnsi="Calibri" w:cs="Calibri"/>
                <w:sz w:val="20"/>
                <w:szCs w:val="20"/>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D43EB4" w:rsidRPr="001F4F32" w:rsidRDefault="00D43EB4" w:rsidP="00487FCD">
            <w:pPr>
              <w:numPr>
                <w:ilvl w:val="0"/>
                <w:numId w:val="23"/>
              </w:numPr>
              <w:ind w:left="213" w:hanging="141"/>
              <w:jc w:val="both"/>
              <w:rPr>
                <w:rFonts w:ascii="Calibri" w:hAnsi="Calibri" w:cs="Calibri"/>
                <w:sz w:val="20"/>
                <w:szCs w:val="20"/>
              </w:rPr>
            </w:pPr>
            <w:r w:rsidRPr="001F4F32">
              <w:rPr>
                <w:rFonts w:ascii="Calibri" w:hAnsi="Calibri" w:cs="Calibri"/>
                <w:sz w:val="20"/>
                <w:szCs w:val="20"/>
              </w:rPr>
              <w:t>Komputer musi spełniać wymogi normy Energy Star 5.0</w:t>
            </w:r>
          </w:p>
          <w:p w:rsidR="00D43EB4" w:rsidRPr="001F4F32" w:rsidRDefault="00D43EB4" w:rsidP="00487FCD">
            <w:pPr>
              <w:numPr>
                <w:ilvl w:val="0"/>
                <w:numId w:val="23"/>
              </w:numPr>
              <w:ind w:left="213" w:hanging="141"/>
              <w:jc w:val="both"/>
              <w:rPr>
                <w:rFonts w:ascii="Calibri" w:hAnsi="Calibri" w:cs="Calibri"/>
                <w:sz w:val="20"/>
                <w:szCs w:val="20"/>
              </w:rPr>
            </w:pPr>
            <w:r w:rsidRPr="001F4F32">
              <w:rPr>
                <w:rFonts w:ascii="Calibri" w:hAnsi="Calibri" w:cs="Calibri"/>
                <w:sz w:val="20"/>
                <w:szCs w:val="20"/>
              </w:rPr>
              <w:t xml:space="preserve">Wymagany wpis dotyczący oferowanego modelu komputera w  internetowym katalogu </w:t>
            </w:r>
            <w:hyperlink r:id="rId21" w:history="1">
              <w:r w:rsidRPr="001F4F32">
                <w:rPr>
                  <w:rStyle w:val="Hyperlink"/>
                  <w:rFonts w:ascii="Calibri" w:hAnsi="Calibri" w:cs="Calibri"/>
                  <w:sz w:val="20"/>
                  <w:szCs w:val="20"/>
                </w:rPr>
                <w:t>http://www.eu-energystar.org</w:t>
              </w:r>
            </w:hyperlink>
            <w:r w:rsidRPr="001F4F32">
              <w:rPr>
                <w:rFonts w:ascii="Calibri" w:hAnsi="Calibri" w:cs="Calibri"/>
                <w:sz w:val="20"/>
                <w:szCs w:val="20"/>
              </w:rPr>
              <w:t xml:space="preserve"> lub </w:t>
            </w:r>
            <w:hyperlink r:id="rId22" w:history="1">
              <w:r w:rsidRPr="001F4F32">
                <w:rPr>
                  <w:rStyle w:val="Hyperlink"/>
                  <w:rFonts w:ascii="Calibri" w:hAnsi="Calibri" w:cs="Calibri"/>
                  <w:sz w:val="20"/>
                  <w:szCs w:val="20"/>
                </w:rPr>
                <w:t>http://www.energystar.gov</w:t>
              </w:r>
            </w:hyperlink>
            <w:r w:rsidRPr="001F4F32">
              <w:rPr>
                <w:rFonts w:ascii="Calibri" w:hAnsi="Calibri" w:cs="Calibri"/>
                <w:sz w:val="20"/>
                <w:szCs w:val="20"/>
              </w:rPr>
              <w:t xml:space="preserve"> – dopuszcza się wydruk ze strony internetowej</w:t>
            </w:r>
          </w:p>
          <w:p w:rsidR="00D43EB4" w:rsidRPr="001F4F32" w:rsidRDefault="00D43EB4" w:rsidP="00487FCD">
            <w:pPr>
              <w:numPr>
                <w:ilvl w:val="0"/>
                <w:numId w:val="23"/>
              </w:numPr>
              <w:ind w:left="213" w:hanging="141"/>
              <w:jc w:val="both"/>
              <w:rPr>
                <w:rFonts w:ascii="Calibri" w:hAnsi="Calibri" w:cs="Calibri"/>
                <w:sz w:val="20"/>
                <w:szCs w:val="20"/>
              </w:rPr>
            </w:pPr>
            <w:r w:rsidRPr="001F4F32">
              <w:rPr>
                <w:rFonts w:ascii="Calibri" w:hAnsi="Calibri" w:cs="Calibri"/>
                <w:sz w:val="20"/>
                <w:szCs w:val="20"/>
              </w:rPr>
              <w:t xml:space="preserve">Certyfikat EPEAT na poziomie GOLD </w:t>
            </w:r>
          </w:p>
          <w:p w:rsidR="00D43EB4" w:rsidRPr="000C0057" w:rsidRDefault="00D43EB4" w:rsidP="001F4F32">
            <w:pPr>
              <w:jc w:val="both"/>
              <w:rPr>
                <w:rFonts w:ascii="Calibri" w:hAnsi="Calibri" w:cs="Calibri"/>
                <w:sz w:val="20"/>
                <w:szCs w:val="20"/>
              </w:rPr>
            </w:pPr>
            <w:r w:rsidRPr="00EB5B26">
              <w:rPr>
                <w:rFonts w:ascii="Calibri" w:hAnsi="Calibri" w:cs="Calibri"/>
                <w:sz w:val="20"/>
                <w:szCs w:val="20"/>
              </w:rPr>
              <w:t>Wymagany wpis dotyczący</w:t>
            </w:r>
            <w:r>
              <w:rPr>
                <w:rFonts w:ascii="Calibri" w:hAnsi="Calibri" w:cs="Calibri"/>
                <w:sz w:val="20"/>
                <w:szCs w:val="20"/>
              </w:rPr>
              <w:t xml:space="preserve"> oferowanego modelu komputera w</w:t>
            </w:r>
            <w:r w:rsidRPr="00EB5B26">
              <w:rPr>
                <w:rFonts w:ascii="Calibri" w:hAnsi="Calibri" w:cs="Calibri"/>
                <w:sz w:val="20"/>
                <w:szCs w:val="20"/>
              </w:rPr>
              <w:t xml:space="preserve"> internetowym katalogu </w:t>
            </w:r>
            <w:hyperlink r:id="rId23" w:history="1">
              <w:r w:rsidRPr="00EB5B26">
                <w:rPr>
                  <w:rStyle w:val="Hyperlink"/>
                  <w:rFonts w:ascii="Calibri" w:hAnsi="Calibri" w:cs="Calibri"/>
                  <w:sz w:val="20"/>
                  <w:szCs w:val="20"/>
                </w:rPr>
                <w:t>http://www.epeat.net</w:t>
              </w:r>
            </w:hyperlink>
            <w:r w:rsidRPr="00EB5B26">
              <w:rPr>
                <w:rFonts w:ascii="Calibri" w:hAnsi="Calibri" w:cs="Calibri"/>
                <w:sz w:val="20"/>
                <w:szCs w:val="20"/>
              </w:rPr>
              <w:t xml:space="preserve"> - dopuszcza się wydruk ze strony internetowej</w:t>
            </w:r>
            <w:r>
              <w:rPr>
                <w:rFonts w:ascii="Calibri" w:hAnsi="Calibri" w:cs="Calibri"/>
                <w:sz w:val="20"/>
                <w:szCs w:val="20"/>
              </w:rPr>
              <w:t>.</w:t>
            </w:r>
          </w:p>
        </w:tc>
        <w:tc>
          <w:tcPr>
            <w:tcW w:w="3757" w:type="dxa"/>
            <w:vAlign w:val="center"/>
          </w:tcPr>
          <w:p w:rsidR="00D43EB4" w:rsidRPr="00C06939" w:rsidRDefault="00D43EB4" w:rsidP="00B566EC">
            <w:pPr>
              <w:rPr>
                <w:rFonts w:ascii="Calibri" w:hAnsi="Calibri" w:cs="Calibri"/>
                <w:b/>
                <w:bCs/>
                <w:sz w:val="20"/>
                <w:szCs w:val="20"/>
              </w:rPr>
            </w:pPr>
          </w:p>
        </w:tc>
      </w:tr>
      <w:tr w:rsidR="00D43EB4" w:rsidRPr="004069F1">
        <w:tc>
          <w:tcPr>
            <w:tcW w:w="1488" w:type="dxa"/>
            <w:vAlign w:val="center"/>
          </w:tcPr>
          <w:p w:rsidR="00D43EB4" w:rsidRPr="0069635E" w:rsidRDefault="00D43EB4" w:rsidP="00DD2EC0">
            <w:pPr>
              <w:rPr>
                <w:rFonts w:ascii="Calibri" w:hAnsi="Calibri" w:cs="Calibri"/>
                <w:b/>
                <w:bCs/>
                <w:sz w:val="20"/>
                <w:szCs w:val="20"/>
              </w:rPr>
            </w:pPr>
            <w:r w:rsidRPr="0069635E">
              <w:rPr>
                <w:rFonts w:ascii="Calibri" w:hAnsi="Calibri" w:cs="Calibri"/>
                <w:b/>
                <w:bCs/>
                <w:sz w:val="20"/>
                <w:szCs w:val="20"/>
              </w:rPr>
              <w:t>Ergonomia</w:t>
            </w:r>
          </w:p>
        </w:tc>
        <w:tc>
          <w:tcPr>
            <w:tcW w:w="3756" w:type="dxa"/>
            <w:vAlign w:val="center"/>
          </w:tcPr>
          <w:p w:rsidR="00D43EB4" w:rsidRPr="00EB5B26" w:rsidRDefault="00D43EB4" w:rsidP="00487FCD">
            <w:pPr>
              <w:numPr>
                <w:ilvl w:val="0"/>
                <w:numId w:val="23"/>
              </w:numPr>
              <w:ind w:left="213" w:hanging="141"/>
              <w:jc w:val="both"/>
              <w:rPr>
                <w:rFonts w:ascii="Calibri" w:hAnsi="Calibri" w:cs="Calibri"/>
                <w:i/>
                <w:iCs/>
                <w:sz w:val="20"/>
                <w:szCs w:val="20"/>
              </w:rPr>
            </w:pPr>
            <w:r w:rsidRPr="00EB5B26">
              <w:rPr>
                <w:rFonts w:ascii="Calibri" w:hAnsi="Calibri" w:cs="Calibri"/>
                <w:sz w:val="20"/>
                <w:szCs w:val="20"/>
              </w:rPr>
              <w:t>Głośność jednostki centralnej mierzona zgodnie z normą ISO 7779 oraz wykazana zgodnie z normą ISO 9296 w pozycji operatora w trybie pracy dysku twardego (WORK) wynosząca maksymalnie 22 dB (</w:t>
            </w:r>
            <w:r>
              <w:rPr>
                <w:rFonts w:ascii="Calibri" w:hAnsi="Calibri" w:cs="Calibri"/>
                <w:sz w:val="20"/>
                <w:szCs w:val="20"/>
              </w:rPr>
              <w:t xml:space="preserve">do oferty należy </w:t>
            </w:r>
            <w:r w:rsidRPr="00EB5B26">
              <w:rPr>
                <w:rFonts w:ascii="Calibri" w:hAnsi="Calibri" w:cs="Calibri"/>
                <w:sz w:val="20"/>
                <w:szCs w:val="20"/>
              </w:rPr>
              <w:t>załączyć oświadczenie producenta)</w:t>
            </w:r>
            <w:r>
              <w:rPr>
                <w:rFonts w:ascii="Calibri" w:hAnsi="Calibri" w:cs="Calibri"/>
                <w:sz w:val="20"/>
                <w:szCs w:val="20"/>
              </w:rPr>
              <w:t>.</w:t>
            </w:r>
            <w:r w:rsidRPr="00EB5B26">
              <w:rPr>
                <w:rFonts w:ascii="Calibri" w:hAnsi="Calibri" w:cs="Calibri"/>
                <w:sz w:val="20"/>
                <w:szCs w:val="20"/>
              </w:rPr>
              <w:t xml:space="preserve"> </w:t>
            </w:r>
          </w:p>
          <w:p w:rsidR="00D43EB4" w:rsidRPr="00EB5B26"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Moduł konstrukcji obudowy w jednostce centralnej komputera powinien pozwalać na demontaż kart rozszerzeń i napędów bez konieczności użycia narzędzi (wyklucza się uży</w:t>
            </w:r>
            <w:r>
              <w:rPr>
                <w:rFonts w:ascii="Calibri" w:hAnsi="Calibri" w:cs="Calibri"/>
                <w:sz w:val="20"/>
                <w:szCs w:val="20"/>
              </w:rPr>
              <w:t>cia wkrętów, śrub motylkowych).</w:t>
            </w:r>
          </w:p>
          <w:p w:rsidR="00D43EB4" w:rsidRPr="0069635E"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 xml:space="preserve">Obudowa w jednostce centralnej musi być otwierana bez konieczności użycia narzędzi (wyklucza się użycie standardowych wkrętów, śrub motylkowych) oraz powinna posiadać czujnik otwarcia obudowy współpracujący z oprogramowaniem zarządzająco – diagnostycznym </w:t>
            </w:r>
            <w:r>
              <w:rPr>
                <w:rFonts w:ascii="Calibri" w:hAnsi="Calibri" w:cs="Calibri"/>
                <w:sz w:val="20"/>
                <w:szCs w:val="20"/>
              </w:rPr>
              <w:t>producenta  komputera.</w:t>
            </w:r>
          </w:p>
          <w:p w:rsidR="00D43EB4" w:rsidRPr="0069635E"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 xml:space="preserve">Obudowa musi umożliwiać zastosowanie zabezpieczenia fizycznego w postaci linki metalowej (złącze blokady Kensingtona) oraz kłódki (oczko </w:t>
            </w:r>
            <w:r>
              <w:rPr>
                <w:rFonts w:ascii="Calibri" w:hAnsi="Calibri" w:cs="Calibri"/>
                <w:sz w:val="20"/>
                <w:szCs w:val="20"/>
              </w:rPr>
              <w:t>w obudowie do założenia kłódki).</w:t>
            </w:r>
          </w:p>
          <w:p w:rsidR="00D43EB4" w:rsidRPr="001F4F32"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Obudowa musi być wyposażona w zamek który nie wystaje poza obrys obudowy.</w:t>
            </w:r>
          </w:p>
        </w:tc>
        <w:tc>
          <w:tcPr>
            <w:tcW w:w="3757" w:type="dxa"/>
            <w:vAlign w:val="center"/>
          </w:tcPr>
          <w:p w:rsidR="00D43EB4" w:rsidRPr="00C06939" w:rsidRDefault="00D43EB4" w:rsidP="00B566EC">
            <w:pPr>
              <w:rPr>
                <w:rFonts w:ascii="Calibri" w:hAnsi="Calibri" w:cs="Calibri"/>
                <w:b/>
                <w:bCs/>
                <w:sz w:val="20"/>
                <w:szCs w:val="20"/>
              </w:rPr>
            </w:pPr>
          </w:p>
        </w:tc>
      </w:tr>
      <w:tr w:rsidR="00D43EB4" w:rsidRPr="004069F1">
        <w:trPr>
          <w:trHeight w:val="2322"/>
        </w:trPr>
        <w:tc>
          <w:tcPr>
            <w:tcW w:w="1488" w:type="dxa"/>
            <w:vMerge w:val="restart"/>
            <w:vAlign w:val="center"/>
          </w:tcPr>
          <w:p w:rsidR="00D43EB4" w:rsidRPr="0069635E" w:rsidRDefault="00D43EB4" w:rsidP="00DD2EC0">
            <w:pPr>
              <w:rPr>
                <w:rFonts w:ascii="Calibri" w:hAnsi="Calibri" w:cs="Calibri"/>
                <w:b/>
                <w:bCs/>
                <w:sz w:val="20"/>
                <w:szCs w:val="20"/>
              </w:rPr>
            </w:pPr>
            <w:r w:rsidRPr="0050406F">
              <w:rPr>
                <w:rFonts w:ascii="Calibri" w:hAnsi="Calibri" w:cs="Calibri"/>
                <w:b/>
                <w:bCs/>
                <w:sz w:val="20"/>
                <w:szCs w:val="20"/>
              </w:rPr>
              <w:t>Warunki gwarancji</w:t>
            </w:r>
          </w:p>
        </w:tc>
        <w:tc>
          <w:tcPr>
            <w:tcW w:w="3756" w:type="dxa"/>
            <w:vAlign w:val="center"/>
          </w:tcPr>
          <w:p w:rsidR="00D43EB4" w:rsidRDefault="00D43EB4" w:rsidP="00487FCD">
            <w:pPr>
              <w:numPr>
                <w:ilvl w:val="0"/>
                <w:numId w:val="23"/>
              </w:numPr>
              <w:ind w:left="213" w:hanging="141"/>
              <w:jc w:val="both"/>
              <w:rPr>
                <w:rFonts w:ascii="Calibri" w:hAnsi="Calibri" w:cs="Calibri"/>
                <w:sz w:val="20"/>
                <w:szCs w:val="20"/>
              </w:rPr>
            </w:pPr>
            <w:r w:rsidRPr="002D735A">
              <w:rPr>
                <w:rFonts w:ascii="Calibri" w:hAnsi="Calibri" w:cs="Calibri"/>
                <w:sz w:val="20"/>
                <w:szCs w:val="20"/>
              </w:rPr>
              <w:t xml:space="preserve">Minimum 36 miesięcy gwarancji z gwarantowanym przez producenta </w:t>
            </w:r>
            <w:r>
              <w:rPr>
                <w:rFonts w:ascii="Calibri" w:hAnsi="Calibri" w:cs="Calibri"/>
                <w:sz w:val="20"/>
                <w:szCs w:val="20"/>
              </w:rPr>
              <w:t>komputera</w:t>
            </w:r>
            <w:r w:rsidRPr="002D735A">
              <w:rPr>
                <w:rFonts w:ascii="Calibri" w:hAnsi="Calibri" w:cs="Calibri"/>
                <w:sz w:val="20"/>
                <w:szCs w:val="20"/>
              </w:rPr>
              <w:t xml:space="preserve"> czasem </w:t>
            </w:r>
            <w:r>
              <w:rPr>
                <w:rFonts w:ascii="Calibri" w:hAnsi="Calibri" w:cs="Calibri"/>
                <w:sz w:val="20"/>
                <w:szCs w:val="20"/>
              </w:rPr>
              <w:t>reakcji</w:t>
            </w:r>
            <w:r w:rsidRPr="002D735A">
              <w:rPr>
                <w:rFonts w:ascii="Calibri" w:hAnsi="Calibri" w:cs="Calibri"/>
                <w:sz w:val="20"/>
                <w:szCs w:val="20"/>
              </w:rPr>
              <w:t xml:space="preserve"> do końca następnego dnia roboczego od zgłoszenia w miejscu użytkowania serwera. </w:t>
            </w:r>
          </w:p>
          <w:p w:rsidR="00D43EB4" w:rsidRPr="00872AC2" w:rsidRDefault="00D43EB4" w:rsidP="00487FCD">
            <w:pPr>
              <w:numPr>
                <w:ilvl w:val="0"/>
                <w:numId w:val="23"/>
              </w:numPr>
              <w:ind w:left="213" w:hanging="141"/>
              <w:jc w:val="both"/>
              <w:rPr>
                <w:rFonts w:ascii="Calibri" w:hAnsi="Calibri" w:cs="Calibri"/>
                <w:sz w:val="20"/>
                <w:szCs w:val="20"/>
              </w:rPr>
            </w:pPr>
            <w:r w:rsidRPr="002D735A">
              <w:rPr>
                <w:rFonts w:ascii="Calibri" w:hAnsi="Calibri" w:cs="Calibri"/>
                <w:sz w:val="20"/>
                <w:szCs w:val="20"/>
              </w:rPr>
              <w:t>Naprawa</w:t>
            </w:r>
            <w:r>
              <w:rPr>
                <w:rFonts w:ascii="Calibri" w:hAnsi="Calibri" w:cs="Calibri"/>
                <w:sz w:val="20"/>
                <w:szCs w:val="20"/>
              </w:rPr>
              <w:t xml:space="preserve"> w miejscu instalacji, w przypadku konieczności wymiany komputera. Dyski twarde pozostają własnością i w siedzibie Zamawiającego.</w:t>
            </w:r>
          </w:p>
        </w:tc>
        <w:tc>
          <w:tcPr>
            <w:tcW w:w="3757" w:type="dxa"/>
            <w:vAlign w:val="center"/>
          </w:tcPr>
          <w:p w:rsidR="00D43EB4" w:rsidRPr="00C06939" w:rsidRDefault="00D43EB4" w:rsidP="00B566EC">
            <w:pPr>
              <w:rPr>
                <w:rFonts w:ascii="Calibri" w:hAnsi="Calibri" w:cs="Calibri"/>
                <w:b/>
                <w:bCs/>
                <w:sz w:val="20"/>
                <w:szCs w:val="20"/>
              </w:rPr>
            </w:pPr>
          </w:p>
        </w:tc>
      </w:tr>
      <w:tr w:rsidR="00D43EB4" w:rsidRPr="004069F1">
        <w:trPr>
          <w:trHeight w:val="1502"/>
        </w:trPr>
        <w:tc>
          <w:tcPr>
            <w:tcW w:w="1488" w:type="dxa"/>
            <w:vMerge/>
            <w:vAlign w:val="center"/>
          </w:tcPr>
          <w:p w:rsidR="00D43EB4" w:rsidRPr="0050406F" w:rsidRDefault="00D43EB4" w:rsidP="00DD2EC0">
            <w:pPr>
              <w:rPr>
                <w:rFonts w:ascii="Calibri" w:hAnsi="Calibri" w:cs="Calibri"/>
                <w:b/>
                <w:bCs/>
                <w:sz w:val="20"/>
                <w:szCs w:val="20"/>
              </w:rPr>
            </w:pPr>
          </w:p>
        </w:tc>
        <w:tc>
          <w:tcPr>
            <w:tcW w:w="7513" w:type="dxa"/>
            <w:gridSpan w:val="2"/>
            <w:vAlign w:val="center"/>
          </w:tcPr>
          <w:p w:rsidR="00D43EB4" w:rsidRDefault="00D43EB4" w:rsidP="00872AC2">
            <w:pPr>
              <w:jc w:val="both"/>
              <w:rPr>
                <w:rFonts w:ascii="Calibri" w:hAnsi="Calibri" w:cs="Calibri"/>
                <w:sz w:val="20"/>
                <w:szCs w:val="20"/>
              </w:rPr>
            </w:pPr>
            <w:r>
              <w:rPr>
                <w:rFonts w:ascii="Calibri" w:hAnsi="Calibri" w:cs="Calibri"/>
                <w:sz w:val="20"/>
                <w:szCs w:val="20"/>
              </w:rPr>
              <w:t xml:space="preserve">Do oferty należy dołączyć oświadczenie producenta komputera: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komputera</w:t>
            </w:r>
            <w:r w:rsidRPr="004069F1">
              <w:rPr>
                <w:rFonts w:ascii="Calibri" w:hAnsi="Calibri" w:cs="Calibri"/>
                <w:sz w:val="20"/>
                <w:szCs w:val="20"/>
              </w:rPr>
              <w:t xml:space="preserve"> przejmie na siebie wszelkie zobowiązania związane z serwisem.</w:t>
            </w:r>
          </w:p>
          <w:p w:rsidR="00D43EB4" w:rsidRDefault="00D43EB4" w:rsidP="00872AC2">
            <w:pPr>
              <w:jc w:val="both"/>
              <w:rPr>
                <w:rFonts w:ascii="Calibri" w:hAnsi="Calibri" w:cs="Calibri"/>
                <w:sz w:val="20"/>
                <w:szCs w:val="20"/>
              </w:rPr>
            </w:pPr>
          </w:p>
          <w:p w:rsidR="00D43EB4" w:rsidRPr="00C06939" w:rsidRDefault="00D43EB4" w:rsidP="00872AC2">
            <w:pPr>
              <w:rPr>
                <w:rFonts w:ascii="Calibri" w:hAnsi="Calibri" w:cs="Calibri"/>
                <w:b/>
                <w:bCs/>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r w:rsidR="00D43EB4" w:rsidRPr="004069F1">
        <w:trPr>
          <w:trHeight w:val="1502"/>
        </w:trPr>
        <w:tc>
          <w:tcPr>
            <w:tcW w:w="1488" w:type="dxa"/>
            <w:vAlign w:val="center"/>
          </w:tcPr>
          <w:p w:rsidR="00D43EB4" w:rsidRPr="0050406F" w:rsidRDefault="00D43EB4" w:rsidP="00DD2EC0">
            <w:pPr>
              <w:rPr>
                <w:rFonts w:ascii="Calibri" w:hAnsi="Calibri" w:cs="Calibri"/>
                <w:b/>
                <w:bCs/>
                <w:sz w:val="20"/>
                <w:szCs w:val="20"/>
              </w:rPr>
            </w:pPr>
            <w:r w:rsidRPr="00872AC2">
              <w:rPr>
                <w:rFonts w:ascii="Calibri" w:hAnsi="Calibri" w:cs="Calibri"/>
                <w:b/>
                <w:bCs/>
                <w:sz w:val="20"/>
                <w:szCs w:val="20"/>
              </w:rPr>
              <w:t>Wsparcie techniczne producenta</w:t>
            </w:r>
          </w:p>
        </w:tc>
        <w:tc>
          <w:tcPr>
            <w:tcW w:w="3756" w:type="dxa"/>
            <w:vAlign w:val="center"/>
          </w:tcPr>
          <w:p w:rsidR="00D43EB4" w:rsidRPr="00872AC2" w:rsidRDefault="00D43EB4" w:rsidP="00872AC2">
            <w:pPr>
              <w:jc w:val="both"/>
              <w:rPr>
                <w:rFonts w:ascii="Calibri" w:hAnsi="Calibri" w:cs="Calibri"/>
                <w:sz w:val="20"/>
                <w:szCs w:val="20"/>
              </w:rPr>
            </w:pPr>
            <w:r w:rsidRPr="00872AC2">
              <w:rPr>
                <w:rFonts w:ascii="Calibri" w:hAnsi="Calibri" w:cs="Calibri"/>
                <w:sz w:val="20"/>
                <w:szCs w:val="20"/>
              </w:rPr>
              <w:t xml:space="preserve">Możliwość telefonicznego sprawdzenia konfiguracji sprzętowej komputera oraz warunków gwarancji po podaniu numeru seryjnego bezpośrednio u producenta </w:t>
            </w:r>
            <w:r>
              <w:rPr>
                <w:rFonts w:ascii="Calibri" w:hAnsi="Calibri" w:cs="Calibri"/>
                <w:sz w:val="20"/>
                <w:szCs w:val="20"/>
              </w:rPr>
              <w:t xml:space="preserve">komputera </w:t>
            </w:r>
            <w:r w:rsidRPr="00872AC2">
              <w:rPr>
                <w:rFonts w:ascii="Calibri" w:hAnsi="Calibri" w:cs="Calibri"/>
                <w:sz w:val="20"/>
                <w:szCs w:val="20"/>
              </w:rPr>
              <w:t>lub jego przedstawiciela.</w:t>
            </w:r>
          </w:p>
          <w:p w:rsidR="00D43EB4" w:rsidRDefault="00D43EB4" w:rsidP="00872AC2">
            <w:pPr>
              <w:jc w:val="both"/>
              <w:rPr>
                <w:rFonts w:ascii="Calibri" w:hAnsi="Calibri" w:cs="Calibri"/>
                <w:sz w:val="20"/>
                <w:szCs w:val="20"/>
              </w:rPr>
            </w:pPr>
            <w:r w:rsidRPr="00872AC2">
              <w:rPr>
                <w:rFonts w:ascii="Calibri" w:hAnsi="Calibri" w:cs="Calibri"/>
                <w:sz w:val="20"/>
                <w:szCs w:val="20"/>
              </w:rPr>
              <w:t>Dostęp do najnowszych sterowników i uaktualnień na stronie producenta zestawu realizowany poprzez podanie na dedykowanej stronie internetowej producenta numeru seryjnego lub modelu komputera – do oferty należy dołączyć link strony.</w:t>
            </w:r>
          </w:p>
        </w:tc>
        <w:tc>
          <w:tcPr>
            <w:tcW w:w="3757" w:type="dxa"/>
            <w:vAlign w:val="center"/>
          </w:tcPr>
          <w:p w:rsidR="00D43EB4" w:rsidRDefault="00D43EB4" w:rsidP="00872AC2">
            <w:pPr>
              <w:jc w:val="both"/>
              <w:rPr>
                <w:rFonts w:ascii="Calibri" w:hAnsi="Calibri" w:cs="Calibri"/>
                <w:sz w:val="20"/>
                <w:szCs w:val="20"/>
              </w:rPr>
            </w:pPr>
          </w:p>
        </w:tc>
      </w:tr>
      <w:tr w:rsidR="00D43EB4" w:rsidRPr="004069F1">
        <w:trPr>
          <w:trHeight w:val="1384"/>
        </w:trPr>
        <w:tc>
          <w:tcPr>
            <w:tcW w:w="1488" w:type="dxa"/>
            <w:vAlign w:val="center"/>
          </w:tcPr>
          <w:p w:rsidR="00D43EB4" w:rsidRPr="00872AC2" w:rsidRDefault="00D43EB4" w:rsidP="00DD2EC0">
            <w:pPr>
              <w:rPr>
                <w:rFonts w:ascii="Calibri" w:hAnsi="Calibri" w:cs="Calibri"/>
                <w:b/>
                <w:bCs/>
                <w:sz w:val="20"/>
                <w:szCs w:val="20"/>
              </w:rPr>
            </w:pPr>
            <w:r>
              <w:rPr>
                <w:rFonts w:ascii="Calibri" w:hAnsi="Calibri" w:cs="Calibri"/>
                <w:b/>
                <w:bCs/>
                <w:sz w:val="20"/>
                <w:szCs w:val="20"/>
              </w:rPr>
              <w:t>System operacyjny</w:t>
            </w:r>
          </w:p>
        </w:tc>
        <w:tc>
          <w:tcPr>
            <w:tcW w:w="3756" w:type="dxa"/>
            <w:vAlign w:val="center"/>
          </w:tcPr>
          <w:p w:rsidR="00D43EB4" w:rsidRPr="00AD4E0A" w:rsidRDefault="00D43EB4" w:rsidP="00FF0967">
            <w:pPr>
              <w:jc w:val="both"/>
              <w:rPr>
                <w:rFonts w:ascii="Calibri" w:hAnsi="Calibri" w:cs="Calibri"/>
                <w:sz w:val="20"/>
                <w:szCs w:val="20"/>
              </w:rPr>
            </w:pPr>
            <w:r w:rsidRPr="00EB5B26">
              <w:rPr>
                <w:rFonts w:ascii="Calibri" w:hAnsi="Calibri" w:cs="Calibri"/>
                <w:sz w:val="20"/>
                <w:szCs w:val="20"/>
              </w:rPr>
              <w:t>Microsoft Windows 7 Professional (64-bit)</w:t>
            </w:r>
            <w:r>
              <w:rPr>
                <w:rFonts w:ascii="Calibri" w:hAnsi="Calibri" w:cs="Calibri"/>
                <w:sz w:val="20"/>
                <w:szCs w:val="20"/>
              </w:rPr>
              <w:t xml:space="preserve"> w wersji polskiej</w:t>
            </w:r>
            <w:r w:rsidRPr="00EB5B26">
              <w:rPr>
                <w:rFonts w:ascii="Calibri" w:hAnsi="Calibri" w:cs="Calibri"/>
                <w:sz w:val="20"/>
                <w:szCs w:val="20"/>
              </w:rPr>
              <w:t>, zainstalowany system operacyjny nie wymagający aktywacji za pomocą telefonu lub Interne</w:t>
            </w:r>
            <w:r>
              <w:rPr>
                <w:rFonts w:ascii="Calibri" w:hAnsi="Calibri" w:cs="Calibri"/>
                <w:sz w:val="20"/>
                <w:szCs w:val="20"/>
              </w:rPr>
              <w:t xml:space="preserve">tu w firmie Microsoft + nośnik lub równoważny </w:t>
            </w:r>
            <w:r w:rsidRPr="000D5D38">
              <w:rPr>
                <w:rFonts w:ascii="Calibri" w:hAnsi="Calibri" w:cs="Calibri"/>
                <w:sz w:val="20"/>
                <w:szCs w:val="20"/>
              </w:rPr>
              <w:t>z zastrzeżeniem, by był identyczny dla wszystkich elementów zamówienia zawierających system operacyjny ze względu na zamierzoną kompatybilność środowiska pracy urządzeń komputerowych</w:t>
            </w:r>
            <w:r>
              <w:rPr>
                <w:rFonts w:ascii="Calibri" w:hAnsi="Calibri" w:cs="Calibri"/>
                <w:sz w:val="20"/>
                <w:szCs w:val="20"/>
              </w:rPr>
              <w:t xml:space="preserve"> (nie dotyczy serwerów).</w:t>
            </w:r>
          </w:p>
        </w:tc>
        <w:tc>
          <w:tcPr>
            <w:tcW w:w="3757" w:type="dxa"/>
            <w:vAlign w:val="center"/>
          </w:tcPr>
          <w:p w:rsidR="00D43EB4" w:rsidRDefault="00D43EB4" w:rsidP="00872AC2">
            <w:pPr>
              <w:jc w:val="both"/>
              <w:rPr>
                <w:rFonts w:ascii="Calibri" w:hAnsi="Calibri" w:cs="Calibri"/>
                <w:sz w:val="20"/>
                <w:szCs w:val="20"/>
              </w:rPr>
            </w:pPr>
          </w:p>
        </w:tc>
      </w:tr>
      <w:tr w:rsidR="00D43EB4" w:rsidRPr="004069F1">
        <w:trPr>
          <w:trHeight w:val="1502"/>
        </w:trPr>
        <w:tc>
          <w:tcPr>
            <w:tcW w:w="1488" w:type="dxa"/>
            <w:vAlign w:val="center"/>
          </w:tcPr>
          <w:p w:rsidR="00D43EB4" w:rsidRDefault="00D43EB4" w:rsidP="00DD2EC0">
            <w:pPr>
              <w:rPr>
                <w:rFonts w:ascii="Calibri" w:hAnsi="Calibri" w:cs="Calibri"/>
                <w:b/>
                <w:bCs/>
                <w:sz w:val="20"/>
                <w:szCs w:val="20"/>
              </w:rPr>
            </w:pPr>
            <w:r>
              <w:rPr>
                <w:rFonts w:ascii="Calibri" w:hAnsi="Calibri" w:cs="Calibri"/>
                <w:b/>
                <w:bCs/>
                <w:sz w:val="20"/>
                <w:szCs w:val="20"/>
              </w:rPr>
              <w:t>Pakiet biurowy</w:t>
            </w:r>
          </w:p>
        </w:tc>
        <w:tc>
          <w:tcPr>
            <w:tcW w:w="3756" w:type="dxa"/>
            <w:vAlign w:val="center"/>
          </w:tcPr>
          <w:p w:rsidR="00D43EB4" w:rsidRDefault="00D43EB4" w:rsidP="00404516">
            <w:pPr>
              <w:jc w:val="both"/>
              <w:rPr>
                <w:rFonts w:ascii="Calibri" w:hAnsi="Calibri" w:cs="Calibri"/>
                <w:sz w:val="20"/>
                <w:szCs w:val="20"/>
              </w:rPr>
            </w:pPr>
            <w:r w:rsidRPr="005D09A5">
              <w:rPr>
                <w:rFonts w:ascii="Calibri" w:hAnsi="Calibri" w:cs="Calibri"/>
                <w:sz w:val="20"/>
                <w:szCs w:val="20"/>
              </w:rPr>
              <w:t>Microsoft Office</w:t>
            </w:r>
            <w:r>
              <w:rPr>
                <w:rFonts w:ascii="Calibri" w:hAnsi="Calibri" w:cs="Calibri"/>
                <w:sz w:val="20"/>
                <w:szCs w:val="20"/>
              </w:rPr>
              <w:t xml:space="preserve"> 2010 w wersji polskiej lub równoważny.</w:t>
            </w:r>
          </w:p>
          <w:p w:rsidR="00D43EB4" w:rsidRPr="00404516" w:rsidRDefault="00D43EB4" w:rsidP="00404516">
            <w:pPr>
              <w:jc w:val="both"/>
              <w:rPr>
                <w:rFonts w:ascii="Calibri" w:hAnsi="Calibri" w:cs="Calibri"/>
                <w:sz w:val="20"/>
                <w:szCs w:val="20"/>
              </w:rPr>
            </w:pPr>
            <w:r>
              <w:rPr>
                <w:rFonts w:ascii="Calibri" w:hAnsi="Calibri" w:cs="Calibri"/>
                <w:sz w:val="20"/>
                <w:szCs w:val="20"/>
              </w:rPr>
              <w:t xml:space="preserve">Przez równoważny pakiet biurowy Zamawiający uważa oprogramowanie  spełniające </w:t>
            </w:r>
            <w:r w:rsidRPr="00404516">
              <w:rPr>
                <w:rFonts w:ascii="Calibri" w:hAnsi="Calibri" w:cs="Calibri"/>
                <w:sz w:val="20"/>
                <w:szCs w:val="20"/>
              </w:rPr>
              <w:t xml:space="preserve">następujące </w:t>
            </w:r>
            <w:r>
              <w:rPr>
                <w:rFonts w:ascii="Calibri" w:hAnsi="Calibri" w:cs="Calibri"/>
                <w:sz w:val="20"/>
                <w:szCs w:val="20"/>
              </w:rPr>
              <w:t xml:space="preserve">minimalne </w:t>
            </w:r>
            <w:r w:rsidRPr="00404516">
              <w:rPr>
                <w:rFonts w:ascii="Calibri" w:hAnsi="Calibri" w:cs="Calibri"/>
                <w:sz w:val="20"/>
                <w:szCs w:val="20"/>
              </w:rPr>
              <w:t>wymagania:</w:t>
            </w:r>
          </w:p>
          <w:p w:rsidR="00D43EB4" w:rsidRPr="00404516" w:rsidRDefault="00D43EB4" w:rsidP="00487FCD">
            <w:pPr>
              <w:pStyle w:val="ListParagraph1"/>
              <w:numPr>
                <w:ilvl w:val="0"/>
                <w:numId w:val="25"/>
              </w:numPr>
              <w:ind w:left="213" w:hanging="213"/>
              <w:jc w:val="both"/>
              <w:rPr>
                <w:rFonts w:ascii="Calibri" w:hAnsi="Calibri" w:cs="Calibri"/>
              </w:rPr>
            </w:pPr>
            <w:r w:rsidRPr="00404516">
              <w:rPr>
                <w:rFonts w:ascii="Calibri" w:hAnsi="Calibri" w:cs="Calibri"/>
              </w:rPr>
              <w:t>Wymagania odnośnie interfejsu użytkownika:</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 xml:space="preserve">Pełna polska wersja językowa interfejsu użytkownika </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Prostota i intuicyjność obsługi, pozwalająca na pracę osobom nieposiadającym umiejętności technicznych</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D43EB4" w:rsidRPr="00404516" w:rsidRDefault="00D43EB4" w:rsidP="00487FCD">
            <w:pPr>
              <w:pStyle w:val="ListParagraph1"/>
              <w:numPr>
                <w:ilvl w:val="0"/>
                <w:numId w:val="25"/>
              </w:numPr>
              <w:ind w:left="213" w:hanging="213"/>
              <w:jc w:val="both"/>
              <w:rPr>
                <w:rFonts w:ascii="Calibri" w:hAnsi="Calibri" w:cs="Calibri"/>
              </w:rPr>
            </w:pPr>
            <w:r w:rsidRPr="00404516">
              <w:rPr>
                <w:rFonts w:ascii="Calibri" w:hAnsi="Calibri" w:cs="Calibri"/>
              </w:rPr>
              <w:t>Oprogramowanie musi umożliwiać tworzenie i edycję dokumentów elektronicznych w ustalonym formacie, który spełnia następujące warunki:</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posiada kompletny i publicznie dostępny opis formatu,</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 xml:space="preserve">ma zdefiniowany układ informacji w postaci XML zgodnie z Tabelą B1 załącznika 2 Rozporządzenia w sprawie minimalnych wymagań dla systemów teleinformatycznych  (Dz.U.05.212.1766) </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umożliwia wykorzystanie schematów XML</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wspiera w swojej specyfikacji podpis elektroniczny zgodnie z Tabelą A.1.1 załącznika 2 Rozporządzenia w sprawie minimalnych wymagań dla systemów teleinformatycznych  (Dz.U.05.212.1766)</w:t>
            </w:r>
          </w:p>
          <w:p w:rsidR="00D43EB4" w:rsidRPr="00404516" w:rsidRDefault="00D43EB4" w:rsidP="00487FCD">
            <w:pPr>
              <w:pStyle w:val="ListParagraph1"/>
              <w:numPr>
                <w:ilvl w:val="0"/>
                <w:numId w:val="25"/>
              </w:numPr>
              <w:ind w:left="213" w:hanging="213"/>
              <w:jc w:val="both"/>
              <w:rPr>
                <w:rFonts w:ascii="Calibri" w:hAnsi="Calibri" w:cs="Calibri"/>
              </w:rPr>
            </w:pPr>
            <w:r w:rsidRPr="00404516">
              <w:rPr>
                <w:rFonts w:ascii="Calibri" w:hAnsi="Calibri" w:cs="Calibri"/>
              </w:rPr>
              <w:t xml:space="preserve">Oprogramowanie musi umożliwiać dostosowanie dokumentów i szablonów do potrzeb instytucji oraz udostępniać narzędzia umożliwiające dystrybucję odpowiednich szablonów do właściwych odbiorców. </w:t>
            </w:r>
          </w:p>
          <w:p w:rsidR="00D43EB4" w:rsidRPr="00404516" w:rsidRDefault="00D43EB4" w:rsidP="00487FCD">
            <w:pPr>
              <w:pStyle w:val="ListParagraph1"/>
              <w:numPr>
                <w:ilvl w:val="0"/>
                <w:numId w:val="25"/>
              </w:numPr>
              <w:ind w:left="213" w:hanging="213"/>
              <w:jc w:val="both"/>
              <w:rPr>
                <w:rFonts w:ascii="Calibri" w:hAnsi="Calibri" w:cs="Calibri"/>
              </w:rPr>
            </w:pPr>
            <w:r w:rsidRPr="00404516">
              <w:rPr>
                <w:rFonts w:ascii="Calibri" w:hAnsi="Calibri" w:cs="Calibri"/>
              </w:rPr>
              <w:t>W skład oprogramowania muszą wchodzić narzędzia programistyczne umożliwiające automatyzację pracy i wymianę danych pomiędzy dokumentami i aplikacjami (język makropoleceń, język skryptowy)</w:t>
            </w:r>
          </w:p>
          <w:p w:rsidR="00D43EB4" w:rsidRPr="00404516" w:rsidRDefault="00D43EB4" w:rsidP="00487FCD">
            <w:pPr>
              <w:pStyle w:val="ListParagraph1"/>
              <w:numPr>
                <w:ilvl w:val="0"/>
                <w:numId w:val="25"/>
              </w:numPr>
              <w:ind w:left="213" w:hanging="213"/>
              <w:jc w:val="both"/>
              <w:rPr>
                <w:rFonts w:ascii="Calibri" w:hAnsi="Calibri" w:cs="Calibri"/>
              </w:rPr>
            </w:pPr>
            <w:r w:rsidRPr="00404516">
              <w:rPr>
                <w:rFonts w:ascii="Calibri" w:hAnsi="Calibri" w:cs="Calibri"/>
              </w:rPr>
              <w:t>Do aplikacji musi być dostępna pełna dokumentacja w języku polskim.</w:t>
            </w:r>
          </w:p>
          <w:p w:rsidR="00D43EB4" w:rsidRPr="00404516" w:rsidRDefault="00D43EB4" w:rsidP="00487FCD">
            <w:pPr>
              <w:pStyle w:val="ListParagraph1"/>
              <w:numPr>
                <w:ilvl w:val="0"/>
                <w:numId w:val="25"/>
              </w:numPr>
              <w:ind w:left="213" w:hanging="213"/>
              <w:jc w:val="both"/>
              <w:rPr>
                <w:rFonts w:ascii="Calibri" w:hAnsi="Calibri" w:cs="Calibri"/>
              </w:rPr>
            </w:pPr>
            <w:r w:rsidRPr="00404516">
              <w:rPr>
                <w:rFonts w:ascii="Calibri" w:hAnsi="Calibri" w:cs="Calibri"/>
              </w:rPr>
              <w:t>Pakiet zintegrowanych aplikacji biurowych musi zawierać:</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 xml:space="preserve">Edytor tekstów </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 xml:space="preserve">Arkusz kalkulacyjny </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Narzędzie do przygotowywania i prowadzenia prezentacji</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Narzędzie do tworzenia drukowanych materiałów informacyjnych</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Narzędzie do zarządzania informacją prywatą (pocztą elektroniczną, kalendarzem, kontaktami i zadaniami)</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Narzędzie do tworzenia notatek przy pomocy klawiatury lub notatek odręcznych na ekranie urządzenia typu tablet PC z mechanizmem OCR.</w:t>
            </w:r>
          </w:p>
          <w:p w:rsidR="00D43EB4" w:rsidRPr="00404516" w:rsidRDefault="00D43EB4" w:rsidP="00487FCD">
            <w:pPr>
              <w:pStyle w:val="ListParagraph1"/>
              <w:numPr>
                <w:ilvl w:val="0"/>
                <w:numId w:val="25"/>
              </w:numPr>
              <w:ind w:left="213" w:hanging="213"/>
              <w:jc w:val="both"/>
              <w:rPr>
                <w:rFonts w:ascii="Calibri" w:hAnsi="Calibri" w:cs="Calibri"/>
              </w:rPr>
            </w:pPr>
            <w:r w:rsidRPr="00404516">
              <w:rPr>
                <w:rFonts w:ascii="Calibri" w:hAnsi="Calibri" w:cs="Calibri"/>
              </w:rPr>
              <w:t>Edytor tekstów musi umożliwiać:</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Edycję i formatowanie tekstu w języku polskim wraz z</w:t>
            </w:r>
            <w:r w:rsidRPr="00404516">
              <w:rPr>
                <w:rFonts w:ascii="Calibri" w:hAnsi="Calibri" w:cs="Calibri"/>
                <w:sz w:val="20"/>
                <w:szCs w:val="20"/>
              </w:rPr>
              <w:tab/>
              <w:t>obsługą języka polskiego w zakresie sprawdzania pisowni i poprawności gramatycznej oraz funkcjonalnością słownika wyrazów bliskoznacznych i autokorekty</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 xml:space="preserve">Wstawianie oraz formatowanie tabel </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Wstawianie oraz formatowanie obiektów graficznych</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Wstawianie wykresów i tabel z arkusza kalkulacyjnego (wliczając tabele przestawne)</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Automatyczne numerowanie rozdziałów, punktów, akapitów, tabel i rysunków</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Automatyczne tworzenie spisów treści</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Formatowanie nagłówków i stopek stron</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Sprawdzanie pisowni w języku polskim</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Śledzenie zmian wprowadzonych przez użytkowników</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Nagrywanie, tworzenie i edycję makr automatyzujących wykonywanie czynności</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Określenie układu strony (pionowa/pozioma)</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Wydruk dokumentów</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Wykonywanie korespondencji seryjnej bazując na danych adresowych pochodzących z arkusza kalkulacyjnego i z narzędzia do zarządzania informacją prywatną</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Pracę na dokumentach utworzonych przy pomocy posiadanych przez Zamawiającego Microsoft Word 2003 lub Microsoft Word 2007 i 2010 z zapewnieniem bezproblemowej konwersji wszystkich elementów i atrybutów dokumentu</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Zabezpieczenie dokumentów hasłem przed odczytem oraz przed wprowadzaniem modyfikacji</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Wymagana jest dostępność do oferowanego edytora tekstu bezpłatnych narzędzi umożliwiających wykorzystanie go, jako środowiska udostępniającego formularze i pozwalające zapisać plik wynikowy w zgodzie z Rozporządzeniem o Aktach Normatywnych i Prawnych.</w:t>
            </w:r>
          </w:p>
          <w:p w:rsidR="00D43EB4" w:rsidRPr="00404516" w:rsidRDefault="00D43EB4" w:rsidP="00487FCD">
            <w:pPr>
              <w:pStyle w:val="ListParagraph1"/>
              <w:numPr>
                <w:ilvl w:val="0"/>
                <w:numId w:val="25"/>
              </w:numPr>
              <w:ind w:left="213" w:hanging="213"/>
              <w:jc w:val="both"/>
              <w:rPr>
                <w:rFonts w:ascii="Calibri" w:hAnsi="Calibri" w:cs="Calibri"/>
              </w:rPr>
            </w:pPr>
            <w:r w:rsidRPr="00404516">
              <w:rPr>
                <w:rFonts w:ascii="Calibri" w:hAnsi="Calibri" w:cs="Calibri"/>
              </w:rPr>
              <w:t>Arkusz kalkulacyjny musi umożliwiać:</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Tworzenie raportów tabelarycznych</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Tworzenie wykresów liniowych (wraz linią trendu), słupkowych, kołowych</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Tworzenie arkuszy kalkulacyjnych zawierających teksty, dane liczbowe oraz formuły przeprowadzające operacje matematyczne, logiczne, tekstowe, statystyczne oraz operacje na danych finansowych i na miarach czasu.</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Tworzenie raportów z zewnętrznych źródeł danych (inne arkusze kalkulacyjne, bazy danych zgodne z ODBC, pliki tekstowe, pliki XML, webservice)</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Obsługę kostek OLAP oraz tworzenie i edycję kwerend bazodanowych i webowych. Narzędzia wspomagające analizę statystyczną i finansową, analizę wariantową i rozwiązywanie problemów optymalizacyjnych</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Tworzenie raportów tabeli przestawnych umożliwiających dynamiczną zmianę wymiarów oraz wykresów bazujących na danych z tabeli przestawnych</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Wyszukiwanie i zamianę danych</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Wykonywanie analiz danych przy użyciu formatowania warunkowego</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Nazywanie komórek arkusza i odwoływanie się w formułach po takiej nazwie</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Nagrywanie, tworzenie i edycję makr automatyzujących wykonywanie czynności</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Formatowanie czasu, daty i wartości finansowych z polskim formatem</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Zapis wielu arkuszy kalkulacyjnych w jednym pliku.</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Zachowanie pełnej zgodności z formatami plików utworzonych za pomocą posiadanego przez Zamawiającego oprogramowania Microsoft Excel 2003 oraz Microsoft Excel 2007 i 2010, z uwzględnieniem poprawnej realizacji użytych w nich funkcji specjalnych i makropoleceń..</w:t>
            </w:r>
          </w:p>
          <w:p w:rsidR="00D43EB4" w:rsidRPr="00404516" w:rsidRDefault="00D43EB4" w:rsidP="00487FCD">
            <w:pPr>
              <w:numPr>
                <w:ilvl w:val="0"/>
                <w:numId w:val="23"/>
              </w:numPr>
              <w:ind w:left="213" w:hanging="141"/>
              <w:jc w:val="both"/>
              <w:rPr>
                <w:rFonts w:ascii="Calibri" w:hAnsi="Calibri" w:cs="Calibri"/>
                <w:sz w:val="20"/>
                <w:szCs w:val="20"/>
              </w:rPr>
            </w:pPr>
            <w:r w:rsidRPr="00404516">
              <w:rPr>
                <w:rFonts w:ascii="Calibri" w:hAnsi="Calibri" w:cs="Calibri"/>
                <w:sz w:val="20"/>
                <w:szCs w:val="20"/>
              </w:rPr>
              <w:t>Zabezpieczenie dokumentów hasłem przed odczytem oraz przed wprowadzaniem modyfikacji</w:t>
            </w:r>
          </w:p>
          <w:p w:rsidR="00D43EB4" w:rsidRPr="00404516" w:rsidRDefault="00D43EB4" w:rsidP="00487FCD">
            <w:pPr>
              <w:pStyle w:val="ListParagraph1"/>
              <w:numPr>
                <w:ilvl w:val="0"/>
                <w:numId w:val="25"/>
              </w:numPr>
              <w:ind w:left="213" w:hanging="213"/>
              <w:jc w:val="both"/>
              <w:rPr>
                <w:rFonts w:ascii="Calibri" w:hAnsi="Calibri" w:cs="Calibri"/>
              </w:rPr>
            </w:pPr>
            <w:r w:rsidRPr="00404516">
              <w:rPr>
                <w:rFonts w:ascii="Calibri" w:hAnsi="Calibri" w:cs="Calibri"/>
              </w:rPr>
              <w:t>Narzędzie do przygotowywania i prowadzenia prezentacji musi umożliwiać:</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Przygotowywanie prezentacji multimedialnych, które będą:</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Prezentowanie przy użyciu projektora multimedialnego</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Drukowanie w formacie umożliwiającym robienie notatek</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Zapisanie jako prezentacja tylko do odczytu.</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Nagrywanie narracji i dołączanie jej do prezentacji</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Opatrywanie slajdów notatkami dla prezentera</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Umieszczanie i formatowanie tekstów, obiektów graficznych, tabel, nagrań dźwiękowych i wideo</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Umieszczanie tabel i wykresów pochodzących z arkusza kalkulacyjnego</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Odświeżenie wykresu znajdującego się w prezentacji po zmianie danych w źródłowym arkuszu kalkulacyjnym</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Możliwość tworzenia animacji obiektów i całych slajdów</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Prowadzenie prezentacji w trybie prezentera, gdzie slajdy są widoczne na jednym monitorze lub projektorze, a na drugim widoczne są slajdy i notatki prezentera</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Pełna zgodność z formatami plików utworzonych za pomocą posiadanego przez Zamawiającego oprogramowania MS PowerPoint 2003, MS PowerPoint 2007 i 2010.</w:t>
            </w:r>
          </w:p>
          <w:p w:rsidR="00D43EB4" w:rsidRPr="00404516" w:rsidRDefault="00D43EB4" w:rsidP="00487FCD">
            <w:pPr>
              <w:pStyle w:val="ListParagraph1"/>
              <w:numPr>
                <w:ilvl w:val="0"/>
                <w:numId w:val="25"/>
              </w:numPr>
              <w:ind w:left="213" w:hanging="213"/>
              <w:jc w:val="both"/>
              <w:rPr>
                <w:rFonts w:ascii="Calibri" w:hAnsi="Calibri" w:cs="Calibri"/>
              </w:rPr>
            </w:pPr>
            <w:r w:rsidRPr="00404516">
              <w:rPr>
                <w:rFonts w:ascii="Calibri" w:hAnsi="Calibri" w:cs="Calibri"/>
              </w:rPr>
              <w:t>Narzędzie do tworzenia drukowanych materiałów informacyjnych musi umożliwiać:</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Tworzenie i edycję drukowanych materiałów informacyjnych</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Tworzenie materiałów przy użyciu dostępnych z narzędziem szablonów: broszur, biuletynów, katalogów.</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Edycję poszczególnych stron materiałów.</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Podział treści na kolumny.</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Umieszczanie elementów graficznych.</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wykorzystanie mechanizmu korespondencji seryjnej</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Płynne przesuwanie elementów po całej stronie publikacji.</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Eksport publikacji do formatu PDF oraz TIFF.</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Wydruk publikacji.</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Możliwość przygotowywania materiałów do wydruku w standardzie CMYK.</w:t>
            </w:r>
          </w:p>
          <w:p w:rsidR="00D43EB4" w:rsidRPr="00404516" w:rsidRDefault="00D43EB4" w:rsidP="00487FCD">
            <w:pPr>
              <w:pStyle w:val="ListParagraph1"/>
              <w:numPr>
                <w:ilvl w:val="0"/>
                <w:numId w:val="25"/>
              </w:numPr>
              <w:ind w:left="213" w:hanging="213"/>
              <w:jc w:val="both"/>
              <w:rPr>
                <w:rFonts w:ascii="Calibri" w:hAnsi="Calibri" w:cs="Calibri"/>
              </w:rPr>
            </w:pPr>
            <w:r w:rsidRPr="00404516">
              <w:rPr>
                <w:rFonts w:ascii="Calibri" w:hAnsi="Calibri" w:cs="Calibri"/>
              </w:rPr>
              <w:t>Narzędzie do zarządzania informacją prywatną (pocztą elektroniczną, kalendarzem, kontaktami i zadaniami) musi umożliwiać:</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 xml:space="preserve">Pobieranie i wysyłanie poczty elektronicznej z serwera pocztowego </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Filtrowanie niechcianej poczty elektronicznej (SPAM) oraz określanie listy zablokowanych i bezpiecznych nadawców</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Tworzenie katalogów, pozwalających katalogować pocztę elektroniczną</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Automatyczne grupowanie poczty o tym samym tytule</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Tworzenie reguł przenoszących automatycznie nową pocztę elektroniczną do określonych katalogów bazując na słowach zawartych w tytule, adresie nadawcy i odbiorcy</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Oflagowanie poczty elektronicznej z określeniem terminu przypomnienia</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Zarządzanie kalendarzem</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Udostępnianie kalendarza innym użytkownikom</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Przeglądanie kalendarza innych użytkowników</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Zapraszanie uczestników na spotkanie, co po ich akceptacji powoduje automatyczne wprowadzenie spotkania w ich kalendarzach</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Zarządzanie listą zadań</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Zlecanie zadań innym użytkownikom</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Zarządzanie listą kontaktów</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Udostępnianie listy kontaktów innym użytkownikom</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Przeglądanie listy kontaktów innych użytkowników</w:t>
            </w:r>
          </w:p>
          <w:p w:rsidR="00D43EB4" w:rsidRPr="00C04890" w:rsidRDefault="00D43EB4" w:rsidP="00487FCD">
            <w:pPr>
              <w:numPr>
                <w:ilvl w:val="0"/>
                <w:numId w:val="23"/>
              </w:numPr>
              <w:ind w:left="213" w:hanging="141"/>
              <w:jc w:val="both"/>
              <w:rPr>
                <w:rFonts w:ascii="Calibri" w:hAnsi="Calibri" w:cs="Calibri"/>
                <w:sz w:val="20"/>
                <w:szCs w:val="20"/>
              </w:rPr>
            </w:pPr>
            <w:r w:rsidRPr="00C04890">
              <w:rPr>
                <w:rFonts w:ascii="Calibri" w:hAnsi="Calibri" w:cs="Calibri"/>
                <w:sz w:val="20"/>
                <w:szCs w:val="20"/>
              </w:rPr>
              <w:t>Możliwość przesyłania kontaktów innym użytkowników</w:t>
            </w:r>
          </w:p>
        </w:tc>
        <w:tc>
          <w:tcPr>
            <w:tcW w:w="3757" w:type="dxa"/>
            <w:vAlign w:val="center"/>
          </w:tcPr>
          <w:p w:rsidR="00D43EB4" w:rsidRDefault="00D43EB4" w:rsidP="00872AC2">
            <w:pPr>
              <w:jc w:val="both"/>
              <w:rPr>
                <w:rFonts w:ascii="Calibri" w:hAnsi="Calibri" w:cs="Calibri"/>
                <w:sz w:val="20"/>
                <w:szCs w:val="20"/>
              </w:rPr>
            </w:pPr>
          </w:p>
        </w:tc>
      </w:tr>
      <w:tr w:rsidR="00D43EB4" w:rsidRPr="004069F1">
        <w:trPr>
          <w:trHeight w:val="1502"/>
        </w:trPr>
        <w:tc>
          <w:tcPr>
            <w:tcW w:w="1488" w:type="dxa"/>
            <w:vAlign w:val="center"/>
          </w:tcPr>
          <w:p w:rsidR="00D43EB4" w:rsidRPr="00872AC2" w:rsidRDefault="00D43EB4" w:rsidP="00DD2EC0">
            <w:pPr>
              <w:rPr>
                <w:rFonts w:ascii="Calibri" w:hAnsi="Calibri" w:cs="Calibri"/>
                <w:b/>
                <w:bCs/>
                <w:sz w:val="20"/>
                <w:szCs w:val="20"/>
              </w:rPr>
            </w:pPr>
            <w:r w:rsidRPr="00872AC2">
              <w:rPr>
                <w:rFonts w:ascii="Calibri" w:hAnsi="Calibri" w:cs="Calibri"/>
                <w:b/>
                <w:bCs/>
                <w:sz w:val="20"/>
                <w:szCs w:val="20"/>
              </w:rPr>
              <w:t>Wymagania dodatkowe</w:t>
            </w:r>
          </w:p>
        </w:tc>
        <w:tc>
          <w:tcPr>
            <w:tcW w:w="3756" w:type="dxa"/>
            <w:vAlign w:val="center"/>
          </w:tcPr>
          <w:p w:rsidR="00D43EB4" w:rsidRPr="00EB5B26"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Wbudowane porty: 1 x RS232, 1 x VGA, 2 x PS/2, 1 x DisplayPort v1.1a; 11 szt USB w</w:t>
            </w:r>
            <w:r>
              <w:rPr>
                <w:rFonts w:ascii="Calibri" w:hAnsi="Calibri" w:cs="Calibri"/>
                <w:sz w:val="20"/>
                <w:szCs w:val="20"/>
              </w:rPr>
              <w:t xml:space="preserve"> </w:t>
            </w:r>
            <w:r w:rsidRPr="00EB5B26">
              <w:rPr>
                <w:rFonts w:ascii="Calibri" w:hAnsi="Calibri" w:cs="Calibri"/>
                <w:sz w:val="20"/>
                <w:szCs w:val="20"/>
              </w:rPr>
              <w:t>tym</w:t>
            </w:r>
            <w:r w:rsidRPr="00872AC2">
              <w:rPr>
                <w:rFonts w:ascii="Calibri" w:hAnsi="Calibri" w:cs="Calibri"/>
                <w:sz w:val="20"/>
                <w:szCs w:val="20"/>
              </w:rPr>
              <w:t xml:space="preserve"> </w:t>
            </w:r>
            <w:r w:rsidRPr="00EB5B26">
              <w:rPr>
                <w:rFonts w:ascii="Calibri" w:hAnsi="Calibri" w:cs="Calibri"/>
                <w:sz w:val="20"/>
                <w:szCs w:val="20"/>
              </w:rPr>
              <w:t>10 portów USB wyprowadzonych na zewnątrz komputera: min. 4 z przodu obudowy i 6 z tyłu, port sieciowy RJ-45, porty słuchawek i mikrofonu na przednim oraz tylnym panelu obudowy. Wymagana ilość i rozmieszczenie (na zewnątrz obudowy komputera) portów USB nie może być osiągnięta w wyniku stosowania konwerterów, przejściówek itp.</w:t>
            </w:r>
          </w:p>
          <w:p w:rsidR="00D43EB4" w:rsidRPr="00EB5B26"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Możliwość podłączenia dwóch pracujących równolegle dodatkowych zewnętrznych kart graficznych.</w:t>
            </w:r>
          </w:p>
          <w:p w:rsidR="00D43EB4" w:rsidRPr="00EB5B26"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Komputer musi umożliwiać jego rozbudowę w postaci dedykowanych kart PCIe o co najmniej drugi port RS-232 razem z LPT lub 2 szt</w:t>
            </w:r>
            <w:r>
              <w:rPr>
                <w:rFonts w:ascii="Calibri" w:hAnsi="Calibri" w:cs="Calibri"/>
                <w:sz w:val="20"/>
                <w:szCs w:val="20"/>
              </w:rPr>
              <w:t>.</w:t>
            </w:r>
            <w:r w:rsidRPr="00EB5B26">
              <w:rPr>
                <w:rFonts w:ascii="Calibri" w:hAnsi="Calibri" w:cs="Calibri"/>
                <w:sz w:val="20"/>
                <w:szCs w:val="20"/>
              </w:rPr>
              <w:t xml:space="preserve"> złączy USB 3.0 umiejscowione z tyłu obudowy lub kartę WiFi a/b/g/n</w:t>
            </w:r>
          </w:p>
          <w:p w:rsidR="00D43EB4" w:rsidRPr="00EB5B26"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Karta sieciowa 10/100/1000 Ethernet RJ 45, zintegrowana z płytą główną, wspierająca obsługę</w:t>
            </w:r>
            <w:r w:rsidRPr="00091911">
              <w:rPr>
                <w:rFonts w:ascii="Calibri" w:hAnsi="Calibri" w:cs="Calibri"/>
                <w:sz w:val="20"/>
                <w:szCs w:val="20"/>
              </w:rPr>
              <w:t xml:space="preserve"> </w:t>
            </w:r>
            <w:r w:rsidRPr="00EB5B26">
              <w:rPr>
                <w:rFonts w:ascii="Calibri" w:hAnsi="Calibri" w:cs="Calibri"/>
                <w:sz w:val="20"/>
                <w:szCs w:val="20"/>
              </w:rPr>
              <w:t>WoL (funkcja włączana przez użytkownika), PXE 2.1;</w:t>
            </w:r>
          </w:p>
          <w:p w:rsidR="00D43EB4" w:rsidRPr="00091911"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 xml:space="preserve">Płyta główna z wbudowanymi: 1 wolnym złączem PCI 32bit,  2 złączami PCI Express x16 w tym jedno elektrycznie jak PCIe x4; 1 wolnym złączem PCI Express x1; 4 złącza DIMM z obsługą do 16GB DDR3 pamięci RAM, min. 4  złącza SATA w tym 1 szt SATA 3.0; </w:t>
            </w:r>
          </w:p>
          <w:p w:rsidR="00D43EB4" w:rsidRPr="00EB5B26"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 xml:space="preserve">Klawiatura USB w układzie polski programisty </w:t>
            </w:r>
          </w:p>
          <w:p w:rsidR="00D43EB4" w:rsidRPr="00EB5B26"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Mysz laserowa USB z sześcioma klawiszami oraz rolką (scroll) min 1000dpi</w:t>
            </w:r>
          </w:p>
          <w:p w:rsidR="00D43EB4" w:rsidRPr="00EB5B26"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Nagrywarka DVD +/-RW wraz z oprogramowaniem do nagrywania i odtwarzania płyt</w:t>
            </w:r>
          </w:p>
          <w:p w:rsidR="00D43EB4" w:rsidRPr="00EB5B26" w:rsidRDefault="00D43EB4" w:rsidP="00487FCD">
            <w:pPr>
              <w:numPr>
                <w:ilvl w:val="0"/>
                <w:numId w:val="23"/>
              </w:numPr>
              <w:ind w:left="213" w:hanging="141"/>
              <w:jc w:val="both"/>
              <w:rPr>
                <w:rFonts w:ascii="Calibri" w:hAnsi="Calibri" w:cs="Calibri"/>
                <w:sz w:val="20"/>
                <w:szCs w:val="20"/>
              </w:rPr>
            </w:pPr>
            <w:r w:rsidRPr="00EB5B26">
              <w:rPr>
                <w:rFonts w:ascii="Calibri" w:hAnsi="Calibri" w:cs="Calibri"/>
                <w:sz w:val="20"/>
                <w:szCs w:val="20"/>
              </w:rPr>
              <w:t>Dołączony nośnik ze sterownikami</w:t>
            </w:r>
          </w:p>
          <w:p w:rsidR="00D43EB4" w:rsidRPr="00872AC2" w:rsidRDefault="00D43EB4" w:rsidP="00487FCD">
            <w:pPr>
              <w:numPr>
                <w:ilvl w:val="0"/>
                <w:numId w:val="23"/>
              </w:numPr>
              <w:ind w:left="213" w:hanging="141"/>
              <w:jc w:val="both"/>
              <w:rPr>
                <w:rFonts w:ascii="Calibri" w:hAnsi="Calibri" w:cs="Calibri"/>
                <w:sz w:val="20"/>
                <w:szCs w:val="20"/>
              </w:rPr>
            </w:pPr>
            <w:r>
              <w:rPr>
                <w:rFonts w:ascii="Calibri" w:hAnsi="Calibri" w:cs="Calibri"/>
                <w:sz w:val="20"/>
                <w:szCs w:val="20"/>
              </w:rPr>
              <w:t xml:space="preserve">Opakowanie musi być </w:t>
            </w:r>
            <w:r w:rsidRPr="00EB5B26">
              <w:rPr>
                <w:rFonts w:ascii="Calibri" w:hAnsi="Calibri" w:cs="Calibri"/>
                <w:sz w:val="20"/>
                <w:szCs w:val="20"/>
              </w:rPr>
              <w:t>wykonane w 100%  z materiałów podlegających powtórnemu przetworzeniu.</w:t>
            </w:r>
          </w:p>
        </w:tc>
        <w:tc>
          <w:tcPr>
            <w:tcW w:w="3757" w:type="dxa"/>
            <w:vAlign w:val="center"/>
          </w:tcPr>
          <w:p w:rsidR="00D43EB4" w:rsidRDefault="00D43EB4" w:rsidP="00872AC2">
            <w:pPr>
              <w:jc w:val="both"/>
              <w:rPr>
                <w:rFonts w:ascii="Calibri" w:hAnsi="Calibri" w:cs="Calibri"/>
                <w:sz w:val="20"/>
                <w:szCs w:val="20"/>
              </w:rPr>
            </w:pPr>
          </w:p>
        </w:tc>
      </w:tr>
    </w:tbl>
    <w:p w:rsidR="00D43EB4" w:rsidRDefault="00D43EB4" w:rsidP="00E950DC">
      <w:pPr>
        <w:pStyle w:val="Style13"/>
        <w:numPr>
          <w:ilvl w:val="0"/>
          <w:numId w:val="0"/>
        </w:numPr>
        <w:ind w:left="1134" w:hanging="1134"/>
        <w:rPr>
          <w:rFonts w:ascii="Calibri" w:hAnsi="Calibri" w:cs="Calibri"/>
          <w:b/>
          <w:bCs/>
        </w:rPr>
      </w:pPr>
      <w:r>
        <w:rPr>
          <w:rFonts w:ascii="Calibri" w:hAnsi="Calibri" w:cs="Calibri"/>
          <w:b/>
          <w:bCs/>
        </w:rPr>
        <w:t>Zestaw komputerowy</w:t>
      </w:r>
      <w:r w:rsidRPr="00916563">
        <w:rPr>
          <w:rFonts w:ascii="Calibri" w:hAnsi="Calibri" w:cs="Calibri"/>
          <w:b/>
          <w:bCs/>
        </w:rPr>
        <w:t xml:space="preserve"> </w:t>
      </w:r>
      <w:r>
        <w:rPr>
          <w:rFonts w:ascii="Calibri" w:hAnsi="Calibri" w:cs="Calibri"/>
          <w:b/>
          <w:bCs/>
        </w:rPr>
        <w:t>TYP 2 – 2</w:t>
      </w:r>
      <w:r w:rsidRPr="00916563">
        <w:rPr>
          <w:rFonts w:ascii="Calibri" w:hAnsi="Calibri" w:cs="Calibri"/>
          <w:b/>
          <w:bCs/>
        </w:rPr>
        <w:t xml:space="preserve"> szt.</w:t>
      </w:r>
      <w:r>
        <w:rPr>
          <w:rFonts w:ascii="Calibri" w:hAnsi="Calibri" w:cs="Calibri"/>
          <w:b/>
          <w:bCs/>
        </w:rPr>
        <w:t xml:space="preserve"> (dostawa, instalacja)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F55ACF">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F55ACF">
            <w:pPr>
              <w:rPr>
                <w:rFonts w:ascii="Calibri" w:hAnsi="Calibri" w:cs="Calibri"/>
                <w:b/>
                <w:bCs/>
                <w:sz w:val="20"/>
                <w:szCs w:val="20"/>
              </w:rPr>
            </w:pPr>
          </w:p>
        </w:tc>
      </w:tr>
      <w:tr w:rsidR="00D43EB4" w:rsidRPr="004069F1">
        <w:tc>
          <w:tcPr>
            <w:tcW w:w="1488" w:type="dxa"/>
            <w:vAlign w:val="center"/>
          </w:tcPr>
          <w:p w:rsidR="00D43EB4" w:rsidRPr="004069F1" w:rsidRDefault="00D43EB4" w:rsidP="00F55ACF">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F55ACF">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F55ACF">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F55ACF">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F55ACF">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4069F1" w:rsidRDefault="00D43EB4" w:rsidP="00F55ACF">
            <w:pPr>
              <w:rPr>
                <w:rFonts w:ascii="Calibri" w:hAnsi="Calibri" w:cs="Calibri"/>
                <w:b/>
                <w:bCs/>
                <w:sz w:val="20"/>
                <w:szCs w:val="20"/>
              </w:rPr>
            </w:pPr>
            <w:r w:rsidRPr="000D5D38">
              <w:rPr>
                <w:rFonts w:ascii="Calibri" w:hAnsi="Calibri" w:cs="Calibri"/>
                <w:b/>
                <w:bCs/>
                <w:sz w:val="20"/>
                <w:szCs w:val="20"/>
              </w:rPr>
              <w:t>Procesor</w:t>
            </w:r>
          </w:p>
        </w:tc>
        <w:tc>
          <w:tcPr>
            <w:tcW w:w="3756" w:type="dxa"/>
            <w:vAlign w:val="center"/>
          </w:tcPr>
          <w:p w:rsidR="00D43EB4" w:rsidRPr="00C06939" w:rsidRDefault="00D43EB4" w:rsidP="00F55ACF">
            <w:pPr>
              <w:jc w:val="both"/>
              <w:rPr>
                <w:rFonts w:ascii="Calibri" w:hAnsi="Calibri" w:cs="Calibri"/>
                <w:b/>
                <w:bCs/>
                <w:sz w:val="20"/>
                <w:szCs w:val="20"/>
              </w:rPr>
            </w:pPr>
            <w:r w:rsidRPr="000D5D38">
              <w:rPr>
                <w:rFonts w:ascii="Calibri" w:hAnsi="Calibri" w:cs="Calibri"/>
                <w:sz w:val="20"/>
                <w:szCs w:val="20"/>
              </w:rPr>
              <w:t>Dwurdzeniowy, klasy x86, dedykowany do pracy w komputerach przenośnych, zaprojektowany do pracy w układach jednoprocesorowych, taktowany zegarem min. 2,3 GHz, pamięć cache ostatniego poziomu min. 3 MB</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F55ACF">
            <w:pPr>
              <w:rPr>
                <w:rFonts w:ascii="Calibri" w:hAnsi="Calibri" w:cs="Calibri"/>
                <w:b/>
                <w:bCs/>
                <w:sz w:val="20"/>
                <w:szCs w:val="20"/>
              </w:rPr>
            </w:pPr>
            <w:r w:rsidRPr="000D5D38">
              <w:rPr>
                <w:rFonts w:ascii="Calibri" w:hAnsi="Calibri" w:cs="Calibri"/>
                <w:b/>
                <w:bCs/>
                <w:sz w:val="20"/>
                <w:szCs w:val="20"/>
              </w:rPr>
              <w:t>Płyta główna</w:t>
            </w:r>
          </w:p>
        </w:tc>
        <w:tc>
          <w:tcPr>
            <w:tcW w:w="3756" w:type="dxa"/>
            <w:vAlign w:val="center"/>
          </w:tcPr>
          <w:p w:rsidR="00D43EB4" w:rsidRPr="00EB5B26" w:rsidRDefault="00D43EB4" w:rsidP="00F55ACF">
            <w:pPr>
              <w:jc w:val="both"/>
              <w:rPr>
                <w:rFonts w:ascii="Calibri" w:hAnsi="Calibri" w:cs="Calibri"/>
                <w:sz w:val="20"/>
                <w:szCs w:val="20"/>
              </w:rPr>
            </w:pPr>
            <w:r w:rsidRPr="000D5D38">
              <w:rPr>
                <w:rFonts w:ascii="Calibri" w:hAnsi="Calibri" w:cs="Calibri"/>
                <w:sz w:val="20"/>
                <w:szCs w:val="20"/>
              </w:rPr>
              <w:t>Zaprojektowana i wyprodukowana przez producenta komputera</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Chipset</w:t>
            </w:r>
          </w:p>
        </w:tc>
        <w:tc>
          <w:tcPr>
            <w:tcW w:w="3756" w:type="dxa"/>
            <w:vAlign w:val="center"/>
          </w:tcPr>
          <w:p w:rsidR="00D43EB4" w:rsidRPr="000D5D38" w:rsidRDefault="00D43EB4" w:rsidP="00F55ACF">
            <w:pPr>
              <w:jc w:val="both"/>
              <w:rPr>
                <w:rFonts w:ascii="Calibri" w:hAnsi="Calibri" w:cs="Calibri"/>
                <w:sz w:val="20"/>
                <w:szCs w:val="20"/>
              </w:rPr>
            </w:pPr>
            <w:r w:rsidRPr="000D5D38">
              <w:rPr>
                <w:rFonts w:ascii="Calibri" w:hAnsi="Calibri" w:cs="Calibri"/>
                <w:sz w:val="20"/>
                <w:szCs w:val="20"/>
              </w:rPr>
              <w:t>Chipset rekomendowany przez producenta komputera</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Pamięć operacyjna</w:t>
            </w:r>
          </w:p>
        </w:tc>
        <w:tc>
          <w:tcPr>
            <w:tcW w:w="3756" w:type="dxa"/>
            <w:vAlign w:val="center"/>
          </w:tcPr>
          <w:p w:rsidR="00D43EB4" w:rsidRDefault="00D43EB4" w:rsidP="00F55ACF">
            <w:pPr>
              <w:numPr>
                <w:ilvl w:val="0"/>
                <w:numId w:val="23"/>
              </w:numPr>
              <w:ind w:left="213" w:hanging="141"/>
              <w:jc w:val="both"/>
              <w:rPr>
                <w:rFonts w:ascii="Calibri" w:hAnsi="Calibri" w:cs="Calibri"/>
                <w:sz w:val="20"/>
                <w:szCs w:val="20"/>
              </w:rPr>
            </w:pPr>
            <w:r>
              <w:rPr>
                <w:rFonts w:ascii="Calibri" w:hAnsi="Calibri" w:cs="Calibri"/>
                <w:sz w:val="20"/>
                <w:szCs w:val="20"/>
              </w:rPr>
              <w:t>Co najmniej</w:t>
            </w:r>
            <w:r w:rsidRPr="000D5D38">
              <w:rPr>
                <w:rFonts w:ascii="Calibri" w:hAnsi="Calibri" w:cs="Calibri"/>
                <w:sz w:val="20"/>
                <w:szCs w:val="20"/>
              </w:rPr>
              <w:t xml:space="preserve"> 2GB z możliwością rozbud</w:t>
            </w:r>
            <w:r>
              <w:rPr>
                <w:rFonts w:ascii="Calibri" w:hAnsi="Calibri" w:cs="Calibri"/>
                <w:sz w:val="20"/>
                <w:szCs w:val="20"/>
              </w:rPr>
              <w:t xml:space="preserve">owy do 8GB, </w:t>
            </w:r>
          </w:p>
          <w:p w:rsidR="00D43EB4" w:rsidRDefault="00D43EB4" w:rsidP="00F55ACF">
            <w:pPr>
              <w:numPr>
                <w:ilvl w:val="0"/>
                <w:numId w:val="23"/>
              </w:numPr>
              <w:ind w:left="213" w:hanging="141"/>
              <w:jc w:val="both"/>
              <w:rPr>
                <w:rFonts w:ascii="Calibri" w:hAnsi="Calibri" w:cs="Calibri"/>
                <w:sz w:val="20"/>
                <w:szCs w:val="20"/>
              </w:rPr>
            </w:pPr>
            <w:r>
              <w:rPr>
                <w:rFonts w:ascii="Calibri" w:hAnsi="Calibri" w:cs="Calibri"/>
                <w:sz w:val="20"/>
                <w:szCs w:val="20"/>
              </w:rPr>
              <w:t>rodzaj pamięci DDR3</w:t>
            </w:r>
            <w:r w:rsidRPr="000D5D38">
              <w:rPr>
                <w:rFonts w:ascii="Calibri" w:hAnsi="Calibri" w:cs="Calibri"/>
                <w:sz w:val="20"/>
                <w:szCs w:val="20"/>
              </w:rPr>
              <w:t xml:space="preserve">, 1333MHz, </w:t>
            </w:r>
          </w:p>
          <w:p w:rsidR="00D43EB4" w:rsidRPr="000D5D38"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wolny jeden bank pamięci</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Dysk twardy</w:t>
            </w:r>
          </w:p>
        </w:tc>
        <w:tc>
          <w:tcPr>
            <w:tcW w:w="3756" w:type="dxa"/>
            <w:vAlign w:val="center"/>
          </w:tcPr>
          <w:p w:rsidR="00D43EB4" w:rsidRDefault="00D43EB4" w:rsidP="00F55ACF">
            <w:pPr>
              <w:numPr>
                <w:ilvl w:val="0"/>
                <w:numId w:val="23"/>
              </w:numPr>
              <w:ind w:left="213" w:hanging="141"/>
              <w:jc w:val="both"/>
              <w:rPr>
                <w:rFonts w:ascii="Calibri" w:hAnsi="Calibri" w:cs="Calibri"/>
                <w:sz w:val="20"/>
                <w:szCs w:val="20"/>
              </w:rPr>
            </w:pPr>
            <w:r>
              <w:rPr>
                <w:rFonts w:ascii="Calibri" w:hAnsi="Calibri" w:cs="Calibri"/>
                <w:sz w:val="20"/>
                <w:szCs w:val="20"/>
              </w:rPr>
              <w:t>Co najmniej</w:t>
            </w:r>
            <w:r w:rsidRPr="000D5D38">
              <w:rPr>
                <w:rFonts w:ascii="Calibri" w:hAnsi="Calibri" w:cs="Calibri"/>
                <w:sz w:val="20"/>
                <w:szCs w:val="20"/>
              </w:rPr>
              <w:t xml:space="preserve"> 500GB, </w:t>
            </w:r>
          </w:p>
          <w:p w:rsidR="00D43EB4"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 xml:space="preserve">interfejs SATA, </w:t>
            </w:r>
          </w:p>
          <w:p w:rsidR="00D43EB4" w:rsidRPr="000D5D38"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prędkość obrotowa min 5400rpm</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Wyświetlacz</w:t>
            </w:r>
          </w:p>
        </w:tc>
        <w:tc>
          <w:tcPr>
            <w:tcW w:w="3756" w:type="dxa"/>
            <w:vAlign w:val="center"/>
          </w:tcPr>
          <w:p w:rsidR="00D43EB4"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 xml:space="preserve">Matryca TFT, 15,6” z podświetleniem w technologii LED, </w:t>
            </w:r>
          </w:p>
          <w:p w:rsidR="00D43EB4"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 xml:space="preserve">powłoka antyrefleksyjna, </w:t>
            </w:r>
          </w:p>
          <w:p w:rsidR="00D43EB4" w:rsidRPr="000D5D38"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rozdzielczość 1366x768, HD</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Karta grafiki</w:t>
            </w:r>
          </w:p>
        </w:tc>
        <w:tc>
          <w:tcPr>
            <w:tcW w:w="3756" w:type="dxa"/>
            <w:vAlign w:val="center"/>
          </w:tcPr>
          <w:p w:rsidR="00D43EB4" w:rsidRPr="000D5D38" w:rsidRDefault="00D43EB4" w:rsidP="00F55ACF">
            <w:pPr>
              <w:jc w:val="both"/>
              <w:rPr>
                <w:rFonts w:ascii="Calibri" w:hAnsi="Calibri" w:cs="Calibri"/>
                <w:sz w:val="20"/>
                <w:szCs w:val="20"/>
              </w:rPr>
            </w:pPr>
            <w:r w:rsidRPr="000D5D38">
              <w:rPr>
                <w:rFonts w:ascii="Calibri" w:hAnsi="Calibri" w:cs="Calibri"/>
                <w:sz w:val="20"/>
                <w:szCs w:val="20"/>
              </w:rPr>
              <w:t>Zintegrowana, pamięć współdzielona z pamięcią operacyjną min 256MB, wsparcie dla DX10 , Shader 4.0, obsługa WiDi</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Karta dźwiękowa i inne wyposażenie</w:t>
            </w:r>
          </w:p>
        </w:tc>
        <w:tc>
          <w:tcPr>
            <w:tcW w:w="3756" w:type="dxa"/>
            <w:vAlign w:val="center"/>
          </w:tcPr>
          <w:p w:rsidR="00D43EB4" w:rsidRPr="000D5D38" w:rsidRDefault="00D43EB4" w:rsidP="00F55ACF">
            <w:pPr>
              <w:jc w:val="both"/>
              <w:rPr>
                <w:rFonts w:ascii="Calibri" w:hAnsi="Calibri" w:cs="Calibri"/>
                <w:sz w:val="20"/>
                <w:szCs w:val="20"/>
              </w:rPr>
            </w:pPr>
            <w:r w:rsidRPr="000D5D38">
              <w:rPr>
                <w:rFonts w:ascii="Calibri" w:hAnsi="Calibri" w:cs="Calibri"/>
                <w:sz w:val="20"/>
                <w:szCs w:val="20"/>
              </w:rPr>
              <w:t>Wbudowana, zgodna z HD Audio, wbudowane głośniki stereo, wbudowany mikrofon kierunkowy, kamera 1,3MPix</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302FEA">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Porty wejścia/wyjścia</w:t>
            </w:r>
          </w:p>
        </w:tc>
        <w:tc>
          <w:tcPr>
            <w:tcW w:w="3756" w:type="dxa"/>
            <w:vAlign w:val="center"/>
          </w:tcPr>
          <w:p w:rsidR="00D43EB4" w:rsidRDefault="00D43EB4" w:rsidP="00F55ACF">
            <w:pPr>
              <w:numPr>
                <w:ilvl w:val="0"/>
                <w:numId w:val="23"/>
              </w:numPr>
              <w:ind w:left="213" w:hanging="141"/>
              <w:jc w:val="both"/>
              <w:rPr>
                <w:rFonts w:ascii="Calibri" w:hAnsi="Calibri" w:cs="Calibri"/>
                <w:sz w:val="20"/>
                <w:szCs w:val="20"/>
              </w:rPr>
            </w:pPr>
            <w:r>
              <w:rPr>
                <w:rFonts w:ascii="Calibri" w:hAnsi="Calibri" w:cs="Calibri"/>
                <w:sz w:val="20"/>
                <w:szCs w:val="20"/>
              </w:rPr>
              <w:t xml:space="preserve">Co najmniej </w:t>
            </w:r>
            <w:r w:rsidRPr="000D5D38">
              <w:rPr>
                <w:rFonts w:ascii="Calibri" w:hAnsi="Calibri" w:cs="Calibri"/>
                <w:sz w:val="20"/>
                <w:szCs w:val="20"/>
              </w:rPr>
              <w:t>3xUSB</w:t>
            </w:r>
            <w:r>
              <w:rPr>
                <w:rFonts w:ascii="Calibri" w:hAnsi="Calibri" w:cs="Calibri"/>
                <w:sz w:val="20"/>
                <w:szCs w:val="20"/>
              </w:rPr>
              <w:t xml:space="preserve"> </w:t>
            </w:r>
            <w:r w:rsidRPr="000D5D38">
              <w:rPr>
                <w:rFonts w:ascii="Calibri" w:hAnsi="Calibri" w:cs="Calibri"/>
                <w:sz w:val="20"/>
                <w:szCs w:val="20"/>
              </w:rPr>
              <w:t xml:space="preserve">(możliwość ładowania zewnętrznych urządzeń przy wyłączonym komputerze), </w:t>
            </w:r>
          </w:p>
          <w:p w:rsidR="00D43EB4"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 xml:space="preserve">złącze słuchawek, </w:t>
            </w:r>
          </w:p>
          <w:p w:rsidR="00D43EB4"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 xml:space="preserve">złącze mikrofonu, </w:t>
            </w:r>
          </w:p>
          <w:p w:rsidR="00D43EB4" w:rsidRDefault="00D43EB4" w:rsidP="00F55ACF">
            <w:pPr>
              <w:numPr>
                <w:ilvl w:val="0"/>
                <w:numId w:val="23"/>
              </w:numPr>
              <w:ind w:left="213" w:hanging="141"/>
              <w:jc w:val="both"/>
              <w:rPr>
                <w:rFonts w:ascii="Calibri" w:hAnsi="Calibri" w:cs="Calibri"/>
                <w:sz w:val="20"/>
                <w:szCs w:val="20"/>
                <w:lang w:val="en-US"/>
              </w:rPr>
            </w:pPr>
            <w:r w:rsidRPr="000D5D38">
              <w:rPr>
                <w:rFonts w:ascii="Calibri" w:hAnsi="Calibri" w:cs="Calibri"/>
                <w:sz w:val="20"/>
                <w:szCs w:val="20"/>
                <w:lang w:val="en-US"/>
              </w:rPr>
              <w:t xml:space="preserve">HDMI, </w:t>
            </w:r>
          </w:p>
          <w:p w:rsidR="00D43EB4" w:rsidRDefault="00D43EB4" w:rsidP="00F55ACF">
            <w:pPr>
              <w:numPr>
                <w:ilvl w:val="0"/>
                <w:numId w:val="23"/>
              </w:numPr>
              <w:ind w:left="213" w:hanging="141"/>
              <w:jc w:val="both"/>
              <w:rPr>
                <w:rFonts w:ascii="Calibri" w:hAnsi="Calibri" w:cs="Calibri"/>
                <w:sz w:val="20"/>
                <w:szCs w:val="20"/>
                <w:lang w:val="en-US"/>
              </w:rPr>
            </w:pPr>
            <w:r w:rsidRPr="000D5D38">
              <w:rPr>
                <w:rFonts w:ascii="Calibri" w:hAnsi="Calibri" w:cs="Calibri"/>
                <w:sz w:val="20"/>
                <w:szCs w:val="20"/>
                <w:lang w:val="en-US"/>
              </w:rPr>
              <w:t xml:space="preserve">VGA, </w:t>
            </w:r>
          </w:p>
          <w:p w:rsidR="00D43EB4" w:rsidRDefault="00D43EB4" w:rsidP="00F55ACF">
            <w:pPr>
              <w:numPr>
                <w:ilvl w:val="0"/>
                <w:numId w:val="23"/>
              </w:numPr>
              <w:ind w:left="213" w:hanging="141"/>
              <w:jc w:val="both"/>
              <w:rPr>
                <w:rFonts w:ascii="Calibri" w:hAnsi="Calibri" w:cs="Calibri"/>
                <w:sz w:val="20"/>
                <w:szCs w:val="20"/>
                <w:lang w:val="en-US"/>
              </w:rPr>
            </w:pPr>
            <w:r w:rsidRPr="000D5D38">
              <w:rPr>
                <w:rFonts w:ascii="Calibri" w:hAnsi="Calibri" w:cs="Calibri"/>
                <w:sz w:val="20"/>
                <w:szCs w:val="20"/>
                <w:lang w:val="en-US"/>
              </w:rPr>
              <w:t xml:space="preserve">RJ-45, </w:t>
            </w:r>
          </w:p>
          <w:p w:rsidR="00D43EB4" w:rsidRPr="00596E90" w:rsidRDefault="00D43EB4" w:rsidP="00F55ACF">
            <w:pPr>
              <w:numPr>
                <w:ilvl w:val="0"/>
                <w:numId w:val="23"/>
              </w:numPr>
              <w:ind w:left="213" w:hanging="141"/>
              <w:jc w:val="both"/>
              <w:rPr>
                <w:rFonts w:ascii="Calibri" w:hAnsi="Calibri" w:cs="Calibri"/>
                <w:sz w:val="20"/>
                <w:szCs w:val="20"/>
                <w:lang w:val="en-US"/>
              </w:rPr>
            </w:pPr>
            <w:r w:rsidRPr="00596E90">
              <w:rPr>
                <w:rFonts w:ascii="Calibri" w:hAnsi="Calibri" w:cs="Calibri"/>
                <w:sz w:val="20"/>
                <w:szCs w:val="20"/>
                <w:lang w:val="en-US"/>
              </w:rPr>
              <w:t>czytnik kart multimedialnych (min. SD/SDHC/MS/MS Pro), ExpressCard 34/54mm</w:t>
            </w:r>
          </w:p>
        </w:tc>
        <w:tc>
          <w:tcPr>
            <w:tcW w:w="3757" w:type="dxa"/>
            <w:vAlign w:val="center"/>
          </w:tcPr>
          <w:p w:rsidR="00D43EB4" w:rsidRPr="00596E90" w:rsidRDefault="00D43EB4" w:rsidP="00F55ACF">
            <w:pPr>
              <w:jc w:val="center"/>
              <w:rPr>
                <w:rFonts w:ascii="Calibri" w:hAnsi="Calibri" w:cs="Calibri"/>
                <w:b/>
                <w:bCs/>
                <w:sz w:val="20"/>
                <w:szCs w:val="20"/>
                <w:lang w:val="en-US"/>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Napęd optyczny</w:t>
            </w:r>
          </w:p>
        </w:tc>
        <w:tc>
          <w:tcPr>
            <w:tcW w:w="3756" w:type="dxa"/>
            <w:vAlign w:val="center"/>
          </w:tcPr>
          <w:p w:rsidR="00D43EB4" w:rsidRPr="000D5D38" w:rsidRDefault="00D43EB4" w:rsidP="00F55ACF">
            <w:pPr>
              <w:jc w:val="both"/>
              <w:rPr>
                <w:rFonts w:ascii="Calibri" w:hAnsi="Calibri" w:cs="Calibri"/>
                <w:sz w:val="20"/>
                <w:szCs w:val="20"/>
              </w:rPr>
            </w:pPr>
            <w:r w:rsidRPr="000D5D38">
              <w:rPr>
                <w:rFonts w:ascii="Calibri" w:hAnsi="Calibri" w:cs="Calibri"/>
                <w:sz w:val="20"/>
                <w:szCs w:val="20"/>
              </w:rPr>
              <w:t>Zintegrowany w obudowie DVD +/- RW, z tacką, dołączone oprogramowanie umożliwiające nagrywanie płyt CD/DVD</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Komunikacja przewodowa</w:t>
            </w:r>
          </w:p>
        </w:tc>
        <w:tc>
          <w:tcPr>
            <w:tcW w:w="3756" w:type="dxa"/>
            <w:vAlign w:val="center"/>
          </w:tcPr>
          <w:p w:rsidR="00D43EB4" w:rsidRPr="000D5D38" w:rsidRDefault="00D43EB4" w:rsidP="00F55ACF">
            <w:pPr>
              <w:jc w:val="both"/>
              <w:rPr>
                <w:rFonts w:ascii="Calibri" w:hAnsi="Calibri" w:cs="Calibri"/>
                <w:sz w:val="20"/>
                <w:szCs w:val="20"/>
              </w:rPr>
            </w:pPr>
            <w:r w:rsidRPr="000D5D38">
              <w:rPr>
                <w:rFonts w:ascii="Calibri" w:hAnsi="Calibri" w:cs="Calibri"/>
                <w:sz w:val="20"/>
                <w:szCs w:val="20"/>
              </w:rPr>
              <w:t>Zintegrowana karta sieciowa 10/100/1000 MBit/s LAN</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 xml:space="preserve">Komunikacja </w:t>
            </w:r>
            <w:r w:rsidRPr="000D5D38">
              <w:rPr>
                <w:rFonts w:ascii="Calibri" w:hAnsi="Calibri" w:cs="Calibri"/>
                <w:b/>
                <w:bCs/>
                <w:sz w:val="18"/>
                <w:szCs w:val="18"/>
              </w:rPr>
              <w:t>bezprzewodowa</w:t>
            </w:r>
          </w:p>
        </w:tc>
        <w:tc>
          <w:tcPr>
            <w:tcW w:w="3756" w:type="dxa"/>
            <w:vAlign w:val="center"/>
          </w:tcPr>
          <w:p w:rsidR="00D43EB4"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Wbudowana karta sieciowa, pracująca w standardzie b/g/n, dedykowany włącznik sprzętowy</w:t>
            </w:r>
          </w:p>
          <w:p w:rsidR="00D43EB4" w:rsidRPr="000D5D38"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Moduł Bluetooth zintegrowany w obudowie</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Klawiatura, wskaźnik</w:t>
            </w:r>
          </w:p>
        </w:tc>
        <w:tc>
          <w:tcPr>
            <w:tcW w:w="3756" w:type="dxa"/>
            <w:vAlign w:val="center"/>
          </w:tcPr>
          <w:p w:rsidR="00D43EB4" w:rsidRPr="000D5D38" w:rsidRDefault="00D43EB4" w:rsidP="00F55ACF">
            <w:pPr>
              <w:jc w:val="both"/>
              <w:rPr>
                <w:rFonts w:ascii="Calibri" w:hAnsi="Calibri" w:cs="Calibri"/>
                <w:sz w:val="20"/>
                <w:szCs w:val="20"/>
              </w:rPr>
            </w:pPr>
            <w:r w:rsidRPr="000D5D38">
              <w:rPr>
                <w:rFonts w:ascii="Calibri" w:hAnsi="Calibri" w:cs="Calibri"/>
                <w:sz w:val="20"/>
                <w:szCs w:val="20"/>
              </w:rPr>
              <w:t>Klawiatura odporna na zalanie, 106 klawiszy, układ US, gładzik z dwoma przyciskami</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Zasilanie</w:t>
            </w:r>
          </w:p>
        </w:tc>
        <w:tc>
          <w:tcPr>
            <w:tcW w:w="3756" w:type="dxa"/>
            <w:vAlign w:val="center"/>
          </w:tcPr>
          <w:p w:rsidR="00D43EB4" w:rsidRPr="000D5D38" w:rsidRDefault="00D43EB4" w:rsidP="00F55ACF">
            <w:pPr>
              <w:jc w:val="both"/>
              <w:rPr>
                <w:rFonts w:ascii="Calibri" w:hAnsi="Calibri" w:cs="Calibri"/>
                <w:sz w:val="20"/>
                <w:szCs w:val="20"/>
              </w:rPr>
            </w:pPr>
            <w:r w:rsidRPr="000D5D38">
              <w:rPr>
                <w:rFonts w:ascii="Calibri" w:hAnsi="Calibri" w:cs="Calibri"/>
                <w:sz w:val="20"/>
                <w:szCs w:val="20"/>
              </w:rPr>
              <w:t>Zasilacz zewnętrzny max 70W, bateria - 6 ogniw, pozwalająca na nieprzerwaną pracę urządzenia do 6 godzin</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System operacyjny</w:t>
            </w:r>
          </w:p>
        </w:tc>
        <w:tc>
          <w:tcPr>
            <w:tcW w:w="3756" w:type="dxa"/>
            <w:vAlign w:val="center"/>
          </w:tcPr>
          <w:p w:rsidR="00D43EB4" w:rsidRPr="000D5D38" w:rsidRDefault="00D43EB4" w:rsidP="00F55ACF">
            <w:pPr>
              <w:jc w:val="both"/>
              <w:rPr>
                <w:rFonts w:ascii="Calibri" w:hAnsi="Calibri" w:cs="Calibri"/>
                <w:sz w:val="20"/>
                <w:szCs w:val="20"/>
              </w:rPr>
            </w:pPr>
            <w:r w:rsidRPr="00EB5B26">
              <w:rPr>
                <w:rFonts w:ascii="Calibri" w:hAnsi="Calibri" w:cs="Calibri"/>
                <w:sz w:val="20"/>
                <w:szCs w:val="20"/>
              </w:rPr>
              <w:t>Microsoft Windows 7 Professional (64-bit)</w:t>
            </w:r>
            <w:r>
              <w:rPr>
                <w:rFonts w:ascii="Calibri" w:hAnsi="Calibri" w:cs="Calibri"/>
                <w:sz w:val="20"/>
                <w:szCs w:val="20"/>
              </w:rPr>
              <w:t xml:space="preserve"> w wersji polskiej</w:t>
            </w:r>
            <w:r w:rsidRPr="00EB5B26">
              <w:rPr>
                <w:rFonts w:ascii="Calibri" w:hAnsi="Calibri" w:cs="Calibri"/>
                <w:sz w:val="20"/>
                <w:szCs w:val="20"/>
              </w:rPr>
              <w:t>, zainstalowany system operacyjny nie wymagający aktywacji za pomocą telefonu lub Interne</w:t>
            </w:r>
            <w:r>
              <w:rPr>
                <w:rFonts w:ascii="Calibri" w:hAnsi="Calibri" w:cs="Calibri"/>
                <w:sz w:val="20"/>
                <w:szCs w:val="20"/>
              </w:rPr>
              <w:t xml:space="preserve">tu w firmie Microsoft + nośnik lub równoważny </w:t>
            </w:r>
            <w:r w:rsidRPr="000D5D38">
              <w:rPr>
                <w:rFonts w:ascii="Calibri" w:hAnsi="Calibri" w:cs="Calibri"/>
                <w:sz w:val="20"/>
                <w:szCs w:val="20"/>
              </w:rPr>
              <w:t>z zastrzeżeniem, by był identyczny dla wszystkich elementów zamówienia zawierających system operacyjny ze względu na zamierzoną kompatybilność środowiska pracy urządzeń komputerowych</w:t>
            </w:r>
            <w:r>
              <w:rPr>
                <w:rFonts w:ascii="Calibri" w:hAnsi="Calibri" w:cs="Calibri"/>
                <w:sz w:val="20"/>
                <w:szCs w:val="20"/>
              </w:rPr>
              <w:t xml:space="preserve"> (nie dotyczy serwerów).</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Pr>
                <w:rFonts w:ascii="Calibri" w:hAnsi="Calibri" w:cs="Calibri"/>
                <w:b/>
                <w:bCs/>
                <w:sz w:val="20"/>
                <w:szCs w:val="20"/>
              </w:rPr>
              <w:t>Pakiet biurowy</w:t>
            </w:r>
          </w:p>
        </w:tc>
        <w:tc>
          <w:tcPr>
            <w:tcW w:w="3756" w:type="dxa"/>
            <w:vAlign w:val="center"/>
          </w:tcPr>
          <w:p w:rsidR="00D43EB4" w:rsidRDefault="00D43EB4" w:rsidP="00F55ACF">
            <w:pPr>
              <w:jc w:val="both"/>
              <w:rPr>
                <w:rFonts w:ascii="Calibri" w:hAnsi="Calibri" w:cs="Calibri"/>
                <w:sz w:val="20"/>
                <w:szCs w:val="20"/>
              </w:rPr>
            </w:pPr>
            <w:r w:rsidRPr="005D09A5">
              <w:rPr>
                <w:rFonts w:ascii="Calibri" w:hAnsi="Calibri" w:cs="Calibri"/>
                <w:sz w:val="20"/>
                <w:szCs w:val="20"/>
              </w:rPr>
              <w:t>Microsoft Office</w:t>
            </w:r>
            <w:r>
              <w:rPr>
                <w:rFonts w:ascii="Calibri" w:hAnsi="Calibri" w:cs="Calibri"/>
                <w:sz w:val="20"/>
                <w:szCs w:val="20"/>
              </w:rPr>
              <w:t xml:space="preserve"> 2010 w wersji polskiej lub równoważny.</w:t>
            </w:r>
          </w:p>
          <w:p w:rsidR="00D43EB4" w:rsidRPr="00404516" w:rsidRDefault="00D43EB4" w:rsidP="00F55ACF">
            <w:pPr>
              <w:jc w:val="both"/>
              <w:rPr>
                <w:rFonts w:ascii="Calibri" w:hAnsi="Calibri" w:cs="Calibri"/>
                <w:sz w:val="20"/>
                <w:szCs w:val="20"/>
              </w:rPr>
            </w:pPr>
            <w:r>
              <w:rPr>
                <w:rFonts w:ascii="Calibri" w:hAnsi="Calibri" w:cs="Calibri"/>
                <w:sz w:val="20"/>
                <w:szCs w:val="20"/>
              </w:rPr>
              <w:t xml:space="preserve">Przez równoważny pakiet biurowy Zamawiający uważa oprogramowanie  spełniające </w:t>
            </w:r>
            <w:r w:rsidRPr="00404516">
              <w:rPr>
                <w:rFonts w:ascii="Calibri" w:hAnsi="Calibri" w:cs="Calibri"/>
                <w:sz w:val="20"/>
                <w:szCs w:val="20"/>
              </w:rPr>
              <w:t xml:space="preserve">następujące </w:t>
            </w:r>
            <w:r>
              <w:rPr>
                <w:rFonts w:ascii="Calibri" w:hAnsi="Calibri" w:cs="Calibri"/>
                <w:sz w:val="20"/>
                <w:szCs w:val="20"/>
              </w:rPr>
              <w:t xml:space="preserve">minimalne </w:t>
            </w:r>
            <w:r w:rsidRPr="00404516">
              <w:rPr>
                <w:rFonts w:ascii="Calibri" w:hAnsi="Calibri" w:cs="Calibri"/>
                <w:sz w:val="20"/>
                <w:szCs w:val="20"/>
              </w:rPr>
              <w:t>wymagania:</w:t>
            </w:r>
          </w:p>
          <w:p w:rsidR="00D43EB4" w:rsidRPr="00404516" w:rsidRDefault="00D43EB4" w:rsidP="00F55ACF">
            <w:pPr>
              <w:pStyle w:val="ListParagraph1"/>
              <w:numPr>
                <w:ilvl w:val="0"/>
                <w:numId w:val="26"/>
              </w:numPr>
              <w:ind w:left="213" w:hanging="213"/>
              <w:jc w:val="both"/>
              <w:rPr>
                <w:rFonts w:ascii="Calibri" w:hAnsi="Calibri" w:cs="Calibri"/>
              </w:rPr>
            </w:pPr>
            <w:r w:rsidRPr="00404516">
              <w:rPr>
                <w:rFonts w:ascii="Calibri" w:hAnsi="Calibri" w:cs="Calibri"/>
              </w:rPr>
              <w:t>Wymagania odnośnie interfejsu użytkownika:</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 xml:space="preserve">Pełna polska wersja językowa interfejsu użytkownika </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Prostota i intuicyjność obsługi, pozwalająca na pracę osobom nieposiadającym umiejętności technicznych</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D43EB4" w:rsidRPr="00404516" w:rsidRDefault="00D43EB4" w:rsidP="00F55ACF">
            <w:pPr>
              <w:pStyle w:val="ListParagraph1"/>
              <w:numPr>
                <w:ilvl w:val="0"/>
                <w:numId w:val="26"/>
              </w:numPr>
              <w:ind w:left="213" w:hanging="213"/>
              <w:jc w:val="both"/>
              <w:rPr>
                <w:rFonts w:ascii="Calibri" w:hAnsi="Calibri" w:cs="Calibri"/>
              </w:rPr>
            </w:pPr>
            <w:r w:rsidRPr="00404516">
              <w:rPr>
                <w:rFonts w:ascii="Calibri" w:hAnsi="Calibri" w:cs="Calibri"/>
              </w:rPr>
              <w:t>Oprogramowanie musi umożliwiać tworzenie i edycję dokumentów elektronicznych w ustalonym formacie, który spełnia następujące warunki:</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posiada kompletny i publicznie dostępny opis formatu,</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 xml:space="preserve">ma zdefiniowany układ informacji w postaci XML zgodnie z Tabelą B1 załącznika 2 Rozporządzenia w sprawie minimalnych wymagań dla systemów teleinformatycznych  (Dz.U.05.212.1766) </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umożliwia wykorzystanie schematów XML</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wspiera w swojej specyfikacji podpis elektroniczny zgodnie z Tabelą A.1.1 załącznika 2 Rozporządzenia w sprawie minimalnych wymagań dla systemów teleinformatycznych  (Dz.U.05.212.1766)</w:t>
            </w:r>
          </w:p>
          <w:p w:rsidR="00D43EB4" w:rsidRPr="00404516" w:rsidRDefault="00D43EB4" w:rsidP="00F55ACF">
            <w:pPr>
              <w:pStyle w:val="ListParagraph1"/>
              <w:numPr>
                <w:ilvl w:val="0"/>
                <w:numId w:val="26"/>
              </w:numPr>
              <w:ind w:left="213" w:hanging="213"/>
              <w:jc w:val="both"/>
              <w:rPr>
                <w:rFonts w:ascii="Calibri" w:hAnsi="Calibri" w:cs="Calibri"/>
              </w:rPr>
            </w:pPr>
            <w:r w:rsidRPr="00404516">
              <w:rPr>
                <w:rFonts w:ascii="Calibri" w:hAnsi="Calibri" w:cs="Calibri"/>
              </w:rPr>
              <w:t xml:space="preserve">Oprogramowanie musi umożliwiać dostosowanie dokumentów i szablonów do potrzeb instytucji oraz udostępniać narzędzia umożliwiające dystrybucję odpowiednich szablonów do właściwych odbiorców. </w:t>
            </w:r>
          </w:p>
          <w:p w:rsidR="00D43EB4" w:rsidRPr="00404516" w:rsidRDefault="00D43EB4" w:rsidP="00F55ACF">
            <w:pPr>
              <w:pStyle w:val="ListParagraph1"/>
              <w:numPr>
                <w:ilvl w:val="0"/>
                <w:numId w:val="26"/>
              </w:numPr>
              <w:ind w:left="213" w:hanging="213"/>
              <w:jc w:val="both"/>
              <w:rPr>
                <w:rFonts w:ascii="Calibri" w:hAnsi="Calibri" w:cs="Calibri"/>
              </w:rPr>
            </w:pPr>
            <w:r w:rsidRPr="00404516">
              <w:rPr>
                <w:rFonts w:ascii="Calibri" w:hAnsi="Calibri" w:cs="Calibri"/>
              </w:rPr>
              <w:t>W skład oprogramowania muszą wchodzić narzędzia programistyczne umożliwiające automatyzację pracy i wymianę danych pomiędzy dokumentami i aplikacjami (język makropoleceń, język skryptowy)</w:t>
            </w:r>
          </w:p>
          <w:p w:rsidR="00D43EB4" w:rsidRPr="00404516" w:rsidRDefault="00D43EB4" w:rsidP="00F55ACF">
            <w:pPr>
              <w:pStyle w:val="ListParagraph1"/>
              <w:numPr>
                <w:ilvl w:val="0"/>
                <w:numId w:val="26"/>
              </w:numPr>
              <w:ind w:left="213" w:hanging="213"/>
              <w:jc w:val="both"/>
              <w:rPr>
                <w:rFonts w:ascii="Calibri" w:hAnsi="Calibri" w:cs="Calibri"/>
              </w:rPr>
            </w:pPr>
            <w:r w:rsidRPr="00404516">
              <w:rPr>
                <w:rFonts w:ascii="Calibri" w:hAnsi="Calibri" w:cs="Calibri"/>
              </w:rPr>
              <w:t>Do aplikacji musi być dostępna pełna dokumentacja w języku polskim.</w:t>
            </w:r>
          </w:p>
          <w:p w:rsidR="00D43EB4" w:rsidRPr="00404516" w:rsidRDefault="00D43EB4" w:rsidP="00F55ACF">
            <w:pPr>
              <w:pStyle w:val="ListParagraph1"/>
              <w:numPr>
                <w:ilvl w:val="0"/>
                <w:numId w:val="26"/>
              </w:numPr>
              <w:ind w:left="213" w:hanging="213"/>
              <w:jc w:val="both"/>
              <w:rPr>
                <w:rFonts w:ascii="Calibri" w:hAnsi="Calibri" w:cs="Calibri"/>
              </w:rPr>
            </w:pPr>
            <w:r w:rsidRPr="00404516">
              <w:rPr>
                <w:rFonts w:ascii="Calibri" w:hAnsi="Calibri" w:cs="Calibri"/>
              </w:rPr>
              <w:t>Pakiet zintegrowanych aplikacji biurowych musi zawierać:</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 xml:space="preserve">Edytor tekstów </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 xml:space="preserve">Arkusz kalkulacyjny </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Narzędzie do przygotowywania i prowadzenia prezentacji</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Narzędzie do tworzenia drukowanych materiałów informacyjnych</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Narzędzie do zarządzania informacją prywatą (pocztą elektroniczną, kalendarzem, kontaktami i zadaniami)</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Narzędzie do tworzenia notatek przy pomocy klawiatury lub notatek odręcznych na ekranie urządzenia typu tablet PC z mechanizmem OCR.</w:t>
            </w:r>
          </w:p>
          <w:p w:rsidR="00D43EB4" w:rsidRPr="00404516" w:rsidRDefault="00D43EB4" w:rsidP="00F55ACF">
            <w:pPr>
              <w:pStyle w:val="ListParagraph1"/>
              <w:numPr>
                <w:ilvl w:val="0"/>
                <w:numId w:val="26"/>
              </w:numPr>
              <w:ind w:left="213" w:hanging="213"/>
              <w:jc w:val="both"/>
              <w:rPr>
                <w:rFonts w:ascii="Calibri" w:hAnsi="Calibri" w:cs="Calibri"/>
              </w:rPr>
            </w:pPr>
            <w:r w:rsidRPr="00404516">
              <w:rPr>
                <w:rFonts w:ascii="Calibri" w:hAnsi="Calibri" w:cs="Calibri"/>
              </w:rPr>
              <w:t>Edytor tekstów musi umożliwiać:</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Edycję i formatowanie tekstu w języku polskim wraz z</w:t>
            </w:r>
            <w:r w:rsidRPr="00404516">
              <w:rPr>
                <w:rFonts w:ascii="Calibri" w:hAnsi="Calibri" w:cs="Calibri"/>
                <w:sz w:val="20"/>
                <w:szCs w:val="20"/>
              </w:rPr>
              <w:tab/>
              <w:t>obsługą języka polskiego w zakresie sprawdzania pisowni i poprawności gramatycznej oraz funkcjonalnością słownika wyrazów bliskoznacznych i autokorekty</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 xml:space="preserve">Wstawianie oraz formatowanie tabel </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Wstawianie oraz formatowanie obiektów graficznych</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Wstawianie wykresów i tabel z arkusza kalkulacyjnego (wliczając tabele przestawne)</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Automatyczne numerowanie rozdziałów, punktów, akapitów, tabel i rysunków</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Automatyczne tworzenie spisów treści</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Formatowanie nagłówków i stopek stron</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Sprawdzanie pisowni w języku polskim</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Śledzenie zmian wprowadzonych przez użytkowników</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Nagrywanie, tworzenie i edycję makr automatyzujących wykonywanie czynności</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Określenie układu strony (pionowa/pozioma)</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Wydruk dokumentów</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Wykonywanie korespondencji seryjnej bazując na danych adresowych pochodzących z arkusza kalkulacyjnego i z narzędzia do zarządzania informacją prywatną</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Pracę na dokumentach utworzonych przy pomocy posiadanych przez Zamawiającego Microsoft Word 2003 lub Microsoft Word 2007 i 2010 z zapewnieniem bezproblemowej konwersji wszystkich elementów i atrybutów dokumentu</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Zabezpieczenie dokumentów hasłem przed odczytem oraz przed wprowadzaniem modyfikacji</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Wymagana jest dostępność do oferowanego edytora tekstu bezpłatnych narzędzi umożliwiających wykorzystanie go, jako środowiska udostępniającego formularze i pozwalające zapisać plik wynikowy w zgodzie z Rozporządzeniem o Aktach Normatywnych i Prawnych.</w:t>
            </w:r>
          </w:p>
          <w:p w:rsidR="00D43EB4" w:rsidRPr="00404516" w:rsidRDefault="00D43EB4" w:rsidP="00F55ACF">
            <w:pPr>
              <w:pStyle w:val="ListParagraph1"/>
              <w:numPr>
                <w:ilvl w:val="0"/>
                <w:numId w:val="26"/>
              </w:numPr>
              <w:ind w:left="213" w:hanging="213"/>
              <w:jc w:val="both"/>
              <w:rPr>
                <w:rFonts w:ascii="Calibri" w:hAnsi="Calibri" w:cs="Calibri"/>
              </w:rPr>
            </w:pPr>
            <w:r w:rsidRPr="00404516">
              <w:rPr>
                <w:rFonts w:ascii="Calibri" w:hAnsi="Calibri" w:cs="Calibri"/>
              </w:rPr>
              <w:t>Arkusz kalkulacyjny musi umożliwiać:</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Tworzenie raportów tabelarycznych</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Tworzenie wykresów liniowych (wraz linią trendu), słupkowych, kołowych</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Tworzenie arkuszy kalkulacyjnych zawierających teksty, dane liczbowe oraz formuły przeprowadzające operacje matematyczne, logiczne, tekstowe, statystyczne oraz operacje na danych finansowych i na miarach czasu.</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Tworzenie raportów z zewnętrznych źródeł danych (inne arkusze kalkulacyjne, bazy danych zgodne z ODBC, pliki tekstowe, pliki XML, webservice)</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Obsługę kostek OLAP oraz tworzenie i edycję kwerend bazodanowych i webowych. Narzędzia wspomagające analizę statystyczną i finansową, analizę wariantową i rozwiązywanie problemów optymalizacyjnych</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Tworzenie raportów tabeli przestawnych umożliwiających dynamiczną zmianę wymiarów oraz wykresów bazujących na danych z tabeli przestawnych</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Wyszukiwanie i zamianę danych</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Wykonywanie analiz danych przy użyciu formatowania warunkowego</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Nazywanie komórek arkusza i odwoływanie się w formułach po takiej nazwie</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Nagrywanie, tworzenie i edycję makr automatyzujących wykonywanie czynności</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Formatowanie czasu, daty i wartości finansowych z polskim formatem</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Zapis wielu arkuszy kalkulacyjnych w jednym pliku.</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Zachowanie pełnej zgodności z formatami plików utworzonych za pomocą posiadanego przez Zamawiającego oprogramowania Microsoft Excel 2003 oraz Microsoft Excel 2007 i 2010, z uwzględnieniem poprawnej realizacji użytych w nich funkcji specjalnych i makropoleceń..</w:t>
            </w:r>
          </w:p>
          <w:p w:rsidR="00D43EB4" w:rsidRPr="00404516" w:rsidRDefault="00D43EB4" w:rsidP="00F55ACF">
            <w:pPr>
              <w:numPr>
                <w:ilvl w:val="0"/>
                <w:numId w:val="23"/>
              </w:numPr>
              <w:ind w:left="213" w:hanging="141"/>
              <w:jc w:val="both"/>
              <w:rPr>
                <w:rFonts w:ascii="Calibri" w:hAnsi="Calibri" w:cs="Calibri"/>
                <w:sz w:val="20"/>
                <w:szCs w:val="20"/>
              </w:rPr>
            </w:pPr>
            <w:r w:rsidRPr="00404516">
              <w:rPr>
                <w:rFonts w:ascii="Calibri" w:hAnsi="Calibri" w:cs="Calibri"/>
                <w:sz w:val="20"/>
                <w:szCs w:val="20"/>
              </w:rPr>
              <w:t>Zabezpieczenie dokumentów hasłem przed odczytem oraz przed wprowadzaniem modyfikacji</w:t>
            </w:r>
          </w:p>
          <w:p w:rsidR="00D43EB4" w:rsidRPr="00404516" w:rsidRDefault="00D43EB4" w:rsidP="00F55ACF">
            <w:pPr>
              <w:pStyle w:val="ListParagraph1"/>
              <w:numPr>
                <w:ilvl w:val="0"/>
                <w:numId w:val="26"/>
              </w:numPr>
              <w:ind w:left="213" w:hanging="213"/>
              <w:jc w:val="both"/>
              <w:rPr>
                <w:rFonts w:ascii="Calibri" w:hAnsi="Calibri" w:cs="Calibri"/>
              </w:rPr>
            </w:pPr>
            <w:r w:rsidRPr="00404516">
              <w:rPr>
                <w:rFonts w:ascii="Calibri" w:hAnsi="Calibri" w:cs="Calibri"/>
              </w:rPr>
              <w:t>Narzędzie do przygotowywania i prowadzenia prezentacji musi umożliwiać:</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Przygotowywanie prezentacji multimedialnych, które będą:</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Prezentowanie przy użyciu projektora multimedialnego</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Drukowanie w formacie umożliwiającym robienie notatek</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Zapisanie jako prezentacja tylko do odczytu.</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Nagrywanie narracji i dołączanie jej do prezentacji</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Opatrywanie slajdów notatkami dla prezentera</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Umieszczanie i formatowanie tekstów, obiektów graficznych, tabel, nagrań dźwiękowych i wideo</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Umieszczanie tabel i wykresów pochodzących z arkusza kalkulacyjnego</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Odświeżenie wykresu znajdującego się w prezentacji po zmianie danych w źródłowym arkuszu kalkulacyjnym</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Możliwość tworzenia animacji obiektów i całych slajdów</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Prowadzenie prezentacji w trybie prezentera, gdzie slajdy są widoczne na jednym monitorze lub projektorze, a na drugim widoczne są slajdy i notatki prezentera</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Pełna zgodność z formatami plików utworzonych za pomocą posiadanego przez Zamawiającego oprogramowania MS PowerPoint 2003, MS PowerPoint 2007 i 2010.</w:t>
            </w:r>
          </w:p>
          <w:p w:rsidR="00D43EB4" w:rsidRPr="00404516" w:rsidRDefault="00D43EB4" w:rsidP="00F55ACF">
            <w:pPr>
              <w:pStyle w:val="ListParagraph1"/>
              <w:numPr>
                <w:ilvl w:val="0"/>
                <w:numId w:val="26"/>
              </w:numPr>
              <w:ind w:left="213" w:hanging="213"/>
              <w:jc w:val="both"/>
              <w:rPr>
                <w:rFonts w:ascii="Calibri" w:hAnsi="Calibri" w:cs="Calibri"/>
              </w:rPr>
            </w:pPr>
            <w:r w:rsidRPr="00404516">
              <w:rPr>
                <w:rFonts w:ascii="Calibri" w:hAnsi="Calibri" w:cs="Calibri"/>
              </w:rPr>
              <w:t>Narzędzie do tworzenia drukowanych materiałów informacyjnych musi umożliwiać:</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Tworzenie i edycję drukowanych materiałów informacyjnych</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Tworzenie materiałów przy użyciu dostępnych z narzędziem szablonów: broszur, biuletynów, katalogów.</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Edycję poszczególnych stron materiałów.</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Podział treści na kolumny.</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Umieszczanie elementów graficznych.</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wykorzystanie mechanizmu korespondencji seryjnej</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Płynne przesuwanie elementów po całej stronie publikacji.</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Eksport publikacji do formatu PDF oraz TIFF.</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Wydruk publikacji.</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Możliwość przygotowywania materiałów do wydruku w standardzie CMYK.</w:t>
            </w:r>
          </w:p>
          <w:p w:rsidR="00D43EB4" w:rsidRPr="00404516" w:rsidRDefault="00D43EB4" w:rsidP="00F55ACF">
            <w:pPr>
              <w:pStyle w:val="ListParagraph1"/>
              <w:numPr>
                <w:ilvl w:val="0"/>
                <w:numId w:val="26"/>
              </w:numPr>
              <w:ind w:left="213" w:hanging="213"/>
              <w:jc w:val="both"/>
              <w:rPr>
                <w:rFonts w:ascii="Calibri" w:hAnsi="Calibri" w:cs="Calibri"/>
              </w:rPr>
            </w:pPr>
            <w:r w:rsidRPr="00404516">
              <w:rPr>
                <w:rFonts w:ascii="Calibri" w:hAnsi="Calibri" w:cs="Calibri"/>
              </w:rPr>
              <w:t>Narzędzie do zarządzania informacją prywatną (pocztą elektroniczną, kalendarzem, kontaktami i zadaniami) musi umożliwiać:</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 xml:space="preserve">Pobieranie i wysyłanie poczty elektronicznej z serwera pocztowego </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Filtrowanie niechcianej poczty elektronicznej (SPAM) oraz określanie listy zablokowanych i bezpiecznych nadawców</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Tworzenie katalogów, pozwalających katalogować pocztę elektroniczną</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Automatyczne grupowanie poczty o tym samym tytule</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Tworzenie reguł przenoszących automatycznie nową pocztę elektroniczną do określonych katalogów bazując na słowach zawartych w tytule, adresie nadawcy i odbiorcy</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Oflagowanie poczty elektronicznej z określeniem terminu przypomnienia</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Zarządzanie kalendarzem</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Udostępnianie kalendarza innym użytkownikom</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Przeglądanie kalendarza innych użytkowników</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Zapraszanie uczestników na spotkanie, co po ich akceptacji powoduje automatyczne wprowadzenie spotkania w ich kalendarzach</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Zarządzanie listą zadań</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Zlecanie zadań innym użytkownikom</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Zarządzanie listą kontaktów</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Udostępnianie listy kontaktów innym użytkownikom</w:t>
            </w:r>
          </w:p>
          <w:p w:rsidR="00D43EB4" w:rsidRPr="00C04890" w:rsidRDefault="00D43EB4" w:rsidP="00F55ACF">
            <w:pPr>
              <w:numPr>
                <w:ilvl w:val="0"/>
                <w:numId w:val="23"/>
              </w:numPr>
              <w:ind w:left="213" w:hanging="141"/>
              <w:jc w:val="both"/>
              <w:rPr>
                <w:rFonts w:ascii="Calibri" w:hAnsi="Calibri" w:cs="Calibri"/>
                <w:sz w:val="20"/>
                <w:szCs w:val="20"/>
              </w:rPr>
            </w:pPr>
            <w:r w:rsidRPr="00C04890">
              <w:rPr>
                <w:rFonts w:ascii="Calibri" w:hAnsi="Calibri" w:cs="Calibri"/>
                <w:sz w:val="20"/>
                <w:szCs w:val="20"/>
              </w:rPr>
              <w:t>Przeglądanie listy kontaktów innych użytkowników</w:t>
            </w:r>
          </w:p>
          <w:p w:rsidR="00D43EB4" w:rsidRPr="000D5D38" w:rsidRDefault="00D43EB4" w:rsidP="00F55ACF">
            <w:pPr>
              <w:jc w:val="both"/>
              <w:rPr>
                <w:rFonts w:ascii="Calibri" w:hAnsi="Calibri" w:cs="Calibri"/>
                <w:sz w:val="20"/>
                <w:szCs w:val="20"/>
              </w:rPr>
            </w:pPr>
            <w:r w:rsidRPr="00C04890">
              <w:rPr>
                <w:rFonts w:ascii="Calibri" w:hAnsi="Calibri" w:cs="Calibri"/>
                <w:sz w:val="20"/>
                <w:szCs w:val="20"/>
              </w:rPr>
              <w:t>Możliwość przesyłania kontaktów innym użytkowników</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Oprogramowa</w:t>
            </w:r>
            <w:r>
              <w:rPr>
                <w:rFonts w:ascii="Calibri" w:hAnsi="Calibri" w:cs="Calibri"/>
                <w:b/>
                <w:bCs/>
                <w:sz w:val="20"/>
                <w:szCs w:val="20"/>
              </w:rPr>
              <w:t>-</w:t>
            </w:r>
            <w:r w:rsidRPr="000D5D38">
              <w:rPr>
                <w:rFonts w:ascii="Calibri" w:hAnsi="Calibri" w:cs="Calibri"/>
                <w:b/>
                <w:bCs/>
                <w:sz w:val="20"/>
                <w:szCs w:val="20"/>
              </w:rPr>
              <w:t>nie dodatkowe</w:t>
            </w:r>
          </w:p>
        </w:tc>
        <w:tc>
          <w:tcPr>
            <w:tcW w:w="3756" w:type="dxa"/>
            <w:vAlign w:val="center"/>
          </w:tcPr>
          <w:p w:rsidR="00D43EB4" w:rsidRPr="000D5D38" w:rsidRDefault="00D43EB4" w:rsidP="00F55ACF">
            <w:pPr>
              <w:rPr>
                <w:rFonts w:ascii="Calibri" w:hAnsi="Calibri" w:cs="Calibri"/>
                <w:sz w:val="20"/>
                <w:szCs w:val="20"/>
              </w:rPr>
            </w:pPr>
            <w:r w:rsidRPr="000D5D38">
              <w:rPr>
                <w:rFonts w:ascii="Calibri" w:hAnsi="Calibri" w:cs="Calibri"/>
                <w:sz w:val="20"/>
                <w:szCs w:val="20"/>
              </w:rPr>
              <w:t>Oprogramowanie wyprodukowane i wspierane przez producenta komputera pozwalające na:</w:t>
            </w:r>
          </w:p>
          <w:p w:rsidR="00D43EB4" w:rsidRDefault="00D43EB4" w:rsidP="00F55ACF">
            <w:pPr>
              <w:numPr>
                <w:ilvl w:val="0"/>
                <w:numId w:val="23"/>
              </w:numPr>
              <w:ind w:left="213" w:hanging="141"/>
              <w:jc w:val="both"/>
              <w:rPr>
                <w:rFonts w:ascii="Calibri" w:hAnsi="Calibri" w:cs="Calibri"/>
                <w:sz w:val="20"/>
                <w:szCs w:val="20"/>
              </w:rPr>
            </w:pPr>
            <w:r w:rsidRPr="001D44DA">
              <w:rPr>
                <w:rFonts w:ascii="Calibri" w:hAnsi="Calibri" w:cs="Calibri"/>
                <w:sz w:val="20"/>
                <w:szCs w:val="20"/>
              </w:rPr>
              <w:t>automatyczną</w:t>
            </w:r>
            <w:r w:rsidRPr="000D5D38">
              <w:rPr>
                <w:rFonts w:ascii="Calibri" w:hAnsi="Calibri" w:cs="Calibri"/>
                <w:sz w:val="20"/>
                <w:szCs w:val="20"/>
              </w:rPr>
              <w:t xml:space="preserve"> aktualizację sterowników oraz BIOS</w:t>
            </w:r>
          </w:p>
          <w:p w:rsidR="00D43EB4" w:rsidRPr="000D5D38"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automatyczną diagnostykę komputera</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Bezpieczeństwo</w:t>
            </w:r>
          </w:p>
        </w:tc>
        <w:tc>
          <w:tcPr>
            <w:tcW w:w="3756" w:type="dxa"/>
            <w:vAlign w:val="center"/>
          </w:tcPr>
          <w:p w:rsidR="00D43EB4" w:rsidRPr="000D5D38" w:rsidRDefault="00D43EB4" w:rsidP="00F55ACF">
            <w:pPr>
              <w:jc w:val="both"/>
              <w:rPr>
                <w:rFonts w:ascii="Calibri" w:hAnsi="Calibri" w:cs="Calibri"/>
                <w:sz w:val="20"/>
                <w:szCs w:val="20"/>
              </w:rPr>
            </w:pPr>
            <w:r w:rsidRPr="000D5D38">
              <w:rPr>
                <w:rFonts w:ascii="Calibri" w:hAnsi="Calibri" w:cs="Calibri"/>
                <w:sz w:val="20"/>
                <w:szCs w:val="20"/>
              </w:rPr>
              <w:t>Złącze Kensington Lock, możliwość założenia hasła użytkownika i administratora</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Masa z baterią</w:t>
            </w:r>
          </w:p>
        </w:tc>
        <w:tc>
          <w:tcPr>
            <w:tcW w:w="3756" w:type="dxa"/>
            <w:vAlign w:val="center"/>
          </w:tcPr>
          <w:p w:rsidR="00D43EB4" w:rsidRPr="000D5D38" w:rsidRDefault="00D43EB4" w:rsidP="00F55ACF">
            <w:pPr>
              <w:jc w:val="both"/>
              <w:rPr>
                <w:rFonts w:ascii="Calibri" w:hAnsi="Calibri" w:cs="Calibri"/>
                <w:sz w:val="20"/>
                <w:szCs w:val="20"/>
              </w:rPr>
            </w:pPr>
            <w:r>
              <w:rPr>
                <w:rFonts w:ascii="Calibri" w:hAnsi="Calibri" w:cs="Calibri"/>
                <w:sz w:val="20"/>
                <w:szCs w:val="20"/>
              </w:rPr>
              <w:t xml:space="preserve">Nie więcej niż </w:t>
            </w:r>
            <w:r w:rsidRPr="000D5D38">
              <w:rPr>
                <w:rFonts w:ascii="Calibri" w:hAnsi="Calibri" w:cs="Calibri"/>
                <w:sz w:val="20"/>
                <w:szCs w:val="20"/>
              </w:rPr>
              <w:t>2,5kg,</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sidRPr="000D5D38">
              <w:rPr>
                <w:rFonts w:ascii="Calibri" w:hAnsi="Calibri" w:cs="Calibri"/>
                <w:b/>
                <w:bCs/>
                <w:sz w:val="20"/>
                <w:szCs w:val="20"/>
              </w:rPr>
              <w:t>Certyfikaty</w:t>
            </w:r>
          </w:p>
        </w:tc>
        <w:tc>
          <w:tcPr>
            <w:tcW w:w="3756" w:type="dxa"/>
            <w:vAlign w:val="center"/>
          </w:tcPr>
          <w:p w:rsidR="00D43EB4" w:rsidRPr="000D5D38"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Deklaracja zgodności CE</w:t>
            </w:r>
          </w:p>
          <w:p w:rsidR="00D43EB4" w:rsidRPr="006633DD"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Certyfikat jakości ISO9001 oraz 14001</w:t>
            </w:r>
            <w:r>
              <w:rPr>
                <w:rFonts w:ascii="Calibri" w:hAnsi="Calibri" w:cs="Calibri"/>
                <w:sz w:val="20"/>
                <w:szCs w:val="20"/>
              </w:rPr>
              <w:t xml:space="preserve"> producenta urządzenia</w:t>
            </w:r>
            <w:r w:rsidRPr="000D5D38">
              <w:rPr>
                <w:rFonts w:ascii="Calibri" w:hAnsi="Calibri" w:cs="Calibri"/>
                <w:sz w:val="20"/>
                <w:szCs w:val="20"/>
              </w:rPr>
              <w:t xml:space="preserve"> (dołączyć do oferty)</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c>
          <w:tcPr>
            <w:tcW w:w="1488" w:type="dxa"/>
            <w:vAlign w:val="center"/>
          </w:tcPr>
          <w:p w:rsidR="00D43EB4" w:rsidRPr="000D5D38" w:rsidRDefault="00D43EB4" w:rsidP="00F55ACF">
            <w:pPr>
              <w:rPr>
                <w:rFonts w:ascii="Calibri" w:hAnsi="Calibri" w:cs="Calibri"/>
                <w:b/>
                <w:bCs/>
                <w:sz w:val="20"/>
                <w:szCs w:val="20"/>
              </w:rPr>
            </w:pPr>
            <w:r>
              <w:rPr>
                <w:rFonts w:ascii="Calibri" w:hAnsi="Calibri" w:cs="Calibri"/>
                <w:b/>
                <w:bCs/>
                <w:sz w:val="20"/>
                <w:szCs w:val="20"/>
              </w:rPr>
              <w:t>Inne</w:t>
            </w:r>
          </w:p>
        </w:tc>
        <w:tc>
          <w:tcPr>
            <w:tcW w:w="3756" w:type="dxa"/>
            <w:vAlign w:val="center"/>
          </w:tcPr>
          <w:p w:rsidR="00D43EB4" w:rsidRDefault="00D43EB4" w:rsidP="00F55ACF">
            <w:pPr>
              <w:numPr>
                <w:ilvl w:val="0"/>
                <w:numId w:val="23"/>
              </w:numPr>
              <w:ind w:left="213" w:hanging="141"/>
              <w:jc w:val="both"/>
              <w:rPr>
                <w:rFonts w:ascii="Calibri" w:hAnsi="Calibri" w:cs="Calibri"/>
                <w:sz w:val="20"/>
                <w:szCs w:val="20"/>
              </w:rPr>
            </w:pPr>
            <w:r>
              <w:rPr>
                <w:rFonts w:ascii="Calibri" w:hAnsi="Calibri" w:cs="Calibri"/>
                <w:sz w:val="20"/>
                <w:szCs w:val="20"/>
              </w:rPr>
              <w:t>Torba dostosowana do komputera przenośnego</w:t>
            </w:r>
          </w:p>
          <w:p w:rsidR="00D43EB4" w:rsidRDefault="00D43EB4" w:rsidP="00F55ACF">
            <w:pPr>
              <w:numPr>
                <w:ilvl w:val="0"/>
                <w:numId w:val="23"/>
              </w:numPr>
              <w:ind w:left="213" w:hanging="141"/>
              <w:jc w:val="both"/>
              <w:rPr>
                <w:rFonts w:ascii="Calibri" w:hAnsi="Calibri" w:cs="Calibri"/>
                <w:sz w:val="20"/>
                <w:szCs w:val="20"/>
              </w:rPr>
            </w:pPr>
            <w:r w:rsidRPr="00EB5B26">
              <w:rPr>
                <w:rFonts w:ascii="Calibri" w:hAnsi="Calibri" w:cs="Calibri"/>
                <w:sz w:val="20"/>
                <w:szCs w:val="20"/>
              </w:rPr>
              <w:t>Mysz laserowa USB z sześcioma klawiszami oraz rolką (scroll) min 1000dpi</w:t>
            </w:r>
          </w:p>
          <w:p w:rsidR="00D43EB4" w:rsidRPr="000D5D38"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Możliwość telefonicznego sprawdzenia konfiguracji sprzętowej komputera oraz warunków gwarancji po podaniu numeru seryjnego urządzenia bezpośrednio u producenta lub jego przedstawiciela;</w:t>
            </w:r>
          </w:p>
          <w:p w:rsidR="00D43EB4" w:rsidRPr="005341D8" w:rsidRDefault="00D43EB4" w:rsidP="00F55ACF">
            <w:pPr>
              <w:numPr>
                <w:ilvl w:val="0"/>
                <w:numId w:val="23"/>
              </w:numPr>
              <w:ind w:left="213" w:hanging="141"/>
              <w:jc w:val="both"/>
              <w:rPr>
                <w:rFonts w:ascii="Calibri" w:hAnsi="Calibri" w:cs="Calibri"/>
                <w:sz w:val="20"/>
                <w:szCs w:val="20"/>
              </w:rPr>
            </w:pPr>
            <w:r w:rsidRPr="000D5D38">
              <w:rPr>
                <w:rFonts w:ascii="Calibri" w:hAnsi="Calibri" w:cs="Calibri"/>
                <w:sz w:val="20"/>
                <w:szCs w:val="20"/>
              </w:rPr>
              <w:t>Dołączony nośnik ze sterownikami</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rPr>
          <w:trHeight w:val="120"/>
        </w:trPr>
        <w:tc>
          <w:tcPr>
            <w:tcW w:w="1488" w:type="dxa"/>
            <w:vMerge w:val="restart"/>
            <w:vAlign w:val="center"/>
          </w:tcPr>
          <w:p w:rsidR="00D43EB4" w:rsidRPr="00916563" w:rsidRDefault="00D43EB4" w:rsidP="00F55ACF">
            <w:pPr>
              <w:rPr>
                <w:rFonts w:ascii="Calibri" w:hAnsi="Calibri" w:cs="Calibri"/>
                <w:b/>
                <w:bCs/>
                <w:sz w:val="20"/>
                <w:szCs w:val="20"/>
              </w:rPr>
            </w:pPr>
            <w:r w:rsidRPr="00916563">
              <w:rPr>
                <w:rFonts w:ascii="Calibri" w:hAnsi="Calibri" w:cs="Calibri"/>
                <w:b/>
                <w:bCs/>
                <w:sz w:val="20"/>
                <w:szCs w:val="20"/>
              </w:rPr>
              <w:t>Gwarancja</w:t>
            </w:r>
          </w:p>
        </w:tc>
        <w:tc>
          <w:tcPr>
            <w:tcW w:w="3756" w:type="dxa"/>
            <w:vAlign w:val="center"/>
          </w:tcPr>
          <w:p w:rsidR="00D43EB4" w:rsidRPr="00916563" w:rsidRDefault="00D43EB4" w:rsidP="00F55ACF">
            <w:pPr>
              <w:numPr>
                <w:ilvl w:val="0"/>
                <w:numId w:val="23"/>
              </w:numPr>
              <w:ind w:left="213" w:hanging="141"/>
              <w:jc w:val="both"/>
              <w:rPr>
                <w:rFonts w:ascii="Calibri" w:hAnsi="Calibri" w:cs="Calibri"/>
                <w:sz w:val="20"/>
                <w:szCs w:val="20"/>
              </w:rPr>
            </w:pPr>
            <w:r w:rsidRPr="002D735A">
              <w:rPr>
                <w:rFonts w:ascii="Calibri" w:hAnsi="Calibri" w:cs="Calibri"/>
                <w:sz w:val="20"/>
                <w:szCs w:val="20"/>
              </w:rPr>
              <w:t>Minimum 36 miesięcy gwarancji</w:t>
            </w:r>
            <w:r>
              <w:rPr>
                <w:rFonts w:ascii="Calibri" w:hAnsi="Calibri" w:cs="Calibri"/>
                <w:sz w:val="20"/>
                <w:szCs w:val="20"/>
              </w:rPr>
              <w:t xml:space="preserve"> </w:t>
            </w:r>
            <w:r w:rsidRPr="00D61765">
              <w:rPr>
                <w:rFonts w:ascii="Calibri" w:hAnsi="Calibri" w:cs="Calibri"/>
                <w:sz w:val="20"/>
                <w:szCs w:val="20"/>
              </w:rPr>
              <w:t xml:space="preserve">z </w:t>
            </w:r>
            <w:r>
              <w:rPr>
                <w:rFonts w:ascii="Calibri" w:hAnsi="Calibri" w:cs="Calibri"/>
                <w:sz w:val="20"/>
                <w:szCs w:val="20"/>
              </w:rPr>
              <w:t xml:space="preserve">gwarantowanym przez producenta komputera przenośnego </w:t>
            </w:r>
            <w:r w:rsidRPr="00D61765">
              <w:rPr>
                <w:rFonts w:ascii="Calibri" w:hAnsi="Calibri" w:cs="Calibri"/>
                <w:sz w:val="20"/>
                <w:szCs w:val="20"/>
              </w:rPr>
              <w:t>czasem reakcji do końca następnego dnia roboczego od zgłoszenia.</w:t>
            </w:r>
            <w:r w:rsidRPr="002D735A">
              <w:rPr>
                <w:rFonts w:ascii="Calibri" w:hAnsi="Calibri" w:cs="Calibri"/>
                <w:sz w:val="20"/>
                <w:szCs w:val="20"/>
              </w:rPr>
              <w:t xml:space="preserve"> </w:t>
            </w:r>
          </w:p>
        </w:tc>
        <w:tc>
          <w:tcPr>
            <w:tcW w:w="3757" w:type="dxa"/>
            <w:vAlign w:val="center"/>
          </w:tcPr>
          <w:p w:rsidR="00D43EB4" w:rsidRPr="00C06939" w:rsidRDefault="00D43EB4" w:rsidP="00F55ACF">
            <w:pPr>
              <w:jc w:val="center"/>
              <w:rPr>
                <w:rFonts w:ascii="Calibri" w:hAnsi="Calibri" w:cs="Calibri"/>
                <w:b/>
                <w:bCs/>
                <w:sz w:val="20"/>
                <w:szCs w:val="20"/>
              </w:rPr>
            </w:pPr>
          </w:p>
        </w:tc>
      </w:tr>
      <w:tr w:rsidR="00D43EB4" w:rsidRPr="00C06939">
        <w:trPr>
          <w:trHeight w:val="120"/>
        </w:trPr>
        <w:tc>
          <w:tcPr>
            <w:tcW w:w="1488" w:type="dxa"/>
            <w:vMerge/>
            <w:vAlign w:val="center"/>
          </w:tcPr>
          <w:p w:rsidR="00D43EB4" w:rsidRPr="00916563" w:rsidRDefault="00D43EB4" w:rsidP="00F55ACF">
            <w:pPr>
              <w:rPr>
                <w:rFonts w:ascii="Calibri" w:hAnsi="Calibri" w:cs="Calibri"/>
                <w:b/>
                <w:bCs/>
                <w:sz w:val="20"/>
                <w:szCs w:val="20"/>
              </w:rPr>
            </w:pPr>
          </w:p>
        </w:tc>
        <w:tc>
          <w:tcPr>
            <w:tcW w:w="7513" w:type="dxa"/>
            <w:gridSpan w:val="2"/>
            <w:vAlign w:val="center"/>
          </w:tcPr>
          <w:p w:rsidR="00D43EB4" w:rsidRDefault="00D43EB4" w:rsidP="00F55ACF">
            <w:pPr>
              <w:jc w:val="both"/>
              <w:rPr>
                <w:rFonts w:ascii="Calibri" w:hAnsi="Calibri" w:cs="Calibri"/>
                <w:sz w:val="20"/>
                <w:szCs w:val="20"/>
              </w:rPr>
            </w:pPr>
            <w:r>
              <w:rPr>
                <w:rFonts w:ascii="Calibri" w:hAnsi="Calibri" w:cs="Calibri"/>
                <w:sz w:val="20"/>
                <w:szCs w:val="20"/>
              </w:rPr>
              <w:t xml:space="preserve">Do oferty należy dołączyć oświadczenie producenta komputera przenośnego: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komputera przenośnego </w:t>
            </w:r>
            <w:r w:rsidRPr="004069F1">
              <w:rPr>
                <w:rFonts w:ascii="Calibri" w:hAnsi="Calibri" w:cs="Calibri"/>
                <w:sz w:val="20"/>
                <w:szCs w:val="20"/>
              </w:rPr>
              <w:t>przejmie na siebie wszelkie zobowiązania związane z serwisem.</w:t>
            </w:r>
          </w:p>
          <w:p w:rsidR="00D43EB4" w:rsidRDefault="00D43EB4" w:rsidP="00F55ACF">
            <w:pPr>
              <w:jc w:val="both"/>
              <w:rPr>
                <w:rFonts w:ascii="Calibri" w:hAnsi="Calibri" w:cs="Calibri"/>
                <w:sz w:val="20"/>
                <w:szCs w:val="20"/>
              </w:rPr>
            </w:pPr>
          </w:p>
          <w:p w:rsidR="00D43EB4" w:rsidRPr="00C06939" w:rsidRDefault="00D43EB4" w:rsidP="00F55ACF">
            <w:pPr>
              <w:jc w:val="both"/>
              <w:rPr>
                <w:rFonts w:ascii="Calibri" w:hAnsi="Calibri" w:cs="Calibri"/>
                <w:b/>
                <w:bCs/>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bl>
    <w:p w:rsidR="00D43EB4" w:rsidRDefault="00D43EB4" w:rsidP="006066C4">
      <w:pPr>
        <w:spacing w:line="360" w:lineRule="auto"/>
        <w:rPr>
          <w:rFonts w:ascii="Calibri" w:hAnsi="Calibri" w:cs="Calibri"/>
          <w:b/>
          <w:bCs/>
        </w:rPr>
      </w:pPr>
    </w:p>
    <w:p w:rsidR="00D43EB4" w:rsidRDefault="00D43EB4" w:rsidP="006066C4">
      <w:pPr>
        <w:spacing w:line="360" w:lineRule="auto"/>
        <w:rPr>
          <w:rFonts w:ascii="Calibri" w:hAnsi="Calibri" w:cs="Calibri"/>
          <w:b/>
          <w:bCs/>
        </w:rPr>
      </w:pPr>
      <w:r w:rsidRPr="00916563">
        <w:rPr>
          <w:rFonts w:ascii="Calibri" w:hAnsi="Calibri" w:cs="Calibri"/>
          <w:b/>
          <w:bCs/>
        </w:rPr>
        <w:t>Monitor – 51 szt.</w:t>
      </w:r>
      <w:r>
        <w:rPr>
          <w:rFonts w:ascii="Calibri" w:hAnsi="Calibri" w:cs="Calibri"/>
          <w:b/>
          <w:bCs/>
        </w:rPr>
        <w:t xml:space="preserve"> (dostawa, instalacja).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DD2EC0">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DD2EC0">
            <w:pPr>
              <w:rPr>
                <w:rFonts w:ascii="Calibri" w:hAnsi="Calibri" w:cs="Calibri"/>
                <w:b/>
                <w:bCs/>
                <w:sz w:val="20"/>
                <w:szCs w:val="20"/>
              </w:rPr>
            </w:pPr>
          </w:p>
        </w:tc>
      </w:tr>
      <w:tr w:rsidR="00D43EB4" w:rsidRPr="004069F1">
        <w:tc>
          <w:tcPr>
            <w:tcW w:w="1488" w:type="dxa"/>
            <w:vAlign w:val="center"/>
          </w:tcPr>
          <w:p w:rsidR="00D43EB4" w:rsidRPr="004069F1" w:rsidRDefault="00D43EB4" w:rsidP="00DD2EC0">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DD2EC0">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DD2EC0">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DD2EC0">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DD2EC0">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4069F1" w:rsidRDefault="00D43EB4" w:rsidP="00DD2EC0">
            <w:pPr>
              <w:rPr>
                <w:rFonts w:ascii="Calibri" w:hAnsi="Calibri" w:cs="Calibri"/>
                <w:b/>
                <w:bCs/>
                <w:sz w:val="20"/>
                <w:szCs w:val="20"/>
              </w:rPr>
            </w:pPr>
            <w:r w:rsidRPr="00916563">
              <w:rPr>
                <w:rFonts w:ascii="Calibri" w:hAnsi="Calibri" w:cs="Calibri"/>
                <w:b/>
                <w:bCs/>
                <w:sz w:val="20"/>
                <w:szCs w:val="20"/>
              </w:rPr>
              <w:t>Typ</w:t>
            </w:r>
            <w:r>
              <w:rPr>
                <w:rFonts w:ascii="Calibri" w:hAnsi="Calibri" w:cs="Calibri"/>
                <w:b/>
                <w:bCs/>
                <w:sz w:val="20"/>
                <w:szCs w:val="20"/>
              </w:rPr>
              <w:t xml:space="preserve"> </w:t>
            </w:r>
            <w:r w:rsidRPr="00916563">
              <w:rPr>
                <w:rFonts w:ascii="Calibri" w:hAnsi="Calibri" w:cs="Calibri"/>
                <w:b/>
                <w:bCs/>
                <w:sz w:val="20"/>
                <w:szCs w:val="20"/>
              </w:rPr>
              <w:t>ekranu</w:t>
            </w:r>
          </w:p>
        </w:tc>
        <w:tc>
          <w:tcPr>
            <w:tcW w:w="3756" w:type="dxa"/>
            <w:vAlign w:val="center"/>
          </w:tcPr>
          <w:p w:rsidR="00D43EB4" w:rsidRPr="00C06939" w:rsidRDefault="00D43EB4" w:rsidP="00A70A1F">
            <w:pPr>
              <w:jc w:val="both"/>
              <w:rPr>
                <w:rFonts w:ascii="Calibri" w:hAnsi="Calibri" w:cs="Calibri"/>
                <w:b/>
                <w:bCs/>
                <w:sz w:val="20"/>
                <w:szCs w:val="20"/>
              </w:rPr>
            </w:pPr>
            <w:r w:rsidRPr="00916563">
              <w:rPr>
                <w:rFonts w:ascii="Calibri" w:hAnsi="Calibri" w:cs="Calibri"/>
                <w:sz w:val="20"/>
                <w:szCs w:val="20"/>
              </w:rPr>
              <w:t>Ekran ciekłokryst</w:t>
            </w:r>
            <w:r>
              <w:rPr>
                <w:rFonts w:ascii="Calibri" w:hAnsi="Calibri" w:cs="Calibri"/>
                <w:sz w:val="20"/>
                <w:szCs w:val="20"/>
              </w:rPr>
              <w:t>aliczny z aktywną matrycą TFT 20</w:t>
            </w:r>
            <w:r w:rsidRPr="00916563">
              <w:rPr>
                <w:rFonts w:ascii="Calibri" w:hAnsi="Calibri" w:cs="Calibri"/>
                <w:sz w:val="20"/>
                <w:szCs w:val="20"/>
              </w:rPr>
              <w:t>”</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Rozmiar plamki</w:t>
            </w:r>
          </w:p>
        </w:tc>
        <w:tc>
          <w:tcPr>
            <w:tcW w:w="3756" w:type="dxa"/>
            <w:vAlign w:val="center"/>
          </w:tcPr>
          <w:p w:rsidR="00D43EB4" w:rsidRPr="00EB5B26" w:rsidRDefault="00D43EB4" w:rsidP="00154B6C">
            <w:pPr>
              <w:jc w:val="both"/>
              <w:rPr>
                <w:rFonts w:ascii="Calibri" w:hAnsi="Calibri" w:cs="Calibri"/>
                <w:sz w:val="20"/>
                <w:szCs w:val="20"/>
              </w:rPr>
            </w:pPr>
            <w:r>
              <w:rPr>
                <w:rFonts w:ascii="Calibri" w:hAnsi="Calibri" w:cs="Calibri"/>
                <w:sz w:val="20"/>
                <w:szCs w:val="20"/>
                <w:lang w:val="en-US"/>
              </w:rPr>
              <w:t>0,277</w:t>
            </w:r>
            <w:r w:rsidRPr="00916563">
              <w:rPr>
                <w:rFonts w:ascii="Calibri" w:hAnsi="Calibri" w:cs="Calibri"/>
                <w:sz w:val="20"/>
                <w:szCs w:val="20"/>
                <w:lang w:val="en-US"/>
              </w:rPr>
              <w:t xml:space="preserve"> mm</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Jasność</w:t>
            </w:r>
          </w:p>
        </w:tc>
        <w:tc>
          <w:tcPr>
            <w:tcW w:w="3756" w:type="dxa"/>
            <w:vAlign w:val="center"/>
          </w:tcPr>
          <w:p w:rsidR="00D43EB4" w:rsidRPr="00916563" w:rsidRDefault="00D43EB4" w:rsidP="00154B6C">
            <w:pPr>
              <w:jc w:val="both"/>
              <w:rPr>
                <w:rFonts w:ascii="Calibri" w:hAnsi="Calibri" w:cs="Calibri"/>
                <w:sz w:val="20"/>
                <w:szCs w:val="20"/>
                <w:lang w:val="en-US"/>
              </w:rPr>
            </w:pPr>
            <w:r w:rsidRPr="00916563">
              <w:rPr>
                <w:rFonts w:ascii="Calibri" w:hAnsi="Calibri" w:cs="Calibri"/>
                <w:sz w:val="20"/>
                <w:szCs w:val="20"/>
                <w:lang w:eastAsia="en-US"/>
              </w:rPr>
              <w:t>250 cd/m2</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Kontrast</w:t>
            </w:r>
          </w:p>
        </w:tc>
        <w:tc>
          <w:tcPr>
            <w:tcW w:w="3756" w:type="dxa"/>
            <w:vAlign w:val="center"/>
          </w:tcPr>
          <w:p w:rsidR="00D43EB4" w:rsidRPr="00916563" w:rsidRDefault="00D43EB4" w:rsidP="00154B6C">
            <w:pPr>
              <w:jc w:val="both"/>
              <w:rPr>
                <w:rFonts w:ascii="Calibri" w:hAnsi="Calibri" w:cs="Calibri"/>
                <w:sz w:val="20"/>
                <w:szCs w:val="20"/>
                <w:lang w:eastAsia="en-US"/>
              </w:rPr>
            </w:pPr>
            <w:r w:rsidRPr="00916563">
              <w:rPr>
                <w:rFonts w:ascii="Calibri" w:hAnsi="Calibri" w:cs="Calibri"/>
                <w:sz w:val="20"/>
                <w:szCs w:val="20"/>
                <w:lang w:eastAsia="en-US"/>
              </w:rPr>
              <w:t>1000:1</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Kąty widzenia (pion/poziom)</w:t>
            </w:r>
          </w:p>
        </w:tc>
        <w:tc>
          <w:tcPr>
            <w:tcW w:w="3756" w:type="dxa"/>
            <w:vAlign w:val="center"/>
          </w:tcPr>
          <w:p w:rsidR="00D43EB4" w:rsidRPr="00916563" w:rsidRDefault="00D43EB4" w:rsidP="00154B6C">
            <w:pPr>
              <w:jc w:val="both"/>
              <w:rPr>
                <w:rFonts w:ascii="Calibri" w:hAnsi="Calibri" w:cs="Calibri"/>
                <w:sz w:val="20"/>
                <w:szCs w:val="20"/>
                <w:lang w:eastAsia="en-US"/>
              </w:rPr>
            </w:pPr>
            <w:r w:rsidRPr="00916563">
              <w:rPr>
                <w:rFonts w:ascii="Calibri" w:hAnsi="Calibri" w:cs="Calibri"/>
                <w:sz w:val="20"/>
                <w:szCs w:val="20"/>
                <w:lang w:eastAsia="en-US"/>
              </w:rPr>
              <w:t>160/170 stopni</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Czas reakcji matrycy</w:t>
            </w:r>
          </w:p>
        </w:tc>
        <w:tc>
          <w:tcPr>
            <w:tcW w:w="3756" w:type="dxa"/>
            <w:vAlign w:val="center"/>
          </w:tcPr>
          <w:p w:rsidR="00D43EB4" w:rsidRPr="00916563" w:rsidRDefault="00D43EB4" w:rsidP="00154B6C">
            <w:pPr>
              <w:jc w:val="both"/>
              <w:rPr>
                <w:rFonts w:ascii="Calibri" w:hAnsi="Calibri" w:cs="Calibri"/>
                <w:sz w:val="20"/>
                <w:szCs w:val="20"/>
                <w:lang w:eastAsia="en-US"/>
              </w:rPr>
            </w:pPr>
            <w:r w:rsidRPr="00916563">
              <w:rPr>
                <w:rFonts w:ascii="Calibri" w:hAnsi="Calibri" w:cs="Calibri"/>
                <w:sz w:val="20"/>
                <w:szCs w:val="20"/>
                <w:lang w:eastAsia="en-US"/>
              </w:rPr>
              <w:t>max 5ms (czarny do białego)</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Rozdzielczość maksymalna</w:t>
            </w:r>
          </w:p>
        </w:tc>
        <w:tc>
          <w:tcPr>
            <w:tcW w:w="3756" w:type="dxa"/>
            <w:vAlign w:val="center"/>
          </w:tcPr>
          <w:p w:rsidR="00D43EB4" w:rsidRPr="00916563" w:rsidRDefault="00D43EB4" w:rsidP="00154B6C">
            <w:pPr>
              <w:jc w:val="both"/>
              <w:rPr>
                <w:rFonts w:ascii="Calibri" w:hAnsi="Calibri" w:cs="Calibri"/>
                <w:sz w:val="20"/>
                <w:szCs w:val="20"/>
                <w:lang w:eastAsia="en-US"/>
              </w:rPr>
            </w:pPr>
            <w:r w:rsidRPr="00916563">
              <w:rPr>
                <w:rFonts w:ascii="Calibri" w:hAnsi="Calibri" w:cs="Calibri"/>
                <w:sz w:val="20"/>
                <w:szCs w:val="20"/>
                <w:lang w:val="en-US"/>
              </w:rPr>
              <w:t>1920 x 1080 przy 60Hz</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Częstotliwość odświeżania poziomego</w:t>
            </w:r>
          </w:p>
        </w:tc>
        <w:tc>
          <w:tcPr>
            <w:tcW w:w="3756" w:type="dxa"/>
            <w:vAlign w:val="center"/>
          </w:tcPr>
          <w:p w:rsidR="00D43EB4" w:rsidRPr="00916563" w:rsidRDefault="00D43EB4" w:rsidP="00154B6C">
            <w:pPr>
              <w:jc w:val="both"/>
              <w:rPr>
                <w:rFonts w:ascii="Calibri" w:hAnsi="Calibri" w:cs="Calibri"/>
                <w:sz w:val="20"/>
                <w:szCs w:val="20"/>
                <w:lang w:eastAsia="en-US"/>
              </w:rPr>
            </w:pPr>
            <w:r w:rsidRPr="00916563">
              <w:rPr>
                <w:rFonts w:ascii="Calibri" w:hAnsi="Calibri" w:cs="Calibri"/>
                <w:sz w:val="20"/>
                <w:szCs w:val="20"/>
              </w:rPr>
              <w:t>30 – 83 kHz</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Częstotliwość odświeżania pionowego</w:t>
            </w:r>
          </w:p>
        </w:tc>
        <w:tc>
          <w:tcPr>
            <w:tcW w:w="3756" w:type="dxa"/>
            <w:vAlign w:val="center"/>
          </w:tcPr>
          <w:p w:rsidR="00D43EB4" w:rsidRPr="00916563" w:rsidRDefault="00D43EB4" w:rsidP="00154B6C">
            <w:pPr>
              <w:jc w:val="both"/>
              <w:rPr>
                <w:rFonts w:ascii="Calibri" w:hAnsi="Calibri" w:cs="Calibri"/>
                <w:sz w:val="20"/>
                <w:szCs w:val="20"/>
                <w:lang w:eastAsia="en-US"/>
              </w:rPr>
            </w:pPr>
            <w:r w:rsidRPr="00916563">
              <w:rPr>
                <w:rFonts w:ascii="Calibri" w:hAnsi="Calibri" w:cs="Calibri"/>
                <w:sz w:val="20"/>
                <w:szCs w:val="20"/>
              </w:rPr>
              <w:t>56 – 75 Hz</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Pochylenie monitora</w:t>
            </w:r>
          </w:p>
        </w:tc>
        <w:tc>
          <w:tcPr>
            <w:tcW w:w="3756" w:type="dxa"/>
            <w:vAlign w:val="center"/>
          </w:tcPr>
          <w:p w:rsidR="00D43EB4" w:rsidRPr="00916563" w:rsidRDefault="00D43EB4" w:rsidP="00154B6C">
            <w:pPr>
              <w:jc w:val="both"/>
              <w:rPr>
                <w:rFonts w:ascii="Calibri" w:hAnsi="Calibri" w:cs="Calibri"/>
                <w:sz w:val="20"/>
                <w:szCs w:val="20"/>
                <w:lang w:eastAsia="en-US"/>
              </w:rPr>
            </w:pPr>
            <w:r>
              <w:rPr>
                <w:rFonts w:ascii="Calibri" w:hAnsi="Calibri" w:cs="Calibri"/>
                <w:sz w:val="20"/>
                <w:szCs w:val="20"/>
                <w:lang w:eastAsia="en-US"/>
              </w:rPr>
              <w:t xml:space="preserve">Musi być możliwe w następujących zakresach: </w:t>
            </w:r>
            <w:r w:rsidRPr="00916563">
              <w:rPr>
                <w:rFonts w:ascii="Calibri" w:hAnsi="Calibri" w:cs="Calibri"/>
                <w:sz w:val="20"/>
                <w:szCs w:val="20"/>
              </w:rPr>
              <w:t>od -4 do +21 stopni</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Powłoka powierzchni ekranu</w:t>
            </w:r>
          </w:p>
        </w:tc>
        <w:tc>
          <w:tcPr>
            <w:tcW w:w="3756" w:type="dxa"/>
            <w:vAlign w:val="center"/>
          </w:tcPr>
          <w:p w:rsidR="00D43EB4" w:rsidRDefault="00D43EB4" w:rsidP="00154B6C">
            <w:pPr>
              <w:jc w:val="both"/>
              <w:rPr>
                <w:rFonts w:ascii="Calibri" w:hAnsi="Calibri" w:cs="Calibri"/>
                <w:sz w:val="20"/>
                <w:szCs w:val="20"/>
                <w:lang w:eastAsia="en-US"/>
              </w:rPr>
            </w:pPr>
            <w:r w:rsidRPr="00916563">
              <w:rPr>
                <w:rFonts w:ascii="Calibri" w:hAnsi="Calibri" w:cs="Calibri"/>
                <w:sz w:val="20"/>
                <w:szCs w:val="20"/>
              </w:rPr>
              <w:t>Antyodblaskowa</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Podświetlenie</w:t>
            </w:r>
          </w:p>
        </w:tc>
        <w:tc>
          <w:tcPr>
            <w:tcW w:w="3756" w:type="dxa"/>
            <w:vAlign w:val="center"/>
          </w:tcPr>
          <w:p w:rsidR="00D43EB4" w:rsidRPr="00916563" w:rsidRDefault="00D43EB4" w:rsidP="00154B6C">
            <w:pPr>
              <w:jc w:val="both"/>
              <w:rPr>
                <w:rFonts w:ascii="Calibri" w:hAnsi="Calibri" w:cs="Calibri"/>
                <w:sz w:val="20"/>
                <w:szCs w:val="20"/>
              </w:rPr>
            </w:pPr>
            <w:r w:rsidRPr="00916563">
              <w:rPr>
                <w:rFonts w:ascii="Calibri" w:hAnsi="Calibri" w:cs="Calibri"/>
                <w:sz w:val="20"/>
                <w:szCs w:val="20"/>
              </w:rPr>
              <w:t>System podświetlenia WLED</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Bezpieczeństwo</w:t>
            </w:r>
          </w:p>
        </w:tc>
        <w:tc>
          <w:tcPr>
            <w:tcW w:w="3756" w:type="dxa"/>
            <w:vAlign w:val="center"/>
          </w:tcPr>
          <w:p w:rsidR="00D43EB4" w:rsidRPr="00916563" w:rsidRDefault="00D43EB4" w:rsidP="00154B6C">
            <w:pPr>
              <w:jc w:val="both"/>
              <w:rPr>
                <w:rFonts w:ascii="Calibri" w:hAnsi="Calibri" w:cs="Calibri"/>
                <w:sz w:val="20"/>
                <w:szCs w:val="20"/>
              </w:rPr>
            </w:pPr>
            <w:r w:rsidRPr="00916563">
              <w:rPr>
                <w:rFonts w:ascii="Calibri" w:hAnsi="Calibri" w:cs="Calibri"/>
                <w:sz w:val="20"/>
                <w:szCs w:val="20"/>
              </w:rPr>
              <w:t>Monitor musi być wyposażony w tzw. Kensington Slot</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Waga bez podstawy</w:t>
            </w:r>
          </w:p>
        </w:tc>
        <w:tc>
          <w:tcPr>
            <w:tcW w:w="3756" w:type="dxa"/>
            <w:vAlign w:val="center"/>
          </w:tcPr>
          <w:p w:rsidR="00D43EB4" w:rsidRPr="00916563" w:rsidRDefault="00D43EB4" w:rsidP="00154B6C">
            <w:pPr>
              <w:jc w:val="both"/>
              <w:rPr>
                <w:rFonts w:ascii="Calibri" w:hAnsi="Calibri" w:cs="Calibri"/>
                <w:sz w:val="20"/>
                <w:szCs w:val="20"/>
              </w:rPr>
            </w:pPr>
            <w:r>
              <w:rPr>
                <w:rFonts w:ascii="Calibri" w:hAnsi="Calibri" w:cs="Calibri"/>
                <w:sz w:val="20"/>
                <w:szCs w:val="20"/>
              </w:rPr>
              <w:t>Maksymalnie 2,9</w:t>
            </w:r>
            <w:r w:rsidRPr="00916563">
              <w:rPr>
                <w:rFonts w:ascii="Calibri" w:hAnsi="Calibri" w:cs="Calibri"/>
                <w:sz w:val="20"/>
                <w:szCs w:val="20"/>
              </w:rPr>
              <w:t xml:space="preserve"> kg</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Złącze</w:t>
            </w:r>
          </w:p>
        </w:tc>
        <w:tc>
          <w:tcPr>
            <w:tcW w:w="3756" w:type="dxa"/>
            <w:vAlign w:val="center"/>
          </w:tcPr>
          <w:p w:rsidR="00D43EB4" w:rsidRPr="00916563" w:rsidRDefault="00D43EB4" w:rsidP="00154B6C">
            <w:pPr>
              <w:jc w:val="both"/>
              <w:rPr>
                <w:rFonts w:ascii="Calibri" w:hAnsi="Calibri" w:cs="Calibri"/>
                <w:sz w:val="20"/>
                <w:szCs w:val="20"/>
              </w:rPr>
            </w:pPr>
            <w:r w:rsidRPr="00916563">
              <w:rPr>
                <w:rFonts w:ascii="Calibri" w:hAnsi="Calibri" w:cs="Calibri"/>
                <w:sz w:val="20"/>
                <w:szCs w:val="20"/>
              </w:rPr>
              <w:t>15-stykowe złącze</w:t>
            </w:r>
            <w:r>
              <w:rPr>
                <w:rFonts w:ascii="Calibri" w:hAnsi="Calibri" w:cs="Calibri"/>
                <w:sz w:val="20"/>
                <w:szCs w:val="20"/>
              </w:rPr>
              <w:t xml:space="preserve"> D-Sub, złącze DVI-D z HDCP</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1488" w:type="dxa"/>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Pobór prądu</w:t>
            </w:r>
          </w:p>
        </w:tc>
        <w:tc>
          <w:tcPr>
            <w:tcW w:w="3756" w:type="dxa"/>
            <w:vAlign w:val="center"/>
          </w:tcPr>
          <w:p w:rsidR="00D43EB4" w:rsidRPr="00916563" w:rsidRDefault="00D43EB4" w:rsidP="00E9744A">
            <w:pPr>
              <w:jc w:val="both"/>
              <w:rPr>
                <w:rFonts w:ascii="Calibri" w:hAnsi="Calibri" w:cs="Calibri"/>
                <w:sz w:val="20"/>
                <w:szCs w:val="20"/>
              </w:rPr>
            </w:pPr>
            <w:r w:rsidRPr="00916563">
              <w:rPr>
                <w:rFonts w:ascii="Calibri" w:hAnsi="Calibri" w:cs="Calibri"/>
                <w:sz w:val="20"/>
                <w:szCs w:val="20"/>
              </w:rPr>
              <w:t xml:space="preserve">Typowo </w:t>
            </w:r>
            <w:r>
              <w:rPr>
                <w:rFonts w:ascii="Calibri" w:hAnsi="Calibri" w:cs="Calibri"/>
                <w:sz w:val="20"/>
                <w:szCs w:val="20"/>
              </w:rPr>
              <w:t>18</w:t>
            </w:r>
            <w:r w:rsidRPr="00916563">
              <w:rPr>
                <w:rFonts w:ascii="Calibri" w:hAnsi="Calibri" w:cs="Calibri"/>
                <w:sz w:val="20"/>
                <w:szCs w:val="20"/>
              </w:rPr>
              <w:t xml:space="preserve">W, </w:t>
            </w:r>
            <w:r>
              <w:rPr>
                <w:rFonts w:ascii="Calibri" w:hAnsi="Calibri" w:cs="Calibri"/>
                <w:sz w:val="20"/>
                <w:szCs w:val="20"/>
              </w:rPr>
              <w:t>maksymalnie 25</w:t>
            </w:r>
            <w:r w:rsidRPr="00916563">
              <w:rPr>
                <w:rFonts w:ascii="Calibri" w:hAnsi="Calibri" w:cs="Calibri"/>
                <w:sz w:val="20"/>
                <w:szCs w:val="20"/>
              </w:rPr>
              <w:t>W</w:t>
            </w:r>
            <w:r>
              <w:rPr>
                <w:rFonts w:ascii="Calibri" w:hAnsi="Calibri" w:cs="Calibri"/>
                <w:sz w:val="20"/>
                <w:szCs w:val="20"/>
              </w:rPr>
              <w:t>, czuwanie poniżej 0,5W</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120"/>
        </w:trPr>
        <w:tc>
          <w:tcPr>
            <w:tcW w:w="1488" w:type="dxa"/>
            <w:vMerge w:val="restart"/>
            <w:vAlign w:val="center"/>
          </w:tcPr>
          <w:p w:rsidR="00D43EB4" w:rsidRPr="00916563" w:rsidRDefault="00D43EB4" w:rsidP="00DD2EC0">
            <w:pPr>
              <w:rPr>
                <w:rFonts w:ascii="Calibri" w:hAnsi="Calibri" w:cs="Calibri"/>
                <w:b/>
                <w:bCs/>
                <w:sz w:val="20"/>
                <w:szCs w:val="20"/>
              </w:rPr>
            </w:pPr>
            <w:r w:rsidRPr="00916563">
              <w:rPr>
                <w:rFonts w:ascii="Calibri" w:hAnsi="Calibri" w:cs="Calibri"/>
                <w:b/>
                <w:bCs/>
                <w:sz w:val="20"/>
                <w:szCs w:val="20"/>
              </w:rPr>
              <w:t>Gwarancja</w:t>
            </w:r>
          </w:p>
        </w:tc>
        <w:tc>
          <w:tcPr>
            <w:tcW w:w="3756" w:type="dxa"/>
            <w:vAlign w:val="center"/>
          </w:tcPr>
          <w:p w:rsidR="00D43EB4" w:rsidRPr="00DC4CD8" w:rsidRDefault="00D43EB4" w:rsidP="00487FCD">
            <w:pPr>
              <w:numPr>
                <w:ilvl w:val="0"/>
                <w:numId w:val="23"/>
              </w:numPr>
              <w:ind w:left="213" w:hanging="141"/>
              <w:jc w:val="both"/>
              <w:rPr>
                <w:rFonts w:ascii="Calibri" w:hAnsi="Calibri" w:cs="Calibri"/>
                <w:sz w:val="20"/>
                <w:szCs w:val="20"/>
              </w:rPr>
            </w:pPr>
            <w:r w:rsidRPr="002D735A">
              <w:rPr>
                <w:rFonts w:ascii="Calibri" w:hAnsi="Calibri" w:cs="Calibri"/>
                <w:sz w:val="20"/>
                <w:szCs w:val="20"/>
              </w:rPr>
              <w:t>Minimum 36 miesięcy gwarancji</w:t>
            </w:r>
            <w:r>
              <w:rPr>
                <w:rFonts w:ascii="Calibri" w:hAnsi="Calibri" w:cs="Calibri"/>
                <w:sz w:val="20"/>
                <w:szCs w:val="20"/>
              </w:rPr>
              <w:t xml:space="preserve"> </w:t>
            </w:r>
            <w:r w:rsidRPr="00D61765">
              <w:rPr>
                <w:rFonts w:ascii="Calibri" w:hAnsi="Calibri" w:cs="Calibri"/>
                <w:sz w:val="20"/>
                <w:szCs w:val="20"/>
              </w:rPr>
              <w:t xml:space="preserve">z </w:t>
            </w:r>
            <w:r>
              <w:rPr>
                <w:rFonts w:ascii="Calibri" w:hAnsi="Calibri" w:cs="Calibri"/>
                <w:sz w:val="20"/>
                <w:szCs w:val="20"/>
              </w:rPr>
              <w:t xml:space="preserve">gwarantowanym przez producenta monitora </w:t>
            </w:r>
            <w:r w:rsidRPr="00D61765">
              <w:rPr>
                <w:rFonts w:ascii="Calibri" w:hAnsi="Calibri" w:cs="Calibri"/>
                <w:sz w:val="20"/>
                <w:szCs w:val="20"/>
              </w:rPr>
              <w:t>czasem reakcji do końca następnego dnia roboczego od zgłoszenia.</w:t>
            </w:r>
            <w:r w:rsidRPr="002D735A">
              <w:rPr>
                <w:rFonts w:ascii="Calibri" w:hAnsi="Calibri" w:cs="Calibri"/>
                <w:sz w:val="20"/>
                <w:szCs w:val="20"/>
              </w:rPr>
              <w:t xml:space="preserve"> </w:t>
            </w:r>
          </w:p>
        </w:tc>
        <w:tc>
          <w:tcPr>
            <w:tcW w:w="3757"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120"/>
        </w:trPr>
        <w:tc>
          <w:tcPr>
            <w:tcW w:w="1488" w:type="dxa"/>
            <w:vMerge/>
            <w:vAlign w:val="center"/>
          </w:tcPr>
          <w:p w:rsidR="00D43EB4" w:rsidRPr="00916563" w:rsidRDefault="00D43EB4" w:rsidP="00DD2EC0">
            <w:pPr>
              <w:rPr>
                <w:rFonts w:ascii="Calibri" w:hAnsi="Calibri" w:cs="Calibri"/>
                <w:b/>
                <w:bCs/>
                <w:sz w:val="20"/>
                <w:szCs w:val="20"/>
              </w:rPr>
            </w:pPr>
          </w:p>
        </w:tc>
        <w:tc>
          <w:tcPr>
            <w:tcW w:w="7513" w:type="dxa"/>
            <w:gridSpan w:val="2"/>
            <w:vAlign w:val="center"/>
          </w:tcPr>
          <w:p w:rsidR="00D43EB4" w:rsidRDefault="00D43EB4" w:rsidP="008C1BFD">
            <w:pPr>
              <w:jc w:val="both"/>
              <w:rPr>
                <w:rFonts w:ascii="Calibri" w:hAnsi="Calibri" w:cs="Calibri"/>
                <w:sz w:val="20"/>
                <w:szCs w:val="20"/>
              </w:rPr>
            </w:pPr>
            <w:r>
              <w:rPr>
                <w:rFonts w:ascii="Calibri" w:hAnsi="Calibri" w:cs="Calibri"/>
                <w:sz w:val="20"/>
                <w:szCs w:val="20"/>
              </w:rPr>
              <w:t xml:space="preserve">Do oferty należy dołączyć oświadczenie producenta monitora: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monitora </w:t>
            </w:r>
            <w:r w:rsidRPr="004069F1">
              <w:rPr>
                <w:rFonts w:ascii="Calibri" w:hAnsi="Calibri" w:cs="Calibri"/>
                <w:sz w:val="20"/>
                <w:szCs w:val="20"/>
              </w:rPr>
              <w:t>przejmie na siebie wszelkie zobowiązania związane z serwisem.</w:t>
            </w:r>
          </w:p>
          <w:p w:rsidR="00D43EB4" w:rsidRDefault="00D43EB4" w:rsidP="008C1BFD">
            <w:pPr>
              <w:jc w:val="both"/>
              <w:rPr>
                <w:rFonts w:ascii="Calibri" w:hAnsi="Calibri" w:cs="Calibri"/>
                <w:sz w:val="20"/>
                <w:szCs w:val="20"/>
              </w:rPr>
            </w:pPr>
          </w:p>
          <w:p w:rsidR="00D43EB4" w:rsidRPr="00C06939" w:rsidRDefault="00D43EB4" w:rsidP="008C1BFD">
            <w:pPr>
              <w:jc w:val="both"/>
              <w:rPr>
                <w:rFonts w:ascii="Calibri" w:hAnsi="Calibri" w:cs="Calibri"/>
                <w:b/>
                <w:bCs/>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r w:rsidR="00D43EB4" w:rsidRPr="008C1BFD">
        <w:trPr>
          <w:trHeight w:val="120"/>
        </w:trPr>
        <w:tc>
          <w:tcPr>
            <w:tcW w:w="1488" w:type="dxa"/>
            <w:vAlign w:val="center"/>
          </w:tcPr>
          <w:p w:rsidR="00D43EB4" w:rsidRPr="00916563" w:rsidRDefault="00D43EB4" w:rsidP="00DD2EC0">
            <w:pPr>
              <w:rPr>
                <w:rFonts w:ascii="Calibri" w:hAnsi="Calibri" w:cs="Calibri"/>
                <w:b/>
                <w:bCs/>
                <w:sz w:val="20"/>
                <w:szCs w:val="20"/>
              </w:rPr>
            </w:pPr>
            <w:r w:rsidRPr="008C1BFD">
              <w:rPr>
                <w:rFonts w:ascii="Calibri" w:hAnsi="Calibri" w:cs="Calibri"/>
                <w:b/>
                <w:bCs/>
                <w:sz w:val="20"/>
                <w:szCs w:val="20"/>
              </w:rPr>
              <w:t>Certyfikaty</w:t>
            </w:r>
          </w:p>
        </w:tc>
        <w:tc>
          <w:tcPr>
            <w:tcW w:w="3756" w:type="dxa"/>
            <w:vAlign w:val="center"/>
          </w:tcPr>
          <w:p w:rsidR="00D43EB4" w:rsidRDefault="00D43EB4" w:rsidP="00487FCD">
            <w:pPr>
              <w:numPr>
                <w:ilvl w:val="0"/>
                <w:numId w:val="23"/>
              </w:numPr>
              <w:ind w:left="213" w:hanging="141"/>
              <w:jc w:val="both"/>
              <w:rPr>
                <w:rFonts w:ascii="Calibri" w:hAnsi="Calibri" w:cs="Calibri"/>
                <w:sz w:val="20"/>
                <w:szCs w:val="20"/>
                <w:lang w:val="en-US"/>
              </w:rPr>
            </w:pPr>
            <w:r w:rsidRPr="008C1BFD">
              <w:rPr>
                <w:rFonts w:ascii="Calibri" w:hAnsi="Calibri" w:cs="Calibri"/>
                <w:sz w:val="20"/>
                <w:szCs w:val="20"/>
              </w:rPr>
              <w:t>TCO</w:t>
            </w:r>
            <w:r>
              <w:rPr>
                <w:rFonts w:ascii="Calibri" w:hAnsi="Calibri" w:cs="Calibri"/>
                <w:sz w:val="20"/>
                <w:szCs w:val="20"/>
                <w:lang w:val="en-US"/>
              </w:rPr>
              <w:t xml:space="preserve"> 05</w:t>
            </w:r>
          </w:p>
          <w:p w:rsidR="00D43EB4" w:rsidRDefault="00D43EB4" w:rsidP="00487FCD">
            <w:pPr>
              <w:numPr>
                <w:ilvl w:val="0"/>
                <w:numId w:val="23"/>
              </w:numPr>
              <w:ind w:left="213" w:hanging="141"/>
              <w:jc w:val="both"/>
              <w:rPr>
                <w:rFonts w:ascii="Calibri" w:hAnsi="Calibri" w:cs="Calibri"/>
                <w:sz w:val="20"/>
                <w:szCs w:val="20"/>
                <w:lang w:val="en-US"/>
              </w:rPr>
            </w:pPr>
            <w:r>
              <w:rPr>
                <w:rFonts w:ascii="Calibri" w:hAnsi="Calibri" w:cs="Calibri"/>
                <w:sz w:val="20"/>
                <w:szCs w:val="20"/>
                <w:lang w:val="en-US"/>
              </w:rPr>
              <w:t>ISO 13406-2 lub ISO 9241</w:t>
            </w:r>
          </w:p>
          <w:p w:rsidR="00D43EB4" w:rsidRDefault="00D43EB4" w:rsidP="00487FCD">
            <w:pPr>
              <w:numPr>
                <w:ilvl w:val="0"/>
                <w:numId w:val="23"/>
              </w:numPr>
              <w:ind w:left="213" w:hanging="141"/>
              <w:jc w:val="both"/>
              <w:rPr>
                <w:rFonts w:ascii="Calibri" w:hAnsi="Calibri" w:cs="Calibri"/>
                <w:sz w:val="20"/>
                <w:szCs w:val="20"/>
                <w:lang w:val="en-US"/>
              </w:rPr>
            </w:pPr>
            <w:r>
              <w:rPr>
                <w:rFonts w:ascii="Calibri" w:hAnsi="Calibri" w:cs="Calibri"/>
                <w:sz w:val="20"/>
                <w:szCs w:val="20"/>
                <w:lang w:val="en-US"/>
              </w:rPr>
              <w:t>EPEAT Gold</w:t>
            </w:r>
          </w:p>
          <w:p w:rsidR="00D43EB4" w:rsidRDefault="00D43EB4" w:rsidP="00487FCD">
            <w:pPr>
              <w:numPr>
                <w:ilvl w:val="0"/>
                <w:numId w:val="23"/>
              </w:numPr>
              <w:ind w:left="213" w:hanging="141"/>
              <w:jc w:val="both"/>
              <w:rPr>
                <w:rFonts w:ascii="Calibri" w:hAnsi="Calibri" w:cs="Calibri"/>
                <w:sz w:val="20"/>
                <w:szCs w:val="20"/>
                <w:lang w:val="en-US"/>
              </w:rPr>
            </w:pPr>
            <w:r w:rsidRPr="008C1BFD">
              <w:rPr>
                <w:rFonts w:ascii="Calibri" w:hAnsi="Calibri" w:cs="Calibri"/>
                <w:sz w:val="20"/>
                <w:szCs w:val="20"/>
                <w:lang w:val="en-US"/>
              </w:rPr>
              <w:t>Energy Star 5.0</w:t>
            </w:r>
          </w:p>
          <w:p w:rsidR="00D43EB4" w:rsidRPr="008C1BFD" w:rsidRDefault="00D43EB4" w:rsidP="008C1BFD">
            <w:pPr>
              <w:jc w:val="both"/>
              <w:rPr>
                <w:rFonts w:ascii="Calibri" w:hAnsi="Calibri" w:cs="Calibri"/>
                <w:sz w:val="20"/>
                <w:szCs w:val="20"/>
              </w:rPr>
            </w:pPr>
            <w:r w:rsidRPr="008C1BFD">
              <w:rPr>
                <w:rFonts w:ascii="Calibri" w:hAnsi="Calibri" w:cs="Calibri"/>
                <w:sz w:val="20"/>
                <w:szCs w:val="20"/>
              </w:rPr>
              <w:t>(do oferty należy dołączyć dokumenty potwierdzające spełnienie wymogu, dopuszcza się dokumenty w języku angielskim).</w:t>
            </w:r>
          </w:p>
        </w:tc>
        <w:tc>
          <w:tcPr>
            <w:tcW w:w="3757" w:type="dxa"/>
            <w:vAlign w:val="center"/>
          </w:tcPr>
          <w:p w:rsidR="00D43EB4" w:rsidRPr="008C1BFD" w:rsidRDefault="00D43EB4" w:rsidP="008C1BFD">
            <w:pPr>
              <w:jc w:val="both"/>
              <w:rPr>
                <w:rFonts w:ascii="Calibri" w:hAnsi="Calibri" w:cs="Calibri"/>
                <w:sz w:val="20"/>
                <w:szCs w:val="20"/>
              </w:rPr>
            </w:pPr>
          </w:p>
        </w:tc>
      </w:tr>
      <w:tr w:rsidR="00D43EB4" w:rsidRPr="008C1BFD">
        <w:trPr>
          <w:trHeight w:val="120"/>
        </w:trPr>
        <w:tc>
          <w:tcPr>
            <w:tcW w:w="1488" w:type="dxa"/>
            <w:vAlign w:val="center"/>
          </w:tcPr>
          <w:p w:rsidR="00D43EB4" w:rsidRPr="008C1BFD" w:rsidRDefault="00D43EB4" w:rsidP="00DD2EC0">
            <w:pPr>
              <w:rPr>
                <w:rFonts w:ascii="Calibri" w:hAnsi="Calibri" w:cs="Calibri"/>
                <w:b/>
                <w:bCs/>
                <w:sz w:val="20"/>
                <w:szCs w:val="20"/>
              </w:rPr>
            </w:pPr>
            <w:r>
              <w:rPr>
                <w:rFonts w:ascii="Calibri" w:hAnsi="Calibri" w:cs="Calibri"/>
                <w:b/>
                <w:bCs/>
                <w:sz w:val="20"/>
                <w:szCs w:val="20"/>
              </w:rPr>
              <w:t>Inne</w:t>
            </w:r>
          </w:p>
        </w:tc>
        <w:tc>
          <w:tcPr>
            <w:tcW w:w="3756" w:type="dxa"/>
            <w:vAlign w:val="center"/>
          </w:tcPr>
          <w:p w:rsidR="00D43EB4" w:rsidRDefault="00D43EB4" w:rsidP="00487FCD">
            <w:pPr>
              <w:numPr>
                <w:ilvl w:val="0"/>
                <w:numId w:val="23"/>
              </w:numPr>
              <w:ind w:left="213" w:hanging="141"/>
              <w:jc w:val="both"/>
              <w:rPr>
                <w:rFonts w:ascii="Calibri" w:hAnsi="Calibri" w:cs="Calibri"/>
                <w:sz w:val="20"/>
                <w:szCs w:val="20"/>
              </w:rPr>
            </w:pPr>
            <w:r w:rsidRPr="008C1BFD">
              <w:rPr>
                <w:rFonts w:ascii="Calibri" w:hAnsi="Calibri" w:cs="Calibri"/>
                <w:sz w:val="20"/>
                <w:szCs w:val="20"/>
              </w:rPr>
              <w:t>Zdejmowana podstawa oraz otwory montażowe w obudowie VESA 100mm</w:t>
            </w:r>
          </w:p>
          <w:p w:rsidR="00D43EB4" w:rsidRDefault="00D43EB4" w:rsidP="00487FCD">
            <w:pPr>
              <w:numPr>
                <w:ilvl w:val="0"/>
                <w:numId w:val="23"/>
              </w:numPr>
              <w:ind w:left="213" w:hanging="141"/>
              <w:jc w:val="both"/>
              <w:rPr>
                <w:rFonts w:ascii="Calibri" w:hAnsi="Calibri" w:cs="Calibri"/>
                <w:sz w:val="20"/>
                <w:szCs w:val="20"/>
              </w:rPr>
            </w:pPr>
            <w:r w:rsidRPr="008C1BFD">
              <w:rPr>
                <w:rFonts w:ascii="Calibri" w:hAnsi="Calibri" w:cs="Calibri"/>
                <w:sz w:val="20"/>
                <w:szCs w:val="20"/>
              </w:rPr>
              <w:t>Możliwość podłączenia do obudowy dedykowanych głośników</w:t>
            </w:r>
            <w:r>
              <w:rPr>
                <w:rFonts w:ascii="Calibri" w:hAnsi="Calibri" w:cs="Calibri"/>
                <w:sz w:val="20"/>
                <w:szCs w:val="20"/>
              </w:rPr>
              <w:t>.</w:t>
            </w:r>
          </w:p>
          <w:p w:rsidR="00D43EB4" w:rsidRPr="008C1BFD" w:rsidRDefault="00D43EB4" w:rsidP="00487FCD">
            <w:pPr>
              <w:numPr>
                <w:ilvl w:val="0"/>
                <w:numId w:val="23"/>
              </w:numPr>
              <w:ind w:left="213" w:hanging="141"/>
              <w:jc w:val="both"/>
              <w:rPr>
                <w:rFonts w:ascii="Calibri" w:hAnsi="Calibri" w:cs="Calibri"/>
                <w:sz w:val="20"/>
                <w:szCs w:val="20"/>
              </w:rPr>
            </w:pPr>
            <w:r w:rsidRPr="008C1BFD">
              <w:rPr>
                <w:rFonts w:ascii="Calibri" w:hAnsi="Calibri" w:cs="Calibri"/>
                <w:sz w:val="20"/>
                <w:szCs w:val="20"/>
              </w:rPr>
              <w:t>Konfigurowane menu ekranowe do sterowania wyświetlaczem</w:t>
            </w:r>
          </w:p>
          <w:p w:rsidR="00D43EB4" w:rsidRPr="008C1BFD" w:rsidRDefault="00D43EB4" w:rsidP="00487FCD">
            <w:pPr>
              <w:numPr>
                <w:ilvl w:val="0"/>
                <w:numId w:val="23"/>
              </w:numPr>
              <w:ind w:left="213" w:hanging="141"/>
              <w:jc w:val="both"/>
              <w:rPr>
                <w:rFonts w:ascii="Calibri" w:hAnsi="Calibri" w:cs="Calibri"/>
                <w:sz w:val="20"/>
                <w:szCs w:val="20"/>
              </w:rPr>
            </w:pPr>
            <w:r w:rsidRPr="00916563">
              <w:rPr>
                <w:rFonts w:ascii="Calibri" w:hAnsi="Calibri" w:cs="Calibri"/>
                <w:sz w:val="20"/>
                <w:szCs w:val="20"/>
              </w:rPr>
              <w:t>Monitor musi umożliwiać jego obsługę poprzez funkcję zdalnego zarządzania zas</w:t>
            </w:r>
            <w:r>
              <w:rPr>
                <w:rFonts w:ascii="Calibri" w:hAnsi="Calibri" w:cs="Calibri"/>
                <w:sz w:val="20"/>
                <w:szCs w:val="20"/>
              </w:rPr>
              <w:t>obami (</w:t>
            </w:r>
            <w:bookmarkStart w:id="6" w:name="OLE_LINK1"/>
            <w:bookmarkStart w:id="7" w:name="OLE_LINK2"/>
            <w:r>
              <w:rPr>
                <w:rFonts w:ascii="Calibri" w:hAnsi="Calibri" w:cs="Calibri"/>
                <w:sz w:val="20"/>
                <w:szCs w:val="20"/>
              </w:rPr>
              <w:t>Remote Asset Management</w:t>
            </w:r>
            <w:bookmarkEnd w:id="6"/>
            <w:bookmarkEnd w:id="7"/>
            <w:r>
              <w:rPr>
                <w:rFonts w:ascii="Calibri" w:hAnsi="Calibri" w:cs="Calibri"/>
                <w:sz w:val="20"/>
                <w:szCs w:val="20"/>
              </w:rPr>
              <w:t>).</w:t>
            </w:r>
            <w:r w:rsidRPr="00916563">
              <w:rPr>
                <w:rFonts w:ascii="Calibri" w:hAnsi="Calibri" w:cs="Calibri"/>
                <w:sz w:val="20"/>
                <w:szCs w:val="20"/>
              </w:rPr>
              <w:t xml:space="preserve"> </w:t>
            </w:r>
          </w:p>
        </w:tc>
        <w:tc>
          <w:tcPr>
            <w:tcW w:w="3757" w:type="dxa"/>
            <w:vAlign w:val="center"/>
          </w:tcPr>
          <w:p w:rsidR="00D43EB4" w:rsidRPr="008C1BFD" w:rsidRDefault="00D43EB4" w:rsidP="008C1BFD">
            <w:pPr>
              <w:jc w:val="both"/>
              <w:rPr>
                <w:rFonts w:ascii="Calibri" w:hAnsi="Calibri" w:cs="Calibri"/>
                <w:sz w:val="20"/>
                <w:szCs w:val="20"/>
              </w:rPr>
            </w:pPr>
          </w:p>
        </w:tc>
      </w:tr>
    </w:tbl>
    <w:p w:rsidR="00D43EB4" w:rsidRPr="008C1BFD" w:rsidRDefault="00D43EB4" w:rsidP="00531385">
      <w:pPr>
        <w:pStyle w:val="Style13"/>
        <w:numPr>
          <w:ilvl w:val="0"/>
          <w:numId w:val="0"/>
        </w:numPr>
        <w:ind w:left="1134" w:hanging="1134"/>
        <w:outlineLvl w:val="2"/>
        <w:rPr>
          <w:rFonts w:ascii="Calibri" w:hAnsi="Calibri" w:cs="Calibri"/>
          <w:b/>
          <w:bCs/>
          <w:sz w:val="20"/>
          <w:szCs w:val="20"/>
        </w:rPr>
      </w:pPr>
    </w:p>
    <w:p w:rsidR="00D43EB4" w:rsidRDefault="00D43EB4" w:rsidP="00DD2EC0">
      <w:pPr>
        <w:spacing w:line="360" w:lineRule="auto"/>
        <w:rPr>
          <w:rFonts w:ascii="Calibri" w:hAnsi="Calibri" w:cs="Calibri"/>
          <w:b/>
          <w:bCs/>
        </w:rPr>
      </w:pPr>
      <w:r>
        <w:rPr>
          <w:rFonts w:ascii="Calibri" w:hAnsi="Calibri" w:cs="Calibri"/>
          <w:b/>
          <w:bCs/>
        </w:rPr>
        <w:t>Zasilacz Awaryjny (UPS)</w:t>
      </w:r>
      <w:r w:rsidRPr="00916563">
        <w:rPr>
          <w:rFonts w:ascii="Calibri" w:hAnsi="Calibri" w:cs="Calibri"/>
          <w:b/>
          <w:bCs/>
        </w:rPr>
        <w:t xml:space="preserve"> – 51 szt.</w:t>
      </w:r>
      <w:r>
        <w:rPr>
          <w:rFonts w:ascii="Calibri" w:hAnsi="Calibri" w:cs="Calibri"/>
          <w:b/>
          <w:bCs/>
        </w:rPr>
        <w:t xml:space="preserve"> (dostawa, instalacja).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3118"/>
        <w:gridCol w:w="3261"/>
      </w:tblGrid>
      <w:tr w:rsidR="00D43EB4" w:rsidRPr="004069F1">
        <w:tc>
          <w:tcPr>
            <w:tcW w:w="2622" w:type="dxa"/>
            <w:vAlign w:val="center"/>
          </w:tcPr>
          <w:p w:rsidR="00D43EB4" w:rsidRPr="004069F1" w:rsidRDefault="00D43EB4" w:rsidP="00DD2EC0">
            <w:pPr>
              <w:rPr>
                <w:rFonts w:ascii="Calibri" w:hAnsi="Calibri" w:cs="Calibri"/>
                <w:b/>
                <w:bCs/>
                <w:sz w:val="20"/>
                <w:szCs w:val="20"/>
              </w:rPr>
            </w:pPr>
            <w:r>
              <w:rPr>
                <w:rFonts w:ascii="Calibri" w:hAnsi="Calibri" w:cs="Calibri"/>
                <w:b/>
                <w:bCs/>
                <w:sz w:val="20"/>
                <w:szCs w:val="20"/>
              </w:rPr>
              <w:t>PRODUCENT:</w:t>
            </w:r>
          </w:p>
        </w:tc>
        <w:tc>
          <w:tcPr>
            <w:tcW w:w="6379" w:type="dxa"/>
            <w:gridSpan w:val="2"/>
            <w:vAlign w:val="center"/>
          </w:tcPr>
          <w:p w:rsidR="00D43EB4" w:rsidRPr="004069F1" w:rsidRDefault="00D43EB4" w:rsidP="00DD2EC0">
            <w:pPr>
              <w:rPr>
                <w:rFonts w:ascii="Calibri" w:hAnsi="Calibri" w:cs="Calibri"/>
                <w:b/>
                <w:bCs/>
                <w:sz w:val="20"/>
                <w:szCs w:val="20"/>
              </w:rPr>
            </w:pPr>
          </w:p>
        </w:tc>
      </w:tr>
      <w:tr w:rsidR="00D43EB4" w:rsidRPr="004069F1">
        <w:tc>
          <w:tcPr>
            <w:tcW w:w="2622" w:type="dxa"/>
            <w:vAlign w:val="center"/>
          </w:tcPr>
          <w:p w:rsidR="00D43EB4" w:rsidRPr="004069F1" w:rsidRDefault="00D43EB4" w:rsidP="00DD2EC0">
            <w:pPr>
              <w:rPr>
                <w:rFonts w:ascii="Calibri" w:hAnsi="Calibri" w:cs="Calibri"/>
                <w:b/>
                <w:bCs/>
                <w:sz w:val="20"/>
                <w:szCs w:val="20"/>
              </w:rPr>
            </w:pPr>
            <w:r>
              <w:rPr>
                <w:rFonts w:ascii="Calibri" w:hAnsi="Calibri" w:cs="Calibri"/>
                <w:b/>
                <w:bCs/>
                <w:sz w:val="20"/>
                <w:szCs w:val="20"/>
              </w:rPr>
              <w:t>MODEL:</w:t>
            </w:r>
          </w:p>
        </w:tc>
        <w:tc>
          <w:tcPr>
            <w:tcW w:w="6379" w:type="dxa"/>
            <w:gridSpan w:val="2"/>
            <w:vAlign w:val="center"/>
          </w:tcPr>
          <w:p w:rsidR="00D43EB4" w:rsidRPr="004069F1" w:rsidRDefault="00D43EB4" w:rsidP="00DD2EC0">
            <w:pPr>
              <w:rPr>
                <w:rFonts w:ascii="Calibri" w:hAnsi="Calibri" w:cs="Calibri"/>
                <w:b/>
                <w:bCs/>
                <w:sz w:val="20"/>
                <w:szCs w:val="20"/>
              </w:rPr>
            </w:pPr>
          </w:p>
        </w:tc>
      </w:tr>
      <w:tr w:rsidR="00D43EB4" w:rsidRPr="004069F1">
        <w:tc>
          <w:tcPr>
            <w:tcW w:w="2622" w:type="dxa"/>
            <w:shd w:val="solid" w:color="auto" w:fill="auto"/>
            <w:vAlign w:val="center"/>
          </w:tcPr>
          <w:p w:rsidR="00D43EB4" w:rsidRPr="004069F1" w:rsidRDefault="00D43EB4" w:rsidP="00DD2EC0">
            <w:pPr>
              <w:rPr>
                <w:rFonts w:ascii="Calibri" w:hAnsi="Calibri" w:cs="Calibri"/>
                <w:b/>
                <w:bCs/>
                <w:sz w:val="20"/>
                <w:szCs w:val="20"/>
              </w:rPr>
            </w:pPr>
            <w:r w:rsidRPr="004069F1">
              <w:rPr>
                <w:rFonts w:ascii="Calibri" w:hAnsi="Calibri" w:cs="Calibri"/>
                <w:b/>
                <w:bCs/>
                <w:sz w:val="20"/>
                <w:szCs w:val="20"/>
              </w:rPr>
              <w:t>Parametr</w:t>
            </w:r>
          </w:p>
        </w:tc>
        <w:tc>
          <w:tcPr>
            <w:tcW w:w="3118" w:type="dxa"/>
            <w:shd w:val="solid" w:color="auto" w:fill="auto"/>
            <w:vAlign w:val="center"/>
          </w:tcPr>
          <w:p w:rsidR="00D43EB4" w:rsidRPr="004069F1" w:rsidRDefault="00D43EB4" w:rsidP="00DD2EC0">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261" w:type="dxa"/>
            <w:shd w:val="solid" w:color="auto" w:fill="auto"/>
            <w:vAlign w:val="center"/>
          </w:tcPr>
          <w:p w:rsidR="00D43EB4" w:rsidRPr="004069F1" w:rsidRDefault="00D43EB4" w:rsidP="00DD2EC0">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2622" w:type="dxa"/>
            <w:vAlign w:val="center"/>
          </w:tcPr>
          <w:p w:rsidR="00D43EB4" w:rsidRPr="004069F1" w:rsidRDefault="00D43EB4" w:rsidP="00DD2EC0">
            <w:pPr>
              <w:rPr>
                <w:rFonts w:ascii="Calibri" w:hAnsi="Calibri" w:cs="Calibri"/>
                <w:b/>
                <w:bCs/>
                <w:sz w:val="20"/>
                <w:szCs w:val="20"/>
              </w:rPr>
            </w:pPr>
            <w:r w:rsidRPr="00DD2EC0">
              <w:rPr>
                <w:rFonts w:ascii="Calibri" w:hAnsi="Calibri" w:cs="Calibri"/>
                <w:b/>
                <w:bCs/>
                <w:sz w:val="20"/>
                <w:szCs w:val="20"/>
              </w:rPr>
              <w:t>Moc pozorna </w:t>
            </w:r>
          </w:p>
        </w:tc>
        <w:tc>
          <w:tcPr>
            <w:tcW w:w="3118" w:type="dxa"/>
            <w:vAlign w:val="center"/>
          </w:tcPr>
          <w:p w:rsidR="00D43EB4" w:rsidRPr="00C06939" w:rsidRDefault="00D43EB4" w:rsidP="00DD2EC0">
            <w:pPr>
              <w:jc w:val="both"/>
              <w:rPr>
                <w:rFonts w:ascii="Calibri" w:hAnsi="Calibri" w:cs="Calibri"/>
                <w:b/>
                <w:bCs/>
                <w:sz w:val="20"/>
                <w:szCs w:val="20"/>
              </w:rPr>
            </w:pPr>
            <w:r>
              <w:rPr>
                <w:rFonts w:ascii="Calibri" w:hAnsi="Calibri" w:cs="Calibri"/>
                <w:sz w:val="20"/>
                <w:szCs w:val="20"/>
              </w:rPr>
              <w:t>5</w:t>
            </w:r>
            <w:r w:rsidRPr="00DD2EC0">
              <w:rPr>
                <w:rFonts w:ascii="Calibri" w:hAnsi="Calibri" w:cs="Calibri"/>
                <w:sz w:val="20"/>
                <w:szCs w:val="20"/>
              </w:rPr>
              <w:t>00 VA</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2622" w:type="dxa"/>
            <w:vAlign w:val="center"/>
          </w:tcPr>
          <w:p w:rsidR="00D43EB4" w:rsidRPr="00916563" w:rsidRDefault="00D43EB4" w:rsidP="00DD2EC0">
            <w:pPr>
              <w:rPr>
                <w:rFonts w:ascii="Calibri" w:hAnsi="Calibri" w:cs="Calibri"/>
                <w:b/>
                <w:bCs/>
                <w:sz w:val="20"/>
                <w:szCs w:val="20"/>
              </w:rPr>
            </w:pPr>
            <w:r w:rsidRPr="00DD2EC0">
              <w:rPr>
                <w:rFonts w:ascii="Calibri" w:hAnsi="Calibri" w:cs="Calibri"/>
                <w:b/>
                <w:bCs/>
                <w:sz w:val="20"/>
                <w:szCs w:val="20"/>
              </w:rPr>
              <w:t>Moc rzeczywista </w:t>
            </w:r>
          </w:p>
        </w:tc>
        <w:tc>
          <w:tcPr>
            <w:tcW w:w="3118" w:type="dxa"/>
            <w:vAlign w:val="center"/>
          </w:tcPr>
          <w:p w:rsidR="00D43EB4" w:rsidRPr="00EB5B26" w:rsidRDefault="00D43EB4" w:rsidP="00DD2EC0">
            <w:pPr>
              <w:jc w:val="both"/>
              <w:rPr>
                <w:rFonts w:ascii="Calibri" w:hAnsi="Calibri" w:cs="Calibri"/>
                <w:sz w:val="20"/>
                <w:szCs w:val="20"/>
              </w:rPr>
            </w:pPr>
            <w:r>
              <w:rPr>
                <w:rFonts w:ascii="Calibri" w:hAnsi="Calibri" w:cs="Calibri"/>
                <w:sz w:val="20"/>
                <w:szCs w:val="20"/>
              </w:rPr>
              <w:t>25</w:t>
            </w:r>
            <w:r w:rsidRPr="00DD2EC0">
              <w:rPr>
                <w:rFonts w:ascii="Calibri" w:hAnsi="Calibri" w:cs="Calibri"/>
                <w:sz w:val="20"/>
                <w:szCs w:val="20"/>
              </w:rPr>
              <w:t>0 Wat</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2622" w:type="dxa"/>
            <w:vAlign w:val="center"/>
          </w:tcPr>
          <w:p w:rsidR="00D43EB4" w:rsidRPr="00916563" w:rsidRDefault="00D43EB4" w:rsidP="00DD2EC0">
            <w:pPr>
              <w:rPr>
                <w:rFonts w:ascii="Calibri" w:hAnsi="Calibri" w:cs="Calibri"/>
                <w:b/>
                <w:bCs/>
                <w:sz w:val="20"/>
                <w:szCs w:val="20"/>
              </w:rPr>
            </w:pPr>
            <w:r w:rsidRPr="00DD2EC0">
              <w:rPr>
                <w:rFonts w:ascii="Calibri" w:hAnsi="Calibri" w:cs="Calibri"/>
                <w:b/>
                <w:bCs/>
                <w:sz w:val="20"/>
                <w:szCs w:val="20"/>
              </w:rPr>
              <w:t>Architektura UPSa </w:t>
            </w:r>
          </w:p>
        </w:tc>
        <w:tc>
          <w:tcPr>
            <w:tcW w:w="3118" w:type="dxa"/>
            <w:vAlign w:val="center"/>
          </w:tcPr>
          <w:p w:rsidR="00D43EB4" w:rsidRPr="00916563" w:rsidRDefault="00D43EB4" w:rsidP="00DD2EC0">
            <w:pPr>
              <w:jc w:val="both"/>
              <w:rPr>
                <w:rFonts w:ascii="Calibri" w:hAnsi="Calibri" w:cs="Calibri"/>
                <w:sz w:val="20"/>
                <w:szCs w:val="20"/>
                <w:lang w:val="en-US"/>
              </w:rPr>
            </w:pPr>
            <w:r w:rsidRPr="00DD2EC0">
              <w:rPr>
                <w:rFonts w:ascii="Calibri" w:hAnsi="Calibri" w:cs="Calibri"/>
                <w:sz w:val="20"/>
                <w:szCs w:val="20"/>
              </w:rPr>
              <w:t>Line</w:t>
            </w:r>
            <w:r>
              <w:rPr>
                <w:rFonts w:ascii="Calibri" w:hAnsi="Calibri" w:cs="Calibri"/>
                <w:sz w:val="20"/>
                <w:szCs w:val="20"/>
              </w:rPr>
              <w:t>-interactive</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c>
          <w:tcPr>
            <w:tcW w:w="2622" w:type="dxa"/>
            <w:vAlign w:val="center"/>
          </w:tcPr>
          <w:p w:rsidR="00D43EB4" w:rsidRPr="00916563" w:rsidRDefault="00D43EB4" w:rsidP="00467D8E">
            <w:pPr>
              <w:rPr>
                <w:rFonts w:ascii="Calibri" w:hAnsi="Calibri" w:cs="Calibri"/>
                <w:b/>
                <w:bCs/>
                <w:sz w:val="20"/>
                <w:szCs w:val="20"/>
              </w:rPr>
            </w:pPr>
            <w:r w:rsidRPr="00DD2EC0">
              <w:rPr>
                <w:rFonts w:ascii="Calibri" w:hAnsi="Calibri" w:cs="Calibri"/>
                <w:b/>
                <w:bCs/>
                <w:sz w:val="20"/>
                <w:szCs w:val="20"/>
              </w:rPr>
              <w:t>Liczba, typ gniazd wyj</w:t>
            </w:r>
            <w:r>
              <w:rPr>
                <w:rFonts w:ascii="Calibri" w:hAnsi="Calibri" w:cs="Calibri"/>
                <w:b/>
                <w:bCs/>
                <w:sz w:val="20"/>
                <w:szCs w:val="20"/>
              </w:rPr>
              <w:t>ściowych</w:t>
            </w:r>
            <w:r w:rsidRPr="00DD2EC0">
              <w:rPr>
                <w:rFonts w:ascii="Calibri" w:hAnsi="Calibri" w:cs="Calibri"/>
                <w:b/>
                <w:bCs/>
                <w:sz w:val="20"/>
                <w:szCs w:val="20"/>
              </w:rPr>
              <w:t> </w:t>
            </w:r>
          </w:p>
        </w:tc>
        <w:tc>
          <w:tcPr>
            <w:tcW w:w="3118" w:type="dxa"/>
            <w:vAlign w:val="center"/>
          </w:tcPr>
          <w:p w:rsidR="00D43EB4" w:rsidRPr="00916563" w:rsidRDefault="00D43EB4" w:rsidP="00467D8E">
            <w:pPr>
              <w:jc w:val="both"/>
              <w:rPr>
                <w:rFonts w:ascii="Calibri" w:hAnsi="Calibri" w:cs="Calibri"/>
                <w:sz w:val="20"/>
                <w:szCs w:val="20"/>
                <w:lang w:eastAsia="en-US"/>
              </w:rPr>
            </w:pPr>
            <w:r w:rsidRPr="00DD2EC0">
              <w:rPr>
                <w:rFonts w:ascii="Calibri" w:hAnsi="Calibri" w:cs="Calibri"/>
                <w:sz w:val="20"/>
                <w:szCs w:val="20"/>
              </w:rPr>
              <w:t xml:space="preserve">3 </w:t>
            </w:r>
            <w:r>
              <w:rPr>
                <w:rFonts w:ascii="Calibri" w:hAnsi="Calibri" w:cs="Calibri"/>
                <w:sz w:val="20"/>
                <w:szCs w:val="20"/>
              </w:rPr>
              <w:t>x IEC</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Pr="00DD2EC0" w:rsidRDefault="00D43EB4" w:rsidP="00DD2EC0">
            <w:pPr>
              <w:rPr>
                <w:rFonts w:ascii="Calibri" w:hAnsi="Calibri" w:cs="Calibri"/>
                <w:b/>
                <w:bCs/>
                <w:sz w:val="20"/>
                <w:szCs w:val="20"/>
              </w:rPr>
            </w:pPr>
            <w:r w:rsidRPr="00DD2EC0">
              <w:rPr>
                <w:rFonts w:ascii="Calibri" w:hAnsi="Calibri" w:cs="Calibri"/>
                <w:b/>
                <w:bCs/>
                <w:sz w:val="20"/>
                <w:szCs w:val="20"/>
              </w:rPr>
              <w:t>Czas podtrzymania przy obciążeniu 50% </w:t>
            </w:r>
          </w:p>
        </w:tc>
        <w:tc>
          <w:tcPr>
            <w:tcW w:w="3118" w:type="dxa"/>
            <w:vAlign w:val="center"/>
          </w:tcPr>
          <w:p w:rsidR="00D43EB4" w:rsidRPr="00DD2EC0" w:rsidRDefault="00D43EB4" w:rsidP="00DD2EC0">
            <w:pPr>
              <w:jc w:val="both"/>
              <w:rPr>
                <w:rFonts w:ascii="Calibri" w:hAnsi="Calibri" w:cs="Calibri"/>
                <w:sz w:val="20"/>
                <w:szCs w:val="20"/>
              </w:rPr>
            </w:pPr>
            <w:r>
              <w:rPr>
                <w:rFonts w:ascii="Calibri" w:hAnsi="Calibri" w:cs="Calibri"/>
                <w:sz w:val="20"/>
                <w:szCs w:val="20"/>
              </w:rPr>
              <w:t xml:space="preserve">minimum </w:t>
            </w:r>
            <w:r w:rsidRPr="00DD2EC0">
              <w:rPr>
                <w:rFonts w:ascii="Calibri" w:hAnsi="Calibri" w:cs="Calibri"/>
                <w:sz w:val="20"/>
                <w:szCs w:val="20"/>
              </w:rPr>
              <w:t>9 min</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Pr="00DD2EC0" w:rsidRDefault="00D43EB4" w:rsidP="00DD2EC0">
            <w:pPr>
              <w:rPr>
                <w:rFonts w:ascii="Calibri" w:hAnsi="Calibri" w:cs="Calibri"/>
                <w:b/>
                <w:bCs/>
                <w:sz w:val="20"/>
                <w:szCs w:val="20"/>
              </w:rPr>
            </w:pPr>
            <w:r w:rsidRPr="00DD2EC0">
              <w:rPr>
                <w:rFonts w:ascii="Calibri" w:hAnsi="Calibri" w:cs="Calibri"/>
                <w:b/>
                <w:bCs/>
                <w:sz w:val="20"/>
                <w:szCs w:val="20"/>
              </w:rPr>
              <w:t xml:space="preserve">Zakres </w:t>
            </w:r>
            <w:r>
              <w:rPr>
                <w:rFonts w:ascii="Calibri" w:hAnsi="Calibri" w:cs="Calibri"/>
                <w:b/>
                <w:bCs/>
                <w:sz w:val="20"/>
                <w:szCs w:val="20"/>
              </w:rPr>
              <w:t xml:space="preserve">zmian </w:t>
            </w:r>
            <w:r w:rsidRPr="00DD2EC0">
              <w:rPr>
                <w:rFonts w:ascii="Calibri" w:hAnsi="Calibri" w:cs="Calibri"/>
                <w:b/>
                <w:bCs/>
                <w:sz w:val="20"/>
                <w:szCs w:val="20"/>
              </w:rPr>
              <w:t>napięcia wejściowego</w:t>
            </w:r>
          </w:p>
        </w:tc>
        <w:tc>
          <w:tcPr>
            <w:tcW w:w="3118" w:type="dxa"/>
            <w:vAlign w:val="center"/>
          </w:tcPr>
          <w:p w:rsidR="00D43EB4" w:rsidRPr="00DD2EC0" w:rsidRDefault="00D43EB4" w:rsidP="00467D8E">
            <w:pPr>
              <w:jc w:val="both"/>
              <w:rPr>
                <w:rFonts w:ascii="Calibri" w:hAnsi="Calibri" w:cs="Calibri"/>
                <w:sz w:val="20"/>
                <w:szCs w:val="20"/>
              </w:rPr>
            </w:pPr>
            <w:r w:rsidRPr="00DD2EC0">
              <w:rPr>
                <w:rFonts w:ascii="Calibri" w:hAnsi="Calibri" w:cs="Calibri"/>
                <w:sz w:val="20"/>
                <w:szCs w:val="20"/>
              </w:rPr>
              <w:t>1</w:t>
            </w:r>
            <w:r>
              <w:rPr>
                <w:rFonts w:ascii="Calibri" w:hAnsi="Calibri" w:cs="Calibri"/>
                <w:sz w:val="20"/>
                <w:szCs w:val="20"/>
              </w:rPr>
              <w:t>65 - 265</w:t>
            </w:r>
            <w:r w:rsidRPr="00DD2EC0">
              <w:rPr>
                <w:rFonts w:ascii="Calibri" w:hAnsi="Calibri" w:cs="Calibri"/>
                <w:sz w:val="20"/>
                <w:szCs w:val="20"/>
              </w:rPr>
              <w:t xml:space="preserve"> V</w:t>
            </w:r>
            <w:r>
              <w:rPr>
                <w:rFonts w:ascii="Calibri" w:hAnsi="Calibri" w:cs="Calibri"/>
                <w:sz w:val="20"/>
                <w:szCs w:val="20"/>
              </w:rPr>
              <w:t xml:space="preserve"> </w:t>
            </w:r>
            <w:r w:rsidRPr="00467D8E">
              <w:rPr>
                <w:rFonts w:ascii="Calibri" w:hAnsi="Calibri" w:cs="Calibri"/>
                <w:sz w:val="20"/>
                <w:szCs w:val="20"/>
              </w:rPr>
              <w:t>±5%</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Pr="00DD2EC0" w:rsidRDefault="00D43EB4" w:rsidP="00DD2EC0">
            <w:pPr>
              <w:rPr>
                <w:rFonts w:ascii="Calibri" w:hAnsi="Calibri" w:cs="Calibri"/>
                <w:b/>
                <w:bCs/>
                <w:sz w:val="20"/>
                <w:szCs w:val="20"/>
              </w:rPr>
            </w:pPr>
            <w:r>
              <w:rPr>
                <w:rFonts w:ascii="Calibri" w:hAnsi="Calibri" w:cs="Calibri"/>
                <w:b/>
                <w:bCs/>
                <w:sz w:val="20"/>
                <w:szCs w:val="20"/>
              </w:rPr>
              <w:t>Zakres zmian napięcia wyjściowego</w:t>
            </w:r>
          </w:p>
        </w:tc>
        <w:tc>
          <w:tcPr>
            <w:tcW w:w="3118" w:type="dxa"/>
            <w:vAlign w:val="center"/>
          </w:tcPr>
          <w:p w:rsidR="00D43EB4" w:rsidRPr="00DD2EC0" w:rsidRDefault="00D43EB4" w:rsidP="00467D8E">
            <w:pPr>
              <w:jc w:val="both"/>
              <w:rPr>
                <w:rFonts w:ascii="Calibri" w:hAnsi="Calibri" w:cs="Calibri"/>
                <w:sz w:val="20"/>
                <w:szCs w:val="20"/>
              </w:rPr>
            </w:pPr>
            <w:r>
              <w:rPr>
                <w:rFonts w:ascii="Calibri" w:hAnsi="Calibri" w:cs="Calibri"/>
                <w:sz w:val="20"/>
                <w:szCs w:val="20"/>
              </w:rPr>
              <w:t>184 - 253</w:t>
            </w:r>
            <w:r w:rsidRPr="00DD2EC0">
              <w:rPr>
                <w:rFonts w:ascii="Calibri" w:hAnsi="Calibri" w:cs="Calibri"/>
                <w:sz w:val="20"/>
                <w:szCs w:val="20"/>
              </w:rPr>
              <w:t xml:space="preserve"> V</w:t>
            </w:r>
            <w:r>
              <w:rPr>
                <w:rFonts w:ascii="Calibri" w:hAnsi="Calibri" w:cs="Calibri"/>
                <w:sz w:val="20"/>
                <w:szCs w:val="20"/>
              </w:rPr>
              <w:t xml:space="preserve"> </w:t>
            </w:r>
            <w:r w:rsidRPr="00467D8E">
              <w:rPr>
                <w:rFonts w:ascii="Calibri" w:hAnsi="Calibri" w:cs="Calibri"/>
                <w:sz w:val="20"/>
                <w:szCs w:val="20"/>
              </w:rPr>
              <w:t>±5%</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Pr="00DD2EC0" w:rsidRDefault="00D43EB4" w:rsidP="00467D8E">
            <w:pPr>
              <w:rPr>
                <w:rFonts w:ascii="Calibri" w:hAnsi="Calibri" w:cs="Calibri"/>
                <w:b/>
                <w:bCs/>
                <w:sz w:val="20"/>
                <w:szCs w:val="20"/>
              </w:rPr>
            </w:pPr>
            <w:r w:rsidRPr="00DD2EC0">
              <w:rPr>
                <w:rFonts w:ascii="Calibri" w:hAnsi="Calibri" w:cs="Calibri"/>
                <w:b/>
                <w:bCs/>
                <w:sz w:val="20"/>
                <w:szCs w:val="20"/>
              </w:rPr>
              <w:t>Bateri</w:t>
            </w:r>
            <w:r>
              <w:rPr>
                <w:rFonts w:ascii="Calibri" w:hAnsi="Calibri" w:cs="Calibri"/>
                <w:b/>
                <w:bCs/>
                <w:sz w:val="20"/>
                <w:szCs w:val="20"/>
              </w:rPr>
              <w:t>a</w:t>
            </w:r>
            <w:r w:rsidRPr="00DD2EC0">
              <w:rPr>
                <w:rFonts w:ascii="Calibri" w:hAnsi="Calibri" w:cs="Calibri"/>
                <w:b/>
                <w:bCs/>
                <w:sz w:val="20"/>
                <w:szCs w:val="20"/>
              </w:rPr>
              <w:t xml:space="preserve"> wewnętrzne o pojemności</w:t>
            </w:r>
          </w:p>
        </w:tc>
        <w:tc>
          <w:tcPr>
            <w:tcW w:w="3118" w:type="dxa"/>
            <w:vAlign w:val="center"/>
          </w:tcPr>
          <w:p w:rsidR="00D43EB4" w:rsidRPr="00DD2EC0" w:rsidRDefault="00D43EB4" w:rsidP="00DD2EC0">
            <w:pPr>
              <w:jc w:val="both"/>
              <w:rPr>
                <w:rFonts w:ascii="Calibri" w:hAnsi="Calibri" w:cs="Calibri"/>
                <w:sz w:val="20"/>
                <w:szCs w:val="20"/>
              </w:rPr>
            </w:pPr>
            <w:r>
              <w:rPr>
                <w:rFonts w:ascii="Calibri" w:hAnsi="Calibri" w:cs="Calibri"/>
                <w:sz w:val="20"/>
                <w:szCs w:val="20"/>
              </w:rPr>
              <w:t>4,5</w:t>
            </w:r>
            <w:r w:rsidRPr="00DD2EC0">
              <w:rPr>
                <w:rFonts w:ascii="Calibri" w:hAnsi="Calibri" w:cs="Calibri"/>
                <w:sz w:val="20"/>
                <w:szCs w:val="20"/>
              </w:rPr>
              <w:t>Ah 12V</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Pr="00DD2EC0" w:rsidRDefault="00D43EB4" w:rsidP="00DD2EC0">
            <w:pPr>
              <w:rPr>
                <w:rFonts w:ascii="Calibri" w:hAnsi="Calibri" w:cs="Calibri"/>
                <w:b/>
                <w:bCs/>
                <w:sz w:val="20"/>
                <w:szCs w:val="20"/>
              </w:rPr>
            </w:pPr>
            <w:r w:rsidRPr="00DD2EC0">
              <w:rPr>
                <w:rFonts w:ascii="Calibri" w:hAnsi="Calibri" w:cs="Calibri"/>
                <w:b/>
                <w:bCs/>
                <w:sz w:val="20"/>
                <w:szCs w:val="20"/>
              </w:rPr>
              <w:t>Zimny start (bez zasilania sieciowego)</w:t>
            </w:r>
          </w:p>
        </w:tc>
        <w:tc>
          <w:tcPr>
            <w:tcW w:w="3118" w:type="dxa"/>
            <w:vAlign w:val="center"/>
          </w:tcPr>
          <w:p w:rsidR="00D43EB4" w:rsidRPr="00DD2EC0" w:rsidRDefault="00D43EB4" w:rsidP="00DD2EC0">
            <w:pPr>
              <w:jc w:val="both"/>
              <w:rPr>
                <w:rFonts w:ascii="Calibri" w:hAnsi="Calibri" w:cs="Calibri"/>
                <w:sz w:val="20"/>
                <w:szCs w:val="20"/>
              </w:rPr>
            </w:pPr>
            <w:r w:rsidRPr="00DD2EC0">
              <w:rPr>
                <w:rFonts w:ascii="Calibri" w:hAnsi="Calibri" w:cs="Calibri"/>
                <w:sz w:val="20"/>
                <w:szCs w:val="20"/>
              </w:rPr>
              <w:t>Tak</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Pr="00DD2EC0" w:rsidRDefault="00D43EB4" w:rsidP="00DD2EC0">
            <w:pPr>
              <w:rPr>
                <w:rFonts w:ascii="Calibri" w:hAnsi="Calibri" w:cs="Calibri"/>
                <w:b/>
                <w:bCs/>
                <w:sz w:val="20"/>
                <w:szCs w:val="20"/>
              </w:rPr>
            </w:pPr>
            <w:r w:rsidRPr="00DD2EC0">
              <w:rPr>
                <w:rFonts w:ascii="Calibri" w:hAnsi="Calibri" w:cs="Calibri"/>
                <w:b/>
                <w:bCs/>
                <w:sz w:val="20"/>
                <w:szCs w:val="20"/>
              </w:rPr>
              <w:t>Porty komunikacji </w:t>
            </w:r>
          </w:p>
        </w:tc>
        <w:tc>
          <w:tcPr>
            <w:tcW w:w="3118" w:type="dxa"/>
            <w:vAlign w:val="center"/>
          </w:tcPr>
          <w:p w:rsidR="00D43EB4" w:rsidRPr="00DD2EC0" w:rsidRDefault="00D43EB4" w:rsidP="00467D8E">
            <w:pPr>
              <w:jc w:val="both"/>
              <w:rPr>
                <w:rFonts w:ascii="Calibri" w:hAnsi="Calibri" w:cs="Calibri"/>
                <w:sz w:val="20"/>
                <w:szCs w:val="20"/>
              </w:rPr>
            </w:pPr>
            <w:r>
              <w:rPr>
                <w:rFonts w:ascii="Calibri" w:hAnsi="Calibri" w:cs="Calibri"/>
                <w:sz w:val="20"/>
                <w:szCs w:val="20"/>
              </w:rPr>
              <w:t>USB</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Pr="00DD2EC0" w:rsidRDefault="00D43EB4" w:rsidP="00DD2EC0">
            <w:pPr>
              <w:rPr>
                <w:rFonts w:ascii="Calibri" w:hAnsi="Calibri" w:cs="Calibri"/>
                <w:b/>
                <w:bCs/>
                <w:sz w:val="20"/>
                <w:szCs w:val="20"/>
              </w:rPr>
            </w:pPr>
            <w:r w:rsidRPr="00DD2EC0">
              <w:rPr>
                <w:rFonts w:ascii="Calibri" w:hAnsi="Calibri" w:cs="Calibri"/>
                <w:b/>
                <w:bCs/>
                <w:sz w:val="20"/>
                <w:szCs w:val="20"/>
              </w:rPr>
              <w:t>Ochrona linii danych</w:t>
            </w:r>
          </w:p>
        </w:tc>
        <w:tc>
          <w:tcPr>
            <w:tcW w:w="3118" w:type="dxa"/>
            <w:vAlign w:val="center"/>
          </w:tcPr>
          <w:p w:rsidR="00D43EB4" w:rsidRPr="00DD2EC0" w:rsidRDefault="00D43EB4" w:rsidP="00560919">
            <w:pPr>
              <w:jc w:val="both"/>
              <w:rPr>
                <w:rFonts w:ascii="Calibri" w:hAnsi="Calibri" w:cs="Calibri"/>
                <w:sz w:val="20"/>
                <w:szCs w:val="20"/>
              </w:rPr>
            </w:pPr>
            <w:r>
              <w:rPr>
                <w:rFonts w:ascii="Calibri" w:hAnsi="Calibri" w:cs="Calibri"/>
                <w:sz w:val="20"/>
                <w:szCs w:val="20"/>
              </w:rPr>
              <w:t>Tel/faks/modem/Internet</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Pr="00DD2EC0" w:rsidRDefault="00D43EB4" w:rsidP="00DD2EC0">
            <w:pPr>
              <w:rPr>
                <w:rFonts w:ascii="Calibri" w:hAnsi="Calibri" w:cs="Calibri"/>
                <w:b/>
                <w:bCs/>
                <w:sz w:val="20"/>
                <w:szCs w:val="20"/>
              </w:rPr>
            </w:pPr>
            <w:r>
              <w:rPr>
                <w:rFonts w:ascii="Calibri" w:hAnsi="Calibri" w:cs="Calibri"/>
                <w:b/>
                <w:bCs/>
                <w:sz w:val="20"/>
                <w:szCs w:val="20"/>
              </w:rPr>
              <w:t>Energia przepięciowa</w:t>
            </w:r>
            <w:r w:rsidRPr="00DD2EC0">
              <w:rPr>
                <w:rFonts w:ascii="Calibri" w:hAnsi="Calibri" w:cs="Calibri"/>
                <w:b/>
                <w:bCs/>
                <w:sz w:val="20"/>
                <w:szCs w:val="20"/>
              </w:rPr>
              <w:t> </w:t>
            </w:r>
          </w:p>
        </w:tc>
        <w:tc>
          <w:tcPr>
            <w:tcW w:w="3118" w:type="dxa"/>
            <w:vAlign w:val="center"/>
          </w:tcPr>
          <w:p w:rsidR="00D43EB4" w:rsidRPr="00DD2EC0" w:rsidRDefault="00D43EB4" w:rsidP="00560919">
            <w:pPr>
              <w:jc w:val="both"/>
              <w:rPr>
                <w:rFonts w:ascii="Calibri" w:hAnsi="Calibri" w:cs="Calibri"/>
                <w:sz w:val="20"/>
                <w:szCs w:val="20"/>
              </w:rPr>
            </w:pPr>
            <w:r>
              <w:rPr>
                <w:rFonts w:ascii="Calibri" w:hAnsi="Calibri" w:cs="Calibri"/>
                <w:sz w:val="20"/>
                <w:szCs w:val="20"/>
              </w:rPr>
              <w:t>220J</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Pr="00DD2EC0" w:rsidRDefault="00D43EB4" w:rsidP="00DD2EC0">
            <w:pPr>
              <w:rPr>
                <w:rFonts w:ascii="Calibri" w:hAnsi="Calibri" w:cs="Calibri"/>
                <w:b/>
                <w:bCs/>
                <w:sz w:val="20"/>
                <w:szCs w:val="20"/>
              </w:rPr>
            </w:pPr>
            <w:r w:rsidRPr="00DD2EC0">
              <w:rPr>
                <w:rFonts w:ascii="Calibri" w:hAnsi="Calibri" w:cs="Calibri"/>
                <w:b/>
                <w:bCs/>
                <w:sz w:val="20"/>
                <w:szCs w:val="20"/>
              </w:rPr>
              <w:t>Alarmy dźwiękowe </w:t>
            </w:r>
          </w:p>
        </w:tc>
        <w:tc>
          <w:tcPr>
            <w:tcW w:w="3118" w:type="dxa"/>
          </w:tcPr>
          <w:p w:rsidR="00D43EB4" w:rsidRPr="00DD2EC0" w:rsidRDefault="00D43EB4" w:rsidP="00560919">
            <w:pPr>
              <w:jc w:val="both"/>
              <w:rPr>
                <w:rFonts w:ascii="Calibri" w:hAnsi="Calibri" w:cs="Calibri"/>
                <w:sz w:val="20"/>
                <w:szCs w:val="20"/>
              </w:rPr>
            </w:pPr>
            <w:r>
              <w:rPr>
                <w:rFonts w:ascii="Calibri" w:hAnsi="Calibri" w:cs="Calibri"/>
                <w:sz w:val="20"/>
                <w:szCs w:val="20"/>
              </w:rPr>
              <w:t>TAK</w:t>
            </w:r>
            <w:r w:rsidRPr="00DD2EC0">
              <w:rPr>
                <w:rFonts w:ascii="Calibri" w:hAnsi="Calibri" w:cs="Calibri"/>
                <w:sz w:val="20"/>
                <w:szCs w:val="20"/>
              </w:rPr>
              <w:t xml:space="preserve"> </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Pr="00DD2EC0" w:rsidRDefault="00D43EB4" w:rsidP="00DD2EC0">
            <w:pPr>
              <w:rPr>
                <w:rFonts w:ascii="Calibri" w:hAnsi="Calibri" w:cs="Calibri"/>
                <w:b/>
                <w:bCs/>
                <w:sz w:val="20"/>
                <w:szCs w:val="20"/>
              </w:rPr>
            </w:pPr>
            <w:r>
              <w:rPr>
                <w:rFonts w:ascii="Calibri" w:hAnsi="Calibri" w:cs="Calibri"/>
                <w:b/>
                <w:bCs/>
                <w:sz w:val="20"/>
                <w:szCs w:val="20"/>
              </w:rPr>
              <w:t>Zabezpieczenie wejściowe</w:t>
            </w:r>
          </w:p>
        </w:tc>
        <w:tc>
          <w:tcPr>
            <w:tcW w:w="3118" w:type="dxa"/>
          </w:tcPr>
          <w:p w:rsidR="00D43EB4" w:rsidRDefault="00D43EB4" w:rsidP="00560919">
            <w:pPr>
              <w:jc w:val="both"/>
              <w:rPr>
                <w:rFonts w:ascii="Calibri" w:hAnsi="Calibri" w:cs="Calibri"/>
                <w:sz w:val="20"/>
                <w:szCs w:val="20"/>
              </w:rPr>
            </w:pPr>
            <w:r w:rsidRPr="00EE69AA">
              <w:rPr>
                <w:rFonts w:ascii="Calibri" w:hAnsi="Calibri" w:cs="Calibri"/>
                <w:sz w:val="20"/>
                <w:szCs w:val="20"/>
              </w:rPr>
              <w:t>Bezpiecznik 5A/250V resetowany przez użytkownika</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Pr="00DD2EC0" w:rsidRDefault="00D43EB4" w:rsidP="00DD2EC0">
            <w:pPr>
              <w:rPr>
                <w:rFonts w:ascii="Calibri" w:hAnsi="Calibri" w:cs="Calibri"/>
                <w:b/>
                <w:bCs/>
                <w:sz w:val="20"/>
                <w:szCs w:val="20"/>
              </w:rPr>
            </w:pPr>
            <w:r>
              <w:rPr>
                <w:rFonts w:ascii="Calibri" w:hAnsi="Calibri" w:cs="Calibri"/>
                <w:b/>
                <w:bCs/>
                <w:sz w:val="20"/>
                <w:szCs w:val="20"/>
              </w:rPr>
              <w:t>Wyposażenie obowiązkowe</w:t>
            </w:r>
          </w:p>
        </w:tc>
        <w:tc>
          <w:tcPr>
            <w:tcW w:w="3118" w:type="dxa"/>
          </w:tcPr>
          <w:p w:rsidR="00D43EB4" w:rsidRPr="00DD2EC0" w:rsidRDefault="00D43EB4" w:rsidP="00560919">
            <w:pPr>
              <w:jc w:val="both"/>
              <w:rPr>
                <w:rFonts w:ascii="Calibri" w:hAnsi="Calibri" w:cs="Calibri"/>
                <w:sz w:val="20"/>
                <w:szCs w:val="20"/>
              </w:rPr>
            </w:pPr>
            <w:r>
              <w:rPr>
                <w:rFonts w:ascii="Calibri" w:hAnsi="Calibri" w:cs="Calibri"/>
                <w:sz w:val="20"/>
                <w:szCs w:val="20"/>
              </w:rPr>
              <w:t>2 x kabel IEC</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Default="00D43EB4" w:rsidP="00DD2EC0">
            <w:pPr>
              <w:rPr>
                <w:rFonts w:ascii="Calibri" w:hAnsi="Calibri" w:cs="Calibri"/>
                <w:b/>
                <w:bCs/>
                <w:sz w:val="20"/>
                <w:szCs w:val="20"/>
              </w:rPr>
            </w:pPr>
            <w:r>
              <w:rPr>
                <w:rFonts w:ascii="Calibri" w:hAnsi="Calibri" w:cs="Calibri"/>
                <w:b/>
                <w:bCs/>
                <w:sz w:val="20"/>
                <w:szCs w:val="20"/>
              </w:rPr>
              <w:t>O</w:t>
            </w:r>
            <w:r w:rsidRPr="00DD2EC0">
              <w:rPr>
                <w:rFonts w:ascii="Calibri" w:hAnsi="Calibri" w:cs="Calibri"/>
                <w:b/>
                <w:bCs/>
                <w:sz w:val="20"/>
                <w:szCs w:val="20"/>
              </w:rPr>
              <w:t>programowanie </w:t>
            </w:r>
          </w:p>
        </w:tc>
        <w:tc>
          <w:tcPr>
            <w:tcW w:w="3118" w:type="dxa"/>
          </w:tcPr>
          <w:p w:rsidR="00D43EB4" w:rsidRPr="00CC3B6C" w:rsidRDefault="00D43EB4" w:rsidP="00CC3B6C">
            <w:pPr>
              <w:jc w:val="both"/>
              <w:rPr>
                <w:rFonts w:ascii="Calibri" w:hAnsi="Calibri" w:cs="Calibri"/>
                <w:sz w:val="20"/>
                <w:szCs w:val="20"/>
              </w:rPr>
            </w:pPr>
            <w:r w:rsidRPr="00DD2EC0">
              <w:rPr>
                <w:rFonts w:ascii="Calibri" w:hAnsi="Calibri" w:cs="Calibri"/>
                <w:sz w:val="20"/>
                <w:szCs w:val="20"/>
              </w:rPr>
              <w:t>Do bezpiecznego zamykania systemów operacyjnych przy wyczerpaniu baterii</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Default="00D43EB4" w:rsidP="00DD2EC0">
            <w:pPr>
              <w:rPr>
                <w:rFonts w:ascii="Calibri" w:hAnsi="Calibri" w:cs="Calibri"/>
                <w:b/>
                <w:bCs/>
                <w:sz w:val="20"/>
                <w:szCs w:val="20"/>
              </w:rPr>
            </w:pPr>
            <w:r w:rsidRPr="00DD2EC0">
              <w:rPr>
                <w:rFonts w:ascii="Calibri" w:hAnsi="Calibri" w:cs="Calibri"/>
                <w:b/>
                <w:bCs/>
                <w:sz w:val="20"/>
                <w:szCs w:val="20"/>
              </w:rPr>
              <w:t>Maksymalna szerokość </w:t>
            </w:r>
          </w:p>
        </w:tc>
        <w:tc>
          <w:tcPr>
            <w:tcW w:w="3118" w:type="dxa"/>
          </w:tcPr>
          <w:p w:rsidR="00D43EB4" w:rsidRPr="00DD2EC0" w:rsidRDefault="00D43EB4" w:rsidP="00CC3B6C">
            <w:pPr>
              <w:jc w:val="both"/>
              <w:rPr>
                <w:rFonts w:ascii="Calibri" w:hAnsi="Calibri" w:cs="Calibri"/>
                <w:sz w:val="20"/>
                <w:szCs w:val="20"/>
              </w:rPr>
            </w:pPr>
            <w:r>
              <w:rPr>
                <w:rFonts w:ascii="Calibri" w:hAnsi="Calibri" w:cs="Calibri"/>
                <w:sz w:val="20"/>
                <w:szCs w:val="20"/>
              </w:rPr>
              <w:t>90</w:t>
            </w:r>
            <w:r w:rsidRPr="00DD2EC0">
              <w:rPr>
                <w:rFonts w:ascii="Calibri" w:hAnsi="Calibri" w:cs="Calibri"/>
                <w:sz w:val="20"/>
                <w:szCs w:val="20"/>
              </w:rPr>
              <w:t xml:space="preserve"> mm</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Default="00D43EB4" w:rsidP="00DD2EC0">
            <w:pPr>
              <w:rPr>
                <w:rFonts w:ascii="Calibri" w:hAnsi="Calibri" w:cs="Calibri"/>
                <w:b/>
                <w:bCs/>
                <w:sz w:val="20"/>
                <w:szCs w:val="20"/>
              </w:rPr>
            </w:pPr>
            <w:r>
              <w:rPr>
                <w:rFonts w:ascii="Calibri" w:hAnsi="Calibri" w:cs="Calibri"/>
                <w:b/>
                <w:bCs/>
                <w:sz w:val="20"/>
                <w:szCs w:val="20"/>
              </w:rPr>
              <w:t>Maksymalna wysokość</w:t>
            </w:r>
          </w:p>
        </w:tc>
        <w:tc>
          <w:tcPr>
            <w:tcW w:w="3118" w:type="dxa"/>
          </w:tcPr>
          <w:p w:rsidR="00D43EB4" w:rsidRPr="00DD2EC0" w:rsidRDefault="00D43EB4" w:rsidP="00CC3B6C">
            <w:pPr>
              <w:jc w:val="both"/>
              <w:rPr>
                <w:rFonts w:ascii="Calibri" w:hAnsi="Calibri" w:cs="Calibri"/>
                <w:sz w:val="20"/>
                <w:szCs w:val="20"/>
              </w:rPr>
            </w:pPr>
            <w:r>
              <w:rPr>
                <w:rFonts w:ascii="Calibri" w:hAnsi="Calibri" w:cs="Calibri"/>
                <w:sz w:val="20"/>
                <w:szCs w:val="20"/>
              </w:rPr>
              <w:t>160</w:t>
            </w:r>
            <w:r w:rsidRPr="00DD2EC0">
              <w:rPr>
                <w:rFonts w:ascii="Calibri" w:hAnsi="Calibri" w:cs="Calibri"/>
                <w:sz w:val="20"/>
                <w:szCs w:val="20"/>
              </w:rPr>
              <w:t xml:space="preserve"> mm</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Default="00D43EB4" w:rsidP="00DD2EC0">
            <w:pPr>
              <w:rPr>
                <w:rFonts w:ascii="Calibri" w:hAnsi="Calibri" w:cs="Calibri"/>
                <w:b/>
                <w:bCs/>
                <w:sz w:val="20"/>
                <w:szCs w:val="20"/>
              </w:rPr>
            </w:pPr>
            <w:r w:rsidRPr="00DD2EC0">
              <w:rPr>
                <w:rFonts w:ascii="Calibri" w:hAnsi="Calibri" w:cs="Calibri"/>
                <w:b/>
                <w:bCs/>
                <w:sz w:val="20"/>
                <w:szCs w:val="20"/>
              </w:rPr>
              <w:t>Maksymalna głębokość </w:t>
            </w:r>
          </w:p>
        </w:tc>
        <w:tc>
          <w:tcPr>
            <w:tcW w:w="3118" w:type="dxa"/>
          </w:tcPr>
          <w:p w:rsidR="00D43EB4" w:rsidRPr="00DD2EC0" w:rsidRDefault="00D43EB4" w:rsidP="00CC3B6C">
            <w:pPr>
              <w:jc w:val="both"/>
              <w:rPr>
                <w:rFonts w:ascii="Calibri" w:hAnsi="Calibri" w:cs="Calibri"/>
                <w:sz w:val="20"/>
                <w:szCs w:val="20"/>
              </w:rPr>
            </w:pPr>
            <w:r>
              <w:rPr>
                <w:rFonts w:ascii="Calibri" w:hAnsi="Calibri" w:cs="Calibri"/>
                <w:sz w:val="20"/>
                <w:szCs w:val="20"/>
              </w:rPr>
              <w:t>250</w:t>
            </w:r>
            <w:r w:rsidRPr="00DD2EC0">
              <w:rPr>
                <w:rFonts w:ascii="Calibri" w:hAnsi="Calibri" w:cs="Calibri"/>
                <w:sz w:val="20"/>
                <w:szCs w:val="20"/>
              </w:rPr>
              <w:t xml:space="preserve"> mm</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70"/>
        </w:trPr>
        <w:tc>
          <w:tcPr>
            <w:tcW w:w="2622" w:type="dxa"/>
            <w:vAlign w:val="center"/>
          </w:tcPr>
          <w:p w:rsidR="00D43EB4" w:rsidRDefault="00D43EB4" w:rsidP="00DD2EC0">
            <w:pPr>
              <w:rPr>
                <w:rFonts w:ascii="Calibri" w:hAnsi="Calibri" w:cs="Calibri"/>
                <w:b/>
                <w:bCs/>
                <w:sz w:val="20"/>
                <w:szCs w:val="20"/>
              </w:rPr>
            </w:pPr>
            <w:r w:rsidRPr="00DD2EC0">
              <w:rPr>
                <w:rFonts w:ascii="Calibri" w:hAnsi="Calibri" w:cs="Calibri"/>
                <w:b/>
                <w:bCs/>
                <w:sz w:val="20"/>
                <w:szCs w:val="20"/>
              </w:rPr>
              <w:t>Maksymalny ciężar</w:t>
            </w:r>
          </w:p>
        </w:tc>
        <w:tc>
          <w:tcPr>
            <w:tcW w:w="3118" w:type="dxa"/>
          </w:tcPr>
          <w:p w:rsidR="00D43EB4" w:rsidRPr="00DD2EC0" w:rsidRDefault="00D43EB4" w:rsidP="00CC3B6C">
            <w:pPr>
              <w:jc w:val="both"/>
              <w:rPr>
                <w:rFonts w:ascii="Calibri" w:hAnsi="Calibri" w:cs="Calibri"/>
                <w:sz w:val="20"/>
                <w:szCs w:val="20"/>
              </w:rPr>
            </w:pPr>
            <w:r w:rsidRPr="00DD2EC0">
              <w:rPr>
                <w:rFonts w:ascii="Calibri" w:hAnsi="Calibri" w:cs="Calibri"/>
                <w:sz w:val="20"/>
                <w:szCs w:val="20"/>
              </w:rPr>
              <w:t>4</w:t>
            </w:r>
            <w:r>
              <w:rPr>
                <w:rFonts w:ascii="Calibri" w:hAnsi="Calibri" w:cs="Calibri"/>
                <w:sz w:val="20"/>
                <w:szCs w:val="20"/>
              </w:rPr>
              <w:t>,7</w:t>
            </w:r>
            <w:r w:rsidRPr="00DD2EC0">
              <w:rPr>
                <w:rFonts w:ascii="Calibri" w:hAnsi="Calibri" w:cs="Calibri"/>
                <w:sz w:val="20"/>
                <w:szCs w:val="20"/>
              </w:rPr>
              <w:t xml:space="preserve"> kg</w:t>
            </w: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120"/>
        </w:trPr>
        <w:tc>
          <w:tcPr>
            <w:tcW w:w="2622" w:type="dxa"/>
            <w:vMerge w:val="restart"/>
            <w:vAlign w:val="center"/>
          </w:tcPr>
          <w:p w:rsidR="00D43EB4" w:rsidRDefault="00D43EB4" w:rsidP="00DD2EC0">
            <w:pPr>
              <w:rPr>
                <w:rFonts w:ascii="Calibri" w:hAnsi="Calibri" w:cs="Calibri"/>
                <w:b/>
                <w:bCs/>
                <w:sz w:val="20"/>
                <w:szCs w:val="20"/>
              </w:rPr>
            </w:pPr>
            <w:r>
              <w:rPr>
                <w:rFonts w:ascii="Calibri" w:hAnsi="Calibri" w:cs="Calibri"/>
                <w:b/>
                <w:bCs/>
                <w:sz w:val="20"/>
                <w:szCs w:val="20"/>
              </w:rPr>
              <w:t>Gwarancja</w:t>
            </w:r>
          </w:p>
        </w:tc>
        <w:tc>
          <w:tcPr>
            <w:tcW w:w="3118" w:type="dxa"/>
          </w:tcPr>
          <w:p w:rsidR="00D43EB4" w:rsidRPr="002D735A" w:rsidRDefault="00D43EB4" w:rsidP="00487FCD">
            <w:pPr>
              <w:numPr>
                <w:ilvl w:val="0"/>
                <w:numId w:val="23"/>
              </w:numPr>
              <w:ind w:left="213" w:hanging="141"/>
              <w:jc w:val="both"/>
              <w:rPr>
                <w:rFonts w:ascii="Calibri" w:hAnsi="Calibri" w:cs="Calibri"/>
                <w:sz w:val="20"/>
                <w:szCs w:val="20"/>
              </w:rPr>
            </w:pPr>
            <w:r w:rsidRPr="002D735A">
              <w:rPr>
                <w:rFonts w:ascii="Calibri" w:hAnsi="Calibri" w:cs="Calibri"/>
                <w:sz w:val="20"/>
                <w:szCs w:val="20"/>
              </w:rPr>
              <w:t>Minimum 36 miesięcy gwarancji</w:t>
            </w:r>
            <w:r>
              <w:rPr>
                <w:rFonts w:ascii="Calibri" w:hAnsi="Calibri" w:cs="Calibri"/>
                <w:sz w:val="20"/>
                <w:szCs w:val="20"/>
              </w:rPr>
              <w:t xml:space="preserve"> </w:t>
            </w:r>
            <w:r w:rsidRPr="00D61765">
              <w:rPr>
                <w:rFonts w:ascii="Calibri" w:hAnsi="Calibri" w:cs="Calibri"/>
                <w:sz w:val="20"/>
                <w:szCs w:val="20"/>
              </w:rPr>
              <w:t xml:space="preserve">z </w:t>
            </w:r>
            <w:r>
              <w:rPr>
                <w:rFonts w:ascii="Calibri" w:hAnsi="Calibri" w:cs="Calibri"/>
                <w:sz w:val="20"/>
                <w:szCs w:val="20"/>
              </w:rPr>
              <w:t xml:space="preserve">gwarantowanym przez producenta zasilacza awaryjnego </w:t>
            </w:r>
            <w:r w:rsidRPr="00D61765">
              <w:rPr>
                <w:rFonts w:ascii="Calibri" w:hAnsi="Calibri" w:cs="Calibri"/>
                <w:sz w:val="20"/>
                <w:szCs w:val="20"/>
              </w:rPr>
              <w:t>czasem reakcji do końca następnego dnia roboczego od zgłoszenia.</w:t>
            </w:r>
            <w:r w:rsidRPr="002D735A">
              <w:rPr>
                <w:rFonts w:ascii="Calibri" w:hAnsi="Calibri" w:cs="Calibri"/>
                <w:sz w:val="20"/>
                <w:szCs w:val="20"/>
              </w:rPr>
              <w:t xml:space="preserve"> </w:t>
            </w:r>
          </w:p>
          <w:p w:rsidR="00D43EB4" w:rsidRPr="00DD2EC0" w:rsidRDefault="00D43EB4" w:rsidP="00D61765">
            <w:pPr>
              <w:jc w:val="both"/>
              <w:rPr>
                <w:rFonts w:ascii="Calibri" w:hAnsi="Calibri" w:cs="Calibri"/>
                <w:sz w:val="20"/>
                <w:szCs w:val="20"/>
              </w:rPr>
            </w:pPr>
          </w:p>
        </w:tc>
        <w:tc>
          <w:tcPr>
            <w:tcW w:w="3261" w:type="dxa"/>
            <w:vAlign w:val="center"/>
          </w:tcPr>
          <w:p w:rsidR="00D43EB4" w:rsidRPr="00C06939" w:rsidRDefault="00D43EB4" w:rsidP="00DD2EC0">
            <w:pPr>
              <w:jc w:val="center"/>
              <w:rPr>
                <w:rFonts w:ascii="Calibri" w:hAnsi="Calibri" w:cs="Calibri"/>
                <w:b/>
                <w:bCs/>
                <w:sz w:val="20"/>
                <w:szCs w:val="20"/>
              </w:rPr>
            </w:pPr>
          </w:p>
        </w:tc>
      </w:tr>
      <w:tr w:rsidR="00D43EB4" w:rsidRPr="00C06939">
        <w:trPr>
          <w:trHeight w:val="120"/>
        </w:trPr>
        <w:tc>
          <w:tcPr>
            <w:tcW w:w="2622" w:type="dxa"/>
            <w:vMerge/>
            <w:vAlign w:val="center"/>
          </w:tcPr>
          <w:p w:rsidR="00D43EB4" w:rsidRDefault="00D43EB4" w:rsidP="00DD2EC0">
            <w:pPr>
              <w:rPr>
                <w:rFonts w:ascii="Calibri" w:hAnsi="Calibri" w:cs="Calibri"/>
                <w:b/>
                <w:bCs/>
                <w:sz w:val="20"/>
                <w:szCs w:val="20"/>
              </w:rPr>
            </w:pPr>
          </w:p>
        </w:tc>
        <w:tc>
          <w:tcPr>
            <w:tcW w:w="6379" w:type="dxa"/>
            <w:gridSpan w:val="2"/>
          </w:tcPr>
          <w:p w:rsidR="00D43EB4" w:rsidRDefault="00D43EB4" w:rsidP="00422083">
            <w:pPr>
              <w:jc w:val="both"/>
              <w:rPr>
                <w:rFonts w:ascii="Calibri" w:hAnsi="Calibri" w:cs="Calibri"/>
                <w:sz w:val="20"/>
                <w:szCs w:val="20"/>
              </w:rPr>
            </w:pPr>
            <w:r>
              <w:rPr>
                <w:rFonts w:ascii="Calibri" w:hAnsi="Calibri" w:cs="Calibri"/>
                <w:sz w:val="20"/>
                <w:szCs w:val="20"/>
              </w:rPr>
              <w:t xml:space="preserve">Do oferty należy dołączyć oświadczenie producenta zasilacza awaryjnego: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zasilacza awaryjnego </w:t>
            </w:r>
            <w:r w:rsidRPr="004069F1">
              <w:rPr>
                <w:rFonts w:ascii="Calibri" w:hAnsi="Calibri" w:cs="Calibri"/>
                <w:sz w:val="20"/>
                <w:szCs w:val="20"/>
              </w:rPr>
              <w:t>przejmie na siebie wszelkie zobowiązania związane z serwisem.</w:t>
            </w:r>
          </w:p>
          <w:p w:rsidR="00D43EB4" w:rsidRDefault="00D43EB4" w:rsidP="00422083">
            <w:pPr>
              <w:jc w:val="both"/>
              <w:rPr>
                <w:rFonts w:ascii="Calibri" w:hAnsi="Calibri" w:cs="Calibri"/>
                <w:sz w:val="20"/>
                <w:szCs w:val="20"/>
              </w:rPr>
            </w:pPr>
          </w:p>
          <w:p w:rsidR="00D43EB4" w:rsidRPr="00C06939" w:rsidRDefault="00D43EB4" w:rsidP="00422083">
            <w:pPr>
              <w:jc w:val="both"/>
              <w:rPr>
                <w:rFonts w:ascii="Calibri" w:hAnsi="Calibri" w:cs="Calibri"/>
                <w:b/>
                <w:bCs/>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bl>
    <w:p w:rsidR="00D43EB4" w:rsidRDefault="00D43EB4" w:rsidP="00CB2B45">
      <w:pPr>
        <w:spacing w:line="360" w:lineRule="auto"/>
        <w:rPr>
          <w:rFonts w:ascii="Calibri" w:hAnsi="Calibri" w:cs="Calibri"/>
          <w:b/>
          <w:bCs/>
        </w:rPr>
      </w:pPr>
    </w:p>
    <w:p w:rsidR="00D43EB4" w:rsidRDefault="00D43EB4" w:rsidP="00A16F66">
      <w:pPr>
        <w:spacing w:line="360" w:lineRule="auto"/>
        <w:jc w:val="both"/>
        <w:rPr>
          <w:rFonts w:ascii="Calibri" w:hAnsi="Calibri" w:cs="Calibri"/>
          <w:b/>
          <w:bCs/>
        </w:rPr>
      </w:pPr>
      <w:r w:rsidRPr="000C64CA">
        <w:rPr>
          <w:rFonts w:ascii="Calibri" w:hAnsi="Calibri" w:cs="Calibri"/>
          <w:b/>
          <w:bCs/>
        </w:rPr>
        <w:t>Zasilacz awaryjny (UPS) -</w:t>
      </w:r>
      <w:r>
        <w:rPr>
          <w:rFonts w:ascii="Calibri" w:hAnsi="Calibri" w:cs="Calibri"/>
          <w:b/>
          <w:bCs/>
        </w:rPr>
        <w:t xml:space="preserve"> </w:t>
      </w:r>
      <w:r w:rsidRPr="000C64CA">
        <w:rPr>
          <w:rFonts w:ascii="Calibri" w:hAnsi="Calibri" w:cs="Calibri"/>
          <w:b/>
          <w:bCs/>
        </w:rPr>
        <w:t>1 sztuka (dostawa, instalacja i konfiguracja)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0612B2">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0612B2">
            <w:pPr>
              <w:rPr>
                <w:rFonts w:ascii="Calibri" w:hAnsi="Calibri" w:cs="Calibri"/>
                <w:b/>
                <w:bCs/>
                <w:sz w:val="20"/>
                <w:szCs w:val="20"/>
              </w:rPr>
            </w:pPr>
          </w:p>
        </w:tc>
      </w:tr>
      <w:tr w:rsidR="00D43EB4" w:rsidRPr="004069F1">
        <w:tc>
          <w:tcPr>
            <w:tcW w:w="1488" w:type="dxa"/>
            <w:vAlign w:val="center"/>
          </w:tcPr>
          <w:p w:rsidR="00D43EB4" w:rsidRPr="004069F1" w:rsidRDefault="00D43EB4" w:rsidP="000612B2">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0612B2">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0612B2">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0612B2">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0612B2">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4069F1" w:rsidRDefault="00D43EB4" w:rsidP="000612B2">
            <w:pPr>
              <w:rPr>
                <w:rFonts w:ascii="Calibri" w:hAnsi="Calibri" w:cs="Calibri"/>
                <w:b/>
                <w:bCs/>
                <w:sz w:val="20"/>
                <w:szCs w:val="20"/>
              </w:rPr>
            </w:pPr>
            <w:r w:rsidRPr="005D1D9B">
              <w:rPr>
                <w:rFonts w:ascii="Calibri" w:hAnsi="Calibri" w:cs="Calibri"/>
                <w:b/>
                <w:bCs/>
                <w:sz w:val="20"/>
                <w:szCs w:val="20"/>
              </w:rPr>
              <w:t>Moc pozorna </w:t>
            </w:r>
          </w:p>
        </w:tc>
        <w:tc>
          <w:tcPr>
            <w:tcW w:w="3756" w:type="dxa"/>
            <w:vAlign w:val="center"/>
          </w:tcPr>
          <w:p w:rsidR="00D43EB4" w:rsidRPr="00C06939" w:rsidRDefault="00D43EB4" w:rsidP="000612B2">
            <w:pPr>
              <w:jc w:val="both"/>
              <w:rPr>
                <w:rFonts w:ascii="Calibri" w:hAnsi="Calibri" w:cs="Calibri"/>
                <w:b/>
                <w:bCs/>
                <w:sz w:val="20"/>
                <w:szCs w:val="20"/>
              </w:rPr>
            </w:pPr>
            <w:r w:rsidRPr="005D1D9B">
              <w:rPr>
                <w:rFonts w:ascii="Calibri" w:hAnsi="Calibri" w:cs="Calibri"/>
                <w:sz w:val="20"/>
                <w:szCs w:val="20"/>
              </w:rPr>
              <w:t>5 kVA</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0612B2">
            <w:pPr>
              <w:rPr>
                <w:rFonts w:ascii="Calibri" w:hAnsi="Calibri"/>
                <w:b/>
                <w:bCs/>
                <w:color w:val="000000"/>
                <w:sz w:val="20"/>
                <w:szCs w:val="20"/>
              </w:rPr>
            </w:pPr>
            <w:r w:rsidRPr="005D1D9B">
              <w:rPr>
                <w:rFonts w:ascii="Calibri" w:hAnsi="Calibri" w:cs="Calibri"/>
                <w:b/>
                <w:bCs/>
                <w:sz w:val="20"/>
                <w:szCs w:val="20"/>
              </w:rPr>
              <w:t>Moc rzeczywista </w:t>
            </w:r>
          </w:p>
        </w:tc>
        <w:tc>
          <w:tcPr>
            <w:tcW w:w="3756" w:type="dxa"/>
            <w:vAlign w:val="center"/>
          </w:tcPr>
          <w:p w:rsidR="00D43EB4" w:rsidRPr="00B847A6" w:rsidRDefault="00D43EB4" w:rsidP="000612B2">
            <w:pPr>
              <w:jc w:val="both"/>
              <w:rPr>
                <w:rFonts w:ascii="Calibri" w:hAnsi="Calibri"/>
                <w:color w:val="000000"/>
                <w:sz w:val="20"/>
                <w:szCs w:val="20"/>
              </w:rPr>
            </w:pPr>
            <w:r w:rsidRPr="005D1D9B">
              <w:rPr>
                <w:rFonts w:ascii="Calibri" w:hAnsi="Calibri" w:cs="Calibri"/>
                <w:sz w:val="20"/>
                <w:szCs w:val="20"/>
              </w:rPr>
              <w:t>4 kW</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0612B2">
            <w:pPr>
              <w:rPr>
                <w:rFonts w:ascii="Calibri" w:hAnsi="Calibri"/>
                <w:b/>
                <w:bCs/>
                <w:color w:val="000000"/>
                <w:sz w:val="20"/>
                <w:szCs w:val="20"/>
              </w:rPr>
            </w:pPr>
            <w:r w:rsidRPr="005D1D9B">
              <w:rPr>
                <w:rFonts w:ascii="Calibri" w:hAnsi="Calibri" w:cs="Calibri"/>
                <w:b/>
                <w:bCs/>
                <w:sz w:val="20"/>
                <w:szCs w:val="20"/>
              </w:rPr>
              <w:t>Topologia (klasyfikacja IEC 62040-3)</w:t>
            </w:r>
          </w:p>
        </w:tc>
        <w:tc>
          <w:tcPr>
            <w:tcW w:w="3756" w:type="dxa"/>
            <w:vAlign w:val="center"/>
          </w:tcPr>
          <w:p w:rsidR="00D43EB4" w:rsidRPr="00B847A6" w:rsidRDefault="00D43EB4" w:rsidP="000612B2">
            <w:pPr>
              <w:jc w:val="both"/>
              <w:rPr>
                <w:rFonts w:ascii="Calibri" w:hAnsi="Calibri"/>
                <w:color w:val="000000"/>
                <w:sz w:val="20"/>
                <w:szCs w:val="20"/>
              </w:rPr>
            </w:pPr>
            <w:r w:rsidRPr="005D1D9B">
              <w:rPr>
                <w:rFonts w:ascii="Calibri" w:hAnsi="Calibri" w:cs="Calibri"/>
                <w:sz w:val="20"/>
                <w:szCs w:val="20"/>
              </w:rPr>
              <w:t>On line</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0612B2">
            <w:pPr>
              <w:rPr>
                <w:rFonts w:ascii="Calibri" w:hAnsi="Calibri"/>
                <w:b/>
                <w:bCs/>
                <w:color w:val="000000"/>
                <w:sz w:val="20"/>
                <w:szCs w:val="20"/>
              </w:rPr>
            </w:pPr>
            <w:r w:rsidRPr="005D1D9B">
              <w:rPr>
                <w:rFonts w:ascii="Calibri" w:hAnsi="Calibri" w:cs="Calibri"/>
                <w:b/>
                <w:bCs/>
                <w:sz w:val="20"/>
                <w:szCs w:val="20"/>
              </w:rPr>
              <w:t>Współczynnik mocy</w:t>
            </w:r>
          </w:p>
        </w:tc>
        <w:tc>
          <w:tcPr>
            <w:tcW w:w="3756" w:type="dxa"/>
            <w:vAlign w:val="center"/>
          </w:tcPr>
          <w:p w:rsidR="00D43EB4" w:rsidRPr="00B847A6" w:rsidRDefault="00D43EB4" w:rsidP="000612B2">
            <w:pPr>
              <w:jc w:val="both"/>
              <w:rPr>
                <w:rFonts w:ascii="Calibri" w:hAnsi="Calibri"/>
                <w:color w:val="000000"/>
                <w:sz w:val="20"/>
                <w:szCs w:val="20"/>
              </w:rPr>
            </w:pPr>
            <w:r w:rsidRPr="005D1D9B">
              <w:rPr>
                <w:rFonts w:ascii="Calibri" w:hAnsi="Calibri" w:cs="Calibri"/>
                <w:sz w:val="20"/>
                <w:szCs w:val="20"/>
              </w:rPr>
              <w:t>0,8</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0612B2">
            <w:pPr>
              <w:rPr>
                <w:rFonts w:ascii="Calibri" w:hAnsi="Calibri"/>
                <w:b/>
                <w:bCs/>
                <w:color w:val="000000"/>
                <w:sz w:val="20"/>
                <w:szCs w:val="20"/>
              </w:rPr>
            </w:pPr>
            <w:r w:rsidRPr="005D1D9B">
              <w:rPr>
                <w:rFonts w:ascii="Calibri" w:hAnsi="Calibri" w:cs="Calibri"/>
                <w:b/>
                <w:bCs/>
                <w:sz w:val="20"/>
                <w:szCs w:val="20"/>
              </w:rPr>
              <w:t>Ilość faz</w:t>
            </w:r>
          </w:p>
        </w:tc>
        <w:tc>
          <w:tcPr>
            <w:tcW w:w="3756" w:type="dxa"/>
            <w:vAlign w:val="center"/>
          </w:tcPr>
          <w:p w:rsidR="00D43EB4" w:rsidRPr="00B847A6" w:rsidRDefault="00D43EB4" w:rsidP="000612B2">
            <w:pPr>
              <w:jc w:val="both"/>
              <w:rPr>
                <w:rFonts w:ascii="Calibri" w:hAnsi="Calibri"/>
                <w:color w:val="000000"/>
                <w:sz w:val="20"/>
                <w:szCs w:val="20"/>
              </w:rPr>
            </w:pPr>
            <w:r w:rsidRPr="005D1D9B">
              <w:rPr>
                <w:rFonts w:ascii="Calibri" w:hAnsi="Calibri" w:cs="Calibri"/>
                <w:sz w:val="20"/>
                <w:szCs w:val="20"/>
              </w:rPr>
              <w:t>3:1 tj. trzy fazy wejściowe i jedna faza wyjściowa</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0612B2">
            <w:pPr>
              <w:rPr>
                <w:rFonts w:ascii="Calibri" w:hAnsi="Calibri"/>
                <w:b/>
                <w:bCs/>
                <w:color w:val="000000"/>
                <w:sz w:val="20"/>
                <w:szCs w:val="20"/>
              </w:rPr>
            </w:pPr>
            <w:r w:rsidRPr="005D1D9B">
              <w:rPr>
                <w:rFonts w:ascii="Calibri" w:hAnsi="Calibri" w:cs="Calibri"/>
                <w:b/>
                <w:bCs/>
                <w:sz w:val="20"/>
                <w:szCs w:val="20"/>
              </w:rPr>
              <w:t>Sprawność przy 100% obciążeniu w trybie on-line</w:t>
            </w:r>
          </w:p>
        </w:tc>
        <w:tc>
          <w:tcPr>
            <w:tcW w:w="3756" w:type="dxa"/>
            <w:vAlign w:val="center"/>
          </w:tcPr>
          <w:p w:rsidR="00D43EB4" w:rsidRPr="00B847A6" w:rsidRDefault="00D43EB4" w:rsidP="000612B2">
            <w:pPr>
              <w:jc w:val="both"/>
              <w:rPr>
                <w:rFonts w:ascii="Calibri" w:hAnsi="Calibri"/>
                <w:color w:val="000000"/>
                <w:sz w:val="20"/>
                <w:szCs w:val="20"/>
              </w:rPr>
            </w:pPr>
            <w:r w:rsidRPr="005D1D9B">
              <w:rPr>
                <w:rFonts w:ascii="Calibri" w:hAnsi="Calibri" w:cs="Calibri"/>
                <w:sz w:val="20"/>
                <w:szCs w:val="20"/>
              </w:rPr>
              <w:t>92%</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0612B2">
            <w:pPr>
              <w:rPr>
                <w:rFonts w:ascii="Calibri" w:hAnsi="Calibri"/>
                <w:b/>
                <w:bCs/>
                <w:color w:val="000000"/>
                <w:sz w:val="20"/>
                <w:szCs w:val="20"/>
              </w:rPr>
            </w:pPr>
            <w:r w:rsidRPr="005D1D9B">
              <w:rPr>
                <w:rFonts w:ascii="Calibri" w:hAnsi="Calibri" w:cs="Calibri"/>
                <w:b/>
                <w:bCs/>
                <w:sz w:val="20"/>
                <w:szCs w:val="20"/>
              </w:rPr>
              <w:t>Tryb pracy jako konwerter częstotliwości</w:t>
            </w:r>
          </w:p>
        </w:tc>
        <w:tc>
          <w:tcPr>
            <w:tcW w:w="3756" w:type="dxa"/>
            <w:vAlign w:val="center"/>
          </w:tcPr>
          <w:p w:rsidR="00D43EB4" w:rsidRPr="00B847A6" w:rsidRDefault="00D43EB4" w:rsidP="000612B2">
            <w:pPr>
              <w:jc w:val="both"/>
              <w:rPr>
                <w:rFonts w:ascii="Calibri" w:hAnsi="Calibri"/>
                <w:color w:val="000000"/>
                <w:sz w:val="20"/>
                <w:szCs w:val="20"/>
              </w:rPr>
            </w:pPr>
            <w:r w:rsidRPr="005D1D9B">
              <w:rPr>
                <w:rFonts w:ascii="Calibri" w:hAnsi="Calibri" w:cs="Calibri"/>
                <w:sz w:val="20"/>
                <w:szCs w:val="20"/>
              </w:rPr>
              <w:t>Tak</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0612B2">
            <w:pPr>
              <w:rPr>
                <w:rFonts w:ascii="Calibri" w:hAnsi="Calibri" w:cs="Calibri"/>
                <w:b/>
                <w:bCs/>
                <w:sz w:val="20"/>
                <w:szCs w:val="20"/>
              </w:rPr>
            </w:pPr>
            <w:r w:rsidRPr="005D1D9B">
              <w:rPr>
                <w:rFonts w:ascii="Calibri" w:hAnsi="Calibri" w:cs="Calibri"/>
                <w:b/>
                <w:bCs/>
                <w:sz w:val="20"/>
                <w:szCs w:val="20"/>
              </w:rPr>
              <w:t>Czas przełączenia na baterię </w:t>
            </w:r>
          </w:p>
        </w:tc>
        <w:tc>
          <w:tcPr>
            <w:tcW w:w="3756" w:type="dxa"/>
            <w:vAlign w:val="center"/>
          </w:tcPr>
          <w:p w:rsidR="00D43EB4" w:rsidRPr="005D1D9B" w:rsidRDefault="00D43EB4" w:rsidP="000612B2">
            <w:pPr>
              <w:jc w:val="both"/>
              <w:rPr>
                <w:rFonts w:ascii="Calibri" w:hAnsi="Calibri" w:cs="Calibri"/>
                <w:sz w:val="20"/>
                <w:szCs w:val="20"/>
              </w:rPr>
            </w:pPr>
            <w:r w:rsidRPr="005D1D9B">
              <w:rPr>
                <w:rFonts w:ascii="Calibri" w:hAnsi="Calibri" w:cs="Calibri"/>
                <w:sz w:val="20"/>
                <w:szCs w:val="20"/>
              </w:rPr>
              <w:t>0 ms</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0612B2">
            <w:pPr>
              <w:rPr>
                <w:rFonts w:ascii="Calibri" w:hAnsi="Calibri" w:cs="Calibri"/>
                <w:b/>
                <w:bCs/>
                <w:sz w:val="20"/>
                <w:szCs w:val="20"/>
              </w:rPr>
            </w:pPr>
            <w:r w:rsidRPr="005D1D9B">
              <w:rPr>
                <w:rFonts w:ascii="Calibri" w:hAnsi="Calibri" w:cs="Calibri"/>
                <w:b/>
                <w:bCs/>
                <w:sz w:val="20"/>
                <w:szCs w:val="20"/>
              </w:rPr>
              <w:t>Typ gniazda wejściowego/ wyjściowego </w:t>
            </w:r>
          </w:p>
        </w:tc>
        <w:tc>
          <w:tcPr>
            <w:tcW w:w="3756" w:type="dxa"/>
            <w:vAlign w:val="center"/>
          </w:tcPr>
          <w:p w:rsidR="00D43EB4" w:rsidRPr="005D1D9B" w:rsidRDefault="00D43EB4" w:rsidP="000612B2">
            <w:pPr>
              <w:jc w:val="both"/>
              <w:rPr>
                <w:rFonts w:ascii="Calibri" w:hAnsi="Calibri" w:cs="Calibri"/>
                <w:sz w:val="20"/>
                <w:szCs w:val="20"/>
              </w:rPr>
            </w:pPr>
            <w:r w:rsidRPr="005D1D9B">
              <w:rPr>
                <w:rFonts w:ascii="Calibri" w:hAnsi="Calibri" w:cs="Calibri"/>
                <w:sz w:val="20"/>
                <w:szCs w:val="20"/>
              </w:rPr>
              <w:t>listwa zaciskowa</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Czas p</w:t>
            </w:r>
            <w:r>
              <w:rPr>
                <w:rFonts w:ascii="Calibri" w:hAnsi="Calibri" w:cs="Calibri"/>
                <w:b/>
                <w:bCs/>
                <w:sz w:val="20"/>
                <w:szCs w:val="20"/>
              </w:rPr>
              <w:t>odtrzymania dla 100% obciążenia</w:t>
            </w:r>
          </w:p>
        </w:tc>
        <w:tc>
          <w:tcPr>
            <w:tcW w:w="3756" w:type="dxa"/>
            <w:vAlign w:val="center"/>
          </w:tcPr>
          <w:p w:rsidR="00D43EB4" w:rsidRPr="005D1D9B" w:rsidRDefault="00D43EB4" w:rsidP="000612B2">
            <w:pPr>
              <w:jc w:val="both"/>
              <w:rPr>
                <w:rFonts w:ascii="Calibri" w:hAnsi="Calibri" w:cs="Calibri"/>
                <w:sz w:val="20"/>
                <w:szCs w:val="20"/>
              </w:rPr>
            </w:pPr>
            <w:r w:rsidRPr="005D1D9B">
              <w:rPr>
                <w:rFonts w:ascii="Calibri" w:hAnsi="Calibri" w:cs="Calibri"/>
                <w:sz w:val="20"/>
                <w:szCs w:val="20"/>
              </w:rPr>
              <w:t>9 min</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0612B2">
            <w:pPr>
              <w:rPr>
                <w:rFonts w:ascii="Calibri" w:hAnsi="Calibri" w:cs="Calibri"/>
                <w:b/>
                <w:bCs/>
                <w:sz w:val="20"/>
                <w:szCs w:val="20"/>
              </w:rPr>
            </w:pPr>
            <w:r>
              <w:rPr>
                <w:rFonts w:ascii="Calibri" w:hAnsi="Calibri" w:cs="Calibri"/>
                <w:b/>
                <w:bCs/>
                <w:sz w:val="20"/>
                <w:szCs w:val="20"/>
              </w:rPr>
              <w:t>Dodatkowe bater</w:t>
            </w:r>
            <w:r w:rsidRPr="005D1D9B">
              <w:rPr>
                <w:rFonts w:ascii="Calibri" w:hAnsi="Calibri" w:cs="Calibri"/>
                <w:b/>
                <w:bCs/>
                <w:sz w:val="20"/>
                <w:szCs w:val="20"/>
              </w:rPr>
              <w:t>ie</w:t>
            </w:r>
          </w:p>
        </w:tc>
        <w:tc>
          <w:tcPr>
            <w:tcW w:w="3756" w:type="dxa"/>
          </w:tcPr>
          <w:p w:rsidR="00D43EB4" w:rsidRPr="005D1D9B" w:rsidRDefault="00D43EB4" w:rsidP="00F9695E">
            <w:pPr>
              <w:jc w:val="both"/>
              <w:rPr>
                <w:rFonts w:ascii="Calibri" w:hAnsi="Calibri" w:cs="Calibri"/>
                <w:sz w:val="20"/>
                <w:szCs w:val="20"/>
              </w:rPr>
            </w:pPr>
            <w:r w:rsidRPr="005D1D9B">
              <w:rPr>
                <w:rFonts w:ascii="Calibri" w:hAnsi="Calibri" w:cs="Calibri"/>
                <w:sz w:val="20"/>
                <w:szCs w:val="20"/>
              </w:rPr>
              <w:t>Możliwość dodania dodatkowych modułów</w:t>
            </w:r>
            <w:r>
              <w:rPr>
                <w:rFonts w:ascii="Calibri" w:hAnsi="Calibri" w:cs="Calibri"/>
                <w:sz w:val="20"/>
                <w:szCs w:val="20"/>
              </w:rPr>
              <w:t xml:space="preserve"> baterii w</w:t>
            </w:r>
            <w:r w:rsidRPr="005D1D9B">
              <w:rPr>
                <w:rFonts w:ascii="Calibri" w:hAnsi="Calibri" w:cs="Calibri"/>
                <w:sz w:val="20"/>
                <w:szCs w:val="20"/>
              </w:rPr>
              <w:t xml:space="preserve"> celu wydłużenia </w:t>
            </w:r>
            <w:r>
              <w:rPr>
                <w:rFonts w:ascii="Calibri" w:hAnsi="Calibri" w:cs="Calibri"/>
                <w:sz w:val="20"/>
                <w:szCs w:val="20"/>
              </w:rPr>
              <w:t>czasu podtrzymania do 100 minut.</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 xml:space="preserve">Długie czasy podtrzymania </w:t>
            </w:r>
          </w:p>
        </w:tc>
        <w:tc>
          <w:tcPr>
            <w:tcW w:w="3756" w:type="dxa"/>
          </w:tcPr>
          <w:p w:rsidR="00D43EB4" w:rsidRPr="00E841D8" w:rsidRDefault="00D43EB4" w:rsidP="00F9695E">
            <w:pPr>
              <w:jc w:val="both"/>
              <w:rPr>
                <w:rFonts w:ascii="Calibri" w:hAnsi="Calibri" w:cs="Calibri"/>
                <w:sz w:val="20"/>
                <w:szCs w:val="20"/>
              </w:rPr>
            </w:pPr>
            <w:r w:rsidRPr="00E841D8">
              <w:rPr>
                <w:rFonts w:ascii="Calibri" w:hAnsi="Calibri" w:cs="Calibri"/>
                <w:sz w:val="20"/>
                <w:szCs w:val="20"/>
              </w:rPr>
              <w:t>D</w:t>
            </w:r>
            <w:r w:rsidRPr="005D1D9B">
              <w:rPr>
                <w:rFonts w:ascii="Calibri" w:hAnsi="Calibri" w:cs="Calibri"/>
                <w:sz w:val="20"/>
                <w:szCs w:val="20"/>
              </w:rPr>
              <w:t>o 8 godzin z zastosowaniem dodatkowej ładowarki</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Napięcie znamionowe wejściowe</w:t>
            </w:r>
          </w:p>
        </w:tc>
        <w:tc>
          <w:tcPr>
            <w:tcW w:w="3756" w:type="dxa"/>
          </w:tcPr>
          <w:p w:rsidR="00D43EB4" w:rsidRPr="00E841D8" w:rsidRDefault="00D43EB4" w:rsidP="00E841D8">
            <w:pPr>
              <w:jc w:val="both"/>
              <w:rPr>
                <w:rFonts w:ascii="Calibri" w:hAnsi="Calibri" w:cs="Calibri"/>
                <w:sz w:val="20"/>
                <w:szCs w:val="20"/>
              </w:rPr>
            </w:pPr>
            <w:r w:rsidRPr="005D1D9B">
              <w:rPr>
                <w:rFonts w:ascii="Calibri" w:hAnsi="Calibri" w:cs="Calibri"/>
                <w:sz w:val="20"/>
                <w:szCs w:val="20"/>
              </w:rPr>
              <w:t>400 V</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Tolerancja napięci</w:t>
            </w:r>
            <w:r>
              <w:rPr>
                <w:rFonts w:ascii="Calibri" w:hAnsi="Calibri" w:cs="Calibri"/>
                <w:b/>
                <w:bCs/>
                <w:sz w:val="20"/>
                <w:szCs w:val="20"/>
              </w:rPr>
              <w:t>a</w:t>
            </w:r>
            <w:r w:rsidRPr="005D1D9B">
              <w:rPr>
                <w:rFonts w:ascii="Calibri" w:hAnsi="Calibri" w:cs="Calibri"/>
                <w:b/>
                <w:bCs/>
                <w:sz w:val="20"/>
                <w:szCs w:val="20"/>
              </w:rPr>
              <w:t xml:space="preserve"> prostownika</w:t>
            </w:r>
          </w:p>
        </w:tc>
        <w:tc>
          <w:tcPr>
            <w:tcW w:w="3756" w:type="dxa"/>
          </w:tcPr>
          <w:p w:rsidR="00D43EB4" w:rsidRPr="005D1D9B" w:rsidRDefault="00D43EB4" w:rsidP="00E841D8">
            <w:pPr>
              <w:jc w:val="both"/>
              <w:rPr>
                <w:rFonts w:ascii="Calibri" w:hAnsi="Calibri" w:cs="Calibri"/>
                <w:sz w:val="20"/>
                <w:szCs w:val="20"/>
              </w:rPr>
            </w:pPr>
            <w:r w:rsidRPr="005D1D9B">
              <w:rPr>
                <w:rFonts w:ascii="Calibri" w:hAnsi="Calibri" w:cs="Calibri"/>
                <w:sz w:val="20"/>
                <w:szCs w:val="20"/>
              </w:rPr>
              <w:t>320-465 V</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Częstotliwość znamionowa</w:t>
            </w:r>
          </w:p>
        </w:tc>
        <w:tc>
          <w:tcPr>
            <w:tcW w:w="3756" w:type="dxa"/>
          </w:tcPr>
          <w:p w:rsidR="00D43EB4" w:rsidRPr="005D1D9B" w:rsidRDefault="00D43EB4" w:rsidP="00E841D8">
            <w:pPr>
              <w:jc w:val="both"/>
              <w:rPr>
                <w:rFonts w:ascii="Calibri" w:hAnsi="Calibri" w:cs="Calibri"/>
                <w:sz w:val="20"/>
                <w:szCs w:val="20"/>
              </w:rPr>
            </w:pPr>
            <w:r w:rsidRPr="005D1D9B">
              <w:rPr>
                <w:rFonts w:ascii="Calibri" w:hAnsi="Calibri" w:cs="Calibri"/>
                <w:sz w:val="20"/>
                <w:szCs w:val="20"/>
              </w:rPr>
              <w:t>50/60 Hz autodetekcja</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Tolerancja częstotliwości</w:t>
            </w:r>
          </w:p>
        </w:tc>
        <w:tc>
          <w:tcPr>
            <w:tcW w:w="3756" w:type="dxa"/>
          </w:tcPr>
          <w:p w:rsidR="00D43EB4" w:rsidRPr="005D1D9B" w:rsidRDefault="00D43EB4" w:rsidP="000612B2">
            <w:pPr>
              <w:rPr>
                <w:rFonts w:ascii="Calibri" w:hAnsi="Calibri" w:cs="Calibri"/>
                <w:sz w:val="20"/>
                <w:szCs w:val="20"/>
              </w:rPr>
            </w:pPr>
            <w:r w:rsidRPr="005D1D9B">
              <w:rPr>
                <w:rFonts w:ascii="Calibri" w:hAnsi="Calibri" w:cs="Calibri"/>
                <w:sz w:val="20"/>
                <w:szCs w:val="20"/>
              </w:rPr>
              <w:t>40 – 70 Hz</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Kształt napięcia</w:t>
            </w:r>
          </w:p>
        </w:tc>
        <w:tc>
          <w:tcPr>
            <w:tcW w:w="3756" w:type="dxa"/>
          </w:tcPr>
          <w:p w:rsidR="00D43EB4" w:rsidRPr="005D1D9B" w:rsidRDefault="00D43EB4" w:rsidP="000612B2">
            <w:pPr>
              <w:rPr>
                <w:rFonts w:ascii="Calibri" w:hAnsi="Calibri" w:cs="Calibri"/>
                <w:sz w:val="20"/>
                <w:szCs w:val="20"/>
              </w:rPr>
            </w:pPr>
            <w:r w:rsidRPr="005D1D9B">
              <w:rPr>
                <w:rFonts w:ascii="Calibri" w:hAnsi="Calibri" w:cs="Calibri"/>
                <w:sz w:val="20"/>
                <w:szCs w:val="20"/>
              </w:rPr>
              <w:t>Sinusoidalny</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Napięcie znamionowe wyjściowe</w:t>
            </w:r>
          </w:p>
        </w:tc>
        <w:tc>
          <w:tcPr>
            <w:tcW w:w="3756" w:type="dxa"/>
          </w:tcPr>
          <w:p w:rsidR="00D43EB4" w:rsidRPr="005D1D9B" w:rsidRDefault="00D43EB4" w:rsidP="000612B2">
            <w:pPr>
              <w:rPr>
                <w:rFonts w:ascii="Calibri" w:hAnsi="Calibri" w:cs="Calibri"/>
                <w:sz w:val="20"/>
                <w:szCs w:val="20"/>
              </w:rPr>
            </w:pPr>
            <w:r w:rsidRPr="005D1D9B">
              <w:rPr>
                <w:rFonts w:ascii="Calibri" w:hAnsi="Calibri" w:cs="Calibri"/>
                <w:sz w:val="20"/>
                <w:szCs w:val="20"/>
              </w:rPr>
              <w:t>230 V (domyślnie) / 200/208/220/240/250 V</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Zakres zmian napięcia</w:t>
            </w:r>
          </w:p>
        </w:tc>
        <w:tc>
          <w:tcPr>
            <w:tcW w:w="3756" w:type="dxa"/>
          </w:tcPr>
          <w:p w:rsidR="00D43EB4" w:rsidRPr="005D1D9B" w:rsidRDefault="00D43EB4" w:rsidP="000612B2">
            <w:pPr>
              <w:rPr>
                <w:rFonts w:ascii="Calibri" w:hAnsi="Calibri" w:cs="Calibri"/>
                <w:sz w:val="20"/>
                <w:szCs w:val="20"/>
              </w:rPr>
            </w:pPr>
            <w:r w:rsidRPr="005D1D9B">
              <w:rPr>
                <w:rFonts w:ascii="Calibri" w:hAnsi="Calibri" w:cs="Calibri"/>
                <w:sz w:val="20"/>
                <w:szCs w:val="20"/>
              </w:rPr>
              <w:t>+/-2% napięcia nominalnego</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Częstotliwość wyjściowa</w:t>
            </w:r>
          </w:p>
        </w:tc>
        <w:tc>
          <w:tcPr>
            <w:tcW w:w="3756" w:type="dxa"/>
          </w:tcPr>
          <w:p w:rsidR="00D43EB4" w:rsidRPr="005D1D9B" w:rsidRDefault="00D43EB4" w:rsidP="000612B2">
            <w:pPr>
              <w:rPr>
                <w:rFonts w:ascii="Calibri" w:hAnsi="Calibri" w:cs="Calibri"/>
                <w:sz w:val="20"/>
                <w:szCs w:val="20"/>
              </w:rPr>
            </w:pPr>
            <w:r w:rsidRPr="005D1D9B">
              <w:rPr>
                <w:rFonts w:ascii="Calibri" w:hAnsi="Calibri" w:cs="Calibri"/>
                <w:sz w:val="20"/>
                <w:szCs w:val="20"/>
              </w:rPr>
              <w:t>50/60 Hz +/-0,5%</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Zdolność zwarciowa</w:t>
            </w:r>
          </w:p>
        </w:tc>
        <w:tc>
          <w:tcPr>
            <w:tcW w:w="3756" w:type="dxa"/>
          </w:tcPr>
          <w:p w:rsidR="00D43EB4" w:rsidRPr="005D1D9B" w:rsidRDefault="00D43EB4" w:rsidP="000612B2">
            <w:pPr>
              <w:rPr>
                <w:rFonts w:ascii="Calibri" w:hAnsi="Calibri" w:cs="Calibri"/>
                <w:sz w:val="20"/>
                <w:szCs w:val="20"/>
              </w:rPr>
            </w:pPr>
            <w:r w:rsidRPr="005D1D9B">
              <w:rPr>
                <w:rFonts w:ascii="Calibri" w:hAnsi="Calibri" w:cs="Calibri"/>
                <w:sz w:val="20"/>
                <w:szCs w:val="20"/>
              </w:rPr>
              <w:t>100 A maks. 80 ms</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Zdolność przeciążeniowa (bez dostępnego bypassu)</w:t>
            </w:r>
          </w:p>
        </w:tc>
        <w:tc>
          <w:tcPr>
            <w:tcW w:w="3756" w:type="dxa"/>
          </w:tcPr>
          <w:p w:rsidR="00D43EB4" w:rsidRPr="00E841D8"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 &gt;102…110% obciążenia przez 2 min.</w:t>
            </w:r>
          </w:p>
          <w:p w:rsidR="00D43EB4" w:rsidRPr="00E841D8"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 &gt;110…125% obciążenia przez 1 min.</w:t>
            </w:r>
          </w:p>
          <w:p w:rsidR="00D43EB4" w:rsidRPr="00E841D8"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 &gt;125…150% obciążenia przez 30 s</w:t>
            </w:r>
          </w:p>
          <w:p w:rsidR="00D43EB4" w:rsidRPr="005D1D9B"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 &gt;150% obciążenia przez 900 ms</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Okresowy automatyczny test baterii</w:t>
            </w:r>
          </w:p>
        </w:tc>
        <w:tc>
          <w:tcPr>
            <w:tcW w:w="3756" w:type="dxa"/>
          </w:tcPr>
          <w:p w:rsidR="00D43EB4" w:rsidRPr="005D1D9B" w:rsidRDefault="00D43EB4" w:rsidP="000612B2">
            <w:pPr>
              <w:rPr>
                <w:rFonts w:ascii="Calibri" w:hAnsi="Calibri" w:cs="Calibri"/>
                <w:sz w:val="20"/>
                <w:szCs w:val="20"/>
              </w:rPr>
            </w:pPr>
            <w:r>
              <w:rPr>
                <w:rFonts w:ascii="Calibri" w:hAnsi="Calibri" w:cs="Calibri"/>
                <w:sz w:val="20"/>
                <w:szCs w:val="20"/>
              </w:rPr>
              <w:t>Minimalna częstotliwość: raz w tygodniu</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Zimny start</w:t>
            </w:r>
          </w:p>
        </w:tc>
        <w:tc>
          <w:tcPr>
            <w:tcW w:w="3756" w:type="dxa"/>
          </w:tcPr>
          <w:p w:rsidR="00D43EB4" w:rsidRPr="005D1D9B" w:rsidRDefault="00D43EB4" w:rsidP="000612B2">
            <w:pPr>
              <w:rPr>
                <w:rFonts w:ascii="Calibri" w:hAnsi="Calibri" w:cs="Calibri"/>
                <w:sz w:val="20"/>
                <w:szCs w:val="20"/>
              </w:rPr>
            </w:pPr>
            <w:r w:rsidRPr="005D1D9B">
              <w:rPr>
                <w:rFonts w:ascii="Calibri" w:hAnsi="Calibri" w:cs="Calibri"/>
                <w:sz w:val="20"/>
                <w:szCs w:val="20"/>
              </w:rPr>
              <w:t>Tak</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Baterie wewnętrzne o pojemności</w:t>
            </w:r>
          </w:p>
        </w:tc>
        <w:tc>
          <w:tcPr>
            <w:tcW w:w="3756" w:type="dxa"/>
          </w:tcPr>
          <w:p w:rsidR="00D43EB4" w:rsidRPr="005D1D9B" w:rsidRDefault="00D43EB4" w:rsidP="000612B2">
            <w:pPr>
              <w:rPr>
                <w:rFonts w:ascii="Calibri" w:hAnsi="Calibri" w:cs="Calibri"/>
                <w:sz w:val="20"/>
                <w:szCs w:val="20"/>
              </w:rPr>
            </w:pPr>
            <w:r w:rsidRPr="005D1D9B">
              <w:rPr>
                <w:rFonts w:ascii="Calibri" w:hAnsi="Calibri" w:cs="Calibri"/>
                <w:sz w:val="20"/>
                <w:szCs w:val="20"/>
              </w:rPr>
              <w:t>minimum 20 szt monobloków o minimalnej pojemności 9 Ah/12V</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Czas ładowania baterii do poziomu 90% pojemności użytkowej</w:t>
            </w:r>
          </w:p>
        </w:tc>
        <w:tc>
          <w:tcPr>
            <w:tcW w:w="3756" w:type="dxa"/>
          </w:tcPr>
          <w:p w:rsidR="00D43EB4" w:rsidRPr="005D1D9B" w:rsidRDefault="00D43EB4" w:rsidP="000612B2">
            <w:pPr>
              <w:rPr>
                <w:rFonts w:ascii="Calibri" w:hAnsi="Calibri" w:cs="Calibri"/>
                <w:sz w:val="20"/>
                <w:szCs w:val="20"/>
              </w:rPr>
            </w:pPr>
            <w:r w:rsidRPr="005D1D9B">
              <w:rPr>
                <w:rFonts w:ascii="Calibri" w:hAnsi="Calibri" w:cs="Calibri"/>
                <w:sz w:val="20"/>
                <w:szCs w:val="20"/>
              </w:rPr>
              <w:t>maks. 6 godzin</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Interfejs komunikacyjny</w:t>
            </w:r>
          </w:p>
        </w:tc>
        <w:tc>
          <w:tcPr>
            <w:tcW w:w="3756" w:type="dxa"/>
          </w:tcPr>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RS232 DB-9 żeński (HID)</w:t>
            </w:r>
          </w:p>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DB-9 port przekaźnikowy</w:t>
            </w:r>
          </w:p>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karta sieciowa SNMP/Web</w:t>
            </w:r>
          </w:p>
          <w:p w:rsidR="00D43EB4" w:rsidRPr="00E841D8"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Port zdalnego wyłączania awaryjnego EPO</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D6EF1">
            <w:pPr>
              <w:rPr>
                <w:rFonts w:ascii="Calibri" w:hAnsi="Calibri" w:cs="Calibri"/>
                <w:b/>
                <w:bCs/>
                <w:sz w:val="20"/>
                <w:szCs w:val="20"/>
              </w:rPr>
            </w:pPr>
            <w:r w:rsidRPr="005D1D9B">
              <w:rPr>
                <w:rFonts w:ascii="Calibri" w:hAnsi="Calibri" w:cs="Calibri"/>
                <w:b/>
                <w:bCs/>
                <w:sz w:val="20"/>
                <w:szCs w:val="20"/>
              </w:rPr>
              <w:t>Panel s</w:t>
            </w:r>
            <w:r>
              <w:rPr>
                <w:rFonts w:ascii="Calibri" w:hAnsi="Calibri" w:cs="Calibri"/>
                <w:b/>
                <w:bCs/>
                <w:sz w:val="20"/>
                <w:szCs w:val="20"/>
              </w:rPr>
              <w:t>ter</w:t>
            </w:r>
            <w:r w:rsidRPr="005D1D9B">
              <w:rPr>
                <w:rFonts w:ascii="Calibri" w:hAnsi="Calibri" w:cs="Calibri"/>
                <w:b/>
                <w:bCs/>
                <w:sz w:val="20"/>
                <w:szCs w:val="20"/>
              </w:rPr>
              <w:t>owania z wyświetlaczem LCD</w:t>
            </w:r>
          </w:p>
        </w:tc>
        <w:tc>
          <w:tcPr>
            <w:tcW w:w="3756" w:type="dxa"/>
          </w:tcPr>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Ekran z wyświetlaczem ciekłokrystalicznym LCD</w:t>
            </w:r>
          </w:p>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Poziomy rząd przycisków sterowania</w:t>
            </w:r>
          </w:p>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Poziomy rząd wskaźników stanu</w:t>
            </w:r>
          </w:p>
          <w:p w:rsidR="00D43EB4" w:rsidRPr="005D1D9B"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Sygnalizator akustyczny</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Sygnały akustyczne</w:t>
            </w:r>
          </w:p>
        </w:tc>
        <w:tc>
          <w:tcPr>
            <w:tcW w:w="3756" w:type="dxa"/>
          </w:tcPr>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Awaria</w:t>
            </w:r>
          </w:p>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Przeciążenie</w:t>
            </w:r>
          </w:p>
          <w:p w:rsidR="00D43EB4" w:rsidRPr="005D1D9B"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Serwis</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E841D8">
              <w:rPr>
                <w:rFonts w:ascii="Calibri" w:hAnsi="Calibri" w:cs="Calibri"/>
                <w:b/>
                <w:bCs/>
                <w:sz w:val="20"/>
                <w:szCs w:val="20"/>
              </w:rPr>
              <w:t>Przyciski sterujące i wskaźniki diodowe LED</w:t>
            </w:r>
          </w:p>
        </w:tc>
        <w:tc>
          <w:tcPr>
            <w:tcW w:w="3756" w:type="dxa"/>
          </w:tcPr>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Przycisk wyłączania UPS</w:t>
            </w:r>
          </w:p>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Przyciski funkcyjne (przewijanie w górę i w dół)</w:t>
            </w:r>
          </w:p>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Przycisk załączania UPS (lub przycisk funkcji w trybie konfiguracji)</w:t>
            </w:r>
          </w:p>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dioda LED informująca o pracy z baterii</w:t>
            </w:r>
          </w:p>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dioda LED informująca o pracy na bypassie</w:t>
            </w:r>
          </w:p>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dioda LED informująca o ochronie odbiorników</w:t>
            </w:r>
          </w:p>
          <w:p w:rsidR="00D43EB4" w:rsidRPr="005D1D9B"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dioda LED informująca o awarii</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sidRPr="005D1D9B">
              <w:rPr>
                <w:rFonts w:ascii="Calibri" w:hAnsi="Calibri" w:cs="Calibri"/>
                <w:b/>
                <w:bCs/>
                <w:sz w:val="20"/>
                <w:szCs w:val="20"/>
              </w:rPr>
              <w:t>Typ obudowy </w:t>
            </w:r>
          </w:p>
        </w:tc>
        <w:tc>
          <w:tcPr>
            <w:tcW w:w="3756" w:type="dxa"/>
          </w:tcPr>
          <w:p w:rsidR="00D43EB4" w:rsidRDefault="00D43EB4" w:rsidP="00F9695E">
            <w:pPr>
              <w:jc w:val="both"/>
              <w:rPr>
                <w:rFonts w:ascii="Calibri" w:hAnsi="Calibri" w:cs="Calibri"/>
                <w:sz w:val="20"/>
                <w:szCs w:val="20"/>
              </w:rPr>
            </w:pPr>
            <w:r>
              <w:rPr>
                <w:rFonts w:ascii="Calibri" w:hAnsi="Calibri" w:cs="Calibri"/>
                <w:sz w:val="20"/>
                <w:szCs w:val="20"/>
              </w:rPr>
              <w:t>Urządzenie musi posiadać uniwersalną obudowę (</w:t>
            </w:r>
            <w:r w:rsidRPr="005D1D9B">
              <w:rPr>
                <w:rFonts w:ascii="Calibri" w:hAnsi="Calibri" w:cs="Calibri"/>
                <w:sz w:val="20"/>
                <w:szCs w:val="20"/>
              </w:rPr>
              <w:t>Tower/Rack</w:t>
            </w:r>
            <w:r>
              <w:rPr>
                <w:rFonts w:ascii="Calibri" w:hAnsi="Calibri" w:cs="Calibri"/>
                <w:sz w:val="20"/>
                <w:szCs w:val="20"/>
              </w:rPr>
              <w:t>)</w:t>
            </w:r>
            <w:r w:rsidRPr="005D1D9B">
              <w:rPr>
                <w:rFonts w:ascii="Calibri" w:hAnsi="Calibri" w:cs="Calibri"/>
                <w:sz w:val="20"/>
                <w:szCs w:val="20"/>
              </w:rPr>
              <w:t xml:space="preserve"> 3U </w:t>
            </w:r>
          </w:p>
          <w:p w:rsidR="00D43EB4" w:rsidRPr="005D1D9B" w:rsidRDefault="00D43EB4" w:rsidP="00F9695E">
            <w:pPr>
              <w:jc w:val="both"/>
              <w:rPr>
                <w:rFonts w:ascii="Calibri" w:hAnsi="Calibri" w:cs="Calibri"/>
                <w:sz w:val="20"/>
                <w:szCs w:val="20"/>
              </w:rPr>
            </w:pPr>
            <w:r>
              <w:rPr>
                <w:rFonts w:ascii="Calibri" w:hAnsi="Calibri" w:cs="Calibri"/>
                <w:sz w:val="20"/>
                <w:szCs w:val="20"/>
              </w:rPr>
              <w:t>Moduł elektroniki oraz</w:t>
            </w:r>
            <w:r w:rsidRPr="005D1D9B">
              <w:rPr>
                <w:rFonts w:ascii="Calibri" w:hAnsi="Calibri" w:cs="Calibri"/>
                <w:sz w:val="20"/>
                <w:szCs w:val="20"/>
              </w:rPr>
              <w:t xml:space="preserve"> bateria</w:t>
            </w:r>
            <w:r>
              <w:rPr>
                <w:rFonts w:ascii="Calibri" w:hAnsi="Calibri" w:cs="Calibri"/>
                <w:sz w:val="20"/>
                <w:szCs w:val="20"/>
              </w:rPr>
              <w:t xml:space="preserve"> muszą być posadowione</w:t>
            </w:r>
            <w:r w:rsidRPr="005D1D9B">
              <w:rPr>
                <w:rFonts w:ascii="Calibri" w:hAnsi="Calibri" w:cs="Calibri"/>
                <w:sz w:val="20"/>
                <w:szCs w:val="20"/>
              </w:rPr>
              <w:t xml:space="preserve"> w osobnej obudowie </w:t>
            </w:r>
            <w:r>
              <w:rPr>
                <w:rFonts w:ascii="Calibri" w:hAnsi="Calibri" w:cs="Calibri"/>
                <w:sz w:val="20"/>
                <w:szCs w:val="20"/>
              </w:rPr>
              <w:t>(</w:t>
            </w:r>
            <w:r w:rsidRPr="005D1D9B">
              <w:rPr>
                <w:rFonts w:ascii="Calibri" w:hAnsi="Calibri" w:cs="Calibri"/>
                <w:sz w:val="20"/>
                <w:szCs w:val="20"/>
              </w:rPr>
              <w:t>Tower/ Rack</w:t>
            </w:r>
            <w:r>
              <w:rPr>
                <w:rFonts w:ascii="Calibri" w:hAnsi="Calibri" w:cs="Calibri"/>
                <w:sz w:val="20"/>
                <w:szCs w:val="20"/>
              </w:rPr>
              <w:t>)</w:t>
            </w:r>
            <w:r w:rsidRPr="005D1D9B">
              <w:rPr>
                <w:rFonts w:ascii="Calibri" w:hAnsi="Calibri" w:cs="Calibri"/>
                <w:sz w:val="20"/>
                <w:szCs w:val="20"/>
              </w:rPr>
              <w:t xml:space="preserve"> 3U</w:t>
            </w:r>
            <w:r>
              <w:rPr>
                <w:rFonts w:ascii="Calibri" w:hAnsi="Calibri" w:cs="Calibri"/>
                <w:sz w:val="20"/>
                <w:szCs w:val="20"/>
              </w:rPr>
              <w:t>.</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CF0952">
            <w:pPr>
              <w:rPr>
                <w:rFonts w:ascii="Calibri" w:hAnsi="Calibri" w:cs="Calibri"/>
                <w:b/>
                <w:bCs/>
                <w:sz w:val="20"/>
                <w:szCs w:val="20"/>
              </w:rPr>
            </w:pPr>
            <w:r>
              <w:rPr>
                <w:rFonts w:ascii="Calibri" w:hAnsi="Calibri" w:cs="Calibri"/>
                <w:b/>
                <w:bCs/>
                <w:sz w:val="20"/>
                <w:szCs w:val="20"/>
              </w:rPr>
              <w:t>Wyposażenie</w:t>
            </w:r>
          </w:p>
        </w:tc>
        <w:tc>
          <w:tcPr>
            <w:tcW w:w="3756" w:type="dxa"/>
          </w:tcPr>
          <w:p w:rsidR="00D43EB4" w:rsidRPr="00F9695E" w:rsidRDefault="00D43EB4" w:rsidP="00487FCD">
            <w:pPr>
              <w:numPr>
                <w:ilvl w:val="0"/>
                <w:numId w:val="23"/>
              </w:numPr>
              <w:ind w:left="213" w:hanging="141"/>
              <w:jc w:val="both"/>
              <w:rPr>
                <w:rFonts w:ascii="Calibri" w:hAnsi="Calibri" w:cs="Calibri"/>
                <w:sz w:val="20"/>
                <w:szCs w:val="20"/>
                <w:lang w:val="en-US"/>
              </w:rPr>
            </w:pPr>
            <w:r w:rsidRPr="005D1D9B">
              <w:rPr>
                <w:rFonts w:ascii="Calibri" w:hAnsi="Calibri" w:cs="Calibri"/>
                <w:sz w:val="20"/>
                <w:szCs w:val="20"/>
                <w:lang w:val="en-US"/>
              </w:rPr>
              <w:t>kabel RS232</w:t>
            </w:r>
          </w:p>
          <w:p w:rsidR="00D43EB4" w:rsidRPr="00F9695E" w:rsidRDefault="00D43EB4" w:rsidP="00487FCD">
            <w:pPr>
              <w:numPr>
                <w:ilvl w:val="0"/>
                <w:numId w:val="23"/>
              </w:numPr>
              <w:ind w:left="213" w:hanging="141"/>
              <w:jc w:val="both"/>
              <w:rPr>
                <w:rFonts w:ascii="Calibri" w:hAnsi="Calibri" w:cs="Calibri"/>
                <w:sz w:val="20"/>
                <w:szCs w:val="20"/>
                <w:lang w:val="en-US"/>
              </w:rPr>
            </w:pPr>
            <w:r w:rsidRPr="005D1D9B">
              <w:rPr>
                <w:rFonts w:ascii="Calibri" w:hAnsi="Calibri" w:cs="Calibri"/>
                <w:sz w:val="20"/>
                <w:szCs w:val="20"/>
                <w:lang w:val="en-US"/>
              </w:rPr>
              <w:t>oprogramowanie na CD</w:t>
            </w:r>
            <w:r w:rsidRPr="00F9695E">
              <w:rPr>
                <w:rFonts w:ascii="Calibri" w:hAnsi="Calibri" w:cs="Calibri"/>
                <w:sz w:val="20"/>
                <w:szCs w:val="20"/>
                <w:lang w:val="en-US"/>
              </w:rPr>
              <w:t>/DVD</w:t>
            </w:r>
          </w:p>
          <w:p w:rsidR="00D43EB4" w:rsidRPr="00F9695E" w:rsidRDefault="00D43EB4" w:rsidP="00487FCD">
            <w:pPr>
              <w:numPr>
                <w:ilvl w:val="0"/>
                <w:numId w:val="23"/>
              </w:numPr>
              <w:ind w:left="213" w:hanging="141"/>
              <w:jc w:val="both"/>
              <w:rPr>
                <w:rFonts w:ascii="Calibri" w:hAnsi="Calibri" w:cs="Calibri"/>
                <w:sz w:val="20"/>
                <w:szCs w:val="20"/>
                <w:lang w:val="en-US"/>
              </w:rPr>
            </w:pPr>
            <w:r w:rsidRPr="005D1D9B">
              <w:rPr>
                <w:rFonts w:ascii="Calibri" w:hAnsi="Calibri" w:cs="Calibri"/>
                <w:sz w:val="20"/>
                <w:szCs w:val="20"/>
                <w:lang w:val="en-US"/>
              </w:rPr>
              <w:t>2 podstawki do montażu Tower</w:t>
            </w:r>
          </w:p>
          <w:p w:rsidR="00D43EB4" w:rsidRPr="00596E90" w:rsidRDefault="00D43EB4" w:rsidP="00487FCD">
            <w:pPr>
              <w:numPr>
                <w:ilvl w:val="0"/>
                <w:numId w:val="23"/>
              </w:numPr>
              <w:ind w:left="213" w:hanging="141"/>
              <w:jc w:val="both"/>
              <w:rPr>
                <w:rFonts w:ascii="Calibri" w:hAnsi="Calibri" w:cs="Calibri"/>
                <w:sz w:val="20"/>
                <w:szCs w:val="20"/>
              </w:rPr>
            </w:pPr>
            <w:r w:rsidRPr="00596E90">
              <w:rPr>
                <w:rFonts w:ascii="Calibri" w:hAnsi="Calibri" w:cs="Calibri"/>
                <w:sz w:val="20"/>
                <w:szCs w:val="20"/>
              </w:rPr>
              <w:t>zestaw do montażu w szafie rack</w:t>
            </w:r>
          </w:p>
          <w:p w:rsidR="00D43EB4" w:rsidRPr="00F9695E" w:rsidRDefault="00D43EB4" w:rsidP="00487FCD">
            <w:pPr>
              <w:numPr>
                <w:ilvl w:val="0"/>
                <w:numId w:val="23"/>
              </w:numPr>
              <w:ind w:left="213" w:hanging="141"/>
              <w:jc w:val="both"/>
              <w:rPr>
                <w:rFonts w:ascii="Calibri" w:hAnsi="Calibri" w:cs="Calibri"/>
                <w:sz w:val="20"/>
                <w:szCs w:val="20"/>
                <w:lang w:val="en-US"/>
              </w:rPr>
            </w:pPr>
            <w:r w:rsidRPr="005D1D9B">
              <w:rPr>
                <w:rFonts w:ascii="Calibri" w:hAnsi="Calibri" w:cs="Calibri"/>
                <w:sz w:val="20"/>
                <w:szCs w:val="20"/>
                <w:lang w:val="en-US"/>
              </w:rPr>
              <w:t>instrukcja obsługi</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F9695E">
        <w:tc>
          <w:tcPr>
            <w:tcW w:w="1488" w:type="dxa"/>
            <w:vAlign w:val="center"/>
          </w:tcPr>
          <w:p w:rsidR="00D43EB4" w:rsidRPr="005D1D9B" w:rsidRDefault="00D43EB4" w:rsidP="00E841D8">
            <w:pPr>
              <w:rPr>
                <w:rFonts w:ascii="Calibri" w:hAnsi="Calibri" w:cs="Calibri"/>
                <w:b/>
                <w:bCs/>
                <w:sz w:val="20"/>
                <w:szCs w:val="20"/>
              </w:rPr>
            </w:pPr>
            <w:r>
              <w:rPr>
                <w:rFonts w:ascii="Calibri" w:hAnsi="Calibri" w:cs="Calibri"/>
                <w:b/>
                <w:bCs/>
                <w:sz w:val="20"/>
                <w:szCs w:val="20"/>
              </w:rPr>
              <w:t>Oprogramowa-nie</w:t>
            </w:r>
          </w:p>
        </w:tc>
        <w:tc>
          <w:tcPr>
            <w:tcW w:w="3756" w:type="dxa"/>
          </w:tcPr>
          <w:p w:rsidR="00D43EB4" w:rsidRDefault="00D43EB4" w:rsidP="00F9695E">
            <w:pPr>
              <w:jc w:val="both"/>
              <w:rPr>
                <w:rFonts w:ascii="Calibri" w:hAnsi="Calibri" w:cs="Calibri"/>
                <w:sz w:val="20"/>
                <w:szCs w:val="20"/>
              </w:rPr>
            </w:pPr>
            <w:r>
              <w:rPr>
                <w:rFonts w:ascii="Calibri" w:hAnsi="Calibri" w:cs="Calibri"/>
                <w:sz w:val="20"/>
                <w:szCs w:val="20"/>
              </w:rPr>
              <w:t xml:space="preserve">Wraz z urządzeniem należy dostarczyć oprogramowanie </w:t>
            </w:r>
            <w:r w:rsidRPr="005D1D9B">
              <w:rPr>
                <w:rFonts w:ascii="Calibri" w:hAnsi="Calibri" w:cs="Calibri"/>
                <w:sz w:val="20"/>
                <w:szCs w:val="20"/>
              </w:rPr>
              <w:t>monitorujące i zarządzające UPS, umożliwiające automatyczne zamykanie serwerów zasilanych z systemu i pracujących pod kontrolą systemów operacyjnych:</w:t>
            </w:r>
          </w:p>
          <w:p w:rsidR="00D43EB4" w:rsidRDefault="00D43EB4" w:rsidP="00487FCD">
            <w:pPr>
              <w:numPr>
                <w:ilvl w:val="0"/>
                <w:numId w:val="23"/>
              </w:numPr>
              <w:ind w:left="213" w:hanging="141"/>
              <w:jc w:val="both"/>
              <w:rPr>
                <w:rFonts w:ascii="Calibri" w:hAnsi="Calibri" w:cs="Calibri"/>
                <w:sz w:val="20"/>
                <w:szCs w:val="20"/>
                <w:lang w:val="en-US"/>
              </w:rPr>
            </w:pPr>
            <w:r w:rsidRPr="00596E90">
              <w:rPr>
                <w:rFonts w:ascii="Calibri" w:hAnsi="Calibri" w:cs="Calibri"/>
                <w:sz w:val="20"/>
                <w:szCs w:val="20"/>
              </w:rPr>
              <w:t xml:space="preserve"> </w:t>
            </w:r>
            <w:r w:rsidRPr="005D1D9B">
              <w:rPr>
                <w:rFonts w:ascii="Calibri" w:hAnsi="Calibri" w:cs="Calibri"/>
                <w:sz w:val="20"/>
                <w:szCs w:val="20"/>
                <w:lang w:val="en-US"/>
              </w:rPr>
              <w:t>Windows: 2000, XP, 2003 Server, Vista, Server 2008</w:t>
            </w:r>
          </w:p>
          <w:p w:rsidR="00D43EB4" w:rsidRDefault="00D43EB4" w:rsidP="00487FCD">
            <w:pPr>
              <w:numPr>
                <w:ilvl w:val="0"/>
                <w:numId w:val="23"/>
              </w:numPr>
              <w:ind w:left="213" w:hanging="141"/>
              <w:jc w:val="both"/>
              <w:rPr>
                <w:rFonts w:ascii="Calibri" w:hAnsi="Calibri" w:cs="Calibri"/>
                <w:sz w:val="20"/>
                <w:szCs w:val="20"/>
                <w:lang w:val="en-US"/>
              </w:rPr>
            </w:pPr>
            <w:r w:rsidRPr="005D1D9B">
              <w:rPr>
                <w:rFonts w:ascii="Calibri" w:hAnsi="Calibri" w:cs="Calibri"/>
                <w:sz w:val="20"/>
                <w:szCs w:val="20"/>
                <w:lang w:val="en-US"/>
              </w:rPr>
              <w:t>Linux: Red Hat Enterprise Linux 3, 4 i 5, Fedora Core 5, 6, 7 i 8, SuSE Linux 8, 9 i 10, SuSE Enterprise Linux Server 8, 9 i 10, VMware ESX Server 3.5</w:t>
            </w:r>
          </w:p>
          <w:p w:rsidR="00D43EB4" w:rsidRDefault="00D43EB4" w:rsidP="00487FCD">
            <w:pPr>
              <w:numPr>
                <w:ilvl w:val="0"/>
                <w:numId w:val="23"/>
              </w:numPr>
              <w:ind w:left="213" w:hanging="141"/>
              <w:jc w:val="both"/>
              <w:rPr>
                <w:rFonts w:ascii="Calibri" w:hAnsi="Calibri" w:cs="Calibri"/>
                <w:sz w:val="20"/>
                <w:szCs w:val="20"/>
                <w:lang w:val="en-US"/>
              </w:rPr>
            </w:pPr>
            <w:r w:rsidRPr="005D1D9B">
              <w:rPr>
                <w:rFonts w:ascii="Calibri" w:hAnsi="Calibri" w:cs="Calibri"/>
                <w:sz w:val="20"/>
                <w:szCs w:val="20"/>
                <w:lang w:val="en-US"/>
              </w:rPr>
              <w:t>Unix: AIX v 5.1, 5.2, 5.3, 6.1, HP-UX v. 11, Mac OS v 10.2.8, 10.3.x, 10.4.x, SCO Unix Open Server v 5.0.6, 5.0.7, SGI Irix (MIPS) v 6.5.2.x 1, Sun Solaris v 7, 8, 9, 10</w:t>
            </w:r>
          </w:p>
          <w:p w:rsidR="00D43EB4"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Novell NetWare v 5.0, 5.1, 6.0, 6.5.</w:t>
            </w:r>
          </w:p>
          <w:p w:rsidR="00D43EB4" w:rsidRPr="00F9695E" w:rsidRDefault="00D43EB4" w:rsidP="00487FCD">
            <w:pPr>
              <w:numPr>
                <w:ilvl w:val="0"/>
                <w:numId w:val="23"/>
              </w:numPr>
              <w:ind w:left="213" w:hanging="141"/>
              <w:jc w:val="both"/>
              <w:rPr>
                <w:rFonts w:ascii="Calibri" w:hAnsi="Calibri" w:cs="Calibri"/>
                <w:sz w:val="20"/>
                <w:szCs w:val="20"/>
              </w:rPr>
            </w:pPr>
            <w:r w:rsidRPr="005D1D9B">
              <w:rPr>
                <w:rFonts w:ascii="Calibri" w:hAnsi="Calibri" w:cs="Calibri"/>
                <w:sz w:val="20"/>
                <w:szCs w:val="20"/>
              </w:rPr>
              <w:t>Oprogramowanie pozwalające na integrację z platformą wirtualizacją Vmware: vCenter Server</w:t>
            </w:r>
          </w:p>
        </w:tc>
        <w:tc>
          <w:tcPr>
            <w:tcW w:w="3757" w:type="dxa"/>
            <w:vAlign w:val="center"/>
          </w:tcPr>
          <w:p w:rsidR="00D43EB4" w:rsidRPr="00F9695E"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Pr>
                <w:rFonts w:ascii="Calibri" w:hAnsi="Calibri" w:cs="Calibri"/>
                <w:b/>
                <w:bCs/>
                <w:sz w:val="20"/>
                <w:szCs w:val="20"/>
              </w:rPr>
              <w:t>Ciężar</w:t>
            </w:r>
          </w:p>
        </w:tc>
        <w:tc>
          <w:tcPr>
            <w:tcW w:w="3756" w:type="dxa"/>
          </w:tcPr>
          <w:p w:rsidR="00D43EB4" w:rsidRPr="005D1D9B" w:rsidRDefault="00D43EB4" w:rsidP="000612B2">
            <w:pPr>
              <w:rPr>
                <w:rFonts w:ascii="Calibri" w:hAnsi="Calibri" w:cs="Calibri"/>
                <w:sz w:val="20"/>
                <w:szCs w:val="20"/>
              </w:rPr>
            </w:pPr>
            <w:r>
              <w:rPr>
                <w:rFonts w:ascii="Calibri" w:hAnsi="Calibri" w:cs="Calibri"/>
                <w:sz w:val="20"/>
                <w:szCs w:val="20"/>
              </w:rPr>
              <w:t>Nie więcej niż 95 kg</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Pr="005D1D9B" w:rsidRDefault="00D43EB4" w:rsidP="00E841D8">
            <w:pPr>
              <w:rPr>
                <w:rFonts w:ascii="Calibri" w:hAnsi="Calibri" w:cs="Calibri"/>
                <w:b/>
                <w:bCs/>
                <w:sz w:val="20"/>
                <w:szCs w:val="20"/>
              </w:rPr>
            </w:pPr>
            <w:r>
              <w:rPr>
                <w:rFonts w:ascii="Calibri" w:hAnsi="Calibri" w:cs="Calibri"/>
                <w:b/>
                <w:bCs/>
                <w:sz w:val="20"/>
                <w:szCs w:val="20"/>
              </w:rPr>
              <w:t>Poziom hałasu – w odległości 1  m</w:t>
            </w:r>
          </w:p>
        </w:tc>
        <w:tc>
          <w:tcPr>
            <w:tcW w:w="3756" w:type="dxa"/>
          </w:tcPr>
          <w:p w:rsidR="00D43EB4" w:rsidRPr="005D1D9B" w:rsidRDefault="00D43EB4" w:rsidP="000612B2">
            <w:pPr>
              <w:rPr>
                <w:rFonts w:ascii="Calibri" w:hAnsi="Calibri" w:cs="Calibri"/>
                <w:sz w:val="20"/>
                <w:szCs w:val="20"/>
              </w:rPr>
            </w:pPr>
            <w:r>
              <w:rPr>
                <w:rFonts w:ascii="Calibri" w:hAnsi="Calibri" w:cs="Calibri"/>
                <w:sz w:val="20"/>
                <w:szCs w:val="20"/>
              </w:rPr>
              <w:t>Nie więcej niż 50 dBA w pracy normalnej</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Align w:val="center"/>
          </w:tcPr>
          <w:p w:rsidR="00D43EB4" w:rsidRDefault="00D43EB4" w:rsidP="00E841D8">
            <w:pPr>
              <w:rPr>
                <w:rFonts w:ascii="Calibri" w:hAnsi="Calibri" w:cs="Calibri"/>
                <w:b/>
                <w:bCs/>
                <w:sz w:val="20"/>
                <w:szCs w:val="20"/>
              </w:rPr>
            </w:pPr>
            <w:r>
              <w:rPr>
                <w:rFonts w:ascii="Calibri" w:hAnsi="Calibri" w:cs="Calibri"/>
                <w:b/>
                <w:bCs/>
                <w:sz w:val="20"/>
                <w:szCs w:val="20"/>
              </w:rPr>
              <w:t>Znak bezpieczeństwa</w:t>
            </w:r>
          </w:p>
        </w:tc>
        <w:tc>
          <w:tcPr>
            <w:tcW w:w="3756" w:type="dxa"/>
          </w:tcPr>
          <w:p w:rsidR="00D43EB4" w:rsidRDefault="00D43EB4" w:rsidP="000612B2">
            <w:pPr>
              <w:rPr>
                <w:rFonts w:ascii="Calibri" w:hAnsi="Calibri" w:cs="Calibri"/>
                <w:sz w:val="20"/>
                <w:szCs w:val="20"/>
              </w:rPr>
            </w:pPr>
            <w:r>
              <w:rPr>
                <w:rFonts w:ascii="Calibri" w:hAnsi="Calibri" w:cs="Calibri"/>
                <w:sz w:val="20"/>
                <w:szCs w:val="20"/>
              </w:rPr>
              <w:t>CE</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Merge w:val="restart"/>
            <w:vAlign w:val="center"/>
          </w:tcPr>
          <w:p w:rsidR="00D43EB4" w:rsidRPr="00916563" w:rsidRDefault="00D43EB4" w:rsidP="000612B2">
            <w:pPr>
              <w:rPr>
                <w:rFonts w:ascii="Calibri" w:hAnsi="Calibri" w:cs="Calibri"/>
                <w:b/>
                <w:bCs/>
                <w:sz w:val="20"/>
                <w:szCs w:val="20"/>
              </w:rPr>
            </w:pPr>
            <w:r w:rsidRPr="00916563">
              <w:rPr>
                <w:rFonts w:ascii="Calibri" w:hAnsi="Calibri" w:cs="Calibri"/>
                <w:b/>
                <w:bCs/>
                <w:sz w:val="20"/>
                <w:szCs w:val="20"/>
              </w:rPr>
              <w:t>Gwarancja</w:t>
            </w:r>
          </w:p>
        </w:tc>
        <w:tc>
          <w:tcPr>
            <w:tcW w:w="3756" w:type="dxa"/>
            <w:vAlign w:val="center"/>
          </w:tcPr>
          <w:p w:rsidR="00D43EB4" w:rsidRPr="00916563" w:rsidRDefault="00D43EB4" w:rsidP="0092215E">
            <w:pPr>
              <w:jc w:val="both"/>
              <w:rPr>
                <w:rFonts w:ascii="Calibri" w:hAnsi="Calibri" w:cs="Calibri"/>
                <w:sz w:val="20"/>
                <w:szCs w:val="20"/>
              </w:rPr>
            </w:pPr>
            <w:r w:rsidRPr="002D735A">
              <w:rPr>
                <w:rFonts w:ascii="Calibri" w:hAnsi="Calibri" w:cs="Calibri"/>
                <w:sz w:val="20"/>
                <w:szCs w:val="20"/>
              </w:rPr>
              <w:t>Minimum 36 miesięcy gwarancji</w:t>
            </w:r>
            <w:r>
              <w:rPr>
                <w:rFonts w:ascii="Calibri" w:hAnsi="Calibri" w:cs="Calibri"/>
                <w:sz w:val="20"/>
                <w:szCs w:val="20"/>
              </w:rPr>
              <w:t xml:space="preserve"> </w:t>
            </w:r>
            <w:r w:rsidRPr="00D61765">
              <w:rPr>
                <w:rFonts w:ascii="Calibri" w:hAnsi="Calibri" w:cs="Calibri"/>
                <w:sz w:val="20"/>
                <w:szCs w:val="20"/>
              </w:rPr>
              <w:t xml:space="preserve">z </w:t>
            </w:r>
            <w:r>
              <w:rPr>
                <w:rFonts w:ascii="Calibri" w:hAnsi="Calibri" w:cs="Calibri"/>
                <w:sz w:val="20"/>
                <w:szCs w:val="20"/>
              </w:rPr>
              <w:t xml:space="preserve">gwarantowanym przez producenta zasilacza awaryjnego </w:t>
            </w:r>
            <w:r w:rsidRPr="00D61765">
              <w:rPr>
                <w:rFonts w:ascii="Calibri" w:hAnsi="Calibri" w:cs="Calibri"/>
                <w:sz w:val="20"/>
                <w:szCs w:val="20"/>
              </w:rPr>
              <w:t>czasem reakcji do końca następnego dnia roboczego od zgłoszenia.</w:t>
            </w:r>
            <w:r w:rsidRPr="002D735A">
              <w:rPr>
                <w:rFonts w:ascii="Calibri" w:hAnsi="Calibri" w:cs="Calibri"/>
                <w:sz w:val="20"/>
                <w:szCs w:val="20"/>
              </w:rPr>
              <w:t xml:space="preserve"> </w:t>
            </w:r>
          </w:p>
        </w:tc>
        <w:tc>
          <w:tcPr>
            <w:tcW w:w="3757" w:type="dxa"/>
            <w:vAlign w:val="center"/>
          </w:tcPr>
          <w:p w:rsidR="00D43EB4" w:rsidRPr="00C06939" w:rsidRDefault="00D43EB4" w:rsidP="000612B2">
            <w:pPr>
              <w:jc w:val="center"/>
              <w:rPr>
                <w:rFonts w:ascii="Calibri" w:hAnsi="Calibri" w:cs="Calibri"/>
                <w:b/>
                <w:bCs/>
                <w:sz w:val="20"/>
                <w:szCs w:val="20"/>
              </w:rPr>
            </w:pPr>
          </w:p>
        </w:tc>
      </w:tr>
      <w:tr w:rsidR="00D43EB4" w:rsidRPr="00C06939">
        <w:tc>
          <w:tcPr>
            <w:tcW w:w="1488" w:type="dxa"/>
            <w:vMerge/>
            <w:vAlign w:val="center"/>
          </w:tcPr>
          <w:p w:rsidR="00D43EB4" w:rsidRPr="00916563" w:rsidRDefault="00D43EB4" w:rsidP="000612B2">
            <w:pPr>
              <w:rPr>
                <w:rFonts w:ascii="Calibri" w:hAnsi="Calibri" w:cs="Calibri"/>
                <w:b/>
                <w:bCs/>
                <w:sz w:val="20"/>
                <w:szCs w:val="20"/>
              </w:rPr>
            </w:pPr>
          </w:p>
        </w:tc>
        <w:tc>
          <w:tcPr>
            <w:tcW w:w="7513" w:type="dxa"/>
            <w:gridSpan w:val="2"/>
            <w:vAlign w:val="center"/>
          </w:tcPr>
          <w:p w:rsidR="00D43EB4" w:rsidRDefault="00D43EB4" w:rsidP="000612B2">
            <w:pPr>
              <w:jc w:val="both"/>
              <w:rPr>
                <w:rFonts w:ascii="Calibri" w:hAnsi="Calibri" w:cs="Calibri"/>
                <w:sz w:val="20"/>
                <w:szCs w:val="20"/>
              </w:rPr>
            </w:pPr>
            <w:r>
              <w:rPr>
                <w:rFonts w:ascii="Calibri" w:hAnsi="Calibri" w:cs="Calibri"/>
                <w:sz w:val="20"/>
                <w:szCs w:val="20"/>
              </w:rPr>
              <w:t xml:space="preserve">Do oferty należy dołączyć oświadczenie producenta zasilacza awaryjnego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zasilacza awaryjnego </w:t>
            </w:r>
            <w:r w:rsidRPr="004069F1">
              <w:rPr>
                <w:rFonts w:ascii="Calibri" w:hAnsi="Calibri" w:cs="Calibri"/>
                <w:sz w:val="20"/>
                <w:szCs w:val="20"/>
              </w:rPr>
              <w:t>przejmie na siebie wszelkie zobowiązania związane z serwisem.</w:t>
            </w:r>
          </w:p>
          <w:p w:rsidR="00D43EB4" w:rsidRDefault="00D43EB4" w:rsidP="000612B2">
            <w:pPr>
              <w:jc w:val="both"/>
              <w:rPr>
                <w:rFonts w:ascii="Calibri" w:hAnsi="Calibri" w:cs="Calibri"/>
                <w:sz w:val="20"/>
                <w:szCs w:val="20"/>
              </w:rPr>
            </w:pPr>
          </w:p>
          <w:p w:rsidR="00D43EB4" w:rsidRPr="00C06939" w:rsidRDefault="00D43EB4" w:rsidP="00F9695E">
            <w:pPr>
              <w:rPr>
                <w:rFonts w:ascii="Calibri" w:hAnsi="Calibri" w:cs="Calibri"/>
                <w:b/>
                <w:bCs/>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bl>
    <w:p w:rsidR="00D43EB4" w:rsidRDefault="00D43EB4" w:rsidP="00A16F66">
      <w:pPr>
        <w:spacing w:line="360" w:lineRule="auto"/>
        <w:jc w:val="both"/>
        <w:rPr>
          <w:rFonts w:ascii="Calibri" w:hAnsi="Calibri" w:cs="Calibri"/>
          <w:b/>
          <w:bCs/>
        </w:rPr>
      </w:pPr>
    </w:p>
    <w:p w:rsidR="00D43EB4" w:rsidRDefault="00D43EB4" w:rsidP="00B847A6">
      <w:pPr>
        <w:rPr>
          <w:rFonts w:ascii="Calibri" w:hAnsi="Calibri" w:cs="Calibri"/>
          <w:b/>
          <w:bCs/>
        </w:rPr>
      </w:pPr>
      <w:r w:rsidRPr="00B847A6">
        <w:rPr>
          <w:rFonts w:ascii="Calibri" w:hAnsi="Calibri" w:cs="Calibri"/>
          <w:b/>
          <w:bCs/>
        </w:rPr>
        <w:t>Kolor</w:t>
      </w:r>
      <w:r>
        <w:rPr>
          <w:rFonts w:ascii="Calibri" w:hAnsi="Calibri" w:cs="Calibri"/>
          <w:b/>
          <w:bCs/>
        </w:rPr>
        <w:t>owa drukarka laserowa – 5 sztuk (dostawa, instalacja)</w:t>
      </w:r>
    </w:p>
    <w:p w:rsidR="00D43EB4" w:rsidRPr="00B847A6" w:rsidRDefault="00D43EB4" w:rsidP="00B847A6">
      <w:pPr>
        <w:rPr>
          <w:rFonts w:ascii="Calibri" w:hAnsi="Calibri" w:cs="Calibri"/>
          <w:b/>
          <w:bC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B847A6">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B847A6">
            <w:pPr>
              <w:rPr>
                <w:rFonts w:ascii="Calibri" w:hAnsi="Calibri" w:cs="Calibri"/>
                <w:b/>
                <w:bCs/>
                <w:sz w:val="20"/>
                <w:szCs w:val="20"/>
              </w:rPr>
            </w:pPr>
          </w:p>
        </w:tc>
      </w:tr>
      <w:tr w:rsidR="00D43EB4" w:rsidRPr="004069F1">
        <w:tc>
          <w:tcPr>
            <w:tcW w:w="1488" w:type="dxa"/>
            <w:vAlign w:val="center"/>
          </w:tcPr>
          <w:p w:rsidR="00D43EB4" w:rsidRPr="004069F1" w:rsidRDefault="00D43EB4" w:rsidP="00B847A6">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B847A6">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B847A6">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B847A6">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B847A6">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4069F1" w:rsidRDefault="00D43EB4" w:rsidP="00B847A6">
            <w:pPr>
              <w:rPr>
                <w:rFonts w:ascii="Calibri" w:hAnsi="Calibri" w:cs="Calibri"/>
                <w:b/>
                <w:bCs/>
                <w:sz w:val="20"/>
                <w:szCs w:val="20"/>
              </w:rPr>
            </w:pPr>
            <w:r w:rsidRPr="00B847A6">
              <w:rPr>
                <w:rFonts w:ascii="Calibri" w:hAnsi="Calibri"/>
                <w:b/>
                <w:bCs/>
                <w:color w:val="000000"/>
                <w:sz w:val="20"/>
                <w:szCs w:val="20"/>
              </w:rPr>
              <w:t>Technologia</w:t>
            </w:r>
          </w:p>
        </w:tc>
        <w:tc>
          <w:tcPr>
            <w:tcW w:w="3756" w:type="dxa"/>
            <w:vAlign w:val="center"/>
          </w:tcPr>
          <w:p w:rsidR="00D43EB4" w:rsidRPr="00C06939" w:rsidRDefault="00D43EB4" w:rsidP="00B847A6">
            <w:pPr>
              <w:jc w:val="both"/>
              <w:rPr>
                <w:rFonts w:ascii="Calibri" w:hAnsi="Calibri" w:cs="Calibri"/>
                <w:b/>
                <w:bCs/>
                <w:sz w:val="20"/>
                <w:szCs w:val="20"/>
              </w:rPr>
            </w:pPr>
            <w:r w:rsidRPr="00B847A6">
              <w:rPr>
                <w:rFonts w:ascii="Calibri" w:hAnsi="Calibri"/>
                <w:color w:val="000000"/>
                <w:sz w:val="20"/>
                <w:szCs w:val="20"/>
              </w:rPr>
              <w:t>Laserowa</w:t>
            </w:r>
          </w:p>
        </w:tc>
        <w:tc>
          <w:tcPr>
            <w:tcW w:w="3757" w:type="dxa"/>
            <w:vAlign w:val="center"/>
          </w:tcPr>
          <w:p w:rsidR="00D43EB4" w:rsidRPr="00C06939" w:rsidRDefault="00D43EB4" w:rsidP="00B847A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B847A6">
            <w:pPr>
              <w:rPr>
                <w:rFonts w:ascii="Calibri" w:hAnsi="Calibri"/>
                <w:b/>
                <w:bCs/>
                <w:color w:val="000000"/>
                <w:sz w:val="20"/>
                <w:szCs w:val="20"/>
              </w:rPr>
            </w:pPr>
            <w:r w:rsidRPr="00B847A6">
              <w:rPr>
                <w:rFonts w:ascii="Calibri" w:hAnsi="Calibri"/>
                <w:b/>
                <w:bCs/>
                <w:color w:val="000000"/>
                <w:sz w:val="20"/>
                <w:szCs w:val="20"/>
              </w:rPr>
              <w:t>Rozdzielczość rzeczywista</w:t>
            </w:r>
          </w:p>
        </w:tc>
        <w:tc>
          <w:tcPr>
            <w:tcW w:w="3756" w:type="dxa"/>
            <w:vAlign w:val="center"/>
          </w:tcPr>
          <w:p w:rsidR="00D43EB4" w:rsidRPr="00B847A6" w:rsidRDefault="00D43EB4" w:rsidP="00B847A6">
            <w:pPr>
              <w:jc w:val="both"/>
              <w:rPr>
                <w:rFonts w:ascii="Calibri" w:hAnsi="Calibri"/>
                <w:color w:val="000000"/>
                <w:sz w:val="20"/>
                <w:szCs w:val="20"/>
              </w:rPr>
            </w:pPr>
            <w:r w:rsidRPr="00B847A6">
              <w:rPr>
                <w:rFonts w:ascii="Calibri" w:hAnsi="Calibri"/>
                <w:color w:val="000000"/>
                <w:sz w:val="20"/>
                <w:szCs w:val="20"/>
              </w:rPr>
              <w:t xml:space="preserve">600 x 600 dpi  </w:t>
            </w:r>
            <w:r w:rsidRPr="00B847A6">
              <w:rPr>
                <w:rFonts w:ascii="Calibri" w:hAnsi="Calibri" w:cs="Calibri"/>
                <w:sz w:val="20"/>
                <w:szCs w:val="20"/>
              </w:rPr>
              <w:t>funkcje automatycznego polepszania obrazu</w:t>
            </w:r>
          </w:p>
        </w:tc>
        <w:tc>
          <w:tcPr>
            <w:tcW w:w="3757" w:type="dxa"/>
            <w:vAlign w:val="center"/>
          </w:tcPr>
          <w:p w:rsidR="00D43EB4" w:rsidRPr="00C06939" w:rsidRDefault="00D43EB4" w:rsidP="00B847A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B847A6">
            <w:pPr>
              <w:rPr>
                <w:rFonts w:ascii="Calibri" w:hAnsi="Calibri"/>
                <w:b/>
                <w:bCs/>
                <w:color w:val="000000"/>
                <w:sz w:val="20"/>
                <w:szCs w:val="20"/>
              </w:rPr>
            </w:pPr>
            <w:r w:rsidRPr="00B847A6">
              <w:rPr>
                <w:rFonts w:ascii="Calibri" w:hAnsi="Calibri"/>
                <w:b/>
                <w:bCs/>
                <w:color w:val="000000"/>
                <w:sz w:val="20"/>
                <w:szCs w:val="20"/>
              </w:rPr>
              <w:t>Szybkość druku A4</w:t>
            </w:r>
          </w:p>
        </w:tc>
        <w:tc>
          <w:tcPr>
            <w:tcW w:w="3756" w:type="dxa"/>
            <w:vAlign w:val="center"/>
          </w:tcPr>
          <w:p w:rsidR="00D43EB4" w:rsidRPr="00B847A6" w:rsidRDefault="00D43EB4" w:rsidP="00B847A6">
            <w:pPr>
              <w:jc w:val="both"/>
              <w:rPr>
                <w:rFonts w:ascii="Calibri" w:hAnsi="Calibri"/>
                <w:color w:val="000000"/>
                <w:sz w:val="20"/>
                <w:szCs w:val="20"/>
              </w:rPr>
            </w:pPr>
            <w:r>
              <w:rPr>
                <w:rFonts w:ascii="Calibri" w:hAnsi="Calibri"/>
                <w:color w:val="000000"/>
                <w:sz w:val="20"/>
                <w:szCs w:val="20"/>
              </w:rPr>
              <w:t xml:space="preserve">Co najmniej: </w:t>
            </w:r>
            <w:r w:rsidRPr="00B847A6">
              <w:rPr>
                <w:rFonts w:ascii="Calibri" w:hAnsi="Calibri"/>
                <w:color w:val="000000"/>
                <w:sz w:val="20"/>
                <w:szCs w:val="20"/>
              </w:rPr>
              <w:t>23 str./min  mono/kolor</w:t>
            </w:r>
          </w:p>
        </w:tc>
        <w:tc>
          <w:tcPr>
            <w:tcW w:w="3757" w:type="dxa"/>
            <w:vAlign w:val="center"/>
          </w:tcPr>
          <w:p w:rsidR="00D43EB4" w:rsidRPr="00C06939" w:rsidRDefault="00D43EB4" w:rsidP="00B847A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B847A6">
            <w:pPr>
              <w:rPr>
                <w:rFonts w:ascii="Calibri" w:hAnsi="Calibri"/>
                <w:b/>
                <w:bCs/>
                <w:color w:val="000000"/>
                <w:sz w:val="20"/>
                <w:szCs w:val="20"/>
              </w:rPr>
            </w:pPr>
            <w:r w:rsidRPr="00B847A6">
              <w:rPr>
                <w:rFonts w:ascii="Calibri" w:hAnsi="Calibri"/>
                <w:b/>
                <w:bCs/>
                <w:color w:val="000000"/>
                <w:sz w:val="20"/>
                <w:szCs w:val="20"/>
              </w:rPr>
              <w:t>Pamięć urządzenia</w:t>
            </w:r>
          </w:p>
        </w:tc>
        <w:tc>
          <w:tcPr>
            <w:tcW w:w="3756" w:type="dxa"/>
            <w:vAlign w:val="center"/>
          </w:tcPr>
          <w:p w:rsidR="00D43EB4" w:rsidRPr="00FF26F5" w:rsidRDefault="00D43EB4" w:rsidP="00487FCD">
            <w:pPr>
              <w:numPr>
                <w:ilvl w:val="0"/>
                <w:numId w:val="23"/>
              </w:numPr>
              <w:ind w:left="213" w:hanging="141"/>
              <w:jc w:val="both"/>
              <w:rPr>
                <w:rFonts w:ascii="Calibri" w:hAnsi="Calibri" w:cs="Calibri"/>
                <w:sz w:val="20"/>
                <w:szCs w:val="20"/>
              </w:rPr>
            </w:pPr>
            <w:r w:rsidRPr="00FF26F5">
              <w:rPr>
                <w:rFonts w:ascii="Calibri" w:hAnsi="Calibri" w:cs="Calibri"/>
                <w:sz w:val="20"/>
                <w:szCs w:val="20"/>
              </w:rPr>
              <w:t xml:space="preserve">Co najmniej 256 MB wbudowana </w:t>
            </w:r>
          </w:p>
          <w:p w:rsidR="00D43EB4" w:rsidRDefault="00D43EB4" w:rsidP="00487FCD">
            <w:pPr>
              <w:numPr>
                <w:ilvl w:val="0"/>
                <w:numId w:val="23"/>
              </w:numPr>
              <w:ind w:left="213" w:hanging="141"/>
              <w:jc w:val="both"/>
              <w:rPr>
                <w:rFonts w:ascii="Calibri" w:hAnsi="Calibri"/>
                <w:color w:val="000000"/>
                <w:sz w:val="20"/>
                <w:szCs w:val="20"/>
              </w:rPr>
            </w:pPr>
            <w:r w:rsidRPr="00FF26F5">
              <w:rPr>
                <w:rFonts w:ascii="Calibri" w:hAnsi="Calibri" w:cs="Calibri"/>
                <w:sz w:val="20"/>
                <w:szCs w:val="20"/>
              </w:rPr>
              <w:t>Możliwość rozbudowy co najmniej do 7680 MB</w:t>
            </w:r>
          </w:p>
        </w:tc>
        <w:tc>
          <w:tcPr>
            <w:tcW w:w="3757" w:type="dxa"/>
            <w:vAlign w:val="center"/>
          </w:tcPr>
          <w:p w:rsidR="00D43EB4" w:rsidRPr="00C06939" w:rsidRDefault="00D43EB4" w:rsidP="00B847A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B847A6">
            <w:pPr>
              <w:rPr>
                <w:rFonts w:ascii="Calibri" w:hAnsi="Calibri"/>
                <w:b/>
                <w:bCs/>
                <w:color w:val="000000"/>
                <w:sz w:val="20"/>
                <w:szCs w:val="20"/>
              </w:rPr>
            </w:pPr>
            <w:r w:rsidRPr="00B847A6">
              <w:rPr>
                <w:rFonts w:ascii="Calibri" w:hAnsi="Calibri"/>
                <w:b/>
                <w:bCs/>
                <w:color w:val="000000"/>
                <w:sz w:val="20"/>
                <w:szCs w:val="20"/>
              </w:rPr>
              <w:t>Pojemność tacy odbiorczej</w:t>
            </w:r>
          </w:p>
        </w:tc>
        <w:tc>
          <w:tcPr>
            <w:tcW w:w="3756" w:type="dxa"/>
            <w:vAlign w:val="center"/>
          </w:tcPr>
          <w:p w:rsidR="00D43EB4" w:rsidRDefault="00D43EB4" w:rsidP="00B847A6">
            <w:pPr>
              <w:jc w:val="both"/>
              <w:rPr>
                <w:rFonts w:ascii="Calibri" w:hAnsi="Calibri"/>
                <w:color w:val="000000"/>
                <w:sz w:val="20"/>
                <w:szCs w:val="20"/>
              </w:rPr>
            </w:pPr>
            <w:r>
              <w:rPr>
                <w:rFonts w:ascii="Calibri" w:hAnsi="Calibri"/>
                <w:color w:val="000000"/>
                <w:sz w:val="20"/>
                <w:szCs w:val="20"/>
              </w:rPr>
              <w:t xml:space="preserve">Co najmniej </w:t>
            </w:r>
            <w:r w:rsidRPr="00B847A6">
              <w:rPr>
                <w:rFonts w:ascii="Calibri" w:hAnsi="Calibri"/>
                <w:color w:val="000000"/>
                <w:sz w:val="20"/>
                <w:szCs w:val="20"/>
              </w:rPr>
              <w:t>150 arkuszy A4</w:t>
            </w:r>
          </w:p>
        </w:tc>
        <w:tc>
          <w:tcPr>
            <w:tcW w:w="3757" w:type="dxa"/>
            <w:vAlign w:val="center"/>
          </w:tcPr>
          <w:p w:rsidR="00D43EB4" w:rsidRPr="00C06939" w:rsidRDefault="00D43EB4" w:rsidP="00B847A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B847A6">
            <w:pPr>
              <w:rPr>
                <w:rFonts w:ascii="Calibri" w:hAnsi="Calibri"/>
                <w:b/>
                <w:bCs/>
                <w:color w:val="000000"/>
                <w:sz w:val="20"/>
                <w:szCs w:val="20"/>
              </w:rPr>
            </w:pPr>
            <w:r w:rsidRPr="00B847A6">
              <w:rPr>
                <w:rFonts w:ascii="Calibri" w:hAnsi="Calibri"/>
                <w:b/>
                <w:bCs/>
                <w:color w:val="000000"/>
                <w:sz w:val="20"/>
                <w:szCs w:val="20"/>
              </w:rPr>
              <w:t>Wydajność miesięczna</w:t>
            </w:r>
          </w:p>
        </w:tc>
        <w:tc>
          <w:tcPr>
            <w:tcW w:w="3756" w:type="dxa"/>
            <w:vAlign w:val="center"/>
          </w:tcPr>
          <w:p w:rsidR="00D43EB4" w:rsidRDefault="00D43EB4" w:rsidP="00B847A6">
            <w:pPr>
              <w:jc w:val="both"/>
              <w:rPr>
                <w:rFonts w:ascii="Calibri" w:hAnsi="Calibri"/>
                <w:color w:val="000000"/>
                <w:sz w:val="20"/>
                <w:szCs w:val="20"/>
              </w:rPr>
            </w:pPr>
            <w:r>
              <w:rPr>
                <w:rFonts w:ascii="Calibri" w:hAnsi="Calibri"/>
                <w:color w:val="000000"/>
                <w:sz w:val="20"/>
                <w:szCs w:val="20"/>
              </w:rPr>
              <w:t xml:space="preserve">Co najmniej </w:t>
            </w:r>
            <w:r w:rsidRPr="00B847A6">
              <w:rPr>
                <w:rFonts w:ascii="Calibri" w:hAnsi="Calibri"/>
                <w:color w:val="000000"/>
                <w:sz w:val="20"/>
                <w:szCs w:val="20"/>
              </w:rPr>
              <w:t>40 000 stron</w:t>
            </w:r>
          </w:p>
        </w:tc>
        <w:tc>
          <w:tcPr>
            <w:tcW w:w="3757" w:type="dxa"/>
            <w:vAlign w:val="center"/>
          </w:tcPr>
          <w:p w:rsidR="00D43EB4" w:rsidRPr="00C06939" w:rsidRDefault="00D43EB4" w:rsidP="00B847A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B847A6">
            <w:pPr>
              <w:rPr>
                <w:rFonts w:ascii="Calibri" w:hAnsi="Calibri"/>
                <w:b/>
                <w:bCs/>
                <w:color w:val="000000"/>
                <w:sz w:val="20"/>
                <w:szCs w:val="20"/>
              </w:rPr>
            </w:pPr>
            <w:r w:rsidRPr="00B847A6">
              <w:rPr>
                <w:rFonts w:ascii="Calibri" w:hAnsi="Calibri"/>
                <w:b/>
                <w:bCs/>
                <w:color w:val="000000"/>
                <w:sz w:val="20"/>
                <w:szCs w:val="20"/>
              </w:rPr>
              <w:t>Standardowa pojemność papieru</w:t>
            </w:r>
          </w:p>
        </w:tc>
        <w:tc>
          <w:tcPr>
            <w:tcW w:w="3756" w:type="dxa"/>
            <w:vAlign w:val="center"/>
          </w:tcPr>
          <w:p w:rsidR="00D43EB4" w:rsidRDefault="00D43EB4" w:rsidP="00B847A6">
            <w:pPr>
              <w:jc w:val="both"/>
              <w:rPr>
                <w:rFonts w:ascii="Calibri" w:hAnsi="Calibri"/>
                <w:color w:val="000000"/>
                <w:sz w:val="20"/>
                <w:szCs w:val="20"/>
              </w:rPr>
            </w:pPr>
            <w:r>
              <w:rPr>
                <w:rFonts w:ascii="Calibri" w:hAnsi="Calibri"/>
                <w:color w:val="000000"/>
                <w:sz w:val="20"/>
                <w:szCs w:val="20"/>
              </w:rPr>
              <w:t>Co najmniej 250</w:t>
            </w:r>
            <w:r w:rsidRPr="00B847A6">
              <w:rPr>
                <w:rFonts w:ascii="Calibri" w:hAnsi="Calibri"/>
                <w:color w:val="000000"/>
                <w:sz w:val="20"/>
                <w:szCs w:val="20"/>
              </w:rPr>
              <w:t xml:space="preserve"> arkuszy A4</w:t>
            </w:r>
          </w:p>
        </w:tc>
        <w:tc>
          <w:tcPr>
            <w:tcW w:w="3757" w:type="dxa"/>
            <w:vAlign w:val="center"/>
          </w:tcPr>
          <w:p w:rsidR="00D43EB4" w:rsidRPr="00C06939" w:rsidRDefault="00D43EB4" w:rsidP="00B847A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B847A6">
            <w:pPr>
              <w:rPr>
                <w:rFonts w:ascii="Calibri" w:hAnsi="Calibri"/>
                <w:b/>
                <w:bCs/>
                <w:color w:val="000000"/>
                <w:sz w:val="20"/>
                <w:szCs w:val="20"/>
              </w:rPr>
            </w:pPr>
            <w:r w:rsidRPr="00B847A6">
              <w:rPr>
                <w:rFonts w:ascii="Calibri" w:hAnsi="Calibri"/>
                <w:b/>
                <w:bCs/>
                <w:color w:val="000000"/>
                <w:sz w:val="20"/>
                <w:szCs w:val="20"/>
              </w:rPr>
              <w:t>Maksymalna pojemność papieru</w:t>
            </w:r>
          </w:p>
        </w:tc>
        <w:tc>
          <w:tcPr>
            <w:tcW w:w="3756" w:type="dxa"/>
            <w:vAlign w:val="center"/>
          </w:tcPr>
          <w:p w:rsidR="00D43EB4" w:rsidRDefault="00D43EB4" w:rsidP="00B847A6">
            <w:pPr>
              <w:jc w:val="both"/>
              <w:rPr>
                <w:rFonts w:ascii="Calibri" w:hAnsi="Calibri"/>
                <w:color w:val="000000"/>
                <w:sz w:val="20"/>
                <w:szCs w:val="20"/>
              </w:rPr>
            </w:pPr>
            <w:r w:rsidRPr="00B847A6">
              <w:rPr>
                <w:rFonts w:ascii="Calibri" w:hAnsi="Calibri"/>
                <w:color w:val="000000"/>
                <w:sz w:val="20"/>
                <w:szCs w:val="20"/>
              </w:rPr>
              <w:t>Możliw</w:t>
            </w:r>
            <w:r>
              <w:rPr>
                <w:rFonts w:ascii="Calibri" w:hAnsi="Calibri"/>
                <w:color w:val="000000"/>
                <w:sz w:val="20"/>
                <w:szCs w:val="20"/>
              </w:rPr>
              <w:t>ość opcjonalnej rozbudowy do 501</w:t>
            </w:r>
            <w:r w:rsidRPr="00B847A6">
              <w:rPr>
                <w:rFonts w:ascii="Calibri" w:hAnsi="Calibri"/>
                <w:color w:val="000000"/>
                <w:sz w:val="20"/>
                <w:szCs w:val="20"/>
              </w:rPr>
              <w:t xml:space="preserve"> arkuszy</w:t>
            </w:r>
          </w:p>
        </w:tc>
        <w:tc>
          <w:tcPr>
            <w:tcW w:w="3757" w:type="dxa"/>
            <w:vAlign w:val="center"/>
          </w:tcPr>
          <w:p w:rsidR="00D43EB4" w:rsidRPr="00C06939" w:rsidRDefault="00D43EB4" w:rsidP="00B847A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B847A6">
            <w:pPr>
              <w:rPr>
                <w:rFonts w:ascii="Calibri" w:hAnsi="Calibri"/>
                <w:b/>
                <w:bCs/>
                <w:color w:val="000000"/>
                <w:sz w:val="20"/>
                <w:szCs w:val="20"/>
              </w:rPr>
            </w:pPr>
            <w:r w:rsidRPr="00B847A6">
              <w:rPr>
                <w:rFonts w:ascii="Calibri" w:hAnsi="Calibri"/>
                <w:b/>
                <w:bCs/>
                <w:color w:val="000000"/>
                <w:sz w:val="20"/>
                <w:szCs w:val="20"/>
              </w:rPr>
              <w:t>Czas pierwszego wydruku</w:t>
            </w:r>
          </w:p>
        </w:tc>
        <w:tc>
          <w:tcPr>
            <w:tcW w:w="3756" w:type="dxa"/>
            <w:vAlign w:val="center"/>
          </w:tcPr>
          <w:p w:rsidR="00D43EB4" w:rsidRDefault="00D43EB4" w:rsidP="00B847A6">
            <w:pPr>
              <w:jc w:val="both"/>
              <w:rPr>
                <w:rFonts w:ascii="Calibri" w:hAnsi="Calibri"/>
                <w:color w:val="000000"/>
                <w:sz w:val="20"/>
                <w:szCs w:val="20"/>
              </w:rPr>
            </w:pPr>
            <w:r w:rsidRPr="00B847A6">
              <w:rPr>
                <w:rFonts w:ascii="Calibri" w:hAnsi="Calibri"/>
                <w:color w:val="000000"/>
                <w:sz w:val="20"/>
                <w:szCs w:val="20"/>
              </w:rPr>
              <w:t>Maksymalnie 15,5 sek.</w:t>
            </w:r>
          </w:p>
        </w:tc>
        <w:tc>
          <w:tcPr>
            <w:tcW w:w="3757" w:type="dxa"/>
            <w:vAlign w:val="center"/>
          </w:tcPr>
          <w:p w:rsidR="00D43EB4" w:rsidRPr="00C06939" w:rsidRDefault="00D43EB4" w:rsidP="00B847A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B847A6">
            <w:pPr>
              <w:rPr>
                <w:rFonts w:ascii="Calibri" w:hAnsi="Calibri"/>
                <w:b/>
                <w:bCs/>
                <w:color w:val="000000"/>
                <w:sz w:val="20"/>
                <w:szCs w:val="20"/>
              </w:rPr>
            </w:pPr>
            <w:r w:rsidRPr="00B847A6">
              <w:rPr>
                <w:rFonts w:ascii="Calibri" w:hAnsi="Calibri"/>
                <w:b/>
                <w:bCs/>
                <w:color w:val="000000"/>
                <w:sz w:val="20"/>
                <w:szCs w:val="20"/>
              </w:rPr>
              <w:t>Interfejs standardowy</w:t>
            </w:r>
          </w:p>
        </w:tc>
        <w:tc>
          <w:tcPr>
            <w:tcW w:w="3756" w:type="dxa"/>
            <w:vAlign w:val="center"/>
          </w:tcPr>
          <w:p w:rsidR="00D43EB4" w:rsidRPr="00B847A6" w:rsidRDefault="00D43EB4" w:rsidP="00487FCD">
            <w:pPr>
              <w:numPr>
                <w:ilvl w:val="0"/>
                <w:numId w:val="23"/>
              </w:numPr>
              <w:ind w:left="213" w:hanging="141"/>
              <w:jc w:val="both"/>
              <w:rPr>
                <w:rFonts w:ascii="Calibri" w:hAnsi="Calibri" w:cs="Calibri"/>
                <w:sz w:val="20"/>
                <w:szCs w:val="20"/>
              </w:rPr>
            </w:pPr>
            <w:r w:rsidRPr="00B847A6">
              <w:rPr>
                <w:rFonts w:ascii="Calibri" w:hAnsi="Calibri" w:cs="Calibri"/>
                <w:sz w:val="20"/>
                <w:szCs w:val="20"/>
              </w:rPr>
              <w:t>wbudowana karta sieciowa 10/100 Mbs</w:t>
            </w:r>
          </w:p>
          <w:p w:rsidR="00D43EB4" w:rsidRPr="00B847A6" w:rsidRDefault="00D43EB4" w:rsidP="00487FCD">
            <w:pPr>
              <w:numPr>
                <w:ilvl w:val="0"/>
                <w:numId w:val="23"/>
              </w:numPr>
              <w:ind w:left="213" w:hanging="141"/>
              <w:jc w:val="both"/>
              <w:rPr>
                <w:rFonts w:ascii="Calibri" w:hAnsi="Calibri"/>
                <w:color w:val="000000"/>
                <w:sz w:val="20"/>
                <w:szCs w:val="20"/>
              </w:rPr>
            </w:pPr>
            <w:r w:rsidRPr="00B847A6">
              <w:rPr>
                <w:rFonts w:ascii="Calibri" w:hAnsi="Calibri" w:cs="Calibri"/>
                <w:sz w:val="20"/>
                <w:szCs w:val="20"/>
              </w:rPr>
              <w:t>USB 2.0</w:t>
            </w:r>
          </w:p>
        </w:tc>
        <w:tc>
          <w:tcPr>
            <w:tcW w:w="3757" w:type="dxa"/>
            <w:vAlign w:val="center"/>
          </w:tcPr>
          <w:p w:rsidR="00D43EB4" w:rsidRPr="00C06939" w:rsidRDefault="00D43EB4" w:rsidP="00B847A6">
            <w:pPr>
              <w:jc w:val="center"/>
              <w:rPr>
                <w:rFonts w:ascii="Calibri" w:hAnsi="Calibri" w:cs="Calibri"/>
                <w:b/>
                <w:bCs/>
                <w:sz w:val="20"/>
                <w:szCs w:val="20"/>
              </w:rPr>
            </w:pPr>
          </w:p>
        </w:tc>
      </w:tr>
      <w:tr w:rsidR="00D43EB4" w:rsidRPr="00B847A6">
        <w:tc>
          <w:tcPr>
            <w:tcW w:w="1488" w:type="dxa"/>
            <w:vAlign w:val="center"/>
          </w:tcPr>
          <w:p w:rsidR="00D43EB4" w:rsidRPr="00B847A6" w:rsidRDefault="00D43EB4" w:rsidP="00B847A6">
            <w:pPr>
              <w:rPr>
                <w:rFonts w:ascii="Calibri" w:hAnsi="Calibri"/>
                <w:b/>
                <w:bCs/>
                <w:color w:val="000000"/>
                <w:sz w:val="20"/>
                <w:szCs w:val="20"/>
              </w:rPr>
            </w:pPr>
            <w:r w:rsidRPr="00B847A6">
              <w:rPr>
                <w:rFonts w:ascii="Calibri" w:hAnsi="Calibri"/>
                <w:b/>
                <w:bCs/>
                <w:color w:val="000000"/>
                <w:sz w:val="20"/>
                <w:szCs w:val="20"/>
              </w:rPr>
              <w:t>Emulacje</w:t>
            </w:r>
          </w:p>
        </w:tc>
        <w:tc>
          <w:tcPr>
            <w:tcW w:w="3756" w:type="dxa"/>
            <w:vAlign w:val="center"/>
          </w:tcPr>
          <w:p w:rsidR="00D43EB4" w:rsidRPr="00B847A6" w:rsidRDefault="00D43EB4" w:rsidP="00487FCD">
            <w:pPr>
              <w:numPr>
                <w:ilvl w:val="0"/>
                <w:numId w:val="23"/>
              </w:numPr>
              <w:ind w:left="213" w:hanging="141"/>
              <w:jc w:val="both"/>
              <w:rPr>
                <w:rFonts w:ascii="Calibri" w:hAnsi="Calibri" w:cs="Calibri"/>
                <w:sz w:val="20"/>
                <w:szCs w:val="20"/>
              </w:rPr>
            </w:pPr>
            <w:r w:rsidRPr="00B847A6">
              <w:rPr>
                <w:rFonts w:ascii="Calibri" w:hAnsi="Calibri" w:cs="Calibri"/>
                <w:sz w:val="20"/>
                <w:szCs w:val="20"/>
              </w:rPr>
              <w:t xml:space="preserve">PCL5e </w:t>
            </w:r>
          </w:p>
          <w:p w:rsidR="00D43EB4" w:rsidRPr="00B847A6" w:rsidRDefault="00D43EB4" w:rsidP="00487FCD">
            <w:pPr>
              <w:numPr>
                <w:ilvl w:val="0"/>
                <w:numId w:val="23"/>
              </w:numPr>
              <w:ind w:left="213" w:hanging="141"/>
              <w:jc w:val="both"/>
              <w:rPr>
                <w:rFonts w:ascii="Calibri" w:hAnsi="Calibri" w:cs="Calibri"/>
                <w:sz w:val="20"/>
                <w:szCs w:val="20"/>
              </w:rPr>
            </w:pPr>
            <w:r w:rsidRPr="00B847A6">
              <w:rPr>
                <w:rFonts w:ascii="Calibri" w:hAnsi="Calibri" w:cs="Calibri"/>
                <w:sz w:val="20"/>
                <w:szCs w:val="20"/>
              </w:rPr>
              <w:t xml:space="preserve">PCL6 </w:t>
            </w:r>
          </w:p>
          <w:p w:rsidR="00D43EB4" w:rsidRPr="00B847A6" w:rsidRDefault="00D43EB4" w:rsidP="00487FCD">
            <w:pPr>
              <w:numPr>
                <w:ilvl w:val="0"/>
                <w:numId w:val="23"/>
              </w:numPr>
              <w:ind w:left="213" w:hanging="141"/>
              <w:jc w:val="both"/>
              <w:rPr>
                <w:rFonts w:ascii="Calibri" w:hAnsi="Calibri" w:cs="Calibri"/>
                <w:sz w:val="20"/>
                <w:szCs w:val="20"/>
              </w:rPr>
            </w:pPr>
            <w:r w:rsidRPr="00B847A6">
              <w:rPr>
                <w:rFonts w:ascii="Calibri" w:hAnsi="Calibri" w:cs="Calibri"/>
                <w:sz w:val="20"/>
                <w:szCs w:val="20"/>
              </w:rPr>
              <w:t>Adobe Postscript 3</w:t>
            </w:r>
          </w:p>
          <w:p w:rsidR="00D43EB4" w:rsidRPr="00B847A6" w:rsidRDefault="00D43EB4" w:rsidP="00487FCD">
            <w:pPr>
              <w:numPr>
                <w:ilvl w:val="0"/>
                <w:numId w:val="23"/>
              </w:numPr>
              <w:ind w:left="213" w:hanging="141"/>
              <w:jc w:val="both"/>
              <w:rPr>
                <w:rFonts w:ascii="Calibri" w:hAnsi="Calibri"/>
                <w:color w:val="000000"/>
                <w:sz w:val="20"/>
                <w:szCs w:val="20"/>
                <w:lang w:val="en-US"/>
              </w:rPr>
            </w:pPr>
            <w:r w:rsidRPr="00B847A6">
              <w:rPr>
                <w:rFonts w:ascii="Calibri" w:hAnsi="Calibri" w:cs="Calibri"/>
                <w:sz w:val="20"/>
                <w:szCs w:val="20"/>
              </w:rPr>
              <w:t>PDF 1.3</w:t>
            </w:r>
          </w:p>
        </w:tc>
        <w:tc>
          <w:tcPr>
            <w:tcW w:w="3757" w:type="dxa"/>
            <w:vAlign w:val="center"/>
          </w:tcPr>
          <w:p w:rsidR="00D43EB4" w:rsidRPr="00B847A6" w:rsidRDefault="00D43EB4" w:rsidP="00B847A6">
            <w:pPr>
              <w:jc w:val="center"/>
              <w:rPr>
                <w:rFonts w:ascii="Calibri" w:hAnsi="Calibri" w:cs="Calibri"/>
                <w:b/>
                <w:bCs/>
                <w:sz w:val="20"/>
                <w:szCs w:val="20"/>
                <w:lang w:val="en-US"/>
              </w:rPr>
            </w:pPr>
          </w:p>
        </w:tc>
      </w:tr>
      <w:tr w:rsidR="00D43EB4" w:rsidRPr="00B847A6">
        <w:tc>
          <w:tcPr>
            <w:tcW w:w="1488" w:type="dxa"/>
            <w:vAlign w:val="center"/>
          </w:tcPr>
          <w:p w:rsidR="00D43EB4" w:rsidRPr="00B847A6" w:rsidRDefault="00D43EB4" w:rsidP="00B847A6">
            <w:pPr>
              <w:rPr>
                <w:rFonts w:ascii="Calibri" w:hAnsi="Calibri"/>
                <w:b/>
                <w:bCs/>
                <w:color w:val="000000"/>
                <w:sz w:val="20"/>
                <w:szCs w:val="20"/>
                <w:lang w:val="en-US"/>
              </w:rPr>
            </w:pPr>
            <w:r w:rsidRPr="00B847A6">
              <w:rPr>
                <w:rFonts w:ascii="Calibri" w:hAnsi="Calibri"/>
                <w:b/>
                <w:bCs/>
                <w:color w:val="000000"/>
                <w:sz w:val="20"/>
                <w:szCs w:val="20"/>
              </w:rPr>
              <w:t>Zgodność z systemami operacyjnymi</w:t>
            </w:r>
          </w:p>
        </w:tc>
        <w:tc>
          <w:tcPr>
            <w:tcW w:w="3756" w:type="dxa"/>
            <w:vAlign w:val="center"/>
          </w:tcPr>
          <w:p w:rsidR="00D43EB4" w:rsidRPr="00B847A6" w:rsidRDefault="00D43EB4" w:rsidP="00487FCD">
            <w:pPr>
              <w:numPr>
                <w:ilvl w:val="0"/>
                <w:numId w:val="23"/>
              </w:numPr>
              <w:ind w:left="213" w:hanging="141"/>
              <w:jc w:val="both"/>
              <w:rPr>
                <w:rFonts w:ascii="Calibri" w:hAnsi="Calibri"/>
                <w:color w:val="000000"/>
                <w:sz w:val="20"/>
                <w:szCs w:val="20"/>
                <w:lang w:val="en-US"/>
              </w:rPr>
            </w:pPr>
            <w:r w:rsidRPr="00B847A6">
              <w:rPr>
                <w:rFonts w:ascii="Calibri" w:hAnsi="Calibri" w:cs="Calibri"/>
                <w:sz w:val="20"/>
                <w:szCs w:val="20"/>
              </w:rPr>
              <w:t>Windows</w:t>
            </w:r>
            <w:r w:rsidRPr="00B847A6">
              <w:rPr>
                <w:rFonts w:ascii="Calibri" w:hAnsi="Calibri"/>
                <w:sz w:val="20"/>
                <w:szCs w:val="20"/>
                <w:lang w:val="en-US" w:eastAsia="zh-CN"/>
              </w:rPr>
              <w:t xml:space="preserve"> XP (32bit/64bit), </w:t>
            </w:r>
          </w:p>
          <w:p w:rsidR="00D43EB4" w:rsidRPr="00B847A6" w:rsidRDefault="00D43EB4" w:rsidP="00487FCD">
            <w:pPr>
              <w:numPr>
                <w:ilvl w:val="0"/>
                <w:numId w:val="23"/>
              </w:numPr>
              <w:ind w:left="213" w:hanging="141"/>
              <w:jc w:val="both"/>
              <w:rPr>
                <w:rFonts w:ascii="Calibri" w:hAnsi="Calibri"/>
                <w:color w:val="000000"/>
                <w:sz w:val="20"/>
                <w:szCs w:val="20"/>
                <w:lang w:val="en-US"/>
              </w:rPr>
            </w:pPr>
            <w:r w:rsidRPr="00B847A6">
              <w:rPr>
                <w:rFonts w:ascii="Calibri" w:hAnsi="Calibri" w:cs="Calibri"/>
                <w:sz w:val="20"/>
                <w:szCs w:val="20"/>
              </w:rPr>
              <w:t>Windows</w:t>
            </w:r>
            <w:r w:rsidRPr="00B847A6">
              <w:rPr>
                <w:rFonts w:ascii="Calibri" w:hAnsi="Calibri"/>
                <w:sz w:val="20"/>
                <w:szCs w:val="20"/>
                <w:lang w:val="en-US" w:eastAsia="zh-CN"/>
              </w:rPr>
              <w:t xml:space="preserve"> Vista (32bit/64bit), </w:t>
            </w:r>
          </w:p>
          <w:p w:rsidR="00D43EB4" w:rsidRPr="00B847A6" w:rsidRDefault="00D43EB4" w:rsidP="00487FCD">
            <w:pPr>
              <w:numPr>
                <w:ilvl w:val="0"/>
                <w:numId w:val="23"/>
              </w:numPr>
              <w:ind w:left="213" w:hanging="141"/>
              <w:jc w:val="both"/>
              <w:rPr>
                <w:rFonts w:ascii="Calibri" w:hAnsi="Calibri"/>
                <w:color w:val="000000"/>
                <w:sz w:val="20"/>
                <w:szCs w:val="20"/>
                <w:lang w:val="en-US"/>
              </w:rPr>
            </w:pPr>
            <w:r w:rsidRPr="00B847A6">
              <w:rPr>
                <w:rFonts w:ascii="Calibri" w:hAnsi="Calibri" w:cs="Calibri"/>
                <w:sz w:val="20"/>
                <w:szCs w:val="20"/>
              </w:rPr>
              <w:t>Windows</w:t>
            </w:r>
            <w:r w:rsidRPr="00B847A6">
              <w:rPr>
                <w:rFonts w:ascii="Calibri" w:hAnsi="Calibri"/>
                <w:sz w:val="20"/>
                <w:szCs w:val="20"/>
                <w:lang w:val="en-US" w:eastAsia="zh-CN"/>
              </w:rPr>
              <w:t xml:space="preserve"> 7 (32bit/64bit), </w:t>
            </w:r>
          </w:p>
          <w:p w:rsidR="00D43EB4" w:rsidRPr="00FA60DB" w:rsidRDefault="00D43EB4" w:rsidP="00487FCD">
            <w:pPr>
              <w:numPr>
                <w:ilvl w:val="0"/>
                <w:numId w:val="23"/>
              </w:numPr>
              <w:ind w:left="213" w:hanging="141"/>
              <w:jc w:val="both"/>
              <w:rPr>
                <w:rFonts w:ascii="Calibri" w:hAnsi="Calibri"/>
                <w:color w:val="000000"/>
                <w:sz w:val="20"/>
                <w:szCs w:val="20"/>
                <w:lang w:val="en-US"/>
              </w:rPr>
            </w:pPr>
            <w:r w:rsidRPr="00B847A6">
              <w:rPr>
                <w:rFonts w:ascii="Calibri" w:hAnsi="Calibri" w:cs="Calibri"/>
                <w:sz w:val="20"/>
                <w:szCs w:val="20"/>
              </w:rPr>
              <w:t>Windows</w:t>
            </w:r>
            <w:r w:rsidRPr="00B847A6">
              <w:rPr>
                <w:rFonts w:ascii="Calibri" w:hAnsi="Calibri"/>
                <w:sz w:val="20"/>
                <w:szCs w:val="20"/>
                <w:lang w:val="en-US" w:eastAsia="zh-CN"/>
              </w:rPr>
              <w:t xml:space="preserve"> Server 2003 (32bit/64bit) </w:t>
            </w:r>
          </w:p>
          <w:p w:rsidR="00D43EB4" w:rsidRPr="00FA60DB" w:rsidRDefault="00D43EB4" w:rsidP="00487FCD">
            <w:pPr>
              <w:numPr>
                <w:ilvl w:val="0"/>
                <w:numId w:val="23"/>
              </w:numPr>
              <w:ind w:left="213" w:hanging="141"/>
              <w:jc w:val="both"/>
              <w:rPr>
                <w:rFonts w:ascii="Calibri" w:hAnsi="Calibri"/>
                <w:color w:val="000000"/>
                <w:sz w:val="20"/>
                <w:szCs w:val="20"/>
                <w:lang w:val="en-US"/>
              </w:rPr>
            </w:pPr>
            <w:r w:rsidRPr="00FA60DB">
              <w:rPr>
                <w:rFonts w:ascii="Calibri" w:hAnsi="Calibri" w:cs="Calibri"/>
                <w:sz w:val="20"/>
                <w:szCs w:val="20"/>
                <w:lang w:val="en-US"/>
              </w:rPr>
              <w:t>Windows</w:t>
            </w:r>
            <w:r w:rsidRPr="00B847A6">
              <w:rPr>
                <w:rFonts w:ascii="Calibri" w:hAnsi="Calibri"/>
                <w:sz w:val="20"/>
                <w:szCs w:val="20"/>
                <w:lang w:val="en-US" w:eastAsia="zh-CN"/>
              </w:rPr>
              <w:t xml:space="preserve"> </w:t>
            </w:r>
            <w:r>
              <w:rPr>
                <w:rFonts w:ascii="Calibri" w:hAnsi="Calibri"/>
                <w:sz w:val="20"/>
                <w:szCs w:val="20"/>
                <w:lang w:val="en-US" w:eastAsia="zh-CN"/>
              </w:rPr>
              <w:t>Server 2008 (32bit/64bit),</w:t>
            </w:r>
          </w:p>
          <w:p w:rsidR="00D43EB4" w:rsidRPr="00B847A6" w:rsidRDefault="00D43EB4" w:rsidP="00487FCD">
            <w:pPr>
              <w:numPr>
                <w:ilvl w:val="0"/>
                <w:numId w:val="23"/>
              </w:numPr>
              <w:ind w:left="213" w:hanging="141"/>
              <w:jc w:val="both"/>
              <w:rPr>
                <w:rFonts w:ascii="Calibri" w:hAnsi="Calibri"/>
                <w:color w:val="000000"/>
                <w:sz w:val="20"/>
                <w:szCs w:val="20"/>
                <w:lang w:val="en-US"/>
              </w:rPr>
            </w:pPr>
            <w:r w:rsidRPr="00B847A6">
              <w:rPr>
                <w:rFonts w:ascii="Calibri" w:hAnsi="Calibri" w:cs="Calibri"/>
                <w:sz w:val="20"/>
                <w:szCs w:val="20"/>
              </w:rPr>
              <w:t>Windows</w:t>
            </w:r>
            <w:r w:rsidRPr="00B847A6">
              <w:rPr>
                <w:rFonts w:ascii="Calibri" w:hAnsi="Calibri"/>
                <w:sz w:val="20"/>
                <w:szCs w:val="20"/>
                <w:lang w:val="en-US" w:eastAsia="zh-CN"/>
              </w:rPr>
              <w:t xml:space="preserve"> Server 2008 R2 (64bit)</w:t>
            </w:r>
          </w:p>
        </w:tc>
        <w:tc>
          <w:tcPr>
            <w:tcW w:w="3757" w:type="dxa"/>
            <w:vAlign w:val="center"/>
          </w:tcPr>
          <w:p w:rsidR="00D43EB4" w:rsidRPr="00B847A6" w:rsidRDefault="00D43EB4" w:rsidP="00B847A6">
            <w:pPr>
              <w:jc w:val="center"/>
              <w:rPr>
                <w:rFonts w:ascii="Calibri" w:hAnsi="Calibri" w:cs="Calibri"/>
                <w:b/>
                <w:bCs/>
                <w:sz w:val="20"/>
                <w:szCs w:val="20"/>
                <w:lang w:val="en-US"/>
              </w:rPr>
            </w:pPr>
          </w:p>
        </w:tc>
      </w:tr>
      <w:tr w:rsidR="00D43EB4" w:rsidRPr="00FA60DB">
        <w:trPr>
          <w:trHeight w:val="608"/>
        </w:trPr>
        <w:tc>
          <w:tcPr>
            <w:tcW w:w="1488" w:type="dxa"/>
            <w:vMerge w:val="restart"/>
            <w:vAlign w:val="center"/>
          </w:tcPr>
          <w:p w:rsidR="00D43EB4" w:rsidRPr="00B847A6" w:rsidRDefault="00D43EB4" w:rsidP="00B847A6">
            <w:pPr>
              <w:rPr>
                <w:rFonts w:ascii="Calibri" w:hAnsi="Calibri"/>
                <w:b/>
                <w:bCs/>
                <w:color w:val="000000"/>
                <w:sz w:val="20"/>
                <w:szCs w:val="20"/>
              </w:rPr>
            </w:pPr>
            <w:r>
              <w:rPr>
                <w:rFonts w:ascii="Calibri" w:hAnsi="Calibri"/>
                <w:b/>
                <w:bCs/>
                <w:color w:val="000000"/>
                <w:sz w:val="20"/>
                <w:szCs w:val="20"/>
              </w:rPr>
              <w:t>Gwarancja</w:t>
            </w:r>
          </w:p>
        </w:tc>
        <w:tc>
          <w:tcPr>
            <w:tcW w:w="3756" w:type="dxa"/>
            <w:vAlign w:val="center"/>
          </w:tcPr>
          <w:p w:rsidR="00D43EB4" w:rsidRPr="00B847A6" w:rsidRDefault="00D43EB4" w:rsidP="00FA60DB">
            <w:pPr>
              <w:jc w:val="both"/>
              <w:rPr>
                <w:rFonts w:ascii="Calibri" w:hAnsi="Calibri" w:cs="Calibri"/>
                <w:sz w:val="20"/>
                <w:szCs w:val="20"/>
              </w:rPr>
            </w:pPr>
            <w:r w:rsidRPr="002D735A">
              <w:rPr>
                <w:rFonts w:ascii="Calibri" w:hAnsi="Calibri" w:cs="Calibri"/>
                <w:sz w:val="20"/>
                <w:szCs w:val="20"/>
              </w:rPr>
              <w:t>Minimum 36 miesięcy gwarancji</w:t>
            </w:r>
            <w:r>
              <w:rPr>
                <w:rFonts w:ascii="Calibri" w:hAnsi="Calibri" w:cs="Calibri"/>
                <w:sz w:val="20"/>
                <w:szCs w:val="20"/>
              </w:rPr>
              <w:t xml:space="preserve"> </w:t>
            </w:r>
            <w:r w:rsidRPr="00D61765">
              <w:rPr>
                <w:rFonts w:ascii="Calibri" w:hAnsi="Calibri" w:cs="Calibri"/>
                <w:sz w:val="20"/>
                <w:szCs w:val="20"/>
              </w:rPr>
              <w:t xml:space="preserve">z </w:t>
            </w:r>
            <w:r>
              <w:rPr>
                <w:rFonts w:ascii="Calibri" w:hAnsi="Calibri" w:cs="Calibri"/>
                <w:sz w:val="20"/>
                <w:szCs w:val="20"/>
              </w:rPr>
              <w:t xml:space="preserve">gwarantowanym przez producenta drukarki </w:t>
            </w:r>
            <w:r w:rsidRPr="00D61765">
              <w:rPr>
                <w:rFonts w:ascii="Calibri" w:hAnsi="Calibri" w:cs="Calibri"/>
                <w:sz w:val="20"/>
                <w:szCs w:val="20"/>
              </w:rPr>
              <w:t>czasem reakcji do końca następnego dnia roboczego od zgłoszenia.</w:t>
            </w:r>
          </w:p>
        </w:tc>
        <w:tc>
          <w:tcPr>
            <w:tcW w:w="3757" w:type="dxa"/>
            <w:vAlign w:val="center"/>
          </w:tcPr>
          <w:p w:rsidR="00D43EB4" w:rsidRPr="00FA60DB" w:rsidRDefault="00D43EB4" w:rsidP="00B847A6">
            <w:pPr>
              <w:jc w:val="center"/>
              <w:rPr>
                <w:rFonts w:ascii="Calibri" w:hAnsi="Calibri" w:cs="Calibri"/>
                <w:b/>
                <w:bCs/>
                <w:sz w:val="20"/>
                <w:szCs w:val="20"/>
              </w:rPr>
            </w:pPr>
          </w:p>
        </w:tc>
      </w:tr>
      <w:tr w:rsidR="00D43EB4" w:rsidRPr="00FA60DB">
        <w:trPr>
          <w:trHeight w:val="607"/>
        </w:trPr>
        <w:tc>
          <w:tcPr>
            <w:tcW w:w="1488" w:type="dxa"/>
            <w:vMerge/>
            <w:vAlign w:val="center"/>
          </w:tcPr>
          <w:p w:rsidR="00D43EB4" w:rsidRDefault="00D43EB4" w:rsidP="00B847A6">
            <w:pPr>
              <w:rPr>
                <w:rFonts w:ascii="Calibri" w:hAnsi="Calibri"/>
                <w:b/>
                <w:bCs/>
                <w:color w:val="000000"/>
                <w:sz w:val="20"/>
                <w:szCs w:val="20"/>
              </w:rPr>
            </w:pPr>
          </w:p>
        </w:tc>
        <w:tc>
          <w:tcPr>
            <w:tcW w:w="7513" w:type="dxa"/>
            <w:gridSpan w:val="2"/>
            <w:vAlign w:val="center"/>
          </w:tcPr>
          <w:p w:rsidR="00D43EB4" w:rsidRDefault="00D43EB4" w:rsidP="00FA60DB">
            <w:pPr>
              <w:jc w:val="both"/>
              <w:rPr>
                <w:rFonts w:ascii="Calibri" w:hAnsi="Calibri" w:cs="Calibri"/>
                <w:sz w:val="20"/>
                <w:szCs w:val="20"/>
              </w:rPr>
            </w:pPr>
            <w:r>
              <w:rPr>
                <w:rFonts w:ascii="Calibri" w:hAnsi="Calibri" w:cs="Calibri"/>
                <w:sz w:val="20"/>
                <w:szCs w:val="20"/>
              </w:rPr>
              <w:t xml:space="preserve">Do oferty należy dołączyć oświadczenie producenta drukarki: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drukarki </w:t>
            </w:r>
            <w:r w:rsidRPr="004069F1">
              <w:rPr>
                <w:rFonts w:ascii="Calibri" w:hAnsi="Calibri" w:cs="Calibri"/>
                <w:sz w:val="20"/>
                <w:szCs w:val="20"/>
              </w:rPr>
              <w:t>przejmie na siebie wszelkie zobowiązania związane</w:t>
            </w:r>
            <w:r>
              <w:rPr>
                <w:rFonts w:ascii="Calibri" w:hAnsi="Calibri" w:cs="Calibri"/>
                <w:sz w:val="20"/>
                <w:szCs w:val="20"/>
              </w:rPr>
              <w:t xml:space="preserve"> </w:t>
            </w:r>
            <w:r w:rsidRPr="004069F1">
              <w:rPr>
                <w:rFonts w:ascii="Calibri" w:hAnsi="Calibri" w:cs="Calibri"/>
                <w:sz w:val="20"/>
                <w:szCs w:val="20"/>
              </w:rPr>
              <w:t>z serwisem.</w:t>
            </w:r>
          </w:p>
          <w:p w:rsidR="00D43EB4" w:rsidRDefault="00D43EB4" w:rsidP="00FA60DB">
            <w:pPr>
              <w:jc w:val="both"/>
              <w:rPr>
                <w:rFonts w:ascii="Calibri" w:hAnsi="Calibri" w:cs="Calibri"/>
                <w:sz w:val="20"/>
                <w:szCs w:val="20"/>
              </w:rPr>
            </w:pPr>
          </w:p>
          <w:p w:rsidR="00D43EB4" w:rsidRPr="00FA60DB" w:rsidRDefault="00D43EB4" w:rsidP="00FA60DB">
            <w:pPr>
              <w:rPr>
                <w:rFonts w:ascii="Calibri" w:hAnsi="Calibri" w:cs="Calibri"/>
                <w:b/>
                <w:bCs/>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bl>
    <w:p w:rsidR="00D43EB4" w:rsidRPr="00FA60DB" w:rsidRDefault="00D43EB4" w:rsidP="00531385">
      <w:pPr>
        <w:pStyle w:val="Style13"/>
        <w:numPr>
          <w:ilvl w:val="0"/>
          <w:numId w:val="0"/>
        </w:numPr>
        <w:ind w:left="1134" w:hanging="1134"/>
        <w:outlineLvl w:val="2"/>
        <w:rPr>
          <w:rFonts w:ascii="Calibri" w:hAnsi="Calibri" w:cs="Calibri"/>
          <w:b/>
          <w:bCs/>
          <w:sz w:val="20"/>
          <w:szCs w:val="20"/>
        </w:rPr>
      </w:pPr>
    </w:p>
    <w:p w:rsidR="00D43EB4" w:rsidRDefault="00D43EB4" w:rsidP="00FF26F5">
      <w:pPr>
        <w:rPr>
          <w:rFonts w:ascii="Calibri" w:hAnsi="Calibri" w:cs="Calibri"/>
          <w:b/>
          <w:bCs/>
        </w:rPr>
      </w:pPr>
      <w:r>
        <w:rPr>
          <w:rFonts w:ascii="Calibri" w:hAnsi="Calibri" w:cs="Calibri"/>
          <w:b/>
          <w:bCs/>
        </w:rPr>
        <w:t>Monochromatyczna drukarka laserowa – 5 sztuk (dostawa, instalacja)</w:t>
      </w:r>
    </w:p>
    <w:p w:rsidR="00D43EB4" w:rsidRDefault="00D43EB4" w:rsidP="00531385">
      <w:pPr>
        <w:pStyle w:val="Style13"/>
        <w:numPr>
          <w:ilvl w:val="0"/>
          <w:numId w:val="0"/>
        </w:numPr>
        <w:ind w:left="1134" w:hanging="1134"/>
        <w:outlineLvl w:val="2"/>
        <w:rPr>
          <w:rFonts w:ascii="Calibri" w:hAnsi="Calibri" w:cs="Calibri"/>
          <w:b/>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142426">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142426">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142426">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4069F1" w:rsidRDefault="00D43EB4" w:rsidP="00142426">
            <w:pPr>
              <w:rPr>
                <w:rFonts w:ascii="Calibri" w:hAnsi="Calibri" w:cs="Calibri"/>
                <w:b/>
                <w:bCs/>
                <w:sz w:val="20"/>
                <w:szCs w:val="20"/>
              </w:rPr>
            </w:pPr>
            <w:r w:rsidRPr="00B847A6">
              <w:rPr>
                <w:rFonts w:ascii="Calibri" w:hAnsi="Calibri"/>
                <w:b/>
                <w:bCs/>
                <w:color w:val="000000"/>
                <w:sz w:val="20"/>
                <w:szCs w:val="20"/>
              </w:rPr>
              <w:t>Technologia</w:t>
            </w:r>
          </w:p>
        </w:tc>
        <w:tc>
          <w:tcPr>
            <w:tcW w:w="3756" w:type="dxa"/>
            <w:vAlign w:val="center"/>
          </w:tcPr>
          <w:p w:rsidR="00D43EB4" w:rsidRPr="00C06939" w:rsidRDefault="00D43EB4" w:rsidP="00142426">
            <w:pPr>
              <w:jc w:val="both"/>
              <w:rPr>
                <w:rFonts w:ascii="Calibri" w:hAnsi="Calibri" w:cs="Calibri"/>
                <w:b/>
                <w:bCs/>
                <w:sz w:val="20"/>
                <w:szCs w:val="20"/>
              </w:rPr>
            </w:pPr>
            <w:r w:rsidRPr="00B847A6">
              <w:rPr>
                <w:rFonts w:ascii="Calibri" w:hAnsi="Calibri"/>
                <w:color w:val="000000"/>
                <w:sz w:val="20"/>
                <w:szCs w:val="20"/>
              </w:rPr>
              <w:t>Laserowa</w:t>
            </w:r>
            <w:r>
              <w:rPr>
                <w:rFonts w:ascii="Calibri" w:hAnsi="Calibri"/>
                <w:color w:val="000000"/>
                <w:sz w:val="20"/>
                <w:szCs w:val="20"/>
              </w:rPr>
              <w:t xml:space="preserve"> </w:t>
            </w:r>
            <w:r w:rsidRPr="00AC53BA">
              <w:rPr>
                <w:rFonts w:ascii="Calibri" w:hAnsi="Calibri"/>
                <w:color w:val="000000"/>
                <w:sz w:val="20"/>
                <w:szCs w:val="20"/>
              </w:rPr>
              <w:t>monochromatyczna</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6D15D9">
              <w:rPr>
                <w:rFonts w:ascii="Calibri" w:hAnsi="Calibri"/>
                <w:b/>
                <w:bCs/>
                <w:color w:val="000000"/>
                <w:sz w:val="20"/>
                <w:szCs w:val="20"/>
              </w:rPr>
              <w:t>Rozdzielczość rzeczywista</w:t>
            </w:r>
          </w:p>
        </w:tc>
        <w:tc>
          <w:tcPr>
            <w:tcW w:w="3756" w:type="dxa"/>
            <w:vAlign w:val="center"/>
          </w:tcPr>
          <w:p w:rsidR="00D43EB4" w:rsidRPr="00B847A6" w:rsidRDefault="00D43EB4" w:rsidP="00142426">
            <w:pPr>
              <w:jc w:val="both"/>
              <w:rPr>
                <w:rFonts w:ascii="Calibri" w:hAnsi="Calibri"/>
                <w:color w:val="000000"/>
                <w:sz w:val="20"/>
                <w:szCs w:val="20"/>
              </w:rPr>
            </w:pPr>
            <w:r w:rsidRPr="00AC53BA">
              <w:rPr>
                <w:rFonts w:ascii="Calibri" w:hAnsi="Calibri"/>
                <w:color w:val="000000"/>
                <w:sz w:val="20"/>
                <w:szCs w:val="20"/>
              </w:rPr>
              <w:t>1200 x 1200 dpi</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6D15D9" w:rsidRDefault="00D43EB4" w:rsidP="00142426">
            <w:pPr>
              <w:rPr>
                <w:rFonts w:ascii="Calibri" w:hAnsi="Calibri"/>
                <w:b/>
                <w:bCs/>
                <w:color w:val="000000"/>
                <w:sz w:val="20"/>
                <w:szCs w:val="20"/>
              </w:rPr>
            </w:pPr>
            <w:r w:rsidRPr="00FF26F5">
              <w:rPr>
                <w:rFonts w:ascii="Calibri" w:hAnsi="Calibri"/>
                <w:b/>
                <w:bCs/>
                <w:color w:val="000000"/>
                <w:sz w:val="20"/>
                <w:szCs w:val="20"/>
              </w:rPr>
              <w:t>Szybkość druku A4</w:t>
            </w:r>
          </w:p>
        </w:tc>
        <w:tc>
          <w:tcPr>
            <w:tcW w:w="3756" w:type="dxa"/>
            <w:vAlign w:val="center"/>
          </w:tcPr>
          <w:p w:rsidR="00D43EB4" w:rsidRPr="00AC53BA" w:rsidRDefault="00D43EB4" w:rsidP="00142426">
            <w:pPr>
              <w:jc w:val="both"/>
              <w:rPr>
                <w:rFonts w:ascii="Calibri" w:hAnsi="Calibri"/>
                <w:color w:val="000000"/>
                <w:sz w:val="20"/>
                <w:szCs w:val="20"/>
              </w:rPr>
            </w:pPr>
            <w:r>
              <w:rPr>
                <w:rFonts w:ascii="Calibri" w:hAnsi="Calibri"/>
                <w:color w:val="000000"/>
                <w:sz w:val="20"/>
                <w:szCs w:val="20"/>
              </w:rPr>
              <w:t>Co najmniej 35 str./min</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FF26F5" w:rsidRDefault="00D43EB4" w:rsidP="00142426">
            <w:pPr>
              <w:rPr>
                <w:rFonts w:ascii="Calibri" w:hAnsi="Calibri"/>
                <w:b/>
                <w:bCs/>
                <w:color w:val="000000"/>
                <w:sz w:val="20"/>
                <w:szCs w:val="20"/>
              </w:rPr>
            </w:pPr>
            <w:r w:rsidRPr="00FF26F5">
              <w:rPr>
                <w:rFonts w:ascii="Calibri" w:hAnsi="Calibri"/>
                <w:b/>
                <w:bCs/>
                <w:color w:val="000000"/>
                <w:sz w:val="20"/>
                <w:szCs w:val="20"/>
              </w:rPr>
              <w:t>Pamięć urządzenia</w:t>
            </w:r>
          </w:p>
        </w:tc>
        <w:tc>
          <w:tcPr>
            <w:tcW w:w="3756" w:type="dxa"/>
            <w:vAlign w:val="center"/>
          </w:tcPr>
          <w:p w:rsidR="00D43EB4" w:rsidRPr="00FF26F5" w:rsidRDefault="00D43EB4" w:rsidP="00487FCD">
            <w:pPr>
              <w:numPr>
                <w:ilvl w:val="0"/>
                <w:numId w:val="23"/>
              </w:numPr>
              <w:ind w:left="213" w:hanging="141"/>
              <w:jc w:val="both"/>
              <w:rPr>
                <w:rFonts w:ascii="Calibri" w:hAnsi="Calibri" w:cs="Calibri"/>
                <w:sz w:val="20"/>
                <w:szCs w:val="20"/>
              </w:rPr>
            </w:pPr>
            <w:r w:rsidRPr="00FF26F5">
              <w:rPr>
                <w:rFonts w:ascii="Calibri" w:hAnsi="Calibri" w:cs="Calibri"/>
                <w:sz w:val="20"/>
                <w:szCs w:val="20"/>
              </w:rPr>
              <w:t>Co najmniej 64 MB wbudowana</w:t>
            </w:r>
          </w:p>
          <w:p w:rsidR="00D43EB4" w:rsidRDefault="00D43EB4" w:rsidP="00487FCD">
            <w:pPr>
              <w:numPr>
                <w:ilvl w:val="0"/>
                <w:numId w:val="23"/>
              </w:numPr>
              <w:ind w:left="213" w:hanging="141"/>
              <w:jc w:val="both"/>
              <w:rPr>
                <w:rFonts w:ascii="Calibri" w:hAnsi="Calibri"/>
                <w:color w:val="000000"/>
                <w:sz w:val="20"/>
                <w:szCs w:val="20"/>
              </w:rPr>
            </w:pPr>
            <w:r w:rsidRPr="00FF26F5">
              <w:rPr>
                <w:rFonts w:ascii="Calibri" w:hAnsi="Calibri" w:cs="Calibri"/>
                <w:sz w:val="20"/>
                <w:szCs w:val="20"/>
              </w:rPr>
              <w:t>Możliwość rozbudowy co najmniej do 320 MB</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6D15D9" w:rsidRDefault="00D43EB4" w:rsidP="00142426">
            <w:pPr>
              <w:rPr>
                <w:rFonts w:ascii="Calibri" w:hAnsi="Calibri"/>
                <w:b/>
                <w:bCs/>
                <w:color w:val="000000"/>
                <w:sz w:val="20"/>
                <w:szCs w:val="20"/>
              </w:rPr>
            </w:pPr>
            <w:r w:rsidRPr="006D15D9">
              <w:rPr>
                <w:rFonts w:ascii="Calibri" w:hAnsi="Calibri"/>
                <w:b/>
                <w:bCs/>
                <w:color w:val="000000"/>
                <w:sz w:val="20"/>
                <w:szCs w:val="20"/>
              </w:rPr>
              <w:t>Pojemność tacy odbiorczej</w:t>
            </w:r>
          </w:p>
        </w:tc>
        <w:tc>
          <w:tcPr>
            <w:tcW w:w="3756" w:type="dxa"/>
            <w:vAlign w:val="center"/>
          </w:tcPr>
          <w:p w:rsidR="00D43EB4" w:rsidRPr="00AC53BA" w:rsidRDefault="00D43EB4" w:rsidP="00142426">
            <w:pPr>
              <w:jc w:val="both"/>
              <w:rPr>
                <w:rFonts w:ascii="Calibri" w:hAnsi="Calibri"/>
                <w:color w:val="000000"/>
                <w:sz w:val="20"/>
                <w:szCs w:val="20"/>
              </w:rPr>
            </w:pPr>
            <w:r>
              <w:rPr>
                <w:rFonts w:ascii="Calibri" w:hAnsi="Calibri"/>
                <w:color w:val="000000"/>
                <w:sz w:val="20"/>
                <w:szCs w:val="20"/>
              </w:rPr>
              <w:t xml:space="preserve">Co najmniej </w:t>
            </w:r>
            <w:r w:rsidRPr="00AC53BA">
              <w:rPr>
                <w:rFonts w:ascii="Calibri" w:hAnsi="Calibri"/>
                <w:color w:val="000000"/>
                <w:sz w:val="20"/>
                <w:szCs w:val="20"/>
              </w:rPr>
              <w:t>250 arkuszy A4</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6D15D9" w:rsidRDefault="00D43EB4" w:rsidP="00142426">
            <w:pPr>
              <w:rPr>
                <w:rFonts w:ascii="Calibri" w:hAnsi="Calibri"/>
                <w:b/>
                <w:bCs/>
                <w:color w:val="000000"/>
                <w:sz w:val="20"/>
                <w:szCs w:val="20"/>
              </w:rPr>
            </w:pPr>
            <w:r w:rsidRPr="00FF26F5">
              <w:rPr>
                <w:rFonts w:ascii="Calibri" w:hAnsi="Calibri"/>
                <w:b/>
                <w:bCs/>
                <w:color w:val="000000"/>
                <w:sz w:val="20"/>
                <w:szCs w:val="20"/>
              </w:rPr>
              <w:t>Wydajność miesięczna</w:t>
            </w:r>
          </w:p>
        </w:tc>
        <w:tc>
          <w:tcPr>
            <w:tcW w:w="3756" w:type="dxa"/>
            <w:vAlign w:val="center"/>
          </w:tcPr>
          <w:p w:rsidR="00D43EB4" w:rsidRPr="00AC53BA" w:rsidRDefault="00D43EB4" w:rsidP="00142426">
            <w:pPr>
              <w:jc w:val="both"/>
              <w:rPr>
                <w:rFonts w:ascii="Calibri" w:hAnsi="Calibri"/>
                <w:color w:val="000000"/>
                <w:sz w:val="20"/>
                <w:szCs w:val="20"/>
              </w:rPr>
            </w:pPr>
            <w:r>
              <w:rPr>
                <w:rFonts w:ascii="Calibri" w:hAnsi="Calibri"/>
                <w:color w:val="000000"/>
                <w:sz w:val="20"/>
                <w:szCs w:val="20"/>
              </w:rPr>
              <w:t xml:space="preserve">Co najmniej </w:t>
            </w:r>
            <w:r w:rsidRPr="00AC53BA">
              <w:rPr>
                <w:rFonts w:ascii="Calibri" w:hAnsi="Calibri"/>
                <w:color w:val="000000"/>
                <w:sz w:val="20"/>
                <w:szCs w:val="20"/>
              </w:rPr>
              <w:t>50 000 stron</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6D15D9" w:rsidRDefault="00D43EB4" w:rsidP="00142426">
            <w:pPr>
              <w:rPr>
                <w:rFonts w:ascii="Calibri" w:hAnsi="Calibri"/>
                <w:b/>
                <w:bCs/>
                <w:color w:val="000000"/>
                <w:sz w:val="20"/>
                <w:szCs w:val="20"/>
              </w:rPr>
            </w:pPr>
            <w:r w:rsidRPr="006D15D9">
              <w:rPr>
                <w:rFonts w:ascii="Calibri" w:hAnsi="Calibri"/>
                <w:b/>
                <w:bCs/>
                <w:color w:val="000000"/>
                <w:sz w:val="20"/>
                <w:szCs w:val="20"/>
              </w:rPr>
              <w:t>Standardowa pojemność papieru</w:t>
            </w:r>
          </w:p>
        </w:tc>
        <w:tc>
          <w:tcPr>
            <w:tcW w:w="3756" w:type="dxa"/>
            <w:vAlign w:val="center"/>
          </w:tcPr>
          <w:p w:rsidR="00D43EB4" w:rsidRPr="00AC53BA" w:rsidRDefault="00D43EB4" w:rsidP="00142426">
            <w:pPr>
              <w:jc w:val="both"/>
              <w:rPr>
                <w:rFonts w:ascii="Calibri" w:hAnsi="Calibri"/>
                <w:color w:val="000000"/>
                <w:sz w:val="20"/>
                <w:szCs w:val="20"/>
              </w:rPr>
            </w:pPr>
            <w:r>
              <w:rPr>
                <w:rFonts w:ascii="Calibri" w:hAnsi="Calibri"/>
                <w:color w:val="000000"/>
                <w:sz w:val="20"/>
                <w:szCs w:val="20"/>
              </w:rPr>
              <w:t xml:space="preserve">Co najmniej </w:t>
            </w:r>
            <w:r w:rsidRPr="00AC53BA">
              <w:rPr>
                <w:rFonts w:ascii="Calibri" w:hAnsi="Calibri"/>
                <w:color w:val="000000"/>
                <w:sz w:val="20"/>
                <w:szCs w:val="20"/>
              </w:rPr>
              <w:t>300 arkuszy A4 w dwóch kasetach</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6D15D9" w:rsidRDefault="00D43EB4" w:rsidP="00142426">
            <w:pPr>
              <w:rPr>
                <w:rFonts w:ascii="Calibri" w:hAnsi="Calibri"/>
                <w:b/>
                <w:bCs/>
                <w:color w:val="000000"/>
                <w:sz w:val="20"/>
                <w:szCs w:val="20"/>
              </w:rPr>
            </w:pPr>
            <w:r w:rsidRPr="006D15D9">
              <w:rPr>
                <w:rFonts w:ascii="Calibri" w:hAnsi="Calibri"/>
                <w:b/>
                <w:bCs/>
                <w:color w:val="000000"/>
                <w:sz w:val="20"/>
                <w:szCs w:val="20"/>
              </w:rPr>
              <w:t>Maksymalna pojemność papieru</w:t>
            </w:r>
          </w:p>
        </w:tc>
        <w:tc>
          <w:tcPr>
            <w:tcW w:w="3756" w:type="dxa"/>
            <w:vAlign w:val="center"/>
          </w:tcPr>
          <w:p w:rsidR="00D43EB4" w:rsidRPr="00AC53BA" w:rsidRDefault="00D43EB4" w:rsidP="00142426">
            <w:pPr>
              <w:jc w:val="both"/>
              <w:rPr>
                <w:rFonts w:ascii="Calibri" w:hAnsi="Calibri"/>
                <w:color w:val="000000"/>
                <w:sz w:val="20"/>
                <w:szCs w:val="20"/>
              </w:rPr>
            </w:pPr>
            <w:r>
              <w:rPr>
                <w:rFonts w:ascii="Calibri" w:hAnsi="Calibri"/>
                <w:color w:val="000000"/>
                <w:sz w:val="20"/>
                <w:szCs w:val="20"/>
              </w:rPr>
              <w:t>Możliwość opcjonalnej rozbudowy</w:t>
            </w:r>
            <w:r w:rsidRPr="00AC53BA">
              <w:rPr>
                <w:rFonts w:ascii="Calibri" w:hAnsi="Calibri"/>
                <w:color w:val="000000"/>
                <w:sz w:val="20"/>
                <w:szCs w:val="20"/>
              </w:rPr>
              <w:t xml:space="preserve"> do 800 arkuszy w minimum 4 podajnikach</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6D15D9" w:rsidRDefault="00D43EB4" w:rsidP="00895886">
            <w:pPr>
              <w:rPr>
                <w:rFonts w:ascii="Calibri" w:hAnsi="Calibri"/>
                <w:b/>
                <w:bCs/>
                <w:color w:val="000000"/>
                <w:sz w:val="20"/>
                <w:szCs w:val="20"/>
              </w:rPr>
            </w:pPr>
            <w:r w:rsidRPr="00895886">
              <w:rPr>
                <w:rFonts w:ascii="Calibri" w:hAnsi="Calibri"/>
                <w:b/>
                <w:bCs/>
                <w:color w:val="000000"/>
                <w:sz w:val="20"/>
                <w:szCs w:val="20"/>
              </w:rPr>
              <w:t xml:space="preserve">Duplex </w:t>
            </w:r>
          </w:p>
        </w:tc>
        <w:tc>
          <w:tcPr>
            <w:tcW w:w="3756" w:type="dxa"/>
            <w:vAlign w:val="center"/>
          </w:tcPr>
          <w:p w:rsidR="00D43EB4" w:rsidRPr="00AC53BA" w:rsidRDefault="00D43EB4" w:rsidP="00142426">
            <w:pPr>
              <w:jc w:val="both"/>
              <w:rPr>
                <w:rFonts w:ascii="Calibri" w:hAnsi="Calibri"/>
                <w:color w:val="000000"/>
                <w:sz w:val="20"/>
                <w:szCs w:val="20"/>
              </w:rPr>
            </w:pPr>
            <w:r>
              <w:rPr>
                <w:rFonts w:ascii="Calibri" w:hAnsi="Calibri"/>
                <w:color w:val="000000"/>
                <w:sz w:val="20"/>
                <w:szCs w:val="20"/>
              </w:rPr>
              <w:t xml:space="preserve">Mechaniczny </w:t>
            </w:r>
            <w:r>
              <w:rPr>
                <w:rFonts w:ascii="Calibri" w:hAnsi="Calibri" w:cs="Calibri"/>
                <w:sz w:val="20"/>
                <w:szCs w:val="20"/>
              </w:rPr>
              <w:t xml:space="preserve">- </w:t>
            </w:r>
            <w:r w:rsidRPr="00AC53BA">
              <w:rPr>
                <w:rFonts w:ascii="Calibri" w:hAnsi="Calibri"/>
                <w:color w:val="000000"/>
                <w:sz w:val="20"/>
                <w:szCs w:val="20"/>
              </w:rPr>
              <w:t>automatyczny</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895886" w:rsidRDefault="00D43EB4" w:rsidP="00895886">
            <w:pPr>
              <w:rPr>
                <w:rFonts w:ascii="Calibri" w:hAnsi="Calibri"/>
                <w:b/>
                <w:bCs/>
                <w:color w:val="000000"/>
                <w:sz w:val="20"/>
                <w:szCs w:val="20"/>
              </w:rPr>
            </w:pPr>
            <w:r w:rsidRPr="006D15D9">
              <w:rPr>
                <w:rFonts w:ascii="Calibri" w:hAnsi="Calibri"/>
                <w:b/>
                <w:bCs/>
                <w:color w:val="000000"/>
                <w:sz w:val="20"/>
                <w:szCs w:val="20"/>
              </w:rPr>
              <w:t>Czas pierwszego wydruku</w:t>
            </w:r>
          </w:p>
        </w:tc>
        <w:tc>
          <w:tcPr>
            <w:tcW w:w="3756" w:type="dxa"/>
            <w:vAlign w:val="center"/>
          </w:tcPr>
          <w:p w:rsidR="00D43EB4" w:rsidRDefault="00D43EB4" w:rsidP="00142426">
            <w:pPr>
              <w:jc w:val="both"/>
              <w:rPr>
                <w:rFonts w:ascii="Calibri" w:hAnsi="Calibri"/>
                <w:color w:val="000000"/>
                <w:sz w:val="20"/>
                <w:szCs w:val="20"/>
              </w:rPr>
            </w:pPr>
            <w:r w:rsidRPr="00AC53BA">
              <w:rPr>
                <w:rFonts w:ascii="Calibri" w:hAnsi="Calibri"/>
                <w:color w:val="000000"/>
                <w:sz w:val="20"/>
                <w:szCs w:val="20"/>
              </w:rPr>
              <w:t>Maksymalnie 7 sek.</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6D15D9" w:rsidRDefault="00D43EB4" w:rsidP="00895886">
            <w:pPr>
              <w:rPr>
                <w:rFonts w:ascii="Calibri" w:hAnsi="Calibri"/>
                <w:b/>
                <w:bCs/>
                <w:color w:val="000000"/>
                <w:sz w:val="20"/>
                <w:szCs w:val="20"/>
              </w:rPr>
            </w:pPr>
            <w:r w:rsidRPr="006D15D9">
              <w:rPr>
                <w:rFonts w:ascii="Calibri" w:hAnsi="Calibri"/>
                <w:b/>
                <w:bCs/>
                <w:color w:val="000000"/>
                <w:sz w:val="20"/>
                <w:szCs w:val="20"/>
              </w:rPr>
              <w:t>Gramatura papieru</w:t>
            </w:r>
          </w:p>
        </w:tc>
        <w:tc>
          <w:tcPr>
            <w:tcW w:w="3756" w:type="dxa"/>
            <w:vAlign w:val="center"/>
          </w:tcPr>
          <w:p w:rsidR="00D43EB4" w:rsidRPr="00AC53BA" w:rsidRDefault="00D43EB4" w:rsidP="00142426">
            <w:pPr>
              <w:jc w:val="both"/>
              <w:rPr>
                <w:rFonts w:ascii="Calibri" w:hAnsi="Calibri"/>
                <w:color w:val="000000"/>
                <w:sz w:val="20"/>
                <w:szCs w:val="20"/>
              </w:rPr>
            </w:pPr>
            <w:r w:rsidRPr="00AC53BA">
              <w:rPr>
                <w:rFonts w:ascii="Calibri" w:hAnsi="Calibri"/>
                <w:color w:val="000000"/>
                <w:sz w:val="20"/>
                <w:szCs w:val="20"/>
              </w:rPr>
              <w:t>70 - 220g/m2</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6D15D9" w:rsidRDefault="00D43EB4" w:rsidP="00895886">
            <w:pPr>
              <w:rPr>
                <w:rFonts w:ascii="Calibri" w:hAnsi="Calibri"/>
                <w:b/>
                <w:bCs/>
                <w:color w:val="000000"/>
                <w:sz w:val="20"/>
                <w:szCs w:val="20"/>
              </w:rPr>
            </w:pPr>
            <w:r w:rsidRPr="006D15D9">
              <w:rPr>
                <w:rFonts w:ascii="Calibri" w:hAnsi="Calibri"/>
                <w:b/>
                <w:bCs/>
                <w:color w:val="000000"/>
                <w:sz w:val="20"/>
                <w:szCs w:val="20"/>
              </w:rPr>
              <w:t>Toner dostarczony wraz z drukarką</w:t>
            </w:r>
          </w:p>
        </w:tc>
        <w:tc>
          <w:tcPr>
            <w:tcW w:w="3756" w:type="dxa"/>
            <w:vAlign w:val="center"/>
          </w:tcPr>
          <w:p w:rsidR="00D43EB4" w:rsidRPr="0077470D" w:rsidRDefault="00D43EB4" w:rsidP="00487FCD">
            <w:pPr>
              <w:numPr>
                <w:ilvl w:val="0"/>
                <w:numId w:val="23"/>
              </w:numPr>
              <w:ind w:left="213" w:hanging="141"/>
              <w:jc w:val="both"/>
              <w:rPr>
                <w:rFonts w:ascii="Calibri" w:hAnsi="Calibri"/>
                <w:color w:val="000000"/>
                <w:sz w:val="20"/>
                <w:szCs w:val="20"/>
              </w:rPr>
            </w:pPr>
            <w:r w:rsidRPr="00895886">
              <w:rPr>
                <w:rFonts w:ascii="Calibri" w:hAnsi="Calibri" w:cs="Calibri"/>
                <w:sz w:val="20"/>
                <w:szCs w:val="20"/>
              </w:rPr>
              <w:t>na  2000 s</w:t>
            </w:r>
            <w:r>
              <w:rPr>
                <w:rFonts w:ascii="Calibri" w:hAnsi="Calibri" w:cs="Calibri"/>
                <w:sz w:val="20"/>
                <w:szCs w:val="20"/>
              </w:rPr>
              <w:t>tron (w standardzie ISO 19752),</w:t>
            </w:r>
          </w:p>
          <w:p w:rsidR="00D43EB4" w:rsidRPr="00AC53BA" w:rsidRDefault="00D43EB4" w:rsidP="00487FCD">
            <w:pPr>
              <w:numPr>
                <w:ilvl w:val="0"/>
                <w:numId w:val="23"/>
              </w:numPr>
              <w:ind w:left="213" w:hanging="141"/>
              <w:jc w:val="both"/>
              <w:rPr>
                <w:rFonts w:ascii="Calibri" w:hAnsi="Calibri"/>
                <w:color w:val="000000"/>
                <w:sz w:val="20"/>
                <w:szCs w:val="20"/>
              </w:rPr>
            </w:pPr>
            <w:r w:rsidRPr="00895886">
              <w:rPr>
                <w:rFonts w:ascii="Calibri" w:hAnsi="Calibri" w:cs="Calibri"/>
                <w:sz w:val="20"/>
                <w:szCs w:val="20"/>
              </w:rPr>
              <w:t>możliwość instalacji tonerów na 8 000 stron (w standardzie ISO 19752)</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6D15D9" w:rsidRDefault="00D43EB4" w:rsidP="00895886">
            <w:pPr>
              <w:rPr>
                <w:rFonts w:ascii="Calibri" w:hAnsi="Calibri"/>
                <w:b/>
                <w:bCs/>
                <w:color w:val="000000"/>
                <w:sz w:val="20"/>
                <w:szCs w:val="20"/>
              </w:rPr>
            </w:pPr>
            <w:r w:rsidRPr="006D15D9">
              <w:rPr>
                <w:rFonts w:ascii="Calibri" w:hAnsi="Calibri"/>
                <w:b/>
                <w:bCs/>
                <w:color w:val="000000"/>
                <w:sz w:val="20"/>
                <w:szCs w:val="20"/>
              </w:rPr>
              <w:t>Duplex</w:t>
            </w:r>
          </w:p>
        </w:tc>
        <w:tc>
          <w:tcPr>
            <w:tcW w:w="3756" w:type="dxa"/>
            <w:vAlign w:val="center"/>
          </w:tcPr>
          <w:p w:rsidR="00D43EB4" w:rsidRPr="00895886" w:rsidRDefault="00D43EB4" w:rsidP="0077470D">
            <w:pPr>
              <w:jc w:val="both"/>
              <w:rPr>
                <w:rFonts w:ascii="Calibri" w:hAnsi="Calibri" w:cs="Calibri"/>
                <w:sz w:val="20"/>
                <w:szCs w:val="20"/>
              </w:rPr>
            </w:pPr>
            <w:r>
              <w:rPr>
                <w:rFonts w:ascii="Calibri" w:hAnsi="Calibri" w:cs="Calibri"/>
                <w:sz w:val="20"/>
                <w:szCs w:val="20"/>
              </w:rPr>
              <w:t xml:space="preserve">Mechaniczny </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6D15D9" w:rsidRDefault="00D43EB4" w:rsidP="00895886">
            <w:pPr>
              <w:rPr>
                <w:rFonts w:ascii="Calibri" w:hAnsi="Calibri"/>
                <w:b/>
                <w:bCs/>
                <w:color w:val="000000"/>
                <w:sz w:val="20"/>
                <w:szCs w:val="20"/>
              </w:rPr>
            </w:pPr>
            <w:r w:rsidRPr="006D15D9">
              <w:rPr>
                <w:rFonts w:ascii="Calibri" w:hAnsi="Calibri"/>
                <w:b/>
                <w:bCs/>
                <w:color w:val="000000"/>
                <w:sz w:val="20"/>
                <w:szCs w:val="20"/>
              </w:rPr>
              <w:t>Interfejs standardowy</w:t>
            </w:r>
          </w:p>
        </w:tc>
        <w:tc>
          <w:tcPr>
            <w:tcW w:w="3756" w:type="dxa"/>
            <w:vAlign w:val="center"/>
          </w:tcPr>
          <w:p w:rsidR="00D43EB4" w:rsidRDefault="00D43EB4" w:rsidP="00487FCD">
            <w:pPr>
              <w:numPr>
                <w:ilvl w:val="0"/>
                <w:numId w:val="23"/>
              </w:numPr>
              <w:ind w:left="213" w:hanging="141"/>
              <w:jc w:val="both"/>
              <w:rPr>
                <w:rFonts w:ascii="Calibri" w:hAnsi="Calibri" w:cs="Calibri"/>
                <w:sz w:val="20"/>
                <w:szCs w:val="20"/>
              </w:rPr>
            </w:pPr>
            <w:r w:rsidRPr="00B847A6">
              <w:rPr>
                <w:rFonts w:ascii="Calibri" w:hAnsi="Calibri" w:cs="Calibri"/>
                <w:sz w:val="20"/>
                <w:szCs w:val="20"/>
              </w:rPr>
              <w:t>wbudowana karta sieciowa 10/100 Mbs</w:t>
            </w:r>
          </w:p>
          <w:p w:rsidR="00D43EB4" w:rsidRDefault="00D43EB4" w:rsidP="00487FCD">
            <w:pPr>
              <w:numPr>
                <w:ilvl w:val="0"/>
                <w:numId w:val="23"/>
              </w:numPr>
              <w:ind w:left="213" w:hanging="141"/>
              <w:jc w:val="both"/>
              <w:rPr>
                <w:rFonts w:ascii="Calibri" w:hAnsi="Calibri" w:cs="Calibri"/>
                <w:sz w:val="20"/>
                <w:szCs w:val="20"/>
              </w:rPr>
            </w:pPr>
            <w:r w:rsidRPr="00B847A6">
              <w:rPr>
                <w:rFonts w:ascii="Calibri" w:hAnsi="Calibri" w:cs="Calibri"/>
                <w:sz w:val="20"/>
                <w:szCs w:val="20"/>
              </w:rPr>
              <w:t>USB 2.0</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77470D">
        <w:tc>
          <w:tcPr>
            <w:tcW w:w="1488" w:type="dxa"/>
            <w:vAlign w:val="center"/>
          </w:tcPr>
          <w:p w:rsidR="00D43EB4" w:rsidRPr="006D15D9" w:rsidRDefault="00D43EB4" w:rsidP="00895886">
            <w:pPr>
              <w:rPr>
                <w:rFonts w:ascii="Calibri" w:hAnsi="Calibri"/>
                <w:b/>
                <w:bCs/>
                <w:color w:val="000000"/>
                <w:sz w:val="20"/>
                <w:szCs w:val="20"/>
              </w:rPr>
            </w:pPr>
            <w:r w:rsidRPr="006D15D9">
              <w:rPr>
                <w:rFonts w:ascii="Calibri" w:hAnsi="Calibri"/>
                <w:b/>
                <w:bCs/>
                <w:color w:val="000000"/>
                <w:sz w:val="20"/>
                <w:szCs w:val="20"/>
              </w:rPr>
              <w:t>Emulacje</w:t>
            </w:r>
          </w:p>
        </w:tc>
        <w:tc>
          <w:tcPr>
            <w:tcW w:w="3756" w:type="dxa"/>
            <w:vAlign w:val="center"/>
          </w:tcPr>
          <w:p w:rsidR="00D43EB4" w:rsidRPr="0077470D" w:rsidRDefault="00D43EB4" w:rsidP="00487FCD">
            <w:pPr>
              <w:numPr>
                <w:ilvl w:val="0"/>
                <w:numId w:val="23"/>
              </w:numPr>
              <w:ind w:left="213" w:hanging="141"/>
              <w:jc w:val="both"/>
              <w:rPr>
                <w:rFonts w:ascii="Calibri" w:hAnsi="Calibri" w:cs="Calibri"/>
                <w:sz w:val="20"/>
                <w:szCs w:val="20"/>
                <w:lang w:val="en-US"/>
              </w:rPr>
            </w:pPr>
            <w:r>
              <w:rPr>
                <w:rFonts w:ascii="Calibri" w:hAnsi="Calibri"/>
                <w:color w:val="000000"/>
                <w:sz w:val="20"/>
                <w:szCs w:val="20"/>
                <w:lang w:val="it-IT"/>
              </w:rPr>
              <w:t>PCL5e</w:t>
            </w:r>
            <w:r w:rsidRPr="00AC53BA">
              <w:rPr>
                <w:rFonts w:ascii="Calibri" w:hAnsi="Calibri"/>
                <w:color w:val="000000"/>
                <w:sz w:val="20"/>
                <w:szCs w:val="20"/>
                <w:lang w:val="it-IT"/>
              </w:rPr>
              <w:t xml:space="preserve"> </w:t>
            </w:r>
          </w:p>
          <w:p w:rsidR="00D43EB4" w:rsidRPr="0077470D" w:rsidRDefault="00D43EB4" w:rsidP="00487FCD">
            <w:pPr>
              <w:numPr>
                <w:ilvl w:val="0"/>
                <w:numId w:val="23"/>
              </w:numPr>
              <w:ind w:left="213" w:hanging="141"/>
              <w:jc w:val="both"/>
              <w:rPr>
                <w:rFonts w:ascii="Calibri" w:hAnsi="Calibri" w:cs="Calibri"/>
                <w:sz w:val="20"/>
                <w:szCs w:val="20"/>
                <w:lang w:val="en-US"/>
              </w:rPr>
            </w:pPr>
            <w:r>
              <w:rPr>
                <w:rFonts w:ascii="Calibri" w:hAnsi="Calibri"/>
                <w:color w:val="000000"/>
                <w:sz w:val="20"/>
                <w:szCs w:val="20"/>
                <w:lang w:val="it-IT"/>
              </w:rPr>
              <w:t>PCL6</w:t>
            </w:r>
          </w:p>
          <w:p w:rsidR="00D43EB4" w:rsidRPr="0077470D" w:rsidRDefault="00D43EB4" w:rsidP="00487FCD">
            <w:pPr>
              <w:numPr>
                <w:ilvl w:val="0"/>
                <w:numId w:val="23"/>
              </w:numPr>
              <w:ind w:left="213" w:hanging="141"/>
              <w:jc w:val="both"/>
              <w:rPr>
                <w:rFonts w:ascii="Calibri" w:hAnsi="Calibri" w:cs="Calibri"/>
                <w:sz w:val="20"/>
                <w:szCs w:val="20"/>
                <w:lang w:val="en-US"/>
              </w:rPr>
            </w:pPr>
            <w:r>
              <w:rPr>
                <w:rFonts w:ascii="Calibri" w:hAnsi="Calibri"/>
                <w:color w:val="000000"/>
                <w:sz w:val="20"/>
                <w:szCs w:val="20"/>
                <w:lang w:val="it-IT"/>
              </w:rPr>
              <w:t>Adobe Postscript 3</w:t>
            </w:r>
          </w:p>
          <w:p w:rsidR="00D43EB4" w:rsidRPr="0077470D" w:rsidRDefault="00D43EB4" w:rsidP="00487FCD">
            <w:pPr>
              <w:numPr>
                <w:ilvl w:val="0"/>
                <w:numId w:val="23"/>
              </w:numPr>
              <w:ind w:left="213" w:hanging="141"/>
              <w:jc w:val="both"/>
              <w:rPr>
                <w:rFonts w:ascii="Calibri" w:hAnsi="Calibri" w:cs="Calibri"/>
                <w:sz w:val="20"/>
                <w:szCs w:val="20"/>
                <w:lang w:val="en-US"/>
              </w:rPr>
            </w:pPr>
            <w:r w:rsidRPr="00AC53BA">
              <w:rPr>
                <w:rFonts w:ascii="Calibri" w:hAnsi="Calibri"/>
                <w:color w:val="000000"/>
                <w:sz w:val="20"/>
                <w:szCs w:val="20"/>
                <w:lang w:val="it-IT"/>
              </w:rPr>
              <w:t>PDF 1.3</w:t>
            </w:r>
          </w:p>
        </w:tc>
        <w:tc>
          <w:tcPr>
            <w:tcW w:w="3757" w:type="dxa"/>
            <w:vAlign w:val="center"/>
          </w:tcPr>
          <w:p w:rsidR="00D43EB4" w:rsidRPr="0077470D" w:rsidRDefault="00D43EB4" w:rsidP="00142426">
            <w:pPr>
              <w:jc w:val="center"/>
              <w:rPr>
                <w:rFonts w:ascii="Calibri" w:hAnsi="Calibri" w:cs="Calibri"/>
                <w:b/>
                <w:bCs/>
                <w:sz w:val="20"/>
                <w:szCs w:val="20"/>
                <w:lang w:val="en-US"/>
              </w:rPr>
            </w:pPr>
          </w:p>
        </w:tc>
      </w:tr>
      <w:tr w:rsidR="00D43EB4" w:rsidRPr="0077470D">
        <w:tc>
          <w:tcPr>
            <w:tcW w:w="1488" w:type="dxa"/>
            <w:vAlign w:val="center"/>
          </w:tcPr>
          <w:p w:rsidR="00D43EB4" w:rsidRPr="006D15D9" w:rsidRDefault="00D43EB4" w:rsidP="00895886">
            <w:pPr>
              <w:rPr>
                <w:rFonts w:ascii="Calibri" w:hAnsi="Calibri"/>
                <w:b/>
                <w:bCs/>
                <w:color w:val="000000"/>
                <w:sz w:val="20"/>
                <w:szCs w:val="20"/>
              </w:rPr>
            </w:pPr>
            <w:r w:rsidRPr="006D15D9">
              <w:rPr>
                <w:rFonts w:ascii="Calibri" w:hAnsi="Calibri"/>
                <w:b/>
                <w:bCs/>
                <w:color w:val="000000"/>
                <w:sz w:val="20"/>
                <w:szCs w:val="20"/>
              </w:rPr>
              <w:t>Zgodność z systemami operacyjnymi</w:t>
            </w:r>
          </w:p>
        </w:tc>
        <w:tc>
          <w:tcPr>
            <w:tcW w:w="3756" w:type="dxa"/>
            <w:vAlign w:val="center"/>
          </w:tcPr>
          <w:p w:rsidR="00D43EB4" w:rsidRPr="0077470D" w:rsidRDefault="00D43EB4" w:rsidP="00487FCD">
            <w:pPr>
              <w:numPr>
                <w:ilvl w:val="0"/>
                <w:numId w:val="23"/>
              </w:numPr>
              <w:ind w:left="213" w:hanging="141"/>
              <w:jc w:val="both"/>
              <w:rPr>
                <w:rFonts w:ascii="Calibri" w:hAnsi="Calibri"/>
                <w:color w:val="000000"/>
                <w:sz w:val="20"/>
                <w:szCs w:val="20"/>
                <w:lang w:val="it-IT"/>
              </w:rPr>
            </w:pPr>
            <w:r>
              <w:rPr>
                <w:rFonts w:ascii="Calibri" w:hAnsi="Calibri"/>
                <w:color w:val="000000"/>
                <w:sz w:val="20"/>
                <w:szCs w:val="20"/>
                <w:lang w:val="en-US"/>
              </w:rPr>
              <w:t>Windows 7 (32/64bit)</w:t>
            </w:r>
          </w:p>
          <w:p w:rsidR="00D43EB4" w:rsidRPr="0077470D" w:rsidRDefault="00D43EB4" w:rsidP="00487FCD">
            <w:pPr>
              <w:numPr>
                <w:ilvl w:val="0"/>
                <w:numId w:val="23"/>
              </w:numPr>
              <w:ind w:left="213" w:hanging="141"/>
              <w:jc w:val="both"/>
              <w:rPr>
                <w:rFonts w:ascii="Calibri" w:hAnsi="Calibri"/>
                <w:color w:val="000000"/>
                <w:sz w:val="20"/>
                <w:szCs w:val="20"/>
                <w:lang w:val="it-IT"/>
              </w:rPr>
            </w:pPr>
            <w:r w:rsidRPr="006D15D9">
              <w:rPr>
                <w:rFonts w:ascii="Calibri" w:hAnsi="Calibri"/>
                <w:color w:val="000000"/>
                <w:sz w:val="20"/>
                <w:szCs w:val="20"/>
                <w:lang w:val="en-US"/>
              </w:rPr>
              <w:t xml:space="preserve">Windows Vista (32/64bit); </w:t>
            </w:r>
          </w:p>
          <w:p w:rsidR="00D43EB4" w:rsidRPr="0077470D" w:rsidRDefault="00D43EB4" w:rsidP="00487FCD">
            <w:pPr>
              <w:numPr>
                <w:ilvl w:val="0"/>
                <w:numId w:val="23"/>
              </w:numPr>
              <w:ind w:left="213" w:hanging="141"/>
              <w:jc w:val="both"/>
              <w:rPr>
                <w:rFonts w:ascii="Calibri" w:hAnsi="Calibri"/>
                <w:color w:val="000000"/>
                <w:sz w:val="20"/>
                <w:szCs w:val="20"/>
                <w:lang w:val="it-IT"/>
              </w:rPr>
            </w:pPr>
            <w:r w:rsidRPr="006D15D9">
              <w:rPr>
                <w:rFonts w:ascii="Calibri" w:hAnsi="Calibri"/>
                <w:color w:val="000000"/>
                <w:sz w:val="20"/>
                <w:szCs w:val="20"/>
                <w:lang w:val="en-US"/>
              </w:rPr>
              <w:t xml:space="preserve">Windows XP (32/64bit); </w:t>
            </w:r>
          </w:p>
          <w:p w:rsidR="00D43EB4" w:rsidRPr="0077470D" w:rsidRDefault="00D43EB4" w:rsidP="00487FCD">
            <w:pPr>
              <w:numPr>
                <w:ilvl w:val="0"/>
                <w:numId w:val="23"/>
              </w:numPr>
              <w:ind w:left="213" w:hanging="141"/>
              <w:jc w:val="both"/>
              <w:rPr>
                <w:rFonts w:ascii="Calibri" w:hAnsi="Calibri"/>
                <w:color w:val="000000"/>
                <w:sz w:val="20"/>
                <w:szCs w:val="20"/>
                <w:lang w:val="it-IT"/>
              </w:rPr>
            </w:pPr>
            <w:r>
              <w:rPr>
                <w:rFonts w:ascii="Calibri" w:hAnsi="Calibri"/>
                <w:color w:val="000000"/>
                <w:sz w:val="20"/>
                <w:szCs w:val="20"/>
                <w:lang w:val="en-US"/>
              </w:rPr>
              <w:t xml:space="preserve">Windows 2000 </w:t>
            </w:r>
          </w:p>
          <w:p w:rsidR="00D43EB4" w:rsidRPr="0077470D" w:rsidRDefault="00D43EB4" w:rsidP="00487FCD">
            <w:pPr>
              <w:numPr>
                <w:ilvl w:val="0"/>
                <w:numId w:val="23"/>
              </w:numPr>
              <w:ind w:left="213" w:hanging="141"/>
              <w:jc w:val="both"/>
              <w:rPr>
                <w:rFonts w:ascii="Calibri" w:hAnsi="Calibri"/>
                <w:color w:val="000000"/>
                <w:sz w:val="20"/>
                <w:szCs w:val="20"/>
                <w:lang w:val="it-IT"/>
              </w:rPr>
            </w:pPr>
            <w:r w:rsidRPr="006D15D9">
              <w:rPr>
                <w:rFonts w:ascii="Calibri" w:hAnsi="Calibri"/>
                <w:color w:val="000000"/>
                <w:sz w:val="20"/>
                <w:szCs w:val="20"/>
                <w:lang w:val="en-US"/>
              </w:rPr>
              <w:t xml:space="preserve">Windows </w:t>
            </w:r>
            <w:r>
              <w:rPr>
                <w:rFonts w:ascii="Calibri" w:hAnsi="Calibri"/>
                <w:color w:val="000000"/>
                <w:sz w:val="20"/>
                <w:szCs w:val="20"/>
                <w:lang w:val="en-US"/>
              </w:rPr>
              <w:t>Server 2008 (32/64bit)</w:t>
            </w:r>
            <w:r w:rsidRPr="006D15D9">
              <w:rPr>
                <w:rFonts w:ascii="Calibri" w:hAnsi="Calibri"/>
                <w:color w:val="000000"/>
                <w:sz w:val="20"/>
                <w:szCs w:val="20"/>
                <w:lang w:val="en-US"/>
              </w:rPr>
              <w:t xml:space="preserve"> </w:t>
            </w:r>
          </w:p>
          <w:p w:rsidR="00D43EB4" w:rsidRPr="0077470D" w:rsidRDefault="00D43EB4" w:rsidP="00487FCD">
            <w:pPr>
              <w:numPr>
                <w:ilvl w:val="0"/>
                <w:numId w:val="23"/>
              </w:numPr>
              <w:ind w:left="213" w:hanging="141"/>
              <w:jc w:val="both"/>
              <w:rPr>
                <w:rFonts w:ascii="Calibri" w:hAnsi="Calibri"/>
                <w:color w:val="000000"/>
                <w:sz w:val="20"/>
                <w:szCs w:val="20"/>
                <w:lang w:val="it-IT"/>
              </w:rPr>
            </w:pPr>
            <w:r w:rsidRPr="006D15D9">
              <w:rPr>
                <w:rFonts w:ascii="Calibri" w:hAnsi="Calibri"/>
                <w:color w:val="000000"/>
                <w:sz w:val="20"/>
                <w:szCs w:val="20"/>
                <w:lang w:val="en-US"/>
              </w:rPr>
              <w:t xml:space="preserve">Windows Server 2008 R2 </w:t>
            </w:r>
          </w:p>
          <w:p w:rsidR="00D43EB4" w:rsidRDefault="00D43EB4" w:rsidP="00487FCD">
            <w:pPr>
              <w:numPr>
                <w:ilvl w:val="0"/>
                <w:numId w:val="23"/>
              </w:numPr>
              <w:ind w:left="213" w:hanging="141"/>
              <w:jc w:val="both"/>
              <w:rPr>
                <w:rFonts w:ascii="Calibri" w:hAnsi="Calibri"/>
                <w:color w:val="000000"/>
                <w:sz w:val="20"/>
                <w:szCs w:val="20"/>
                <w:lang w:val="it-IT"/>
              </w:rPr>
            </w:pPr>
            <w:r w:rsidRPr="006D15D9">
              <w:rPr>
                <w:rFonts w:ascii="Calibri" w:hAnsi="Calibri"/>
                <w:color w:val="000000"/>
                <w:sz w:val="20"/>
                <w:szCs w:val="20"/>
                <w:lang w:val="en-US"/>
              </w:rPr>
              <w:t>Windows Server 2003 (32/64bit)</w:t>
            </w:r>
          </w:p>
        </w:tc>
        <w:tc>
          <w:tcPr>
            <w:tcW w:w="3757" w:type="dxa"/>
            <w:vAlign w:val="center"/>
          </w:tcPr>
          <w:p w:rsidR="00D43EB4" w:rsidRPr="0077470D" w:rsidRDefault="00D43EB4" w:rsidP="00142426">
            <w:pPr>
              <w:jc w:val="center"/>
              <w:rPr>
                <w:rFonts w:ascii="Calibri" w:hAnsi="Calibri" w:cs="Calibri"/>
                <w:b/>
                <w:bCs/>
                <w:sz w:val="20"/>
                <w:szCs w:val="20"/>
                <w:lang w:val="en-US"/>
              </w:rPr>
            </w:pPr>
          </w:p>
        </w:tc>
      </w:tr>
      <w:tr w:rsidR="00D43EB4" w:rsidRPr="0077470D">
        <w:trPr>
          <w:trHeight w:val="120"/>
        </w:trPr>
        <w:tc>
          <w:tcPr>
            <w:tcW w:w="1488" w:type="dxa"/>
            <w:vMerge w:val="restart"/>
            <w:vAlign w:val="center"/>
          </w:tcPr>
          <w:p w:rsidR="00D43EB4" w:rsidRPr="006D15D9" w:rsidRDefault="00D43EB4" w:rsidP="00895886">
            <w:pPr>
              <w:rPr>
                <w:rFonts w:ascii="Calibri" w:hAnsi="Calibri"/>
                <w:b/>
                <w:bCs/>
                <w:color w:val="000000"/>
                <w:sz w:val="20"/>
                <w:szCs w:val="20"/>
              </w:rPr>
            </w:pPr>
            <w:r>
              <w:rPr>
                <w:rFonts w:ascii="Calibri" w:hAnsi="Calibri"/>
                <w:b/>
                <w:bCs/>
                <w:color w:val="000000"/>
                <w:sz w:val="20"/>
                <w:szCs w:val="20"/>
              </w:rPr>
              <w:t>Gwarancja</w:t>
            </w:r>
          </w:p>
        </w:tc>
        <w:tc>
          <w:tcPr>
            <w:tcW w:w="3756" w:type="dxa"/>
            <w:vAlign w:val="center"/>
          </w:tcPr>
          <w:p w:rsidR="00D43EB4" w:rsidRPr="0077470D" w:rsidRDefault="00D43EB4" w:rsidP="0077470D">
            <w:pPr>
              <w:jc w:val="both"/>
              <w:rPr>
                <w:rFonts w:ascii="Calibri" w:hAnsi="Calibri"/>
                <w:color w:val="000000"/>
                <w:sz w:val="20"/>
                <w:szCs w:val="20"/>
              </w:rPr>
            </w:pPr>
            <w:r w:rsidRPr="002D735A">
              <w:rPr>
                <w:rFonts w:ascii="Calibri" w:hAnsi="Calibri" w:cs="Calibri"/>
                <w:sz w:val="20"/>
                <w:szCs w:val="20"/>
              </w:rPr>
              <w:t>Minimum 36 miesięcy gwarancji</w:t>
            </w:r>
            <w:r>
              <w:rPr>
                <w:rFonts w:ascii="Calibri" w:hAnsi="Calibri" w:cs="Calibri"/>
                <w:sz w:val="20"/>
                <w:szCs w:val="20"/>
              </w:rPr>
              <w:t xml:space="preserve"> </w:t>
            </w:r>
            <w:r w:rsidRPr="00D61765">
              <w:rPr>
                <w:rFonts w:ascii="Calibri" w:hAnsi="Calibri" w:cs="Calibri"/>
                <w:sz w:val="20"/>
                <w:szCs w:val="20"/>
              </w:rPr>
              <w:t xml:space="preserve">z </w:t>
            </w:r>
            <w:r>
              <w:rPr>
                <w:rFonts w:ascii="Calibri" w:hAnsi="Calibri" w:cs="Calibri"/>
                <w:sz w:val="20"/>
                <w:szCs w:val="20"/>
              </w:rPr>
              <w:t xml:space="preserve">gwarantowanym przez producenta drukarki </w:t>
            </w:r>
            <w:r w:rsidRPr="00D61765">
              <w:rPr>
                <w:rFonts w:ascii="Calibri" w:hAnsi="Calibri" w:cs="Calibri"/>
                <w:sz w:val="20"/>
                <w:szCs w:val="20"/>
              </w:rPr>
              <w:t>czasem reakcji do końca następnego dnia roboczego od zgłoszenia.</w:t>
            </w:r>
          </w:p>
        </w:tc>
        <w:tc>
          <w:tcPr>
            <w:tcW w:w="3757" w:type="dxa"/>
            <w:vAlign w:val="center"/>
          </w:tcPr>
          <w:p w:rsidR="00D43EB4" w:rsidRPr="0077470D" w:rsidRDefault="00D43EB4" w:rsidP="00142426">
            <w:pPr>
              <w:jc w:val="center"/>
              <w:rPr>
                <w:rFonts w:ascii="Calibri" w:hAnsi="Calibri" w:cs="Calibri"/>
                <w:b/>
                <w:bCs/>
                <w:sz w:val="20"/>
                <w:szCs w:val="20"/>
              </w:rPr>
            </w:pPr>
          </w:p>
        </w:tc>
      </w:tr>
      <w:tr w:rsidR="00D43EB4" w:rsidRPr="0077470D">
        <w:trPr>
          <w:trHeight w:val="120"/>
        </w:trPr>
        <w:tc>
          <w:tcPr>
            <w:tcW w:w="1488" w:type="dxa"/>
            <w:vMerge/>
            <w:vAlign w:val="center"/>
          </w:tcPr>
          <w:p w:rsidR="00D43EB4" w:rsidRDefault="00D43EB4" w:rsidP="00895886">
            <w:pPr>
              <w:rPr>
                <w:rFonts w:ascii="Calibri" w:hAnsi="Calibri"/>
                <w:b/>
                <w:bCs/>
                <w:color w:val="000000"/>
                <w:sz w:val="20"/>
                <w:szCs w:val="20"/>
              </w:rPr>
            </w:pPr>
          </w:p>
        </w:tc>
        <w:tc>
          <w:tcPr>
            <w:tcW w:w="7513" w:type="dxa"/>
            <w:gridSpan w:val="2"/>
            <w:vAlign w:val="center"/>
          </w:tcPr>
          <w:p w:rsidR="00D43EB4" w:rsidRDefault="00D43EB4" w:rsidP="0077470D">
            <w:pPr>
              <w:jc w:val="both"/>
              <w:rPr>
                <w:rFonts w:ascii="Calibri" w:hAnsi="Calibri" w:cs="Calibri"/>
                <w:sz w:val="20"/>
                <w:szCs w:val="20"/>
              </w:rPr>
            </w:pPr>
            <w:r>
              <w:rPr>
                <w:rFonts w:ascii="Calibri" w:hAnsi="Calibri" w:cs="Calibri"/>
                <w:sz w:val="20"/>
                <w:szCs w:val="20"/>
              </w:rPr>
              <w:t xml:space="preserve">Do oferty należy dołączyć oświadczenie producenta drukarki: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drukarki </w:t>
            </w:r>
            <w:r w:rsidRPr="004069F1">
              <w:rPr>
                <w:rFonts w:ascii="Calibri" w:hAnsi="Calibri" w:cs="Calibri"/>
                <w:sz w:val="20"/>
                <w:szCs w:val="20"/>
              </w:rPr>
              <w:t>przejmie na siebie wszelkie zobowiązania związane</w:t>
            </w:r>
            <w:r>
              <w:rPr>
                <w:rFonts w:ascii="Calibri" w:hAnsi="Calibri" w:cs="Calibri"/>
                <w:sz w:val="20"/>
                <w:szCs w:val="20"/>
              </w:rPr>
              <w:t xml:space="preserve"> </w:t>
            </w:r>
            <w:r w:rsidRPr="004069F1">
              <w:rPr>
                <w:rFonts w:ascii="Calibri" w:hAnsi="Calibri" w:cs="Calibri"/>
                <w:sz w:val="20"/>
                <w:szCs w:val="20"/>
              </w:rPr>
              <w:t>z serwisem.</w:t>
            </w:r>
          </w:p>
          <w:p w:rsidR="00D43EB4" w:rsidRDefault="00D43EB4" w:rsidP="0077470D">
            <w:pPr>
              <w:jc w:val="both"/>
              <w:rPr>
                <w:rFonts w:ascii="Calibri" w:hAnsi="Calibri" w:cs="Calibri"/>
                <w:sz w:val="20"/>
                <w:szCs w:val="20"/>
              </w:rPr>
            </w:pPr>
          </w:p>
          <w:p w:rsidR="00D43EB4" w:rsidRPr="0077470D" w:rsidRDefault="00D43EB4" w:rsidP="0077470D">
            <w:pPr>
              <w:jc w:val="both"/>
              <w:rPr>
                <w:rFonts w:ascii="Calibri" w:hAnsi="Calibri" w:cs="Calibri"/>
                <w:b/>
                <w:bCs/>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bl>
    <w:p w:rsidR="00D43EB4" w:rsidRPr="0077470D" w:rsidRDefault="00D43EB4" w:rsidP="00531385">
      <w:pPr>
        <w:pStyle w:val="Style13"/>
        <w:numPr>
          <w:ilvl w:val="0"/>
          <w:numId w:val="0"/>
        </w:numPr>
        <w:ind w:left="1134" w:hanging="1134"/>
        <w:outlineLvl w:val="2"/>
        <w:rPr>
          <w:rFonts w:ascii="Calibri" w:hAnsi="Calibri" w:cs="Calibri"/>
          <w:b/>
          <w:bCs/>
          <w:sz w:val="20"/>
          <w:szCs w:val="20"/>
        </w:rPr>
      </w:pPr>
    </w:p>
    <w:p w:rsidR="00D43EB4" w:rsidRPr="006D15D9" w:rsidRDefault="00D43EB4" w:rsidP="004A7E2F">
      <w:pPr>
        <w:spacing w:line="360" w:lineRule="auto"/>
        <w:rPr>
          <w:rFonts w:ascii="Calibri" w:hAnsi="Calibri" w:cs="Calibri"/>
          <w:b/>
          <w:bCs/>
        </w:rPr>
      </w:pPr>
      <w:r w:rsidRPr="006D15D9">
        <w:rPr>
          <w:rFonts w:ascii="Calibri" w:hAnsi="Calibri" w:cs="Calibri"/>
          <w:b/>
          <w:bCs/>
        </w:rPr>
        <w:t>Laserowe kolorowe urzą</w:t>
      </w:r>
      <w:r>
        <w:rPr>
          <w:rFonts w:ascii="Calibri" w:hAnsi="Calibri" w:cs="Calibri"/>
          <w:b/>
          <w:bCs/>
        </w:rPr>
        <w:t>dzenie wielofunkcyjne – 4 sztuki (dostawa, instalacja)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142426">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142426">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142426">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4069F1" w:rsidRDefault="00D43EB4" w:rsidP="00142426">
            <w:pPr>
              <w:rPr>
                <w:rFonts w:ascii="Calibri" w:hAnsi="Calibri" w:cs="Calibri"/>
                <w:b/>
                <w:bCs/>
                <w:sz w:val="20"/>
                <w:szCs w:val="20"/>
              </w:rPr>
            </w:pPr>
            <w:r w:rsidRPr="004A7E2F">
              <w:rPr>
                <w:rFonts w:ascii="Calibri" w:hAnsi="Calibri" w:cs="Calibri"/>
                <w:b/>
                <w:bCs/>
                <w:sz w:val="20"/>
                <w:szCs w:val="20"/>
              </w:rPr>
              <w:t>Typ urządzenia</w:t>
            </w:r>
          </w:p>
        </w:tc>
        <w:tc>
          <w:tcPr>
            <w:tcW w:w="3756" w:type="dxa"/>
            <w:vAlign w:val="center"/>
          </w:tcPr>
          <w:p w:rsidR="00D43EB4" w:rsidRPr="00C06939" w:rsidRDefault="00D43EB4" w:rsidP="00142426">
            <w:pPr>
              <w:jc w:val="both"/>
              <w:rPr>
                <w:rFonts w:ascii="Calibri" w:hAnsi="Calibri" w:cs="Calibri"/>
                <w:b/>
                <w:bCs/>
                <w:sz w:val="20"/>
                <w:szCs w:val="20"/>
              </w:rPr>
            </w:pPr>
            <w:r w:rsidRPr="004A7E2F">
              <w:rPr>
                <w:rFonts w:ascii="Calibri" w:hAnsi="Calibri" w:cs="Calibri"/>
                <w:sz w:val="20"/>
                <w:szCs w:val="20"/>
              </w:rPr>
              <w:t>Laserowe kolorowe i sieciowe urządzenie wielofunkcyjne z dwustronnym automatycznym podajnikiem dokumentów</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Podstawowe funkcje urządzenia</w:t>
            </w:r>
          </w:p>
        </w:tc>
        <w:tc>
          <w:tcPr>
            <w:tcW w:w="3756" w:type="dxa"/>
            <w:vAlign w:val="center"/>
          </w:tcPr>
          <w:p w:rsidR="00D43EB4" w:rsidRPr="00A90D0D" w:rsidRDefault="00D43EB4" w:rsidP="00487FCD">
            <w:pPr>
              <w:numPr>
                <w:ilvl w:val="0"/>
                <w:numId w:val="23"/>
              </w:numPr>
              <w:ind w:left="213" w:hanging="141"/>
              <w:jc w:val="both"/>
              <w:rPr>
                <w:rFonts w:ascii="Calibri" w:hAnsi="Calibri"/>
                <w:color w:val="000000"/>
                <w:sz w:val="20"/>
                <w:szCs w:val="20"/>
              </w:rPr>
            </w:pPr>
            <w:r>
              <w:rPr>
                <w:rFonts w:ascii="Calibri" w:hAnsi="Calibri" w:cs="Calibri"/>
                <w:sz w:val="20"/>
                <w:szCs w:val="20"/>
              </w:rPr>
              <w:t>drukowanie (kolor)</w:t>
            </w:r>
          </w:p>
          <w:p w:rsidR="00D43EB4" w:rsidRPr="00A90D0D" w:rsidRDefault="00D43EB4" w:rsidP="00487FCD">
            <w:pPr>
              <w:numPr>
                <w:ilvl w:val="0"/>
                <w:numId w:val="23"/>
              </w:numPr>
              <w:ind w:left="213" w:hanging="141"/>
              <w:jc w:val="both"/>
              <w:rPr>
                <w:rFonts w:ascii="Calibri" w:hAnsi="Calibri"/>
                <w:color w:val="000000"/>
                <w:sz w:val="20"/>
                <w:szCs w:val="20"/>
              </w:rPr>
            </w:pPr>
            <w:r>
              <w:rPr>
                <w:rFonts w:ascii="Calibri" w:hAnsi="Calibri" w:cs="Calibri"/>
                <w:sz w:val="20"/>
                <w:szCs w:val="20"/>
              </w:rPr>
              <w:t>skanowanie (kolor)</w:t>
            </w:r>
            <w:r w:rsidRPr="004A7E2F">
              <w:rPr>
                <w:rFonts w:ascii="Calibri" w:hAnsi="Calibri" w:cs="Calibri"/>
                <w:sz w:val="20"/>
                <w:szCs w:val="20"/>
              </w:rPr>
              <w:t xml:space="preserve"> </w:t>
            </w:r>
          </w:p>
          <w:p w:rsidR="00D43EB4" w:rsidRPr="00A90D0D" w:rsidRDefault="00D43EB4" w:rsidP="00487FCD">
            <w:pPr>
              <w:numPr>
                <w:ilvl w:val="0"/>
                <w:numId w:val="23"/>
              </w:numPr>
              <w:ind w:left="213" w:hanging="141"/>
              <w:jc w:val="both"/>
              <w:rPr>
                <w:rFonts w:ascii="Calibri" w:hAnsi="Calibri"/>
                <w:color w:val="000000"/>
                <w:sz w:val="20"/>
                <w:szCs w:val="20"/>
              </w:rPr>
            </w:pPr>
            <w:r>
              <w:rPr>
                <w:rFonts w:ascii="Calibri" w:hAnsi="Calibri" w:cs="Calibri"/>
                <w:sz w:val="20"/>
                <w:szCs w:val="20"/>
              </w:rPr>
              <w:t>kopiowanie (kolor)</w:t>
            </w:r>
            <w:r w:rsidRPr="004A7E2F">
              <w:rPr>
                <w:rFonts w:ascii="Calibri" w:hAnsi="Calibri" w:cs="Calibri"/>
                <w:sz w:val="20"/>
                <w:szCs w:val="20"/>
              </w:rPr>
              <w:t xml:space="preserve"> </w:t>
            </w:r>
          </w:p>
          <w:p w:rsidR="00D43EB4" w:rsidRPr="00B847A6" w:rsidRDefault="00D43EB4" w:rsidP="00487FCD">
            <w:pPr>
              <w:numPr>
                <w:ilvl w:val="0"/>
                <w:numId w:val="23"/>
              </w:numPr>
              <w:ind w:left="213" w:hanging="141"/>
              <w:jc w:val="both"/>
              <w:rPr>
                <w:rFonts w:ascii="Calibri" w:hAnsi="Calibri"/>
                <w:color w:val="000000"/>
                <w:sz w:val="20"/>
                <w:szCs w:val="20"/>
              </w:rPr>
            </w:pPr>
            <w:r w:rsidRPr="004A7E2F">
              <w:rPr>
                <w:rFonts w:ascii="Calibri" w:hAnsi="Calibri" w:cs="Calibri"/>
                <w:sz w:val="20"/>
                <w:szCs w:val="20"/>
              </w:rPr>
              <w:t>faksowanie</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Szybkość drukowania i kopiowania</w:t>
            </w:r>
          </w:p>
        </w:tc>
        <w:tc>
          <w:tcPr>
            <w:tcW w:w="3756" w:type="dxa"/>
            <w:vAlign w:val="center"/>
          </w:tcPr>
          <w:p w:rsidR="00D43EB4" w:rsidRPr="00B847A6" w:rsidRDefault="00D43EB4" w:rsidP="00142426">
            <w:pPr>
              <w:jc w:val="both"/>
              <w:rPr>
                <w:rFonts w:ascii="Calibri" w:hAnsi="Calibri"/>
                <w:color w:val="000000"/>
                <w:sz w:val="20"/>
                <w:szCs w:val="20"/>
              </w:rPr>
            </w:pPr>
            <w:r w:rsidRPr="004A7E2F">
              <w:rPr>
                <w:rFonts w:ascii="Calibri" w:hAnsi="Calibri" w:cs="Calibri"/>
                <w:sz w:val="20"/>
                <w:szCs w:val="20"/>
              </w:rPr>
              <w:t>24 stron/min. w kolorze i mono (format A4)</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Host USB – bezpośredni wydruk</w:t>
            </w:r>
          </w:p>
        </w:tc>
        <w:tc>
          <w:tcPr>
            <w:tcW w:w="3756" w:type="dxa"/>
            <w:vAlign w:val="center"/>
          </w:tcPr>
          <w:p w:rsidR="00D43EB4" w:rsidRPr="00A90D0D" w:rsidRDefault="00D43EB4" w:rsidP="00487FCD">
            <w:pPr>
              <w:numPr>
                <w:ilvl w:val="0"/>
                <w:numId w:val="23"/>
              </w:numPr>
              <w:ind w:left="213" w:hanging="141"/>
              <w:jc w:val="both"/>
              <w:rPr>
                <w:rFonts w:ascii="Calibri" w:hAnsi="Calibri"/>
                <w:color w:val="000000"/>
                <w:sz w:val="20"/>
                <w:szCs w:val="20"/>
              </w:rPr>
            </w:pPr>
            <w:r>
              <w:rPr>
                <w:rFonts w:ascii="Calibri" w:hAnsi="Calibri" w:cs="Calibri"/>
                <w:sz w:val="20"/>
                <w:szCs w:val="20"/>
              </w:rPr>
              <w:t>PDF 1.7</w:t>
            </w:r>
            <w:r w:rsidRPr="004A7E2F">
              <w:rPr>
                <w:rFonts w:ascii="Calibri" w:hAnsi="Calibri" w:cs="Calibri"/>
                <w:sz w:val="20"/>
                <w:szCs w:val="20"/>
              </w:rPr>
              <w:t xml:space="preserve"> </w:t>
            </w:r>
          </w:p>
          <w:p w:rsidR="00D43EB4" w:rsidRPr="00A90D0D" w:rsidRDefault="00D43EB4" w:rsidP="00487FCD">
            <w:pPr>
              <w:numPr>
                <w:ilvl w:val="0"/>
                <w:numId w:val="23"/>
              </w:numPr>
              <w:ind w:left="213" w:hanging="141"/>
              <w:jc w:val="both"/>
              <w:rPr>
                <w:rFonts w:ascii="Calibri" w:hAnsi="Calibri"/>
                <w:color w:val="000000"/>
                <w:sz w:val="20"/>
                <w:szCs w:val="20"/>
              </w:rPr>
            </w:pPr>
            <w:r w:rsidRPr="004A7E2F">
              <w:rPr>
                <w:rFonts w:ascii="Calibri" w:hAnsi="Calibri" w:cs="Calibri"/>
                <w:sz w:val="20"/>
                <w:szCs w:val="20"/>
              </w:rPr>
              <w:t>JPEG</w:t>
            </w:r>
          </w:p>
          <w:p w:rsidR="00D43EB4" w:rsidRPr="00A90D0D" w:rsidRDefault="00D43EB4" w:rsidP="00487FCD">
            <w:pPr>
              <w:numPr>
                <w:ilvl w:val="0"/>
                <w:numId w:val="23"/>
              </w:numPr>
              <w:ind w:left="213" w:hanging="141"/>
              <w:jc w:val="both"/>
              <w:rPr>
                <w:rFonts w:ascii="Calibri" w:hAnsi="Calibri"/>
                <w:color w:val="000000"/>
                <w:sz w:val="20"/>
                <w:szCs w:val="20"/>
              </w:rPr>
            </w:pPr>
            <w:r w:rsidRPr="004A7E2F">
              <w:rPr>
                <w:rFonts w:ascii="Calibri" w:hAnsi="Calibri" w:cs="Calibri"/>
                <w:sz w:val="20"/>
                <w:szCs w:val="20"/>
              </w:rPr>
              <w:t>TIFF</w:t>
            </w:r>
          </w:p>
          <w:p w:rsidR="00D43EB4" w:rsidRPr="00B847A6" w:rsidRDefault="00D43EB4" w:rsidP="00487FCD">
            <w:pPr>
              <w:numPr>
                <w:ilvl w:val="0"/>
                <w:numId w:val="23"/>
              </w:numPr>
              <w:ind w:left="213" w:hanging="141"/>
              <w:jc w:val="both"/>
              <w:rPr>
                <w:rFonts w:ascii="Calibri" w:hAnsi="Calibri"/>
                <w:color w:val="000000"/>
                <w:sz w:val="20"/>
                <w:szCs w:val="20"/>
              </w:rPr>
            </w:pPr>
            <w:r w:rsidRPr="004A7E2F">
              <w:rPr>
                <w:rFonts w:ascii="Calibri" w:hAnsi="Calibri" w:cs="Calibri"/>
                <w:sz w:val="20"/>
                <w:szCs w:val="20"/>
              </w:rPr>
              <w:t>XPS</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b/>
                <w:bCs/>
                <w:sz w:val="20"/>
                <w:szCs w:val="20"/>
                <w:lang w:eastAsia="zh-CN"/>
              </w:rPr>
              <w:t>Funkcje skanowania</w:t>
            </w:r>
          </w:p>
        </w:tc>
        <w:tc>
          <w:tcPr>
            <w:tcW w:w="3756" w:type="dxa"/>
            <w:vAlign w:val="center"/>
          </w:tcPr>
          <w:p w:rsidR="00D43EB4" w:rsidRPr="00B847A6" w:rsidRDefault="00D43EB4" w:rsidP="00A90D0D">
            <w:pPr>
              <w:jc w:val="both"/>
              <w:rPr>
                <w:rFonts w:ascii="Calibri" w:hAnsi="Calibri"/>
                <w:color w:val="000000"/>
                <w:sz w:val="20"/>
                <w:szCs w:val="20"/>
              </w:rPr>
            </w:pPr>
            <w:r w:rsidRPr="00A90D0D">
              <w:rPr>
                <w:rFonts w:ascii="Calibri" w:hAnsi="Calibri" w:cs="Calibri"/>
                <w:sz w:val="20"/>
                <w:szCs w:val="20"/>
              </w:rPr>
              <w:t>Skanowanie</w:t>
            </w:r>
            <w:r w:rsidRPr="004A7E2F">
              <w:rPr>
                <w:rFonts w:ascii="Calibri" w:hAnsi="Calibri"/>
                <w:sz w:val="20"/>
                <w:szCs w:val="20"/>
                <w:lang w:eastAsia="zh-CN"/>
              </w:rPr>
              <w:t xml:space="preserve"> do poczty elektronicznej, SMB, FTP, pamięci USB (PDF 1.2, JPEG, TIFF</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Jakość wydruków</w:t>
            </w:r>
          </w:p>
        </w:tc>
        <w:tc>
          <w:tcPr>
            <w:tcW w:w="3756" w:type="dxa"/>
            <w:vAlign w:val="center"/>
          </w:tcPr>
          <w:p w:rsidR="00D43EB4" w:rsidRPr="00B847A6" w:rsidRDefault="00D43EB4" w:rsidP="00142426">
            <w:pPr>
              <w:jc w:val="both"/>
              <w:rPr>
                <w:rFonts w:ascii="Calibri" w:hAnsi="Calibri"/>
                <w:color w:val="000000"/>
                <w:sz w:val="20"/>
                <w:szCs w:val="20"/>
              </w:rPr>
            </w:pPr>
            <w:r w:rsidRPr="004A7E2F">
              <w:rPr>
                <w:rFonts w:ascii="Calibri" w:hAnsi="Calibri" w:cs="Calibri"/>
                <w:sz w:val="20"/>
                <w:szCs w:val="20"/>
              </w:rPr>
              <w:t>600 x 600 dpi, funkcje automatycznego polepszania obrazu</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Rozdzielczość druku, kopiowania, skanowania</w:t>
            </w:r>
          </w:p>
        </w:tc>
        <w:tc>
          <w:tcPr>
            <w:tcW w:w="3756" w:type="dxa"/>
            <w:vAlign w:val="center"/>
          </w:tcPr>
          <w:p w:rsidR="00D43EB4" w:rsidRPr="00B847A6" w:rsidRDefault="00D43EB4" w:rsidP="00142426">
            <w:pPr>
              <w:jc w:val="both"/>
              <w:rPr>
                <w:rFonts w:ascii="Calibri" w:hAnsi="Calibri"/>
                <w:color w:val="000000"/>
                <w:sz w:val="20"/>
                <w:szCs w:val="20"/>
              </w:rPr>
            </w:pPr>
            <w:r w:rsidRPr="004A7E2F">
              <w:rPr>
                <w:rFonts w:ascii="Calibri" w:hAnsi="Calibri" w:cs="Calibri"/>
                <w:sz w:val="20"/>
                <w:szCs w:val="20"/>
              </w:rPr>
              <w:t>600 x 600 dpi</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142426">
            <w:pPr>
              <w:rPr>
                <w:rFonts w:ascii="Calibri" w:hAnsi="Calibri" w:cs="Calibri"/>
                <w:b/>
                <w:bCs/>
                <w:sz w:val="20"/>
                <w:szCs w:val="20"/>
              </w:rPr>
            </w:pPr>
            <w:r w:rsidRPr="004A7E2F">
              <w:rPr>
                <w:rFonts w:ascii="Calibri" w:hAnsi="Calibri" w:cs="Calibri"/>
                <w:b/>
                <w:bCs/>
                <w:sz w:val="20"/>
                <w:szCs w:val="20"/>
              </w:rPr>
              <w:t>Duplex</w:t>
            </w:r>
          </w:p>
        </w:tc>
        <w:tc>
          <w:tcPr>
            <w:tcW w:w="3756" w:type="dxa"/>
            <w:vAlign w:val="center"/>
          </w:tcPr>
          <w:p w:rsidR="00D43EB4" w:rsidRPr="004A7E2F" w:rsidRDefault="00D43EB4" w:rsidP="004A7E2F">
            <w:pPr>
              <w:pStyle w:val="Default"/>
              <w:rPr>
                <w:rFonts w:ascii="Calibri" w:hAnsi="Calibri" w:cs="Calibri"/>
                <w:sz w:val="20"/>
                <w:szCs w:val="20"/>
              </w:rPr>
            </w:pPr>
            <w:r w:rsidRPr="004A7E2F">
              <w:rPr>
                <w:rFonts w:ascii="Calibri" w:hAnsi="Calibri" w:cs="Calibri"/>
                <w:sz w:val="20"/>
                <w:szCs w:val="20"/>
              </w:rPr>
              <w:t xml:space="preserve">Sprzętowy. </w:t>
            </w:r>
          </w:p>
          <w:p w:rsidR="00D43EB4" w:rsidRPr="004A7E2F" w:rsidRDefault="00D43EB4" w:rsidP="004A7E2F">
            <w:pPr>
              <w:jc w:val="both"/>
              <w:rPr>
                <w:rFonts w:ascii="Calibri" w:hAnsi="Calibri" w:cs="Calibri"/>
                <w:sz w:val="20"/>
                <w:szCs w:val="20"/>
              </w:rPr>
            </w:pPr>
            <w:r w:rsidRPr="004A7E2F">
              <w:rPr>
                <w:rFonts w:ascii="Calibri" w:hAnsi="Calibri" w:cs="Calibri"/>
                <w:sz w:val="20"/>
                <w:szCs w:val="20"/>
              </w:rPr>
              <w:t>Funkcje automatycznego drukowania,</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Standardowe podawanie papieru</w:t>
            </w:r>
          </w:p>
        </w:tc>
        <w:tc>
          <w:tcPr>
            <w:tcW w:w="3756" w:type="dxa"/>
            <w:vAlign w:val="center"/>
          </w:tcPr>
          <w:p w:rsidR="00D43EB4" w:rsidRPr="00B847A6" w:rsidRDefault="00D43EB4" w:rsidP="00142426">
            <w:pPr>
              <w:jc w:val="both"/>
              <w:rPr>
                <w:rFonts w:ascii="Calibri" w:hAnsi="Calibri"/>
                <w:color w:val="000000"/>
                <w:sz w:val="20"/>
                <w:szCs w:val="20"/>
              </w:rPr>
            </w:pPr>
            <w:r w:rsidRPr="004A7E2F">
              <w:rPr>
                <w:rFonts w:ascii="Calibri" w:hAnsi="Calibri" w:cs="Calibri"/>
                <w:sz w:val="20"/>
                <w:szCs w:val="20"/>
              </w:rPr>
              <w:t>350 arkuszy A4 w dwóch podajnikach</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142426">
            <w:pPr>
              <w:rPr>
                <w:rFonts w:ascii="Calibri" w:hAnsi="Calibri" w:cs="Calibri"/>
                <w:b/>
                <w:bCs/>
                <w:sz w:val="20"/>
                <w:szCs w:val="20"/>
              </w:rPr>
            </w:pPr>
            <w:r w:rsidRPr="004A7E2F">
              <w:rPr>
                <w:rFonts w:ascii="Calibri" w:hAnsi="Calibri" w:cs="Calibri"/>
                <w:b/>
                <w:bCs/>
                <w:sz w:val="20"/>
                <w:szCs w:val="20"/>
              </w:rPr>
              <w:t>Możliwość instalacji dodatkowej kasety na</w:t>
            </w:r>
          </w:p>
        </w:tc>
        <w:tc>
          <w:tcPr>
            <w:tcW w:w="3756" w:type="dxa"/>
            <w:vAlign w:val="center"/>
          </w:tcPr>
          <w:p w:rsidR="00D43EB4" w:rsidRPr="004A7E2F" w:rsidRDefault="00D43EB4" w:rsidP="00142426">
            <w:pPr>
              <w:jc w:val="both"/>
              <w:rPr>
                <w:rFonts w:ascii="Calibri" w:hAnsi="Calibri" w:cs="Calibri"/>
                <w:sz w:val="20"/>
                <w:szCs w:val="20"/>
              </w:rPr>
            </w:pPr>
            <w:r w:rsidRPr="004A7E2F">
              <w:rPr>
                <w:rFonts w:ascii="Calibri" w:hAnsi="Calibri" w:cs="Calibri"/>
                <w:sz w:val="20"/>
                <w:szCs w:val="20"/>
              </w:rPr>
              <w:t>500 arkuszy A4</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Czas wydruku pierwszej kopii</w:t>
            </w:r>
          </w:p>
        </w:tc>
        <w:tc>
          <w:tcPr>
            <w:tcW w:w="3756" w:type="dxa"/>
            <w:vAlign w:val="center"/>
          </w:tcPr>
          <w:p w:rsidR="00D43EB4" w:rsidRPr="00B847A6" w:rsidRDefault="00D43EB4" w:rsidP="00142426">
            <w:pPr>
              <w:jc w:val="both"/>
              <w:rPr>
                <w:rFonts w:ascii="Calibri" w:hAnsi="Calibri"/>
                <w:color w:val="000000"/>
                <w:sz w:val="20"/>
                <w:szCs w:val="20"/>
              </w:rPr>
            </w:pPr>
            <w:r w:rsidRPr="004A7E2F">
              <w:rPr>
                <w:rFonts w:ascii="Calibri" w:hAnsi="Calibri" w:cs="Calibri"/>
                <w:sz w:val="20"/>
                <w:szCs w:val="20"/>
              </w:rPr>
              <w:t>&lt;16s (z trybu uśpienia)</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Wydajność miesięczna</w:t>
            </w:r>
          </w:p>
        </w:tc>
        <w:tc>
          <w:tcPr>
            <w:tcW w:w="3756" w:type="dxa"/>
            <w:vAlign w:val="center"/>
          </w:tcPr>
          <w:p w:rsidR="00D43EB4" w:rsidRPr="00B847A6" w:rsidRDefault="00D43EB4" w:rsidP="00142426">
            <w:pPr>
              <w:jc w:val="both"/>
              <w:rPr>
                <w:rFonts w:ascii="Calibri" w:hAnsi="Calibri"/>
                <w:color w:val="000000"/>
                <w:sz w:val="20"/>
                <w:szCs w:val="20"/>
              </w:rPr>
            </w:pPr>
            <w:r w:rsidRPr="004A7E2F">
              <w:rPr>
                <w:rFonts w:ascii="Calibri" w:hAnsi="Calibri" w:cs="Calibri"/>
                <w:sz w:val="20"/>
                <w:szCs w:val="20"/>
              </w:rPr>
              <w:t>120 000 str. / A4</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Procesor</w:t>
            </w:r>
          </w:p>
        </w:tc>
        <w:tc>
          <w:tcPr>
            <w:tcW w:w="3756" w:type="dxa"/>
            <w:vAlign w:val="center"/>
          </w:tcPr>
          <w:p w:rsidR="00D43EB4" w:rsidRPr="00B847A6" w:rsidRDefault="00D43EB4" w:rsidP="00142426">
            <w:pPr>
              <w:jc w:val="both"/>
              <w:rPr>
                <w:rFonts w:ascii="Calibri" w:hAnsi="Calibri"/>
                <w:color w:val="000000"/>
                <w:sz w:val="20"/>
                <w:szCs w:val="20"/>
              </w:rPr>
            </w:pPr>
            <w:r w:rsidRPr="004A7E2F">
              <w:rPr>
                <w:rFonts w:ascii="Calibri" w:hAnsi="Calibri" w:cs="Calibri"/>
                <w:sz w:val="20"/>
                <w:szCs w:val="20"/>
              </w:rPr>
              <w:t>800 Mhz</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Pamięć standardowa</w:t>
            </w:r>
          </w:p>
        </w:tc>
        <w:tc>
          <w:tcPr>
            <w:tcW w:w="3756" w:type="dxa"/>
            <w:vAlign w:val="center"/>
          </w:tcPr>
          <w:p w:rsidR="00D43EB4" w:rsidRPr="00B847A6" w:rsidRDefault="00D43EB4" w:rsidP="00142426">
            <w:pPr>
              <w:jc w:val="both"/>
              <w:rPr>
                <w:rFonts w:ascii="Calibri" w:hAnsi="Calibri"/>
                <w:color w:val="000000"/>
                <w:sz w:val="20"/>
                <w:szCs w:val="20"/>
              </w:rPr>
            </w:pPr>
            <w:r w:rsidRPr="004A7E2F">
              <w:rPr>
                <w:rFonts w:ascii="Calibri" w:hAnsi="Calibri" w:cs="Calibri"/>
                <w:sz w:val="20"/>
                <w:szCs w:val="20"/>
              </w:rPr>
              <w:t>256 MB</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Możliwość rozbudowy pamięci do</w:t>
            </w:r>
          </w:p>
        </w:tc>
        <w:tc>
          <w:tcPr>
            <w:tcW w:w="3756" w:type="dxa"/>
            <w:vAlign w:val="center"/>
          </w:tcPr>
          <w:p w:rsidR="00D43EB4" w:rsidRPr="00B847A6" w:rsidRDefault="00D43EB4" w:rsidP="00142426">
            <w:pPr>
              <w:jc w:val="both"/>
              <w:rPr>
                <w:rFonts w:ascii="Calibri" w:hAnsi="Calibri"/>
                <w:color w:val="000000"/>
                <w:sz w:val="20"/>
                <w:szCs w:val="20"/>
              </w:rPr>
            </w:pPr>
            <w:r w:rsidRPr="004A7E2F">
              <w:rPr>
                <w:rFonts w:ascii="Calibri" w:hAnsi="Calibri" w:cs="Calibri"/>
                <w:sz w:val="20"/>
                <w:szCs w:val="20"/>
              </w:rPr>
              <w:t>768 MB</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Pamięć Fax</w:t>
            </w:r>
          </w:p>
        </w:tc>
        <w:tc>
          <w:tcPr>
            <w:tcW w:w="3756" w:type="dxa"/>
            <w:vAlign w:val="center"/>
          </w:tcPr>
          <w:p w:rsidR="00D43EB4" w:rsidRPr="00B847A6" w:rsidRDefault="00D43EB4" w:rsidP="00142426">
            <w:pPr>
              <w:jc w:val="both"/>
              <w:rPr>
                <w:rFonts w:ascii="Calibri" w:hAnsi="Calibri"/>
                <w:color w:val="000000"/>
                <w:sz w:val="20"/>
                <w:szCs w:val="20"/>
              </w:rPr>
            </w:pPr>
            <w:r w:rsidRPr="004A7E2F">
              <w:rPr>
                <w:rFonts w:ascii="Calibri" w:hAnsi="Calibri" w:cs="Calibri"/>
                <w:sz w:val="20"/>
                <w:szCs w:val="20"/>
              </w:rPr>
              <w:t>6 MB</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847A6" w:rsidRDefault="00D43EB4" w:rsidP="00142426">
            <w:pPr>
              <w:rPr>
                <w:rFonts w:ascii="Calibri" w:hAnsi="Calibri"/>
                <w:b/>
                <w:bCs/>
                <w:color w:val="000000"/>
                <w:sz w:val="20"/>
                <w:szCs w:val="20"/>
              </w:rPr>
            </w:pPr>
            <w:r w:rsidRPr="004A7E2F">
              <w:rPr>
                <w:rFonts w:ascii="Calibri" w:hAnsi="Calibri" w:cs="Calibri"/>
                <w:b/>
                <w:bCs/>
                <w:sz w:val="20"/>
                <w:szCs w:val="20"/>
              </w:rPr>
              <w:t>FAX</w:t>
            </w:r>
          </w:p>
        </w:tc>
        <w:tc>
          <w:tcPr>
            <w:tcW w:w="3756" w:type="dxa"/>
            <w:vAlign w:val="center"/>
          </w:tcPr>
          <w:p w:rsidR="00D43EB4" w:rsidRPr="00B847A6" w:rsidRDefault="00D43EB4" w:rsidP="00142426">
            <w:pPr>
              <w:jc w:val="both"/>
              <w:rPr>
                <w:rFonts w:ascii="Calibri" w:hAnsi="Calibri"/>
                <w:color w:val="000000"/>
                <w:sz w:val="20"/>
                <w:szCs w:val="20"/>
              </w:rPr>
            </w:pPr>
            <w:r w:rsidRPr="004A7E2F">
              <w:rPr>
                <w:rFonts w:ascii="Calibri" w:hAnsi="Calibri"/>
                <w:sz w:val="20"/>
                <w:szCs w:val="20"/>
                <w:lang w:eastAsia="zh-CN"/>
              </w:rPr>
              <w:t xml:space="preserve">33,6 kb/s  </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77470D">
        <w:trPr>
          <w:trHeight w:val="120"/>
        </w:trPr>
        <w:tc>
          <w:tcPr>
            <w:tcW w:w="1488" w:type="dxa"/>
            <w:vMerge w:val="restart"/>
            <w:vAlign w:val="center"/>
          </w:tcPr>
          <w:p w:rsidR="00D43EB4" w:rsidRPr="006D15D9" w:rsidRDefault="00D43EB4" w:rsidP="00142426">
            <w:pPr>
              <w:rPr>
                <w:rFonts w:ascii="Calibri" w:hAnsi="Calibri"/>
                <w:b/>
                <w:bCs/>
                <w:color w:val="000000"/>
                <w:sz w:val="20"/>
                <w:szCs w:val="20"/>
              </w:rPr>
            </w:pPr>
            <w:r>
              <w:rPr>
                <w:rFonts w:ascii="Calibri" w:hAnsi="Calibri"/>
                <w:b/>
                <w:bCs/>
                <w:color w:val="000000"/>
                <w:sz w:val="20"/>
                <w:szCs w:val="20"/>
              </w:rPr>
              <w:t>Gwarancja</w:t>
            </w:r>
          </w:p>
        </w:tc>
        <w:tc>
          <w:tcPr>
            <w:tcW w:w="3756" w:type="dxa"/>
            <w:vAlign w:val="center"/>
          </w:tcPr>
          <w:p w:rsidR="00D43EB4" w:rsidRPr="0077470D" w:rsidRDefault="00D43EB4" w:rsidP="00142426">
            <w:pPr>
              <w:jc w:val="both"/>
              <w:rPr>
                <w:rFonts w:ascii="Calibri" w:hAnsi="Calibri"/>
                <w:color w:val="000000"/>
                <w:sz w:val="20"/>
                <w:szCs w:val="20"/>
              </w:rPr>
            </w:pPr>
            <w:r w:rsidRPr="002D735A">
              <w:rPr>
                <w:rFonts w:ascii="Calibri" w:hAnsi="Calibri" w:cs="Calibri"/>
                <w:sz w:val="20"/>
                <w:szCs w:val="20"/>
              </w:rPr>
              <w:t>Minimum 36 miesięcy gwarancji</w:t>
            </w:r>
            <w:r>
              <w:rPr>
                <w:rFonts w:ascii="Calibri" w:hAnsi="Calibri" w:cs="Calibri"/>
                <w:sz w:val="20"/>
                <w:szCs w:val="20"/>
              </w:rPr>
              <w:t xml:space="preserve"> </w:t>
            </w:r>
            <w:r w:rsidRPr="00D61765">
              <w:rPr>
                <w:rFonts w:ascii="Calibri" w:hAnsi="Calibri" w:cs="Calibri"/>
                <w:sz w:val="20"/>
                <w:szCs w:val="20"/>
              </w:rPr>
              <w:t xml:space="preserve">z </w:t>
            </w:r>
            <w:r>
              <w:rPr>
                <w:rFonts w:ascii="Calibri" w:hAnsi="Calibri" w:cs="Calibri"/>
                <w:sz w:val="20"/>
                <w:szCs w:val="20"/>
              </w:rPr>
              <w:t xml:space="preserve">gwarantowanym przez producenta drukarki </w:t>
            </w:r>
            <w:r w:rsidRPr="00D61765">
              <w:rPr>
                <w:rFonts w:ascii="Calibri" w:hAnsi="Calibri" w:cs="Calibri"/>
                <w:sz w:val="20"/>
                <w:szCs w:val="20"/>
              </w:rPr>
              <w:t>czasem reakcji do końca następnego dnia roboczego od zgłoszenia.</w:t>
            </w:r>
          </w:p>
        </w:tc>
        <w:tc>
          <w:tcPr>
            <w:tcW w:w="3757" w:type="dxa"/>
            <w:vAlign w:val="center"/>
          </w:tcPr>
          <w:p w:rsidR="00D43EB4" w:rsidRPr="0077470D" w:rsidRDefault="00D43EB4" w:rsidP="00142426">
            <w:pPr>
              <w:jc w:val="center"/>
              <w:rPr>
                <w:rFonts w:ascii="Calibri" w:hAnsi="Calibri" w:cs="Calibri"/>
                <w:b/>
                <w:bCs/>
                <w:sz w:val="20"/>
                <w:szCs w:val="20"/>
              </w:rPr>
            </w:pPr>
          </w:p>
        </w:tc>
      </w:tr>
      <w:tr w:rsidR="00D43EB4" w:rsidRPr="0077470D">
        <w:trPr>
          <w:trHeight w:val="120"/>
        </w:trPr>
        <w:tc>
          <w:tcPr>
            <w:tcW w:w="1488" w:type="dxa"/>
            <w:vMerge/>
            <w:vAlign w:val="center"/>
          </w:tcPr>
          <w:p w:rsidR="00D43EB4" w:rsidRDefault="00D43EB4" w:rsidP="00142426">
            <w:pPr>
              <w:rPr>
                <w:rFonts w:ascii="Calibri" w:hAnsi="Calibri"/>
                <w:b/>
                <w:bCs/>
                <w:color w:val="000000"/>
                <w:sz w:val="20"/>
                <w:szCs w:val="20"/>
              </w:rPr>
            </w:pPr>
          </w:p>
        </w:tc>
        <w:tc>
          <w:tcPr>
            <w:tcW w:w="7513" w:type="dxa"/>
            <w:gridSpan w:val="2"/>
            <w:vAlign w:val="center"/>
          </w:tcPr>
          <w:p w:rsidR="00D43EB4" w:rsidRDefault="00D43EB4" w:rsidP="00142426">
            <w:pPr>
              <w:jc w:val="both"/>
              <w:rPr>
                <w:rFonts w:ascii="Calibri" w:hAnsi="Calibri" w:cs="Calibri"/>
                <w:sz w:val="20"/>
                <w:szCs w:val="20"/>
              </w:rPr>
            </w:pPr>
            <w:r>
              <w:rPr>
                <w:rFonts w:ascii="Calibri" w:hAnsi="Calibri" w:cs="Calibri"/>
                <w:sz w:val="20"/>
                <w:szCs w:val="20"/>
              </w:rPr>
              <w:t xml:space="preserve">Do oferty należy dołączyć oświadczenie producenta drukarki: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drukarki </w:t>
            </w:r>
            <w:r w:rsidRPr="004069F1">
              <w:rPr>
                <w:rFonts w:ascii="Calibri" w:hAnsi="Calibri" w:cs="Calibri"/>
                <w:sz w:val="20"/>
                <w:szCs w:val="20"/>
              </w:rPr>
              <w:t>przejmie na siebie wszelkie zobowiązania związane</w:t>
            </w:r>
            <w:r>
              <w:rPr>
                <w:rFonts w:ascii="Calibri" w:hAnsi="Calibri" w:cs="Calibri"/>
                <w:sz w:val="20"/>
                <w:szCs w:val="20"/>
              </w:rPr>
              <w:t xml:space="preserve"> </w:t>
            </w:r>
            <w:r w:rsidRPr="004069F1">
              <w:rPr>
                <w:rFonts w:ascii="Calibri" w:hAnsi="Calibri" w:cs="Calibri"/>
                <w:sz w:val="20"/>
                <w:szCs w:val="20"/>
              </w:rPr>
              <w:t>z serwisem.</w:t>
            </w:r>
          </w:p>
          <w:p w:rsidR="00D43EB4" w:rsidRDefault="00D43EB4" w:rsidP="00142426">
            <w:pPr>
              <w:jc w:val="both"/>
              <w:rPr>
                <w:rFonts w:ascii="Calibri" w:hAnsi="Calibri" w:cs="Calibri"/>
                <w:sz w:val="20"/>
                <w:szCs w:val="20"/>
              </w:rPr>
            </w:pPr>
          </w:p>
          <w:p w:rsidR="00D43EB4" w:rsidRPr="0077470D" w:rsidRDefault="00D43EB4" w:rsidP="00142426">
            <w:pPr>
              <w:jc w:val="both"/>
              <w:rPr>
                <w:rFonts w:ascii="Calibri" w:hAnsi="Calibri" w:cs="Calibri"/>
                <w:b/>
                <w:bCs/>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bl>
    <w:p w:rsidR="00D43EB4" w:rsidRDefault="00D43EB4" w:rsidP="00531385">
      <w:pPr>
        <w:pStyle w:val="Style13"/>
        <w:numPr>
          <w:ilvl w:val="0"/>
          <w:numId w:val="0"/>
        </w:numPr>
        <w:ind w:left="1134" w:hanging="1134"/>
        <w:outlineLvl w:val="2"/>
        <w:rPr>
          <w:rFonts w:ascii="Calibri" w:hAnsi="Calibri" w:cs="Calibri"/>
          <w:b/>
          <w:bCs/>
          <w:sz w:val="20"/>
          <w:szCs w:val="20"/>
        </w:rPr>
      </w:pPr>
    </w:p>
    <w:p w:rsidR="00D43EB4" w:rsidRDefault="00D43EB4" w:rsidP="00B10AC8">
      <w:pPr>
        <w:spacing w:line="360" w:lineRule="auto"/>
        <w:rPr>
          <w:rFonts w:ascii="Calibri" w:hAnsi="Calibri" w:cs="Calibri"/>
          <w:b/>
          <w:bCs/>
        </w:rPr>
      </w:pPr>
      <w:r w:rsidRPr="00EA6405">
        <w:rPr>
          <w:rFonts w:ascii="Calibri" w:hAnsi="Calibri" w:cs="Calibri"/>
          <w:b/>
          <w:bCs/>
        </w:rPr>
        <w:t xml:space="preserve">Skaner dokumentów </w:t>
      </w:r>
      <w:r>
        <w:rPr>
          <w:rFonts w:ascii="Calibri" w:hAnsi="Calibri" w:cs="Calibri"/>
          <w:b/>
          <w:bCs/>
        </w:rPr>
        <w:t xml:space="preserve">TYP 1 </w:t>
      </w:r>
      <w:r w:rsidRPr="00EA6405">
        <w:rPr>
          <w:rFonts w:ascii="Calibri" w:hAnsi="Calibri" w:cs="Calibri"/>
          <w:b/>
          <w:bCs/>
        </w:rPr>
        <w:t>– 2 sztuki</w:t>
      </w:r>
      <w:r>
        <w:rPr>
          <w:rFonts w:ascii="Calibri" w:hAnsi="Calibri" w:cs="Calibri"/>
          <w:b/>
          <w:bCs/>
        </w:rPr>
        <w:t xml:space="preserve"> (dostawa, instalacja)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142426">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142426">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142426">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4069F1" w:rsidRDefault="00D43EB4" w:rsidP="00B10AC8">
            <w:pPr>
              <w:rPr>
                <w:rFonts w:ascii="Calibri" w:hAnsi="Calibri" w:cs="Calibri"/>
                <w:b/>
                <w:bCs/>
                <w:sz w:val="20"/>
                <w:szCs w:val="20"/>
              </w:rPr>
            </w:pPr>
            <w:r w:rsidRPr="004A7E2F">
              <w:rPr>
                <w:rFonts w:ascii="Calibri" w:hAnsi="Calibri" w:cs="Calibri"/>
                <w:b/>
                <w:bCs/>
                <w:sz w:val="20"/>
                <w:szCs w:val="20"/>
              </w:rPr>
              <w:t xml:space="preserve">Typ </w:t>
            </w:r>
            <w:r>
              <w:rPr>
                <w:rFonts w:ascii="Calibri" w:hAnsi="Calibri" w:cs="Calibri"/>
                <w:b/>
                <w:bCs/>
                <w:sz w:val="20"/>
                <w:szCs w:val="20"/>
              </w:rPr>
              <w:t>skanera</w:t>
            </w:r>
          </w:p>
        </w:tc>
        <w:tc>
          <w:tcPr>
            <w:tcW w:w="3756" w:type="dxa"/>
            <w:vAlign w:val="center"/>
          </w:tcPr>
          <w:p w:rsidR="00D43EB4" w:rsidRPr="00C06939" w:rsidRDefault="00D43EB4" w:rsidP="00142426">
            <w:pPr>
              <w:jc w:val="both"/>
              <w:rPr>
                <w:rFonts w:ascii="Calibri" w:hAnsi="Calibri" w:cs="Calibri"/>
                <w:b/>
                <w:bCs/>
                <w:sz w:val="20"/>
                <w:szCs w:val="20"/>
              </w:rPr>
            </w:pPr>
            <w:r w:rsidRPr="00B10AC8">
              <w:rPr>
                <w:rFonts w:ascii="Calibri" w:eastAsia="PMingLiU" w:hAnsi="Calibri" w:cs="Calibri"/>
                <w:sz w:val="20"/>
                <w:szCs w:val="20"/>
                <w:lang w:eastAsia="zh-TW"/>
              </w:rPr>
              <w:t>Kolorowy skaner z podajnikiem arkuszowym.</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eastAsia="PMingLiU" w:hAnsi="Calibri" w:cs="Calibri"/>
                <w:b/>
                <w:bCs/>
                <w:sz w:val="20"/>
                <w:szCs w:val="20"/>
                <w:lang w:eastAsia="zh-TW"/>
              </w:rPr>
              <w:t>Moduł fotoelektryczny</w:t>
            </w:r>
          </w:p>
        </w:tc>
        <w:tc>
          <w:tcPr>
            <w:tcW w:w="3756" w:type="dxa"/>
            <w:vAlign w:val="center"/>
          </w:tcPr>
          <w:p w:rsidR="00D43EB4" w:rsidRPr="00B10AC8" w:rsidRDefault="00D43EB4" w:rsidP="00142426">
            <w:pPr>
              <w:jc w:val="both"/>
              <w:rPr>
                <w:rFonts w:ascii="Calibri" w:eastAsia="PMingLiU" w:hAnsi="Calibri" w:cs="Calibri"/>
                <w:sz w:val="20"/>
                <w:szCs w:val="20"/>
                <w:lang w:eastAsia="zh-TW"/>
              </w:rPr>
            </w:pPr>
            <w:r w:rsidRPr="00B10AC8">
              <w:rPr>
                <w:rFonts w:ascii="Calibri" w:eastAsia="PMingLiU" w:hAnsi="Calibri" w:cs="Calibri"/>
                <w:sz w:val="20"/>
                <w:szCs w:val="20"/>
                <w:lang w:eastAsia="zh-TW"/>
              </w:rPr>
              <w:t>Podwójny 3-liniowy kolorowy przetwornik CCD (R, G, B)</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eastAsia="PMingLiU" w:hAnsi="Calibri" w:cs="Calibri"/>
                <w:b/>
                <w:bCs/>
                <w:sz w:val="20"/>
                <w:szCs w:val="20"/>
                <w:lang w:eastAsia="zh-TW"/>
              </w:rPr>
              <w:t>Źródło światła</w:t>
            </w:r>
          </w:p>
        </w:tc>
        <w:tc>
          <w:tcPr>
            <w:tcW w:w="3756" w:type="dxa"/>
            <w:vAlign w:val="center"/>
          </w:tcPr>
          <w:p w:rsidR="00D43EB4" w:rsidRPr="00B10AC8" w:rsidRDefault="00D43EB4" w:rsidP="00142426">
            <w:pPr>
              <w:jc w:val="both"/>
              <w:rPr>
                <w:rFonts w:ascii="Calibri" w:eastAsia="PMingLiU" w:hAnsi="Calibri" w:cs="Calibri"/>
                <w:sz w:val="20"/>
                <w:szCs w:val="20"/>
                <w:lang w:eastAsia="zh-TW"/>
              </w:rPr>
            </w:pPr>
            <w:r w:rsidRPr="00B10AC8">
              <w:rPr>
                <w:rFonts w:ascii="Calibri" w:eastAsia="PMingLiU" w:hAnsi="Calibri" w:cs="Calibri"/>
                <w:sz w:val="20"/>
                <w:szCs w:val="20"/>
                <w:lang w:eastAsia="zh-TW"/>
              </w:rPr>
              <w:t>Technologia LED – lampa powinna zapewniać natychmiastową gotowość. Bez czasu rozgrzewania.</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hAnsi="Calibri" w:cs="Calibri"/>
                <w:b/>
                <w:bCs/>
                <w:sz w:val="20"/>
                <w:szCs w:val="20"/>
              </w:rPr>
              <w:t>Optyczna rozdzielczość skanowania</w:t>
            </w:r>
          </w:p>
        </w:tc>
        <w:tc>
          <w:tcPr>
            <w:tcW w:w="3756" w:type="dxa"/>
            <w:vAlign w:val="center"/>
          </w:tcPr>
          <w:p w:rsidR="00D43EB4" w:rsidRPr="00B10AC8" w:rsidRDefault="00D43EB4" w:rsidP="00B10AC8">
            <w:pPr>
              <w:rPr>
                <w:rFonts w:ascii="Calibri" w:hAnsi="Calibri" w:cs="Calibri"/>
                <w:sz w:val="20"/>
                <w:szCs w:val="20"/>
              </w:rPr>
            </w:pPr>
            <w:r w:rsidRPr="00B10AC8">
              <w:rPr>
                <w:rFonts w:ascii="Calibri" w:hAnsi="Calibri" w:cs="Calibri"/>
                <w:sz w:val="20"/>
                <w:szCs w:val="20"/>
              </w:rPr>
              <w:t xml:space="preserve">600 dpi </w:t>
            </w:r>
          </w:p>
          <w:p w:rsidR="00D43EB4" w:rsidRPr="00B10AC8" w:rsidRDefault="00D43EB4" w:rsidP="00142426">
            <w:pPr>
              <w:jc w:val="both"/>
              <w:rPr>
                <w:rFonts w:ascii="Calibri" w:eastAsia="PMingLiU" w:hAnsi="Calibri"/>
                <w:sz w:val="20"/>
                <w:szCs w:val="20"/>
                <w:lang w:eastAsia="zh-TW"/>
              </w:rPr>
            </w:pP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eastAsia="PMingLiU" w:hAnsi="Calibri" w:cs="Calibri"/>
                <w:b/>
                <w:bCs/>
                <w:sz w:val="20"/>
                <w:szCs w:val="20"/>
                <w:lang w:eastAsia="zh-TW"/>
              </w:rPr>
              <w:t>Funkcje panelu</w:t>
            </w:r>
          </w:p>
        </w:tc>
        <w:tc>
          <w:tcPr>
            <w:tcW w:w="3756" w:type="dxa"/>
            <w:vAlign w:val="center"/>
          </w:tcPr>
          <w:p w:rsidR="00D43EB4" w:rsidRPr="00B10AC8" w:rsidRDefault="00D43EB4" w:rsidP="00142426">
            <w:pPr>
              <w:jc w:val="both"/>
              <w:rPr>
                <w:rFonts w:ascii="Calibri" w:eastAsia="PMingLiU" w:hAnsi="Calibri" w:cs="Calibri"/>
                <w:sz w:val="20"/>
                <w:szCs w:val="20"/>
                <w:lang w:eastAsia="zh-TW"/>
              </w:rPr>
            </w:pPr>
            <w:r w:rsidRPr="00B10AC8">
              <w:rPr>
                <w:rFonts w:ascii="Calibri" w:eastAsia="PMingLiU" w:hAnsi="Calibri" w:cs="Calibri"/>
                <w:sz w:val="20"/>
                <w:szCs w:val="20"/>
                <w:lang w:eastAsia="zh-TW"/>
              </w:rPr>
              <w:t>2-wierszowy panel LCD obsługa do minimum 10 schematów skanowania.</w:t>
            </w:r>
            <w:r w:rsidRPr="00B10AC8">
              <w:rPr>
                <w:rFonts w:ascii="Calibri" w:eastAsia="PMingLiU" w:hAnsi="Calibri" w:cs="Calibri"/>
                <w:sz w:val="20"/>
                <w:szCs w:val="20"/>
                <w:lang w:eastAsia="zh-TW"/>
              </w:rPr>
              <w:br/>
              <w:t>Przyciski góra, dół, start i anuluj</w:t>
            </w:r>
            <w:r w:rsidRPr="00B10AC8">
              <w:rPr>
                <w:rFonts w:ascii="Calibri" w:eastAsia="PMingLiU" w:hAnsi="Calibri" w:cs="Calibri"/>
                <w:sz w:val="20"/>
                <w:szCs w:val="20"/>
                <w:lang w:eastAsia="zh-TW"/>
              </w:rPr>
              <w:br/>
              <w:t>Funkcje obsługiwane za pomocą jednego naciśnięcia: bezpośrednie skanowanie do pliku, e-mail, drukarki, folder FTP, Microsoft SharePoint; dowolna aplikacja lokalna lub serwerowa obsługująca skanowanie.</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hAnsi="Calibri" w:cs="Calibri"/>
                <w:b/>
                <w:bCs/>
                <w:sz w:val="20"/>
                <w:szCs w:val="20"/>
              </w:rPr>
              <w:t>Funkcje obrazowania dokumentów</w:t>
            </w:r>
          </w:p>
        </w:tc>
        <w:tc>
          <w:tcPr>
            <w:tcW w:w="3756" w:type="dxa"/>
            <w:vAlign w:val="center"/>
          </w:tcPr>
          <w:p w:rsidR="00D43EB4" w:rsidRPr="00B10AC8" w:rsidRDefault="00D43EB4" w:rsidP="00142426">
            <w:pPr>
              <w:jc w:val="both"/>
              <w:rPr>
                <w:rFonts w:ascii="Calibri" w:eastAsia="PMingLiU" w:hAnsi="Calibri" w:cs="Calibri"/>
                <w:sz w:val="20"/>
                <w:szCs w:val="20"/>
                <w:lang w:eastAsia="zh-TW"/>
              </w:rPr>
            </w:pPr>
            <w:r w:rsidRPr="00B10AC8">
              <w:rPr>
                <w:rFonts w:ascii="Calibri" w:eastAsia="PMingLiU" w:hAnsi="Calibri" w:cs="Calibri"/>
                <w:sz w:val="20"/>
                <w:szCs w:val="20"/>
                <w:lang w:eastAsia="zh-TW"/>
              </w:rPr>
              <w:t>Usuwanie kolorów RGB, automatyczne rozpoznawanie formatu w przypadku różnych dokumentów, automatyczna segmentacja obszaru, skanowanie serii z wieloma plikami PDF, pomijanie pustych stron, usuwanie otworów, automatycznie wykrywanie oryginału: kolor czy czarno-biały, bezpieczne pliki PDF, automatyczna regulacja przekosu, funkcja skanowania materiałów formatu A3, zaawansowane funkcje edycyjne, predefiniowane funkcje skanowania, dostosowanie progu: JPG, TIFF, wiele plików TIFF, PDF, plik PDF z możliwością przeszukiwania</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hAnsi="Calibri" w:cs="Calibri"/>
                <w:b/>
                <w:bCs/>
                <w:sz w:val="20"/>
                <w:szCs w:val="20"/>
              </w:rPr>
              <w:t>Sterowniki i oprogramowa</w:t>
            </w:r>
            <w:r>
              <w:rPr>
                <w:rFonts w:ascii="Calibri" w:hAnsi="Calibri" w:cs="Calibri"/>
                <w:b/>
                <w:bCs/>
                <w:sz w:val="20"/>
                <w:szCs w:val="20"/>
              </w:rPr>
              <w:t>-</w:t>
            </w:r>
            <w:r w:rsidRPr="00B10AC8">
              <w:rPr>
                <w:rFonts w:ascii="Calibri" w:hAnsi="Calibri" w:cs="Calibri"/>
                <w:b/>
                <w:bCs/>
                <w:sz w:val="20"/>
                <w:szCs w:val="20"/>
              </w:rPr>
              <w:t>nie</w:t>
            </w:r>
          </w:p>
        </w:tc>
        <w:tc>
          <w:tcPr>
            <w:tcW w:w="3756" w:type="dxa"/>
            <w:vAlign w:val="center"/>
          </w:tcPr>
          <w:p w:rsidR="00D43EB4" w:rsidRPr="00B10AC8" w:rsidRDefault="00D43EB4" w:rsidP="00B10AC8">
            <w:pPr>
              <w:rPr>
                <w:rFonts w:ascii="Calibri" w:hAnsi="Calibri" w:cs="Calibri"/>
                <w:sz w:val="20"/>
                <w:szCs w:val="20"/>
              </w:rPr>
            </w:pPr>
            <w:r w:rsidRPr="00B10AC8">
              <w:rPr>
                <w:rFonts w:ascii="Calibri" w:hAnsi="Calibri" w:cs="Calibri"/>
                <w:sz w:val="20"/>
                <w:szCs w:val="20"/>
              </w:rPr>
              <w:t>Sterowniki Twain w języku polskim, ISIS angielski, Oprogramowanie do zarządzania skanerem w języku polskim.</w:t>
            </w:r>
          </w:p>
          <w:p w:rsidR="00D43EB4" w:rsidRPr="00B10AC8" w:rsidRDefault="00D43EB4" w:rsidP="00B10AC8">
            <w:pPr>
              <w:jc w:val="both"/>
              <w:rPr>
                <w:rFonts w:ascii="Calibri" w:eastAsia="PMingLiU" w:hAnsi="Calibri"/>
                <w:sz w:val="20"/>
                <w:szCs w:val="20"/>
                <w:lang w:eastAsia="zh-TW"/>
              </w:rPr>
            </w:pPr>
            <w:r w:rsidRPr="00B10AC8">
              <w:rPr>
                <w:rFonts w:ascii="Calibri" w:hAnsi="Calibri" w:cs="Calibri"/>
                <w:sz w:val="20"/>
                <w:szCs w:val="20"/>
              </w:rPr>
              <w:t>Zamawiający dopuszcza opcję ISIS w wersji do pobrania ze strony www producenta</w:t>
            </w:r>
            <w:r>
              <w:rPr>
                <w:rFonts w:ascii="Calibri" w:hAnsi="Calibri" w:cs="Calibri"/>
                <w:sz w:val="20"/>
                <w:szCs w:val="20"/>
              </w:rPr>
              <w:t>.</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9001" w:type="dxa"/>
            <w:gridSpan w:val="3"/>
            <w:shd w:val="clear" w:color="auto" w:fill="000000"/>
            <w:vAlign w:val="center"/>
          </w:tcPr>
          <w:p w:rsidR="00D43EB4" w:rsidRPr="004E02ED" w:rsidRDefault="00D43EB4" w:rsidP="004E02ED">
            <w:pPr>
              <w:jc w:val="both"/>
              <w:rPr>
                <w:rFonts w:ascii="Calibri" w:hAnsi="Calibri" w:cs="Calibri"/>
                <w:b/>
                <w:bCs/>
                <w:color w:val="FFFFFF"/>
                <w:sz w:val="20"/>
                <w:szCs w:val="20"/>
              </w:rPr>
            </w:pPr>
            <w:r w:rsidRPr="004E02ED">
              <w:rPr>
                <w:rFonts w:ascii="Calibri" w:hAnsi="Calibri" w:cs="Calibri"/>
                <w:b/>
                <w:bCs/>
                <w:color w:val="FFFFFF"/>
                <w:sz w:val="20"/>
                <w:szCs w:val="20"/>
              </w:rPr>
              <w:t>Szybkość skanowania:</w:t>
            </w:r>
            <w:r w:rsidRPr="004E02ED">
              <w:rPr>
                <w:rFonts w:ascii="Calibri" w:eastAsia="PMingLiU" w:hAnsi="Calibri" w:cs="Calibri"/>
                <w:b/>
                <w:bCs/>
                <w:color w:val="FFFFFF"/>
                <w:sz w:val="20"/>
                <w:szCs w:val="20"/>
                <w:lang w:eastAsia="zh-TW"/>
              </w:rPr>
              <w:t xml:space="preserve"> </w:t>
            </w: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eastAsia="PMingLiU" w:hAnsi="Calibri" w:cs="Calibri"/>
                <w:b/>
                <w:bCs/>
                <w:sz w:val="20"/>
                <w:szCs w:val="20"/>
                <w:lang w:eastAsia="zh-TW"/>
              </w:rPr>
              <w:t>A4 200 dpi cz./b., skala szarości i kolor</w:t>
            </w:r>
          </w:p>
        </w:tc>
        <w:tc>
          <w:tcPr>
            <w:tcW w:w="3756" w:type="dxa"/>
            <w:vAlign w:val="center"/>
          </w:tcPr>
          <w:p w:rsidR="00D43EB4" w:rsidRPr="00B10AC8" w:rsidRDefault="00D43EB4" w:rsidP="00142426">
            <w:pPr>
              <w:jc w:val="both"/>
              <w:rPr>
                <w:rFonts w:ascii="Calibri" w:eastAsia="PMingLiU" w:hAnsi="Calibri" w:cs="Calibri"/>
                <w:sz w:val="20"/>
                <w:szCs w:val="20"/>
                <w:lang w:eastAsia="zh-TW"/>
              </w:rPr>
            </w:pPr>
            <w:r w:rsidRPr="00B10AC8">
              <w:rPr>
                <w:rFonts w:ascii="Calibri" w:eastAsia="PMingLiU" w:hAnsi="Calibri" w:cs="Calibri"/>
                <w:sz w:val="20"/>
                <w:szCs w:val="20"/>
                <w:lang w:eastAsia="zh-TW"/>
              </w:rPr>
              <w:t>40 stron na minutę / 80 obrazów na minutę w duplex</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9001" w:type="dxa"/>
            <w:gridSpan w:val="3"/>
            <w:shd w:val="clear" w:color="auto" w:fill="000000"/>
            <w:vAlign w:val="center"/>
          </w:tcPr>
          <w:p w:rsidR="00D43EB4" w:rsidRPr="004E02ED" w:rsidRDefault="00D43EB4" w:rsidP="004E02ED">
            <w:pPr>
              <w:jc w:val="both"/>
              <w:rPr>
                <w:rFonts w:ascii="Calibri" w:hAnsi="Calibri" w:cs="Calibri"/>
                <w:b/>
                <w:bCs/>
                <w:color w:val="FFFFFF"/>
                <w:sz w:val="20"/>
                <w:szCs w:val="20"/>
              </w:rPr>
            </w:pPr>
            <w:r w:rsidRPr="004E02ED">
              <w:rPr>
                <w:rFonts w:ascii="Calibri" w:hAnsi="Calibri" w:cs="Calibri"/>
                <w:b/>
                <w:bCs/>
                <w:color w:val="FFFFFF"/>
                <w:sz w:val="20"/>
                <w:szCs w:val="20"/>
              </w:rPr>
              <w:t>Automatyczny podajnik dokumentów</w:t>
            </w: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hAnsi="Calibri" w:cs="Calibri"/>
                <w:b/>
                <w:bCs/>
                <w:sz w:val="20"/>
                <w:szCs w:val="20"/>
              </w:rPr>
              <w:t>Typ</w:t>
            </w:r>
          </w:p>
        </w:tc>
        <w:tc>
          <w:tcPr>
            <w:tcW w:w="3756" w:type="dxa"/>
            <w:vAlign w:val="center"/>
          </w:tcPr>
          <w:p w:rsidR="00D43EB4" w:rsidRPr="00B10AC8" w:rsidRDefault="00D43EB4" w:rsidP="00142426">
            <w:pPr>
              <w:jc w:val="both"/>
              <w:rPr>
                <w:rFonts w:ascii="Calibri" w:eastAsia="PMingLiU" w:hAnsi="Calibri" w:cs="Calibri"/>
                <w:sz w:val="20"/>
                <w:szCs w:val="20"/>
                <w:lang w:eastAsia="zh-TW"/>
              </w:rPr>
            </w:pPr>
            <w:r w:rsidRPr="00B10AC8">
              <w:rPr>
                <w:rFonts w:ascii="Calibri" w:eastAsia="PMingLiU" w:hAnsi="Calibri" w:cs="Calibri"/>
                <w:sz w:val="20"/>
                <w:szCs w:val="20"/>
                <w:lang w:eastAsia="zh-TW"/>
              </w:rPr>
              <w:t>Przesuwany, 1 kierunkowe skanowanie dwustronne, czujnik ultradźwiękowy wykrywający pobranie dwóch arkuszy jednocześnie.</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hAnsi="Calibri" w:cs="Calibri"/>
                <w:b/>
                <w:bCs/>
                <w:sz w:val="20"/>
                <w:szCs w:val="20"/>
              </w:rPr>
              <w:t>Format dokumentu</w:t>
            </w:r>
          </w:p>
        </w:tc>
        <w:tc>
          <w:tcPr>
            <w:tcW w:w="3756" w:type="dxa"/>
            <w:vAlign w:val="center"/>
          </w:tcPr>
          <w:p w:rsidR="00D43EB4" w:rsidRPr="00B10AC8" w:rsidRDefault="00D43EB4" w:rsidP="00487FCD">
            <w:pPr>
              <w:numPr>
                <w:ilvl w:val="0"/>
                <w:numId w:val="23"/>
              </w:numPr>
              <w:ind w:left="213" w:hanging="141"/>
              <w:jc w:val="both"/>
              <w:rPr>
                <w:rFonts w:ascii="Calibri" w:eastAsia="PMingLiU" w:hAnsi="Calibri" w:cs="Calibri"/>
                <w:sz w:val="20"/>
                <w:szCs w:val="20"/>
                <w:lang w:eastAsia="zh-TW"/>
              </w:rPr>
            </w:pPr>
            <w:r w:rsidRPr="00B10AC8">
              <w:rPr>
                <w:rFonts w:ascii="Calibri" w:eastAsia="PMingLiU" w:hAnsi="Calibri" w:cs="Calibri"/>
                <w:sz w:val="20"/>
                <w:szCs w:val="20"/>
                <w:lang w:eastAsia="zh-TW"/>
              </w:rPr>
              <w:t xml:space="preserve">Formaty: A4, A5, A6, B5, Letter i niestandardowy </w:t>
            </w:r>
          </w:p>
          <w:p w:rsidR="00D43EB4" w:rsidRPr="00B10AC8" w:rsidRDefault="00D43EB4" w:rsidP="00487FCD">
            <w:pPr>
              <w:numPr>
                <w:ilvl w:val="0"/>
                <w:numId w:val="23"/>
              </w:numPr>
              <w:ind w:left="213" w:hanging="141"/>
              <w:jc w:val="both"/>
              <w:rPr>
                <w:rFonts w:ascii="Calibri" w:eastAsia="PMingLiU" w:hAnsi="Calibri" w:cs="Calibri"/>
                <w:sz w:val="20"/>
                <w:szCs w:val="20"/>
                <w:lang w:eastAsia="zh-TW"/>
              </w:rPr>
            </w:pPr>
            <w:r w:rsidRPr="00B10AC8">
              <w:rPr>
                <w:rFonts w:ascii="Calibri" w:eastAsia="PMingLiU" w:hAnsi="Calibri" w:cs="Calibri"/>
                <w:sz w:val="20"/>
                <w:szCs w:val="20"/>
                <w:lang w:eastAsia="zh-TW"/>
              </w:rPr>
              <w:t xml:space="preserve">Minimalny format dokumentu: Szerokość: 54 mm; długość: 73,4 mm </w:t>
            </w:r>
          </w:p>
          <w:p w:rsidR="00D43EB4" w:rsidRPr="00B10AC8" w:rsidRDefault="00D43EB4" w:rsidP="00487FCD">
            <w:pPr>
              <w:numPr>
                <w:ilvl w:val="0"/>
                <w:numId w:val="23"/>
              </w:numPr>
              <w:ind w:left="213" w:hanging="141"/>
              <w:jc w:val="both"/>
              <w:rPr>
                <w:rFonts w:ascii="Calibri" w:eastAsia="PMingLiU" w:hAnsi="Calibri" w:cs="Calibri"/>
                <w:sz w:val="20"/>
                <w:szCs w:val="20"/>
                <w:lang w:eastAsia="zh-TW"/>
              </w:rPr>
            </w:pPr>
            <w:r w:rsidRPr="00B10AC8">
              <w:rPr>
                <w:rFonts w:ascii="Calibri" w:eastAsia="PMingLiU" w:hAnsi="Calibri" w:cs="Calibri"/>
                <w:sz w:val="20"/>
                <w:szCs w:val="20"/>
                <w:lang w:eastAsia="zh-TW"/>
              </w:rPr>
              <w:t>Maksymalny format dokumentu: Szerokość: 216 mm; długość: 914 mm</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hAnsi="Calibri" w:cs="Calibri"/>
                <w:b/>
                <w:bCs/>
                <w:sz w:val="20"/>
                <w:szCs w:val="20"/>
              </w:rPr>
              <w:t>Pojemność papieru</w:t>
            </w:r>
          </w:p>
        </w:tc>
        <w:tc>
          <w:tcPr>
            <w:tcW w:w="3756" w:type="dxa"/>
            <w:vAlign w:val="center"/>
          </w:tcPr>
          <w:p w:rsidR="00D43EB4" w:rsidRPr="00B10AC8" w:rsidRDefault="00D43EB4" w:rsidP="00142426">
            <w:pPr>
              <w:jc w:val="both"/>
              <w:rPr>
                <w:rFonts w:ascii="Calibri" w:eastAsia="PMingLiU" w:hAnsi="Calibri"/>
                <w:sz w:val="20"/>
                <w:szCs w:val="20"/>
                <w:lang w:eastAsia="zh-TW"/>
              </w:rPr>
            </w:pPr>
            <w:r w:rsidRPr="00B10AC8">
              <w:rPr>
                <w:rFonts w:ascii="Calibri" w:hAnsi="Calibri" w:cs="Calibri"/>
                <w:sz w:val="20"/>
                <w:szCs w:val="20"/>
              </w:rPr>
              <w:t>Min. 75 arkuszy (75 g/m2)</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B10AC8" w:rsidRDefault="00D43EB4" w:rsidP="004E02ED">
            <w:pPr>
              <w:rPr>
                <w:rFonts w:ascii="Calibri" w:eastAsia="PMingLiU" w:hAnsi="Calibri" w:cs="Calibri"/>
                <w:b/>
                <w:bCs/>
                <w:sz w:val="20"/>
                <w:szCs w:val="20"/>
                <w:lang w:eastAsia="zh-TW"/>
              </w:rPr>
            </w:pPr>
            <w:r w:rsidRPr="00B10AC8">
              <w:rPr>
                <w:rFonts w:ascii="Calibri" w:eastAsia="PMingLiU" w:hAnsi="Calibri" w:cs="Calibri"/>
                <w:b/>
                <w:bCs/>
                <w:sz w:val="20"/>
                <w:szCs w:val="20"/>
                <w:lang w:eastAsia="zh-TW"/>
              </w:rPr>
              <w:t>Gramatura papieru</w:t>
            </w:r>
          </w:p>
          <w:p w:rsidR="00D43EB4" w:rsidRPr="004A7E2F" w:rsidRDefault="00D43EB4" w:rsidP="00B10AC8">
            <w:pPr>
              <w:rPr>
                <w:rFonts w:ascii="Calibri" w:hAnsi="Calibri" w:cs="Calibri"/>
                <w:b/>
                <w:bCs/>
                <w:sz w:val="20"/>
                <w:szCs w:val="20"/>
              </w:rPr>
            </w:pPr>
          </w:p>
        </w:tc>
        <w:tc>
          <w:tcPr>
            <w:tcW w:w="3756" w:type="dxa"/>
            <w:vAlign w:val="center"/>
          </w:tcPr>
          <w:p w:rsidR="00D43EB4" w:rsidRPr="00B10AC8" w:rsidRDefault="00D43EB4" w:rsidP="00142426">
            <w:pPr>
              <w:jc w:val="both"/>
              <w:rPr>
                <w:rFonts w:ascii="Calibri" w:eastAsia="PMingLiU" w:hAnsi="Calibri" w:cs="Calibri"/>
                <w:sz w:val="20"/>
                <w:szCs w:val="20"/>
                <w:lang w:eastAsia="zh-TW"/>
              </w:rPr>
            </w:pPr>
            <w:r w:rsidRPr="00B10AC8">
              <w:rPr>
                <w:rFonts w:ascii="Calibri" w:eastAsia="PMingLiU" w:hAnsi="Calibri" w:cs="Calibri"/>
                <w:sz w:val="20"/>
                <w:szCs w:val="20"/>
                <w:lang w:eastAsia="zh-TW"/>
              </w:rPr>
              <w:t>Obsługa zarówno wizytówek, jak i kart wytłaczanych oraz cienkiego papieru (50-200 g/m2)</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hAnsi="Calibri" w:cs="Calibri"/>
                <w:b/>
                <w:bCs/>
                <w:sz w:val="20"/>
                <w:szCs w:val="20"/>
              </w:rPr>
              <w:t>Złącze</w:t>
            </w:r>
          </w:p>
        </w:tc>
        <w:tc>
          <w:tcPr>
            <w:tcW w:w="3756" w:type="dxa"/>
            <w:vAlign w:val="center"/>
          </w:tcPr>
          <w:p w:rsidR="00D43EB4" w:rsidRPr="00B10AC8" w:rsidRDefault="00D43EB4" w:rsidP="00142426">
            <w:pPr>
              <w:jc w:val="both"/>
              <w:rPr>
                <w:rFonts w:ascii="Calibri" w:eastAsia="PMingLiU" w:hAnsi="Calibri"/>
                <w:sz w:val="20"/>
                <w:szCs w:val="20"/>
                <w:lang w:eastAsia="zh-TW"/>
              </w:rPr>
            </w:pPr>
            <w:r w:rsidRPr="00B10AC8">
              <w:rPr>
                <w:rFonts w:ascii="Calibri" w:hAnsi="Calibri" w:cs="Calibri"/>
                <w:sz w:val="20"/>
                <w:szCs w:val="20"/>
              </w:rPr>
              <w:t>USB 2.0 o wysokiej szybkości</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hAnsi="Calibri" w:cs="Calibri"/>
                <w:b/>
                <w:bCs/>
                <w:sz w:val="20"/>
                <w:szCs w:val="20"/>
              </w:rPr>
              <w:t>Napięcie</w:t>
            </w:r>
          </w:p>
        </w:tc>
        <w:tc>
          <w:tcPr>
            <w:tcW w:w="3756" w:type="dxa"/>
            <w:vAlign w:val="center"/>
          </w:tcPr>
          <w:p w:rsidR="00D43EB4" w:rsidRPr="00B10AC8" w:rsidRDefault="00D43EB4" w:rsidP="00142426">
            <w:pPr>
              <w:jc w:val="both"/>
              <w:rPr>
                <w:rFonts w:ascii="Calibri" w:eastAsia="PMingLiU" w:hAnsi="Calibri"/>
                <w:sz w:val="20"/>
                <w:szCs w:val="20"/>
                <w:lang w:eastAsia="zh-TW"/>
              </w:rPr>
            </w:pPr>
            <w:r w:rsidRPr="00B10AC8">
              <w:rPr>
                <w:rFonts w:ascii="Calibri" w:hAnsi="Calibri" w:cs="Calibri"/>
                <w:sz w:val="20"/>
                <w:szCs w:val="20"/>
              </w:rPr>
              <w:t>220-240 V, prąd zmienny</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B10AC8">
            <w:pPr>
              <w:rPr>
                <w:rFonts w:ascii="Calibri" w:hAnsi="Calibri" w:cs="Calibri"/>
                <w:b/>
                <w:bCs/>
                <w:sz w:val="20"/>
                <w:szCs w:val="20"/>
              </w:rPr>
            </w:pPr>
            <w:r w:rsidRPr="00B10AC8">
              <w:rPr>
                <w:rFonts w:ascii="Calibri" w:hAnsi="Calibri" w:cs="Calibri"/>
                <w:b/>
                <w:bCs/>
                <w:sz w:val="20"/>
                <w:szCs w:val="20"/>
              </w:rPr>
              <w:t>Pobór mocy</w:t>
            </w:r>
          </w:p>
        </w:tc>
        <w:tc>
          <w:tcPr>
            <w:tcW w:w="3756" w:type="dxa"/>
            <w:vAlign w:val="center"/>
          </w:tcPr>
          <w:p w:rsidR="00D43EB4" w:rsidRPr="004E02ED" w:rsidRDefault="00D43EB4" w:rsidP="00487FCD">
            <w:pPr>
              <w:numPr>
                <w:ilvl w:val="0"/>
                <w:numId w:val="23"/>
              </w:numPr>
              <w:ind w:left="213" w:hanging="141"/>
              <w:jc w:val="both"/>
              <w:rPr>
                <w:rFonts w:ascii="Calibri" w:eastAsia="PMingLiU" w:hAnsi="Calibri"/>
                <w:sz w:val="20"/>
                <w:szCs w:val="20"/>
                <w:lang w:eastAsia="zh-TW"/>
              </w:rPr>
            </w:pPr>
            <w:r>
              <w:rPr>
                <w:rFonts w:ascii="Calibri" w:hAnsi="Calibri" w:cs="Calibri"/>
                <w:sz w:val="20"/>
                <w:szCs w:val="20"/>
              </w:rPr>
              <w:t>w</w:t>
            </w:r>
            <w:r w:rsidRPr="00B10AC8">
              <w:rPr>
                <w:rFonts w:ascii="Calibri" w:hAnsi="Calibri" w:cs="Calibri"/>
                <w:sz w:val="20"/>
                <w:szCs w:val="20"/>
              </w:rPr>
              <w:t xml:space="preserve"> </w:t>
            </w:r>
            <w:r w:rsidRPr="004E02ED">
              <w:rPr>
                <w:rFonts w:ascii="Calibri" w:eastAsia="PMingLiU" w:hAnsi="Calibri" w:cs="Calibri"/>
                <w:sz w:val="20"/>
                <w:szCs w:val="20"/>
                <w:lang w:eastAsia="zh-TW"/>
              </w:rPr>
              <w:t>trybie</w:t>
            </w:r>
            <w:r w:rsidRPr="00B10AC8">
              <w:rPr>
                <w:rFonts w:ascii="Calibri" w:hAnsi="Calibri" w:cs="Calibri"/>
                <w:sz w:val="20"/>
                <w:szCs w:val="20"/>
              </w:rPr>
              <w:t xml:space="preserve"> pracy: max. 45 W</w:t>
            </w:r>
          </w:p>
          <w:p w:rsidR="00D43EB4" w:rsidRPr="00B10AC8" w:rsidRDefault="00D43EB4" w:rsidP="00487FCD">
            <w:pPr>
              <w:numPr>
                <w:ilvl w:val="0"/>
                <w:numId w:val="23"/>
              </w:numPr>
              <w:ind w:left="213" w:hanging="141"/>
              <w:jc w:val="both"/>
              <w:rPr>
                <w:rFonts w:ascii="Calibri" w:eastAsia="PMingLiU" w:hAnsi="Calibri"/>
                <w:sz w:val="20"/>
                <w:szCs w:val="20"/>
                <w:lang w:eastAsia="zh-TW"/>
              </w:rPr>
            </w:pPr>
            <w:r w:rsidRPr="00B10AC8">
              <w:rPr>
                <w:rFonts w:ascii="Calibri" w:hAnsi="Calibri" w:cs="Calibri"/>
                <w:sz w:val="20"/>
                <w:szCs w:val="20"/>
              </w:rPr>
              <w:t>w trybie uśpienia: max. 5W</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rPr>
          <w:trHeight w:val="92"/>
        </w:trPr>
        <w:tc>
          <w:tcPr>
            <w:tcW w:w="1488" w:type="dxa"/>
            <w:vMerge w:val="restart"/>
            <w:vAlign w:val="center"/>
          </w:tcPr>
          <w:p w:rsidR="00D43EB4" w:rsidRPr="00B10AC8" w:rsidRDefault="00D43EB4" w:rsidP="00B10AC8">
            <w:pPr>
              <w:rPr>
                <w:rFonts w:ascii="Calibri" w:hAnsi="Calibri" w:cs="Calibri"/>
                <w:b/>
                <w:bCs/>
                <w:sz w:val="20"/>
                <w:szCs w:val="20"/>
              </w:rPr>
            </w:pPr>
            <w:r w:rsidRPr="004E02ED">
              <w:rPr>
                <w:rFonts w:ascii="Calibri" w:hAnsi="Calibri" w:cs="Calibri"/>
                <w:b/>
                <w:bCs/>
                <w:sz w:val="20"/>
                <w:szCs w:val="20"/>
              </w:rPr>
              <w:t>Gwarancja</w:t>
            </w:r>
          </w:p>
        </w:tc>
        <w:tc>
          <w:tcPr>
            <w:tcW w:w="3756" w:type="dxa"/>
            <w:vAlign w:val="center"/>
          </w:tcPr>
          <w:p w:rsidR="00D43EB4" w:rsidRDefault="00D43EB4" w:rsidP="00E41DC2">
            <w:pPr>
              <w:ind w:left="213"/>
              <w:jc w:val="both"/>
              <w:rPr>
                <w:rFonts w:ascii="Calibri" w:hAnsi="Calibri" w:cs="Calibri"/>
                <w:sz w:val="20"/>
                <w:szCs w:val="20"/>
              </w:rPr>
            </w:pPr>
            <w:r w:rsidRPr="004E02ED">
              <w:rPr>
                <w:rFonts w:ascii="Calibri" w:hAnsi="Calibri" w:cs="Calibri"/>
                <w:sz w:val="20"/>
                <w:szCs w:val="20"/>
              </w:rPr>
              <w:t xml:space="preserve">Minimum 36 miesięcy gwarancji z gwarantowanym przez producenta </w:t>
            </w:r>
            <w:r>
              <w:rPr>
                <w:rFonts w:ascii="Calibri" w:hAnsi="Calibri" w:cs="Calibri"/>
                <w:sz w:val="20"/>
                <w:szCs w:val="20"/>
              </w:rPr>
              <w:t>skanera</w:t>
            </w:r>
            <w:r w:rsidRPr="004E02ED">
              <w:rPr>
                <w:rFonts w:ascii="Calibri" w:hAnsi="Calibri" w:cs="Calibri"/>
                <w:sz w:val="20"/>
                <w:szCs w:val="20"/>
              </w:rPr>
              <w:t xml:space="preserve"> czasem reakcji do końca następnego dnia roboczego od zgłoszenia.</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rPr>
          <w:trHeight w:val="92"/>
        </w:trPr>
        <w:tc>
          <w:tcPr>
            <w:tcW w:w="1488" w:type="dxa"/>
            <w:vMerge/>
            <w:vAlign w:val="center"/>
          </w:tcPr>
          <w:p w:rsidR="00D43EB4" w:rsidRPr="004E02ED" w:rsidRDefault="00D43EB4" w:rsidP="00B10AC8">
            <w:pPr>
              <w:rPr>
                <w:rFonts w:ascii="Calibri" w:hAnsi="Calibri" w:cs="Calibri"/>
                <w:b/>
                <w:bCs/>
                <w:sz w:val="20"/>
                <w:szCs w:val="20"/>
              </w:rPr>
            </w:pPr>
          </w:p>
        </w:tc>
        <w:tc>
          <w:tcPr>
            <w:tcW w:w="7513" w:type="dxa"/>
            <w:gridSpan w:val="2"/>
            <w:vAlign w:val="center"/>
          </w:tcPr>
          <w:p w:rsidR="00D43EB4" w:rsidRDefault="00D43EB4" w:rsidP="00E41DC2">
            <w:pPr>
              <w:jc w:val="both"/>
              <w:rPr>
                <w:rFonts w:ascii="Calibri" w:hAnsi="Calibri" w:cs="Calibri"/>
                <w:sz w:val="20"/>
                <w:szCs w:val="20"/>
              </w:rPr>
            </w:pPr>
            <w:r>
              <w:rPr>
                <w:rFonts w:ascii="Calibri" w:hAnsi="Calibri" w:cs="Calibri"/>
                <w:sz w:val="20"/>
                <w:szCs w:val="20"/>
              </w:rPr>
              <w:t xml:space="preserve">Do oferty należy dołączyć oświadczenie producenta skanera: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skanera </w:t>
            </w:r>
            <w:r w:rsidRPr="004069F1">
              <w:rPr>
                <w:rFonts w:ascii="Calibri" w:hAnsi="Calibri" w:cs="Calibri"/>
                <w:sz w:val="20"/>
                <w:szCs w:val="20"/>
              </w:rPr>
              <w:t>przejmie na siebie wszelkie zobowiązania związane</w:t>
            </w:r>
            <w:r>
              <w:rPr>
                <w:rFonts w:ascii="Calibri" w:hAnsi="Calibri" w:cs="Calibri"/>
                <w:sz w:val="20"/>
                <w:szCs w:val="20"/>
              </w:rPr>
              <w:t xml:space="preserve"> </w:t>
            </w:r>
            <w:r w:rsidRPr="004069F1">
              <w:rPr>
                <w:rFonts w:ascii="Calibri" w:hAnsi="Calibri" w:cs="Calibri"/>
                <w:sz w:val="20"/>
                <w:szCs w:val="20"/>
              </w:rPr>
              <w:t>z serwisem.</w:t>
            </w:r>
          </w:p>
          <w:p w:rsidR="00D43EB4" w:rsidRDefault="00D43EB4" w:rsidP="00E41DC2">
            <w:pPr>
              <w:jc w:val="both"/>
              <w:rPr>
                <w:rFonts w:ascii="Calibri" w:hAnsi="Calibri" w:cs="Calibri"/>
                <w:sz w:val="20"/>
                <w:szCs w:val="20"/>
              </w:rPr>
            </w:pPr>
          </w:p>
          <w:p w:rsidR="00D43EB4" w:rsidRPr="00C06939" w:rsidRDefault="00D43EB4" w:rsidP="00E41DC2">
            <w:pPr>
              <w:rPr>
                <w:rFonts w:ascii="Calibri" w:hAnsi="Calibri" w:cs="Calibri"/>
                <w:b/>
                <w:bCs/>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bl>
    <w:p w:rsidR="00D43EB4" w:rsidRDefault="00D43EB4" w:rsidP="00B10AC8">
      <w:pPr>
        <w:spacing w:line="360" w:lineRule="auto"/>
        <w:rPr>
          <w:rFonts w:ascii="Calibri" w:hAnsi="Calibri" w:cs="Calibri"/>
          <w:b/>
          <w:bCs/>
        </w:rPr>
      </w:pPr>
    </w:p>
    <w:p w:rsidR="00D43EB4" w:rsidRDefault="00D43EB4" w:rsidP="000661B3">
      <w:pPr>
        <w:spacing w:line="360" w:lineRule="auto"/>
        <w:rPr>
          <w:rFonts w:ascii="Calibri" w:hAnsi="Calibri" w:cs="Calibri"/>
          <w:b/>
          <w:bCs/>
        </w:rPr>
      </w:pPr>
      <w:r w:rsidRPr="00EA6405">
        <w:rPr>
          <w:rFonts w:ascii="Calibri" w:hAnsi="Calibri" w:cs="Calibri"/>
          <w:b/>
          <w:bCs/>
        </w:rPr>
        <w:t xml:space="preserve">Skaner dokumentów </w:t>
      </w:r>
      <w:r>
        <w:rPr>
          <w:rFonts w:ascii="Calibri" w:hAnsi="Calibri" w:cs="Calibri"/>
          <w:b/>
          <w:bCs/>
        </w:rPr>
        <w:t xml:space="preserve">TYP 2 </w:t>
      </w:r>
      <w:r w:rsidRPr="00EA6405">
        <w:rPr>
          <w:rFonts w:ascii="Calibri" w:hAnsi="Calibri" w:cs="Calibri"/>
          <w:b/>
          <w:bCs/>
        </w:rPr>
        <w:t>– 2 sztuki</w:t>
      </w:r>
      <w:r>
        <w:rPr>
          <w:rFonts w:ascii="Calibri" w:hAnsi="Calibri" w:cs="Calibri"/>
          <w:b/>
          <w:bCs/>
        </w:rPr>
        <w:t xml:space="preserve"> (dostawa, instalacja)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142426">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142426">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142426">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4069F1" w:rsidRDefault="00D43EB4" w:rsidP="00142426">
            <w:pPr>
              <w:rPr>
                <w:rFonts w:ascii="Calibri" w:hAnsi="Calibri" w:cs="Calibri"/>
                <w:b/>
                <w:bCs/>
                <w:sz w:val="20"/>
                <w:szCs w:val="20"/>
              </w:rPr>
            </w:pPr>
            <w:r w:rsidRPr="004A7E2F">
              <w:rPr>
                <w:rFonts w:ascii="Calibri" w:hAnsi="Calibri" w:cs="Calibri"/>
                <w:b/>
                <w:bCs/>
                <w:sz w:val="20"/>
                <w:szCs w:val="20"/>
              </w:rPr>
              <w:t xml:space="preserve">Typ </w:t>
            </w:r>
            <w:r>
              <w:rPr>
                <w:rFonts w:ascii="Calibri" w:hAnsi="Calibri" w:cs="Calibri"/>
                <w:b/>
                <w:bCs/>
                <w:sz w:val="20"/>
                <w:szCs w:val="20"/>
              </w:rPr>
              <w:t>skanera</w:t>
            </w:r>
          </w:p>
        </w:tc>
        <w:tc>
          <w:tcPr>
            <w:tcW w:w="3756" w:type="dxa"/>
            <w:vAlign w:val="center"/>
          </w:tcPr>
          <w:p w:rsidR="00D43EB4" w:rsidRPr="00C06939" w:rsidRDefault="00D43EB4" w:rsidP="00142426">
            <w:pPr>
              <w:jc w:val="both"/>
              <w:rPr>
                <w:rFonts w:ascii="Calibri" w:hAnsi="Calibri" w:cs="Calibri"/>
                <w:b/>
                <w:bCs/>
                <w:sz w:val="20"/>
                <w:szCs w:val="20"/>
              </w:rPr>
            </w:pPr>
            <w:r w:rsidRPr="000661B3">
              <w:rPr>
                <w:rFonts w:ascii="Calibri" w:hAnsi="Calibri" w:cs="Calibri"/>
                <w:color w:val="333333"/>
                <w:sz w:val="20"/>
                <w:szCs w:val="20"/>
              </w:rPr>
              <w:t>Kolorowy skaner stołowy A3 z dwustronnym podajnikiem dokumentów.</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A7E2F" w:rsidRDefault="00D43EB4" w:rsidP="00142426">
            <w:pPr>
              <w:rPr>
                <w:rFonts w:ascii="Calibri" w:hAnsi="Calibri" w:cs="Calibri"/>
                <w:b/>
                <w:bCs/>
                <w:sz w:val="20"/>
                <w:szCs w:val="20"/>
              </w:rPr>
            </w:pPr>
            <w:r w:rsidRPr="000661B3">
              <w:rPr>
                <w:rFonts w:ascii="Calibri" w:hAnsi="Calibri" w:cs="Calibri"/>
                <w:b/>
                <w:bCs/>
                <w:color w:val="333333"/>
                <w:sz w:val="20"/>
                <w:szCs w:val="20"/>
              </w:rPr>
              <w:t>Element światłoczuły</w:t>
            </w:r>
          </w:p>
        </w:tc>
        <w:tc>
          <w:tcPr>
            <w:tcW w:w="3756" w:type="dxa"/>
            <w:vAlign w:val="center"/>
          </w:tcPr>
          <w:p w:rsidR="00D43EB4" w:rsidRPr="000661B3" w:rsidRDefault="00D43EB4" w:rsidP="00142426">
            <w:pPr>
              <w:jc w:val="both"/>
              <w:rPr>
                <w:rFonts w:ascii="Calibri" w:hAnsi="Calibri" w:cs="Calibri"/>
                <w:color w:val="333333"/>
                <w:sz w:val="20"/>
                <w:szCs w:val="20"/>
              </w:rPr>
            </w:pPr>
            <w:r w:rsidRPr="000661B3">
              <w:rPr>
                <w:rFonts w:ascii="Calibri" w:hAnsi="Calibri" w:cs="Calibri"/>
                <w:color w:val="333333"/>
                <w:sz w:val="20"/>
                <w:szCs w:val="20"/>
              </w:rPr>
              <w:t>Kolorowy liniowy czujnik CCD</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Format dokumentu</w:t>
            </w:r>
          </w:p>
        </w:tc>
        <w:tc>
          <w:tcPr>
            <w:tcW w:w="3756" w:type="dxa"/>
            <w:vAlign w:val="center"/>
          </w:tcPr>
          <w:p w:rsidR="00D43EB4"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sz w:val="20"/>
                <w:szCs w:val="20"/>
              </w:rPr>
              <w:t>Pionowy</w:t>
            </w:r>
            <w:r w:rsidRPr="000661B3">
              <w:rPr>
                <w:rFonts w:ascii="Calibri" w:hAnsi="Calibri" w:cs="Calibri"/>
                <w:color w:val="333333"/>
                <w:sz w:val="20"/>
                <w:szCs w:val="20"/>
              </w:rPr>
              <w:t xml:space="preserve"> wymiar obszaru skanowania: 432 mm</w:t>
            </w:r>
          </w:p>
          <w:p w:rsidR="00D43EB4" w:rsidRPr="000661B3"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Poziomy wymiar obszaru skanowania: 297 mm</w:t>
            </w:r>
          </w:p>
          <w:p w:rsidR="00D43EB4" w:rsidRPr="000661B3"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 xml:space="preserve">Automatyczny podajnik dokumentów: </w:t>
            </w:r>
          </w:p>
          <w:p w:rsidR="00D43EB4" w:rsidRDefault="00D43EB4" w:rsidP="000661B3">
            <w:pPr>
              <w:ind w:left="213"/>
              <w:jc w:val="both"/>
              <w:rPr>
                <w:rFonts w:ascii="Calibri" w:hAnsi="Calibri" w:cs="Calibri"/>
                <w:color w:val="333333"/>
                <w:sz w:val="20"/>
                <w:szCs w:val="20"/>
              </w:rPr>
            </w:pPr>
            <w:r>
              <w:rPr>
                <w:rFonts w:ascii="Calibri" w:hAnsi="Calibri" w:cs="Calibri"/>
                <w:sz w:val="20"/>
                <w:szCs w:val="20"/>
              </w:rPr>
              <w:t xml:space="preserve">- </w:t>
            </w:r>
            <w:r w:rsidRPr="000661B3">
              <w:rPr>
                <w:rFonts w:ascii="Calibri" w:hAnsi="Calibri" w:cs="Calibri"/>
                <w:sz w:val="20"/>
                <w:szCs w:val="20"/>
              </w:rPr>
              <w:t>Orientacja</w:t>
            </w:r>
            <w:r w:rsidRPr="000661B3">
              <w:rPr>
                <w:rFonts w:ascii="Calibri" w:hAnsi="Calibri" w:cs="Calibri"/>
                <w:color w:val="333333"/>
                <w:sz w:val="20"/>
                <w:szCs w:val="20"/>
              </w:rPr>
              <w:t xml:space="preserve"> pionowa: A3</w:t>
            </w:r>
          </w:p>
          <w:p w:rsidR="00D43EB4" w:rsidRPr="000661B3" w:rsidRDefault="00D43EB4" w:rsidP="000661B3">
            <w:pPr>
              <w:ind w:left="213"/>
              <w:jc w:val="both"/>
              <w:rPr>
                <w:rFonts w:ascii="Calibri" w:hAnsi="Calibri" w:cs="Calibri"/>
                <w:color w:val="333333"/>
                <w:sz w:val="20"/>
                <w:szCs w:val="20"/>
              </w:rPr>
            </w:pPr>
            <w:r>
              <w:rPr>
                <w:rFonts w:ascii="Calibri" w:hAnsi="Calibri" w:cs="Calibri"/>
                <w:sz w:val="20"/>
                <w:szCs w:val="20"/>
              </w:rPr>
              <w:t xml:space="preserve">- </w:t>
            </w:r>
            <w:r w:rsidRPr="000661B3">
              <w:rPr>
                <w:rFonts w:ascii="Calibri" w:hAnsi="Calibri" w:cs="Calibri"/>
                <w:color w:val="333333"/>
                <w:sz w:val="20"/>
                <w:szCs w:val="20"/>
              </w:rPr>
              <w:t>Orientacja pozioma: A4 (Letter)</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Optyczna rozdzielczość skanowania</w:t>
            </w:r>
          </w:p>
        </w:tc>
        <w:tc>
          <w:tcPr>
            <w:tcW w:w="3756" w:type="dxa"/>
            <w:vAlign w:val="center"/>
          </w:tcPr>
          <w:p w:rsidR="00D43EB4" w:rsidRPr="000661B3" w:rsidRDefault="00D43EB4" w:rsidP="000661B3">
            <w:pPr>
              <w:pStyle w:val="NormalWeb"/>
              <w:spacing w:before="0" w:after="0"/>
              <w:rPr>
                <w:rFonts w:ascii="Calibri" w:hAnsi="Calibri" w:cs="Calibri"/>
                <w:color w:val="333333"/>
                <w:sz w:val="20"/>
                <w:szCs w:val="20"/>
              </w:rPr>
            </w:pPr>
            <w:r>
              <w:rPr>
                <w:rFonts w:ascii="Calibri" w:hAnsi="Calibri" w:cs="Calibri"/>
                <w:color w:val="333333"/>
                <w:sz w:val="20"/>
                <w:szCs w:val="20"/>
              </w:rPr>
              <w:t xml:space="preserve">600 x 1200 dpi </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Pr>
                <w:rFonts w:ascii="Calibri" w:hAnsi="Calibri" w:cs="Calibri"/>
                <w:b/>
                <w:bCs/>
                <w:color w:val="333333"/>
                <w:sz w:val="20"/>
                <w:szCs w:val="20"/>
              </w:rPr>
              <w:t>M</w:t>
            </w:r>
            <w:r w:rsidRPr="000661B3">
              <w:rPr>
                <w:rFonts w:ascii="Calibri" w:hAnsi="Calibri" w:cs="Calibri"/>
                <w:b/>
                <w:bCs/>
                <w:color w:val="333333"/>
                <w:sz w:val="20"/>
                <w:szCs w:val="20"/>
              </w:rPr>
              <w:t>ax. rozdzielczość skanowania</w:t>
            </w:r>
          </w:p>
        </w:tc>
        <w:tc>
          <w:tcPr>
            <w:tcW w:w="3756" w:type="dxa"/>
            <w:vAlign w:val="center"/>
          </w:tcPr>
          <w:p w:rsidR="00D43EB4" w:rsidRDefault="00D43EB4" w:rsidP="000661B3">
            <w:pPr>
              <w:pStyle w:val="NormalWeb"/>
              <w:spacing w:before="0" w:after="0"/>
              <w:rPr>
                <w:rFonts w:ascii="Calibri" w:hAnsi="Calibri" w:cs="Calibri"/>
                <w:color w:val="333333"/>
                <w:sz w:val="20"/>
                <w:szCs w:val="20"/>
              </w:rPr>
            </w:pPr>
            <w:r w:rsidRPr="000661B3">
              <w:rPr>
                <w:rFonts w:ascii="Calibri" w:hAnsi="Calibri" w:cs="Calibri"/>
                <w:color w:val="333333"/>
                <w:sz w:val="20"/>
                <w:szCs w:val="20"/>
              </w:rPr>
              <w:t>Interpolowana  9600 dpi</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Głębia koloru</w:t>
            </w:r>
          </w:p>
        </w:tc>
        <w:tc>
          <w:tcPr>
            <w:tcW w:w="3756" w:type="dxa"/>
            <w:vAlign w:val="center"/>
          </w:tcPr>
          <w:p w:rsidR="00D43EB4"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Głębia kolorów przechwytywania kolorów – min. 48 bitów (16x3)</w:t>
            </w:r>
          </w:p>
          <w:p w:rsidR="00D43EB4" w:rsidRPr="000661B3"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Wyjściowa głębia kolorów – min. 24 bity (8x3)</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Funkcje obrazowania dokumentów</w:t>
            </w:r>
          </w:p>
        </w:tc>
        <w:tc>
          <w:tcPr>
            <w:tcW w:w="3756" w:type="dxa"/>
            <w:vAlign w:val="center"/>
          </w:tcPr>
          <w:p w:rsidR="00D43EB4" w:rsidRDefault="00D43EB4" w:rsidP="000661B3">
            <w:pPr>
              <w:jc w:val="both"/>
              <w:rPr>
                <w:rFonts w:ascii="Calibri" w:hAnsi="Calibri" w:cs="Calibri"/>
                <w:color w:val="333333"/>
                <w:sz w:val="20"/>
                <w:szCs w:val="20"/>
              </w:rPr>
            </w:pPr>
            <w:r w:rsidRPr="000661B3">
              <w:rPr>
                <w:rFonts w:ascii="Calibri" w:hAnsi="Calibri" w:cs="Calibri"/>
                <w:color w:val="333333"/>
                <w:sz w:val="20"/>
                <w:szCs w:val="20"/>
              </w:rPr>
              <w:t xml:space="preserve">Skaner </w:t>
            </w:r>
            <w:r>
              <w:rPr>
                <w:rFonts w:ascii="Calibri" w:hAnsi="Calibri" w:cs="Calibri"/>
                <w:color w:val="333333"/>
                <w:sz w:val="20"/>
                <w:szCs w:val="20"/>
              </w:rPr>
              <w:t>musi</w:t>
            </w:r>
            <w:r w:rsidRPr="000661B3">
              <w:rPr>
                <w:rFonts w:ascii="Calibri" w:hAnsi="Calibri" w:cs="Calibri"/>
                <w:color w:val="333333"/>
                <w:sz w:val="20"/>
                <w:szCs w:val="20"/>
              </w:rPr>
              <w:t xml:space="preserve"> zapewniać: </w:t>
            </w:r>
          </w:p>
          <w:p w:rsidR="00D43EB4" w:rsidRPr="005915C0" w:rsidRDefault="00D43EB4" w:rsidP="00487FCD">
            <w:pPr>
              <w:numPr>
                <w:ilvl w:val="0"/>
                <w:numId w:val="23"/>
              </w:numPr>
              <w:ind w:left="213" w:hanging="141"/>
              <w:jc w:val="both"/>
              <w:rPr>
                <w:rFonts w:ascii="Calibri" w:hAnsi="Calibri" w:cs="Calibri"/>
                <w:color w:val="333333"/>
                <w:sz w:val="20"/>
                <w:szCs w:val="20"/>
              </w:rPr>
            </w:pPr>
            <w:r w:rsidRPr="005915C0">
              <w:rPr>
                <w:rFonts w:ascii="Calibri" w:hAnsi="Calibri" w:cs="Calibri"/>
                <w:color w:val="333333"/>
                <w:sz w:val="20"/>
                <w:szCs w:val="20"/>
              </w:rPr>
              <w:t>automatyczne</w:t>
            </w:r>
            <w:r w:rsidRPr="000661B3">
              <w:rPr>
                <w:rFonts w:ascii="Calibri" w:hAnsi="Calibri" w:cs="Calibri"/>
                <w:color w:val="333333"/>
                <w:sz w:val="20"/>
                <w:szCs w:val="20"/>
              </w:rPr>
              <w:t xml:space="preserve"> wykrywanie formatu strony, </w:t>
            </w:r>
          </w:p>
          <w:p w:rsidR="00D43EB4" w:rsidRPr="005915C0"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technologię wzmocnienia tekstu</w:t>
            </w:r>
          </w:p>
          <w:p w:rsidR="00D43EB4" w:rsidRPr="005915C0"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usunięcie kolorów tła RGB</w:t>
            </w:r>
          </w:p>
          <w:p w:rsidR="00D43EB4" w:rsidRPr="005915C0"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s</w:t>
            </w:r>
            <w:r w:rsidRPr="000661B3">
              <w:rPr>
                <w:rFonts w:ascii="Calibri" w:hAnsi="Calibri" w:cs="Calibri"/>
                <w:color w:val="333333"/>
                <w:sz w:val="20"/>
                <w:szCs w:val="20"/>
              </w:rPr>
              <w:t>kanowa</w:t>
            </w:r>
            <w:r>
              <w:rPr>
                <w:rFonts w:ascii="Calibri" w:hAnsi="Calibri" w:cs="Calibri"/>
                <w:color w:val="333333"/>
                <w:sz w:val="20"/>
                <w:szCs w:val="20"/>
              </w:rPr>
              <w:t>nie serii z wieloma plikami PDF</w:t>
            </w:r>
          </w:p>
          <w:p w:rsidR="00D43EB4" w:rsidRPr="005915C0"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bezpieczne pliki PDF</w:t>
            </w:r>
          </w:p>
          <w:p w:rsidR="00D43EB4" w:rsidRPr="005915C0"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a</w:t>
            </w:r>
            <w:r w:rsidRPr="000661B3">
              <w:rPr>
                <w:rFonts w:ascii="Calibri" w:hAnsi="Calibri" w:cs="Calibri"/>
                <w:color w:val="333333"/>
                <w:sz w:val="20"/>
                <w:szCs w:val="20"/>
              </w:rPr>
              <w:t>utomatycz</w:t>
            </w:r>
            <w:r>
              <w:rPr>
                <w:rFonts w:ascii="Calibri" w:hAnsi="Calibri" w:cs="Calibri"/>
                <w:color w:val="333333"/>
                <w:sz w:val="20"/>
                <w:szCs w:val="20"/>
              </w:rPr>
              <w:t>ną korekcję przekosów</w:t>
            </w:r>
          </w:p>
          <w:p w:rsidR="00D43EB4" w:rsidRPr="000661B3"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automatyczną segmentację</w:t>
            </w:r>
            <w:r w:rsidRPr="000661B3">
              <w:rPr>
                <w:rFonts w:ascii="Calibri" w:hAnsi="Calibri" w:cs="Calibri"/>
                <w:color w:val="333333"/>
                <w:sz w:val="20"/>
                <w:szCs w:val="20"/>
              </w:rPr>
              <w:t xml:space="preserve"> obszaru</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Sterowniki i oprogramowa</w:t>
            </w:r>
            <w:r>
              <w:rPr>
                <w:rFonts w:ascii="Calibri" w:hAnsi="Calibri" w:cs="Calibri"/>
                <w:b/>
                <w:bCs/>
                <w:color w:val="333333"/>
                <w:sz w:val="20"/>
                <w:szCs w:val="20"/>
              </w:rPr>
              <w:t>-</w:t>
            </w:r>
            <w:r w:rsidRPr="000661B3">
              <w:rPr>
                <w:rFonts w:ascii="Calibri" w:hAnsi="Calibri" w:cs="Calibri"/>
                <w:b/>
                <w:bCs/>
                <w:color w:val="333333"/>
                <w:sz w:val="20"/>
                <w:szCs w:val="20"/>
              </w:rPr>
              <w:t>nie</w:t>
            </w:r>
          </w:p>
        </w:tc>
        <w:tc>
          <w:tcPr>
            <w:tcW w:w="3756" w:type="dxa"/>
            <w:vAlign w:val="center"/>
          </w:tcPr>
          <w:p w:rsidR="00D43EB4" w:rsidRPr="000661B3" w:rsidRDefault="00D43EB4" w:rsidP="00487FCD">
            <w:pPr>
              <w:numPr>
                <w:ilvl w:val="0"/>
                <w:numId w:val="23"/>
              </w:numPr>
              <w:ind w:left="213" w:hanging="141"/>
              <w:jc w:val="both"/>
              <w:rPr>
                <w:rFonts w:ascii="Calibri" w:hAnsi="Calibri" w:cs="Calibri"/>
                <w:color w:val="333333"/>
                <w:sz w:val="20"/>
                <w:szCs w:val="20"/>
                <w:lang w:val="en-US"/>
              </w:rPr>
            </w:pPr>
            <w:r w:rsidRPr="005915C0">
              <w:rPr>
                <w:rFonts w:ascii="Calibri" w:hAnsi="Calibri" w:cs="Calibri"/>
                <w:color w:val="333333"/>
                <w:sz w:val="20"/>
                <w:szCs w:val="20"/>
              </w:rPr>
              <w:t>Sterowniki</w:t>
            </w:r>
            <w:r w:rsidRPr="000661B3">
              <w:rPr>
                <w:rFonts w:ascii="Calibri" w:hAnsi="Calibri" w:cs="Calibri"/>
                <w:color w:val="333333"/>
                <w:sz w:val="20"/>
                <w:szCs w:val="20"/>
                <w:lang w:val="en-US"/>
              </w:rPr>
              <w:t xml:space="preserve"> Twain, ISIS, </w:t>
            </w:r>
          </w:p>
          <w:p w:rsidR="00D43EB4" w:rsidRDefault="00D43EB4" w:rsidP="00487FCD">
            <w:pPr>
              <w:numPr>
                <w:ilvl w:val="0"/>
                <w:numId w:val="23"/>
              </w:numPr>
              <w:ind w:left="213" w:hanging="141"/>
              <w:jc w:val="both"/>
              <w:rPr>
                <w:rFonts w:ascii="Calibri" w:hAnsi="Calibri" w:cs="Calibri"/>
                <w:color w:val="333333"/>
                <w:sz w:val="20"/>
                <w:szCs w:val="20"/>
                <w:lang w:val="en-US"/>
              </w:rPr>
            </w:pPr>
            <w:r w:rsidRPr="005915C0">
              <w:rPr>
                <w:rFonts w:ascii="Calibri" w:hAnsi="Calibri" w:cs="Calibri"/>
                <w:color w:val="333333"/>
                <w:sz w:val="20"/>
                <w:szCs w:val="20"/>
              </w:rPr>
              <w:t>Page</w:t>
            </w:r>
            <w:r>
              <w:rPr>
                <w:rFonts w:ascii="Calibri" w:hAnsi="Calibri" w:cs="Calibri"/>
                <w:color w:val="333333"/>
                <w:sz w:val="20"/>
                <w:szCs w:val="20"/>
                <w:lang w:val="en-US"/>
              </w:rPr>
              <w:t xml:space="preserve"> Manager 7</w:t>
            </w:r>
          </w:p>
          <w:p w:rsidR="00D43EB4" w:rsidRPr="000661B3" w:rsidRDefault="00D43EB4" w:rsidP="00487FCD">
            <w:pPr>
              <w:numPr>
                <w:ilvl w:val="0"/>
                <w:numId w:val="23"/>
              </w:numPr>
              <w:ind w:left="213" w:hanging="141"/>
              <w:jc w:val="both"/>
              <w:rPr>
                <w:rFonts w:ascii="Calibri" w:hAnsi="Calibri" w:cs="Calibri"/>
                <w:color w:val="333333"/>
                <w:sz w:val="20"/>
                <w:szCs w:val="20"/>
                <w:lang w:val="en-US"/>
              </w:rPr>
            </w:pPr>
            <w:r w:rsidRPr="000661B3">
              <w:rPr>
                <w:rFonts w:ascii="Calibri" w:hAnsi="Calibri" w:cs="Calibri"/>
                <w:color w:val="333333"/>
                <w:sz w:val="20"/>
                <w:szCs w:val="20"/>
                <w:lang w:val="en-US"/>
              </w:rPr>
              <w:t>ABBYY Fine Reader Sprint 6</w:t>
            </w:r>
          </w:p>
          <w:p w:rsidR="00D43EB4" w:rsidRPr="000661B3" w:rsidRDefault="00D43EB4" w:rsidP="005915C0">
            <w:pPr>
              <w:jc w:val="both"/>
              <w:rPr>
                <w:rFonts w:ascii="Calibri" w:hAnsi="Calibri" w:cs="Calibri"/>
                <w:color w:val="333333"/>
                <w:sz w:val="20"/>
                <w:szCs w:val="20"/>
              </w:rPr>
            </w:pPr>
            <w:r w:rsidRPr="000661B3">
              <w:rPr>
                <w:rFonts w:ascii="Calibri" w:hAnsi="Calibri" w:cs="Calibri"/>
                <w:color w:val="333333"/>
                <w:sz w:val="20"/>
                <w:szCs w:val="20"/>
              </w:rPr>
              <w:t>Zamawiający dopuszcza opcję ISIS w wersji do pobrania ze strony www producenta</w:t>
            </w:r>
            <w:r>
              <w:rPr>
                <w:rFonts w:ascii="Calibri" w:hAnsi="Calibri" w:cs="Calibri"/>
                <w:color w:val="333333"/>
                <w:sz w:val="20"/>
                <w:szCs w:val="20"/>
              </w:rPr>
              <w:t>.</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Złącze</w:t>
            </w:r>
          </w:p>
        </w:tc>
        <w:tc>
          <w:tcPr>
            <w:tcW w:w="3756" w:type="dxa"/>
            <w:vAlign w:val="center"/>
          </w:tcPr>
          <w:p w:rsidR="00D43EB4" w:rsidRPr="00D659C5"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USB 2.0 o wysokiej szybkości</w:t>
            </w:r>
          </w:p>
          <w:p w:rsidR="00D43EB4" w:rsidRPr="00D659C5"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 xml:space="preserve">SCSI </w:t>
            </w:r>
          </w:p>
          <w:p w:rsidR="00D43EB4" w:rsidRPr="005915C0"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Interfejs sieciowy  10/100 Mbps</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Napięcie</w:t>
            </w:r>
          </w:p>
        </w:tc>
        <w:tc>
          <w:tcPr>
            <w:tcW w:w="3756" w:type="dxa"/>
            <w:vAlign w:val="center"/>
          </w:tcPr>
          <w:p w:rsidR="00D43EB4" w:rsidRPr="000661B3"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100-240 V, prąd zmienny</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Pobór mocy</w:t>
            </w:r>
          </w:p>
        </w:tc>
        <w:tc>
          <w:tcPr>
            <w:tcW w:w="3756" w:type="dxa"/>
            <w:vAlign w:val="center"/>
          </w:tcPr>
          <w:p w:rsidR="00D43EB4" w:rsidRDefault="00D43EB4" w:rsidP="00487FCD">
            <w:pPr>
              <w:numPr>
                <w:ilvl w:val="0"/>
                <w:numId w:val="23"/>
              </w:numPr>
              <w:ind w:left="213" w:hanging="141"/>
              <w:jc w:val="both"/>
              <w:rPr>
                <w:rFonts w:ascii="Calibri" w:hAnsi="Calibri" w:cs="Calibri"/>
                <w:color w:val="333333"/>
                <w:sz w:val="20"/>
                <w:szCs w:val="20"/>
              </w:rPr>
            </w:pPr>
            <w:r w:rsidRPr="00D659C5">
              <w:rPr>
                <w:rFonts w:ascii="Calibri" w:hAnsi="Calibri" w:cs="Calibri"/>
                <w:color w:val="333333"/>
                <w:sz w:val="20"/>
                <w:szCs w:val="20"/>
              </w:rPr>
              <w:t xml:space="preserve">w trybie pracy: max. </w:t>
            </w:r>
            <w:r w:rsidRPr="000661B3">
              <w:rPr>
                <w:rFonts w:ascii="Calibri" w:hAnsi="Calibri" w:cs="Calibri"/>
                <w:color w:val="333333"/>
                <w:sz w:val="20"/>
                <w:szCs w:val="20"/>
              </w:rPr>
              <w:t>50W</w:t>
            </w:r>
          </w:p>
          <w:p w:rsidR="00D43EB4" w:rsidRPr="000661B3"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w t</w:t>
            </w:r>
            <w:r w:rsidRPr="00D659C5">
              <w:rPr>
                <w:rFonts w:ascii="Calibri" w:hAnsi="Calibri" w:cs="Calibri"/>
                <w:color w:val="333333"/>
                <w:sz w:val="20"/>
                <w:szCs w:val="20"/>
              </w:rPr>
              <w:t>rybie uśpienia:</w:t>
            </w:r>
            <w:r w:rsidRPr="000661B3">
              <w:rPr>
                <w:rFonts w:ascii="Calibri" w:hAnsi="Calibri" w:cs="Calibri"/>
                <w:color w:val="333333"/>
                <w:sz w:val="20"/>
                <w:szCs w:val="20"/>
              </w:rPr>
              <w:t xml:space="preserve"> max. 6.2W</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7E44A4">
            <w:pPr>
              <w:rPr>
                <w:rFonts w:ascii="Calibri" w:hAnsi="Calibri" w:cs="Calibri"/>
                <w:b/>
                <w:bCs/>
                <w:color w:val="333333"/>
                <w:sz w:val="20"/>
                <w:szCs w:val="20"/>
              </w:rPr>
            </w:pPr>
            <w:r w:rsidRPr="000661B3">
              <w:rPr>
                <w:rFonts w:ascii="Calibri" w:hAnsi="Calibri" w:cs="Calibri"/>
                <w:b/>
                <w:bCs/>
                <w:color w:val="333333"/>
                <w:sz w:val="20"/>
                <w:szCs w:val="20"/>
              </w:rPr>
              <w:t xml:space="preserve">Wymiary </w:t>
            </w:r>
          </w:p>
        </w:tc>
        <w:tc>
          <w:tcPr>
            <w:tcW w:w="3756" w:type="dxa"/>
            <w:vAlign w:val="center"/>
          </w:tcPr>
          <w:p w:rsidR="00D43EB4" w:rsidRDefault="00D43EB4" w:rsidP="007E44A4">
            <w:pPr>
              <w:jc w:val="both"/>
              <w:rPr>
                <w:rFonts w:ascii="Calibri" w:hAnsi="Calibri" w:cs="Calibri"/>
                <w:color w:val="333333"/>
                <w:sz w:val="20"/>
                <w:szCs w:val="20"/>
              </w:rPr>
            </w:pPr>
            <w:r>
              <w:rPr>
                <w:rFonts w:ascii="Calibri" w:hAnsi="Calibri" w:cs="Calibri"/>
                <w:color w:val="333333"/>
                <w:sz w:val="20"/>
                <w:szCs w:val="20"/>
              </w:rPr>
              <w:t>Nie więcej niż:</w:t>
            </w:r>
          </w:p>
          <w:p w:rsidR="00D43EB4"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 xml:space="preserve">szerokość: </w:t>
            </w:r>
            <w:r w:rsidRPr="000661B3">
              <w:rPr>
                <w:rFonts w:ascii="Calibri" w:hAnsi="Calibri" w:cs="Calibri"/>
                <w:color w:val="333333"/>
                <w:sz w:val="20"/>
                <w:szCs w:val="20"/>
              </w:rPr>
              <w:t>6</w:t>
            </w:r>
            <w:r>
              <w:rPr>
                <w:rFonts w:ascii="Calibri" w:hAnsi="Calibri" w:cs="Calibri"/>
                <w:color w:val="333333"/>
                <w:sz w:val="20"/>
                <w:szCs w:val="20"/>
              </w:rPr>
              <w:t>60 mm</w:t>
            </w:r>
          </w:p>
          <w:p w:rsidR="00D43EB4"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 xml:space="preserve">głębokość: </w:t>
            </w:r>
            <w:r w:rsidRPr="000661B3">
              <w:rPr>
                <w:rFonts w:ascii="Calibri" w:hAnsi="Calibri" w:cs="Calibri"/>
                <w:color w:val="333333"/>
                <w:sz w:val="20"/>
                <w:szCs w:val="20"/>
              </w:rPr>
              <w:t>4</w:t>
            </w:r>
            <w:r>
              <w:rPr>
                <w:rFonts w:ascii="Calibri" w:hAnsi="Calibri" w:cs="Calibri"/>
                <w:color w:val="333333"/>
                <w:sz w:val="20"/>
                <w:szCs w:val="20"/>
              </w:rPr>
              <w:t>60 mm</w:t>
            </w:r>
          </w:p>
          <w:p w:rsidR="00D43EB4" w:rsidRPr="00D659C5"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wysokość: 295</w:t>
            </w:r>
            <w:r w:rsidRPr="000661B3">
              <w:rPr>
                <w:rFonts w:ascii="Calibri" w:hAnsi="Calibri" w:cs="Calibri"/>
                <w:color w:val="333333"/>
                <w:sz w:val="20"/>
                <w:szCs w:val="20"/>
              </w:rPr>
              <w:t xml:space="preserve"> mm</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7E44A4">
            <w:pPr>
              <w:rPr>
                <w:rFonts w:ascii="Calibri" w:hAnsi="Calibri" w:cs="Calibri"/>
                <w:b/>
                <w:bCs/>
                <w:color w:val="333333"/>
                <w:sz w:val="20"/>
                <w:szCs w:val="20"/>
              </w:rPr>
            </w:pPr>
            <w:r w:rsidRPr="000661B3">
              <w:rPr>
                <w:rFonts w:ascii="Calibri" w:hAnsi="Calibri" w:cs="Calibri"/>
                <w:b/>
                <w:bCs/>
                <w:color w:val="333333"/>
                <w:sz w:val="20"/>
                <w:szCs w:val="20"/>
              </w:rPr>
              <w:t>Ciężar</w:t>
            </w:r>
          </w:p>
        </w:tc>
        <w:tc>
          <w:tcPr>
            <w:tcW w:w="3756" w:type="dxa"/>
            <w:vAlign w:val="center"/>
          </w:tcPr>
          <w:p w:rsidR="00D43EB4" w:rsidRDefault="00D43EB4" w:rsidP="007E44A4">
            <w:pPr>
              <w:jc w:val="both"/>
              <w:rPr>
                <w:rFonts w:ascii="Calibri" w:hAnsi="Calibri" w:cs="Calibri"/>
                <w:color w:val="333333"/>
                <w:sz w:val="20"/>
                <w:szCs w:val="20"/>
              </w:rPr>
            </w:pPr>
            <w:r>
              <w:rPr>
                <w:rFonts w:ascii="Calibri" w:hAnsi="Calibri" w:cs="Calibri"/>
                <w:color w:val="333333"/>
                <w:sz w:val="20"/>
                <w:szCs w:val="20"/>
              </w:rPr>
              <w:t>Nie więcej niż 27 kg</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7E44A4">
            <w:pPr>
              <w:rPr>
                <w:rFonts w:ascii="Calibri" w:hAnsi="Calibri" w:cs="Calibri"/>
                <w:b/>
                <w:bCs/>
                <w:color w:val="333333"/>
                <w:sz w:val="20"/>
                <w:szCs w:val="20"/>
              </w:rPr>
            </w:pPr>
            <w:r>
              <w:rPr>
                <w:rFonts w:ascii="Calibri" w:hAnsi="Calibri" w:cs="Calibri"/>
                <w:b/>
                <w:bCs/>
                <w:color w:val="333333"/>
                <w:sz w:val="20"/>
                <w:szCs w:val="20"/>
              </w:rPr>
              <w:t>Dzienna wydajność</w:t>
            </w:r>
          </w:p>
        </w:tc>
        <w:tc>
          <w:tcPr>
            <w:tcW w:w="3756" w:type="dxa"/>
            <w:vAlign w:val="center"/>
          </w:tcPr>
          <w:p w:rsidR="00D43EB4" w:rsidRDefault="00D43EB4" w:rsidP="007E44A4">
            <w:pPr>
              <w:jc w:val="both"/>
              <w:rPr>
                <w:rFonts w:ascii="Calibri" w:hAnsi="Calibri" w:cs="Calibri"/>
                <w:color w:val="333333"/>
                <w:sz w:val="20"/>
                <w:szCs w:val="20"/>
              </w:rPr>
            </w:pPr>
            <w:r>
              <w:rPr>
                <w:rFonts w:ascii="Calibri" w:hAnsi="Calibri" w:cs="Calibri"/>
                <w:color w:val="333333"/>
                <w:sz w:val="20"/>
                <w:szCs w:val="20"/>
              </w:rPr>
              <w:t xml:space="preserve">Co najmniej </w:t>
            </w:r>
            <w:r w:rsidRPr="000661B3">
              <w:rPr>
                <w:rFonts w:ascii="Calibri" w:hAnsi="Calibri" w:cs="Calibri"/>
                <w:color w:val="333333"/>
                <w:sz w:val="20"/>
                <w:szCs w:val="20"/>
              </w:rPr>
              <w:t>2500 cykli</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9001" w:type="dxa"/>
            <w:gridSpan w:val="3"/>
            <w:shd w:val="clear" w:color="auto" w:fill="000000"/>
            <w:vAlign w:val="center"/>
          </w:tcPr>
          <w:p w:rsidR="00D43EB4" w:rsidRPr="005915C0" w:rsidRDefault="00D43EB4" w:rsidP="005915C0">
            <w:pPr>
              <w:jc w:val="both"/>
              <w:rPr>
                <w:rFonts w:ascii="Calibri" w:hAnsi="Calibri" w:cs="Calibri"/>
                <w:b/>
                <w:bCs/>
                <w:color w:val="FFFFFF"/>
                <w:sz w:val="20"/>
                <w:szCs w:val="20"/>
              </w:rPr>
            </w:pPr>
            <w:r w:rsidRPr="005915C0">
              <w:rPr>
                <w:rFonts w:ascii="Calibri" w:hAnsi="Calibri" w:cs="Calibri"/>
                <w:b/>
                <w:bCs/>
                <w:color w:val="FFFFFF"/>
                <w:sz w:val="20"/>
                <w:szCs w:val="20"/>
              </w:rPr>
              <w:t>Szybkość skanowania:</w:t>
            </w: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Simpleks</w:t>
            </w:r>
          </w:p>
        </w:tc>
        <w:tc>
          <w:tcPr>
            <w:tcW w:w="3756" w:type="dxa"/>
            <w:vAlign w:val="center"/>
          </w:tcPr>
          <w:p w:rsidR="00D43EB4" w:rsidRPr="00AA47EE" w:rsidRDefault="00D43EB4" w:rsidP="00AA47EE">
            <w:pPr>
              <w:jc w:val="both"/>
              <w:rPr>
                <w:rFonts w:ascii="Calibri" w:hAnsi="Calibri" w:cs="Calibri"/>
                <w:color w:val="333333"/>
                <w:sz w:val="20"/>
                <w:szCs w:val="20"/>
              </w:rPr>
            </w:pPr>
            <w:r w:rsidRPr="000661B3">
              <w:rPr>
                <w:rFonts w:ascii="Calibri" w:hAnsi="Calibri" w:cs="Calibri"/>
                <w:b/>
                <w:bCs/>
                <w:color w:val="333333"/>
                <w:sz w:val="20"/>
                <w:szCs w:val="20"/>
              </w:rPr>
              <w:t>Z podajnikiem ADF</w:t>
            </w:r>
            <w:r>
              <w:rPr>
                <w:rFonts w:ascii="Calibri" w:hAnsi="Calibri" w:cs="Calibri"/>
                <w:b/>
                <w:bCs/>
                <w:color w:val="333333"/>
                <w:sz w:val="20"/>
                <w:szCs w:val="20"/>
              </w:rPr>
              <w:t>:</w:t>
            </w:r>
          </w:p>
          <w:p w:rsidR="00D43EB4" w:rsidRDefault="00D43EB4" w:rsidP="00487FCD">
            <w:pPr>
              <w:numPr>
                <w:ilvl w:val="0"/>
                <w:numId w:val="23"/>
              </w:numPr>
              <w:ind w:left="213" w:hanging="141"/>
              <w:jc w:val="both"/>
              <w:rPr>
                <w:rFonts w:ascii="Calibri" w:hAnsi="Calibri" w:cs="Calibri"/>
                <w:color w:val="333333"/>
                <w:sz w:val="20"/>
                <w:szCs w:val="20"/>
              </w:rPr>
            </w:pPr>
            <w:r w:rsidRPr="00AA47EE">
              <w:rPr>
                <w:rFonts w:ascii="Calibri" w:hAnsi="Calibri" w:cs="Calibri"/>
                <w:color w:val="333333"/>
                <w:sz w:val="20"/>
                <w:szCs w:val="20"/>
              </w:rPr>
              <w:t>A4</w:t>
            </w:r>
            <w:r w:rsidRPr="000661B3">
              <w:rPr>
                <w:rFonts w:ascii="Calibri" w:hAnsi="Calibri" w:cs="Calibri"/>
                <w:color w:val="333333"/>
                <w:sz w:val="20"/>
                <w:szCs w:val="20"/>
              </w:rPr>
              <w:t> 200 dpi cz/b  - min. 22 strony na minutę</w:t>
            </w:r>
          </w:p>
          <w:p w:rsidR="00D43EB4"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A4 200 dpi kolor – min. 14 stron na minutę</w:t>
            </w:r>
          </w:p>
          <w:p w:rsidR="00D43EB4"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A3 200 dpi cz/b – min. 12 stron na minutę</w:t>
            </w:r>
          </w:p>
          <w:p w:rsidR="00D43EB4" w:rsidRPr="000661B3"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 xml:space="preserve">A3 200 dpi kolor – min. 7 stron na minutę </w:t>
            </w:r>
          </w:p>
          <w:p w:rsidR="00D43EB4" w:rsidRDefault="00D43EB4" w:rsidP="00AA47EE">
            <w:pPr>
              <w:ind w:left="213"/>
              <w:jc w:val="both"/>
              <w:rPr>
                <w:rFonts w:ascii="Calibri" w:hAnsi="Calibri" w:cs="Calibri"/>
                <w:b/>
                <w:bCs/>
                <w:color w:val="333333"/>
                <w:sz w:val="20"/>
                <w:szCs w:val="20"/>
              </w:rPr>
            </w:pPr>
          </w:p>
          <w:p w:rsidR="00D43EB4" w:rsidRDefault="00D43EB4" w:rsidP="00AA47EE">
            <w:pPr>
              <w:jc w:val="both"/>
              <w:rPr>
                <w:rFonts w:ascii="Calibri" w:hAnsi="Calibri" w:cs="Calibri"/>
                <w:color w:val="333333"/>
                <w:sz w:val="20"/>
                <w:szCs w:val="20"/>
              </w:rPr>
            </w:pPr>
            <w:r w:rsidRPr="000661B3">
              <w:rPr>
                <w:rFonts w:ascii="Calibri" w:hAnsi="Calibri" w:cs="Calibri"/>
                <w:b/>
                <w:bCs/>
                <w:color w:val="333333"/>
                <w:sz w:val="20"/>
                <w:szCs w:val="20"/>
              </w:rPr>
              <w:t>Skaner stołowy</w:t>
            </w:r>
            <w:r>
              <w:rPr>
                <w:rFonts w:ascii="Calibri" w:hAnsi="Calibri" w:cs="Calibri"/>
                <w:color w:val="333333"/>
                <w:sz w:val="20"/>
                <w:szCs w:val="20"/>
              </w:rPr>
              <w:t xml:space="preserve">: </w:t>
            </w:r>
          </w:p>
          <w:p w:rsidR="00D43EB4"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A4 </w:t>
            </w:r>
            <w:r w:rsidRPr="00AA47EE">
              <w:rPr>
                <w:rFonts w:ascii="Calibri" w:hAnsi="Calibri" w:cs="Calibri"/>
                <w:color w:val="333333"/>
                <w:sz w:val="20"/>
                <w:szCs w:val="20"/>
              </w:rPr>
              <w:t>200</w:t>
            </w:r>
            <w:r w:rsidRPr="000661B3">
              <w:rPr>
                <w:rFonts w:ascii="Calibri" w:hAnsi="Calibri" w:cs="Calibri"/>
                <w:color w:val="333333"/>
                <w:sz w:val="20"/>
                <w:szCs w:val="20"/>
              </w:rPr>
              <w:t xml:space="preserve"> dpi cz/b – max. 5 sekund na stronę</w:t>
            </w:r>
          </w:p>
          <w:p w:rsidR="00D43EB4"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A4 200 dpi kolor – max. 7 sekund na stronę</w:t>
            </w:r>
          </w:p>
          <w:p w:rsidR="00D43EB4"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A3 200 dpi cz/b – max. 6 sekund na stronę</w:t>
            </w:r>
          </w:p>
          <w:p w:rsidR="00D43EB4" w:rsidRPr="00AA47EE"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 xml:space="preserve">A3 200 dpi kolor – max. 9 sekund na stronę </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Skanowanie na obydwu stronach</w:t>
            </w:r>
          </w:p>
        </w:tc>
        <w:tc>
          <w:tcPr>
            <w:tcW w:w="3756" w:type="dxa"/>
            <w:vAlign w:val="center"/>
          </w:tcPr>
          <w:p w:rsidR="00D43EB4" w:rsidRDefault="00D43EB4" w:rsidP="00AA47EE">
            <w:pPr>
              <w:jc w:val="both"/>
              <w:rPr>
                <w:rFonts w:ascii="Calibri" w:hAnsi="Calibri" w:cs="Calibri"/>
                <w:b/>
                <w:bCs/>
                <w:color w:val="333333"/>
                <w:sz w:val="20"/>
                <w:szCs w:val="20"/>
              </w:rPr>
            </w:pPr>
            <w:r w:rsidRPr="000661B3">
              <w:rPr>
                <w:rFonts w:ascii="Calibri" w:hAnsi="Calibri" w:cs="Calibri"/>
                <w:b/>
                <w:bCs/>
                <w:color w:val="333333"/>
                <w:sz w:val="20"/>
                <w:szCs w:val="20"/>
              </w:rPr>
              <w:t>Z podajnikiem ADF</w:t>
            </w:r>
            <w:r>
              <w:rPr>
                <w:rFonts w:ascii="Calibri" w:hAnsi="Calibri" w:cs="Calibri"/>
                <w:b/>
                <w:bCs/>
                <w:color w:val="333333"/>
                <w:sz w:val="20"/>
                <w:szCs w:val="20"/>
              </w:rPr>
              <w:t>:</w:t>
            </w:r>
          </w:p>
          <w:p w:rsidR="00D43EB4" w:rsidRPr="00AA47EE" w:rsidRDefault="00D43EB4" w:rsidP="00487FCD">
            <w:pPr>
              <w:numPr>
                <w:ilvl w:val="0"/>
                <w:numId w:val="23"/>
              </w:numPr>
              <w:ind w:left="213" w:hanging="141"/>
              <w:jc w:val="both"/>
              <w:rPr>
                <w:rFonts w:ascii="Calibri" w:hAnsi="Calibri" w:cs="Calibri"/>
                <w:b/>
                <w:bCs/>
                <w:color w:val="333333"/>
                <w:sz w:val="20"/>
                <w:szCs w:val="20"/>
              </w:rPr>
            </w:pPr>
            <w:r w:rsidRPr="000661B3">
              <w:rPr>
                <w:rFonts w:ascii="Calibri" w:hAnsi="Calibri" w:cs="Calibri"/>
                <w:color w:val="333333"/>
                <w:sz w:val="20"/>
                <w:szCs w:val="20"/>
              </w:rPr>
              <w:t>A4 200 dpi</w:t>
            </w:r>
            <w:r>
              <w:rPr>
                <w:rFonts w:ascii="Calibri" w:hAnsi="Calibri" w:cs="Calibri"/>
                <w:color w:val="333333"/>
                <w:sz w:val="20"/>
                <w:szCs w:val="20"/>
              </w:rPr>
              <w:t xml:space="preserve"> cz/b – min. 16 stron na minutę</w:t>
            </w:r>
          </w:p>
          <w:p w:rsidR="00D43EB4" w:rsidRPr="00AA47EE" w:rsidRDefault="00D43EB4" w:rsidP="00487FCD">
            <w:pPr>
              <w:numPr>
                <w:ilvl w:val="0"/>
                <w:numId w:val="23"/>
              </w:numPr>
              <w:ind w:left="213" w:hanging="141"/>
              <w:jc w:val="both"/>
              <w:rPr>
                <w:rFonts w:ascii="Calibri" w:hAnsi="Calibri" w:cs="Calibri"/>
                <w:b/>
                <w:bCs/>
                <w:color w:val="333333"/>
                <w:sz w:val="20"/>
                <w:szCs w:val="20"/>
              </w:rPr>
            </w:pPr>
            <w:r w:rsidRPr="000661B3">
              <w:rPr>
                <w:rFonts w:ascii="Calibri" w:hAnsi="Calibri" w:cs="Calibri"/>
                <w:color w:val="333333"/>
                <w:sz w:val="20"/>
                <w:szCs w:val="20"/>
              </w:rPr>
              <w:t>A4 200 dpi kolor – min. 11 str</w:t>
            </w:r>
            <w:r>
              <w:rPr>
                <w:rFonts w:ascii="Calibri" w:hAnsi="Calibri" w:cs="Calibri"/>
                <w:color w:val="333333"/>
                <w:sz w:val="20"/>
                <w:szCs w:val="20"/>
              </w:rPr>
              <w:t>on na minutę</w:t>
            </w:r>
          </w:p>
          <w:p w:rsidR="00D43EB4" w:rsidRPr="00AA47EE" w:rsidRDefault="00D43EB4" w:rsidP="00487FCD">
            <w:pPr>
              <w:numPr>
                <w:ilvl w:val="0"/>
                <w:numId w:val="23"/>
              </w:numPr>
              <w:ind w:left="213" w:hanging="141"/>
              <w:jc w:val="both"/>
              <w:rPr>
                <w:rFonts w:ascii="Calibri" w:hAnsi="Calibri" w:cs="Calibri"/>
                <w:b/>
                <w:bCs/>
                <w:color w:val="333333"/>
                <w:sz w:val="20"/>
                <w:szCs w:val="20"/>
              </w:rPr>
            </w:pPr>
            <w:r w:rsidRPr="000661B3">
              <w:rPr>
                <w:rFonts w:ascii="Calibri" w:hAnsi="Calibri" w:cs="Calibri"/>
                <w:color w:val="333333"/>
                <w:sz w:val="20"/>
                <w:szCs w:val="20"/>
              </w:rPr>
              <w:t>A3 200 dpi</w:t>
            </w:r>
            <w:r>
              <w:rPr>
                <w:rFonts w:ascii="Calibri" w:hAnsi="Calibri" w:cs="Calibri"/>
                <w:color w:val="333333"/>
                <w:sz w:val="20"/>
                <w:szCs w:val="20"/>
              </w:rPr>
              <w:t xml:space="preserve"> cz/b – min. 13 stron na minutę</w:t>
            </w:r>
          </w:p>
          <w:p w:rsidR="00D43EB4" w:rsidRPr="000661B3" w:rsidRDefault="00D43EB4" w:rsidP="00487FCD">
            <w:pPr>
              <w:numPr>
                <w:ilvl w:val="0"/>
                <w:numId w:val="23"/>
              </w:numPr>
              <w:ind w:left="213" w:hanging="141"/>
              <w:jc w:val="both"/>
              <w:rPr>
                <w:rFonts w:ascii="Calibri" w:hAnsi="Calibri" w:cs="Calibri"/>
                <w:b/>
                <w:bCs/>
                <w:color w:val="333333"/>
                <w:sz w:val="20"/>
                <w:szCs w:val="20"/>
              </w:rPr>
            </w:pPr>
            <w:r w:rsidRPr="000661B3">
              <w:rPr>
                <w:rFonts w:ascii="Calibri" w:hAnsi="Calibri" w:cs="Calibri"/>
                <w:color w:val="333333"/>
                <w:sz w:val="20"/>
                <w:szCs w:val="20"/>
              </w:rPr>
              <w:t>A3 200 dpi kolor – min. 8 stron na minutę</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9001" w:type="dxa"/>
            <w:gridSpan w:val="3"/>
            <w:shd w:val="clear" w:color="auto" w:fill="000000"/>
            <w:vAlign w:val="center"/>
          </w:tcPr>
          <w:p w:rsidR="00D43EB4" w:rsidRPr="00AA47EE" w:rsidRDefault="00D43EB4" w:rsidP="00AA47EE">
            <w:pPr>
              <w:rPr>
                <w:rFonts w:ascii="Calibri" w:hAnsi="Calibri" w:cs="Calibri"/>
                <w:b/>
                <w:bCs/>
                <w:color w:val="FFFFFF"/>
                <w:sz w:val="20"/>
                <w:szCs w:val="20"/>
              </w:rPr>
            </w:pPr>
            <w:r w:rsidRPr="00AA47EE">
              <w:rPr>
                <w:rFonts w:ascii="Calibri" w:hAnsi="Calibri" w:cs="Calibri"/>
                <w:b/>
                <w:bCs/>
                <w:color w:val="FFFFFF"/>
                <w:sz w:val="20"/>
                <w:szCs w:val="20"/>
              </w:rPr>
              <w:t>Automatyczny podajnik dokumentów</w:t>
            </w: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Typ</w:t>
            </w:r>
          </w:p>
        </w:tc>
        <w:tc>
          <w:tcPr>
            <w:tcW w:w="3756" w:type="dxa"/>
            <w:vAlign w:val="center"/>
          </w:tcPr>
          <w:p w:rsidR="00D43EB4" w:rsidRPr="000661B3" w:rsidRDefault="00D43EB4" w:rsidP="00AA47EE">
            <w:pPr>
              <w:jc w:val="both"/>
              <w:rPr>
                <w:rFonts w:ascii="Calibri" w:hAnsi="Calibri" w:cs="Calibri"/>
                <w:b/>
                <w:bCs/>
                <w:color w:val="333333"/>
                <w:sz w:val="20"/>
                <w:szCs w:val="20"/>
              </w:rPr>
            </w:pPr>
            <w:r w:rsidRPr="000661B3">
              <w:rPr>
                <w:rFonts w:ascii="Calibri" w:hAnsi="Calibri" w:cs="Calibri"/>
                <w:color w:val="333333"/>
                <w:sz w:val="20"/>
                <w:szCs w:val="20"/>
              </w:rPr>
              <w:t>Zapewniający 2-kierunkowe skanowanie dupleksowe</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Format dokumentu</w:t>
            </w:r>
          </w:p>
        </w:tc>
        <w:tc>
          <w:tcPr>
            <w:tcW w:w="3756" w:type="dxa"/>
            <w:vAlign w:val="center"/>
          </w:tcPr>
          <w:p w:rsidR="00D43EB4" w:rsidRDefault="00D43EB4" w:rsidP="007125B8">
            <w:pPr>
              <w:jc w:val="both"/>
              <w:rPr>
                <w:rFonts w:ascii="Calibri" w:hAnsi="Calibri" w:cs="Calibri"/>
                <w:color w:val="333333"/>
                <w:sz w:val="20"/>
                <w:szCs w:val="20"/>
              </w:rPr>
            </w:pPr>
            <w:r w:rsidRPr="007125B8">
              <w:rPr>
                <w:rFonts w:ascii="Calibri" w:hAnsi="Calibri" w:cs="Calibri"/>
                <w:color w:val="333333"/>
                <w:sz w:val="20"/>
                <w:szCs w:val="20"/>
              </w:rPr>
              <w:t>Orientacja</w:t>
            </w:r>
            <w:r w:rsidRPr="000661B3">
              <w:rPr>
                <w:rFonts w:ascii="Calibri" w:hAnsi="Calibri" w:cs="Calibri"/>
                <w:b/>
                <w:bCs/>
                <w:color w:val="333333"/>
                <w:sz w:val="20"/>
                <w:szCs w:val="20"/>
              </w:rPr>
              <w:t xml:space="preserve"> </w:t>
            </w:r>
            <w:r w:rsidRPr="007125B8">
              <w:rPr>
                <w:rFonts w:ascii="Calibri" w:hAnsi="Calibri" w:cs="Calibri"/>
                <w:color w:val="333333"/>
                <w:sz w:val="20"/>
                <w:szCs w:val="20"/>
              </w:rPr>
              <w:t>pionowa:</w:t>
            </w:r>
            <w:r w:rsidRPr="000661B3">
              <w:rPr>
                <w:rFonts w:ascii="Calibri" w:hAnsi="Calibri" w:cs="Calibri"/>
                <w:color w:val="333333"/>
                <w:sz w:val="20"/>
                <w:szCs w:val="20"/>
              </w:rPr>
              <w:t xml:space="preserve"> </w:t>
            </w:r>
          </w:p>
          <w:p w:rsidR="00D43EB4"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A3</w:t>
            </w:r>
          </w:p>
          <w:p w:rsidR="00D43EB4"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Ledger</w:t>
            </w:r>
          </w:p>
          <w:p w:rsidR="00D43EB4"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B4</w:t>
            </w:r>
          </w:p>
          <w:p w:rsidR="00D43EB4"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Legal</w:t>
            </w:r>
          </w:p>
          <w:p w:rsidR="00D43EB4"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A4</w:t>
            </w:r>
          </w:p>
          <w:p w:rsidR="00D43EB4"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Let</w:t>
            </w:r>
            <w:r>
              <w:rPr>
                <w:rFonts w:ascii="Calibri" w:hAnsi="Calibri" w:cs="Calibri"/>
                <w:color w:val="333333"/>
                <w:sz w:val="20"/>
                <w:szCs w:val="20"/>
              </w:rPr>
              <w:t>ter</w:t>
            </w:r>
          </w:p>
          <w:p w:rsidR="00D43EB4"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B5</w:t>
            </w:r>
          </w:p>
          <w:p w:rsidR="00D43EB4" w:rsidRDefault="00D43EB4" w:rsidP="00487FCD">
            <w:pPr>
              <w:numPr>
                <w:ilvl w:val="0"/>
                <w:numId w:val="23"/>
              </w:numPr>
              <w:ind w:left="213" w:hanging="141"/>
              <w:jc w:val="both"/>
              <w:rPr>
                <w:rFonts w:ascii="Calibri" w:hAnsi="Calibri" w:cs="Calibri"/>
                <w:color w:val="333333"/>
                <w:sz w:val="20"/>
                <w:szCs w:val="20"/>
              </w:rPr>
            </w:pPr>
            <w:r w:rsidRPr="000661B3">
              <w:rPr>
                <w:rFonts w:ascii="Calibri" w:hAnsi="Calibri" w:cs="Calibri"/>
                <w:color w:val="333333"/>
                <w:sz w:val="20"/>
                <w:szCs w:val="20"/>
              </w:rPr>
              <w:t>A5</w:t>
            </w:r>
          </w:p>
          <w:p w:rsidR="00D43EB4" w:rsidRDefault="00D43EB4" w:rsidP="007125B8">
            <w:pPr>
              <w:ind w:left="72"/>
              <w:jc w:val="both"/>
              <w:rPr>
                <w:rFonts w:ascii="Calibri" w:hAnsi="Calibri" w:cs="Calibri"/>
                <w:color w:val="333333"/>
                <w:sz w:val="20"/>
                <w:szCs w:val="20"/>
              </w:rPr>
            </w:pPr>
          </w:p>
          <w:p w:rsidR="00D43EB4" w:rsidRDefault="00D43EB4" w:rsidP="007125B8">
            <w:pPr>
              <w:ind w:left="72"/>
              <w:jc w:val="both"/>
              <w:rPr>
                <w:rFonts w:ascii="Calibri" w:hAnsi="Calibri" w:cs="Calibri"/>
                <w:color w:val="333333"/>
                <w:sz w:val="20"/>
                <w:szCs w:val="20"/>
              </w:rPr>
            </w:pPr>
            <w:r w:rsidRPr="007125B8">
              <w:rPr>
                <w:rFonts w:ascii="Calibri" w:hAnsi="Calibri" w:cs="Calibri"/>
                <w:color w:val="333333"/>
                <w:sz w:val="20"/>
                <w:szCs w:val="20"/>
              </w:rPr>
              <w:t xml:space="preserve">Orientacja pozioma: </w:t>
            </w:r>
          </w:p>
          <w:p w:rsidR="00D43EB4"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A4</w:t>
            </w:r>
          </w:p>
          <w:p w:rsidR="00D43EB4"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Letter</w:t>
            </w:r>
          </w:p>
          <w:p w:rsidR="00D43EB4" w:rsidRDefault="00D43EB4" w:rsidP="00487FCD">
            <w:pPr>
              <w:numPr>
                <w:ilvl w:val="0"/>
                <w:numId w:val="23"/>
              </w:numPr>
              <w:ind w:left="213" w:hanging="141"/>
              <w:jc w:val="both"/>
              <w:rPr>
                <w:rFonts w:ascii="Calibri" w:hAnsi="Calibri" w:cs="Calibri"/>
                <w:color w:val="333333"/>
                <w:sz w:val="20"/>
                <w:szCs w:val="20"/>
              </w:rPr>
            </w:pPr>
            <w:r>
              <w:rPr>
                <w:rFonts w:ascii="Calibri" w:hAnsi="Calibri" w:cs="Calibri"/>
                <w:color w:val="333333"/>
                <w:sz w:val="20"/>
                <w:szCs w:val="20"/>
              </w:rPr>
              <w:t>B5</w:t>
            </w:r>
          </w:p>
          <w:p w:rsidR="00D43EB4" w:rsidRDefault="00D43EB4" w:rsidP="00487FCD">
            <w:pPr>
              <w:numPr>
                <w:ilvl w:val="0"/>
                <w:numId w:val="23"/>
              </w:numPr>
              <w:ind w:left="213" w:hanging="141"/>
              <w:jc w:val="both"/>
              <w:rPr>
                <w:rFonts w:ascii="Calibri" w:hAnsi="Calibri" w:cs="Calibri"/>
                <w:color w:val="333333"/>
                <w:sz w:val="20"/>
                <w:szCs w:val="20"/>
              </w:rPr>
            </w:pPr>
            <w:r w:rsidRPr="007125B8">
              <w:rPr>
                <w:rFonts w:ascii="Calibri" w:hAnsi="Calibri" w:cs="Calibri"/>
                <w:color w:val="333333"/>
                <w:sz w:val="20"/>
                <w:szCs w:val="20"/>
              </w:rPr>
              <w:t>A5</w:t>
            </w:r>
          </w:p>
          <w:p w:rsidR="00D43EB4" w:rsidRDefault="00D43EB4" w:rsidP="007125B8">
            <w:pPr>
              <w:ind w:left="72"/>
              <w:jc w:val="both"/>
              <w:rPr>
                <w:rFonts w:ascii="Calibri" w:hAnsi="Calibri" w:cs="Calibri"/>
                <w:color w:val="333333"/>
                <w:sz w:val="20"/>
                <w:szCs w:val="20"/>
              </w:rPr>
            </w:pPr>
            <w:r w:rsidRPr="007125B8">
              <w:rPr>
                <w:rFonts w:ascii="Calibri" w:hAnsi="Calibri" w:cs="Calibri"/>
                <w:color w:val="333333"/>
                <w:sz w:val="20"/>
                <w:szCs w:val="20"/>
              </w:rPr>
              <w:br/>
              <w:t>Minimalny format:</w:t>
            </w:r>
            <w:r w:rsidRPr="000661B3">
              <w:rPr>
                <w:rFonts w:ascii="Calibri" w:hAnsi="Calibri" w:cs="Calibri"/>
                <w:b/>
                <w:bCs/>
                <w:color w:val="333333"/>
                <w:sz w:val="20"/>
                <w:szCs w:val="20"/>
              </w:rPr>
              <w:t xml:space="preserve"> </w:t>
            </w:r>
            <w:r w:rsidRPr="000661B3">
              <w:rPr>
                <w:rFonts w:ascii="Calibri" w:hAnsi="Calibri" w:cs="Calibri"/>
                <w:color w:val="333333"/>
                <w:sz w:val="20"/>
                <w:szCs w:val="20"/>
              </w:rPr>
              <w:t>148.5x148.5 mm</w:t>
            </w:r>
          </w:p>
          <w:p w:rsidR="00D43EB4" w:rsidRDefault="00D43EB4" w:rsidP="007125B8">
            <w:pPr>
              <w:ind w:left="72"/>
              <w:jc w:val="both"/>
              <w:rPr>
                <w:rFonts w:ascii="Calibri" w:hAnsi="Calibri" w:cs="Calibri"/>
                <w:color w:val="333333"/>
                <w:sz w:val="20"/>
                <w:szCs w:val="20"/>
              </w:rPr>
            </w:pPr>
          </w:p>
          <w:p w:rsidR="00D43EB4" w:rsidRPr="000661B3" w:rsidRDefault="00D43EB4" w:rsidP="007125B8">
            <w:pPr>
              <w:ind w:left="72"/>
              <w:jc w:val="both"/>
              <w:rPr>
                <w:rFonts w:ascii="Calibri" w:hAnsi="Calibri" w:cs="Calibri"/>
                <w:color w:val="333333"/>
                <w:sz w:val="20"/>
                <w:szCs w:val="20"/>
              </w:rPr>
            </w:pPr>
            <w:r w:rsidRPr="007125B8">
              <w:rPr>
                <w:rFonts w:ascii="Calibri" w:hAnsi="Calibri" w:cs="Calibri"/>
                <w:color w:val="333333"/>
                <w:sz w:val="20"/>
                <w:szCs w:val="20"/>
              </w:rPr>
              <w:t>Maksymalny format: 215.9x355.6 mm</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Pojemność papieru</w:t>
            </w:r>
          </w:p>
        </w:tc>
        <w:tc>
          <w:tcPr>
            <w:tcW w:w="3756" w:type="dxa"/>
            <w:vAlign w:val="center"/>
          </w:tcPr>
          <w:p w:rsidR="00D43EB4" w:rsidRPr="000661B3" w:rsidRDefault="00D43EB4" w:rsidP="00AA47EE">
            <w:pPr>
              <w:jc w:val="both"/>
              <w:rPr>
                <w:rFonts w:ascii="Calibri" w:hAnsi="Calibri" w:cs="Calibri"/>
                <w:b/>
                <w:bCs/>
                <w:color w:val="333333"/>
                <w:sz w:val="20"/>
                <w:szCs w:val="20"/>
              </w:rPr>
            </w:pPr>
            <w:r>
              <w:rPr>
                <w:rFonts w:ascii="Calibri" w:hAnsi="Calibri" w:cs="Calibri"/>
                <w:color w:val="333333"/>
                <w:sz w:val="20"/>
                <w:szCs w:val="20"/>
              </w:rPr>
              <w:t>Co najmniej</w:t>
            </w:r>
            <w:r w:rsidRPr="000661B3">
              <w:rPr>
                <w:rFonts w:ascii="Calibri" w:hAnsi="Calibri" w:cs="Calibri"/>
                <w:color w:val="333333"/>
                <w:sz w:val="20"/>
                <w:szCs w:val="20"/>
              </w:rPr>
              <w:t xml:space="preserve"> 100 arkuszy (75 g/m2)</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9001" w:type="dxa"/>
            <w:gridSpan w:val="3"/>
            <w:shd w:val="clear" w:color="auto" w:fill="000000"/>
            <w:vAlign w:val="center"/>
          </w:tcPr>
          <w:p w:rsidR="00D43EB4" w:rsidRPr="007E44A4" w:rsidRDefault="00D43EB4" w:rsidP="007E44A4">
            <w:pPr>
              <w:jc w:val="both"/>
              <w:rPr>
                <w:rFonts w:ascii="Calibri" w:hAnsi="Calibri" w:cs="Calibri"/>
                <w:b/>
                <w:bCs/>
                <w:color w:val="FFFFFF"/>
                <w:sz w:val="20"/>
                <w:szCs w:val="20"/>
              </w:rPr>
            </w:pPr>
            <w:r w:rsidRPr="007E44A4">
              <w:rPr>
                <w:rFonts w:ascii="Calibri" w:hAnsi="Calibri" w:cs="Calibri"/>
                <w:b/>
                <w:bCs/>
                <w:color w:val="FFFFFF"/>
                <w:sz w:val="20"/>
                <w:szCs w:val="20"/>
              </w:rPr>
              <w:t>Obsługiwane platformy</w:t>
            </w:r>
          </w:p>
        </w:tc>
      </w:tr>
      <w:tr w:rsidR="00D43EB4" w:rsidRPr="00302FEA">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USB 2.0 o wysokiej szybkości</w:t>
            </w:r>
          </w:p>
        </w:tc>
        <w:tc>
          <w:tcPr>
            <w:tcW w:w="3756" w:type="dxa"/>
            <w:vAlign w:val="center"/>
          </w:tcPr>
          <w:p w:rsidR="00D43EB4" w:rsidRPr="007E44A4" w:rsidRDefault="00D43EB4" w:rsidP="00AA47EE">
            <w:pPr>
              <w:jc w:val="both"/>
              <w:rPr>
                <w:rFonts w:ascii="Calibri" w:hAnsi="Calibri" w:cs="Calibri"/>
                <w:color w:val="333333"/>
                <w:sz w:val="20"/>
                <w:szCs w:val="20"/>
                <w:lang w:val="en-US"/>
              </w:rPr>
            </w:pPr>
            <w:r w:rsidRPr="000661B3">
              <w:rPr>
                <w:rFonts w:ascii="Calibri" w:hAnsi="Calibri" w:cs="Calibri"/>
                <w:color w:val="333333"/>
                <w:sz w:val="20"/>
                <w:szCs w:val="20"/>
                <w:lang w:val="en-US"/>
              </w:rPr>
              <w:t>Microsoft® Windows® 2000 Professional / XP Home Edition/ XP Professional / XP Professional X64 / Windows Vista™</w:t>
            </w:r>
            <w:r w:rsidRPr="000661B3">
              <w:rPr>
                <w:rFonts w:ascii="Calibri" w:hAnsi="Calibri" w:cs="Calibri"/>
                <w:color w:val="333333"/>
                <w:sz w:val="20"/>
                <w:szCs w:val="20"/>
                <w:lang w:val="en-US"/>
              </w:rPr>
              <w:br/>
              <w:t>Mac OS® X 10.2.8 lub nowszy</w:t>
            </w:r>
          </w:p>
        </w:tc>
        <w:tc>
          <w:tcPr>
            <w:tcW w:w="3757" w:type="dxa"/>
            <w:vAlign w:val="center"/>
          </w:tcPr>
          <w:p w:rsidR="00D43EB4" w:rsidRPr="007E44A4" w:rsidRDefault="00D43EB4" w:rsidP="00142426">
            <w:pPr>
              <w:jc w:val="center"/>
              <w:rPr>
                <w:rFonts w:ascii="Calibri" w:hAnsi="Calibri" w:cs="Calibri"/>
                <w:b/>
                <w:bCs/>
                <w:sz w:val="20"/>
                <w:szCs w:val="20"/>
                <w:lang w:val="en-US"/>
              </w:rPr>
            </w:pPr>
          </w:p>
        </w:tc>
      </w:tr>
      <w:tr w:rsidR="00D43EB4" w:rsidRPr="00302FEA">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SCSI</w:t>
            </w:r>
          </w:p>
        </w:tc>
        <w:tc>
          <w:tcPr>
            <w:tcW w:w="3756" w:type="dxa"/>
          </w:tcPr>
          <w:p w:rsidR="00D43EB4" w:rsidRPr="000661B3" w:rsidRDefault="00D43EB4" w:rsidP="007E44A4">
            <w:pPr>
              <w:pStyle w:val="NormalWeb"/>
              <w:spacing w:before="0" w:line="225" w:lineRule="atLeast"/>
              <w:rPr>
                <w:rFonts w:ascii="Calibri" w:hAnsi="Calibri" w:cs="Calibri"/>
                <w:color w:val="333333"/>
                <w:sz w:val="20"/>
                <w:szCs w:val="20"/>
                <w:lang w:val="en-US"/>
              </w:rPr>
            </w:pPr>
            <w:r w:rsidRPr="000661B3">
              <w:rPr>
                <w:rFonts w:ascii="Calibri" w:hAnsi="Calibri" w:cs="Calibri"/>
                <w:color w:val="333333"/>
                <w:sz w:val="20"/>
                <w:szCs w:val="20"/>
                <w:lang w:val="en-US"/>
              </w:rPr>
              <w:t xml:space="preserve">Microsoft® Windows® 2000 Professional / XP Home Edition/ XP Professional / XP Professional X64 / Windows Vista™ </w:t>
            </w:r>
          </w:p>
        </w:tc>
        <w:tc>
          <w:tcPr>
            <w:tcW w:w="3757" w:type="dxa"/>
            <w:vAlign w:val="center"/>
          </w:tcPr>
          <w:p w:rsidR="00D43EB4" w:rsidRPr="007E44A4" w:rsidRDefault="00D43EB4" w:rsidP="00142426">
            <w:pPr>
              <w:jc w:val="center"/>
              <w:rPr>
                <w:rFonts w:ascii="Calibri" w:hAnsi="Calibri" w:cs="Calibri"/>
                <w:b/>
                <w:bCs/>
                <w:sz w:val="20"/>
                <w:szCs w:val="20"/>
                <w:lang w:val="en-US"/>
              </w:rPr>
            </w:pPr>
          </w:p>
        </w:tc>
      </w:tr>
      <w:tr w:rsidR="00D43EB4" w:rsidRPr="00302FEA">
        <w:tc>
          <w:tcPr>
            <w:tcW w:w="1488" w:type="dxa"/>
            <w:vAlign w:val="center"/>
          </w:tcPr>
          <w:p w:rsidR="00D43EB4" w:rsidRPr="000661B3" w:rsidRDefault="00D43EB4" w:rsidP="00142426">
            <w:pPr>
              <w:rPr>
                <w:rFonts w:ascii="Calibri" w:hAnsi="Calibri" w:cs="Calibri"/>
                <w:b/>
                <w:bCs/>
                <w:color w:val="333333"/>
                <w:sz w:val="20"/>
                <w:szCs w:val="20"/>
              </w:rPr>
            </w:pPr>
            <w:r w:rsidRPr="000661B3">
              <w:rPr>
                <w:rFonts w:ascii="Calibri" w:hAnsi="Calibri" w:cs="Calibri"/>
                <w:b/>
                <w:bCs/>
                <w:color w:val="333333"/>
                <w:sz w:val="20"/>
                <w:szCs w:val="20"/>
              </w:rPr>
              <w:t>Złącze sieciowe</w:t>
            </w:r>
          </w:p>
        </w:tc>
        <w:tc>
          <w:tcPr>
            <w:tcW w:w="3756" w:type="dxa"/>
            <w:vAlign w:val="center"/>
          </w:tcPr>
          <w:p w:rsidR="00D43EB4" w:rsidRPr="007E44A4" w:rsidRDefault="00D43EB4" w:rsidP="00AA47EE">
            <w:pPr>
              <w:jc w:val="both"/>
              <w:rPr>
                <w:rFonts w:ascii="Calibri" w:hAnsi="Calibri" w:cs="Calibri"/>
                <w:color w:val="333333"/>
                <w:sz w:val="20"/>
                <w:szCs w:val="20"/>
                <w:lang w:val="en-US"/>
              </w:rPr>
            </w:pPr>
            <w:r w:rsidRPr="000661B3">
              <w:rPr>
                <w:rFonts w:ascii="Calibri" w:hAnsi="Calibri" w:cs="Calibri"/>
                <w:color w:val="333333"/>
                <w:sz w:val="20"/>
                <w:szCs w:val="20"/>
                <w:lang w:val="en-US"/>
              </w:rPr>
              <w:t>Microsoft® Windows® 2000 Professional / XP Home Edition/ XP Professional / XP Professional X64 / Windows Vista™</w:t>
            </w:r>
            <w:r w:rsidRPr="000661B3">
              <w:rPr>
                <w:rFonts w:ascii="Calibri" w:hAnsi="Calibri" w:cs="Calibri"/>
                <w:color w:val="333333"/>
                <w:sz w:val="20"/>
                <w:szCs w:val="20"/>
                <w:lang w:val="en-US"/>
              </w:rPr>
              <w:br/>
              <w:t>Mac OS® X 10.2.8 lub nowszy</w:t>
            </w:r>
          </w:p>
        </w:tc>
        <w:tc>
          <w:tcPr>
            <w:tcW w:w="3757" w:type="dxa"/>
            <w:vAlign w:val="center"/>
          </w:tcPr>
          <w:p w:rsidR="00D43EB4" w:rsidRPr="007E44A4" w:rsidRDefault="00D43EB4" w:rsidP="00142426">
            <w:pPr>
              <w:jc w:val="center"/>
              <w:rPr>
                <w:rFonts w:ascii="Calibri" w:hAnsi="Calibri" w:cs="Calibri"/>
                <w:b/>
                <w:bCs/>
                <w:sz w:val="20"/>
                <w:szCs w:val="20"/>
                <w:lang w:val="en-US"/>
              </w:rPr>
            </w:pPr>
          </w:p>
        </w:tc>
      </w:tr>
      <w:tr w:rsidR="00D43EB4" w:rsidRPr="0077470D">
        <w:tc>
          <w:tcPr>
            <w:tcW w:w="1488" w:type="dxa"/>
            <w:tcBorders>
              <w:bottom w:val="nil"/>
            </w:tcBorders>
            <w:vAlign w:val="center"/>
          </w:tcPr>
          <w:p w:rsidR="00D43EB4" w:rsidRPr="007E44A4" w:rsidRDefault="00D43EB4" w:rsidP="00142426">
            <w:pPr>
              <w:rPr>
                <w:rFonts w:ascii="Calibri" w:hAnsi="Calibri" w:cs="Calibri"/>
                <w:b/>
                <w:bCs/>
                <w:color w:val="333333"/>
                <w:sz w:val="20"/>
                <w:szCs w:val="20"/>
              </w:rPr>
            </w:pPr>
            <w:r w:rsidRPr="007E44A4">
              <w:rPr>
                <w:rFonts w:ascii="Calibri" w:hAnsi="Calibri" w:cs="Calibri"/>
                <w:b/>
                <w:bCs/>
                <w:color w:val="333333"/>
                <w:sz w:val="20"/>
                <w:szCs w:val="20"/>
              </w:rPr>
              <w:t>Gwarancja</w:t>
            </w:r>
          </w:p>
        </w:tc>
        <w:tc>
          <w:tcPr>
            <w:tcW w:w="3756" w:type="dxa"/>
            <w:vAlign w:val="center"/>
          </w:tcPr>
          <w:p w:rsidR="00D43EB4" w:rsidRPr="007E44A4" w:rsidRDefault="00D43EB4" w:rsidP="00142426">
            <w:pPr>
              <w:jc w:val="both"/>
              <w:rPr>
                <w:rFonts w:ascii="Calibri" w:hAnsi="Calibri" w:cs="Calibri"/>
                <w:color w:val="333333"/>
                <w:sz w:val="20"/>
                <w:szCs w:val="20"/>
              </w:rPr>
            </w:pPr>
            <w:r w:rsidRPr="007E44A4">
              <w:rPr>
                <w:rFonts w:ascii="Calibri" w:hAnsi="Calibri" w:cs="Calibri"/>
                <w:color w:val="333333"/>
                <w:sz w:val="20"/>
                <w:szCs w:val="20"/>
              </w:rPr>
              <w:t>Minimum 36 miesięcy gwarancji z gwarantowanym przez producenta skanera czasem reakcji do końca następnego dnia roboczego od zgłoszenia.</w:t>
            </w:r>
          </w:p>
        </w:tc>
        <w:tc>
          <w:tcPr>
            <w:tcW w:w="3757" w:type="dxa"/>
            <w:vAlign w:val="center"/>
          </w:tcPr>
          <w:p w:rsidR="00D43EB4" w:rsidRPr="007E44A4" w:rsidRDefault="00D43EB4" w:rsidP="00142426">
            <w:pPr>
              <w:jc w:val="center"/>
              <w:rPr>
                <w:rFonts w:ascii="Calibri" w:hAnsi="Calibri" w:cs="Calibri"/>
                <w:b/>
                <w:bCs/>
                <w:sz w:val="20"/>
                <w:szCs w:val="20"/>
              </w:rPr>
            </w:pPr>
          </w:p>
        </w:tc>
      </w:tr>
      <w:tr w:rsidR="00D43EB4" w:rsidRPr="0077470D">
        <w:trPr>
          <w:trHeight w:val="244"/>
        </w:trPr>
        <w:tc>
          <w:tcPr>
            <w:tcW w:w="1488" w:type="dxa"/>
            <w:tcBorders>
              <w:top w:val="nil"/>
              <w:bottom w:val="nil"/>
            </w:tcBorders>
            <w:vAlign w:val="center"/>
          </w:tcPr>
          <w:p w:rsidR="00D43EB4" w:rsidRDefault="00D43EB4" w:rsidP="00142426">
            <w:pPr>
              <w:rPr>
                <w:rFonts w:ascii="Calibri" w:hAnsi="Calibri"/>
                <w:b/>
                <w:bCs/>
                <w:color w:val="000000"/>
                <w:sz w:val="20"/>
                <w:szCs w:val="20"/>
              </w:rPr>
            </w:pPr>
          </w:p>
        </w:tc>
        <w:tc>
          <w:tcPr>
            <w:tcW w:w="7513" w:type="dxa"/>
            <w:gridSpan w:val="2"/>
            <w:vMerge w:val="restart"/>
            <w:vAlign w:val="center"/>
          </w:tcPr>
          <w:p w:rsidR="00D43EB4" w:rsidRDefault="00D43EB4" w:rsidP="00142426">
            <w:pPr>
              <w:jc w:val="both"/>
              <w:rPr>
                <w:rFonts w:ascii="Calibri" w:hAnsi="Calibri" w:cs="Calibri"/>
                <w:sz w:val="20"/>
                <w:szCs w:val="20"/>
              </w:rPr>
            </w:pPr>
            <w:r>
              <w:rPr>
                <w:rFonts w:ascii="Calibri" w:hAnsi="Calibri" w:cs="Calibri"/>
                <w:sz w:val="20"/>
                <w:szCs w:val="20"/>
              </w:rPr>
              <w:t xml:space="preserve">Do oferty należy dołączyć oświadczenie producenta skanera: potwierdzające warunki gwarancji wraz z oświadczeniem, iż w przypadku nie wywiązywania się z </w:t>
            </w:r>
            <w:r w:rsidRPr="004069F1">
              <w:rPr>
                <w:rFonts w:ascii="Calibri" w:hAnsi="Calibri" w:cs="Calibri"/>
                <w:sz w:val="20"/>
                <w:szCs w:val="20"/>
              </w:rPr>
              <w:t>obowiązków gwarancyjnych oferenta lub firmy serwisującej,</w:t>
            </w:r>
            <w:r>
              <w:rPr>
                <w:rFonts w:ascii="Calibri" w:hAnsi="Calibri" w:cs="Calibri"/>
                <w:sz w:val="20"/>
                <w:szCs w:val="20"/>
              </w:rPr>
              <w:t xml:space="preserve"> producent skanera </w:t>
            </w:r>
            <w:r w:rsidRPr="004069F1">
              <w:rPr>
                <w:rFonts w:ascii="Calibri" w:hAnsi="Calibri" w:cs="Calibri"/>
                <w:sz w:val="20"/>
                <w:szCs w:val="20"/>
              </w:rPr>
              <w:t>przejmie na siebie wszelkie zobowiązania związane</w:t>
            </w:r>
            <w:r>
              <w:rPr>
                <w:rFonts w:ascii="Calibri" w:hAnsi="Calibri" w:cs="Calibri"/>
                <w:sz w:val="20"/>
                <w:szCs w:val="20"/>
              </w:rPr>
              <w:t xml:space="preserve"> </w:t>
            </w:r>
            <w:r w:rsidRPr="004069F1">
              <w:rPr>
                <w:rFonts w:ascii="Calibri" w:hAnsi="Calibri" w:cs="Calibri"/>
                <w:sz w:val="20"/>
                <w:szCs w:val="20"/>
              </w:rPr>
              <w:t>z serwisem.</w:t>
            </w:r>
          </w:p>
          <w:p w:rsidR="00D43EB4" w:rsidRDefault="00D43EB4" w:rsidP="00142426">
            <w:pPr>
              <w:jc w:val="both"/>
              <w:rPr>
                <w:rFonts w:ascii="Calibri" w:hAnsi="Calibri" w:cs="Calibri"/>
                <w:sz w:val="20"/>
                <w:szCs w:val="20"/>
              </w:rPr>
            </w:pPr>
          </w:p>
          <w:p w:rsidR="00D43EB4" w:rsidRPr="0077470D" w:rsidRDefault="00D43EB4" w:rsidP="00142426">
            <w:pPr>
              <w:jc w:val="both"/>
              <w:rPr>
                <w:rFonts w:ascii="Calibri" w:hAnsi="Calibri" w:cs="Calibri"/>
                <w:b/>
                <w:bCs/>
                <w:sz w:val="20"/>
                <w:szCs w:val="20"/>
              </w:rPr>
            </w:pPr>
            <w:r w:rsidRPr="004069F1">
              <w:rPr>
                <w:rFonts w:ascii="Calibri" w:hAnsi="Calibri" w:cs="Calibri"/>
                <w:sz w:val="20"/>
                <w:szCs w:val="20"/>
              </w:rPr>
              <w:t xml:space="preserve">Zamawiający oczekuje możliwości przedłużenia </w:t>
            </w:r>
            <w:r>
              <w:rPr>
                <w:rFonts w:ascii="Calibri" w:hAnsi="Calibri" w:cs="Calibri"/>
                <w:sz w:val="20"/>
                <w:szCs w:val="20"/>
              </w:rPr>
              <w:t>okresu</w:t>
            </w:r>
            <w:r w:rsidRPr="004069F1">
              <w:rPr>
                <w:rFonts w:ascii="Calibri" w:hAnsi="Calibri" w:cs="Calibri"/>
                <w:sz w:val="20"/>
                <w:szCs w:val="20"/>
              </w:rPr>
              <w:t xml:space="preserve"> gwarancji do pięciu lat.</w:t>
            </w:r>
          </w:p>
        </w:tc>
      </w:tr>
      <w:tr w:rsidR="00D43EB4" w:rsidRPr="0077470D">
        <w:trPr>
          <w:trHeight w:val="120"/>
        </w:trPr>
        <w:tc>
          <w:tcPr>
            <w:tcW w:w="1488" w:type="dxa"/>
            <w:tcBorders>
              <w:top w:val="nil"/>
            </w:tcBorders>
            <w:vAlign w:val="center"/>
          </w:tcPr>
          <w:p w:rsidR="00D43EB4" w:rsidRDefault="00D43EB4" w:rsidP="00142426">
            <w:pPr>
              <w:rPr>
                <w:rFonts w:ascii="Calibri" w:hAnsi="Calibri"/>
                <w:b/>
                <w:bCs/>
                <w:color w:val="000000"/>
                <w:sz w:val="20"/>
                <w:szCs w:val="20"/>
              </w:rPr>
            </w:pPr>
          </w:p>
        </w:tc>
        <w:tc>
          <w:tcPr>
            <w:tcW w:w="7513" w:type="dxa"/>
            <w:gridSpan w:val="2"/>
            <w:vMerge/>
            <w:vAlign w:val="center"/>
          </w:tcPr>
          <w:p w:rsidR="00D43EB4" w:rsidRDefault="00D43EB4" w:rsidP="00142426">
            <w:pPr>
              <w:jc w:val="both"/>
              <w:rPr>
                <w:rFonts w:ascii="Calibri" w:hAnsi="Calibri" w:cs="Calibri"/>
                <w:sz w:val="20"/>
                <w:szCs w:val="20"/>
              </w:rPr>
            </w:pPr>
          </w:p>
        </w:tc>
      </w:tr>
    </w:tbl>
    <w:p w:rsidR="00D43EB4" w:rsidRPr="007E44A4" w:rsidRDefault="00D43EB4" w:rsidP="00B10AC8">
      <w:pPr>
        <w:spacing w:line="360" w:lineRule="auto"/>
        <w:rPr>
          <w:rFonts w:ascii="Calibri" w:hAnsi="Calibri" w:cs="Calibri"/>
          <w:b/>
          <w:bCs/>
        </w:rPr>
      </w:pPr>
    </w:p>
    <w:p w:rsidR="00D43EB4" w:rsidRPr="004F4D5C" w:rsidRDefault="00D43EB4" w:rsidP="004F4D5C">
      <w:pPr>
        <w:spacing w:line="225" w:lineRule="atLeast"/>
        <w:rPr>
          <w:rFonts w:ascii="Calibri" w:hAnsi="Calibri" w:cs="Calibri"/>
          <w:vanish/>
          <w:color w:val="333333"/>
          <w:sz w:val="20"/>
          <w:szCs w:val="20"/>
        </w:rPr>
      </w:pPr>
      <w:r w:rsidRPr="006E1D28">
        <w:rPr>
          <w:rFonts w:ascii="Calibri" w:hAnsi="Calibri" w:cs="Calibri"/>
          <w:b/>
          <w:bCs/>
        </w:rPr>
        <w:t>Drukarka kodów kreskowych</w:t>
      </w:r>
      <w:r>
        <w:rPr>
          <w:rFonts w:ascii="Calibri" w:hAnsi="Calibri" w:cs="Calibri"/>
          <w:b/>
          <w:bCs/>
        </w:rPr>
        <w:t xml:space="preserve"> – 2 sztuki (dostawa, instalacja)</w:t>
      </w:r>
    </w:p>
    <w:p w:rsidR="00D43EB4" w:rsidRDefault="00D43EB4" w:rsidP="000661B3">
      <w:pPr>
        <w:rPr>
          <w:rFonts w:ascii="Calibri" w:hAnsi="Calibri" w:cs="Calibri"/>
          <w:sz w:val="20"/>
          <w:szCs w:val="20"/>
        </w:rPr>
      </w:pPr>
    </w:p>
    <w:p w:rsidR="00D43EB4" w:rsidRDefault="00D43EB4" w:rsidP="00B10AC8">
      <w:pPr>
        <w:spacing w:line="360" w:lineRule="auto"/>
        <w:rPr>
          <w:rFonts w:ascii="Calibri" w:hAnsi="Calibri" w:cs="Calibri"/>
          <w:b/>
          <w:bC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142426">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142426">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142426">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Typ</w:t>
            </w:r>
          </w:p>
        </w:tc>
        <w:tc>
          <w:tcPr>
            <w:tcW w:w="3756" w:type="dxa"/>
            <w:vAlign w:val="center"/>
          </w:tcPr>
          <w:p w:rsidR="00D43EB4" w:rsidRPr="00C06939" w:rsidRDefault="00D43EB4" w:rsidP="004F4D5C">
            <w:pPr>
              <w:jc w:val="both"/>
              <w:rPr>
                <w:rFonts w:ascii="Calibri" w:hAnsi="Calibri" w:cs="Calibri"/>
                <w:b/>
                <w:bCs/>
                <w:sz w:val="20"/>
                <w:szCs w:val="20"/>
              </w:rPr>
            </w:pPr>
            <w:r w:rsidRPr="004F4D5C">
              <w:rPr>
                <w:rFonts w:ascii="Calibri" w:hAnsi="Calibri" w:cs="Calibri"/>
                <w:sz w:val="20"/>
                <w:szCs w:val="20"/>
              </w:rPr>
              <w:t>Drukarka kodów kreskowych</w:t>
            </w:r>
            <w:r>
              <w:rPr>
                <w:rFonts w:ascii="Calibri" w:hAnsi="Calibri" w:cs="Calibri"/>
                <w:sz w:val="20"/>
                <w:szCs w:val="20"/>
              </w:rPr>
              <w:t>.</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Default="00D43EB4" w:rsidP="00142426">
            <w:pPr>
              <w:rPr>
                <w:rFonts w:ascii="Calibri" w:hAnsi="Calibri" w:cs="Calibri"/>
                <w:b/>
                <w:bCs/>
                <w:sz w:val="20"/>
                <w:szCs w:val="20"/>
              </w:rPr>
            </w:pPr>
            <w:r w:rsidRPr="004F4D5C">
              <w:rPr>
                <w:rFonts w:ascii="Calibri" w:hAnsi="Calibri" w:cs="Calibri"/>
                <w:b/>
                <w:bCs/>
                <w:sz w:val="20"/>
                <w:szCs w:val="20"/>
              </w:rPr>
              <w:t>Metoda druku</w:t>
            </w:r>
          </w:p>
        </w:tc>
        <w:tc>
          <w:tcPr>
            <w:tcW w:w="3756" w:type="dxa"/>
            <w:vAlign w:val="center"/>
          </w:tcPr>
          <w:p w:rsidR="00D43EB4" w:rsidRPr="004F4D5C" w:rsidRDefault="00D43EB4" w:rsidP="00142426">
            <w:pPr>
              <w:jc w:val="both"/>
              <w:rPr>
                <w:rFonts w:ascii="Calibri" w:hAnsi="Calibri" w:cs="Calibri"/>
                <w:sz w:val="20"/>
                <w:szCs w:val="20"/>
              </w:rPr>
            </w:pPr>
            <w:r w:rsidRPr="004F4D5C">
              <w:rPr>
                <w:rFonts w:ascii="Calibri" w:hAnsi="Calibri" w:cs="Calibri"/>
                <w:sz w:val="20"/>
                <w:szCs w:val="20"/>
              </w:rPr>
              <w:t>Termiczny, termotransferowy</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Default="00D43EB4" w:rsidP="00142426">
            <w:pPr>
              <w:rPr>
                <w:rFonts w:ascii="Calibri" w:hAnsi="Calibri" w:cs="Calibri"/>
                <w:b/>
                <w:bCs/>
                <w:sz w:val="20"/>
                <w:szCs w:val="20"/>
              </w:rPr>
            </w:pPr>
            <w:r w:rsidRPr="004F4D5C">
              <w:rPr>
                <w:rFonts w:ascii="Calibri" w:hAnsi="Calibri" w:cs="Calibri"/>
                <w:b/>
                <w:bCs/>
                <w:sz w:val="20"/>
                <w:szCs w:val="20"/>
              </w:rPr>
              <w:t>Maksymalna szerokość druku</w:t>
            </w:r>
          </w:p>
        </w:tc>
        <w:tc>
          <w:tcPr>
            <w:tcW w:w="3756" w:type="dxa"/>
            <w:vAlign w:val="center"/>
          </w:tcPr>
          <w:p w:rsidR="00D43EB4" w:rsidRPr="004F4D5C" w:rsidRDefault="00D43EB4" w:rsidP="00142426">
            <w:pPr>
              <w:jc w:val="both"/>
              <w:rPr>
                <w:rFonts w:ascii="Calibri" w:hAnsi="Calibri" w:cs="Calibri"/>
                <w:sz w:val="20"/>
                <w:szCs w:val="20"/>
              </w:rPr>
            </w:pPr>
            <w:r w:rsidRPr="004F4D5C">
              <w:rPr>
                <w:rFonts w:ascii="Calibri" w:hAnsi="Calibri" w:cs="Calibri"/>
                <w:sz w:val="20"/>
                <w:szCs w:val="20"/>
              </w:rPr>
              <w:t>104 mm</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Default="00D43EB4" w:rsidP="00142426">
            <w:pPr>
              <w:rPr>
                <w:rFonts w:ascii="Calibri" w:hAnsi="Calibri" w:cs="Calibri"/>
                <w:b/>
                <w:bCs/>
                <w:sz w:val="20"/>
                <w:szCs w:val="20"/>
              </w:rPr>
            </w:pPr>
            <w:r w:rsidRPr="004F4D5C">
              <w:rPr>
                <w:rFonts w:ascii="Calibri" w:hAnsi="Calibri" w:cs="Calibri"/>
                <w:b/>
                <w:bCs/>
                <w:sz w:val="20"/>
                <w:szCs w:val="20"/>
              </w:rPr>
              <w:t>Maksymalna długość druku</w:t>
            </w:r>
          </w:p>
        </w:tc>
        <w:tc>
          <w:tcPr>
            <w:tcW w:w="3756" w:type="dxa"/>
            <w:vAlign w:val="center"/>
          </w:tcPr>
          <w:p w:rsidR="00D43EB4" w:rsidRPr="004F4D5C" w:rsidRDefault="00D43EB4" w:rsidP="00142426">
            <w:pPr>
              <w:jc w:val="both"/>
              <w:rPr>
                <w:rFonts w:ascii="Calibri" w:hAnsi="Calibri" w:cs="Calibri"/>
                <w:sz w:val="20"/>
                <w:szCs w:val="20"/>
              </w:rPr>
            </w:pPr>
            <w:r w:rsidRPr="004F4D5C">
              <w:rPr>
                <w:rFonts w:ascii="Calibri" w:hAnsi="Calibri" w:cs="Calibri"/>
                <w:sz w:val="20"/>
                <w:szCs w:val="20"/>
              </w:rPr>
              <w:t>279 mm , opcja do 558 mm</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Default="00D43EB4" w:rsidP="00142426">
            <w:pPr>
              <w:rPr>
                <w:rFonts w:ascii="Calibri" w:hAnsi="Calibri" w:cs="Calibri"/>
                <w:b/>
                <w:bCs/>
                <w:sz w:val="20"/>
                <w:szCs w:val="20"/>
              </w:rPr>
            </w:pPr>
            <w:r w:rsidRPr="004F4D5C">
              <w:rPr>
                <w:rFonts w:ascii="Calibri" w:hAnsi="Calibri" w:cs="Calibri"/>
                <w:b/>
                <w:bCs/>
                <w:sz w:val="20"/>
                <w:szCs w:val="20"/>
              </w:rPr>
              <w:t>Prędkość druku</w:t>
            </w:r>
          </w:p>
        </w:tc>
        <w:tc>
          <w:tcPr>
            <w:tcW w:w="3756" w:type="dxa"/>
            <w:vAlign w:val="center"/>
          </w:tcPr>
          <w:p w:rsidR="00D43EB4" w:rsidRPr="004F4D5C" w:rsidRDefault="00D43EB4" w:rsidP="00142426">
            <w:pPr>
              <w:jc w:val="both"/>
              <w:rPr>
                <w:rFonts w:ascii="Calibri" w:hAnsi="Calibri" w:cs="Calibri"/>
                <w:sz w:val="20"/>
                <w:szCs w:val="20"/>
              </w:rPr>
            </w:pPr>
            <w:r w:rsidRPr="004F4D5C">
              <w:rPr>
                <w:rFonts w:ascii="Calibri" w:hAnsi="Calibri" w:cs="Calibri"/>
                <w:sz w:val="20"/>
                <w:szCs w:val="20"/>
              </w:rPr>
              <w:t>102 mm/s</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Default="00D43EB4" w:rsidP="00142426">
            <w:pPr>
              <w:rPr>
                <w:rFonts w:ascii="Calibri" w:hAnsi="Calibri" w:cs="Calibri"/>
                <w:b/>
                <w:bCs/>
                <w:sz w:val="20"/>
                <w:szCs w:val="20"/>
              </w:rPr>
            </w:pPr>
            <w:r w:rsidRPr="004F4D5C">
              <w:rPr>
                <w:rFonts w:ascii="Calibri" w:hAnsi="Calibri" w:cs="Calibri"/>
                <w:b/>
                <w:bCs/>
                <w:sz w:val="20"/>
                <w:szCs w:val="20"/>
              </w:rPr>
              <w:t>Rozdzielczość</w:t>
            </w:r>
          </w:p>
        </w:tc>
        <w:tc>
          <w:tcPr>
            <w:tcW w:w="3756" w:type="dxa"/>
            <w:vAlign w:val="center"/>
          </w:tcPr>
          <w:p w:rsidR="00D43EB4" w:rsidRPr="004F4D5C" w:rsidRDefault="00D43EB4" w:rsidP="00142426">
            <w:pPr>
              <w:jc w:val="both"/>
              <w:rPr>
                <w:rFonts w:ascii="Calibri" w:hAnsi="Calibri" w:cs="Calibri"/>
                <w:sz w:val="20"/>
                <w:szCs w:val="20"/>
              </w:rPr>
            </w:pPr>
            <w:r w:rsidRPr="004F4D5C">
              <w:rPr>
                <w:rFonts w:ascii="Calibri" w:hAnsi="Calibri" w:cs="Calibri"/>
                <w:sz w:val="20"/>
                <w:szCs w:val="20"/>
              </w:rPr>
              <w:t>203 dpi</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F4D5C" w:rsidRDefault="00D43EB4" w:rsidP="00142426">
            <w:pPr>
              <w:rPr>
                <w:rFonts w:ascii="Calibri" w:hAnsi="Calibri" w:cs="Calibri"/>
                <w:b/>
                <w:bCs/>
                <w:sz w:val="20"/>
                <w:szCs w:val="20"/>
              </w:rPr>
            </w:pPr>
            <w:r w:rsidRPr="004F4D5C">
              <w:rPr>
                <w:rFonts w:ascii="Calibri" w:hAnsi="Calibri" w:cs="Calibri"/>
                <w:b/>
                <w:bCs/>
                <w:sz w:val="20"/>
                <w:szCs w:val="20"/>
              </w:rPr>
              <w:t>Średnica wewnętrzna rolki z etykietami</w:t>
            </w:r>
          </w:p>
        </w:tc>
        <w:tc>
          <w:tcPr>
            <w:tcW w:w="3756" w:type="dxa"/>
            <w:vAlign w:val="center"/>
          </w:tcPr>
          <w:p w:rsidR="00D43EB4" w:rsidRPr="004F4D5C" w:rsidRDefault="00D43EB4" w:rsidP="00142426">
            <w:pPr>
              <w:jc w:val="both"/>
              <w:rPr>
                <w:rFonts w:ascii="Calibri" w:hAnsi="Calibri" w:cs="Calibri"/>
                <w:sz w:val="20"/>
                <w:szCs w:val="20"/>
              </w:rPr>
            </w:pPr>
            <w:r w:rsidRPr="004F4D5C">
              <w:rPr>
                <w:rFonts w:ascii="Calibri" w:hAnsi="Calibri" w:cs="Calibri"/>
                <w:sz w:val="20"/>
                <w:szCs w:val="20"/>
              </w:rPr>
              <w:t>25-38 mm</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F4D5C" w:rsidRDefault="00D43EB4" w:rsidP="00142426">
            <w:pPr>
              <w:rPr>
                <w:rFonts w:ascii="Calibri" w:hAnsi="Calibri" w:cs="Calibri"/>
                <w:b/>
                <w:bCs/>
                <w:sz w:val="20"/>
                <w:szCs w:val="20"/>
              </w:rPr>
            </w:pPr>
            <w:r w:rsidRPr="004F4D5C">
              <w:rPr>
                <w:rFonts w:ascii="Calibri" w:hAnsi="Calibri" w:cs="Calibri"/>
                <w:b/>
                <w:bCs/>
                <w:sz w:val="20"/>
                <w:szCs w:val="20"/>
              </w:rPr>
              <w:t>Średnica zewnętrzna rolki z etykietami</w:t>
            </w:r>
          </w:p>
        </w:tc>
        <w:tc>
          <w:tcPr>
            <w:tcW w:w="3756" w:type="dxa"/>
            <w:vAlign w:val="center"/>
          </w:tcPr>
          <w:p w:rsidR="00D43EB4" w:rsidRPr="004F4D5C" w:rsidRDefault="00D43EB4" w:rsidP="00142426">
            <w:pPr>
              <w:jc w:val="both"/>
              <w:rPr>
                <w:rFonts w:ascii="Calibri" w:hAnsi="Calibri" w:cs="Calibri"/>
                <w:sz w:val="20"/>
                <w:szCs w:val="20"/>
              </w:rPr>
            </w:pPr>
            <w:r w:rsidRPr="004F4D5C">
              <w:rPr>
                <w:rFonts w:ascii="Calibri" w:hAnsi="Calibri" w:cs="Calibri"/>
                <w:sz w:val="20"/>
                <w:szCs w:val="20"/>
              </w:rPr>
              <w:t>127 mm</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F4D5C" w:rsidRDefault="00D43EB4" w:rsidP="00142426">
            <w:pPr>
              <w:rPr>
                <w:rFonts w:ascii="Calibri" w:hAnsi="Calibri" w:cs="Calibri"/>
                <w:b/>
                <w:bCs/>
                <w:sz w:val="20"/>
                <w:szCs w:val="20"/>
              </w:rPr>
            </w:pPr>
            <w:r w:rsidRPr="004F4D5C">
              <w:rPr>
                <w:rFonts w:ascii="Calibri" w:hAnsi="Calibri" w:cs="Calibri"/>
                <w:b/>
                <w:bCs/>
                <w:sz w:val="20"/>
                <w:szCs w:val="20"/>
              </w:rPr>
              <w:t>Pamięć</w:t>
            </w:r>
          </w:p>
        </w:tc>
        <w:tc>
          <w:tcPr>
            <w:tcW w:w="3756" w:type="dxa"/>
            <w:vAlign w:val="center"/>
          </w:tcPr>
          <w:p w:rsidR="00D43EB4" w:rsidRPr="004F4D5C" w:rsidRDefault="00D43EB4" w:rsidP="00142426">
            <w:pPr>
              <w:jc w:val="both"/>
              <w:rPr>
                <w:rFonts w:ascii="Calibri" w:hAnsi="Calibri" w:cs="Calibri"/>
                <w:sz w:val="20"/>
                <w:szCs w:val="20"/>
              </w:rPr>
            </w:pPr>
            <w:r w:rsidRPr="004F4D5C">
              <w:rPr>
                <w:rFonts w:ascii="Calibri" w:hAnsi="Calibri" w:cs="Calibri"/>
                <w:sz w:val="20"/>
                <w:szCs w:val="20"/>
              </w:rPr>
              <w:t>512 KB FLASH/ 256 KB SRAM</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4F4D5C" w:rsidRDefault="00D43EB4" w:rsidP="00142426">
            <w:pPr>
              <w:rPr>
                <w:rFonts w:ascii="Calibri" w:hAnsi="Calibri" w:cs="Calibri"/>
                <w:b/>
                <w:bCs/>
                <w:sz w:val="20"/>
                <w:szCs w:val="20"/>
              </w:rPr>
            </w:pPr>
            <w:r w:rsidRPr="004F4D5C">
              <w:rPr>
                <w:rFonts w:ascii="Calibri" w:hAnsi="Calibri" w:cs="Calibri"/>
                <w:b/>
                <w:bCs/>
                <w:sz w:val="20"/>
                <w:szCs w:val="20"/>
              </w:rPr>
              <w:t>Zasilanie</w:t>
            </w:r>
          </w:p>
        </w:tc>
        <w:tc>
          <w:tcPr>
            <w:tcW w:w="3756" w:type="dxa"/>
            <w:vAlign w:val="center"/>
          </w:tcPr>
          <w:p w:rsidR="00D43EB4" w:rsidRPr="004F4D5C" w:rsidRDefault="00D43EB4" w:rsidP="00142426">
            <w:pPr>
              <w:jc w:val="both"/>
              <w:rPr>
                <w:rFonts w:ascii="Calibri" w:hAnsi="Calibri" w:cs="Calibri"/>
                <w:sz w:val="20"/>
                <w:szCs w:val="20"/>
              </w:rPr>
            </w:pPr>
            <w:r w:rsidRPr="004F4D5C">
              <w:rPr>
                <w:rFonts w:ascii="Calibri" w:hAnsi="Calibri" w:cs="Calibri"/>
                <w:sz w:val="20"/>
                <w:szCs w:val="20"/>
              </w:rPr>
              <w:t>Zasilacz zewnętrzny 230V</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304EE1">
        <w:tc>
          <w:tcPr>
            <w:tcW w:w="1488" w:type="dxa"/>
            <w:vAlign w:val="center"/>
          </w:tcPr>
          <w:p w:rsidR="00D43EB4" w:rsidRPr="004F4D5C" w:rsidRDefault="00D43EB4" w:rsidP="00142426">
            <w:pPr>
              <w:rPr>
                <w:rFonts w:ascii="Calibri" w:hAnsi="Calibri" w:cs="Calibri"/>
                <w:b/>
                <w:bCs/>
                <w:sz w:val="20"/>
                <w:szCs w:val="20"/>
              </w:rPr>
            </w:pPr>
            <w:r w:rsidRPr="004F4D5C">
              <w:rPr>
                <w:rFonts w:ascii="Calibri" w:hAnsi="Calibri" w:cs="Calibri"/>
                <w:b/>
                <w:bCs/>
                <w:sz w:val="20"/>
                <w:szCs w:val="20"/>
              </w:rPr>
              <w:t>Interfejs</w:t>
            </w:r>
          </w:p>
        </w:tc>
        <w:tc>
          <w:tcPr>
            <w:tcW w:w="3756" w:type="dxa"/>
            <w:vAlign w:val="center"/>
          </w:tcPr>
          <w:p w:rsidR="00D43EB4" w:rsidRPr="00304EE1" w:rsidRDefault="00D43EB4" w:rsidP="00142426">
            <w:pPr>
              <w:jc w:val="both"/>
              <w:rPr>
                <w:rFonts w:ascii="Calibri" w:hAnsi="Calibri" w:cs="Calibri"/>
                <w:sz w:val="20"/>
                <w:szCs w:val="20"/>
                <w:lang w:val="en-US"/>
              </w:rPr>
            </w:pPr>
            <w:r w:rsidRPr="004F4D5C">
              <w:rPr>
                <w:rFonts w:ascii="Calibri" w:hAnsi="Calibri" w:cs="Calibri"/>
                <w:sz w:val="20"/>
                <w:szCs w:val="20"/>
              </w:rPr>
              <w:t>Centronics, USB, RS 232</w:t>
            </w:r>
          </w:p>
        </w:tc>
        <w:tc>
          <w:tcPr>
            <w:tcW w:w="3757" w:type="dxa"/>
            <w:vAlign w:val="center"/>
          </w:tcPr>
          <w:p w:rsidR="00D43EB4" w:rsidRPr="00304EE1" w:rsidRDefault="00D43EB4" w:rsidP="00142426">
            <w:pPr>
              <w:jc w:val="center"/>
              <w:rPr>
                <w:rFonts w:ascii="Calibri" w:hAnsi="Calibri" w:cs="Calibri"/>
                <w:b/>
                <w:bCs/>
                <w:sz w:val="20"/>
                <w:szCs w:val="20"/>
                <w:lang w:val="en-US"/>
              </w:rPr>
            </w:pPr>
          </w:p>
        </w:tc>
      </w:tr>
      <w:tr w:rsidR="00D43EB4" w:rsidRPr="00304EE1">
        <w:tc>
          <w:tcPr>
            <w:tcW w:w="1488" w:type="dxa"/>
            <w:vAlign w:val="center"/>
          </w:tcPr>
          <w:p w:rsidR="00D43EB4" w:rsidRPr="004F4D5C" w:rsidRDefault="00D43EB4" w:rsidP="00142426">
            <w:pPr>
              <w:rPr>
                <w:rFonts w:ascii="Calibri" w:hAnsi="Calibri" w:cs="Calibri"/>
                <w:b/>
                <w:bCs/>
                <w:sz w:val="20"/>
                <w:szCs w:val="20"/>
              </w:rPr>
            </w:pPr>
            <w:r w:rsidRPr="004F4D5C">
              <w:rPr>
                <w:rFonts w:ascii="Calibri" w:hAnsi="Calibri" w:cs="Calibri"/>
                <w:b/>
                <w:bCs/>
                <w:sz w:val="20"/>
                <w:szCs w:val="20"/>
              </w:rPr>
              <w:t>Wbudowane kody kreskowe</w:t>
            </w:r>
          </w:p>
        </w:tc>
        <w:tc>
          <w:tcPr>
            <w:tcW w:w="3756" w:type="dxa"/>
            <w:vAlign w:val="center"/>
          </w:tcPr>
          <w:p w:rsidR="00D43EB4" w:rsidRDefault="00D43EB4" w:rsidP="00487FCD">
            <w:pPr>
              <w:numPr>
                <w:ilvl w:val="0"/>
                <w:numId w:val="23"/>
              </w:numPr>
              <w:ind w:left="213" w:hanging="141"/>
              <w:jc w:val="both"/>
              <w:rPr>
                <w:rFonts w:ascii="Calibri" w:hAnsi="Calibri" w:cs="Calibri"/>
                <w:sz w:val="20"/>
                <w:szCs w:val="20"/>
                <w:lang w:val="en-US"/>
              </w:rPr>
            </w:pPr>
            <w:r w:rsidRPr="00304EE1">
              <w:rPr>
                <w:rFonts w:ascii="Calibri" w:hAnsi="Calibri" w:cs="Calibri"/>
                <w:color w:val="333333"/>
                <w:sz w:val="20"/>
                <w:szCs w:val="20"/>
              </w:rPr>
              <w:t>Code</w:t>
            </w:r>
            <w:r>
              <w:rPr>
                <w:rFonts w:ascii="Calibri" w:hAnsi="Calibri" w:cs="Calibri"/>
                <w:sz w:val="20"/>
                <w:szCs w:val="20"/>
                <w:lang w:val="en-US"/>
              </w:rPr>
              <w:t xml:space="preserve"> 39</w:t>
            </w:r>
          </w:p>
          <w:p w:rsidR="00D43EB4" w:rsidRDefault="00D43EB4" w:rsidP="00487FCD">
            <w:pPr>
              <w:numPr>
                <w:ilvl w:val="0"/>
                <w:numId w:val="23"/>
              </w:numPr>
              <w:ind w:left="213" w:hanging="141"/>
              <w:jc w:val="both"/>
              <w:rPr>
                <w:rFonts w:ascii="Calibri" w:hAnsi="Calibri" w:cs="Calibri"/>
                <w:sz w:val="20"/>
                <w:szCs w:val="20"/>
                <w:lang w:val="en-US"/>
              </w:rPr>
            </w:pPr>
            <w:r w:rsidRPr="004F4D5C">
              <w:rPr>
                <w:rFonts w:ascii="Calibri" w:hAnsi="Calibri" w:cs="Calibri"/>
                <w:sz w:val="20"/>
                <w:szCs w:val="20"/>
                <w:lang w:val="en-US"/>
              </w:rPr>
              <w:t>Code 128,</w:t>
            </w:r>
          </w:p>
          <w:p w:rsidR="00D43EB4" w:rsidRDefault="00D43EB4" w:rsidP="00487FCD">
            <w:pPr>
              <w:numPr>
                <w:ilvl w:val="0"/>
                <w:numId w:val="23"/>
              </w:numPr>
              <w:ind w:left="213" w:hanging="141"/>
              <w:jc w:val="both"/>
              <w:rPr>
                <w:rFonts w:ascii="Calibri" w:hAnsi="Calibri" w:cs="Calibri"/>
                <w:sz w:val="20"/>
                <w:szCs w:val="20"/>
                <w:lang w:val="en-US"/>
              </w:rPr>
            </w:pPr>
            <w:r w:rsidRPr="004F4D5C">
              <w:rPr>
                <w:rFonts w:ascii="Calibri" w:hAnsi="Calibri" w:cs="Calibri"/>
                <w:sz w:val="20"/>
                <w:szCs w:val="20"/>
                <w:lang w:val="en-US"/>
              </w:rPr>
              <w:t xml:space="preserve">Code </w:t>
            </w:r>
            <w:r>
              <w:rPr>
                <w:rFonts w:ascii="Calibri" w:hAnsi="Calibri" w:cs="Calibri"/>
                <w:sz w:val="20"/>
                <w:szCs w:val="20"/>
                <w:lang w:val="en-US"/>
              </w:rPr>
              <w:t>93</w:t>
            </w:r>
          </w:p>
          <w:p w:rsidR="00D43EB4" w:rsidRDefault="00D43EB4" w:rsidP="00487FCD">
            <w:pPr>
              <w:numPr>
                <w:ilvl w:val="0"/>
                <w:numId w:val="23"/>
              </w:numPr>
              <w:ind w:left="213" w:hanging="141"/>
              <w:jc w:val="both"/>
              <w:rPr>
                <w:rFonts w:ascii="Calibri" w:hAnsi="Calibri" w:cs="Calibri"/>
                <w:sz w:val="20"/>
                <w:szCs w:val="20"/>
                <w:lang w:val="en-US"/>
              </w:rPr>
            </w:pPr>
            <w:r>
              <w:rPr>
                <w:rFonts w:ascii="Calibri" w:hAnsi="Calibri" w:cs="Calibri"/>
                <w:sz w:val="20"/>
                <w:szCs w:val="20"/>
                <w:lang w:val="en-US"/>
              </w:rPr>
              <w:t>Codabar</w:t>
            </w:r>
          </w:p>
          <w:p w:rsidR="00D43EB4" w:rsidRDefault="00D43EB4" w:rsidP="00487FCD">
            <w:pPr>
              <w:numPr>
                <w:ilvl w:val="0"/>
                <w:numId w:val="23"/>
              </w:numPr>
              <w:ind w:left="213" w:hanging="141"/>
              <w:jc w:val="both"/>
              <w:rPr>
                <w:rFonts w:ascii="Calibri" w:hAnsi="Calibri" w:cs="Calibri"/>
                <w:sz w:val="20"/>
                <w:szCs w:val="20"/>
                <w:lang w:val="en-US"/>
              </w:rPr>
            </w:pPr>
            <w:r>
              <w:rPr>
                <w:rFonts w:ascii="Calibri" w:hAnsi="Calibri" w:cs="Calibri"/>
                <w:sz w:val="20"/>
                <w:szCs w:val="20"/>
                <w:lang w:val="en-US"/>
              </w:rPr>
              <w:t>Interleaved 2-of-5</w:t>
            </w:r>
          </w:p>
          <w:p w:rsidR="00D43EB4" w:rsidRDefault="00D43EB4" w:rsidP="00487FCD">
            <w:pPr>
              <w:numPr>
                <w:ilvl w:val="0"/>
                <w:numId w:val="23"/>
              </w:numPr>
              <w:ind w:left="213" w:hanging="141"/>
              <w:jc w:val="both"/>
              <w:rPr>
                <w:rFonts w:ascii="Calibri" w:hAnsi="Calibri" w:cs="Calibri"/>
                <w:sz w:val="20"/>
                <w:szCs w:val="20"/>
                <w:lang w:val="en-US"/>
              </w:rPr>
            </w:pPr>
            <w:r>
              <w:rPr>
                <w:rFonts w:ascii="Calibri" w:hAnsi="Calibri" w:cs="Calibri"/>
                <w:sz w:val="20"/>
                <w:szCs w:val="20"/>
                <w:lang w:val="en-US"/>
              </w:rPr>
              <w:t>MaxiCode</w:t>
            </w:r>
          </w:p>
          <w:p w:rsidR="00D43EB4" w:rsidRPr="00304EE1" w:rsidRDefault="00D43EB4" w:rsidP="00487FCD">
            <w:pPr>
              <w:numPr>
                <w:ilvl w:val="0"/>
                <w:numId w:val="23"/>
              </w:numPr>
              <w:ind w:left="213" w:hanging="141"/>
              <w:jc w:val="both"/>
              <w:rPr>
                <w:rFonts w:ascii="Calibri" w:hAnsi="Calibri" w:cs="Calibri"/>
                <w:sz w:val="20"/>
                <w:szCs w:val="20"/>
                <w:lang w:val="en-US"/>
              </w:rPr>
            </w:pPr>
            <w:r w:rsidRPr="004F4D5C">
              <w:rPr>
                <w:rFonts w:ascii="Calibri" w:hAnsi="Calibri" w:cs="Calibri"/>
                <w:sz w:val="20"/>
                <w:szCs w:val="20"/>
                <w:lang w:val="en-US"/>
              </w:rPr>
              <w:t xml:space="preserve"> MacroPDF417</w:t>
            </w:r>
          </w:p>
        </w:tc>
        <w:tc>
          <w:tcPr>
            <w:tcW w:w="3757" w:type="dxa"/>
            <w:vAlign w:val="center"/>
          </w:tcPr>
          <w:p w:rsidR="00D43EB4" w:rsidRPr="00304EE1" w:rsidRDefault="00D43EB4" w:rsidP="00142426">
            <w:pPr>
              <w:jc w:val="center"/>
              <w:rPr>
                <w:rFonts w:ascii="Calibri" w:hAnsi="Calibri" w:cs="Calibri"/>
                <w:b/>
                <w:bCs/>
                <w:sz w:val="20"/>
                <w:szCs w:val="20"/>
                <w:lang w:val="en-US"/>
              </w:rPr>
            </w:pPr>
          </w:p>
        </w:tc>
      </w:tr>
      <w:tr w:rsidR="00D43EB4" w:rsidRPr="00304EE1">
        <w:tc>
          <w:tcPr>
            <w:tcW w:w="1488" w:type="dxa"/>
            <w:vAlign w:val="center"/>
          </w:tcPr>
          <w:p w:rsidR="00D43EB4" w:rsidRPr="004F4D5C" w:rsidRDefault="00D43EB4" w:rsidP="00142426">
            <w:pPr>
              <w:rPr>
                <w:rFonts w:ascii="Calibri" w:hAnsi="Calibri" w:cs="Calibri"/>
                <w:b/>
                <w:bCs/>
                <w:sz w:val="20"/>
                <w:szCs w:val="20"/>
              </w:rPr>
            </w:pPr>
            <w:r w:rsidRPr="004F4D5C">
              <w:rPr>
                <w:rFonts w:ascii="Calibri" w:hAnsi="Calibri" w:cs="Calibri"/>
                <w:b/>
                <w:bCs/>
                <w:sz w:val="20"/>
                <w:szCs w:val="20"/>
              </w:rPr>
              <w:t>Inne</w:t>
            </w:r>
          </w:p>
        </w:tc>
        <w:tc>
          <w:tcPr>
            <w:tcW w:w="3756" w:type="dxa"/>
            <w:vAlign w:val="center"/>
          </w:tcPr>
          <w:p w:rsidR="00D43EB4" w:rsidRDefault="00D43EB4" w:rsidP="003A3E00">
            <w:pPr>
              <w:jc w:val="both"/>
              <w:rPr>
                <w:rFonts w:ascii="Calibri" w:hAnsi="Calibri" w:cs="Calibri"/>
                <w:sz w:val="20"/>
                <w:szCs w:val="20"/>
              </w:rPr>
            </w:pPr>
            <w:r w:rsidRPr="004F4D5C">
              <w:rPr>
                <w:rFonts w:ascii="Calibri" w:hAnsi="Calibri" w:cs="Calibri"/>
                <w:sz w:val="20"/>
                <w:szCs w:val="20"/>
              </w:rPr>
              <w:t>Urządzenie mu</w:t>
            </w:r>
            <w:r>
              <w:rPr>
                <w:rFonts w:ascii="Calibri" w:hAnsi="Calibri" w:cs="Calibri"/>
                <w:sz w:val="20"/>
                <w:szCs w:val="20"/>
              </w:rPr>
              <w:t>si współpracować z oferowanym</w:t>
            </w:r>
            <w:r w:rsidRPr="004F4D5C">
              <w:rPr>
                <w:rFonts w:ascii="Calibri" w:hAnsi="Calibri" w:cs="Calibri"/>
                <w:sz w:val="20"/>
                <w:szCs w:val="20"/>
              </w:rPr>
              <w:t xml:space="preserve"> przez </w:t>
            </w:r>
            <w:r>
              <w:rPr>
                <w:rFonts w:ascii="Calibri" w:hAnsi="Calibri" w:cs="Calibri"/>
                <w:sz w:val="20"/>
                <w:szCs w:val="20"/>
              </w:rPr>
              <w:t>Wykonawcę</w:t>
            </w:r>
            <w:r w:rsidRPr="004F4D5C">
              <w:rPr>
                <w:rFonts w:ascii="Calibri" w:hAnsi="Calibri" w:cs="Calibri"/>
                <w:sz w:val="20"/>
                <w:szCs w:val="20"/>
              </w:rPr>
              <w:t xml:space="preserve"> systemem</w:t>
            </w:r>
            <w:r>
              <w:rPr>
                <w:rFonts w:ascii="Calibri" w:hAnsi="Calibri" w:cs="Calibri"/>
                <w:sz w:val="20"/>
                <w:szCs w:val="20"/>
              </w:rPr>
              <w:t xml:space="preserve"> informatycznym</w:t>
            </w:r>
            <w:r w:rsidRPr="004F4D5C">
              <w:rPr>
                <w:rFonts w:ascii="Calibri" w:hAnsi="Calibri" w:cs="Calibri"/>
                <w:sz w:val="20"/>
                <w:szCs w:val="20"/>
              </w:rPr>
              <w:t xml:space="preserve"> </w:t>
            </w:r>
            <w:r>
              <w:rPr>
                <w:rFonts w:ascii="Calibri" w:hAnsi="Calibri" w:cs="Calibri"/>
                <w:sz w:val="20"/>
                <w:szCs w:val="20"/>
              </w:rPr>
              <w:t xml:space="preserve">– w szczególności z modułem systemu </w:t>
            </w:r>
            <w:r w:rsidRPr="004F4D5C">
              <w:rPr>
                <w:rFonts w:ascii="Calibri" w:hAnsi="Calibri" w:cs="Calibri"/>
                <w:sz w:val="20"/>
                <w:szCs w:val="20"/>
              </w:rPr>
              <w:t>elektronicznego obiegu dokumentów</w:t>
            </w:r>
            <w:r>
              <w:rPr>
                <w:rFonts w:ascii="Calibri" w:hAnsi="Calibri" w:cs="Calibri"/>
                <w:sz w:val="20"/>
                <w:szCs w:val="20"/>
              </w:rPr>
              <w:t xml:space="preserve"> / elektronicznego zarządzania dokumentami (SEOD/EZD) na co producent oferowanego systemu winien wystawić stosowne oświadczenie. </w:t>
            </w:r>
          </w:p>
          <w:p w:rsidR="00D43EB4" w:rsidRPr="00304EE1" w:rsidRDefault="00D43EB4" w:rsidP="003A3E00">
            <w:pPr>
              <w:jc w:val="both"/>
              <w:rPr>
                <w:rFonts w:ascii="Calibri" w:hAnsi="Calibri" w:cs="Calibri"/>
                <w:sz w:val="20"/>
                <w:szCs w:val="20"/>
              </w:rPr>
            </w:pPr>
            <w:r>
              <w:rPr>
                <w:rFonts w:ascii="Calibri" w:hAnsi="Calibri" w:cs="Calibri"/>
                <w:sz w:val="20"/>
                <w:szCs w:val="20"/>
              </w:rPr>
              <w:t>Wymagane załączenie oświadczenia producenta systemu z modułem SEOD/EZD do oferty.</w:t>
            </w:r>
          </w:p>
        </w:tc>
        <w:tc>
          <w:tcPr>
            <w:tcW w:w="3757" w:type="dxa"/>
            <w:vAlign w:val="center"/>
          </w:tcPr>
          <w:p w:rsidR="00D43EB4" w:rsidRPr="00304EE1" w:rsidRDefault="00D43EB4" w:rsidP="00142426">
            <w:pPr>
              <w:jc w:val="center"/>
              <w:rPr>
                <w:rFonts w:ascii="Calibri" w:hAnsi="Calibri" w:cs="Calibri"/>
                <w:b/>
                <w:bCs/>
                <w:sz w:val="20"/>
                <w:szCs w:val="20"/>
              </w:rPr>
            </w:pPr>
          </w:p>
        </w:tc>
      </w:tr>
      <w:tr w:rsidR="00D43EB4" w:rsidRPr="00304EE1">
        <w:tc>
          <w:tcPr>
            <w:tcW w:w="1488" w:type="dxa"/>
            <w:vAlign w:val="center"/>
          </w:tcPr>
          <w:p w:rsidR="00D43EB4" w:rsidRPr="004F4D5C" w:rsidRDefault="00D43EB4" w:rsidP="00142426">
            <w:pPr>
              <w:rPr>
                <w:rFonts w:ascii="Calibri" w:hAnsi="Calibri" w:cs="Calibri"/>
                <w:b/>
                <w:bCs/>
                <w:sz w:val="20"/>
                <w:szCs w:val="20"/>
              </w:rPr>
            </w:pPr>
            <w:r>
              <w:rPr>
                <w:rFonts w:ascii="Calibri" w:hAnsi="Calibri" w:cs="Calibri"/>
                <w:b/>
                <w:bCs/>
                <w:sz w:val="20"/>
                <w:szCs w:val="20"/>
              </w:rPr>
              <w:t>Gwarancja</w:t>
            </w:r>
          </w:p>
        </w:tc>
        <w:tc>
          <w:tcPr>
            <w:tcW w:w="3756" w:type="dxa"/>
            <w:vAlign w:val="center"/>
          </w:tcPr>
          <w:p w:rsidR="00D43EB4" w:rsidRPr="004F4D5C" w:rsidRDefault="00D43EB4" w:rsidP="00304EE1">
            <w:pPr>
              <w:jc w:val="both"/>
              <w:rPr>
                <w:rFonts w:ascii="Calibri" w:hAnsi="Calibri" w:cs="Calibri"/>
                <w:sz w:val="20"/>
                <w:szCs w:val="20"/>
              </w:rPr>
            </w:pPr>
            <w:r w:rsidRPr="007E44A4">
              <w:rPr>
                <w:rFonts w:ascii="Calibri" w:hAnsi="Calibri" w:cs="Calibri"/>
                <w:color w:val="333333"/>
                <w:sz w:val="20"/>
                <w:szCs w:val="20"/>
              </w:rPr>
              <w:t>Minimum 36 miesięcy gwarancji</w:t>
            </w:r>
          </w:p>
        </w:tc>
        <w:tc>
          <w:tcPr>
            <w:tcW w:w="3757" w:type="dxa"/>
            <w:vAlign w:val="center"/>
          </w:tcPr>
          <w:p w:rsidR="00D43EB4" w:rsidRPr="00304EE1" w:rsidRDefault="00D43EB4" w:rsidP="00142426">
            <w:pPr>
              <w:jc w:val="center"/>
              <w:rPr>
                <w:rFonts w:ascii="Calibri" w:hAnsi="Calibri" w:cs="Calibri"/>
                <w:b/>
                <w:bCs/>
                <w:sz w:val="20"/>
                <w:szCs w:val="20"/>
              </w:rPr>
            </w:pPr>
          </w:p>
        </w:tc>
      </w:tr>
    </w:tbl>
    <w:p w:rsidR="00D43EB4" w:rsidRPr="00304EE1" w:rsidRDefault="00D43EB4" w:rsidP="00B10AC8">
      <w:pPr>
        <w:spacing w:line="360" w:lineRule="auto"/>
        <w:rPr>
          <w:rFonts w:ascii="Calibri" w:hAnsi="Calibri" w:cs="Calibri"/>
          <w:b/>
          <w:bCs/>
        </w:rPr>
      </w:pPr>
    </w:p>
    <w:p w:rsidR="00D43EB4" w:rsidRPr="006D15D9" w:rsidRDefault="00D43EB4" w:rsidP="00A4476F">
      <w:pPr>
        <w:spacing w:line="360" w:lineRule="auto"/>
        <w:rPr>
          <w:rFonts w:ascii="Calibri" w:hAnsi="Calibri" w:cs="Calibri"/>
          <w:b/>
          <w:bCs/>
        </w:rPr>
      </w:pPr>
      <w:r>
        <w:rPr>
          <w:rFonts w:ascii="Calibri" w:hAnsi="Calibri" w:cs="Calibri"/>
          <w:b/>
          <w:bCs/>
        </w:rPr>
        <w:t>C</w:t>
      </w:r>
      <w:r w:rsidRPr="006D15D9">
        <w:rPr>
          <w:rFonts w:ascii="Calibri" w:hAnsi="Calibri" w:cs="Calibri"/>
          <w:b/>
          <w:bCs/>
        </w:rPr>
        <w:t>zytnik kodów kreskowych</w:t>
      </w:r>
      <w:r>
        <w:rPr>
          <w:rFonts w:ascii="Calibri" w:hAnsi="Calibri" w:cs="Calibri"/>
          <w:b/>
          <w:bCs/>
        </w:rPr>
        <w:t xml:space="preserve"> – 2 sztuki (dostawa, instalacja)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142426">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142426">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142426">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142426">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4069F1" w:rsidRDefault="00D43EB4" w:rsidP="00142426">
            <w:pPr>
              <w:rPr>
                <w:rFonts w:ascii="Calibri" w:hAnsi="Calibri" w:cs="Calibri"/>
                <w:b/>
                <w:bCs/>
                <w:sz w:val="20"/>
                <w:szCs w:val="20"/>
              </w:rPr>
            </w:pPr>
            <w:r>
              <w:rPr>
                <w:rFonts w:ascii="Calibri" w:hAnsi="Calibri" w:cs="Calibri"/>
                <w:b/>
                <w:bCs/>
                <w:sz w:val="20"/>
                <w:szCs w:val="20"/>
              </w:rPr>
              <w:t>Typ</w:t>
            </w:r>
          </w:p>
        </w:tc>
        <w:tc>
          <w:tcPr>
            <w:tcW w:w="3756" w:type="dxa"/>
            <w:vAlign w:val="center"/>
          </w:tcPr>
          <w:p w:rsidR="00D43EB4" w:rsidRPr="00C06939" w:rsidRDefault="00D43EB4" w:rsidP="00142426">
            <w:pPr>
              <w:jc w:val="both"/>
              <w:rPr>
                <w:rFonts w:ascii="Calibri" w:hAnsi="Calibri" w:cs="Calibri"/>
                <w:b/>
                <w:bCs/>
                <w:sz w:val="20"/>
                <w:szCs w:val="20"/>
              </w:rPr>
            </w:pPr>
            <w:r w:rsidRPr="00A4476F">
              <w:rPr>
                <w:rFonts w:ascii="Calibri" w:hAnsi="Calibri" w:cs="Calibri"/>
                <w:sz w:val="20"/>
                <w:szCs w:val="20"/>
              </w:rPr>
              <w:t>Ręczny skaner laserowy, używany na podstawce jako stacjonarny</w:t>
            </w:r>
            <w:r>
              <w:rPr>
                <w:rFonts w:ascii="Calibri" w:hAnsi="Calibri" w:cs="Calibri"/>
                <w:sz w:val="20"/>
                <w:szCs w:val="20"/>
              </w:rPr>
              <w:t>.</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Default="00D43EB4" w:rsidP="00142426">
            <w:pPr>
              <w:rPr>
                <w:rFonts w:ascii="Calibri" w:hAnsi="Calibri" w:cs="Calibri"/>
                <w:b/>
                <w:bCs/>
                <w:sz w:val="20"/>
                <w:szCs w:val="20"/>
              </w:rPr>
            </w:pPr>
            <w:r w:rsidRPr="00A4476F">
              <w:rPr>
                <w:rFonts w:ascii="Calibri" w:hAnsi="Calibri" w:cs="Calibri"/>
                <w:b/>
                <w:bCs/>
                <w:sz w:val="20"/>
                <w:szCs w:val="20"/>
              </w:rPr>
              <w:t>Źródło światła</w:t>
            </w:r>
          </w:p>
        </w:tc>
        <w:tc>
          <w:tcPr>
            <w:tcW w:w="3756" w:type="dxa"/>
            <w:vAlign w:val="center"/>
          </w:tcPr>
          <w:p w:rsidR="00D43EB4" w:rsidRPr="004F4D5C" w:rsidRDefault="00D43EB4" w:rsidP="00142426">
            <w:pPr>
              <w:jc w:val="both"/>
              <w:rPr>
                <w:rFonts w:ascii="Calibri" w:hAnsi="Calibri" w:cs="Calibri"/>
                <w:sz w:val="20"/>
                <w:szCs w:val="20"/>
              </w:rPr>
            </w:pPr>
            <w:r w:rsidRPr="00A4476F">
              <w:rPr>
                <w:rFonts w:ascii="Calibri" w:hAnsi="Calibri" w:cs="Calibri"/>
                <w:sz w:val="20"/>
                <w:szCs w:val="20"/>
              </w:rPr>
              <w:t>laser, dł. fali 650</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Default="00D43EB4" w:rsidP="00142426">
            <w:pPr>
              <w:rPr>
                <w:rFonts w:ascii="Calibri" w:hAnsi="Calibri" w:cs="Calibri"/>
                <w:b/>
                <w:bCs/>
                <w:sz w:val="20"/>
                <w:szCs w:val="20"/>
              </w:rPr>
            </w:pPr>
            <w:r w:rsidRPr="00A4476F">
              <w:rPr>
                <w:rFonts w:ascii="Calibri" w:hAnsi="Calibri" w:cs="Calibri"/>
                <w:b/>
                <w:bCs/>
                <w:sz w:val="20"/>
                <w:szCs w:val="20"/>
              </w:rPr>
              <w:t>Typ skanera:</w:t>
            </w:r>
          </w:p>
        </w:tc>
        <w:tc>
          <w:tcPr>
            <w:tcW w:w="3756" w:type="dxa"/>
            <w:vAlign w:val="center"/>
          </w:tcPr>
          <w:p w:rsidR="00D43EB4" w:rsidRPr="004F4D5C" w:rsidRDefault="00D43EB4" w:rsidP="00142426">
            <w:pPr>
              <w:jc w:val="both"/>
              <w:rPr>
                <w:rFonts w:ascii="Calibri" w:hAnsi="Calibri" w:cs="Calibri"/>
                <w:sz w:val="20"/>
                <w:szCs w:val="20"/>
              </w:rPr>
            </w:pPr>
            <w:r w:rsidRPr="00A4476F">
              <w:rPr>
                <w:rFonts w:ascii="Calibri" w:hAnsi="Calibri" w:cs="Calibri"/>
                <w:sz w:val="20"/>
                <w:szCs w:val="20"/>
              </w:rPr>
              <w:t>Dwukierunkowy</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A4476F" w:rsidRDefault="00D43EB4" w:rsidP="00142426">
            <w:pPr>
              <w:rPr>
                <w:rFonts w:ascii="Calibri" w:hAnsi="Calibri" w:cs="Calibri"/>
                <w:b/>
                <w:bCs/>
                <w:sz w:val="20"/>
                <w:szCs w:val="20"/>
              </w:rPr>
            </w:pPr>
            <w:r w:rsidRPr="00A4476F">
              <w:rPr>
                <w:rFonts w:ascii="Calibri" w:hAnsi="Calibri" w:cs="Calibri"/>
                <w:b/>
                <w:bCs/>
                <w:sz w:val="20"/>
                <w:szCs w:val="20"/>
              </w:rPr>
              <w:t>Prędkość odczytu</w:t>
            </w:r>
          </w:p>
        </w:tc>
        <w:tc>
          <w:tcPr>
            <w:tcW w:w="3756" w:type="dxa"/>
            <w:vAlign w:val="center"/>
          </w:tcPr>
          <w:p w:rsidR="00D43EB4" w:rsidRPr="00A4476F" w:rsidRDefault="00D43EB4" w:rsidP="00142426">
            <w:pPr>
              <w:jc w:val="both"/>
              <w:rPr>
                <w:rFonts w:ascii="Calibri" w:hAnsi="Calibri" w:cs="Calibri"/>
                <w:sz w:val="20"/>
                <w:szCs w:val="20"/>
              </w:rPr>
            </w:pPr>
            <w:r w:rsidRPr="00A4476F">
              <w:rPr>
                <w:rFonts w:ascii="Calibri" w:hAnsi="Calibri" w:cs="Calibri"/>
                <w:sz w:val="20"/>
                <w:szCs w:val="20"/>
              </w:rPr>
              <w:t>Standardowo 100 odczytów na sekundę</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A4476F" w:rsidRDefault="00D43EB4" w:rsidP="00142426">
            <w:pPr>
              <w:rPr>
                <w:rFonts w:ascii="Calibri" w:hAnsi="Calibri" w:cs="Calibri"/>
                <w:b/>
                <w:bCs/>
                <w:sz w:val="20"/>
                <w:szCs w:val="20"/>
              </w:rPr>
            </w:pPr>
            <w:r w:rsidRPr="00A4476F">
              <w:rPr>
                <w:rFonts w:ascii="Calibri" w:hAnsi="Calibri" w:cs="Calibri"/>
                <w:b/>
                <w:bCs/>
                <w:sz w:val="20"/>
                <w:szCs w:val="20"/>
              </w:rPr>
              <w:t>Zasilanie</w:t>
            </w:r>
          </w:p>
        </w:tc>
        <w:tc>
          <w:tcPr>
            <w:tcW w:w="3756" w:type="dxa"/>
            <w:vAlign w:val="center"/>
          </w:tcPr>
          <w:p w:rsidR="00D43EB4" w:rsidRPr="00A4476F" w:rsidRDefault="00D43EB4" w:rsidP="00142426">
            <w:pPr>
              <w:jc w:val="both"/>
              <w:rPr>
                <w:rFonts w:ascii="Calibri" w:hAnsi="Calibri" w:cs="Calibri"/>
                <w:sz w:val="20"/>
                <w:szCs w:val="20"/>
              </w:rPr>
            </w:pPr>
            <w:r>
              <w:rPr>
                <w:rFonts w:ascii="Calibri" w:hAnsi="Calibri" w:cs="Calibri"/>
                <w:sz w:val="20"/>
                <w:szCs w:val="20"/>
              </w:rPr>
              <w:t>Z</w:t>
            </w:r>
            <w:r w:rsidRPr="00A4476F">
              <w:rPr>
                <w:rFonts w:ascii="Calibri" w:hAnsi="Calibri" w:cs="Calibri"/>
                <w:sz w:val="20"/>
                <w:szCs w:val="20"/>
              </w:rPr>
              <w:t>asilacz w zestawie</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C06939">
        <w:tc>
          <w:tcPr>
            <w:tcW w:w="1488" w:type="dxa"/>
            <w:vAlign w:val="center"/>
          </w:tcPr>
          <w:p w:rsidR="00D43EB4" w:rsidRPr="00A4476F" w:rsidRDefault="00D43EB4" w:rsidP="00142426">
            <w:pPr>
              <w:rPr>
                <w:rFonts w:ascii="Calibri" w:hAnsi="Calibri" w:cs="Calibri"/>
                <w:b/>
                <w:bCs/>
                <w:sz w:val="20"/>
                <w:szCs w:val="20"/>
              </w:rPr>
            </w:pPr>
            <w:r>
              <w:rPr>
                <w:rFonts w:ascii="Calibri" w:hAnsi="Calibri" w:cs="Calibri"/>
                <w:b/>
                <w:bCs/>
                <w:sz w:val="20"/>
                <w:szCs w:val="20"/>
              </w:rPr>
              <w:t>S</w:t>
            </w:r>
            <w:r w:rsidRPr="00A4476F">
              <w:rPr>
                <w:rFonts w:ascii="Calibri" w:hAnsi="Calibri" w:cs="Calibri"/>
                <w:b/>
                <w:bCs/>
                <w:sz w:val="20"/>
                <w:szCs w:val="20"/>
              </w:rPr>
              <w:t>ygnalizacja</w:t>
            </w:r>
          </w:p>
        </w:tc>
        <w:tc>
          <w:tcPr>
            <w:tcW w:w="3756" w:type="dxa"/>
            <w:vAlign w:val="center"/>
          </w:tcPr>
          <w:p w:rsidR="00D43EB4" w:rsidRDefault="00D43EB4" w:rsidP="00142426">
            <w:pPr>
              <w:jc w:val="both"/>
              <w:rPr>
                <w:rFonts w:ascii="Calibri" w:hAnsi="Calibri" w:cs="Calibri"/>
                <w:sz w:val="20"/>
                <w:szCs w:val="20"/>
              </w:rPr>
            </w:pPr>
            <w:r>
              <w:rPr>
                <w:rFonts w:ascii="Calibri" w:hAnsi="Calibri" w:cs="Calibri"/>
                <w:sz w:val="20"/>
                <w:szCs w:val="20"/>
              </w:rPr>
              <w:t>D</w:t>
            </w:r>
            <w:r w:rsidRPr="00A4476F">
              <w:rPr>
                <w:rFonts w:ascii="Calibri" w:hAnsi="Calibri" w:cs="Calibri"/>
                <w:sz w:val="20"/>
                <w:szCs w:val="20"/>
              </w:rPr>
              <w:t>źwiękowa i optyczna</w:t>
            </w:r>
          </w:p>
        </w:tc>
        <w:tc>
          <w:tcPr>
            <w:tcW w:w="3757" w:type="dxa"/>
            <w:vAlign w:val="center"/>
          </w:tcPr>
          <w:p w:rsidR="00D43EB4" w:rsidRPr="00C06939" w:rsidRDefault="00D43EB4" w:rsidP="00142426">
            <w:pPr>
              <w:jc w:val="center"/>
              <w:rPr>
                <w:rFonts w:ascii="Calibri" w:hAnsi="Calibri" w:cs="Calibri"/>
                <w:b/>
                <w:bCs/>
                <w:sz w:val="20"/>
                <w:szCs w:val="20"/>
              </w:rPr>
            </w:pPr>
          </w:p>
        </w:tc>
      </w:tr>
      <w:tr w:rsidR="00D43EB4" w:rsidRPr="00142426">
        <w:tc>
          <w:tcPr>
            <w:tcW w:w="1488" w:type="dxa"/>
            <w:vAlign w:val="center"/>
          </w:tcPr>
          <w:p w:rsidR="00D43EB4" w:rsidRDefault="00D43EB4" w:rsidP="00142426">
            <w:pPr>
              <w:rPr>
                <w:rFonts w:ascii="Calibri" w:hAnsi="Calibri" w:cs="Calibri"/>
                <w:b/>
                <w:bCs/>
                <w:sz w:val="20"/>
                <w:szCs w:val="20"/>
              </w:rPr>
            </w:pPr>
            <w:r>
              <w:rPr>
                <w:rFonts w:ascii="Calibri" w:hAnsi="Calibri" w:cs="Calibri"/>
                <w:b/>
                <w:bCs/>
                <w:sz w:val="20"/>
                <w:szCs w:val="20"/>
              </w:rPr>
              <w:t>Interfejsy</w:t>
            </w:r>
          </w:p>
        </w:tc>
        <w:tc>
          <w:tcPr>
            <w:tcW w:w="3756" w:type="dxa"/>
            <w:vAlign w:val="center"/>
          </w:tcPr>
          <w:p w:rsidR="00D43EB4" w:rsidRDefault="00D43EB4" w:rsidP="00487FCD">
            <w:pPr>
              <w:numPr>
                <w:ilvl w:val="0"/>
                <w:numId w:val="23"/>
              </w:numPr>
              <w:ind w:left="213" w:hanging="141"/>
              <w:jc w:val="both"/>
              <w:rPr>
                <w:rFonts w:ascii="Calibri" w:hAnsi="Calibri" w:cs="Calibri"/>
                <w:sz w:val="20"/>
                <w:szCs w:val="20"/>
              </w:rPr>
            </w:pPr>
            <w:r w:rsidRPr="00882488">
              <w:rPr>
                <w:rFonts w:ascii="Calibri" w:hAnsi="Calibri" w:cs="Calibri"/>
                <w:sz w:val="20"/>
                <w:szCs w:val="20"/>
                <w:lang w:val="en-US"/>
              </w:rPr>
              <w:t>RS232</w:t>
            </w:r>
          </w:p>
          <w:p w:rsidR="00D43EB4" w:rsidRPr="00882488" w:rsidRDefault="00D43EB4" w:rsidP="00487FCD">
            <w:pPr>
              <w:numPr>
                <w:ilvl w:val="0"/>
                <w:numId w:val="23"/>
              </w:numPr>
              <w:ind w:left="213" w:hanging="141"/>
              <w:jc w:val="both"/>
              <w:rPr>
                <w:rFonts w:ascii="Calibri" w:hAnsi="Calibri" w:cs="Calibri"/>
                <w:sz w:val="20"/>
                <w:szCs w:val="20"/>
                <w:lang w:val="en-US"/>
              </w:rPr>
            </w:pPr>
            <w:r w:rsidRPr="00882488">
              <w:rPr>
                <w:rFonts w:ascii="Calibri" w:hAnsi="Calibri" w:cs="Calibri"/>
                <w:sz w:val="20"/>
                <w:szCs w:val="20"/>
                <w:lang w:val="en-US"/>
              </w:rPr>
              <w:t>złącze klawiatury</w:t>
            </w:r>
          </w:p>
          <w:p w:rsidR="00D43EB4" w:rsidRPr="00882488" w:rsidRDefault="00D43EB4" w:rsidP="00487FCD">
            <w:pPr>
              <w:numPr>
                <w:ilvl w:val="0"/>
                <w:numId w:val="23"/>
              </w:numPr>
              <w:ind w:left="213" w:hanging="141"/>
              <w:jc w:val="both"/>
              <w:rPr>
                <w:rFonts w:ascii="Calibri" w:hAnsi="Calibri" w:cs="Calibri"/>
                <w:sz w:val="20"/>
                <w:szCs w:val="20"/>
                <w:lang w:val="en-US"/>
              </w:rPr>
            </w:pPr>
            <w:r w:rsidRPr="00882488">
              <w:rPr>
                <w:rFonts w:ascii="Calibri" w:hAnsi="Calibri" w:cs="Calibri"/>
                <w:sz w:val="20"/>
                <w:szCs w:val="20"/>
                <w:lang w:val="en-US"/>
              </w:rPr>
              <w:t>pióro świetlne</w:t>
            </w:r>
          </w:p>
          <w:p w:rsidR="00D43EB4" w:rsidRPr="00882488" w:rsidRDefault="00D43EB4" w:rsidP="00487FCD">
            <w:pPr>
              <w:numPr>
                <w:ilvl w:val="0"/>
                <w:numId w:val="23"/>
              </w:numPr>
              <w:ind w:left="213" w:hanging="141"/>
              <w:jc w:val="both"/>
              <w:rPr>
                <w:rFonts w:ascii="Calibri" w:hAnsi="Calibri" w:cs="Calibri"/>
                <w:sz w:val="20"/>
                <w:szCs w:val="20"/>
                <w:lang w:val="en-US"/>
              </w:rPr>
            </w:pPr>
            <w:r w:rsidRPr="00882488">
              <w:rPr>
                <w:rFonts w:ascii="Calibri" w:hAnsi="Calibri" w:cs="Calibri"/>
                <w:sz w:val="20"/>
                <w:szCs w:val="20"/>
                <w:lang w:val="en-US"/>
              </w:rPr>
              <w:t>468X/9X</w:t>
            </w:r>
          </w:p>
          <w:p w:rsidR="00D43EB4" w:rsidRPr="00882488" w:rsidRDefault="00D43EB4" w:rsidP="00487FCD">
            <w:pPr>
              <w:numPr>
                <w:ilvl w:val="0"/>
                <w:numId w:val="23"/>
              </w:numPr>
              <w:ind w:left="213" w:hanging="141"/>
              <w:jc w:val="both"/>
              <w:rPr>
                <w:rFonts w:ascii="Calibri" w:hAnsi="Calibri" w:cs="Calibri"/>
                <w:sz w:val="20"/>
                <w:szCs w:val="20"/>
                <w:lang w:val="en-US"/>
              </w:rPr>
            </w:pPr>
            <w:r w:rsidRPr="00882488">
              <w:rPr>
                <w:rFonts w:ascii="Calibri" w:hAnsi="Calibri" w:cs="Calibri"/>
                <w:sz w:val="20"/>
                <w:szCs w:val="20"/>
                <w:lang w:val="en-US"/>
              </w:rPr>
              <w:t>USB</w:t>
            </w:r>
          </w:p>
          <w:p w:rsidR="00D43EB4" w:rsidRPr="00882488" w:rsidRDefault="00D43EB4" w:rsidP="00487FCD">
            <w:pPr>
              <w:numPr>
                <w:ilvl w:val="0"/>
                <w:numId w:val="23"/>
              </w:numPr>
              <w:ind w:left="213" w:hanging="141"/>
              <w:jc w:val="both"/>
              <w:rPr>
                <w:rFonts w:ascii="Calibri" w:hAnsi="Calibri" w:cs="Calibri"/>
                <w:sz w:val="20"/>
                <w:szCs w:val="20"/>
                <w:lang w:val="en-US"/>
              </w:rPr>
            </w:pPr>
            <w:r w:rsidRPr="00882488">
              <w:rPr>
                <w:rFonts w:ascii="Calibri" w:hAnsi="Calibri" w:cs="Calibri"/>
                <w:sz w:val="20"/>
                <w:szCs w:val="20"/>
                <w:lang w:val="en-US"/>
              </w:rPr>
              <w:t>Synapse</w:t>
            </w:r>
          </w:p>
          <w:p w:rsidR="00D43EB4" w:rsidRPr="00142426" w:rsidRDefault="00D43EB4" w:rsidP="00487FCD">
            <w:pPr>
              <w:numPr>
                <w:ilvl w:val="0"/>
                <w:numId w:val="23"/>
              </w:numPr>
              <w:ind w:left="213" w:hanging="141"/>
              <w:jc w:val="both"/>
              <w:rPr>
                <w:rFonts w:ascii="Calibri" w:hAnsi="Calibri" w:cs="Calibri"/>
                <w:sz w:val="20"/>
                <w:szCs w:val="20"/>
              </w:rPr>
            </w:pPr>
            <w:r w:rsidRPr="00882488">
              <w:rPr>
                <w:rFonts w:ascii="Calibri" w:hAnsi="Calibri" w:cs="Calibri"/>
                <w:sz w:val="20"/>
                <w:szCs w:val="20"/>
                <w:lang w:val="en-US"/>
              </w:rPr>
              <w:t>Undecoded</w:t>
            </w:r>
          </w:p>
        </w:tc>
        <w:tc>
          <w:tcPr>
            <w:tcW w:w="3757" w:type="dxa"/>
            <w:vAlign w:val="center"/>
          </w:tcPr>
          <w:p w:rsidR="00D43EB4" w:rsidRPr="00142426" w:rsidRDefault="00D43EB4" w:rsidP="00142426">
            <w:pPr>
              <w:jc w:val="center"/>
              <w:rPr>
                <w:rFonts w:ascii="Calibri" w:hAnsi="Calibri" w:cs="Calibri"/>
                <w:b/>
                <w:bCs/>
                <w:sz w:val="20"/>
                <w:szCs w:val="20"/>
              </w:rPr>
            </w:pPr>
          </w:p>
        </w:tc>
      </w:tr>
      <w:tr w:rsidR="00D43EB4" w:rsidRPr="00142426">
        <w:tc>
          <w:tcPr>
            <w:tcW w:w="1488" w:type="dxa"/>
            <w:vAlign w:val="center"/>
          </w:tcPr>
          <w:p w:rsidR="00D43EB4" w:rsidRPr="00A4476F" w:rsidRDefault="00D43EB4" w:rsidP="00882488">
            <w:pPr>
              <w:autoSpaceDE w:val="0"/>
              <w:autoSpaceDN w:val="0"/>
              <w:adjustRightInd w:val="0"/>
              <w:rPr>
                <w:rFonts w:ascii="Calibri" w:hAnsi="Calibri" w:cs="Calibri"/>
                <w:b/>
                <w:bCs/>
                <w:sz w:val="20"/>
                <w:szCs w:val="20"/>
              </w:rPr>
            </w:pPr>
            <w:r w:rsidRPr="00A4476F">
              <w:rPr>
                <w:rFonts w:ascii="Calibri" w:hAnsi="Calibri" w:cs="Calibri"/>
                <w:b/>
                <w:bCs/>
                <w:sz w:val="20"/>
                <w:szCs w:val="20"/>
              </w:rPr>
              <w:t xml:space="preserve">Możliwość </w:t>
            </w:r>
          </w:p>
          <w:p w:rsidR="00D43EB4" w:rsidRDefault="00D43EB4" w:rsidP="00882488">
            <w:pPr>
              <w:rPr>
                <w:rFonts w:ascii="Calibri" w:hAnsi="Calibri" w:cs="Calibri"/>
                <w:b/>
                <w:bCs/>
                <w:sz w:val="20"/>
                <w:szCs w:val="20"/>
              </w:rPr>
            </w:pPr>
            <w:r w:rsidRPr="00A4476F">
              <w:rPr>
                <w:rFonts w:ascii="Calibri" w:hAnsi="Calibri" w:cs="Calibri"/>
                <w:b/>
                <w:bCs/>
                <w:sz w:val="20"/>
                <w:szCs w:val="20"/>
              </w:rPr>
              <w:t>dekodowania</w:t>
            </w:r>
          </w:p>
        </w:tc>
        <w:tc>
          <w:tcPr>
            <w:tcW w:w="3756" w:type="dxa"/>
            <w:vAlign w:val="center"/>
          </w:tcPr>
          <w:p w:rsidR="00D43EB4" w:rsidRPr="00882488" w:rsidRDefault="00D43EB4" w:rsidP="00882488">
            <w:pPr>
              <w:jc w:val="both"/>
              <w:rPr>
                <w:rFonts w:ascii="Calibri" w:hAnsi="Calibri" w:cs="Calibri"/>
                <w:sz w:val="20"/>
                <w:szCs w:val="20"/>
              </w:rPr>
            </w:pPr>
            <w:r w:rsidRPr="00882488">
              <w:rPr>
                <w:rFonts w:ascii="Calibri" w:hAnsi="Calibri" w:cs="Calibri"/>
                <w:sz w:val="20"/>
                <w:szCs w:val="20"/>
              </w:rPr>
              <w:t>UPC</w:t>
            </w:r>
            <w:r w:rsidRPr="00A4476F">
              <w:rPr>
                <w:rFonts w:ascii="Calibri" w:hAnsi="Calibri" w:cs="Calibri"/>
                <w:sz w:val="20"/>
                <w:szCs w:val="20"/>
              </w:rPr>
              <w:t xml:space="preserve">/EAN, </w:t>
            </w:r>
            <w:r w:rsidRPr="00882488">
              <w:rPr>
                <w:rFonts w:ascii="Calibri" w:hAnsi="Calibri" w:cs="Calibri"/>
                <w:sz w:val="20"/>
                <w:szCs w:val="20"/>
              </w:rPr>
              <w:t>UPC</w:t>
            </w:r>
            <w:r w:rsidRPr="00A4476F">
              <w:rPr>
                <w:rFonts w:ascii="Calibri" w:hAnsi="Calibri" w:cs="Calibri"/>
                <w:sz w:val="20"/>
                <w:szCs w:val="20"/>
              </w:rPr>
              <w:t>/EAN z uzupełnieniami, UCC/EAN</w:t>
            </w:r>
            <w:r>
              <w:rPr>
                <w:rFonts w:ascii="Calibri" w:hAnsi="Calibri" w:cs="Calibri"/>
                <w:sz w:val="20"/>
                <w:szCs w:val="20"/>
              </w:rPr>
              <w:t xml:space="preserve"> </w:t>
            </w:r>
            <w:r w:rsidRPr="00882488">
              <w:rPr>
                <w:rFonts w:ascii="Calibri" w:hAnsi="Calibri" w:cs="Calibri"/>
                <w:sz w:val="20"/>
                <w:szCs w:val="20"/>
              </w:rPr>
              <w:t xml:space="preserve">128, Code 39, Code 39 Full ASCII, Code 39 TriOptic, Code 128, Code 128 Full ASCII, Codabar, </w:t>
            </w:r>
            <w:r w:rsidRPr="00A4476F">
              <w:rPr>
                <w:rFonts w:ascii="Calibri" w:hAnsi="Calibri" w:cs="Calibri"/>
                <w:sz w:val="20"/>
                <w:szCs w:val="20"/>
              </w:rPr>
              <w:t>Interleaved 2 z 5, Discrete 2 z 5, Code 93, MSI,</w:t>
            </w:r>
            <w:r>
              <w:rPr>
                <w:rFonts w:ascii="Calibri" w:hAnsi="Calibri" w:cs="Calibri"/>
                <w:sz w:val="20"/>
                <w:szCs w:val="20"/>
              </w:rPr>
              <w:t xml:space="preserve"> </w:t>
            </w:r>
            <w:r w:rsidRPr="00A4476F">
              <w:rPr>
                <w:rFonts w:ascii="Calibri" w:hAnsi="Calibri" w:cs="Calibri"/>
                <w:sz w:val="20"/>
                <w:szCs w:val="20"/>
              </w:rPr>
              <w:t>Code 11, IATA, różne odmiany RSS, Chinese 2 z 5</w:t>
            </w:r>
          </w:p>
        </w:tc>
        <w:tc>
          <w:tcPr>
            <w:tcW w:w="3757" w:type="dxa"/>
            <w:vAlign w:val="center"/>
          </w:tcPr>
          <w:p w:rsidR="00D43EB4" w:rsidRPr="00142426" w:rsidRDefault="00D43EB4" w:rsidP="00142426">
            <w:pPr>
              <w:jc w:val="center"/>
              <w:rPr>
                <w:rFonts w:ascii="Calibri" w:hAnsi="Calibri" w:cs="Calibri"/>
                <w:b/>
                <w:bCs/>
                <w:sz w:val="20"/>
                <w:szCs w:val="20"/>
              </w:rPr>
            </w:pPr>
          </w:p>
        </w:tc>
      </w:tr>
      <w:tr w:rsidR="00D43EB4" w:rsidRPr="00304EE1">
        <w:tc>
          <w:tcPr>
            <w:tcW w:w="1488" w:type="dxa"/>
            <w:vAlign w:val="center"/>
          </w:tcPr>
          <w:p w:rsidR="00D43EB4" w:rsidRPr="004F4D5C" w:rsidRDefault="00D43EB4" w:rsidP="00882488">
            <w:pPr>
              <w:autoSpaceDE w:val="0"/>
              <w:autoSpaceDN w:val="0"/>
              <w:adjustRightInd w:val="0"/>
              <w:rPr>
                <w:rFonts w:ascii="Calibri" w:hAnsi="Calibri" w:cs="Calibri"/>
                <w:b/>
                <w:bCs/>
                <w:sz w:val="20"/>
                <w:szCs w:val="20"/>
              </w:rPr>
            </w:pPr>
            <w:r w:rsidRPr="004F4D5C">
              <w:rPr>
                <w:rFonts w:ascii="Calibri" w:hAnsi="Calibri" w:cs="Calibri"/>
                <w:b/>
                <w:bCs/>
                <w:sz w:val="20"/>
                <w:szCs w:val="20"/>
              </w:rPr>
              <w:t>Inne</w:t>
            </w:r>
          </w:p>
        </w:tc>
        <w:tc>
          <w:tcPr>
            <w:tcW w:w="3756" w:type="dxa"/>
            <w:vAlign w:val="center"/>
          </w:tcPr>
          <w:p w:rsidR="00D43EB4" w:rsidRDefault="00D43EB4" w:rsidP="000F4DFE">
            <w:pPr>
              <w:jc w:val="both"/>
              <w:rPr>
                <w:rFonts w:ascii="Calibri" w:hAnsi="Calibri" w:cs="Calibri"/>
                <w:sz w:val="20"/>
                <w:szCs w:val="20"/>
              </w:rPr>
            </w:pPr>
            <w:r w:rsidRPr="004F4D5C">
              <w:rPr>
                <w:rFonts w:ascii="Calibri" w:hAnsi="Calibri" w:cs="Calibri"/>
                <w:sz w:val="20"/>
                <w:szCs w:val="20"/>
              </w:rPr>
              <w:t>Urządzenie mu</w:t>
            </w:r>
            <w:r>
              <w:rPr>
                <w:rFonts w:ascii="Calibri" w:hAnsi="Calibri" w:cs="Calibri"/>
                <w:sz w:val="20"/>
                <w:szCs w:val="20"/>
              </w:rPr>
              <w:t>si współpracować z oferowanym</w:t>
            </w:r>
            <w:r w:rsidRPr="004F4D5C">
              <w:rPr>
                <w:rFonts w:ascii="Calibri" w:hAnsi="Calibri" w:cs="Calibri"/>
                <w:sz w:val="20"/>
                <w:szCs w:val="20"/>
              </w:rPr>
              <w:t xml:space="preserve"> przez </w:t>
            </w:r>
            <w:r>
              <w:rPr>
                <w:rFonts w:ascii="Calibri" w:hAnsi="Calibri" w:cs="Calibri"/>
                <w:sz w:val="20"/>
                <w:szCs w:val="20"/>
              </w:rPr>
              <w:t>Wykonawcę</w:t>
            </w:r>
            <w:r w:rsidRPr="004F4D5C">
              <w:rPr>
                <w:rFonts w:ascii="Calibri" w:hAnsi="Calibri" w:cs="Calibri"/>
                <w:sz w:val="20"/>
                <w:szCs w:val="20"/>
              </w:rPr>
              <w:t xml:space="preserve"> systemem</w:t>
            </w:r>
            <w:r>
              <w:rPr>
                <w:rFonts w:ascii="Calibri" w:hAnsi="Calibri" w:cs="Calibri"/>
                <w:sz w:val="20"/>
                <w:szCs w:val="20"/>
              </w:rPr>
              <w:t xml:space="preserve"> informatycznym</w:t>
            </w:r>
            <w:r w:rsidRPr="004F4D5C">
              <w:rPr>
                <w:rFonts w:ascii="Calibri" w:hAnsi="Calibri" w:cs="Calibri"/>
                <w:sz w:val="20"/>
                <w:szCs w:val="20"/>
              </w:rPr>
              <w:t xml:space="preserve"> </w:t>
            </w:r>
            <w:r>
              <w:rPr>
                <w:rFonts w:ascii="Calibri" w:hAnsi="Calibri" w:cs="Calibri"/>
                <w:sz w:val="20"/>
                <w:szCs w:val="20"/>
              </w:rPr>
              <w:t xml:space="preserve">– w szczególności z modułem systemu </w:t>
            </w:r>
            <w:r w:rsidRPr="004F4D5C">
              <w:rPr>
                <w:rFonts w:ascii="Calibri" w:hAnsi="Calibri" w:cs="Calibri"/>
                <w:sz w:val="20"/>
                <w:szCs w:val="20"/>
              </w:rPr>
              <w:t>elektronicznego obiegu dokumentów</w:t>
            </w:r>
            <w:r>
              <w:rPr>
                <w:rFonts w:ascii="Calibri" w:hAnsi="Calibri" w:cs="Calibri"/>
                <w:sz w:val="20"/>
                <w:szCs w:val="20"/>
              </w:rPr>
              <w:t xml:space="preserve"> / elektronicznego zarządzania dokumentami (SEOD/EZD) na co producent oferowanego systemu winien wystawić stosowne oświadczenie. </w:t>
            </w:r>
          </w:p>
          <w:p w:rsidR="00D43EB4" w:rsidRPr="00304EE1" w:rsidRDefault="00D43EB4" w:rsidP="000F4DFE">
            <w:pPr>
              <w:jc w:val="both"/>
              <w:rPr>
                <w:rFonts w:ascii="Calibri" w:hAnsi="Calibri" w:cs="Calibri"/>
                <w:sz w:val="20"/>
                <w:szCs w:val="20"/>
              </w:rPr>
            </w:pPr>
            <w:r>
              <w:rPr>
                <w:rFonts w:ascii="Calibri" w:hAnsi="Calibri" w:cs="Calibri"/>
                <w:sz w:val="20"/>
                <w:szCs w:val="20"/>
              </w:rPr>
              <w:t>Wymagane załączenie oświadczenia producenta systemu z modułem SEOD/EZD do oferty.</w:t>
            </w:r>
          </w:p>
        </w:tc>
        <w:tc>
          <w:tcPr>
            <w:tcW w:w="3757" w:type="dxa"/>
            <w:vAlign w:val="center"/>
          </w:tcPr>
          <w:p w:rsidR="00D43EB4" w:rsidRPr="00304EE1" w:rsidRDefault="00D43EB4" w:rsidP="000F4DFE">
            <w:pPr>
              <w:jc w:val="center"/>
              <w:rPr>
                <w:rFonts w:ascii="Calibri" w:hAnsi="Calibri" w:cs="Calibri"/>
                <w:b/>
                <w:bCs/>
                <w:sz w:val="20"/>
                <w:szCs w:val="20"/>
              </w:rPr>
            </w:pPr>
          </w:p>
        </w:tc>
      </w:tr>
      <w:tr w:rsidR="00D43EB4" w:rsidRPr="00304EE1">
        <w:tc>
          <w:tcPr>
            <w:tcW w:w="1488" w:type="dxa"/>
            <w:vAlign w:val="center"/>
          </w:tcPr>
          <w:p w:rsidR="00D43EB4" w:rsidRPr="004F4D5C" w:rsidRDefault="00D43EB4" w:rsidP="00882488">
            <w:pPr>
              <w:autoSpaceDE w:val="0"/>
              <w:autoSpaceDN w:val="0"/>
              <w:adjustRightInd w:val="0"/>
              <w:rPr>
                <w:rFonts w:ascii="Calibri" w:hAnsi="Calibri" w:cs="Calibri"/>
                <w:b/>
                <w:bCs/>
                <w:sz w:val="20"/>
                <w:szCs w:val="20"/>
              </w:rPr>
            </w:pPr>
            <w:r>
              <w:rPr>
                <w:rFonts w:ascii="Calibri" w:hAnsi="Calibri" w:cs="Calibri"/>
                <w:b/>
                <w:bCs/>
                <w:sz w:val="20"/>
                <w:szCs w:val="20"/>
              </w:rPr>
              <w:t>Gwarancja</w:t>
            </w:r>
          </w:p>
        </w:tc>
        <w:tc>
          <w:tcPr>
            <w:tcW w:w="3756" w:type="dxa"/>
            <w:vAlign w:val="center"/>
          </w:tcPr>
          <w:p w:rsidR="00D43EB4" w:rsidRPr="004F4D5C" w:rsidRDefault="00D43EB4" w:rsidP="000F4DFE">
            <w:pPr>
              <w:jc w:val="both"/>
              <w:rPr>
                <w:rFonts w:ascii="Calibri" w:hAnsi="Calibri" w:cs="Calibri"/>
                <w:sz w:val="20"/>
                <w:szCs w:val="20"/>
              </w:rPr>
            </w:pPr>
            <w:r w:rsidRPr="00882488">
              <w:rPr>
                <w:rFonts w:ascii="Calibri" w:hAnsi="Calibri" w:cs="Calibri"/>
                <w:sz w:val="20"/>
                <w:szCs w:val="20"/>
              </w:rPr>
              <w:t>Minimum 36 miesięcy gwarancji</w:t>
            </w:r>
          </w:p>
        </w:tc>
        <w:tc>
          <w:tcPr>
            <w:tcW w:w="3757" w:type="dxa"/>
            <w:vAlign w:val="center"/>
          </w:tcPr>
          <w:p w:rsidR="00D43EB4" w:rsidRPr="00304EE1" w:rsidRDefault="00D43EB4" w:rsidP="000F4DFE">
            <w:pPr>
              <w:jc w:val="center"/>
              <w:rPr>
                <w:rFonts w:ascii="Calibri" w:hAnsi="Calibri" w:cs="Calibri"/>
                <w:b/>
                <w:bCs/>
                <w:sz w:val="20"/>
                <w:szCs w:val="20"/>
              </w:rPr>
            </w:pPr>
          </w:p>
        </w:tc>
      </w:tr>
    </w:tbl>
    <w:p w:rsidR="00D43EB4" w:rsidRDefault="00D43EB4" w:rsidP="00B10AC8">
      <w:pPr>
        <w:spacing w:line="360" w:lineRule="auto"/>
        <w:rPr>
          <w:rFonts w:ascii="Calibri" w:hAnsi="Calibri" w:cs="Calibri"/>
          <w:b/>
          <w:bCs/>
        </w:rPr>
      </w:pPr>
    </w:p>
    <w:p w:rsidR="00D43EB4" w:rsidRPr="00142426" w:rsidRDefault="00D43EB4" w:rsidP="00B10AC8">
      <w:pPr>
        <w:spacing w:line="360" w:lineRule="auto"/>
        <w:rPr>
          <w:rFonts w:ascii="Calibri" w:hAnsi="Calibri" w:cs="Calibri"/>
          <w:b/>
          <w:bCs/>
        </w:rPr>
      </w:pPr>
      <w:r>
        <w:rPr>
          <w:rFonts w:ascii="Calibri" w:hAnsi="Calibri" w:cs="Calibri"/>
          <w:b/>
          <w:bCs/>
        </w:rPr>
        <w:t>System antywirusowy – 55 sztuk licencji + 1 konsola centralnej administracji (w tym 51 licencji na zestawy komputerowe, oraz 4 licencje na serwery).</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0F4DFE">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0F4DFE">
            <w:pPr>
              <w:rPr>
                <w:rFonts w:ascii="Calibri" w:hAnsi="Calibri" w:cs="Calibri"/>
                <w:b/>
                <w:bCs/>
                <w:sz w:val="20"/>
                <w:szCs w:val="20"/>
              </w:rPr>
            </w:pPr>
          </w:p>
        </w:tc>
      </w:tr>
      <w:tr w:rsidR="00D43EB4" w:rsidRPr="004069F1">
        <w:tc>
          <w:tcPr>
            <w:tcW w:w="1488" w:type="dxa"/>
            <w:vAlign w:val="center"/>
          </w:tcPr>
          <w:p w:rsidR="00D43EB4" w:rsidRPr="004069F1" w:rsidRDefault="00D43EB4" w:rsidP="000F4DFE">
            <w:pPr>
              <w:rPr>
                <w:rFonts w:ascii="Calibri" w:hAnsi="Calibri" w:cs="Calibri"/>
                <w:b/>
                <w:bCs/>
                <w:sz w:val="20"/>
                <w:szCs w:val="20"/>
              </w:rPr>
            </w:pPr>
            <w:r>
              <w:rPr>
                <w:rFonts w:ascii="Calibri" w:hAnsi="Calibri" w:cs="Calibri"/>
                <w:b/>
                <w:bCs/>
                <w:sz w:val="20"/>
                <w:szCs w:val="20"/>
              </w:rPr>
              <w:t>MODEL:</w:t>
            </w:r>
          </w:p>
        </w:tc>
        <w:tc>
          <w:tcPr>
            <w:tcW w:w="7513" w:type="dxa"/>
            <w:gridSpan w:val="2"/>
            <w:vAlign w:val="center"/>
          </w:tcPr>
          <w:p w:rsidR="00D43EB4" w:rsidRPr="004069F1" w:rsidRDefault="00D43EB4" w:rsidP="000F4DFE">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0F4DFE">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0F4DFE">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0F4DFE">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422F04" w:rsidRDefault="00D43EB4" w:rsidP="00586D6F">
            <w:pPr>
              <w:jc w:val="both"/>
              <w:rPr>
                <w:rFonts w:ascii="Calibri" w:hAnsi="Calibri" w:cs="Calibri"/>
                <w:b/>
                <w:bCs/>
                <w:color w:val="000000"/>
                <w:sz w:val="20"/>
                <w:szCs w:val="20"/>
              </w:rPr>
            </w:pPr>
            <w:r w:rsidRPr="00422F04">
              <w:rPr>
                <w:rFonts w:ascii="Calibri" w:hAnsi="Calibri" w:cs="Calibri"/>
                <w:b/>
                <w:bCs/>
                <w:color w:val="000000"/>
                <w:sz w:val="20"/>
                <w:szCs w:val="20"/>
              </w:rPr>
              <w:t xml:space="preserve">Stacje i serwery Windows </w:t>
            </w:r>
          </w:p>
          <w:p w:rsidR="00D43EB4" w:rsidRPr="004069F1" w:rsidRDefault="00D43EB4" w:rsidP="000F4DFE">
            <w:pPr>
              <w:rPr>
                <w:rFonts w:ascii="Calibri" w:hAnsi="Calibri" w:cs="Calibri"/>
                <w:b/>
                <w:bCs/>
                <w:sz w:val="20"/>
                <w:szCs w:val="20"/>
              </w:rPr>
            </w:pPr>
          </w:p>
        </w:tc>
        <w:tc>
          <w:tcPr>
            <w:tcW w:w="3756" w:type="dxa"/>
            <w:vAlign w:val="center"/>
          </w:tcPr>
          <w:p w:rsidR="00D43EB4" w:rsidRPr="00422F04" w:rsidRDefault="00D43EB4" w:rsidP="00487FCD">
            <w:pPr>
              <w:numPr>
                <w:ilvl w:val="0"/>
                <w:numId w:val="20"/>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Pełne wsparcie dla systemu Windows NT 4.0 z sp6 /2000/2003/XP/PC Tablet/Vista/Windows 2008/Windows 7.</w:t>
            </w:r>
          </w:p>
          <w:p w:rsidR="00D43EB4" w:rsidRPr="00422F04" w:rsidRDefault="00D43EB4" w:rsidP="00487FCD">
            <w:pPr>
              <w:numPr>
                <w:ilvl w:val="0"/>
                <w:numId w:val="20"/>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Wsparcie dla Windows Security Center (Windows XP SP2).</w:t>
            </w:r>
          </w:p>
          <w:p w:rsidR="00D43EB4" w:rsidRPr="00422F04" w:rsidRDefault="00D43EB4" w:rsidP="00487FCD">
            <w:pPr>
              <w:numPr>
                <w:ilvl w:val="0"/>
                <w:numId w:val="20"/>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Wsparcie dla 32- i 64-bitowej wersji systemu Windows.</w:t>
            </w:r>
          </w:p>
          <w:p w:rsidR="00D43EB4" w:rsidRPr="00422F04" w:rsidRDefault="00D43EB4" w:rsidP="00487FCD">
            <w:pPr>
              <w:numPr>
                <w:ilvl w:val="0"/>
                <w:numId w:val="20"/>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Wersja programu dla stacji roboczych Windows dostępna zarówno języku polskim jak i angielskim.</w:t>
            </w:r>
          </w:p>
          <w:p w:rsidR="00D43EB4" w:rsidRPr="00422F04" w:rsidRDefault="00D43EB4" w:rsidP="00487FCD">
            <w:pPr>
              <w:numPr>
                <w:ilvl w:val="0"/>
                <w:numId w:val="20"/>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Pomoc w programie (help) w języku polskim.</w:t>
            </w:r>
          </w:p>
          <w:p w:rsidR="00D43EB4" w:rsidRPr="00422F04" w:rsidRDefault="00D43EB4" w:rsidP="00487FCD">
            <w:pPr>
              <w:numPr>
                <w:ilvl w:val="0"/>
                <w:numId w:val="20"/>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Dokumentacja do programu dostępna w języku polskim.</w:t>
            </w:r>
          </w:p>
          <w:p w:rsidR="00D43EB4" w:rsidRPr="00422F04" w:rsidRDefault="00D43EB4" w:rsidP="00487FCD">
            <w:pPr>
              <w:numPr>
                <w:ilvl w:val="0"/>
                <w:numId w:val="20"/>
              </w:numPr>
              <w:jc w:val="both"/>
              <w:rPr>
                <w:rFonts w:ascii="Calibri" w:hAnsi="Calibri" w:cs="Calibri"/>
                <w:color w:val="000000"/>
                <w:sz w:val="20"/>
                <w:szCs w:val="20"/>
              </w:rPr>
            </w:pPr>
            <w:r w:rsidRPr="00422F04">
              <w:rPr>
                <w:rFonts w:ascii="Calibri" w:hAnsi="Calibri" w:cs="Calibri"/>
                <w:color w:val="000000"/>
                <w:sz w:val="20"/>
                <w:szCs w:val="20"/>
              </w:rPr>
              <w:t>Skuteczność programu potwierdzona nagrodami VB100 i co najmniej dwie inne niezależne organizacje np. ICSA labs lub Check Mark.</w:t>
            </w:r>
          </w:p>
          <w:p w:rsidR="00D43EB4" w:rsidRPr="00C06939" w:rsidRDefault="00D43EB4" w:rsidP="000F4DFE">
            <w:pPr>
              <w:jc w:val="both"/>
              <w:rPr>
                <w:rFonts w:ascii="Calibri" w:hAnsi="Calibri" w:cs="Calibri"/>
                <w:b/>
                <w:bCs/>
                <w:sz w:val="20"/>
                <w:szCs w:val="20"/>
              </w:rPr>
            </w:pP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Pr="00C83309" w:rsidRDefault="00D43EB4" w:rsidP="00586D6F">
            <w:pPr>
              <w:pStyle w:val="BodyText"/>
              <w:spacing w:after="60"/>
              <w:jc w:val="both"/>
              <w:rPr>
                <w:rFonts w:ascii="Calibri" w:hAnsi="Calibri" w:cs="Calibri"/>
                <w:b/>
                <w:bCs/>
                <w:color w:val="000000"/>
                <w:sz w:val="20"/>
                <w:szCs w:val="20"/>
              </w:rPr>
            </w:pPr>
            <w:r w:rsidRPr="00C83309">
              <w:rPr>
                <w:rFonts w:ascii="Calibri" w:hAnsi="Calibri" w:cs="Calibri"/>
                <w:b/>
                <w:bCs/>
                <w:color w:val="000000"/>
                <w:sz w:val="20"/>
                <w:szCs w:val="20"/>
              </w:rPr>
              <w:t>Ochrona antywirusowa i antyspyware</w:t>
            </w:r>
          </w:p>
          <w:p w:rsidR="00D43EB4" w:rsidRPr="00422F04" w:rsidRDefault="00D43EB4" w:rsidP="00586D6F">
            <w:pPr>
              <w:jc w:val="both"/>
              <w:rPr>
                <w:rFonts w:ascii="Calibri" w:hAnsi="Calibri" w:cs="Calibri"/>
                <w:b/>
                <w:bCs/>
                <w:color w:val="000000"/>
                <w:sz w:val="20"/>
                <w:szCs w:val="20"/>
              </w:rPr>
            </w:pPr>
          </w:p>
        </w:tc>
        <w:tc>
          <w:tcPr>
            <w:tcW w:w="3756" w:type="dxa"/>
            <w:vAlign w:val="center"/>
          </w:tcPr>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Pełna ochrona przed wirusami, trojanami, robakami i innymi zagrożeniami.</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Wykrywanie i usuwanie niebezpiecznych aplikacji typu adware, spyware, dialer, phishing, narzędzi hakerskich, backdoor, itp.</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Wbudowana technologia do ochrony przed rootkitami.</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Skanowanie w czasie rzeczywistym otwieranych, zapisywanych i wykonywanych plików.</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skanowania całego dysku, wybranych katalogów lub pojedynczych plików "na żądanie" lub według harmonogramu.</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System powinien oferować administratorowi możliwość definiowania zadań w harmonogramie w taki sposób, aby zadanie przed wykonaniem sprawdzało czy komputer pracuje na zasilaniu bateryjnym i jeśli tak – nie wykonywało danego zadania.</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utworzenia wielu różnych zadań skanowania według harmonogramu (np.: co godzinę, po zalogowaniu, po uruchomieniu komputera). Każde zadanie może być uruchomione z innymi ustawieniami (metody skanowania, obiekty skanowania, czynności, rozszerzenia przeznaczone do skanowania, priorytet skanowania).</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Skanowanie "na żądanie" pojedynczych plików lub katalogów przy pomocy skrótu w menu kontekstowym.</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określania poziomu obciążenia procesora (CPU) podczas skanowania „na żądanie” i według harmonogramu.</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skanowania dysków sieciowych i dysków przenośnych.</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Skanowanie plików spakowanych i skompresowanych.</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definiowania listy rozszerzeń plików, które mają być skanowane (w tym z uwzględnieniem plików bez rozszerzeń).</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umieszczenia na liście wyłączeń ze skanowania wybranych plików, katalogów lub plików o określonych rozszerzeniach.</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 xml:space="preserve">Brak konieczności ponownego uruchomienia (restartu) komputera po instalacji programu. </w:t>
            </w:r>
          </w:p>
          <w:p w:rsidR="00D43EB4" w:rsidRPr="00422F04" w:rsidRDefault="00D43EB4" w:rsidP="00487FCD">
            <w:pPr>
              <w:numPr>
                <w:ilvl w:val="0"/>
                <w:numId w:val="27"/>
              </w:numPr>
              <w:spacing w:before="100" w:beforeAutospacing="1" w:after="60"/>
              <w:jc w:val="both"/>
              <w:rPr>
                <w:rFonts w:ascii="Calibri" w:hAnsi="Calibri" w:cs="Calibri"/>
                <w:color w:val="000000"/>
                <w:sz w:val="20"/>
                <w:szCs w:val="20"/>
              </w:rPr>
            </w:pPr>
            <w:r w:rsidRPr="00422F04">
              <w:rPr>
                <w:rFonts w:ascii="Calibri" w:hAnsi="Calibri" w:cs="Calibri"/>
                <w:color w:val="000000"/>
                <w:sz w:val="20"/>
                <w:szCs w:val="20"/>
              </w:rPr>
              <w:t>Możliwość przeniesienia zainfekowanych plików i załączników poczty w bezpieczny obszar dysku (do katalogu kwarantanny) w celu dalszej kontroli. Pliki muszą być przechowywane w katalogu kwarantanny w postaci zaszyfrowanej.</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Wbudowany konektor dla programów MS Outlook, Outlook Express, Windows Mail, Mozilla Thunderbird i Windows Live Mail (funkcje programu dostępne są bezpośrednio z menu programu pocztowego).</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Skanowanie i oczyszczanie w czasie rzeczywistym poczty przychodzącej i wychodzącej obsługiwanej przy pomocy programu MS Outlook, Outlook Express, Windows Mail, Mozilla Thunderbird i Windows Live Mail</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 xml:space="preserve">Skanowanie i oczyszczanie poczty przychodzącej POP3 "w locie" (w czasie rzeczywistym), zanim zostanie dostarczona do klienta pocztowego zainstalowanego na stacji roboczej (niezależnie od konkretnego klienta pocztowego). </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Automatyczna integracja skanera POP3 z dowolnym klientem pocztowym bez konieczności zmian w konfiguracji.</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definiowania różnych portów dla POP3, na których ma odbywać się skanowanie.</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opcjonalnego dołączenia informacji o przeskanowaniu do każdej odbieranej wiadomości e-mail lub tylko do zainfekowanych wiadomości e-mail.</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skanowania na żądanie lub według harmonogramu baz Outlook Express-a.</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Skanowanie ruchu HTTP na poziomie stacji roboczych. Zainfekowany ruch jest automatycznie blokowany a użytkownikowi wyświetlane jest stosowne powiadomienie.</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 xml:space="preserve">Blokowanie możliwości przeglądania wybranych stron internetowych. Listę blokowanych stron internetowych określa administrator. Program musi umożliwić blokowanie danej strony internetowej po podaniu na liście całej nazwy strony lub tylko wybranego słowa występujące w nawie strony.  </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 xml:space="preserve">Automatyczna integracja z dowolną przeglądarką internetową bez konieczności zmian w konfiguracji. </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definiowania różnych portów dla HTTP, na których ma odbywać się skanowanie</w:t>
            </w:r>
            <w:r w:rsidRPr="00422F04">
              <w:rPr>
                <w:rFonts w:ascii="Calibri" w:hAnsi="Calibri" w:cs="Calibri"/>
                <w:i/>
                <w:iCs/>
                <w:color w:val="000000"/>
                <w:sz w:val="20"/>
                <w:szCs w:val="20"/>
              </w:rPr>
              <w:t>.</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D43EB4" w:rsidRPr="00422F04" w:rsidRDefault="00D43EB4" w:rsidP="00487FCD">
            <w:pPr>
              <w:numPr>
                <w:ilvl w:val="0"/>
                <w:numId w:val="27"/>
              </w:numPr>
              <w:autoSpaceDE w:val="0"/>
              <w:autoSpaceDN w:val="0"/>
              <w:adjustRightInd w:val="0"/>
              <w:spacing w:before="100" w:after="60"/>
              <w:jc w:val="both"/>
              <w:rPr>
                <w:rFonts w:ascii="Calibri" w:hAnsi="Calibri" w:cs="Calibri"/>
                <w:color w:val="000000"/>
                <w:sz w:val="20"/>
                <w:szCs w:val="20"/>
              </w:rPr>
            </w:pPr>
            <w:r w:rsidRPr="00422F04">
              <w:rPr>
                <w:rFonts w:ascii="Calibri" w:hAnsi="Calibri" w:cs="Calibri"/>
                <w:color w:val="000000"/>
                <w:sz w:val="20"/>
                <w:szCs w:val="20"/>
              </w:rPr>
              <w:t>Możliwość skanowania wyłącznie z zastosowaniem algorytmów heurystycznych tj. wyłączenie skanowania przy pomocy sygnatur baz wirusów.</w:t>
            </w:r>
          </w:p>
          <w:p w:rsidR="00D43EB4" w:rsidRPr="00422F04" w:rsidRDefault="00D43EB4" w:rsidP="00487FCD">
            <w:pPr>
              <w:numPr>
                <w:ilvl w:val="0"/>
                <w:numId w:val="27"/>
              </w:numPr>
              <w:autoSpaceDE w:val="0"/>
              <w:autoSpaceDN w:val="0"/>
              <w:adjustRightInd w:val="0"/>
              <w:spacing w:before="100" w:after="60"/>
              <w:jc w:val="both"/>
              <w:rPr>
                <w:rFonts w:ascii="Calibri" w:hAnsi="Calibri" w:cs="Calibri"/>
                <w:color w:val="000000"/>
                <w:sz w:val="20"/>
                <w:szCs w:val="20"/>
              </w:rPr>
            </w:pPr>
            <w:r w:rsidRPr="00422F04">
              <w:rPr>
                <w:rFonts w:ascii="Calibri" w:hAnsi="Calibri" w:cs="Calibri"/>
                <w:color w:val="000000"/>
                <w:sz w:val="20"/>
                <w:szCs w:val="20"/>
              </w:rPr>
              <w:t>Aktualizacje modułów analizy heurystycznej.</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automatycznego wysyłania nowych zagrożeń (wykrytych przez metody heurystyczne) do laboratoriów producenta bezpośrednio z programu (nie wymaga ingerencji użytkownika). Użytkownik musi mieć możliwość określenia rozszerzeń dla plików, które nie powinny być wysyłane automatycznie, oraz czy próbki zagrożeń powinny być wysyłane w pełni automatycznie czy też po dodatkowym potwierdzeniu przez użytkownika.</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 xml:space="preserve">Możliwość wysyłania wraz z próbką komentarza dotyczącego nowego zagrożenia i adresu e-mail użytkownika, na który producent może wysłać dodatkowe pytania dotyczące zgłaszanego zagrożenia. </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Wysyłanie zagrożeń do laboratorium powinno być możliwe z serwera zdalnego zarządzania i lokalnie z każdej stacji roboczej w przypadku komputerów mobilnych.</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Dane statystyczne zbierane przez producenta na podstawie otrzymanych próbek nowych zagrożeń powinny być w pełni anonimowe.</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ręcznego wysłania próbki nowego zagrożenia z katalogu kwarantanny do laboratorium producenta.</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automatycznego wysyłania powiadomienia o wykrytych zagrożeniach do dowolnej stacji roboczej w sieci lokalnej.</w:t>
            </w:r>
          </w:p>
          <w:p w:rsidR="00D43EB4" w:rsidRPr="00422F04" w:rsidRDefault="00D43EB4" w:rsidP="00487FCD">
            <w:pPr>
              <w:numPr>
                <w:ilvl w:val="0"/>
                <w:numId w:val="27"/>
              </w:numPr>
              <w:spacing w:after="60"/>
              <w:jc w:val="both"/>
              <w:rPr>
                <w:rFonts w:ascii="Calibri" w:hAnsi="Calibri" w:cs="Calibri"/>
                <w:color w:val="000000"/>
                <w:sz w:val="20"/>
                <w:szCs w:val="20"/>
              </w:rPr>
            </w:pPr>
            <w:r w:rsidRPr="00422F04">
              <w:rPr>
                <w:rFonts w:ascii="Calibri" w:hAnsi="Calibri" w:cs="Calibri"/>
                <w:color w:val="000000"/>
                <w:sz w:val="20"/>
                <w:szCs w:val="20"/>
              </w:rPr>
              <w:t>W przypadku wykrycia zagrożenia, ostrzeżenie może zostać wysłane do użytkownika i/lub administratora poprzez e</w:t>
            </w:r>
            <w:r w:rsidRPr="00422F04">
              <w:rPr>
                <w:rFonts w:ascii="Calibri" w:hAnsi="Calibri" w:cs="Calibri"/>
                <w:color w:val="000000"/>
                <w:sz w:val="20"/>
                <w:szCs w:val="20"/>
              </w:rPr>
              <w:noBreakHyphen/>
              <w:t>mail.</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Interfejs programu powinien oferować funkcję pracy w trybie bez grafiki gdzie cały interfejs wyświetlany jest w formie formatek i tekstu.</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Interfejs programu powinien mieć możliwość automatycznego aktywowania trybu bez grafiki w momencie, gdy użytkownik przełączy system Windows w tryb wysokiego kontrastu.</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Program powinien umożliwiać skanowanie ruchu sieciowego wewnątrz szyfrowanych protokołów HTTPS i POP3S.</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Program powinien skanować ruch HTTPS transparentnie bez potrzeby konfiguracji zewnętrznych aplikacji takich jak przeglądarki Web lub programy pocztowe.</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Administrator powinien mieć możliwość zdefiniowania portów TCP, na których aplikacja będzie realizowała proces skanowania ruchu szyfrowanego.</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zabezpieczenia konfiguracji programu hasłem, w taki sposób, aby użytkownik siedzący przy komputerze przy próbie dostępu do konfiguracji był proszony o podanie hasła.</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zabezpieczenia programu przed deinstalacją przez niepowołaną osobę, nawet, gdy posiada ona prawa lokalnego lub domenowego administratora, przy próbie deinstalacji program powinien pytać o hasło.</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Hasło do zabezpieczenia konfiguracji programu oraz jego nieautoryzowanej próby, deinstalacji powinno być takie samo.</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Program powinien być w pełni zgodny z technologią CISCO NAC.</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Program powinien mieć możliwość kontroli zainstalowanych aktualizacji systemu operacyjnego i w przypadku braku jakiejś aktualizacji – poinformować o tym użytkownika wraz z listą niezainstalowanych aktualizacji.</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Program powinien mieć możliwość definiowania typu aktualizacji systemowych o braku, których będzie informował użytkownika w tym przynajmniej: aktualizacje krytyczne, aktualizacje ważne, aktualizacje zwykle oraz aktualizacje o niskim priorytecie, powinna także istnieć opcja dezaktywacji tego mechanizmu.</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Po instalacji programu, użytkownik powinien mieć możliwość przygotowania płyty CD, DVD lub pamięci USB, z której będzie w stanie uruchomić komputer w przypadku infekcji i przeskanować dysk w poszukiwaniu wirusów.</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System antywirusowy uruchomiony z płyty bootowalnej lub pamięci USB powinien umożliwiać pełną aktualizację baz sygnatur wirusów z Internetu lub z bazy zapisanej na dysku.</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System antywirusowy uruchomiony z płyty bootowalnej lub pamięci USB powinien pracować w trybie graficznym.</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Program powinien umożliwiać administratorowi blokowanie zewnętrznych nośników danych na stacji w tym przynajmniej: stacji dyskietek, napędów CD/DVD oraz portów USB.</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Funkcja blokowania portów USB powinna umożliwiać administratorowi zdefiniowanie listy portów USB w komputerze, które nie będą blokowane (wyjątki).</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Program powinien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Funkcja generująca taki log powinna oferować przynajmniej 9 poziomów filtrowania wyników pod kątem tego, które z nich są podejrzane dla programu i mogą stanowić dla niego zagrożenie bezpieczeństwa.</w:t>
            </w:r>
          </w:p>
          <w:p w:rsidR="00D43EB4" w:rsidRPr="00422F04" w:rsidRDefault="00D43EB4" w:rsidP="00487FCD">
            <w:pPr>
              <w:numPr>
                <w:ilvl w:val="0"/>
                <w:numId w:val="27"/>
              </w:numPr>
              <w:autoSpaceDE w:val="0"/>
              <w:autoSpaceDN w:val="0"/>
              <w:adjustRightInd w:val="0"/>
              <w:spacing w:before="100" w:beforeAutospacing="1" w:after="60"/>
              <w:jc w:val="both"/>
              <w:rPr>
                <w:rFonts w:ascii="Calibri" w:hAnsi="Calibri" w:cs="Calibri"/>
                <w:color w:val="000000"/>
                <w:sz w:val="20"/>
                <w:szCs w:val="20"/>
              </w:rPr>
            </w:pPr>
            <w:r w:rsidRPr="00422F04">
              <w:rPr>
                <w:rFonts w:ascii="Calibri" w:hAnsi="Calibri" w:cs="Calibri"/>
                <w:color w:val="000000"/>
                <w:sz w:val="20"/>
                <w:szCs w:val="20"/>
              </w:rPr>
              <w:t xml:space="preserve">Program powinien oferować funkcję, która aktywnie monitoruje i skutecznie blokuje działania wszystkich plików programu, jego procesów, usług i wpisów w rejestrze przed próbą ich modyfikacji przez aplikacje trzecie. </w:t>
            </w:r>
          </w:p>
          <w:p w:rsidR="00D43EB4" w:rsidRPr="00422F04" w:rsidRDefault="00D43EB4" w:rsidP="00487FCD">
            <w:pPr>
              <w:numPr>
                <w:ilvl w:val="0"/>
                <w:numId w:val="27"/>
              </w:numPr>
              <w:spacing w:before="100" w:beforeAutospacing="1" w:after="60"/>
              <w:jc w:val="both"/>
              <w:rPr>
                <w:rFonts w:ascii="Calibri" w:hAnsi="Calibri" w:cs="Calibri"/>
                <w:color w:val="000000"/>
                <w:sz w:val="20"/>
                <w:szCs w:val="20"/>
              </w:rPr>
            </w:pPr>
            <w:r w:rsidRPr="00422F04">
              <w:rPr>
                <w:rFonts w:ascii="Calibri" w:hAnsi="Calibri" w:cs="Calibri"/>
                <w:color w:val="000000"/>
                <w:sz w:val="20"/>
                <w:szCs w:val="20"/>
              </w:rPr>
              <w:t>Automatyczna, inkrementacyjna aktualizacja baz wirusów i innych zagrożeń.</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 xml:space="preserve"> Aktualizacja dostępna z Internetu, lokalnego zasobu sieciowego, nośnika CD, DVD lub napędu USB, a także przy pomocy protokołu HTTP z dowolnej stacji roboczej lub serwera (program antywirusowy z wbudowanym serwerem HTTP).</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Obsługa pobierania aktualizacji za pośrednictwem serwera proxy.</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 xml:space="preserve">Możliwość utworzenia kilku zadań aktualizacji (np.: co godzinę, po zalogowaniu, po uruchomieniu komputera). Każde zadanie może być uruchomione z własnymi ustawieniami (serwer aktualizacyjny, ustawienia sieci, autoryzacja). </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 xml:space="preserve">Do każdego zadania aktualizacji można przypisać dwa różne profile z innym ustawieniami (serwer aktualizacyjny, ustawienia sieci, autoryzacja). </w:t>
            </w:r>
          </w:p>
          <w:p w:rsidR="00D43EB4" w:rsidRPr="00422F04" w:rsidRDefault="00D43EB4" w:rsidP="00487FCD">
            <w:pPr>
              <w:numPr>
                <w:ilvl w:val="0"/>
                <w:numId w:val="27"/>
              </w:numPr>
              <w:autoSpaceDE w:val="0"/>
              <w:autoSpaceDN w:val="0"/>
              <w:adjustRightInd w:val="0"/>
              <w:spacing w:after="60"/>
              <w:jc w:val="both"/>
              <w:rPr>
                <w:rFonts w:ascii="Calibri" w:hAnsi="Calibri" w:cs="Calibri"/>
                <w:color w:val="000000"/>
                <w:sz w:val="20"/>
                <w:szCs w:val="20"/>
              </w:rPr>
            </w:pPr>
            <w:r w:rsidRPr="00422F04">
              <w:rPr>
                <w:rFonts w:ascii="Calibri" w:hAnsi="Calibri" w:cs="Calibri"/>
                <w:color w:val="000000"/>
                <w:sz w:val="20"/>
                <w:szCs w:val="20"/>
              </w:rPr>
              <w:t>Możliwość przypisania 2 profili aktualizacyjnych z różnymi ustawieniami do jednego zadania aktualizacji. Przykładowo, domyślny profil aktualizuje z sieci lokalnej a w przypadku jego niedostępności wybierany jest profil rezerwowy pobierający aktualizację z Internetu.</w:t>
            </w:r>
          </w:p>
          <w:p w:rsidR="00D43EB4" w:rsidRPr="00422F04" w:rsidRDefault="00D43EB4" w:rsidP="00487FCD">
            <w:pPr>
              <w:numPr>
                <w:ilvl w:val="0"/>
                <w:numId w:val="27"/>
              </w:numPr>
              <w:jc w:val="both"/>
              <w:rPr>
                <w:rFonts w:ascii="Calibri" w:hAnsi="Calibri" w:cs="Calibri"/>
                <w:color w:val="000000"/>
                <w:sz w:val="20"/>
                <w:szCs w:val="20"/>
              </w:rPr>
            </w:pPr>
            <w:r w:rsidRPr="00422F04">
              <w:rPr>
                <w:rFonts w:ascii="Calibri" w:hAnsi="Calibri" w:cs="Calibri"/>
                <w:color w:val="000000"/>
                <w:sz w:val="20"/>
                <w:szCs w:val="20"/>
              </w:rPr>
              <w:t xml:space="preserve">Program wyposażony w tylko w jeden skaner uruchamiany w pamięci, z którego korzystają wszystkie funkcje systemu (antywirus, antyspyware, metody heurystyczne). </w:t>
            </w:r>
          </w:p>
          <w:p w:rsidR="00D43EB4" w:rsidRPr="00422F04" w:rsidRDefault="00D43EB4" w:rsidP="00487FCD">
            <w:pPr>
              <w:numPr>
                <w:ilvl w:val="0"/>
                <w:numId w:val="27"/>
              </w:numPr>
              <w:jc w:val="both"/>
              <w:rPr>
                <w:rFonts w:ascii="Calibri" w:hAnsi="Calibri" w:cs="Calibri"/>
                <w:color w:val="000000"/>
                <w:sz w:val="20"/>
                <w:szCs w:val="20"/>
              </w:rPr>
            </w:pPr>
            <w:r w:rsidRPr="00422F04">
              <w:rPr>
                <w:rFonts w:ascii="Calibri" w:hAnsi="Calibri" w:cs="Calibri"/>
                <w:color w:val="000000"/>
                <w:sz w:val="20"/>
                <w:szCs w:val="20"/>
              </w:rPr>
              <w:t>Praca programu musi być niezauważalna dla użytkownika.</w:t>
            </w:r>
          </w:p>
          <w:p w:rsidR="00D43EB4" w:rsidRPr="00422F04" w:rsidRDefault="00D43EB4" w:rsidP="00487FCD">
            <w:pPr>
              <w:numPr>
                <w:ilvl w:val="0"/>
                <w:numId w:val="27"/>
              </w:numPr>
              <w:jc w:val="both"/>
              <w:rPr>
                <w:rFonts w:ascii="Calibri" w:hAnsi="Calibri" w:cs="Calibri"/>
                <w:color w:val="000000"/>
                <w:sz w:val="20"/>
                <w:szCs w:val="20"/>
              </w:rPr>
            </w:pPr>
            <w:r w:rsidRPr="00422F04">
              <w:rPr>
                <w:rFonts w:ascii="Calibri" w:hAnsi="Calibri" w:cs="Calibri"/>
                <w:color w:val="000000"/>
                <w:sz w:val="20"/>
                <w:szCs w:val="20"/>
              </w:rPr>
              <w:t>Program powinien posiadać dwie wersje interfejsu (standardowy – z ukrytą częścią ustawień oraz zaawansowany – z widocznymi wszystkimi opcjami)</w:t>
            </w:r>
          </w:p>
          <w:p w:rsidR="00D43EB4" w:rsidRPr="00422F04" w:rsidRDefault="00D43EB4" w:rsidP="00487FCD">
            <w:pPr>
              <w:numPr>
                <w:ilvl w:val="0"/>
                <w:numId w:val="27"/>
              </w:numPr>
              <w:jc w:val="both"/>
              <w:rPr>
                <w:rFonts w:ascii="Calibri" w:hAnsi="Calibri" w:cs="Calibri"/>
                <w:color w:val="000000"/>
                <w:sz w:val="20"/>
                <w:szCs w:val="20"/>
              </w:rPr>
            </w:pPr>
            <w:r w:rsidRPr="00422F04">
              <w:rPr>
                <w:rFonts w:ascii="Calibri" w:hAnsi="Calibri" w:cs="Calibri"/>
                <w:color w:val="000000"/>
                <w:sz w:val="20"/>
                <w:szCs w:val="20"/>
              </w:rPr>
              <w:t>Dziennik zdarzeń rejestrujący informacje na temat znalezionych zagrożeń, dokonanych aktualizacji baz wirusów i samego oprogramowania.</w:t>
            </w:r>
          </w:p>
          <w:p w:rsidR="00D43EB4" w:rsidRPr="00422F04" w:rsidRDefault="00D43EB4" w:rsidP="00487FCD">
            <w:pPr>
              <w:numPr>
                <w:ilvl w:val="0"/>
                <w:numId w:val="27"/>
              </w:numPr>
              <w:jc w:val="both"/>
              <w:rPr>
                <w:rFonts w:ascii="Calibri" w:hAnsi="Calibri" w:cs="Calibri"/>
                <w:sz w:val="20"/>
                <w:szCs w:val="20"/>
              </w:rPr>
            </w:pPr>
            <w:r w:rsidRPr="00422F04">
              <w:rPr>
                <w:rFonts w:ascii="Calibri" w:hAnsi="Calibri" w:cs="Calibri"/>
                <w:sz w:val="20"/>
                <w:szCs w:val="20"/>
              </w:rPr>
              <w:t>Wsparcie techniczne do programu świadczone w języku polskim przez  polskiego dystrybutora autoryzowanego przez producenta programu.</w:t>
            </w:r>
          </w:p>
          <w:p w:rsidR="00D43EB4" w:rsidRPr="00422F04" w:rsidRDefault="00D43EB4" w:rsidP="00586D6F">
            <w:pPr>
              <w:autoSpaceDE w:val="0"/>
              <w:autoSpaceDN w:val="0"/>
              <w:adjustRightInd w:val="0"/>
              <w:spacing w:after="60"/>
              <w:jc w:val="both"/>
              <w:rPr>
                <w:rFonts w:ascii="Calibri" w:hAnsi="Calibri" w:cs="Calibri"/>
                <w:color w:val="000000"/>
                <w:sz w:val="20"/>
                <w:szCs w:val="20"/>
              </w:rPr>
            </w:pP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Pr="00422F04" w:rsidRDefault="00D43EB4" w:rsidP="00586D6F">
            <w:pPr>
              <w:rPr>
                <w:rFonts w:ascii="Calibri" w:hAnsi="Calibri" w:cs="Calibri"/>
                <w:b/>
                <w:bCs/>
                <w:sz w:val="20"/>
                <w:szCs w:val="20"/>
              </w:rPr>
            </w:pPr>
            <w:r w:rsidRPr="00422F04">
              <w:rPr>
                <w:rFonts w:ascii="Calibri" w:hAnsi="Calibri" w:cs="Calibri"/>
                <w:b/>
                <w:bCs/>
                <w:sz w:val="20"/>
                <w:szCs w:val="20"/>
              </w:rPr>
              <w:t>Stacje Mac OS X</w:t>
            </w:r>
          </w:p>
          <w:p w:rsidR="00D43EB4" w:rsidRPr="00C83309" w:rsidRDefault="00D43EB4" w:rsidP="00586D6F">
            <w:pPr>
              <w:pStyle w:val="BodyText"/>
              <w:spacing w:after="60"/>
              <w:jc w:val="both"/>
              <w:rPr>
                <w:rFonts w:ascii="Calibri" w:hAnsi="Calibri" w:cs="Calibri"/>
                <w:b/>
                <w:bCs/>
                <w:color w:val="000000"/>
                <w:sz w:val="20"/>
                <w:szCs w:val="20"/>
              </w:rPr>
            </w:pPr>
          </w:p>
        </w:tc>
        <w:tc>
          <w:tcPr>
            <w:tcW w:w="3756" w:type="dxa"/>
            <w:vAlign w:val="center"/>
          </w:tcPr>
          <w:p w:rsidR="00D43EB4" w:rsidRPr="00422F04" w:rsidRDefault="00D43EB4" w:rsidP="00487FCD">
            <w:pPr>
              <w:numPr>
                <w:ilvl w:val="0"/>
                <w:numId w:val="28"/>
              </w:numPr>
              <w:jc w:val="both"/>
              <w:rPr>
                <w:rFonts w:ascii="Calibri" w:hAnsi="Calibri" w:cs="Calibri"/>
                <w:sz w:val="20"/>
                <w:szCs w:val="20"/>
              </w:rPr>
            </w:pPr>
            <w:r w:rsidRPr="00422F04">
              <w:rPr>
                <w:rFonts w:ascii="Calibri" w:hAnsi="Calibri" w:cs="Calibri"/>
                <w:sz w:val="20"/>
                <w:szCs w:val="20"/>
              </w:rPr>
              <w:t>Pełne wsparcie dla systemów Mac OS X 10.5.x (Leopard) oraz Mac OS X 10.6.x (Snow Leopard).</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Wersja programu dostępna zarówno w języku polskim jak i angielskim.</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Pomoc w programie (help) w języku polskim.</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Pełna ochrona przed wirusami, trojanami, robakami i innymi zagrożeniami.</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Wykrywanie i usuwanie niebezpiecznych aplikacji typu adware, spyware, dialer, phishing, narzędzi hakerskich, backdoor, itp.</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Wbudowana technologia do ochrony przed rootkitami.</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Skanowanie w czasie rzeczywistym otwieranych, tworzonych i wykonywanych plików.</w:t>
            </w:r>
          </w:p>
          <w:p w:rsidR="00D43EB4" w:rsidRPr="00422F04"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Możliwość skanowania całego dysku, wybranych katalogów lub pojedynczych plików "na żądanie" lub według harmonogramu.</w:t>
            </w:r>
          </w:p>
          <w:p w:rsidR="00D43EB4" w:rsidRPr="00422F04"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Możliwość utworzenia wielu różnych zadań skanowania według harmonogramu (np.: co godzinę, po zalogowaniu, po uruchomieniu komputera). Każde zadanie może być uruchomione z innymi ustawieniami (metody skanowania, obiekty skanowania, czynności).</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Możliwość skanowania dysków sieciowych i dysków przenośnych.</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Skanowanie plików spakowanych i skompresowanych.</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Możliwość umieszczenia na liście wyłączeń ze skanowania wybranych plików, katalogów lub plików o określonych rozszerzeniach.</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 xml:space="preserve">Brak konieczności ponownego uruchomienia (restartu) komputera po instalacji programu. </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Możliwość przeniesienia zainfekowanych plików i załączników poczty w bezpieczny obszar dysku (do katalogu kwarantanny) w celu dalszej kontroli. Pliki muszą być przechowywane w katalogu kwarantanny w postaci zaszyfrowanej.</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Możliwość skanowania wyłącznie z zastosowaniem algorytmów heurystycznych tj. wyłączenie skanowania przy pomocy sygnatur baz wirusów.</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 xml:space="preserve">Możliwość wykonania skanowania z poziomu menu kontekstowego. </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Aktualizacje modułów analizy heurystycznej.</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Możliwość automatycznego wysyłania nowych zagrożeń (wykrytych przez metody heurystyczne) do laboratoriów producenta bezpośrednio z programu (nie wymaga ingerencji użytkownika). Użytkownik musi mieć możliwość określenia rozszerzeń dla plików, które nie powinny być wysyłane automatycznie, oraz czy próbki zagrożeń powinny być wysyłane w pełni automatycznie czy też po dodatkowym potwierdzeniu przez użytkownika.</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 xml:space="preserve">Możliwość wysyłania wraz z próbką komentarza dotyczącego nowego zagrożenia i adresu e-mail użytkownika, na który producent może wysłać dodatkowe pytania dotyczące zgłaszanego zagrożenia. </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Dane statystyczne zbierane przez producenta na podstawie otrzymanych próbek nowych zagrożeń powinny być w pełni anonimowe.</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Możliwość ręcznego wysłania próbki nowego zagrożenia z katalogu kwarantanny do laboratorium producenta.</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Program powinien umożliwiać administratorowi blokowanie zewnętrznych nośników danych na stacji w tym przynajmniej: stacji dyskietek, napędów CD/DVD oraz portów USB.</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Funkcja blokowania nośników wymiennych powinna umożliwiać wyłączenie dostępu do nośników : Napęd CD-Rom, Dyskietka, Firewire, USB, HotPlug, Inne.</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Automatyczna, inkrementacyjna aktualizacja baz wirusów i innych zagrożeń.</w:t>
            </w:r>
          </w:p>
          <w:p w:rsidR="00D43EB4" w:rsidRPr="00422F04"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Aktualizacja dostępna z Internetu, lokalnego zasobu sieciowego, nośnika CD, DVD lub napędu USB, a także przy pomocy protokołu HTTP z dowolnej stacji roboczej (program antywirusowy z wbudowanym serwerem HTTP).</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Obsługa pobierania aktualizacji za pośrednictwem serwera proxy.</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 xml:space="preserve">Możliwość utworzenia kilku zadań aktualizacji (np.: co godzinę, po wystąpieniu zdarzenia). </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Program umożliwia automatyczne sprawdzanie plików wykonywanych podczas uruchamiania systemu operacyjnego.</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 xml:space="preserve">Program wyposażony tylko w jeden skaner uruchamiany w pamięci, z którego korzystają wszystkie funkcje systemu (antywirus, antyspyware, metody heurystyczne). </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Praca programu musi być niezauważalna dla użytkownika.</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Program powinien umożliwiać importowanie oraz eksportowanie ustawień. Z poziomu interfejsu graficznego użytkownik powinien mieć możliwość przywrócenia wartości domyślnych wszystkich ustawień.</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Program powinien posiadać dwie wersje interfejsu (standardowy – z ukrytą częścią ustawień oraz zaawansowany – z widocznymi wszystkimi opcjami)</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Dziennik zdarzeń rejestrujący informacje na temat znalezionych zagrożeń, dokonanych aktualizacji baz wirusów i samego oprogramowania oraz dokonanym skanowaniem komputera.</w:t>
            </w:r>
          </w:p>
          <w:p w:rsidR="00D43EB4" w:rsidRPr="00586D6F" w:rsidRDefault="00D43EB4" w:rsidP="00487FCD">
            <w:pPr>
              <w:numPr>
                <w:ilvl w:val="0"/>
                <w:numId w:val="28"/>
              </w:numPr>
              <w:jc w:val="both"/>
              <w:rPr>
                <w:rFonts w:ascii="Calibri" w:hAnsi="Calibri" w:cs="Calibri"/>
                <w:sz w:val="20"/>
                <w:szCs w:val="20"/>
              </w:rPr>
            </w:pPr>
            <w:r w:rsidRPr="00586D6F">
              <w:rPr>
                <w:rFonts w:ascii="Calibri" w:hAnsi="Calibri" w:cs="Calibri"/>
                <w:sz w:val="20"/>
                <w:szCs w:val="20"/>
              </w:rPr>
              <w:t xml:space="preserve">Program powinien umożliwiać w ramach zdefiniowanej grupy „Uprzywilejowani użytkownicy” na modyfikację konfiguracji programu.  </w:t>
            </w:r>
          </w:p>
          <w:p w:rsidR="00D43EB4" w:rsidRPr="00422F04" w:rsidRDefault="00D43EB4" w:rsidP="00487FCD">
            <w:pPr>
              <w:numPr>
                <w:ilvl w:val="0"/>
                <w:numId w:val="28"/>
              </w:numPr>
              <w:jc w:val="both"/>
              <w:rPr>
                <w:rFonts w:ascii="Calibri" w:hAnsi="Calibri" w:cs="Calibri"/>
                <w:sz w:val="20"/>
                <w:szCs w:val="20"/>
              </w:rPr>
            </w:pPr>
            <w:r w:rsidRPr="00422F04">
              <w:rPr>
                <w:rFonts w:ascii="Calibri" w:hAnsi="Calibri" w:cs="Calibri"/>
                <w:sz w:val="20"/>
                <w:szCs w:val="20"/>
              </w:rPr>
              <w:t>Wsparcie techniczne do programu świadczone w języku polskim przez  polskiego dystrybutora autoryzowanego przez producenta programu.</w:t>
            </w:r>
          </w:p>
          <w:p w:rsidR="00D43EB4" w:rsidRPr="00422F04" w:rsidRDefault="00D43EB4" w:rsidP="00487FCD">
            <w:pPr>
              <w:numPr>
                <w:ilvl w:val="0"/>
                <w:numId w:val="28"/>
              </w:numPr>
              <w:jc w:val="both"/>
              <w:rPr>
                <w:rFonts w:ascii="Calibri" w:hAnsi="Calibri" w:cs="Calibri"/>
                <w:sz w:val="20"/>
                <w:szCs w:val="20"/>
              </w:rPr>
            </w:pPr>
            <w:r w:rsidRPr="00422F04">
              <w:rPr>
                <w:rFonts w:ascii="Calibri" w:hAnsi="Calibri" w:cs="Calibri"/>
                <w:sz w:val="20"/>
                <w:szCs w:val="20"/>
              </w:rPr>
              <w:t>Możliwość zdalnego zarządzania programem z poziomu Administracji zdalnej. Program powinien umożliwiać zdefiniowanie głównego i pomocniczego serwera administracji zdalnej.</w:t>
            </w:r>
          </w:p>
          <w:p w:rsidR="00D43EB4" w:rsidRPr="00422F04" w:rsidRDefault="00D43EB4" w:rsidP="00586D6F">
            <w:pPr>
              <w:autoSpaceDE w:val="0"/>
              <w:autoSpaceDN w:val="0"/>
              <w:adjustRightInd w:val="0"/>
              <w:spacing w:after="60"/>
              <w:ind w:left="360"/>
              <w:jc w:val="both"/>
              <w:rPr>
                <w:rFonts w:ascii="Calibri" w:hAnsi="Calibri" w:cs="Calibri"/>
                <w:color w:val="000000"/>
                <w:sz w:val="20"/>
                <w:szCs w:val="20"/>
              </w:rPr>
            </w:pP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Pr="00422F04" w:rsidRDefault="00D43EB4" w:rsidP="00586D6F">
            <w:pPr>
              <w:jc w:val="both"/>
              <w:rPr>
                <w:rFonts w:ascii="Calibri" w:hAnsi="Calibri" w:cs="Calibri"/>
                <w:b/>
                <w:bCs/>
                <w:color w:val="000000"/>
                <w:sz w:val="20"/>
                <w:szCs w:val="20"/>
                <w:lang w:val="en-US"/>
              </w:rPr>
            </w:pPr>
            <w:r w:rsidRPr="00422F04">
              <w:rPr>
                <w:rFonts w:ascii="Calibri" w:hAnsi="Calibri" w:cs="Calibri"/>
                <w:b/>
                <w:bCs/>
                <w:color w:val="000000"/>
                <w:sz w:val="20"/>
                <w:szCs w:val="20"/>
                <w:lang w:val="en-US"/>
              </w:rPr>
              <w:t>Stacje Linux Desktop</w:t>
            </w:r>
          </w:p>
          <w:p w:rsidR="00D43EB4" w:rsidRPr="00422F04" w:rsidRDefault="00D43EB4" w:rsidP="00586D6F">
            <w:pPr>
              <w:rPr>
                <w:rFonts w:ascii="Calibri" w:hAnsi="Calibri" w:cs="Calibri"/>
                <w:b/>
                <w:bCs/>
                <w:sz w:val="20"/>
                <w:szCs w:val="20"/>
              </w:rPr>
            </w:pPr>
          </w:p>
        </w:tc>
        <w:tc>
          <w:tcPr>
            <w:tcW w:w="3756" w:type="dxa"/>
            <w:vAlign w:val="center"/>
          </w:tcPr>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Pełne wsparcie dla dystrybucji opartych na systemach Debian i RedHat (Ubuntu, OpenSuse, Fedora, Mandriva, RedHat). Dodatkowe wymagania systemowe :</w:t>
            </w:r>
          </w:p>
          <w:p w:rsidR="00D43EB4" w:rsidRPr="00FD7347" w:rsidRDefault="00D43EB4" w:rsidP="00487FCD">
            <w:pPr>
              <w:numPr>
                <w:ilvl w:val="0"/>
                <w:numId w:val="23"/>
              </w:numPr>
              <w:ind w:left="213" w:hanging="141"/>
              <w:jc w:val="both"/>
              <w:rPr>
                <w:rFonts w:ascii="Calibri" w:hAnsi="Calibri" w:cs="Calibri"/>
                <w:sz w:val="20"/>
                <w:szCs w:val="20"/>
                <w:lang w:val="en-US"/>
              </w:rPr>
            </w:pPr>
            <w:r w:rsidRPr="00FD7347">
              <w:rPr>
                <w:rFonts w:ascii="Calibri" w:hAnsi="Calibri" w:cs="Calibri"/>
                <w:sz w:val="20"/>
                <w:szCs w:val="20"/>
                <w:lang w:val="en-US"/>
              </w:rPr>
              <w:t>Kernel 2.6.x</w:t>
            </w:r>
          </w:p>
          <w:p w:rsidR="00D43EB4" w:rsidRPr="00596E90" w:rsidRDefault="00D43EB4" w:rsidP="00487FCD">
            <w:pPr>
              <w:numPr>
                <w:ilvl w:val="0"/>
                <w:numId w:val="23"/>
              </w:numPr>
              <w:ind w:left="213" w:hanging="141"/>
              <w:jc w:val="both"/>
              <w:rPr>
                <w:rFonts w:ascii="Calibri" w:hAnsi="Calibri" w:cs="Calibri"/>
                <w:sz w:val="20"/>
                <w:szCs w:val="20"/>
              </w:rPr>
            </w:pPr>
            <w:r w:rsidRPr="00596E90">
              <w:rPr>
                <w:rFonts w:ascii="Calibri" w:hAnsi="Calibri" w:cs="Calibri"/>
                <w:sz w:val="20"/>
                <w:szCs w:val="20"/>
              </w:rPr>
              <w:t>Biblioteki GNU C w wersji 2.3 lub nowszej</w:t>
            </w:r>
          </w:p>
          <w:p w:rsidR="00D43EB4" w:rsidRPr="00FD7347" w:rsidRDefault="00D43EB4" w:rsidP="00487FCD">
            <w:pPr>
              <w:numPr>
                <w:ilvl w:val="0"/>
                <w:numId w:val="23"/>
              </w:numPr>
              <w:ind w:left="213" w:hanging="141"/>
              <w:jc w:val="both"/>
              <w:rPr>
                <w:rFonts w:ascii="Calibri" w:hAnsi="Calibri" w:cs="Calibri"/>
                <w:sz w:val="20"/>
                <w:szCs w:val="20"/>
                <w:lang w:val="en-US"/>
              </w:rPr>
            </w:pPr>
            <w:r w:rsidRPr="00FD7347">
              <w:rPr>
                <w:rFonts w:ascii="Calibri" w:hAnsi="Calibri" w:cs="Calibri"/>
                <w:sz w:val="20"/>
                <w:szCs w:val="20"/>
                <w:lang w:val="en-US"/>
              </w:rPr>
              <w:t>GTK+ 2.6 w wersji nowszej</w:t>
            </w:r>
          </w:p>
          <w:p w:rsidR="00D43EB4" w:rsidRPr="00FD7347" w:rsidRDefault="00D43EB4" w:rsidP="00487FCD">
            <w:pPr>
              <w:numPr>
                <w:ilvl w:val="0"/>
                <w:numId w:val="23"/>
              </w:numPr>
              <w:ind w:left="213" w:hanging="141"/>
              <w:jc w:val="both"/>
              <w:rPr>
                <w:rFonts w:ascii="Calibri" w:hAnsi="Calibri" w:cs="Calibri"/>
                <w:sz w:val="20"/>
                <w:szCs w:val="20"/>
                <w:lang w:val="en-US"/>
              </w:rPr>
            </w:pPr>
            <w:r w:rsidRPr="00FD7347">
              <w:rPr>
                <w:rFonts w:ascii="Calibri" w:hAnsi="Calibri" w:cs="Calibri"/>
                <w:sz w:val="20"/>
                <w:szCs w:val="20"/>
                <w:lang w:val="en-US"/>
              </w:rPr>
              <w:t>Zalecana kompatybilność z LSB 3.1</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Wsparcie dla dystrybucji 32- i 64-bitowych.</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Wersja programu dostępna zarówno w języku polskim jak i angielskim.</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Pomoc w programie (help) w języku polskim.</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Pełna ochrona przed wirusami, trojanami, robakami i innymi zagrożeniami.</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Wykrywanie i usuwanie niebezpiecznych aplikacji typu adware, spyware, dialer, phishing, narzędzi hakerskich, backdoor, itp.</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Wbudowana technologia do ochrony przed rootkitami.</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Skanowanie w czasie rzeczywistym otwieranych, tworzonych i wykonywanych plików.</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Możliwość skanowania całego dysku, wybranych katalogów lub pojedynczych plików "na żądanie" lub według harmonogramu.</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Możliwość utworzenia wielu różnych zadań skanowania według harmonogramu (np.: co godzinę, po zalogowaniu, po uruchomieniu komputera). Każde zadanie może być uruchomione z innymi ustawieniami (metody skanowania, obiekty skanowania, czynności).</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Możliwość skanowania dysków sieciowych i dysków przenośnych.</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Skanowanie plików spakowanych i skompresowanych.</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Możliwość umieszczenia na liście wyłączeń ze skanowania wybranych plików, katalogów lub plików o określonych rozszerzeniach.</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 xml:space="preserve">Brak konieczności ponownego uruchomienia (restartu) komputera po instalacji programu. </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Możliwość przeniesienia zainfekowanych plików i załączników poczty w bezpieczny obszar dysku (do katalogu kwarantanny) w celu dalszej kontroli. Pliki muszą być przechowywane w katalogu kwarantanny w postaci zaszyfrowanej.</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Możliwość skanowania wyłącznie z zastosowaniem algorytmów heurystycznych tj. wyłączenie skanowania przy pomocy sygnatur baz wirusów.</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 xml:space="preserve">Możliwość wykonania skanowania z poziomu menu kontekstowego. </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Aktualizacje modułów analizy heurystycznej.</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Możliwość automatycznego wysyłania nowych zagrożeń (wykrytych przez metody heurystyczne) do laboratoriów producenta bezpośrednio z programu (nie wymaga ingerencji użytkownika). Użytkownik musi mieć możliwość określenia rozszerzeń dla plików, które nie powinny być wysyłane automatycznie, oraz czy próbki zagrożeń powinny być wysyłane w pełni automatycznie czy też po dodatkowym potwierdzeniu przez użytkownika.</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 xml:space="preserve">Możliwość wysyłania wraz z próbką komentarza dotyczącego nowego zagrożenia i adresu e-mail użytkownika, na który producent może wysłać dodatkowe pytania dotyczące zgłaszanego zagrożenia. </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Dane statystyczne zbierane przez producenta na podstawie otrzymanych próbek nowych zagrożeń powinny być w pełni anonimowe.</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Możliwość ręcznego wysłania próbki nowego zagrożenia z katalogu kwarantanny do laboratorium producenta.</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Program powinien umożliwiać administratorowi blokowanie zewnętrznych nośników danych na stacji w tym przynajmniej: stacji dyskietek, napędów CD/DVD oraz portów USB.</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Funkcja blokowania nośników wymiennych powinna umożliwiać wyłączenie dostępu do nośników : Napęd CD-Rom, Dyskietka, Firewire, USB, HotPlug, Inne.</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 xml:space="preserve">Program powinien oferować funkcję, która aktywnie monitoruje i skutecznie blokuje działania wszystkich plików programu, jego procesów, usług i wpisów w rejestrze przed próbą ich modyfikacji przez aplikacje trzecie. </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Automatyczna, inkrementacyjna aktualizacja baz wirusów i innych zagrożeń.</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 xml:space="preserve"> Aktualizacja dostępna z Internetu, lokalnego zasobu sieciowego, nośnika CD, DVD lub napędu USB, a także przy pomocy protokołu HTTP z dowolnej stacji roboczej (program antywirusowy z wbudowanym serwerem HTTP).</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Obsługa pobierania aktualizacji za pośrednictwem serwera proxy.</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 xml:space="preserve">Możliwość utworzenia kilku zadań aktualizacji (np.: co godzinę, po wystąpieniu zdarzenia). </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Program umożliwia automatyczne sprawdzanie plików wykonywanych podczas uruchamiania systemu operacyjnego.</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 xml:space="preserve">Program wyposażony tylko w jeden skaner uruchamiany w pamięci, z którego korzystają wszystkie funkcje systemu (antywirus, antyspyware, metody heurystyczne). </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Praca programu musi być niezauważalna dla użytkownika.</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Program powinien umożliwiać importowanie oraz eksportowanie ustawień. Z poziomu interfejsu graficznego użytkownik powinien mieć możliwość przywrócenia wartości domyślnych wszystkich ustawień.</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Program powinien posiadać dwie wersje interfejsu (standardowy – z ukrytą częścią ustawień oraz zaawansowany – z widocznymi wszystkimi opcjami)</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Dziennik zdarzeń rejestrujący informacje na temat znalezionych zagrożeń, dokonanych aktualizacji baz wirusów i samego oprogramowania oraz dokonanym skanowaniem komputera.</w:t>
            </w:r>
          </w:p>
          <w:p w:rsidR="00D43EB4" w:rsidRPr="00422F04" w:rsidRDefault="00D43EB4" w:rsidP="00487FCD">
            <w:pPr>
              <w:numPr>
                <w:ilvl w:val="0"/>
                <w:numId w:val="29"/>
              </w:numPr>
              <w:jc w:val="both"/>
              <w:rPr>
                <w:rFonts w:ascii="Calibri" w:hAnsi="Calibri" w:cs="Calibri"/>
                <w:color w:val="000000"/>
                <w:sz w:val="20"/>
                <w:szCs w:val="20"/>
              </w:rPr>
            </w:pPr>
            <w:r w:rsidRPr="00422F04">
              <w:rPr>
                <w:rFonts w:ascii="Calibri" w:hAnsi="Calibri" w:cs="Calibri"/>
                <w:color w:val="000000"/>
                <w:sz w:val="20"/>
                <w:szCs w:val="20"/>
              </w:rPr>
              <w:t xml:space="preserve">Program powinien umożliwiać w ramach zdefiniowanej grupy „Uprzywilejowani użytkownicy” na modyfikację konfiguracji programu.  </w:t>
            </w:r>
          </w:p>
          <w:p w:rsidR="00D43EB4" w:rsidRPr="00FD7347" w:rsidRDefault="00D43EB4" w:rsidP="00487FCD">
            <w:pPr>
              <w:numPr>
                <w:ilvl w:val="0"/>
                <w:numId w:val="29"/>
              </w:numPr>
              <w:jc w:val="both"/>
              <w:rPr>
                <w:rFonts w:ascii="Calibri" w:hAnsi="Calibri" w:cs="Calibri"/>
                <w:color w:val="000000"/>
                <w:sz w:val="20"/>
                <w:szCs w:val="20"/>
              </w:rPr>
            </w:pPr>
            <w:r w:rsidRPr="00FD7347">
              <w:rPr>
                <w:rFonts w:ascii="Calibri" w:hAnsi="Calibri" w:cs="Calibri"/>
                <w:color w:val="000000"/>
                <w:sz w:val="20"/>
                <w:szCs w:val="20"/>
              </w:rPr>
              <w:t>Wsparcie techniczne do programu świadczone w języku polskim przez  polskiego dystrybutora autoryzowanego przez producenta programu.</w:t>
            </w:r>
          </w:p>
          <w:p w:rsidR="00D43EB4" w:rsidRPr="00FD7347" w:rsidRDefault="00D43EB4" w:rsidP="00487FCD">
            <w:pPr>
              <w:numPr>
                <w:ilvl w:val="0"/>
                <w:numId w:val="29"/>
              </w:numPr>
              <w:jc w:val="both"/>
              <w:rPr>
                <w:rFonts w:ascii="Calibri" w:hAnsi="Calibri" w:cs="Calibri"/>
                <w:color w:val="000000"/>
                <w:sz w:val="20"/>
                <w:szCs w:val="20"/>
              </w:rPr>
            </w:pPr>
            <w:r w:rsidRPr="00FD7347">
              <w:rPr>
                <w:rFonts w:ascii="Calibri" w:hAnsi="Calibri" w:cs="Calibri"/>
                <w:color w:val="000000"/>
                <w:sz w:val="20"/>
                <w:szCs w:val="20"/>
              </w:rPr>
              <w:t>Możliwość zdalnego zarządzania programem z poziomu Administracji zdalnej. Program powinien umożliwiać zdefiniowanie głównego i pomocniczego serwera administracji zdalnej.</w:t>
            </w:r>
          </w:p>
          <w:p w:rsidR="00D43EB4" w:rsidRPr="00422F04" w:rsidRDefault="00D43EB4" w:rsidP="00FD7347">
            <w:pPr>
              <w:jc w:val="both"/>
              <w:rPr>
                <w:rFonts w:ascii="Calibri" w:hAnsi="Calibri" w:cs="Calibri"/>
                <w:sz w:val="20"/>
                <w:szCs w:val="20"/>
              </w:rPr>
            </w:pP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Pr="00422F04" w:rsidRDefault="00D43EB4" w:rsidP="00FD7347">
            <w:pPr>
              <w:autoSpaceDE w:val="0"/>
              <w:autoSpaceDN w:val="0"/>
              <w:adjustRightInd w:val="0"/>
              <w:spacing w:after="60"/>
              <w:jc w:val="both"/>
              <w:rPr>
                <w:rFonts w:ascii="Calibri" w:hAnsi="Calibri" w:cs="Calibri"/>
                <w:b/>
                <w:bCs/>
                <w:color w:val="000000"/>
                <w:sz w:val="20"/>
                <w:szCs w:val="20"/>
              </w:rPr>
            </w:pPr>
            <w:r w:rsidRPr="00422F04">
              <w:rPr>
                <w:rFonts w:ascii="Calibri" w:hAnsi="Calibri" w:cs="Calibri"/>
                <w:b/>
                <w:bCs/>
                <w:color w:val="000000"/>
                <w:sz w:val="20"/>
                <w:szCs w:val="20"/>
              </w:rPr>
              <w:t>Konsola zdalnej administracji</w:t>
            </w:r>
          </w:p>
          <w:p w:rsidR="00D43EB4" w:rsidRPr="00422F04" w:rsidRDefault="00D43EB4" w:rsidP="00586D6F">
            <w:pPr>
              <w:jc w:val="both"/>
              <w:rPr>
                <w:rFonts w:ascii="Calibri" w:hAnsi="Calibri" w:cs="Calibri"/>
                <w:b/>
                <w:bCs/>
                <w:color w:val="000000"/>
                <w:sz w:val="20"/>
                <w:szCs w:val="20"/>
                <w:lang w:val="en-US"/>
              </w:rPr>
            </w:pPr>
          </w:p>
        </w:tc>
        <w:tc>
          <w:tcPr>
            <w:tcW w:w="3756" w:type="dxa"/>
            <w:vAlign w:val="center"/>
          </w:tcPr>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Centralna instalacja i zarządzanie programami służącymi do ochrony stacji roboczych i serwerów plikowych Windows.</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Zdalna instalacja wszystkich wersji programów na stacjach roboczych i serwerach Windows  NT 4.0 sp6/ 2000/XP Professional/PC Tablet/2003/ Vista/Windows 7/ 2008.</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Do instalacji zdalnej i zarządzania zdalnego nie jest wymagany dodatkowy agent. Na końcówkach zainstalowany jest sam program antywirusowy</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Komunikacja miedzy serwerem a klientami może być zabezpieczona hasłem.</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Centralna konfiguracja i zarządzanie ochroną antywirusową, antyspyware’ową zainstalowanymi na stacjach roboczych w sieci korporacyjnej z jednego serwera zarządzającego</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uruchomienia zdalnego skanowania wybranych stacji roboczych z opcją wygenerowania raportu ze skanowania i przesłania do konsoli zarządzającej.</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sprawdzenia z centralnej konsoli zarządzającej stanu ochrony stacji roboczej (aktualnych ustawień programu, wersji programu i bazy wirusów, wyników skanowania skanera na żądanie i skanerów rezydentnych).</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sprawdzenia z centralnej konsoli zarządzającej podstawowych informacji dotyczących stacji roboczej: adresów IP, adresów MAC, wersji systemu operacyjnego oraz domeny, do której dana stacja robocza należy.</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centralnej aktualizacji stacji roboczych z serwera w sieci lokalnej lub Internetu.</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skanowania sieci z centralnego serwera zarządzającego w poszukiwaniu niezabezpieczonych stacji roboczych.</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tworzenia grup stacji roboczych/ serwerów i definiowania w ramach grupy wspólnych ustawień konfiguracyjnymi dla zarządzanych programów.</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 xml:space="preserve">Możliwość importowania konfiguracji programu z wybranej stacji roboczej/serwera a następnie przesłanie (skopiowanie) jej na inną stację/ serwer lub grupę stacji roboczych w sieci. </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zmiany konfiguracji na stacjach i serwerach z centralnej konsoli  zarządzającej lub lokalnie (lokalnie tylko jeżeli ustawienia programu nie są zabezpieczone hasłem lub użytkownik/administrator zna hasło zabezpieczające ustawienia konfiguracyjne).</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uruchomienia serwera zdalnej administracji na stacjach Windows NT4 (Service Pack 6)/2000/XP/Vista/Windows 7  oraz na serwerach Windows NT 4.0 (Service Pack 6)//2000/2003/2008 – 32 i 64-bitowe systemy.</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uruchomienia centralnej konsoli zarządzającej na stacji roboczej Windows 2000/XP/Vista/Windows 7, oraz na serwerach Windows 2000/2003/2008 -   32 i 64-bitowe systemy.</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wymuszenia konieczności uwierzytelniania stacji roboczych przed połączeniem się z serwerem zarządzającym. Uwierzytelnianie przy pomocy zdefiniowanego na serwerze hasła.</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Do instalacji serwera centralnej administracji nie jest wymagane zainstalowanie  żadnych dodatkowych baz typu MSDE lub MS SQL. Serwer centralnej administracji musi mieć własną wbudowaną bazę w pełni kompatybilną z formatem bazy danych programu Microsoft Access.</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Serwer centralnej administracji powinien oferować administratorowi możliwość współpracy przynajmniej z trzema zewnętrznymi motorami baz danych w tym minimum z: Microsoft SQL Server, MySQL Server oraz Oracle.</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Do instalacji serwera centralnej administracji nie jest wymagane zainstalowanie dodatkowych aplikacji takich jak Internet Information Service (IIS) czy Apache.</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ręcznego (na żądanie) i automatycznego generowanie raportów (według ustalonego harmonogramu) w formacie HTML lub CSV.</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tworzenia hierarchicznej struktury serwerów zarządzających i replikowania informacji pomiędzy nimi w taki sposób, aby nadrzędny serwer miał wgląd w swoje stacje robocze i we wszystkie stacje robocze serwerów podrzędnych (struktura drzewiasta).</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Serwer centralnej administracji powinien oferować funkcjonalność synchronizacji grup komputerów z drzewem Active Directory. Synchronizacja ta, powinna automatycznie umieszczać komputery należące do zadanych grup w AD do odpowiadających im grup w programie. Funkcjonalność ta nie powinna wymagać instalacji serwera centralnej administracji na komputerze pełniącym funkcję kontrolera domeny.</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Serwer centralnej administracji powinien umożliwiać definiowanie różnych kryteriów wobec podłączonych do niego klientów (w tym minimum przynależność do grupy roboczej, przynależność do domeny, adres IP, adres sieci/podsieci, zakres adresów IP, nazwa hosta, przynależność do grupy, brak przynależności do grupy). Po spełnieniu zadanego kryterium lub kilku z nich stacja powinna otrzymać odpowiednią konfigurację.</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Serwer centralnej administracji powinien być wyposażony w mechanizm informowania administratora o wykryciu nieprawidłowości w funkcjonowaniu oprogramowania zainstalowanego na klientach w tym przynajmniej informowaniu o: wygaśnięciu licencji na oprogramowanie, o tym że zdefiniowany procent z pośród wszystkich stacji podłączonych do serwera ma nieaktywną ochronę  oraz że niektórzy z klientów podłączonych do serwera oczekują na ponowne uruchomienie po aktualizacji do nowej wersji oprogramowania.</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Serwer centralnej administracji powinien być wyposażony w wygodny mechanizm zarządzania licencjami, który umożliwi sumowanie liczby licencji nabytych przez użytkownika. Dodatkowo serwer powinien informować o tym, ilu stanowiskową licencję posiada użytkownik i stale nadzorować ile licencji spośród puli nie zostało jeszcze wykorzystanych.</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W sytuacji, gdy użytkownik wykorzysta wszystkie licencje, które posiada po zakupie oprogramowania, administrator po zalogowaniu się do serwera poprzez konsolę administracyjną powinien zostać poinformowany o tym fakcie za pomocą okna informacyjnego.</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tworzenia repozytorium aktualizacji na serwerze centralnego zarządzania  i udostępniania go przez wbudowany serwer http.</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Wsparcie techniczne do programu świadczone w języku polskim przez  polskiego dystrybutora autoryzowanego przez producenta programu.</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Dostęp do kwarantanny klienta z poziomu systemu zdalnego zarządzania.</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 xml:space="preserve">Możliwość przywrócenia lub pobrania zainfekowanego pliku ze stacji klienckiej przy wykorzystaniu zdalnej administracji </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Administrator powinien mieć możliwość przywrócenia i wyłączenia ze skanowania pliku pobranego z kwarantanny stacji klienckiej</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 xml:space="preserve">Podczas przywracania pliku, administrator powinien mieć możliwość zdefiniowania kryteriów dla plików które zostaną przywrócone w tym minimum: zakres czasu z dokładnością co do minuty kiedy wykryto daną infekcję, nazwa danego zagrożenia, dokładna nazwa wykrytego obiektu oraz zakres minimalnej i maksymalnej wielkości pliku z dokładnością do jednego bajta. </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Możliwość utworzenia grup do których przynależność jest aplikowana dynamicznie na podstawie zmieniających się parametrów klientów w tym minimum w oparciu o: wersję bazy sygnatur wirusów, maskę wersji bazy sygnatur wirusów, nazwę zainstalowanej aplikacji, dokładną wersję zainstalowanej aplikacji, przynależność do domeny lub grupy roboczej, przynależność do serwera zdalnego zarządzania, przynależności lub jej braku do grup statycznych, nazwę komputera lub jej maskę, adres IP, zakres adresów IP, przypisaną politykę, czas ostatniego połączenia z systemem centralnej administracji, oczekiwania na restart, ostatnie zdarzenie związane z wirusem, ostatnie zdarzenie związane z usługą programu lub jego procesem, ostatnie zdarzenie związane ze skanowaniem na żądanie oraz z nieudanym leczeniem podczas takiego skanowania, maską wersji systemu operacyjnego oraz flagą klienta mobilnego.</w:t>
            </w:r>
          </w:p>
          <w:p w:rsidR="00D43EB4" w:rsidRPr="00422F04"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Podczas tworzenia grup dynamicznych, parametry dla klientów można dowolnie łączyć oraz dokonywać wykluczeń pomiędzy nimi.</w:t>
            </w:r>
          </w:p>
          <w:p w:rsidR="00D43EB4" w:rsidRPr="00FD7347" w:rsidRDefault="00D43EB4" w:rsidP="00487FCD">
            <w:pPr>
              <w:numPr>
                <w:ilvl w:val="0"/>
                <w:numId w:val="30"/>
              </w:numPr>
              <w:jc w:val="both"/>
              <w:rPr>
                <w:rFonts w:ascii="Calibri" w:hAnsi="Calibri" w:cs="Calibri"/>
                <w:color w:val="000000"/>
                <w:sz w:val="20"/>
                <w:szCs w:val="20"/>
              </w:rPr>
            </w:pPr>
            <w:r w:rsidRPr="00422F04">
              <w:rPr>
                <w:rFonts w:ascii="Calibri" w:hAnsi="Calibri" w:cs="Calibri"/>
                <w:color w:val="000000"/>
                <w:sz w:val="20"/>
                <w:szCs w:val="20"/>
              </w:rPr>
              <w:t>Utworzone grupy dynamiczne mogą współpracować z grupami statycznymi.</w:t>
            </w: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Pr="00422F04" w:rsidRDefault="00D43EB4" w:rsidP="00FD7347">
            <w:pPr>
              <w:autoSpaceDE w:val="0"/>
              <w:autoSpaceDN w:val="0"/>
              <w:adjustRightInd w:val="0"/>
              <w:spacing w:after="60"/>
              <w:jc w:val="both"/>
              <w:rPr>
                <w:rFonts w:ascii="Calibri" w:hAnsi="Calibri" w:cs="Calibri"/>
                <w:b/>
                <w:bCs/>
                <w:color w:val="000000"/>
                <w:sz w:val="20"/>
                <w:szCs w:val="20"/>
              </w:rPr>
            </w:pPr>
            <w:r>
              <w:rPr>
                <w:rFonts w:ascii="Calibri" w:hAnsi="Calibri" w:cs="Calibri"/>
                <w:b/>
                <w:bCs/>
                <w:color w:val="000000"/>
                <w:sz w:val="20"/>
                <w:szCs w:val="20"/>
              </w:rPr>
              <w:t>Gwarancja - subskrypcja</w:t>
            </w:r>
          </w:p>
        </w:tc>
        <w:tc>
          <w:tcPr>
            <w:tcW w:w="3756" w:type="dxa"/>
            <w:vAlign w:val="center"/>
          </w:tcPr>
          <w:p w:rsidR="00D43EB4" w:rsidRPr="00FD7347" w:rsidRDefault="00D43EB4" w:rsidP="000049C1">
            <w:pPr>
              <w:jc w:val="both"/>
              <w:rPr>
                <w:rFonts w:ascii="Calibri" w:hAnsi="Calibri" w:cs="Calibri"/>
                <w:sz w:val="20"/>
                <w:szCs w:val="20"/>
              </w:rPr>
            </w:pPr>
            <w:r>
              <w:rPr>
                <w:rFonts w:ascii="Calibri" w:hAnsi="Calibri" w:cs="Calibri"/>
                <w:sz w:val="20"/>
                <w:szCs w:val="20"/>
              </w:rPr>
              <w:t>Wykonawca dostarczy system antywirusowy z subskrypcją baz wirusów na okres co najmniej 36 miesięcy.</w:t>
            </w:r>
          </w:p>
        </w:tc>
        <w:tc>
          <w:tcPr>
            <w:tcW w:w="3757" w:type="dxa"/>
            <w:vAlign w:val="center"/>
          </w:tcPr>
          <w:p w:rsidR="00D43EB4" w:rsidRPr="00C06939" w:rsidRDefault="00D43EB4" w:rsidP="000F4DFE">
            <w:pPr>
              <w:jc w:val="center"/>
              <w:rPr>
                <w:rFonts w:ascii="Calibri" w:hAnsi="Calibri" w:cs="Calibri"/>
                <w:b/>
                <w:bCs/>
                <w:sz w:val="20"/>
                <w:szCs w:val="20"/>
              </w:rPr>
            </w:pPr>
          </w:p>
        </w:tc>
      </w:tr>
    </w:tbl>
    <w:p w:rsidR="00D43EB4" w:rsidRPr="00422F04" w:rsidRDefault="00D43EB4" w:rsidP="009A11AC">
      <w:pPr>
        <w:pStyle w:val="BodyText"/>
        <w:spacing w:after="60"/>
        <w:ind w:left="180"/>
        <w:jc w:val="both"/>
        <w:rPr>
          <w:rFonts w:ascii="Calibri" w:hAnsi="Calibri" w:cs="Calibri"/>
          <w:b/>
          <w:bCs/>
          <w:color w:val="000000"/>
          <w:sz w:val="20"/>
          <w:szCs w:val="20"/>
        </w:rPr>
      </w:pPr>
    </w:p>
    <w:p w:rsidR="00D43EB4" w:rsidRPr="00142426" w:rsidRDefault="00D43EB4" w:rsidP="00F22211">
      <w:pPr>
        <w:spacing w:line="276" w:lineRule="auto"/>
        <w:jc w:val="both"/>
        <w:rPr>
          <w:rFonts w:ascii="Calibri" w:hAnsi="Calibri" w:cs="Calibri"/>
          <w:b/>
          <w:bCs/>
        </w:rPr>
      </w:pPr>
      <w:r w:rsidRPr="00890BF6">
        <w:rPr>
          <w:rFonts w:ascii="Calibri" w:hAnsi="Calibri" w:cs="Calibri"/>
          <w:b/>
          <w:bCs/>
        </w:rPr>
        <w:t>System do administracji i zarządzania środowiskiem IT – 1 sztuka (dostawa, instalacja, konfiguracja, wdrożenie</w:t>
      </w:r>
      <w:r>
        <w:rPr>
          <w:rFonts w:ascii="Calibri" w:hAnsi="Calibri" w:cs="Calibri"/>
          <w:b/>
          <w:bCs/>
        </w:rPr>
        <w:t>, szkolenie</w:t>
      </w:r>
      <w:r w:rsidRPr="00890BF6">
        <w:rPr>
          <w:rFonts w:ascii="Calibri" w:hAnsi="Calibri" w:cs="Calibri"/>
          <w:b/>
          <w:bCs/>
        </w:rPr>
        <w:t>)</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56"/>
        <w:gridCol w:w="3757"/>
      </w:tblGrid>
      <w:tr w:rsidR="00D43EB4" w:rsidRPr="004069F1">
        <w:tc>
          <w:tcPr>
            <w:tcW w:w="1488" w:type="dxa"/>
            <w:vAlign w:val="center"/>
          </w:tcPr>
          <w:p w:rsidR="00D43EB4" w:rsidRPr="004069F1" w:rsidRDefault="00D43EB4" w:rsidP="000F4DFE">
            <w:pPr>
              <w:rPr>
                <w:rFonts w:ascii="Calibri" w:hAnsi="Calibri" w:cs="Calibri"/>
                <w:b/>
                <w:bCs/>
                <w:sz w:val="20"/>
                <w:szCs w:val="20"/>
              </w:rPr>
            </w:pPr>
            <w:r>
              <w:rPr>
                <w:rFonts w:ascii="Calibri" w:hAnsi="Calibri" w:cs="Calibri"/>
                <w:b/>
                <w:bCs/>
                <w:sz w:val="20"/>
                <w:szCs w:val="20"/>
              </w:rPr>
              <w:t>PRODUCENT:</w:t>
            </w:r>
          </w:p>
        </w:tc>
        <w:tc>
          <w:tcPr>
            <w:tcW w:w="7513" w:type="dxa"/>
            <w:gridSpan w:val="2"/>
            <w:vAlign w:val="center"/>
          </w:tcPr>
          <w:p w:rsidR="00D43EB4" w:rsidRPr="004069F1" w:rsidRDefault="00D43EB4" w:rsidP="000F4DFE">
            <w:pPr>
              <w:rPr>
                <w:rFonts w:ascii="Calibri" w:hAnsi="Calibri" w:cs="Calibri"/>
                <w:b/>
                <w:bCs/>
                <w:sz w:val="20"/>
                <w:szCs w:val="20"/>
              </w:rPr>
            </w:pPr>
          </w:p>
        </w:tc>
      </w:tr>
      <w:tr w:rsidR="00D43EB4" w:rsidRPr="004069F1">
        <w:tc>
          <w:tcPr>
            <w:tcW w:w="1488" w:type="dxa"/>
            <w:vAlign w:val="center"/>
          </w:tcPr>
          <w:p w:rsidR="00D43EB4" w:rsidRDefault="00D43EB4" w:rsidP="000F4DFE">
            <w:pPr>
              <w:rPr>
                <w:rFonts w:ascii="Calibri" w:hAnsi="Calibri" w:cs="Calibri"/>
                <w:b/>
                <w:bCs/>
                <w:sz w:val="20"/>
                <w:szCs w:val="20"/>
              </w:rPr>
            </w:pPr>
            <w:r>
              <w:rPr>
                <w:rFonts w:ascii="Calibri" w:hAnsi="Calibri" w:cs="Calibri"/>
                <w:b/>
                <w:bCs/>
                <w:sz w:val="20"/>
                <w:szCs w:val="20"/>
              </w:rPr>
              <w:t>NAZWA:</w:t>
            </w:r>
          </w:p>
        </w:tc>
        <w:tc>
          <w:tcPr>
            <w:tcW w:w="7513" w:type="dxa"/>
            <w:gridSpan w:val="2"/>
            <w:vAlign w:val="center"/>
          </w:tcPr>
          <w:p w:rsidR="00D43EB4" w:rsidRPr="004069F1" w:rsidRDefault="00D43EB4" w:rsidP="000F4DFE">
            <w:pPr>
              <w:rPr>
                <w:rFonts w:ascii="Calibri" w:hAnsi="Calibri" w:cs="Calibri"/>
                <w:b/>
                <w:bCs/>
                <w:sz w:val="20"/>
                <w:szCs w:val="20"/>
              </w:rPr>
            </w:pPr>
          </w:p>
        </w:tc>
      </w:tr>
      <w:tr w:rsidR="00D43EB4" w:rsidRPr="004069F1">
        <w:tc>
          <w:tcPr>
            <w:tcW w:w="1488" w:type="dxa"/>
            <w:shd w:val="solid" w:color="auto" w:fill="auto"/>
            <w:vAlign w:val="center"/>
          </w:tcPr>
          <w:p w:rsidR="00D43EB4" w:rsidRPr="004069F1" w:rsidRDefault="00D43EB4" w:rsidP="000F4DFE">
            <w:pPr>
              <w:rPr>
                <w:rFonts w:ascii="Calibri" w:hAnsi="Calibri" w:cs="Calibri"/>
                <w:b/>
                <w:bCs/>
                <w:sz w:val="20"/>
                <w:szCs w:val="20"/>
              </w:rPr>
            </w:pPr>
            <w:r w:rsidRPr="004069F1">
              <w:rPr>
                <w:rFonts w:ascii="Calibri" w:hAnsi="Calibri" w:cs="Calibri"/>
                <w:b/>
                <w:bCs/>
                <w:sz w:val="20"/>
                <w:szCs w:val="20"/>
              </w:rPr>
              <w:t>Parametr</w:t>
            </w:r>
          </w:p>
        </w:tc>
        <w:tc>
          <w:tcPr>
            <w:tcW w:w="3756" w:type="dxa"/>
            <w:shd w:val="solid" w:color="auto" w:fill="auto"/>
            <w:vAlign w:val="center"/>
          </w:tcPr>
          <w:p w:rsidR="00D43EB4" w:rsidRPr="004069F1" w:rsidRDefault="00D43EB4" w:rsidP="000F4DFE">
            <w:pPr>
              <w:jc w:val="center"/>
              <w:rPr>
                <w:rFonts w:ascii="Calibri" w:hAnsi="Calibri" w:cs="Calibri"/>
                <w:b/>
                <w:bCs/>
                <w:i/>
                <w:iCs/>
                <w:sz w:val="20"/>
                <w:szCs w:val="20"/>
              </w:rPr>
            </w:pPr>
            <w:r w:rsidRPr="004069F1">
              <w:rPr>
                <w:rFonts w:ascii="Calibri" w:hAnsi="Calibri" w:cs="Calibri"/>
                <w:b/>
                <w:bCs/>
                <w:sz w:val="20"/>
                <w:szCs w:val="20"/>
              </w:rPr>
              <w:t>Charakterystyka (wymagania minimalne)</w:t>
            </w:r>
          </w:p>
        </w:tc>
        <w:tc>
          <w:tcPr>
            <w:tcW w:w="3757" w:type="dxa"/>
            <w:shd w:val="solid" w:color="auto" w:fill="auto"/>
            <w:vAlign w:val="center"/>
          </w:tcPr>
          <w:p w:rsidR="00D43EB4" w:rsidRPr="004069F1" w:rsidRDefault="00D43EB4" w:rsidP="000F4DFE">
            <w:pPr>
              <w:jc w:val="center"/>
              <w:rPr>
                <w:rFonts w:ascii="Calibri" w:hAnsi="Calibri" w:cs="Calibri"/>
                <w:b/>
                <w:bCs/>
                <w:i/>
                <w:iCs/>
                <w:sz w:val="20"/>
                <w:szCs w:val="20"/>
              </w:rPr>
            </w:pPr>
            <w:r w:rsidRPr="00C06939">
              <w:rPr>
                <w:rFonts w:ascii="Calibri" w:hAnsi="Calibri" w:cs="Calibri"/>
                <w:b/>
                <w:bCs/>
                <w:sz w:val="20"/>
                <w:szCs w:val="20"/>
              </w:rPr>
              <w:t>Parametr oferowany</w:t>
            </w:r>
          </w:p>
        </w:tc>
      </w:tr>
      <w:tr w:rsidR="00D43EB4" w:rsidRPr="00C06939">
        <w:tc>
          <w:tcPr>
            <w:tcW w:w="1488" w:type="dxa"/>
            <w:vAlign w:val="center"/>
          </w:tcPr>
          <w:p w:rsidR="00D43EB4" w:rsidRPr="000F4DFE" w:rsidRDefault="00D43EB4" w:rsidP="00890BF6">
            <w:pPr>
              <w:jc w:val="both"/>
              <w:rPr>
                <w:rFonts w:ascii="Calibri" w:hAnsi="Calibri" w:cs="Calibri"/>
                <w:b/>
                <w:bCs/>
                <w:sz w:val="20"/>
                <w:szCs w:val="20"/>
              </w:rPr>
            </w:pPr>
            <w:r w:rsidRPr="000F4DFE">
              <w:rPr>
                <w:rFonts w:ascii="Calibri" w:hAnsi="Calibri" w:cs="Calibri"/>
                <w:b/>
                <w:bCs/>
                <w:sz w:val="20"/>
                <w:szCs w:val="20"/>
              </w:rPr>
              <w:t>Zarządzanie stacjami roboczymi i serwerami</w:t>
            </w:r>
          </w:p>
        </w:tc>
        <w:tc>
          <w:tcPr>
            <w:tcW w:w="3756" w:type="dxa"/>
            <w:vAlign w:val="center"/>
          </w:tcPr>
          <w:p w:rsidR="00D43EB4" w:rsidRDefault="00D43EB4" w:rsidP="00487FCD">
            <w:pPr>
              <w:numPr>
                <w:ilvl w:val="0"/>
                <w:numId w:val="31"/>
              </w:numPr>
              <w:jc w:val="both"/>
              <w:rPr>
                <w:rFonts w:ascii="Calibri" w:hAnsi="Calibri" w:cs="Calibri"/>
                <w:sz w:val="20"/>
                <w:szCs w:val="20"/>
              </w:rPr>
            </w:pPr>
            <w:r>
              <w:rPr>
                <w:rFonts w:ascii="Calibri" w:hAnsi="Calibri" w:cs="Calibri"/>
                <w:sz w:val="20"/>
                <w:szCs w:val="20"/>
              </w:rPr>
              <w:t xml:space="preserve">System ma działać jako narzędzie do zdalnej konserwacji i zdalnego współdzielenia pulpitu przez internet. </w:t>
            </w:r>
          </w:p>
          <w:p w:rsidR="00D43EB4" w:rsidRDefault="00D43EB4" w:rsidP="00487FCD">
            <w:pPr>
              <w:numPr>
                <w:ilvl w:val="0"/>
                <w:numId w:val="31"/>
              </w:numPr>
              <w:jc w:val="both"/>
              <w:rPr>
                <w:rFonts w:ascii="Calibri" w:hAnsi="Calibri" w:cs="Calibri"/>
                <w:sz w:val="20"/>
                <w:szCs w:val="20"/>
              </w:rPr>
            </w:pPr>
            <w:r>
              <w:rPr>
                <w:rFonts w:ascii="Calibri" w:hAnsi="Calibri" w:cs="Calibri"/>
                <w:sz w:val="20"/>
                <w:szCs w:val="20"/>
              </w:rPr>
              <w:t>System ma umożliwiać połączenie internetowe z dowolnym komputerem osobistym lub serwerem</w:t>
            </w:r>
          </w:p>
          <w:p w:rsidR="00D43EB4" w:rsidRDefault="00D43EB4" w:rsidP="00487FCD">
            <w:pPr>
              <w:numPr>
                <w:ilvl w:val="0"/>
                <w:numId w:val="31"/>
              </w:numPr>
              <w:jc w:val="both"/>
              <w:rPr>
                <w:rFonts w:ascii="Calibri" w:hAnsi="Calibri" w:cs="Calibri"/>
                <w:sz w:val="20"/>
                <w:szCs w:val="20"/>
              </w:rPr>
            </w:pPr>
            <w:r>
              <w:rPr>
                <w:rFonts w:ascii="Calibri" w:hAnsi="Calibri" w:cs="Calibri"/>
                <w:sz w:val="20"/>
                <w:szCs w:val="20"/>
              </w:rPr>
              <w:t xml:space="preserve">System ma umożliwiać zdalne sterowanie stacjami roboczymi i serwerami, podglądanie pulpitu </w:t>
            </w:r>
          </w:p>
          <w:p w:rsidR="00D43EB4" w:rsidRDefault="00D43EB4" w:rsidP="00487FCD">
            <w:pPr>
              <w:numPr>
                <w:ilvl w:val="0"/>
                <w:numId w:val="31"/>
              </w:numPr>
              <w:jc w:val="both"/>
              <w:rPr>
                <w:rFonts w:ascii="Calibri" w:hAnsi="Calibri" w:cs="Calibri"/>
                <w:sz w:val="20"/>
                <w:szCs w:val="20"/>
              </w:rPr>
            </w:pPr>
            <w:r>
              <w:rPr>
                <w:rFonts w:ascii="Calibri" w:hAnsi="Calibri" w:cs="Calibri"/>
                <w:sz w:val="20"/>
                <w:szCs w:val="20"/>
              </w:rPr>
              <w:t>System ma umożliwiać zdalny dostęp do nienadzorowanych komputerów osobistych,</w:t>
            </w:r>
          </w:p>
          <w:p w:rsidR="00D43EB4" w:rsidRDefault="00D43EB4" w:rsidP="00487FCD">
            <w:pPr>
              <w:numPr>
                <w:ilvl w:val="0"/>
                <w:numId w:val="31"/>
              </w:numPr>
              <w:jc w:val="both"/>
              <w:rPr>
                <w:rFonts w:ascii="Calibri" w:hAnsi="Calibri" w:cs="Calibri"/>
                <w:sz w:val="20"/>
                <w:szCs w:val="20"/>
              </w:rPr>
            </w:pPr>
            <w:r>
              <w:rPr>
                <w:rFonts w:ascii="Calibri" w:hAnsi="Calibri" w:cs="Calibri"/>
                <w:sz w:val="20"/>
                <w:szCs w:val="20"/>
              </w:rPr>
              <w:t>System ma umożliwiać logowanie czasu połączeń z hostami,</w:t>
            </w:r>
          </w:p>
          <w:p w:rsidR="00D43EB4" w:rsidRDefault="00D43EB4" w:rsidP="00487FCD">
            <w:pPr>
              <w:numPr>
                <w:ilvl w:val="0"/>
                <w:numId w:val="31"/>
              </w:numPr>
              <w:jc w:val="both"/>
              <w:rPr>
                <w:rFonts w:ascii="Calibri" w:hAnsi="Calibri" w:cs="Calibri"/>
                <w:sz w:val="20"/>
                <w:szCs w:val="20"/>
              </w:rPr>
            </w:pPr>
            <w:r>
              <w:rPr>
                <w:rFonts w:ascii="Calibri" w:hAnsi="Calibri" w:cs="Calibri"/>
                <w:sz w:val="20"/>
                <w:szCs w:val="20"/>
              </w:rPr>
              <w:t>System ma umożliwiać łączenie się ze stacjami z wykorzystaniem hasła przydzielanego dla hosta.</w:t>
            </w:r>
          </w:p>
          <w:p w:rsidR="00D43EB4" w:rsidRPr="000F4DFE" w:rsidRDefault="00D43EB4" w:rsidP="00487FCD">
            <w:pPr>
              <w:numPr>
                <w:ilvl w:val="0"/>
                <w:numId w:val="31"/>
              </w:numPr>
              <w:jc w:val="both"/>
              <w:rPr>
                <w:rFonts w:ascii="Calibri" w:hAnsi="Calibri" w:cs="Calibri"/>
                <w:sz w:val="20"/>
                <w:szCs w:val="20"/>
              </w:rPr>
            </w:pPr>
            <w:r>
              <w:rPr>
                <w:rFonts w:ascii="Calibri" w:hAnsi="Calibri" w:cs="Calibri"/>
                <w:sz w:val="20"/>
                <w:szCs w:val="20"/>
              </w:rPr>
              <w:t xml:space="preserve">System ma umożliwiać nagrywanie sesji zdalnych w formacie minimum </w:t>
            </w:r>
            <w:r w:rsidRPr="000F4DFE">
              <w:rPr>
                <w:rFonts w:ascii="Calibri" w:hAnsi="Calibri" w:cs="Calibri"/>
                <w:sz w:val="20"/>
                <w:szCs w:val="20"/>
              </w:rPr>
              <w:t>TVS.</w:t>
            </w: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Pr="004069F1" w:rsidRDefault="00D43EB4" w:rsidP="00890BF6">
            <w:pPr>
              <w:jc w:val="both"/>
              <w:rPr>
                <w:rFonts w:ascii="Calibri" w:hAnsi="Calibri" w:cs="Calibri"/>
                <w:b/>
                <w:bCs/>
                <w:sz w:val="20"/>
                <w:szCs w:val="20"/>
              </w:rPr>
            </w:pPr>
            <w:r w:rsidRPr="006139D8">
              <w:rPr>
                <w:rFonts w:ascii="Calibri" w:hAnsi="Calibri" w:cs="Calibri"/>
                <w:b/>
                <w:bCs/>
                <w:sz w:val="20"/>
                <w:szCs w:val="20"/>
              </w:rPr>
              <w:t>Komunikacja internetowa i połączenie</w:t>
            </w:r>
          </w:p>
        </w:tc>
        <w:tc>
          <w:tcPr>
            <w:tcW w:w="3756" w:type="dxa"/>
            <w:vAlign w:val="center"/>
          </w:tcPr>
          <w:p w:rsidR="00D43EB4" w:rsidRDefault="00D43EB4" w:rsidP="00487FCD">
            <w:pPr>
              <w:numPr>
                <w:ilvl w:val="0"/>
                <w:numId w:val="32"/>
              </w:numPr>
              <w:jc w:val="both"/>
              <w:rPr>
                <w:rFonts w:ascii="Calibri" w:hAnsi="Calibri" w:cs="Calibri"/>
                <w:sz w:val="20"/>
                <w:szCs w:val="20"/>
              </w:rPr>
            </w:pPr>
            <w:r>
              <w:rPr>
                <w:rFonts w:ascii="Calibri" w:hAnsi="Calibri" w:cs="Calibri"/>
                <w:sz w:val="20"/>
                <w:szCs w:val="20"/>
              </w:rPr>
              <w:t>System ma umożliwiać najwyższy standard bezpieczeństwa poprzez zastosowanie szyfrowania 1024bit RSA (publiczny/prywatny klucz) i kodowanie sesji przy pomocy kodowania 256 Bit AES.</w:t>
            </w:r>
          </w:p>
          <w:p w:rsidR="00D43EB4" w:rsidRDefault="00D43EB4" w:rsidP="00487FCD">
            <w:pPr>
              <w:numPr>
                <w:ilvl w:val="0"/>
                <w:numId w:val="32"/>
              </w:numPr>
              <w:jc w:val="both"/>
              <w:rPr>
                <w:rFonts w:ascii="Calibri" w:hAnsi="Calibri" w:cs="Calibri"/>
                <w:sz w:val="20"/>
                <w:szCs w:val="20"/>
              </w:rPr>
            </w:pPr>
            <w:r>
              <w:rPr>
                <w:rFonts w:ascii="Calibri" w:hAnsi="Calibri" w:cs="Calibri"/>
                <w:sz w:val="20"/>
                <w:szCs w:val="20"/>
              </w:rPr>
              <w:t>System ma umożliwiać transfer danych pomiędzy hostami w oparciu o technologię VPN,</w:t>
            </w:r>
          </w:p>
          <w:p w:rsidR="00D43EB4" w:rsidRDefault="00D43EB4" w:rsidP="00487FCD">
            <w:pPr>
              <w:numPr>
                <w:ilvl w:val="0"/>
                <w:numId w:val="32"/>
              </w:numPr>
              <w:jc w:val="both"/>
              <w:rPr>
                <w:rFonts w:ascii="Calibri" w:hAnsi="Calibri" w:cs="Calibri"/>
                <w:sz w:val="20"/>
                <w:szCs w:val="20"/>
              </w:rPr>
            </w:pPr>
            <w:r>
              <w:rPr>
                <w:rFonts w:ascii="Calibri" w:hAnsi="Calibri" w:cs="Calibri"/>
                <w:sz w:val="20"/>
                <w:szCs w:val="20"/>
              </w:rPr>
              <w:t>System ma umożliwiać zarządzania hostami i serwerami poprzez zapory ogniowe.</w:t>
            </w:r>
          </w:p>
          <w:p w:rsidR="00D43EB4" w:rsidRDefault="00D43EB4" w:rsidP="00487FCD">
            <w:pPr>
              <w:numPr>
                <w:ilvl w:val="0"/>
                <w:numId w:val="32"/>
              </w:numPr>
              <w:jc w:val="both"/>
              <w:rPr>
                <w:rFonts w:ascii="Calibri" w:hAnsi="Calibri" w:cs="Calibri"/>
                <w:sz w:val="20"/>
                <w:szCs w:val="20"/>
              </w:rPr>
            </w:pPr>
            <w:r>
              <w:rPr>
                <w:rFonts w:ascii="Calibri" w:hAnsi="Calibri" w:cs="Calibri"/>
                <w:sz w:val="20"/>
                <w:szCs w:val="20"/>
              </w:rPr>
              <w:t xml:space="preserve">System ma umożliwiać wykorzystanie go bez instalacji na nadzorowanym hoście </w:t>
            </w:r>
          </w:p>
          <w:p w:rsidR="00D43EB4" w:rsidRDefault="00D43EB4" w:rsidP="00487FCD">
            <w:pPr>
              <w:numPr>
                <w:ilvl w:val="0"/>
                <w:numId w:val="32"/>
              </w:numPr>
              <w:jc w:val="both"/>
              <w:rPr>
                <w:rFonts w:ascii="Calibri" w:hAnsi="Calibri" w:cs="Calibri"/>
                <w:sz w:val="20"/>
                <w:szCs w:val="20"/>
              </w:rPr>
            </w:pPr>
            <w:r>
              <w:rPr>
                <w:rFonts w:ascii="Calibri" w:hAnsi="Calibri" w:cs="Calibri"/>
                <w:sz w:val="20"/>
                <w:szCs w:val="20"/>
              </w:rPr>
              <w:t>System ma umożliwiać zdalną prezentację produktów, rozwiązań i usług dla użytkowników</w:t>
            </w:r>
          </w:p>
          <w:p w:rsidR="00D43EB4" w:rsidRDefault="00D43EB4" w:rsidP="00487FCD">
            <w:pPr>
              <w:numPr>
                <w:ilvl w:val="0"/>
                <w:numId w:val="32"/>
              </w:numPr>
              <w:jc w:val="both"/>
              <w:rPr>
                <w:rFonts w:ascii="Calibri" w:hAnsi="Calibri" w:cs="Calibri"/>
                <w:sz w:val="20"/>
                <w:szCs w:val="20"/>
              </w:rPr>
            </w:pPr>
            <w:r>
              <w:rPr>
                <w:rFonts w:ascii="Calibri" w:hAnsi="Calibri" w:cs="Calibri"/>
                <w:sz w:val="20"/>
                <w:szCs w:val="20"/>
              </w:rPr>
              <w:t>System ma umożliwiać dostęp do hosta poprzez przeglądarkę internetową.</w:t>
            </w:r>
          </w:p>
          <w:p w:rsidR="00D43EB4" w:rsidRDefault="00D43EB4" w:rsidP="00487FCD">
            <w:pPr>
              <w:numPr>
                <w:ilvl w:val="0"/>
                <w:numId w:val="32"/>
              </w:numPr>
              <w:jc w:val="both"/>
              <w:rPr>
                <w:rFonts w:ascii="Calibri" w:hAnsi="Calibri" w:cs="Calibri"/>
                <w:sz w:val="20"/>
                <w:szCs w:val="20"/>
              </w:rPr>
            </w:pPr>
            <w:r>
              <w:rPr>
                <w:rFonts w:ascii="Calibri" w:hAnsi="Calibri" w:cs="Calibri"/>
                <w:sz w:val="20"/>
                <w:szCs w:val="20"/>
              </w:rPr>
              <w:t>System ma zapewnić optymalna wydajność i nie wpływać na prędkość pracy hosta.</w:t>
            </w:r>
          </w:p>
          <w:p w:rsidR="00D43EB4" w:rsidRDefault="00D43EB4" w:rsidP="00487FCD">
            <w:pPr>
              <w:numPr>
                <w:ilvl w:val="0"/>
                <w:numId w:val="32"/>
              </w:numPr>
              <w:jc w:val="both"/>
              <w:rPr>
                <w:rFonts w:ascii="Calibri" w:hAnsi="Calibri" w:cs="Calibri"/>
                <w:sz w:val="20"/>
                <w:szCs w:val="20"/>
              </w:rPr>
            </w:pPr>
            <w:r>
              <w:rPr>
                <w:rFonts w:ascii="Calibri" w:hAnsi="Calibri" w:cs="Calibri"/>
                <w:sz w:val="20"/>
                <w:szCs w:val="20"/>
              </w:rPr>
              <w:t>System musi wyświetlać listę dostępnych nadzorowanych hostów z następującymi możliwościami:</w:t>
            </w:r>
          </w:p>
          <w:p w:rsidR="00D43EB4" w:rsidRPr="00596E90" w:rsidRDefault="00D43EB4" w:rsidP="00487FCD">
            <w:pPr>
              <w:numPr>
                <w:ilvl w:val="0"/>
                <w:numId w:val="23"/>
              </w:numPr>
              <w:ind w:left="213" w:hanging="141"/>
              <w:jc w:val="both"/>
              <w:rPr>
                <w:rFonts w:ascii="Calibri" w:hAnsi="Calibri" w:cs="Calibri"/>
                <w:sz w:val="20"/>
                <w:szCs w:val="20"/>
              </w:rPr>
            </w:pPr>
            <w:r w:rsidRPr="00596E90">
              <w:rPr>
                <w:rFonts w:ascii="Calibri" w:hAnsi="Calibri" w:cs="Calibri"/>
                <w:sz w:val="20"/>
                <w:szCs w:val="20"/>
              </w:rPr>
              <w:t>Szybkie nawiązywanie połączenia bez wprowadzania identyfikatora</w:t>
            </w:r>
          </w:p>
          <w:p w:rsidR="00D43EB4" w:rsidRPr="00D72FF5" w:rsidRDefault="00D43EB4" w:rsidP="00487FCD">
            <w:pPr>
              <w:numPr>
                <w:ilvl w:val="0"/>
                <w:numId w:val="23"/>
              </w:numPr>
              <w:ind w:left="213" w:hanging="141"/>
              <w:jc w:val="both"/>
              <w:rPr>
                <w:rFonts w:ascii="Calibri" w:hAnsi="Calibri" w:cs="Calibri"/>
                <w:sz w:val="20"/>
                <w:szCs w:val="20"/>
                <w:lang w:val="en-US"/>
              </w:rPr>
            </w:pPr>
            <w:r w:rsidRPr="00D72FF5">
              <w:rPr>
                <w:rFonts w:ascii="Calibri" w:hAnsi="Calibri" w:cs="Calibri"/>
                <w:sz w:val="20"/>
                <w:szCs w:val="20"/>
                <w:lang w:val="en-US"/>
              </w:rPr>
              <w:t>Funkcję przesyłania wiadomości do hostów</w:t>
            </w:r>
          </w:p>
          <w:p w:rsidR="00D43EB4" w:rsidRPr="00596E90" w:rsidRDefault="00D43EB4" w:rsidP="00487FCD">
            <w:pPr>
              <w:numPr>
                <w:ilvl w:val="0"/>
                <w:numId w:val="23"/>
              </w:numPr>
              <w:ind w:left="213" w:hanging="141"/>
              <w:jc w:val="both"/>
              <w:rPr>
                <w:rFonts w:ascii="Calibri" w:hAnsi="Calibri" w:cs="Calibri"/>
                <w:sz w:val="20"/>
                <w:szCs w:val="20"/>
              </w:rPr>
            </w:pPr>
            <w:r w:rsidRPr="00596E90">
              <w:rPr>
                <w:rFonts w:ascii="Calibri" w:hAnsi="Calibri" w:cs="Calibri"/>
                <w:sz w:val="20"/>
                <w:szCs w:val="20"/>
              </w:rPr>
              <w:t>Możliwość dostępu do hostów w sieci LAN jak i WAN</w:t>
            </w:r>
          </w:p>
          <w:p w:rsidR="00D43EB4" w:rsidRDefault="00D43EB4" w:rsidP="00487FCD">
            <w:pPr>
              <w:numPr>
                <w:ilvl w:val="0"/>
                <w:numId w:val="32"/>
              </w:numPr>
              <w:jc w:val="both"/>
              <w:rPr>
                <w:rFonts w:ascii="Calibri" w:hAnsi="Calibri" w:cs="Calibri"/>
                <w:sz w:val="20"/>
                <w:szCs w:val="20"/>
              </w:rPr>
            </w:pPr>
            <w:r>
              <w:rPr>
                <w:rFonts w:ascii="Calibri" w:hAnsi="Calibri" w:cs="Calibri"/>
                <w:sz w:val="20"/>
                <w:szCs w:val="20"/>
              </w:rPr>
              <w:t>System musi posiadać możliwość prowadzenia zdalnej pomocy technicznej z wykorzystaniem:</w:t>
            </w:r>
          </w:p>
          <w:p w:rsidR="00D43EB4" w:rsidRPr="00D72FF5" w:rsidRDefault="00D43EB4" w:rsidP="00487FCD">
            <w:pPr>
              <w:numPr>
                <w:ilvl w:val="0"/>
                <w:numId w:val="23"/>
              </w:numPr>
              <w:ind w:left="213" w:hanging="141"/>
              <w:jc w:val="both"/>
              <w:rPr>
                <w:rFonts w:ascii="Calibri" w:hAnsi="Calibri" w:cs="Calibri"/>
                <w:sz w:val="20"/>
                <w:szCs w:val="20"/>
                <w:lang w:val="en-US"/>
              </w:rPr>
            </w:pPr>
            <w:r w:rsidRPr="00D72FF5">
              <w:rPr>
                <w:rFonts w:ascii="Calibri" w:hAnsi="Calibri" w:cs="Calibri"/>
                <w:sz w:val="20"/>
                <w:szCs w:val="20"/>
                <w:lang w:val="en-US"/>
              </w:rPr>
              <w:t>Telekonferencji dla minimum 25 uczestników</w:t>
            </w:r>
          </w:p>
          <w:p w:rsidR="00D43EB4" w:rsidRPr="00D72FF5" w:rsidRDefault="00D43EB4" w:rsidP="00487FCD">
            <w:pPr>
              <w:numPr>
                <w:ilvl w:val="0"/>
                <w:numId w:val="23"/>
              </w:numPr>
              <w:ind w:left="213" w:hanging="141"/>
              <w:jc w:val="both"/>
              <w:rPr>
                <w:rFonts w:ascii="Calibri" w:hAnsi="Calibri" w:cs="Calibri"/>
                <w:sz w:val="20"/>
                <w:szCs w:val="20"/>
                <w:lang w:val="en-US"/>
              </w:rPr>
            </w:pPr>
            <w:r w:rsidRPr="00D72FF5">
              <w:rPr>
                <w:rFonts w:ascii="Calibri" w:hAnsi="Calibri" w:cs="Calibri"/>
                <w:sz w:val="20"/>
                <w:szCs w:val="20"/>
                <w:lang w:val="en-US"/>
              </w:rPr>
              <w:t>połączeń VOIP</w:t>
            </w:r>
          </w:p>
          <w:p w:rsidR="00D43EB4" w:rsidRPr="00D72FF5" w:rsidRDefault="00D43EB4" w:rsidP="00487FCD">
            <w:pPr>
              <w:numPr>
                <w:ilvl w:val="0"/>
                <w:numId w:val="23"/>
              </w:numPr>
              <w:ind w:left="213" w:hanging="141"/>
              <w:jc w:val="both"/>
              <w:rPr>
                <w:rFonts w:ascii="Calibri" w:hAnsi="Calibri" w:cs="Calibri"/>
                <w:sz w:val="20"/>
                <w:szCs w:val="20"/>
                <w:lang w:val="en-US"/>
              </w:rPr>
            </w:pPr>
            <w:r w:rsidRPr="00D72FF5">
              <w:rPr>
                <w:rFonts w:ascii="Calibri" w:hAnsi="Calibri" w:cs="Calibri"/>
                <w:sz w:val="20"/>
                <w:szCs w:val="20"/>
                <w:lang w:val="en-US"/>
              </w:rPr>
              <w:t>Wideo</w:t>
            </w:r>
          </w:p>
          <w:p w:rsidR="00D43EB4" w:rsidRPr="00D72FF5" w:rsidRDefault="00D43EB4" w:rsidP="00487FCD">
            <w:pPr>
              <w:numPr>
                <w:ilvl w:val="0"/>
                <w:numId w:val="23"/>
              </w:numPr>
              <w:ind w:left="213" w:hanging="141"/>
              <w:jc w:val="both"/>
              <w:rPr>
                <w:rFonts w:ascii="Calibri" w:hAnsi="Calibri" w:cs="Calibri"/>
                <w:sz w:val="20"/>
                <w:szCs w:val="20"/>
                <w:lang w:val="en-US"/>
              </w:rPr>
            </w:pPr>
            <w:r w:rsidRPr="00D72FF5">
              <w:rPr>
                <w:rFonts w:ascii="Calibri" w:hAnsi="Calibri" w:cs="Calibri"/>
                <w:sz w:val="20"/>
                <w:szCs w:val="20"/>
                <w:lang w:val="en-US"/>
              </w:rPr>
              <w:t>czat</w:t>
            </w: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Pr="00D72FF5" w:rsidRDefault="00D43EB4" w:rsidP="00D72FF5">
            <w:pPr>
              <w:tabs>
                <w:tab w:val="num" w:pos="360"/>
                <w:tab w:val="num" w:pos="720"/>
              </w:tabs>
              <w:jc w:val="both"/>
              <w:rPr>
                <w:rFonts w:ascii="Calibri" w:hAnsi="Calibri" w:cs="Calibri"/>
                <w:b/>
                <w:bCs/>
                <w:sz w:val="20"/>
                <w:szCs w:val="20"/>
              </w:rPr>
            </w:pPr>
            <w:r>
              <w:rPr>
                <w:rFonts w:ascii="Calibri" w:hAnsi="Calibri" w:cs="Calibri"/>
                <w:b/>
                <w:bCs/>
                <w:sz w:val="20"/>
                <w:szCs w:val="20"/>
              </w:rPr>
              <w:t>M</w:t>
            </w:r>
            <w:r w:rsidRPr="00D72FF5">
              <w:rPr>
                <w:rFonts w:ascii="Calibri" w:hAnsi="Calibri" w:cs="Calibri"/>
                <w:b/>
                <w:bCs/>
                <w:sz w:val="20"/>
                <w:szCs w:val="20"/>
              </w:rPr>
              <w:t>onitorowanie sieci,</w:t>
            </w:r>
            <w:r>
              <w:rPr>
                <w:rFonts w:ascii="Calibri" w:hAnsi="Calibri" w:cs="Calibri"/>
                <w:b/>
                <w:bCs/>
                <w:sz w:val="20"/>
                <w:szCs w:val="20"/>
              </w:rPr>
              <w:t xml:space="preserve"> aplikacji, usług oraz urządzeń</w:t>
            </w:r>
            <w:r w:rsidRPr="00D72FF5">
              <w:rPr>
                <w:rFonts w:ascii="Calibri" w:hAnsi="Calibri" w:cs="Calibri"/>
                <w:b/>
                <w:bCs/>
                <w:sz w:val="20"/>
                <w:szCs w:val="20"/>
              </w:rPr>
              <w:t xml:space="preserve"> </w:t>
            </w:r>
          </w:p>
          <w:p w:rsidR="00D43EB4" w:rsidRPr="004069F1" w:rsidRDefault="00D43EB4" w:rsidP="00890BF6">
            <w:pPr>
              <w:jc w:val="both"/>
              <w:rPr>
                <w:rFonts w:ascii="Calibri" w:hAnsi="Calibri" w:cs="Calibri"/>
                <w:b/>
                <w:bCs/>
                <w:sz w:val="20"/>
                <w:szCs w:val="20"/>
              </w:rPr>
            </w:pPr>
          </w:p>
        </w:tc>
        <w:tc>
          <w:tcPr>
            <w:tcW w:w="3756" w:type="dxa"/>
            <w:vAlign w:val="center"/>
          </w:tcPr>
          <w:p w:rsidR="00D43EB4" w:rsidRPr="00D72FF5" w:rsidRDefault="00D43EB4" w:rsidP="00487FCD">
            <w:pPr>
              <w:numPr>
                <w:ilvl w:val="0"/>
                <w:numId w:val="23"/>
              </w:numPr>
              <w:tabs>
                <w:tab w:val="num" w:pos="1080"/>
              </w:tabs>
              <w:ind w:left="213" w:hanging="141"/>
              <w:jc w:val="both"/>
              <w:rPr>
                <w:rFonts w:ascii="Calibri" w:hAnsi="Calibri" w:cs="Calibri"/>
                <w:sz w:val="20"/>
                <w:szCs w:val="20"/>
                <w:lang w:val="en-US"/>
              </w:rPr>
            </w:pPr>
            <w:r w:rsidRPr="00D72FF5">
              <w:rPr>
                <w:rFonts w:ascii="Calibri" w:hAnsi="Calibri" w:cs="Calibri"/>
                <w:sz w:val="20"/>
                <w:szCs w:val="20"/>
                <w:lang w:val="en-US"/>
              </w:rPr>
              <w:t xml:space="preserve">serwerów, </w:t>
            </w:r>
          </w:p>
          <w:p w:rsidR="00D43EB4" w:rsidRPr="00D72FF5" w:rsidRDefault="00D43EB4" w:rsidP="00487FCD">
            <w:pPr>
              <w:numPr>
                <w:ilvl w:val="0"/>
                <w:numId w:val="23"/>
              </w:numPr>
              <w:tabs>
                <w:tab w:val="num" w:pos="1080"/>
              </w:tabs>
              <w:ind w:left="213" w:hanging="141"/>
              <w:jc w:val="both"/>
              <w:rPr>
                <w:rFonts w:ascii="Calibri" w:hAnsi="Calibri" w:cs="Calibri"/>
                <w:sz w:val="20"/>
                <w:szCs w:val="20"/>
                <w:lang w:val="en-US"/>
              </w:rPr>
            </w:pPr>
            <w:r w:rsidRPr="00D72FF5">
              <w:rPr>
                <w:rFonts w:ascii="Calibri" w:hAnsi="Calibri" w:cs="Calibri"/>
                <w:sz w:val="20"/>
                <w:szCs w:val="20"/>
                <w:lang w:val="en-US"/>
              </w:rPr>
              <w:t xml:space="preserve">switchy, </w:t>
            </w:r>
          </w:p>
          <w:p w:rsidR="00D43EB4" w:rsidRPr="00D72FF5" w:rsidRDefault="00D43EB4" w:rsidP="00487FCD">
            <w:pPr>
              <w:numPr>
                <w:ilvl w:val="0"/>
                <w:numId w:val="23"/>
              </w:numPr>
              <w:tabs>
                <w:tab w:val="num" w:pos="1080"/>
              </w:tabs>
              <w:ind w:left="213" w:hanging="141"/>
              <w:jc w:val="both"/>
              <w:rPr>
                <w:rFonts w:ascii="Calibri" w:hAnsi="Calibri" w:cs="Calibri"/>
                <w:sz w:val="20"/>
                <w:szCs w:val="20"/>
                <w:lang w:val="en-US"/>
              </w:rPr>
            </w:pPr>
            <w:r w:rsidRPr="00D72FF5">
              <w:rPr>
                <w:rFonts w:ascii="Calibri" w:hAnsi="Calibri" w:cs="Calibri"/>
                <w:sz w:val="20"/>
                <w:szCs w:val="20"/>
                <w:lang w:val="en-US"/>
              </w:rPr>
              <w:t xml:space="preserve">firewalli, </w:t>
            </w:r>
          </w:p>
          <w:p w:rsidR="00D43EB4" w:rsidRPr="00D72FF5" w:rsidRDefault="00D43EB4" w:rsidP="00487FCD">
            <w:pPr>
              <w:numPr>
                <w:ilvl w:val="0"/>
                <w:numId w:val="23"/>
              </w:numPr>
              <w:tabs>
                <w:tab w:val="num" w:pos="1080"/>
              </w:tabs>
              <w:ind w:left="213" w:hanging="141"/>
              <w:jc w:val="both"/>
              <w:rPr>
                <w:rFonts w:ascii="Calibri" w:hAnsi="Calibri" w:cs="Calibri"/>
                <w:sz w:val="20"/>
                <w:szCs w:val="20"/>
                <w:lang w:val="en-US"/>
              </w:rPr>
            </w:pPr>
            <w:r w:rsidRPr="00D72FF5">
              <w:rPr>
                <w:rFonts w:ascii="Calibri" w:hAnsi="Calibri" w:cs="Calibri"/>
                <w:sz w:val="20"/>
                <w:szCs w:val="20"/>
                <w:lang w:val="en-US"/>
              </w:rPr>
              <w:t xml:space="preserve">routerów, </w:t>
            </w:r>
          </w:p>
          <w:p w:rsidR="00D43EB4" w:rsidRPr="00D72FF5" w:rsidRDefault="00D43EB4" w:rsidP="00487FCD">
            <w:pPr>
              <w:numPr>
                <w:ilvl w:val="0"/>
                <w:numId w:val="23"/>
              </w:numPr>
              <w:tabs>
                <w:tab w:val="num" w:pos="1080"/>
              </w:tabs>
              <w:ind w:left="213" w:hanging="141"/>
              <w:jc w:val="both"/>
              <w:rPr>
                <w:rFonts w:ascii="Calibri" w:hAnsi="Calibri" w:cs="Calibri"/>
                <w:sz w:val="20"/>
                <w:szCs w:val="20"/>
                <w:lang w:val="en-US"/>
              </w:rPr>
            </w:pPr>
            <w:r w:rsidRPr="00D72FF5">
              <w:rPr>
                <w:rFonts w:ascii="Calibri" w:hAnsi="Calibri" w:cs="Calibri"/>
                <w:sz w:val="20"/>
                <w:szCs w:val="20"/>
                <w:lang w:val="en-US"/>
              </w:rPr>
              <w:t>drukarek</w:t>
            </w: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Pr="006139D8" w:rsidRDefault="00D43EB4" w:rsidP="006139D8">
            <w:pPr>
              <w:tabs>
                <w:tab w:val="num" w:pos="360"/>
                <w:tab w:val="num" w:pos="720"/>
              </w:tabs>
              <w:jc w:val="both"/>
              <w:rPr>
                <w:rFonts w:ascii="Calibri" w:hAnsi="Calibri" w:cs="Calibri"/>
                <w:b/>
                <w:bCs/>
                <w:sz w:val="20"/>
                <w:szCs w:val="20"/>
              </w:rPr>
            </w:pPr>
            <w:r>
              <w:rPr>
                <w:rFonts w:ascii="Calibri" w:hAnsi="Calibri" w:cs="Calibri"/>
                <w:b/>
                <w:bCs/>
                <w:sz w:val="20"/>
                <w:szCs w:val="20"/>
              </w:rPr>
              <w:t>P</w:t>
            </w:r>
            <w:r w:rsidRPr="006139D8">
              <w:rPr>
                <w:rFonts w:ascii="Calibri" w:hAnsi="Calibri" w:cs="Calibri"/>
                <w:b/>
                <w:bCs/>
                <w:sz w:val="20"/>
                <w:szCs w:val="20"/>
              </w:rPr>
              <w:t xml:space="preserve">owiadamianie o incydentach </w:t>
            </w:r>
          </w:p>
          <w:p w:rsidR="00D43EB4" w:rsidRDefault="00D43EB4" w:rsidP="00D72FF5">
            <w:pPr>
              <w:tabs>
                <w:tab w:val="num" w:pos="360"/>
                <w:tab w:val="num" w:pos="720"/>
              </w:tabs>
              <w:jc w:val="both"/>
              <w:rPr>
                <w:rFonts w:ascii="Calibri" w:hAnsi="Calibri" w:cs="Calibri"/>
                <w:b/>
                <w:bCs/>
                <w:sz w:val="20"/>
                <w:szCs w:val="20"/>
              </w:rPr>
            </w:pPr>
          </w:p>
        </w:tc>
        <w:tc>
          <w:tcPr>
            <w:tcW w:w="3756" w:type="dxa"/>
            <w:vAlign w:val="center"/>
          </w:tcPr>
          <w:p w:rsidR="00D43EB4" w:rsidRDefault="00D43EB4" w:rsidP="006139D8">
            <w:pPr>
              <w:jc w:val="both"/>
              <w:rPr>
                <w:rFonts w:ascii="Calibri" w:hAnsi="Calibri" w:cs="Calibri"/>
                <w:sz w:val="20"/>
                <w:szCs w:val="20"/>
                <w:lang w:val="en-US"/>
              </w:rPr>
            </w:pPr>
            <w:r>
              <w:rPr>
                <w:rFonts w:ascii="Calibri" w:hAnsi="Calibri" w:cs="Calibri"/>
                <w:sz w:val="20"/>
                <w:szCs w:val="20"/>
                <w:lang w:val="en-US"/>
              </w:rPr>
              <w:t>Minimum przez</w:t>
            </w:r>
          </w:p>
          <w:p w:rsidR="00D43EB4" w:rsidRPr="006139D8" w:rsidRDefault="00D43EB4" w:rsidP="00487FCD">
            <w:pPr>
              <w:numPr>
                <w:ilvl w:val="0"/>
                <w:numId w:val="23"/>
              </w:numPr>
              <w:tabs>
                <w:tab w:val="num" w:pos="1080"/>
              </w:tabs>
              <w:ind w:left="213" w:hanging="141"/>
              <w:jc w:val="both"/>
              <w:rPr>
                <w:rFonts w:ascii="Calibri" w:hAnsi="Calibri" w:cs="Calibri"/>
                <w:sz w:val="20"/>
                <w:szCs w:val="20"/>
                <w:lang w:val="en-US"/>
              </w:rPr>
            </w:pPr>
            <w:r>
              <w:rPr>
                <w:rFonts w:ascii="Calibri" w:hAnsi="Calibri" w:cs="Calibri"/>
                <w:sz w:val="20"/>
                <w:szCs w:val="20"/>
                <w:lang w:val="en-US"/>
              </w:rPr>
              <w:t>email</w:t>
            </w:r>
          </w:p>
          <w:p w:rsidR="00D43EB4" w:rsidRPr="006139D8" w:rsidRDefault="00D43EB4" w:rsidP="00487FCD">
            <w:pPr>
              <w:numPr>
                <w:ilvl w:val="0"/>
                <w:numId w:val="23"/>
              </w:numPr>
              <w:tabs>
                <w:tab w:val="num" w:pos="1080"/>
              </w:tabs>
              <w:ind w:left="213" w:hanging="141"/>
              <w:jc w:val="both"/>
              <w:rPr>
                <w:rFonts w:ascii="Calibri" w:hAnsi="Calibri" w:cs="Calibri"/>
                <w:sz w:val="20"/>
                <w:szCs w:val="20"/>
                <w:lang w:val="en-US"/>
              </w:rPr>
            </w:pPr>
            <w:r>
              <w:rPr>
                <w:rFonts w:ascii="Calibri" w:hAnsi="Calibri" w:cs="Calibri"/>
                <w:sz w:val="20"/>
                <w:szCs w:val="20"/>
                <w:lang w:val="en-US"/>
              </w:rPr>
              <w:t>sms</w:t>
            </w:r>
          </w:p>
          <w:p w:rsidR="00D43EB4" w:rsidRPr="006139D8" w:rsidRDefault="00D43EB4" w:rsidP="00487FCD">
            <w:pPr>
              <w:numPr>
                <w:ilvl w:val="0"/>
                <w:numId w:val="23"/>
              </w:numPr>
              <w:tabs>
                <w:tab w:val="num" w:pos="1080"/>
              </w:tabs>
              <w:ind w:left="213" w:hanging="141"/>
              <w:jc w:val="both"/>
              <w:rPr>
                <w:rFonts w:ascii="Calibri" w:hAnsi="Calibri" w:cs="Calibri"/>
                <w:sz w:val="20"/>
                <w:szCs w:val="20"/>
              </w:rPr>
            </w:pPr>
            <w:r w:rsidRPr="006139D8">
              <w:rPr>
                <w:rFonts w:ascii="Calibri" w:hAnsi="Calibri" w:cs="Calibri"/>
                <w:sz w:val="20"/>
                <w:szCs w:val="20"/>
              </w:rPr>
              <w:t>komu</w:t>
            </w:r>
            <w:r>
              <w:rPr>
                <w:rFonts w:ascii="Calibri" w:hAnsi="Calibri" w:cs="Calibri"/>
                <w:sz w:val="20"/>
                <w:szCs w:val="20"/>
              </w:rPr>
              <w:t>nikator (np. gadu-gadu, jabber)</w:t>
            </w: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Default="00D43EB4" w:rsidP="002D5BCB">
            <w:pPr>
              <w:tabs>
                <w:tab w:val="num" w:pos="360"/>
                <w:tab w:val="num" w:pos="720"/>
              </w:tabs>
              <w:jc w:val="both"/>
              <w:rPr>
                <w:rFonts w:ascii="Calibri" w:hAnsi="Calibri" w:cs="Calibri"/>
                <w:b/>
                <w:bCs/>
                <w:sz w:val="20"/>
                <w:szCs w:val="20"/>
              </w:rPr>
            </w:pPr>
            <w:r>
              <w:rPr>
                <w:rFonts w:ascii="Calibri" w:hAnsi="Calibri" w:cs="Calibri"/>
                <w:b/>
                <w:bCs/>
                <w:sz w:val="20"/>
                <w:szCs w:val="20"/>
              </w:rPr>
              <w:t>Interfejs</w:t>
            </w:r>
          </w:p>
        </w:tc>
        <w:tc>
          <w:tcPr>
            <w:tcW w:w="3756" w:type="dxa"/>
            <w:vAlign w:val="center"/>
          </w:tcPr>
          <w:p w:rsidR="00D43EB4" w:rsidRDefault="00D43EB4" w:rsidP="00DE4A3E">
            <w:pPr>
              <w:jc w:val="both"/>
              <w:rPr>
                <w:rFonts w:ascii="Calibri" w:hAnsi="Calibri" w:cs="Calibri"/>
                <w:sz w:val="20"/>
                <w:szCs w:val="20"/>
              </w:rPr>
            </w:pPr>
            <w:r w:rsidRPr="00DE4A3E">
              <w:rPr>
                <w:rFonts w:ascii="Calibri" w:hAnsi="Calibri" w:cs="Calibri"/>
                <w:sz w:val="20"/>
                <w:szCs w:val="20"/>
              </w:rPr>
              <w:t>Oprogramowanie musi posiadać interf</w:t>
            </w:r>
            <w:r>
              <w:rPr>
                <w:rFonts w:ascii="Calibri" w:hAnsi="Calibri" w:cs="Calibri"/>
                <w:sz w:val="20"/>
                <w:szCs w:val="20"/>
              </w:rPr>
              <w:t>ejs</w:t>
            </w:r>
            <w:r w:rsidRPr="00DE4A3E">
              <w:rPr>
                <w:rFonts w:ascii="Calibri" w:hAnsi="Calibri" w:cs="Calibri"/>
                <w:sz w:val="20"/>
                <w:szCs w:val="20"/>
              </w:rPr>
              <w:t xml:space="preserve"> dostępny </w:t>
            </w:r>
            <w:r>
              <w:rPr>
                <w:rFonts w:ascii="Calibri" w:hAnsi="Calibri" w:cs="Calibri"/>
                <w:sz w:val="20"/>
                <w:szCs w:val="20"/>
              </w:rPr>
              <w:t>przez przeglądarkę internetową po</w:t>
            </w:r>
            <w:r w:rsidRPr="00DE4A3E">
              <w:rPr>
                <w:rFonts w:ascii="Calibri" w:hAnsi="Calibri" w:cs="Calibri"/>
                <w:sz w:val="20"/>
                <w:szCs w:val="20"/>
              </w:rPr>
              <w:t xml:space="preserve">przez </w:t>
            </w:r>
            <w:r>
              <w:rPr>
                <w:rFonts w:ascii="Calibri" w:hAnsi="Calibri" w:cs="Calibri"/>
                <w:sz w:val="20"/>
                <w:szCs w:val="20"/>
              </w:rPr>
              <w:t>szyfrowane połączenie (</w:t>
            </w:r>
            <w:r w:rsidRPr="00DE4A3E">
              <w:rPr>
                <w:rFonts w:ascii="Calibri" w:hAnsi="Calibri" w:cs="Calibri"/>
                <w:sz w:val="20"/>
                <w:szCs w:val="20"/>
              </w:rPr>
              <w:t>https</w:t>
            </w:r>
            <w:r>
              <w:rPr>
                <w:rFonts w:ascii="Calibri" w:hAnsi="Calibri" w:cs="Calibri"/>
                <w:sz w:val="20"/>
                <w:szCs w:val="20"/>
              </w:rPr>
              <w:t>)</w:t>
            </w:r>
            <w:r w:rsidRPr="00DE4A3E">
              <w:rPr>
                <w:rFonts w:ascii="Calibri" w:hAnsi="Calibri" w:cs="Calibri"/>
                <w:sz w:val="20"/>
                <w:szCs w:val="20"/>
              </w:rPr>
              <w:t>. Interface musi być dostępny dla wielu użytkowników jednocześnie autoryzujących się unikalnymi identyfikatorami.</w:t>
            </w:r>
          </w:p>
          <w:p w:rsidR="00D43EB4" w:rsidRPr="00DE4A3E" w:rsidRDefault="00D43EB4" w:rsidP="00DE4A3E">
            <w:pPr>
              <w:jc w:val="both"/>
              <w:rPr>
                <w:rFonts w:ascii="Calibri" w:hAnsi="Calibri" w:cs="Calibri"/>
                <w:sz w:val="20"/>
                <w:szCs w:val="20"/>
              </w:rPr>
            </w:pPr>
            <w:r w:rsidRPr="00DE4A3E">
              <w:rPr>
                <w:rFonts w:ascii="Calibri" w:hAnsi="Calibri" w:cs="Calibri"/>
                <w:sz w:val="20"/>
                <w:szCs w:val="20"/>
              </w:rPr>
              <w:t xml:space="preserve">Użytkownikom można przydzielać różne uprawnienia do systemu. </w:t>
            </w:r>
          </w:p>
          <w:p w:rsidR="00D43EB4" w:rsidRPr="00DE4A3E" w:rsidRDefault="00D43EB4" w:rsidP="00DE4A3E">
            <w:pPr>
              <w:jc w:val="both"/>
              <w:rPr>
                <w:rFonts w:ascii="Calibri" w:hAnsi="Calibri" w:cs="Calibri"/>
                <w:sz w:val="20"/>
                <w:szCs w:val="20"/>
              </w:rPr>
            </w:pPr>
            <w:r w:rsidRPr="00DE4A3E">
              <w:rPr>
                <w:rFonts w:ascii="Calibri" w:hAnsi="Calibri" w:cs="Calibri"/>
                <w:sz w:val="20"/>
                <w:szCs w:val="20"/>
              </w:rPr>
              <w:t>Ponadto z poziomu interf</w:t>
            </w:r>
            <w:r>
              <w:rPr>
                <w:rFonts w:ascii="Calibri" w:hAnsi="Calibri" w:cs="Calibri"/>
                <w:sz w:val="20"/>
                <w:szCs w:val="20"/>
              </w:rPr>
              <w:t>ejsu</w:t>
            </w:r>
            <w:r w:rsidRPr="00DE4A3E">
              <w:rPr>
                <w:rFonts w:ascii="Calibri" w:hAnsi="Calibri" w:cs="Calibri"/>
                <w:sz w:val="20"/>
                <w:szCs w:val="20"/>
              </w:rPr>
              <w:t xml:space="preserve"> webowego muszą być dostępne opcje:</w:t>
            </w:r>
          </w:p>
          <w:p w:rsidR="00D43EB4" w:rsidRPr="00596E90" w:rsidRDefault="00D43EB4" w:rsidP="00487FCD">
            <w:pPr>
              <w:numPr>
                <w:ilvl w:val="0"/>
                <w:numId w:val="23"/>
              </w:numPr>
              <w:tabs>
                <w:tab w:val="num" w:pos="360"/>
                <w:tab w:val="num" w:pos="720"/>
                <w:tab w:val="num" w:pos="1080"/>
              </w:tabs>
              <w:ind w:left="213" w:hanging="141"/>
              <w:jc w:val="both"/>
              <w:rPr>
                <w:rFonts w:ascii="Calibri" w:hAnsi="Calibri" w:cs="Calibri"/>
                <w:sz w:val="20"/>
                <w:szCs w:val="20"/>
              </w:rPr>
            </w:pPr>
            <w:r w:rsidRPr="00596E90">
              <w:rPr>
                <w:rFonts w:ascii="Calibri" w:hAnsi="Calibri" w:cs="Calibri"/>
                <w:sz w:val="20"/>
                <w:szCs w:val="20"/>
              </w:rPr>
              <w:t>graficzna prezentacja mapy sieci, zawierająca stany hostów generowana na podstawie wprowadzonej konfiguracji i zależności między hostami</w:t>
            </w:r>
          </w:p>
          <w:p w:rsidR="00D43EB4" w:rsidRPr="00755D01" w:rsidRDefault="00D43EB4" w:rsidP="00487FCD">
            <w:pPr>
              <w:numPr>
                <w:ilvl w:val="0"/>
                <w:numId w:val="23"/>
              </w:numPr>
              <w:tabs>
                <w:tab w:val="num" w:pos="360"/>
                <w:tab w:val="num" w:pos="720"/>
                <w:tab w:val="num" w:pos="1080"/>
              </w:tabs>
              <w:ind w:left="213" w:hanging="141"/>
              <w:jc w:val="both"/>
              <w:rPr>
                <w:rFonts w:ascii="Calibri" w:hAnsi="Calibri" w:cs="Calibri"/>
                <w:sz w:val="20"/>
                <w:szCs w:val="20"/>
              </w:rPr>
            </w:pPr>
            <w:r w:rsidRPr="00755D01">
              <w:rPr>
                <w:rFonts w:ascii="Calibri" w:hAnsi="Calibri" w:cs="Calibri"/>
                <w:sz w:val="20"/>
                <w:szCs w:val="20"/>
              </w:rPr>
              <w:t>dodawanie komentarzy do usług i hostów z poziomu interfe</w:t>
            </w:r>
            <w:r>
              <w:rPr>
                <w:rFonts w:ascii="Calibri" w:hAnsi="Calibri" w:cs="Calibri"/>
                <w:sz w:val="20"/>
                <w:szCs w:val="20"/>
              </w:rPr>
              <w:t>jsu</w:t>
            </w:r>
          </w:p>
          <w:p w:rsidR="00D43EB4" w:rsidRPr="00596E90" w:rsidRDefault="00D43EB4" w:rsidP="00487FCD">
            <w:pPr>
              <w:numPr>
                <w:ilvl w:val="0"/>
                <w:numId w:val="23"/>
              </w:numPr>
              <w:tabs>
                <w:tab w:val="num" w:pos="360"/>
                <w:tab w:val="num" w:pos="720"/>
                <w:tab w:val="num" w:pos="1080"/>
              </w:tabs>
              <w:ind w:left="213" w:hanging="141"/>
              <w:jc w:val="both"/>
              <w:rPr>
                <w:rFonts w:ascii="Calibri" w:hAnsi="Calibri" w:cs="Calibri"/>
                <w:sz w:val="20"/>
                <w:szCs w:val="20"/>
              </w:rPr>
            </w:pPr>
            <w:r w:rsidRPr="00596E90">
              <w:rPr>
                <w:rFonts w:ascii="Calibri" w:hAnsi="Calibri" w:cs="Calibri"/>
                <w:sz w:val="20"/>
                <w:szCs w:val="20"/>
              </w:rPr>
              <w:t>wyświetlanie hostów i usług z podziałem na grupy</w:t>
            </w:r>
          </w:p>
          <w:p w:rsidR="00D43EB4" w:rsidRPr="00DE4A3E" w:rsidRDefault="00D43EB4" w:rsidP="00487FCD">
            <w:pPr>
              <w:numPr>
                <w:ilvl w:val="0"/>
                <w:numId w:val="23"/>
              </w:numPr>
              <w:tabs>
                <w:tab w:val="num" w:pos="360"/>
                <w:tab w:val="num" w:pos="720"/>
                <w:tab w:val="num" w:pos="1080"/>
              </w:tabs>
              <w:ind w:left="213" w:hanging="141"/>
              <w:jc w:val="both"/>
              <w:rPr>
                <w:rFonts w:ascii="Calibri" w:hAnsi="Calibri" w:cs="Calibri"/>
                <w:sz w:val="20"/>
                <w:szCs w:val="20"/>
                <w:lang w:val="en-US"/>
              </w:rPr>
            </w:pPr>
            <w:r w:rsidRPr="00DE4A3E">
              <w:rPr>
                <w:rFonts w:ascii="Calibri" w:hAnsi="Calibri" w:cs="Calibri"/>
                <w:sz w:val="20"/>
                <w:szCs w:val="20"/>
                <w:lang w:val="en-US"/>
              </w:rPr>
              <w:t>wyświetlanie zestawienia aktualnych problemów</w:t>
            </w:r>
          </w:p>
          <w:p w:rsidR="00D43EB4" w:rsidRPr="00DE4A3E" w:rsidRDefault="00D43EB4" w:rsidP="00487FCD">
            <w:pPr>
              <w:numPr>
                <w:ilvl w:val="0"/>
                <w:numId w:val="23"/>
              </w:numPr>
              <w:tabs>
                <w:tab w:val="num" w:pos="360"/>
                <w:tab w:val="num" w:pos="720"/>
                <w:tab w:val="num" w:pos="1080"/>
              </w:tabs>
              <w:ind w:left="213" w:hanging="141"/>
              <w:jc w:val="both"/>
              <w:rPr>
                <w:rFonts w:ascii="Calibri" w:hAnsi="Calibri" w:cs="Calibri"/>
                <w:sz w:val="20"/>
                <w:szCs w:val="20"/>
                <w:lang w:val="en-US"/>
              </w:rPr>
            </w:pPr>
            <w:r w:rsidRPr="00DE4A3E">
              <w:rPr>
                <w:rFonts w:ascii="Calibri" w:hAnsi="Calibri" w:cs="Calibri"/>
                <w:sz w:val="20"/>
                <w:szCs w:val="20"/>
                <w:lang w:val="en-US"/>
              </w:rPr>
              <w:t>wyświetlanie historii zdarzeń</w:t>
            </w:r>
          </w:p>
          <w:p w:rsidR="00D43EB4" w:rsidRPr="00596E90" w:rsidRDefault="00D43EB4" w:rsidP="00487FCD">
            <w:pPr>
              <w:numPr>
                <w:ilvl w:val="0"/>
                <w:numId w:val="23"/>
              </w:numPr>
              <w:tabs>
                <w:tab w:val="num" w:pos="360"/>
                <w:tab w:val="num" w:pos="720"/>
                <w:tab w:val="num" w:pos="1080"/>
              </w:tabs>
              <w:ind w:left="213" w:hanging="141"/>
              <w:jc w:val="both"/>
              <w:rPr>
                <w:rFonts w:ascii="Calibri" w:hAnsi="Calibri" w:cs="Calibri"/>
                <w:sz w:val="20"/>
                <w:szCs w:val="20"/>
              </w:rPr>
            </w:pPr>
            <w:r w:rsidRPr="00596E90">
              <w:rPr>
                <w:rFonts w:ascii="Calibri" w:hAnsi="Calibri" w:cs="Calibri"/>
                <w:sz w:val="20"/>
                <w:szCs w:val="20"/>
              </w:rPr>
              <w:t>możliwość generowania raportów dostępności hostów i usług</w:t>
            </w:r>
          </w:p>
          <w:p w:rsidR="00D43EB4" w:rsidRPr="00DE4A3E" w:rsidRDefault="00D43EB4" w:rsidP="00487FCD">
            <w:pPr>
              <w:numPr>
                <w:ilvl w:val="0"/>
                <w:numId w:val="23"/>
              </w:numPr>
              <w:tabs>
                <w:tab w:val="num" w:pos="360"/>
                <w:tab w:val="num" w:pos="720"/>
                <w:tab w:val="num" w:pos="1080"/>
              </w:tabs>
              <w:ind w:left="213" w:hanging="141"/>
              <w:jc w:val="both"/>
              <w:rPr>
                <w:rFonts w:ascii="Calibri" w:hAnsi="Calibri" w:cs="Calibri"/>
                <w:sz w:val="20"/>
                <w:szCs w:val="20"/>
              </w:rPr>
            </w:pPr>
            <w:r w:rsidRPr="00DE4A3E">
              <w:rPr>
                <w:rFonts w:ascii="Calibri" w:hAnsi="Calibri" w:cs="Calibri"/>
                <w:sz w:val="20"/>
                <w:szCs w:val="20"/>
              </w:rPr>
              <w:t>szczegółowy podgląd konfiguracji monitorowania poszczególnych hostów i usług</w:t>
            </w: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Default="00D43EB4" w:rsidP="00D72FF5">
            <w:pPr>
              <w:tabs>
                <w:tab w:val="num" w:pos="360"/>
                <w:tab w:val="num" w:pos="720"/>
              </w:tabs>
              <w:jc w:val="both"/>
              <w:rPr>
                <w:rFonts w:ascii="Calibri" w:hAnsi="Calibri" w:cs="Calibri"/>
                <w:b/>
                <w:bCs/>
                <w:sz w:val="20"/>
                <w:szCs w:val="20"/>
              </w:rPr>
            </w:pPr>
            <w:r>
              <w:rPr>
                <w:rFonts w:ascii="Calibri" w:hAnsi="Calibri" w:cs="Calibri"/>
                <w:b/>
                <w:bCs/>
                <w:sz w:val="20"/>
                <w:szCs w:val="20"/>
              </w:rPr>
              <w:t xml:space="preserve">Monitoring usług </w:t>
            </w:r>
          </w:p>
        </w:tc>
        <w:tc>
          <w:tcPr>
            <w:tcW w:w="3756" w:type="dxa"/>
            <w:vAlign w:val="center"/>
          </w:tcPr>
          <w:p w:rsidR="00D43EB4" w:rsidRPr="008C6209" w:rsidRDefault="00D43EB4" w:rsidP="008C6209">
            <w:pPr>
              <w:jc w:val="both"/>
              <w:rPr>
                <w:rFonts w:ascii="Calibri" w:hAnsi="Calibri" w:cs="Calibri"/>
                <w:sz w:val="20"/>
                <w:szCs w:val="20"/>
              </w:rPr>
            </w:pPr>
            <w:r w:rsidRPr="008C6209">
              <w:rPr>
                <w:rFonts w:ascii="Calibri" w:hAnsi="Calibri" w:cs="Calibri"/>
                <w:sz w:val="20"/>
                <w:szCs w:val="20"/>
              </w:rPr>
              <w:t>Oprogramowanie musi umożliwiać monitorowanie:</w:t>
            </w:r>
          </w:p>
          <w:p w:rsidR="00D43EB4" w:rsidRPr="008C6209" w:rsidRDefault="00D43EB4" w:rsidP="00487FCD">
            <w:pPr>
              <w:numPr>
                <w:ilvl w:val="0"/>
                <w:numId w:val="33"/>
              </w:numPr>
              <w:jc w:val="both"/>
              <w:rPr>
                <w:rFonts w:ascii="Calibri" w:hAnsi="Calibri" w:cs="Calibri"/>
                <w:sz w:val="20"/>
                <w:szCs w:val="20"/>
              </w:rPr>
            </w:pPr>
            <w:r w:rsidRPr="008C6209">
              <w:rPr>
                <w:rFonts w:ascii="Calibri" w:hAnsi="Calibri" w:cs="Calibri"/>
                <w:sz w:val="20"/>
                <w:szCs w:val="20"/>
              </w:rPr>
              <w:t>Bazy danych</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Oracle</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MySQL</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PostgreSQL</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MSSQL</w:t>
            </w:r>
          </w:p>
          <w:p w:rsidR="00D43EB4" w:rsidRPr="008C6209" w:rsidRDefault="00D43EB4" w:rsidP="00487FCD">
            <w:pPr>
              <w:numPr>
                <w:ilvl w:val="0"/>
                <w:numId w:val="33"/>
              </w:numPr>
              <w:jc w:val="both"/>
              <w:rPr>
                <w:rFonts w:ascii="Calibri" w:hAnsi="Calibri" w:cs="Calibri"/>
                <w:sz w:val="20"/>
                <w:szCs w:val="20"/>
              </w:rPr>
            </w:pPr>
            <w:r w:rsidRPr="008C6209">
              <w:rPr>
                <w:rFonts w:ascii="Calibri" w:hAnsi="Calibri" w:cs="Calibri"/>
                <w:sz w:val="20"/>
                <w:szCs w:val="20"/>
              </w:rPr>
              <w:t>Systemy kopii zapasowych</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Amanda</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BackupPC</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Tivoli Storage Manager</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BackupExec</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Bacula</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Data Protector</w:t>
            </w:r>
          </w:p>
          <w:p w:rsidR="00D43EB4" w:rsidRPr="008C6209" w:rsidRDefault="00D43EB4" w:rsidP="00487FCD">
            <w:pPr>
              <w:numPr>
                <w:ilvl w:val="0"/>
                <w:numId w:val="33"/>
              </w:numPr>
              <w:jc w:val="both"/>
              <w:rPr>
                <w:rFonts w:ascii="Calibri" w:hAnsi="Calibri" w:cs="Calibri"/>
                <w:sz w:val="20"/>
                <w:szCs w:val="20"/>
              </w:rPr>
            </w:pPr>
            <w:r w:rsidRPr="008C6209">
              <w:rPr>
                <w:rFonts w:ascii="Calibri" w:hAnsi="Calibri" w:cs="Calibri"/>
                <w:sz w:val="20"/>
                <w:szCs w:val="20"/>
              </w:rPr>
              <w:t>Systemy pocztowe</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Exim</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Postfix</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Microsoft Exchange</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Qmail</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SpamAssassin</w:t>
            </w:r>
          </w:p>
          <w:p w:rsidR="00D43EB4" w:rsidRPr="008C6209" w:rsidRDefault="00D43EB4" w:rsidP="00487FCD">
            <w:pPr>
              <w:numPr>
                <w:ilvl w:val="0"/>
                <w:numId w:val="33"/>
              </w:numPr>
              <w:jc w:val="both"/>
              <w:rPr>
                <w:rFonts w:ascii="Calibri" w:hAnsi="Calibri" w:cs="Calibri"/>
                <w:sz w:val="20"/>
                <w:szCs w:val="20"/>
              </w:rPr>
            </w:pPr>
            <w:r w:rsidRPr="008C6209">
              <w:rPr>
                <w:rFonts w:ascii="Calibri" w:hAnsi="Calibri" w:cs="Calibri"/>
                <w:sz w:val="20"/>
                <w:szCs w:val="20"/>
              </w:rPr>
              <w:t>Systemy antywirusowe</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ClamAV</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NOD32</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Kaspersky</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Symantec</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McAfee</w:t>
            </w:r>
          </w:p>
          <w:p w:rsidR="00D43EB4" w:rsidRPr="008C6209" w:rsidRDefault="00D43EB4" w:rsidP="00487FCD">
            <w:pPr>
              <w:numPr>
                <w:ilvl w:val="0"/>
                <w:numId w:val="33"/>
              </w:numPr>
              <w:jc w:val="both"/>
              <w:rPr>
                <w:rFonts w:ascii="Calibri" w:hAnsi="Calibri" w:cs="Calibri"/>
                <w:sz w:val="20"/>
                <w:szCs w:val="20"/>
              </w:rPr>
            </w:pPr>
            <w:r w:rsidRPr="008C6209">
              <w:rPr>
                <w:rFonts w:ascii="Calibri" w:hAnsi="Calibri" w:cs="Calibri"/>
                <w:sz w:val="20"/>
                <w:szCs w:val="20"/>
              </w:rPr>
              <w:t>System operacyjny</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zajętość partycji</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obciążenie systemu</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dostępność konkretnych procesów systemowych</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ilość zalogowanych użytkowników</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lang w:val="en-US"/>
              </w:rPr>
              <w:t>ilość wolnej pamięci RAM</w:t>
            </w:r>
          </w:p>
          <w:p w:rsidR="00D43EB4" w:rsidRPr="008C6209" w:rsidRDefault="00D43EB4" w:rsidP="00487FCD">
            <w:pPr>
              <w:numPr>
                <w:ilvl w:val="0"/>
                <w:numId w:val="23"/>
              </w:numPr>
              <w:tabs>
                <w:tab w:val="num" w:pos="1080"/>
              </w:tabs>
              <w:ind w:left="213" w:hanging="141"/>
              <w:jc w:val="both"/>
              <w:rPr>
                <w:rFonts w:ascii="Calibri" w:hAnsi="Calibri" w:cs="Calibri"/>
                <w:sz w:val="20"/>
                <w:szCs w:val="20"/>
                <w:lang w:val="en-US"/>
              </w:rPr>
            </w:pPr>
            <w:r w:rsidRPr="008C6209">
              <w:rPr>
                <w:rFonts w:ascii="Calibri" w:hAnsi="Calibri" w:cs="Calibri"/>
                <w:sz w:val="20"/>
                <w:szCs w:val="20"/>
              </w:rPr>
              <w:t>dostępne</w:t>
            </w:r>
            <w:r w:rsidRPr="008C6209">
              <w:rPr>
                <w:rFonts w:ascii="Calibri" w:hAnsi="Calibri" w:cs="Calibri"/>
                <w:sz w:val="20"/>
                <w:szCs w:val="20"/>
                <w:lang w:val="en-US"/>
              </w:rPr>
              <w:t xml:space="preserve"> aktualizacje</w:t>
            </w: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Pr="004069F1" w:rsidRDefault="00D43EB4" w:rsidP="00890BF6">
            <w:pPr>
              <w:jc w:val="both"/>
              <w:rPr>
                <w:rFonts w:ascii="Calibri" w:hAnsi="Calibri" w:cs="Calibri"/>
                <w:b/>
                <w:bCs/>
                <w:sz w:val="20"/>
                <w:szCs w:val="20"/>
              </w:rPr>
            </w:pPr>
            <w:r>
              <w:rPr>
                <w:rFonts w:ascii="Calibri" w:hAnsi="Calibri" w:cs="Calibri"/>
                <w:b/>
                <w:bCs/>
                <w:sz w:val="20"/>
                <w:szCs w:val="20"/>
              </w:rPr>
              <w:t>Inne</w:t>
            </w:r>
          </w:p>
        </w:tc>
        <w:tc>
          <w:tcPr>
            <w:tcW w:w="3756" w:type="dxa"/>
            <w:vAlign w:val="center"/>
          </w:tcPr>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automatyczne reakcje na incydenty. np. restart usługi, restart serwera</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 xml:space="preserve">tworzenie grup hostów, grup monitorowanych serwisów oraz grup kontaktów w taki sposób, aby była możliwość powiadamiania konkretnej grupy kontaktów w razie awarii pewnej grupy monitorowanych usług. </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 xml:space="preserve">eskalację powiadomień. W przypadku braku reakcji na incydent będą powiadamiane kolejne zdefiniowane kontakty lub grupy kontaktów. </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monitorowanie aktywne oraz pasywne (np. usługi za NAT lub firewall)</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definiowanie przedziałów czasowych w jakich monitorowane są poszcze</w:t>
            </w:r>
            <w:r>
              <w:rPr>
                <w:rFonts w:ascii="Calibri" w:hAnsi="Calibri" w:cs="Calibri"/>
                <w:sz w:val="20"/>
                <w:szCs w:val="20"/>
              </w:rPr>
              <w:t>gólne serwery oraz usługi. np. s</w:t>
            </w:r>
            <w:r w:rsidRPr="008C6209">
              <w:rPr>
                <w:rFonts w:ascii="Calibri" w:hAnsi="Calibri" w:cs="Calibri"/>
                <w:sz w:val="20"/>
                <w:szCs w:val="20"/>
              </w:rPr>
              <w:t>erwery wydruku są monitorowane od poniedziałku do piątku w godzinach 7</w:t>
            </w:r>
            <w:r>
              <w:rPr>
                <w:rFonts w:ascii="Calibri" w:hAnsi="Calibri" w:cs="Calibri"/>
                <w:sz w:val="20"/>
                <w:szCs w:val="20"/>
              </w:rPr>
              <w:t>:00</w:t>
            </w:r>
            <w:r w:rsidRPr="008C6209">
              <w:rPr>
                <w:rFonts w:ascii="Calibri" w:hAnsi="Calibri" w:cs="Calibri"/>
                <w:sz w:val="20"/>
                <w:szCs w:val="20"/>
              </w:rPr>
              <w:t xml:space="preserve"> </w:t>
            </w:r>
            <w:r>
              <w:rPr>
                <w:rFonts w:ascii="Calibri" w:hAnsi="Calibri" w:cs="Calibri"/>
                <w:sz w:val="20"/>
                <w:szCs w:val="20"/>
              </w:rPr>
              <w:t>–</w:t>
            </w:r>
            <w:r w:rsidRPr="008C6209">
              <w:rPr>
                <w:rFonts w:ascii="Calibri" w:hAnsi="Calibri" w:cs="Calibri"/>
                <w:sz w:val="20"/>
                <w:szCs w:val="20"/>
              </w:rPr>
              <w:t xml:space="preserve"> 15</w:t>
            </w:r>
            <w:r>
              <w:rPr>
                <w:rFonts w:ascii="Calibri" w:hAnsi="Calibri" w:cs="Calibri"/>
                <w:sz w:val="20"/>
                <w:szCs w:val="20"/>
              </w:rPr>
              <w:t>:00</w:t>
            </w:r>
            <w:r w:rsidRPr="008C6209">
              <w:rPr>
                <w:rFonts w:ascii="Calibri" w:hAnsi="Calibri" w:cs="Calibri"/>
                <w:sz w:val="20"/>
                <w:szCs w:val="20"/>
              </w:rPr>
              <w:t xml:space="preserve">. </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definiowanie częstotliwości sprawdzania hostów oraz usług.</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definiowanie częstotliwości ponownego sprawdzania w razie wykrycia problemu</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 xml:space="preserve">definiowanie częstotliwości wysyłania powiadomień po wykryciu problemu </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 xml:space="preserve">jednorazowe zdefiniowanie przedziału czasu, w którym urządzenie bądź usługa nie będą podlegały sprawdzaniu przez system monitorujący, umożliwiając wyłączenie serwera i dokonanie czynności serwisowych w zaplanowanym czasie bez niepotrzebnego wysyłania powiadomień o niedostępności do kontaktów. </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generowania raportów dostępności usług (SLA)</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przeglądanie historii incydentów</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 xml:space="preserve">tworzenie zależności między hostami w taki sposób, aby nie powiadamiać kontaktu o niedostępności usługi z powodu awarii urządzenia nadrzędnego (np.: routera) za którym znajduje się serwer z monitorowaną usługą. </w:t>
            </w:r>
          </w:p>
          <w:p w:rsidR="00D43EB4" w:rsidRPr="008C6209"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wykrywanie usług ciągle zmieniających stan i oznaczanie ich jako niestabilne</w:t>
            </w:r>
          </w:p>
          <w:p w:rsidR="00D43EB4" w:rsidRDefault="00D43EB4" w:rsidP="00487FCD">
            <w:pPr>
              <w:numPr>
                <w:ilvl w:val="0"/>
                <w:numId w:val="34"/>
              </w:numPr>
              <w:jc w:val="both"/>
              <w:rPr>
                <w:rFonts w:ascii="Calibri" w:hAnsi="Calibri" w:cs="Calibri"/>
                <w:sz w:val="20"/>
                <w:szCs w:val="20"/>
              </w:rPr>
            </w:pPr>
            <w:r w:rsidRPr="008C6209">
              <w:rPr>
                <w:rFonts w:ascii="Calibri" w:hAnsi="Calibri" w:cs="Calibri"/>
                <w:sz w:val="20"/>
                <w:szCs w:val="20"/>
              </w:rPr>
              <w:t>integracja z dedykowanym na systemy operacyjne Windows, Linux, Android oraz iOS oprogramowaniem klienckim umożliwiającym bieżące podglądanie występujących incydentów.</w:t>
            </w:r>
          </w:p>
          <w:p w:rsidR="00D43EB4" w:rsidRPr="008C6209" w:rsidRDefault="00D43EB4" w:rsidP="00487FCD">
            <w:pPr>
              <w:numPr>
                <w:ilvl w:val="0"/>
                <w:numId w:val="34"/>
              </w:numPr>
              <w:jc w:val="both"/>
              <w:rPr>
                <w:rFonts w:ascii="Calibri" w:hAnsi="Calibri" w:cs="Calibri"/>
                <w:sz w:val="20"/>
                <w:szCs w:val="20"/>
              </w:rPr>
            </w:pPr>
            <w:r w:rsidRPr="008E7D66">
              <w:rPr>
                <w:rFonts w:ascii="Calibri" w:hAnsi="Calibri" w:cs="Calibri"/>
                <w:sz w:val="20"/>
                <w:szCs w:val="20"/>
              </w:rPr>
              <w:t>Oprogramowanie musi posiadać możliwość r</w:t>
            </w:r>
            <w:r>
              <w:rPr>
                <w:rFonts w:ascii="Calibri" w:hAnsi="Calibri" w:cs="Calibri"/>
                <w:sz w:val="20"/>
                <w:szCs w:val="20"/>
              </w:rPr>
              <w:t>ozszerzania funkcjonalności moni</w:t>
            </w:r>
            <w:r w:rsidRPr="008E7D66">
              <w:rPr>
                <w:rFonts w:ascii="Calibri" w:hAnsi="Calibri" w:cs="Calibri"/>
                <w:sz w:val="20"/>
                <w:szCs w:val="20"/>
              </w:rPr>
              <w:t>torowania poprzez dodawanie własnych skryptów monitorujących pisanych w językach: php, bash, perl, python</w:t>
            </w: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Pr="004069F1" w:rsidRDefault="00D43EB4" w:rsidP="00890BF6">
            <w:pPr>
              <w:jc w:val="both"/>
              <w:rPr>
                <w:rFonts w:ascii="Calibri" w:hAnsi="Calibri" w:cs="Calibri"/>
                <w:b/>
                <w:bCs/>
                <w:sz w:val="20"/>
                <w:szCs w:val="20"/>
              </w:rPr>
            </w:pPr>
            <w:r>
              <w:rPr>
                <w:rFonts w:ascii="Calibri" w:hAnsi="Calibri" w:cs="Calibri"/>
                <w:b/>
                <w:bCs/>
                <w:sz w:val="20"/>
                <w:szCs w:val="20"/>
              </w:rPr>
              <w:t>Wdrożenie</w:t>
            </w:r>
          </w:p>
        </w:tc>
        <w:tc>
          <w:tcPr>
            <w:tcW w:w="3756" w:type="dxa"/>
            <w:vAlign w:val="center"/>
          </w:tcPr>
          <w:p w:rsidR="00D43EB4" w:rsidRDefault="00D43EB4" w:rsidP="00487FCD">
            <w:pPr>
              <w:numPr>
                <w:ilvl w:val="0"/>
                <w:numId w:val="35"/>
              </w:numPr>
              <w:jc w:val="both"/>
              <w:rPr>
                <w:rFonts w:ascii="Calibri" w:hAnsi="Calibri" w:cs="Calibri"/>
                <w:sz w:val="20"/>
                <w:szCs w:val="20"/>
              </w:rPr>
            </w:pPr>
            <w:r>
              <w:rPr>
                <w:rFonts w:ascii="Calibri" w:hAnsi="Calibri" w:cs="Calibri"/>
                <w:sz w:val="20"/>
                <w:szCs w:val="20"/>
              </w:rPr>
              <w:t>W</w:t>
            </w:r>
            <w:r w:rsidRPr="000C64CA">
              <w:rPr>
                <w:rFonts w:ascii="Calibri" w:hAnsi="Calibri" w:cs="Calibri"/>
                <w:sz w:val="20"/>
                <w:szCs w:val="20"/>
              </w:rPr>
              <w:t xml:space="preserve">drożenie </w:t>
            </w:r>
            <w:r>
              <w:rPr>
                <w:rFonts w:ascii="Calibri" w:hAnsi="Calibri" w:cs="Calibri"/>
                <w:sz w:val="20"/>
                <w:szCs w:val="20"/>
              </w:rPr>
              <w:t>nastąpi na sprzęcie dostarczanym w ramach zamówienia.</w:t>
            </w:r>
          </w:p>
          <w:p w:rsidR="00D43EB4" w:rsidRPr="000C64CA" w:rsidRDefault="00D43EB4" w:rsidP="00487FCD">
            <w:pPr>
              <w:numPr>
                <w:ilvl w:val="0"/>
                <w:numId w:val="35"/>
              </w:numPr>
              <w:jc w:val="both"/>
              <w:rPr>
                <w:rFonts w:ascii="Calibri" w:hAnsi="Calibri" w:cs="Calibri"/>
                <w:sz w:val="20"/>
                <w:szCs w:val="20"/>
              </w:rPr>
            </w:pPr>
            <w:r>
              <w:rPr>
                <w:rFonts w:ascii="Calibri" w:hAnsi="Calibri" w:cs="Calibri"/>
                <w:sz w:val="20"/>
                <w:szCs w:val="20"/>
              </w:rPr>
              <w:t>Wykonawca przeszkoli w zakresie użytkowania oprogramowania 2 administratorów w siedzibie Zamawiającego, czas szkolenia nie mniejszy niż 8 godzin.</w:t>
            </w:r>
          </w:p>
        </w:tc>
        <w:tc>
          <w:tcPr>
            <w:tcW w:w="3757" w:type="dxa"/>
            <w:vAlign w:val="center"/>
          </w:tcPr>
          <w:p w:rsidR="00D43EB4" w:rsidRPr="00C06939" w:rsidRDefault="00D43EB4" w:rsidP="000F4DFE">
            <w:pPr>
              <w:jc w:val="center"/>
              <w:rPr>
                <w:rFonts w:ascii="Calibri" w:hAnsi="Calibri" w:cs="Calibri"/>
                <w:b/>
                <w:bCs/>
                <w:sz w:val="20"/>
                <w:szCs w:val="20"/>
              </w:rPr>
            </w:pPr>
          </w:p>
        </w:tc>
      </w:tr>
      <w:tr w:rsidR="00D43EB4" w:rsidRPr="00C06939">
        <w:tc>
          <w:tcPr>
            <w:tcW w:w="1488" w:type="dxa"/>
            <w:vAlign w:val="center"/>
          </w:tcPr>
          <w:p w:rsidR="00D43EB4" w:rsidRPr="004069F1" w:rsidRDefault="00D43EB4" w:rsidP="00890BF6">
            <w:pPr>
              <w:jc w:val="both"/>
              <w:rPr>
                <w:rFonts w:ascii="Calibri" w:hAnsi="Calibri" w:cs="Calibri"/>
                <w:b/>
                <w:bCs/>
                <w:sz w:val="20"/>
                <w:szCs w:val="20"/>
              </w:rPr>
            </w:pPr>
            <w:r>
              <w:rPr>
                <w:rFonts w:ascii="Calibri" w:hAnsi="Calibri" w:cs="Calibri"/>
                <w:b/>
                <w:bCs/>
                <w:sz w:val="20"/>
                <w:szCs w:val="20"/>
              </w:rPr>
              <w:t>Gwarancja</w:t>
            </w:r>
          </w:p>
        </w:tc>
        <w:tc>
          <w:tcPr>
            <w:tcW w:w="3756" w:type="dxa"/>
            <w:vAlign w:val="center"/>
          </w:tcPr>
          <w:p w:rsidR="00D43EB4" w:rsidRPr="000C64CA" w:rsidRDefault="00D43EB4" w:rsidP="000C64CA">
            <w:pPr>
              <w:jc w:val="both"/>
              <w:rPr>
                <w:rFonts w:ascii="Calibri" w:hAnsi="Calibri" w:cs="Calibri"/>
                <w:sz w:val="20"/>
                <w:szCs w:val="20"/>
              </w:rPr>
            </w:pPr>
            <w:r>
              <w:rPr>
                <w:rFonts w:ascii="Calibri" w:hAnsi="Calibri" w:cs="Calibri"/>
                <w:sz w:val="20"/>
                <w:szCs w:val="20"/>
              </w:rPr>
              <w:t>Co najmniej 36 miesięcy gwarancji i wsparcia serwisowego.</w:t>
            </w:r>
          </w:p>
        </w:tc>
        <w:tc>
          <w:tcPr>
            <w:tcW w:w="3757" w:type="dxa"/>
            <w:vAlign w:val="center"/>
          </w:tcPr>
          <w:p w:rsidR="00D43EB4" w:rsidRPr="00C06939" w:rsidRDefault="00D43EB4" w:rsidP="000F4DFE">
            <w:pPr>
              <w:jc w:val="center"/>
              <w:rPr>
                <w:rFonts w:ascii="Calibri" w:hAnsi="Calibri" w:cs="Calibri"/>
                <w:b/>
                <w:bCs/>
                <w:sz w:val="20"/>
                <w:szCs w:val="20"/>
              </w:rPr>
            </w:pPr>
          </w:p>
        </w:tc>
      </w:tr>
    </w:tbl>
    <w:p w:rsidR="00D43EB4" w:rsidRDefault="00D43EB4" w:rsidP="009A11AC">
      <w:pPr>
        <w:jc w:val="both"/>
        <w:rPr>
          <w:rFonts w:ascii="Calibri" w:hAnsi="Calibri" w:cs="Calibri"/>
          <w:sz w:val="20"/>
          <w:szCs w:val="20"/>
        </w:rPr>
      </w:pPr>
    </w:p>
    <w:p w:rsidR="00D43EB4" w:rsidRPr="00422F04" w:rsidRDefault="00D43EB4" w:rsidP="009A11AC">
      <w:pPr>
        <w:jc w:val="both"/>
        <w:rPr>
          <w:rFonts w:ascii="Calibri" w:hAnsi="Calibri" w:cs="Calibri"/>
          <w:sz w:val="20"/>
          <w:szCs w:val="20"/>
        </w:rPr>
      </w:pPr>
      <w:r>
        <w:rPr>
          <w:rFonts w:ascii="Calibri" w:hAnsi="Calibri" w:cs="Calibri"/>
          <w:sz w:val="20"/>
          <w:szCs w:val="20"/>
        </w:rPr>
        <w:t>Do całości dostarczanego sprzętu Wykonawca zapewni niezbędne kable konieczne do prawidłowego uruchomienia i utrzymania pracy dostarczanych urządzeń.</w:t>
      </w:r>
      <w:bookmarkStart w:id="8" w:name="_GoBack"/>
      <w:bookmarkEnd w:id="8"/>
    </w:p>
    <w:sectPr w:rsidR="00D43EB4" w:rsidRPr="00422F04" w:rsidSect="004D03C9">
      <w:pgSz w:w="11906" w:h="16838" w:code="9"/>
      <w:pgMar w:top="1077" w:right="127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EB4" w:rsidRDefault="00D43EB4" w:rsidP="003F513F">
      <w:r>
        <w:separator/>
      </w:r>
    </w:p>
  </w:endnote>
  <w:endnote w:type="continuationSeparator" w:id="0">
    <w:p w:rsidR="00D43EB4" w:rsidRDefault="00D43EB4" w:rsidP="003F5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PMingLiU">
    <w:altName w:val="ˇPs?Ocu?e"/>
    <w:panose1 w:val="02010601000101010101"/>
    <w:charset w:val="88"/>
    <w:family w:val="auto"/>
    <w:notTrueType/>
    <w:pitch w:val="variable"/>
    <w:sig w:usb0="00000001" w:usb1="08080000" w:usb2="00000010" w:usb3="00000000" w:csb0="00100000" w:csb1="00000000"/>
  </w:font>
  <w:font w:name="MS Mincho">
    <w:altName w:val="?l?r ??fc"/>
    <w:panose1 w:val="02020609040205080304"/>
    <w:charset w:val="80"/>
    <w:family w:val="modern"/>
    <w:pitch w:val="fixed"/>
    <w:sig w:usb0="A00002BF" w:usb1="68C7FCFB" w:usb2="00000010" w:usb3="00000000" w:csb0="000200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B4" w:rsidRPr="008D7FDE" w:rsidRDefault="00D43EB4" w:rsidP="003437F7">
    <w:pPr>
      <w:pBdr>
        <w:top w:val="single" w:sz="4" w:space="1" w:color="auto"/>
      </w:pBdr>
      <w:ind w:right="360"/>
      <w:jc w:val="center"/>
      <w:rPr>
        <w:rFonts w:ascii="Calibri" w:hAnsi="Calibri" w:cs="Calibri"/>
        <w:b/>
        <w:bCs/>
        <w:sz w:val="20"/>
        <w:szCs w:val="20"/>
      </w:rPr>
    </w:pPr>
    <w:r>
      <w:rPr>
        <w:rFonts w:ascii="Arial" w:hAnsi="Arial" w:cs="Arial"/>
        <w:b/>
        <w:bCs/>
        <w:sz w:val="16"/>
        <w:szCs w:val="16"/>
      </w:rPr>
      <w:t xml:space="preserve"> E-Urząd – </w:t>
    </w:r>
    <w:r w:rsidRPr="008D7FDE">
      <w:rPr>
        <w:rFonts w:ascii="Calibri" w:hAnsi="Calibri" w:cs="Calibri"/>
        <w:b/>
        <w:bCs/>
        <w:sz w:val="20"/>
        <w:szCs w:val="20"/>
      </w:rPr>
      <w:t>Elektroniczna platforma usług dla mieszkańców</w:t>
    </w:r>
    <w:r w:rsidRPr="008D7FDE">
      <w:rPr>
        <w:rFonts w:ascii="Calibri" w:hAnsi="Calibri"/>
        <w:b/>
        <w:bCs/>
        <w:sz w:val="20"/>
        <w:szCs w:val="20"/>
      </w:rPr>
      <w:t xml:space="preserve"> </w:t>
    </w:r>
    <w:r>
      <w:rPr>
        <w:rFonts w:ascii="Calibri" w:hAnsi="Calibri" w:cs="Calibri"/>
        <w:b/>
        <w:bCs/>
        <w:sz w:val="20"/>
        <w:szCs w:val="20"/>
      </w:rPr>
      <w:t>Powiatu Brzeskiego.</w:t>
    </w:r>
  </w:p>
  <w:p w:rsidR="00D43EB4" w:rsidRPr="008D7FDE" w:rsidRDefault="00D43EB4" w:rsidP="003437F7">
    <w:pPr>
      <w:pBdr>
        <w:top w:val="single" w:sz="4" w:space="1" w:color="auto"/>
      </w:pBdr>
      <w:ind w:right="360"/>
      <w:jc w:val="right"/>
      <w:rPr>
        <w:rFonts w:ascii="Calibri" w:hAnsi="Calibri" w:cs="Calibri"/>
        <w:b/>
        <w:bCs/>
        <w:i/>
        <w:iCs/>
        <w:sz w:val="22"/>
        <w:szCs w:val="22"/>
      </w:rPr>
    </w:pPr>
    <w:r w:rsidRPr="008D7FDE">
      <w:rPr>
        <w:rStyle w:val="PageNumber"/>
        <w:rFonts w:ascii="Calibri" w:hAnsi="Calibri" w:cs="Calibri"/>
        <w:sz w:val="22"/>
        <w:szCs w:val="22"/>
      </w:rPr>
      <w:fldChar w:fldCharType="begin"/>
    </w:r>
    <w:r w:rsidRPr="008D7FDE">
      <w:rPr>
        <w:rStyle w:val="PageNumber"/>
        <w:rFonts w:ascii="Calibri" w:hAnsi="Calibri" w:cs="Calibri"/>
        <w:sz w:val="22"/>
        <w:szCs w:val="22"/>
      </w:rPr>
      <w:instrText xml:space="preserve"> PAGE </w:instrText>
    </w:r>
    <w:r w:rsidRPr="008D7FDE">
      <w:rPr>
        <w:rStyle w:val="PageNumber"/>
        <w:rFonts w:ascii="Calibri" w:hAnsi="Calibri" w:cs="Calibri"/>
        <w:sz w:val="22"/>
        <w:szCs w:val="22"/>
      </w:rPr>
      <w:fldChar w:fldCharType="separate"/>
    </w:r>
    <w:r>
      <w:rPr>
        <w:rStyle w:val="PageNumber"/>
        <w:rFonts w:ascii="Calibri" w:hAnsi="Calibri" w:cs="Calibri"/>
        <w:noProof/>
        <w:sz w:val="22"/>
        <w:szCs w:val="22"/>
      </w:rPr>
      <w:t>1</w:t>
    </w:r>
    <w:r w:rsidRPr="008D7FDE">
      <w:rPr>
        <w:rStyle w:val="PageNumber"/>
        <w:rFonts w:ascii="Calibri" w:hAnsi="Calibri" w:cs="Calibr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EB4" w:rsidRDefault="00D43EB4" w:rsidP="003F513F">
      <w:r>
        <w:separator/>
      </w:r>
    </w:p>
  </w:footnote>
  <w:footnote w:type="continuationSeparator" w:id="0">
    <w:p w:rsidR="00D43EB4" w:rsidRDefault="00D43EB4" w:rsidP="003F513F">
      <w:r>
        <w:continuationSeparator/>
      </w:r>
    </w:p>
  </w:footnote>
  <w:footnote w:id="1">
    <w:p w:rsidR="00D43EB4" w:rsidRDefault="00D43EB4">
      <w:pPr>
        <w:pStyle w:val="FootnoteText"/>
      </w:pPr>
      <w:r w:rsidRPr="00215E97">
        <w:rPr>
          <w:rStyle w:val="FootnoteReference"/>
          <w:rFonts w:ascii="Calibri" w:hAnsi="Calibri" w:cs="Calibri"/>
          <w:sz w:val="16"/>
          <w:szCs w:val="16"/>
        </w:rPr>
        <w:footnoteRef/>
      </w:r>
      <w:r w:rsidRPr="00215E97">
        <w:rPr>
          <w:rFonts w:ascii="Calibri" w:hAnsi="Calibri" w:cs="Calibri"/>
          <w:sz w:val="16"/>
          <w:szCs w:val="16"/>
        </w:rPr>
        <w:t xml:space="preserve"> GIS</w:t>
      </w:r>
      <w:r>
        <w:rPr>
          <w:rFonts w:ascii="Calibri" w:hAnsi="Calibri" w:cs="Calibri"/>
          <w:sz w:val="16"/>
          <w:szCs w:val="16"/>
        </w:rPr>
        <w:t xml:space="preserve"> </w:t>
      </w:r>
      <w:r w:rsidRPr="00215E97">
        <w:rPr>
          <w:rFonts w:ascii="Calibri" w:hAnsi="Calibri" w:cs="Calibri"/>
          <w:sz w:val="16"/>
          <w:szCs w:val="16"/>
        </w:rPr>
        <w:t xml:space="preserve">- wyłącznie w zakresie modułów określonych w załączniku nr 2 , pkt.4 </w:t>
      </w:r>
      <w:r>
        <w:rPr>
          <w:rFonts w:ascii="Calibri" w:hAnsi="Calibri" w:cs="Calibri"/>
          <w:sz w:val="16"/>
          <w:szCs w:val="16"/>
        </w:rPr>
        <w:t>OPZ</w:t>
      </w:r>
    </w:p>
  </w:footnote>
  <w:footnote w:id="2">
    <w:p w:rsidR="00D43EB4" w:rsidRDefault="00D43EB4">
      <w:pPr>
        <w:pStyle w:val="FootnoteText"/>
      </w:pPr>
      <w:r w:rsidRPr="00215E97">
        <w:rPr>
          <w:rStyle w:val="FootnoteReference"/>
          <w:rFonts w:ascii="Calibri" w:hAnsi="Calibri" w:cs="Calibri"/>
          <w:sz w:val="16"/>
          <w:szCs w:val="16"/>
        </w:rPr>
        <w:footnoteRef/>
      </w:r>
      <w:r w:rsidRPr="00215E97">
        <w:rPr>
          <w:rFonts w:ascii="Calibri" w:hAnsi="Calibri" w:cs="Calibri"/>
          <w:sz w:val="16"/>
          <w:szCs w:val="16"/>
        </w:rPr>
        <w:t xml:space="preserve"> GIS</w:t>
      </w:r>
      <w:r>
        <w:rPr>
          <w:rFonts w:ascii="Calibri" w:hAnsi="Calibri" w:cs="Calibri"/>
          <w:sz w:val="16"/>
          <w:szCs w:val="16"/>
        </w:rPr>
        <w:t xml:space="preserve"> </w:t>
      </w:r>
      <w:r w:rsidRPr="00215E97">
        <w:rPr>
          <w:rFonts w:ascii="Calibri" w:hAnsi="Calibri" w:cs="Calibri"/>
          <w:sz w:val="16"/>
          <w:szCs w:val="16"/>
        </w:rPr>
        <w:t>- wyłącznie w zakresie modułów określonych w załączniku nr 2 , pkt.4</w:t>
      </w:r>
      <w:r>
        <w:rPr>
          <w:rFonts w:ascii="Calibri" w:hAnsi="Calibri" w:cs="Calibri"/>
          <w:sz w:val="16"/>
          <w:szCs w:val="16"/>
        </w:rPr>
        <w:t xml:space="preserve"> OPZ</w:t>
      </w:r>
      <w:r w:rsidRPr="00215E97" w:rsidDel="00AD24CA">
        <w:rPr>
          <w:rFonts w:ascii="Calibri" w:hAnsi="Calibri" w:cs="Calibri"/>
          <w:sz w:val="16"/>
          <w:szCs w:val="16"/>
        </w:rPr>
        <w:t xml:space="preserve"> </w:t>
      </w:r>
    </w:p>
  </w:footnote>
  <w:footnote w:id="3">
    <w:p w:rsidR="00D43EB4" w:rsidRDefault="00D43EB4">
      <w:pPr>
        <w:pStyle w:val="FootnoteText"/>
      </w:pPr>
      <w:r w:rsidRPr="004903CA">
        <w:rPr>
          <w:rStyle w:val="FootnoteReference"/>
          <w:rFonts w:ascii="Calibri" w:hAnsi="Calibri" w:cs="Calibri"/>
          <w:sz w:val="16"/>
          <w:szCs w:val="16"/>
        </w:rPr>
        <w:footnoteRef/>
      </w:r>
      <w:r w:rsidRPr="004903CA">
        <w:rPr>
          <w:rFonts w:ascii="Calibri" w:hAnsi="Calibri" w:cs="Calibri"/>
          <w:sz w:val="16"/>
          <w:szCs w:val="16"/>
        </w:rPr>
        <w:t xml:space="preserve"> GIS - wyłącznie w zakresie modułów określonych w załączniku nr 2 , pkt.4 OPZ</w:t>
      </w:r>
      <w:r w:rsidRPr="004903CA" w:rsidDel="00AD24CA">
        <w:rPr>
          <w:rFonts w:ascii="Calibri" w:hAnsi="Calibri" w:cs="Calibri"/>
          <w:sz w:val="16"/>
          <w:szCs w:val="16"/>
        </w:rPr>
        <w:t xml:space="preserve"> </w:t>
      </w:r>
    </w:p>
  </w:footnote>
  <w:footnote w:id="4">
    <w:p w:rsidR="00D43EB4" w:rsidRDefault="00D43EB4" w:rsidP="00AD7195">
      <w:pPr>
        <w:pStyle w:val="FootnoteText"/>
      </w:pPr>
      <w:r w:rsidRPr="004903CA">
        <w:rPr>
          <w:rStyle w:val="FootnoteReference"/>
          <w:rFonts w:ascii="Calibri" w:hAnsi="Calibri" w:cs="Calibri"/>
          <w:sz w:val="16"/>
          <w:szCs w:val="16"/>
        </w:rPr>
        <w:footnoteRef/>
      </w:r>
      <w:r w:rsidRPr="004903CA">
        <w:rPr>
          <w:rFonts w:ascii="Calibri" w:hAnsi="Calibri" w:cs="Calibri"/>
          <w:sz w:val="16"/>
          <w:szCs w:val="16"/>
        </w:rPr>
        <w:t xml:space="preserve"> GIS - wyłącznie w zakresie modułów określonych w załączniku nr 2 , pkt.4 OPZ</w:t>
      </w:r>
      <w:r w:rsidRPr="00215E97" w:rsidDel="00AD24CA">
        <w:rPr>
          <w:rFonts w:ascii="Calibri" w:hAnsi="Calibri" w:cs="Calibri"/>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B4" w:rsidRDefault="00D43EB4" w:rsidP="004D03C9">
    <w:pPr>
      <w:ind w:left="-284" w:right="-284" w:firstLine="284"/>
      <w:jc w:val="center"/>
    </w:pPr>
    <w:r w:rsidRPr="00FA05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style="width:446.25pt;height:54.75pt;visibility:visible">
          <v:imagedata r:id="rId1" o:title=""/>
        </v:shape>
      </w:pict>
    </w:r>
  </w:p>
  <w:p w:rsidR="00D43EB4" w:rsidRDefault="00D43EB4" w:rsidP="004D03C9">
    <w:pPr>
      <w:pBdr>
        <w:bottom w:val="single" w:sz="4" w:space="1" w:color="auto"/>
      </w:pBdr>
      <w:tabs>
        <w:tab w:val="left" w:pos="0"/>
      </w:tabs>
      <w:jc w:val="both"/>
      <w:rPr>
        <w:rFonts w:ascii="Calibri" w:hAnsi="Calibri" w:cs="Calibri"/>
        <w:sz w:val="16"/>
        <w:szCs w:val="16"/>
      </w:rPr>
    </w:pPr>
  </w:p>
  <w:p w:rsidR="00D43EB4" w:rsidRPr="0034324D" w:rsidRDefault="00D43EB4" w:rsidP="00596E90">
    <w:pPr>
      <w:pBdr>
        <w:bottom w:val="single" w:sz="4" w:space="1" w:color="auto"/>
      </w:pBdr>
      <w:tabs>
        <w:tab w:val="left" w:pos="0"/>
      </w:tabs>
      <w:jc w:val="center"/>
      <w:rPr>
        <w:rFonts w:ascii="Calibri" w:hAnsi="Calibri" w:cs="Calibri"/>
        <w:sz w:val="16"/>
        <w:szCs w:val="16"/>
      </w:rPr>
    </w:pPr>
    <w:r>
      <w:rPr>
        <w:rFonts w:ascii="Calibri" w:hAnsi="Calibri" w:cs="Calibri"/>
        <w:sz w:val="16"/>
        <w:szCs w:val="16"/>
      </w:rPr>
      <w:t>Proje</w:t>
    </w:r>
    <w:r w:rsidRPr="004D03C9">
      <w:rPr>
        <w:rFonts w:ascii="Calibri" w:hAnsi="Calibri" w:cs="Calibri"/>
        <w:sz w:val="16"/>
        <w:szCs w:val="16"/>
      </w:rPr>
      <w:t>kt współfinansowany przez Uni</w:t>
    </w:r>
    <w:r w:rsidRPr="004D03C9">
      <w:rPr>
        <w:rFonts w:ascii="Calibri" w:eastAsia="TimesNewRoman" w:hAnsi="Calibri" w:cs="Calibri"/>
        <w:sz w:val="16"/>
        <w:szCs w:val="16"/>
      </w:rPr>
      <w:t xml:space="preserve">ę </w:t>
    </w:r>
    <w:r w:rsidRPr="004D03C9">
      <w:rPr>
        <w:rFonts w:ascii="Calibri" w:hAnsi="Calibri" w:cs="Calibri"/>
        <w:sz w:val="16"/>
        <w:szCs w:val="16"/>
      </w:rPr>
      <w:t>Europejsk</w:t>
    </w:r>
    <w:r w:rsidRPr="004D03C9">
      <w:rPr>
        <w:rFonts w:ascii="Calibri" w:eastAsia="TimesNewRoman" w:hAnsi="Calibri" w:cs="Calibri"/>
        <w:sz w:val="16"/>
        <w:szCs w:val="16"/>
      </w:rPr>
      <w:t xml:space="preserve">ą </w:t>
    </w:r>
    <w:r w:rsidRPr="004D03C9">
      <w:rPr>
        <w:rFonts w:ascii="Calibri" w:hAnsi="Calibri" w:cs="Calibri"/>
        <w:sz w:val="16"/>
        <w:szCs w:val="16"/>
      </w:rPr>
      <w:t xml:space="preserve">ze </w:t>
    </w:r>
    <w:r w:rsidRPr="004D03C9">
      <w:rPr>
        <w:rFonts w:ascii="Calibri" w:eastAsia="TimesNewRoman" w:hAnsi="Calibri" w:cs="Calibri"/>
        <w:sz w:val="16"/>
        <w:szCs w:val="16"/>
      </w:rPr>
      <w:t>ś</w:t>
    </w:r>
    <w:r w:rsidRPr="004D03C9">
      <w:rPr>
        <w:rFonts w:ascii="Calibri" w:hAnsi="Calibri" w:cs="Calibri"/>
        <w:sz w:val="16"/>
        <w:szCs w:val="16"/>
      </w:rPr>
      <w:t>rodków Europejskiego Funduszu Rozwoju Regionalnego</w:t>
    </w:r>
    <w:r>
      <w:rPr>
        <w:rFonts w:ascii="Calibri" w:hAnsi="Calibri" w:cs="Calibri"/>
        <w:sz w:val="16"/>
        <w:szCs w:val="16"/>
      </w:rPr>
      <w:t xml:space="preserve"> </w:t>
    </w:r>
    <w:r>
      <w:rPr>
        <w:rFonts w:ascii="Calibri" w:hAnsi="Calibri" w:cs="Calibri"/>
        <w:sz w:val="16"/>
        <w:szCs w:val="16"/>
      </w:rPr>
      <w:br/>
    </w:r>
    <w:r w:rsidRPr="004D03C9">
      <w:rPr>
        <w:rFonts w:ascii="Calibri" w:hAnsi="Calibri" w:cs="Calibri"/>
        <w:sz w:val="16"/>
        <w:szCs w:val="16"/>
      </w:rPr>
      <w:t>w ramach Regionalnego Programu Operacyjnego Województwa Opolskiego na lata 2007-2013</w:t>
    </w:r>
    <w:r>
      <w:rPr>
        <w:rFonts w:ascii="Calibri" w:hAnsi="Calibri" w:cs="Calibri"/>
        <w:sz w:val="16"/>
        <w:szCs w:val="16"/>
      </w:rPr>
      <w:t>.</w:t>
    </w:r>
  </w:p>
  <w:p w:rsidR="00D43EB4" w:rsidRDefault="00D43E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CDEF224"/>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2FAA192A"/>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CE82E958"/>
    <w:lvl w:ilvl="0">
      <w:start w:val="1"/>
      <w:numFmt w:val="bullet"/>
      <w:lvlText w:val=""/>
      <w:lvlJc w:val="left"/>
      <w:pPr>
        <w:tabs>
          <w:tab w:val="num" w:pos="360"/>
        </w:tabs>
        <w:ind w:left="360" w:hanging="360"/>
      </w:pPr>
      <w:rPr>
        <w:rFonts w:ascii="Symbol" w:hAnsi="Symbol" w:cs="Symbol" w:hint="default"/>
      </w:rPr>
    </w:lvl>
  </w:abstractNum>
  <w:abstractNum w:abstractNumId="3">
    <w:nsid w:val="00000001"/>
    <w:multiLevelType w:val="multilevel"/>
    <w:tmpl w:val="43DCE048"/>
    <w:name w:val="WW8Num1"/>
    <w:lvl w:ilvl="0">
      <w:start w:val="1"/>
      <w:numFmt w:val="bullet"/>
      <w:lvlText w:val=""/>
      <w:lvlJc w:val="left"/>
      <w:pPr>
        <w:tabs>
          <w:tab w:val="num" w:pos="720"/>
        </w:tabs>
        <w:ind w:left="720" w:hanging="360"/>
      </w:pPr>
      <w:rPr>
        <w:rFonts w:ascii="Symbol" w:hAnsi="Symbol" w:cs="Symbol" w:hint="default"/>
        <w:b/>
        <w:bCs/>
        <w:i w:val="0"/>
        <w:iCs w:val="0"/>
      </w:rPr>
    </w:lvl>
    <w:lvl w:ilvl="1">
      <w:start w:val="1"/>
      <w:numFmt w:val="decimal"/>
      <w:lvlText w:val="%2."/>
      <w:lvlJc w:val="left"/>
      <w:pPr>
        <w:tabs>
          <w:tab w:val="num" w:pos="1152"/>
        </w:tabs>
        <w:ind w:left="1152" w:hanging="432"/>
      </w:pPr>
    </w:lvl>
    <w:lvl w:ilvl="2">
      <w:start w:val="1"/>
      <w:numFmt w:val="decimal"/>
      <w:lvlText w:val="%2.%3"/>
      <w:lvlJc w:val="left"/>
      <w:pPr>
        <w:tabs>
          <w:tab w:val="num" w:pos="2064"/>
        </w:tabs>
        <w:ind w:left="2064" w:hanging="504"/>
      </w:pPr>
      <w:rPr>
        <w:b w:val="0"/>
        <w:bCs w:val="0"/>
        <w:i w:val="0"/>
        <w:iCs w:val="0"/>
      </w:rPr>
    </w:lvl>
    <w:lvl w:ilvl="3">
      <w:start w:val="1"/>
      <w:numFmt w:val="lowerLetter"/>
      <w:lvlText w:val="%4)"/>
      <w:lvlJc w:val="left"/>
      <w:pPr>
        <w:tabs>
          <w:tab w:val="num" w:pos="2568"/>
        </w:tabs>
        <w:ind w:left="2568" w:hanging="648"/>
      </w:pPr>
    </w:lvl>
    <w:lvl w:ilvl="4">
      <w:start w:val="1"/>
      <w:numFmt w:val="bullet"/>
      <w:lvlText w:val="•"/>
      <w:lvlJc w:val="left"/>
      <w:pPr>
        <w:tabs>
          <w:tab w:val="num" w:pos="3079"/>
        </w:tabs>
        <w:ind w:left="3079" w:hanging="567"/>
      </w:pPr>
      <w:rPr>
        <w:rFonts w:ascii="Verdana" w:hAnsi="Verdana" w:cs="Verdana"/>
        <w:sz w:val="18"/>
        <w:szCs w:val="18"/>
      </w:rPr>
    </w:lvl>
    <w:lvl w:ilvl="5">
      <w:start w:val="1"/>
      <w:numFmt w:val="bullet"/>
      <w:lvlText w:val="-"/>
      <w:lvlJc w:val="left"/>
      <w:pPr>
        <w:tabs>
          <w:tab w:val="num" w:pos="3492"/>
        </w:tabs>
        <w:ind w:left="3492" w:hanging="567"/>
      </w:pPr>
      <w:rPr>
        <w:rFonts w:ascii="Tahoma" w:hAnsi="Tahoma" w:cs="Tahoma"/>
      </w:rPr>
    </w:lvl>
    <w:lvl w:ilvl="6">
      <w:start w:val="1"/>
      <w:numFmt w:val="bullet"/>
      <w:lvlText w:val="&gt;"/>
      <w:lvlJc w:val="left"/>
      <w:pPr>
        <w:tabs>
          <w:tab w:val="num" w:pos="3805"/>
        </w:tabs>
        <w:ind w:left="3805" w:hanging="573"/>
      </w:pPr>
      <w:rPr>
        <w:rFonts w:ascii="Tahoma" w:hAnsi="Tahoma" w:cs="Tahoma"/>
      </w:r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4">
    <w:nsid w:val="00000002"/>
    <w:multiLevelType w:val="singleLevel"/>
    <w:tmpl w:val="00000002"/>
    <w:name w:val="WW8Num4"/>
    <w:lvl w:ilvl="0">
      <w:start w:val="5"/>
      <w:numFmt w:val="bullet"/>
      <w:lvlText w:val="-"/>
      <w:lvlJc w:val="left"/>
      <w:pPr>
        <w:tabs>
          <w:tab w:val="num" w:pos="720"/>
        </w:tabs>
        <w:ind w:left="720" w:hanging="360"/>
      </w:pPr>
      <w:rPr>
        <w:rFonts w:ascii="Times New Roman" w:hAnsi="Times New Roman" w:cs="Times New Roman"/>
      </w:rPr>
    </w:lvl>
  </w:abstractNum>
  <w:abstractNum w:abstractNumId="5">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b w:val="0"/>
        <w:bCs w:val="0"/>
        <w:i w:val="0"/>
        <w:iCs w:val="0"/>
        <w:sz w:val="24"/>
        <w:szCs w:val="24"/>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cs="Wingdings"/>
        <w:b/>
        <w:bCs/>
        <w:i w:val="0"/>
        <w:iCs w:val="0"/>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1440"/>
        </w:tabs>
        <w:ind w:left="1440" w:hanging="360"/>
      </w:pPr>
      <w:rPr>
        <w:rFonts w:ascii="StarSymbol" w:hAnsi="StarSymbol" w:cs="StarSymbol"/>
      </w:rPr>
    </w:lvl>
    <w:lvl w:ilvl="3">
      <w:start w:val="1"/>
      <w:numFmt w:val="bullet"/>
      <w:lvlText w:val=""/>
      <w:lvlJc w:val="left"/>
      <w:pPr>
        <w:tabs>
          <w:tab w:val="num" w:pos="1800"/>
        </w:tabs>
        <w:ind w:left="1800" w:hanging="360"/>
      </w:pPr>
      <w:rPr>
        <w:rFonts w:ascii="Wingdings" w:hAnsi="Wingdings" w:cs="Wingdings"/>
        <w:b/>
        <w:bCs/>
        <w:i w:val="0"/>
        <w:iCs w:val="0"/>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rPr>
    </w:lvl>
    <w:lvl w:ilvl="6">
      <w:start w:val="1"/>
      <w:numFmt w:val="bullet"/>
      <w:lvlText w:val=""/>
      <w:lvlJc w:val="left"/>
      <w:pPr>
        <w:tabs>
          <w:tab w:val="num" w:pos="2880"/>
        </w:tabs>
        <w:ind w:left="2880" w:hanging="360"/>
      </w:pPr>
      <w:rPr>
        <w:rFonts w:ascii="Wingdings" w:hAnsi="Wingdings" w:cs="Wingdings"/>
        <w:b/>
        <w:bCs/>
        <w:i w:val="0"/>
        <w:iCs w:val="0"/>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8">
    <w:nsid w:val="0000000A"/>
    <w:multiLevelType w:val="multilevel"/>
    <w:tmpl w:val="0000000A"/>
    <w:name w:val="WW8Num10"/>
    <w:lvl w:ilvl="0">
      <w:start w:val="1"/>
      <w:numFmt w:val="upperRoman"/>
      <w:lvlText w:val="%1."/>
      <w:lvlJc w:val="left"/>
      <w:pPr>
        <w:tabs>
          <w:tab w:val="num" w:pos="1776"/>
        </w:tabs>
        <w:ind w:left="1776" w:hanging="360"/>
      </w:pPr>
      <w:rPr>
        <w:rFonts w:ascii="Symbol" w:hAnsi="Symbol" w:cs="Symbol"/>
        <w:color w:val="auto"/>
      </w:rPr>
    </w:lvl>
    <w:lvl w:ilvl="1">
      <w:start w:val="1"/>
      <w:numFmt w:val="decimal"/>
      <w:lvlText w:val="%2."/>
      <w:lvlJc w:val="left"/>
      <w:pPr>
        <w:tabs>
          <w:tab w:val="num" w:pos="2208"/>
        </w:tabs>
        <w:ind w:left="2208" w:hanging="432"/>
      </w:pPr>
    </w:lvl>
    <w:lvl w:ilvl="2">
      <w:start w:val="1"/>
      <w:numFmt w:val="decimal"/>
      <w:lvlText w:val="%2.%3"/>
      <w:lvlJc w:val="left"/>
      <w:pPr>
        <w:tabs>
          <w:tab w:val="num" w:pos="3216"/>
        </w:tabs>
        <w:ind w:left="3216" w:hanging="720"/>
      </w:pPr>
      <w:rPr>
        <w:rFonts w:ascii="Wingdings" w:hAnsi="Wingdings" w:cs="Wingdings"/>
      </w:rPr>
    </w:lvl>
    <w:lvl w:ilvl="3">
      <w:start w:val="1"/>
      <w:numFmt w:val="lowerLetter"/>
      <w:lvlText w:val="%4)"/>
      <w:lvlJc w:val="left"/>
      <w:pPr>
        <w:tabs>
          <w:tab w:val="num" w:pos="4251"/>
        </w:tabs>
        <w:ind w:left="4251" w:hanging="510"/>
      </w:pPr>
    </w:lvl>
    <w:lvl w:ilvl="4">
      <w:start w:val="1"/>
      <w:numFmt w:val="decimal"/>
      <w:lvlText w:val="%1.%2.%3.%4.%5."/>
      <w:lvlJc w:val="left"/>
      <w:pPr>
        <w:tabs>
          <w:tab w:val="num" w:pos="3648"/>
        </w:tabs>
        <w:ind w:left="3648" w:hanging="792"/>
      </w:pPr>
    </w:lvl>
    <w:lvl w:ilvl="5">
      <w:start w:val="1"/>
      <w:numFmt w:val="decimal"/>
      <w:lvlText w:val="%1.%2.%3.%4.%5.%6."/>
      <w:lvlJc w:val="left"/>
      <w:pPr>
        <w:tabs>
          <w:tab w:val="num" w:pos="4152"/>
        </w:tabs>
        <w:ind w:left="4152" w:hanging="936"/>
      </w:pPr>
    </w:lvl>
    <w:lvl w:ilvl="6">
      <w:start w:val="1"/>
      <w:numFmt w:val="decimal"/>
      <w:lvlText w:val="%1.%2.%3.%4.%5.%6.%7."/>
      <w:lvlJc w:val="left"/>
      <w:pPr>
        <w:tabs>
          <w:tab w:val="num" w:pos="4656"/>
        </w:tabs>
        <w:ind w:left="4656" w:hanging="1080"/>
      </w:pPr>
    </w:lvl>
    <w:lvl w:ilvl="7">
      <w:start w:val="1"/>
      <w:numFmt w:val="decimal"/>
      <w:lvlText w:val="%1.%2.%3.%4.%5.%6.%7.%8."/>
      <w:lvlJc w:val="left"/>
      <w:pPr>
        <w:tabs>
          <w:tab w:val="num" w:pos="5160"/>
        </w:tabs>
        <w:ind w:left="5160" w:hanging="1224"/>
      </w:pPr>
    </w:lvl>
    <w:lvl w:ilvl="8">
      <w:start w:val="1"/>
      <w:numFmt w:val="decimal"/>
      <w:lvlText w:val="%1.%2.%3.%4.%5.%6.%7.%8.%9."/>
      <w:lvlJc w:val="left"/>
      <w:pPr>
        <w:tabs>
          <w:tab w:val="num" w:pos="5736"/>
        </w:tabs>
        <w:ind w:left="5736" w:hanging="1440"/>
      </w:pPr>
    </w:lvl>
  </w:abstractNum>
  <w:abstractNum w:abstractNumId="9">
    <w:nsid w:val="0000000B"/>
    <w:multiLevelType w:val="singleLevel"/>
    <w:tmpl w:val="0000000B"/>
    <w:name w:val="WW8Num11"/>
    <w:lvl w:ilvl="0">
      <w:start w:val="1"/>
      <w:numFmt w:val="bullet"/>
      <w:lvlText w:val=""/>
      <w:lvlJc w:val="left"/>
      <w:pPr>
        <w:tabs>
          <w:tab w:val="num" w:pos="1428"/>
        </w:tabs>
        <w:ind w:left="1428" w:hanging="360"/>
      </w:pPr>
      <w:rPr>
        <w:rFonts w:ascii="Symbol" w:hAnsi="Symbol" w:cs="Symbol"/>
      </w:rPr>
    </w:lvl>
  </w:abstractNum>
  <w:abstractNum w:abstractNumId="10">
    <w:nsid w:val="0000000C"/>
    <w:multiLevelType w:val="multilevel"/>
    <w:tmpl w:val="6916025E"/>
    <w:name w:val="WW8Num12"/>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0"/>
        </w:tabs>
        <w:ind w:hanging="360"/>
      </w:pPr>
    </w:lvl>
    <w:lvl w:ilvl="2">
      <w:start w:val="1"/>
      <w:numFmt w:val="bullet"/>
      <w:lvlText w:val="■"/>
      <w:lvlJc w:val="left"/>
      <w:pPr>
        <w:tabs>
          <w:tab w:val="num" w:pos="360"/>
        </w:tabs>
        <w:ind w:left="360" w:hanging="360"/>
      </w:pPr>
      <w:rPr>
        <w:rFonts w:ascii="StarSymbol" w:hAnsi="StarSymbol" w:cs="StarSymbol"/>
      </w:rPr>
    </w:lvl>
    <w:lvl w:ilvl="3">
      <w:start w:val="1"/>
      <w:numFmt w:val="bullet"/>
      <w:lvlText w:val=""/>
      <w:lvlJc w:val="left"/>
      <w:pPr>
        <w:tabs>
          <w:tab w:val="num" w:pos="720"/>
        </w:tabs>
        <w:ind w:left="720" w:hanging="360"/>
      </w:pPr>
      <w:rPr>
        <w:rFonts w:ascii="Wingdings" w:hAnsi="Wingdings" w:cs="Wingdings"/>
      </w:rPr>
    </w:lvl>
    <w:lvl w:ilvl="4">
      <w:start w:val="1"/>
      <w:numFmt w:val="bullet"/>
      <w:lvlText w:val=""/>
      <w:lvlJc w:val="left"/>
      <w:pPr>
        <w:tabs>
          <w:tab w:val="num" w:pos="1080"/>
        </w:tabs>
        <w:ind w:left="1080" w:hanging="360"/>
      </w:pPr>
      <w:rPr>
        <w:rFonts w:ascii="Wingdings 2" w:hAnsi="Wingdings 2" w:cs="Wingdings 2"/>
      </w:rPr>
    </w:lvl>
    <w:lvl w:ilvl="5">
      <w:start w:val="1"/>
      <w:numFmt w:val="bullet"/>
      <w:lvlText w:val="■"/>
      <w:lvlJc w:val="left"/>
      <w:pPr>
        <w:tabs>
          <w:tab w:val="num" w:pos="1440"/>
        </w:tabs>
        <w:ind w:left="1440" w:hanging="360"/>
      </w:pPr>
      <w:rPr>
        <w:rFonts w:ascii="StarSymbol" w:hAnsi="StarSymbol" w:cs="StarSymbol"/>
      </w:rPr>
    </w:lvl>
    <w:lvl w:ilvl="6">
      <w:start w:val="1"/>
      <w:numFmt w:val="bullet"/>
      <w:lvlText w:val=""/>
      <w:lvlJc w:val="left"/>
      <w:pPr>
        <w:tabs>
          <w:tab w:val="num" w:pos="1800"/>
        </w:tabs>
        <w:ind w:left="1800" w:hanging="360"/>
      </w:pPr>
      <w:rPr>
        <w:rFonts w:ascii="Wingdings" w:hAnsi="Wingdings" w:cs="Wingdings"/>
      </w:rPr>
    </w:lvl>
    <w:lvl w:ilvl="7">
      <w:start w:val="1"/>
      <w:numFmt w:val="bullet"/>
      <w:lvlText w:val=""/>
      <w:lvlJc w:val="left"/>
      <w:pPr>
        <w:tabs>
          <w:tab w:val="num" w:pos="2160"/>
        </w:tabs>
        <w:ind w:left="2160" w:hanging="360"/>
      </w:pPr>
      <w:rPr>
        <w:rFonts w:ascii="Wingdings 2" w:hAnsi="Wingdings 2" w:cs="Wingdings 2"/>
      </w:rPr>
    </w:lvl>
    <w:lvl w:ilvl="8">
      <w:start w:val="1"/>
      <w:numFmt w:val="bullet"/>
      <w:lvlText w:val="■"/>
      <w:lvlJc w:val="left"/>
      <w:pPr>
        <w:tabs>
          <w:tab w:val="num" w:pos="2520"/>
        </w:tabs>
        <w:ind w:left="2520" w:hanging="360"/>
      </w:pPr>
      <w:rPr>
        <w:rFonts w:ascii="StarSymbol" w:hAnsi="StarSymbol" w:cs="StarSymbol"/>
      </w:rPr>
    </w:lvl>
  </w:abstractNum>
  <w:abstractNum w:abstractNumId="11">
    <w:nsid w:val="0096228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cs="Wingdings" w:hint="default"/>
        <w:sz w:val="18"/>
        <w:szCs w:val="18"/>
      </w:rPr>
    </w:lvl>
  </w:abstractNum>
  <w:abstractNum w:abstractNumId="13">
    <w:nsid w:val="0576249E"/>
    <w:multiLevelType w:val="multilevel"/>
    <w:tmpl w:val="00000001"/>
    <w:name w:val="WW8Num13222"/>
    <w:lvl w:ilvl="0">
      <w:start w:val="1"/>
      <w:numFmt w:val="upperRoman"/>
      <w:lvlText w:val="%1."/>
      <w:lvlJc w:val="left"/>
      <w:pPr>
        <w:tabs>
          <w:tab w:val="num" w:pos="720"/>
        </w:tabs>
        <w:ind w:left="720" w:hanging="360"/>
      </w:pPr>
      <w:rPr>
        <w:b/>
        <w:bCs/>
        <w:i w:val="0"/>
        <w:iCs w:val="0"/>
      </w:rPr>
    </w:lvl>
    <w:lvl w:ilvl="1">
      <w:start w:val="1"/>
      <w:numFmt w:val="decimal"/>
      <w:lvlText w:val="%2."/>
      <w:lvlJc w:val="left"/>
      <w:pPr>
        <w:tabs>
          <w:tab w:val="num" w:pos="1152"/>
        </w:tabs>
        <w:ind w:left="1152" w:hanging="432"/>
      </w:pPr>
    </w:lvl>
    <w:lvl w:ilvl="2">
      <w:start w:val="1"/>
      <w:numFmt w:val="decimal"/>
      <w:lvlText w:val="%2.%3"/>
      <w:lvlJc w:val="left"/>
      <w:pPr>
        <w:tabs>
          <w:tab w:val="num" w:pos="2064"/>
        </w:tabs>
        <w:ind w:left="2064" w:hanging="504"/>
      </w:pPr>
      <w:rPr>
        <w:b w:val="0"/>
        <w:bCs w:val="0"/>
        <w:i w:val="0"/>
        <w:iCs w:val="0"/>
      </w:rPr>
    </w:lvl>
    <w:lvl w:ilvl="3">
      <w:start w:val="1"/>
      <w:numFmt w:val="lowerLetter"/>
      <w:lvlText w:val="%4)"/>
      <w:lvlJc w:val="left"/>
      <w:pPr>
        <w:tabs>
          <w:tab w:val="num" w:pos="2568"/>
        </w:tabs>
        <w:ind w:left="2568" w:hanging="648"/>
      </w:pPr>
    </w:lvl>
    <w:lvl w:ilvl="4">
      <w:start w:val="1"/>
      <w:numFmt w:val="bullet"/>
      <w:lvlText w:val="•"/>
      <w:lvlJc w:val="left"/>
      <w:pPr>
        <w:tabs>
          <w:tab w:val="num" w:pos="3079"/>
        </w:tabs>
        <w:ind w:left="3079" w:hanging="567"/>
      </w:pPr>
      <w:rPr>
        <w:rFonts w:ascii="Verdana" w:hAnsi="Verdana" w:cs="Verdana"/>
        <w:sz w:val="18"/>
        <w:szCs w:val="18"/>
      </w:rPr>
    </w:lvl>
    <w:lvl w:ilvl="5">
      <w:start w:val="1"/>
      <w:numFmt w:val="bullet"/>
      <w:lvlText w:val="-"/>
      <w:lvlJc w:val="left"/>
      <w:pPr>
        <w:tabs>
          <w:tab w:val="num" w:pos="3492"/>
        </w:tabs>
        <w:ind w:left="3492" w:hanging="567"/>
      </w:pPr>
      <w:rPr>
        <w:rFonts w:ascii="Tahoma" w:hAnsi="Tahoma" w:cs="Tahoma"/>
      </w:rPr>
    </w:lvl>
    <w:lvl w:ilvl="6">
      <w:start w:val="1"/>
      <w:numFmt w:val="bullet"/>
      <w:lvlText w:val="&gt;"/>
      <w:lvlJc w:val="left"/>
      <w:pPr>
        <w:tabs>
          <w:tab w:val="num" w:pos="3805"/>
        </w:tabs>
        <w:ind w:left="3805" w:hanging="573"/>
      </w:pPr>
      <w:rPr>
        <w:rFonts w:ascii="Tahoma" w:hAnsi="Tahoma" w:cs="Tahoma"/>
      </w:r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14">
    <w:nsid w:val="07AF6E3F"/>
    <w:multiLevelType w:val="hybridMultilevel"/>
    <w:tmpl w:val="C2C0E8AE"/>
    <w:lvl w:ilvl="0" w:tplc="14F8C866">
      <w:start w:val="1"/>
      <w:numFmt w:val="decimal"/>
      <w:lvlText w:val="%1."/>
      <w:lvlJc w:val="left"/>
      <w:pPr>
        <w:tabs>
          <w:tab w:val="num" w:pos="360"/>
        </w:tabs>
        <w:ind w:left="360" w:hanging="360"/>
      </w:pPr>
      <w:rPr>
        <w:b w:val="0"/>
        <w:bCs w:val="0"/>
      </w:rPr>
    </w:lvl>
    <w:lvl w:ilvl="1" w:tplc="0E96D044">
      <w:start w:val="24"/>
      <w:numFmt w:val="decimal"/>
      <w:lvlText w:val="%2."/>
      <w:lvlJc w:val="left"/>
      <w:pPr>
        <w:tabs>
          <w:tab w:val="num" w:pos="1080"/>
        </w:tabs>
        <w:ind w:left="1080" w:hanging="360"/>
      </w:pPr>
      <w:rPr>
        <w:rFonts w:hint="default"/>
        <w:b w:val="0"/>
        <w:bCs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90B1400"/>
    <w:multiLevelType w:val="multilevel"/>
    <w:tmpl w:val="A1D4E7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E5B5AB1"/>
    <w:multiLevelType w:val="hybridMultilevel"/>
    <w:tmpl w:val="C2C0E8AE"/>
    <w:lvl w:ilvl="0" w:tplc="14F8C866">
      <w:start w:val="1"/>
      <w:numFmt w:val="decimal"/>
      <w:lvlText w:val="%1."/>
      <w:lvlJc w:val="left"/>
      <w:pPr>
        <w:tabs>
          <w:tab w:val="num" w:pos="360"/>
        </w:tabs>
        <w:ind w:left="360" w:hanging="360"/>
      </w:pPr>
      <w:rPr>
        <w:b w:val="0"/>
        <w:bCs w:val="0"/>
      </w:rPr>
    </w:lvl>
    <w:lvl w:ilvl="1" w:tplc="0E96D044">
      <w:start w:val="24"/>
      <w:numFmt w:val="decimal"/>
      <w:lvlText w:val="%2."/>
      <w:lvlJc w:val="left"/>
      <w:pPr>
        <w:tabs>
          <w:tab w:val="num" w:pos="1080"/>
        </w:tabs>
        <w:ind w:left="1080" w:hanging="360"/>
      </w:pPr>
      <w:rPr>
        <w:rFonts w:hint="default"/>
        <w:b w:val="0"/>
        <w:bCs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1600260B"/>
    <w:multiLevelType w:val="hybridMultilevel"/>
    <w:tmpl w:val="7E7CDDF8"/>
    <w:lvl w:ilvl="0" w:tplc="00B8DB22">
      <w:start w:val="1"/>
      <w:numFmt w:val="bullet"/>
      <w:lvlText w:val=""/>
      <w:lvlJc w:val="left"/>
      <w:pPr>
        <w:ind w:left="720" w:hanging="720"/>
      </w:pPr>
      <w:rPr>
        <w:rFonts w:ascii="Wingdings" w:hAnsi="Wingdings" w:cs="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nsid w:val="18C02D01"/>
    <w:multiLevelType w:val="hybridMultilevel"/>
    <w:tmpl w:val="C2C0E8AE"/>
    <w:lvl w:ilvl="0" w:tplc="14F8C866">
      <w:start w:val="1"/>
      <w:numFmt w:val="decimal"/>
      <w:lvlText w:val="%1."/>
      <w:lvlJc w:val="left"/>
      <w:pPr>
        <w:tabs>
          <w:tab w:val="num" w:pos="360"/>
        </w:tabs>
        <w:ind w:left="360" w:hanging="360"/>
      </w:pPr>
      <w:rPr>
        <w:b w:val="0"/>
        <w:bCs w:val="0"/>
      </w:rPr>
    </w:lvl>
    <w:lvl w:ilvl="1" w:tplc="0E96D044">
      <w:start w:val="24"/>
      <w:numFmt w:val="decimal"/>
      <w:lvlText w:val="%2."/>
      <w:lvlJc w:val="left"/>
      <w:pPr>
        <w:tabs>
          <w:tab w:val="num" w:pos="1080"/>
        </w:tabs>
        <w:ind w:left="1080" w:hanging="360"/>
      </w:pPr>
      <w:rPr>
        <w:rFonts w:hint="default"/>
        <w:b w:val="0"/>
        <w:bCs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194A72CD"/>
    <w:multiLevelType w:val="hybridMultilevel"/>
    <w:tmpl w:val="DD06F002"/>
    <w:lvl w:ilvl="0" w:tplc="A5065534">
      <w:start w:val="512"/>
      <w:numFmt w:val="bullet"/>
      <w:lvlText w:val="-"/>
      <w:lvlJc w:val="left"/>
      <w:pPr>
        <w:tabs>
          <w:tab w:val="num" w:pos="720"/>
        </w:tabs>
        <w:ind w:left="720" w:hanging="360"/>
      </w:pPr>
      <w:rPr>
        <w:rFonts w:ascii="Tahoma" w:eastAsia="Times New Roman" w:hAnsi="Tahoma"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cs="Wingdings" w:hint="default"/>
      </w:rPr>
    </w:lvl>
    <w:lvl w:ilvl="3" w:tplc="04150001" w:tentative="1">
      <w:start w:val="1"/>
      <w:numFmt w:val="bullet"/>
      <w:lvlText w:val=""/>
      <w:lvlJc w:val="left"/>
      <w:pPr>
        <w:tabs>
          <w:tab w:val="num" w:pos="3240"/>
        </w:tabs>
        <w:ind w:left="3240" w:hanging="360"/>
      </w:pPr>
      <w:rPr>
        <w:rFonts w:ascii="Symbol" w:hAnsi="Symbol" w:cs="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cs="Wingdings" w:hint="default"/>
      </w:rPr>
    </w:lvl>
    <w:lvl w:ilvl="6" w:tplc="04150001" w:tentative="1">
      <w:start w:val="1"/>
      <w:numFmt w:val="bullet"/>
      <w:lvlText w:val=""/>
      <w:lvlJc w:val="left"/>
      <w:pPr>
        <w:tabs>
          <w:tab w:val="num" w:pos="5400"/>
        </w:tabs>
        <w:ind w:left="5400" w:hanging="360"/>
      </w:pPr>
      <w:rPr>
        <w:rFonts w:ascii="Symbol" w:hAnsi="Symbol" w:cs="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cs="Wingdings" w:hint="default"/>
      </w:rPr>
    </w:lvl>
  </w:abstractNum>
  <w:abstractNum w:abstractNumId="20">
    <w:nsid w:val="19DE0D7C"/>
    <w:multiLevelType w:val="hybridMultilevel"/>
    <w:tmpl w:val="774067D6"/>
    <w:lvl w:ilvl="0" w:tplc="0415000F">
      <w:start w:val="1"/>
      <w:numFmt w:val="decimal"/>
      <w:lvlText w:val="%1."/>
      <w:lvlJc w:val="left"/>
      <w:pPr>
        <w:ind w:left="720" w:hanging="720"/>
      </w:pPr>
      <w:rPr>
        <w:rFonts w:hint="default"/>
      </w:rPr>
    </w:lvl>
    <w:lvl w:ilvl="1" w:tplc="04150019">
      <w:start w:val="1"/>
      <w:numFmt w:val="lowerLetter"/>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CF93946"/>
    <w:multiLevelType w:val="hybridMultilevel"/>
    <w:tmpl w:val="C2C0E8AE"/>
    <w:lvl w:ilvl="0" w:tplc="14F8C866">
      <w:start w:val="1"/>
      <w:numFmt w:val="decimal"/>
      <w:lvlText w:val="%1."/>
      <w:lvlJc w:val="left"/>
      <w:pPr>
        <w:tabs>
          <w:tab w:val="num" w:pos="360"/>
        </w:tabs>
        <w:ind w:left="360" w:hanging="360"/>
      </w:pPr>
      <w:rPr>
        <w:b w:val="0"/>
        <w:bCs w:val="0"/>
      </w:rPr>
    </w:lvl>
    <w:lvl w:ilvl="1" w:tplc="0E96D044">
      <w:start w:val="24"/>
      <w:numFmt w:val="decimal"/>
      <w:lvlText w:val="%2."/>
      <w:lvlJc w:val="left"/>
      <w:pPr>
        <w:tabs>
          <w:tab w:val="num" w:pos="1080"/>
        </w:tabs>
        <w:ind w:left="1080" w:hanging="360"/>
      </w:pPr>
      <w:rPr>
        <w:rFonts w:hint="default"/>
        <w:b w:val="0"/>
        <w:bCs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DFA3FD9"/>
    <w:multiLevelType w:val="hybridMultilevel"/>
    <w:tmpl w:val="6526F49C"/>
    <w:lvl w:ilvl="0" w:tplc="04150011">
      <w:start w:val="1"/>
      <w:numFmt w:val="decimal"/>
      <w:lvlText w:val="%1)"/>
      <w:lvlJc w:val="left"/>
      <w:pPr>
        <w:tabs>
          <w:tab w:val="num" w:pos="720"/>
        </w:tabs>
        <w:ind w:left="720" w:hanging="360"/>
      </w:pPr>
    </w:lvl>
    <w:lvl w:ilvl="1" w:tplc="238ABCA0">
      <w:start w:val="1"/>
      <w:numFmt w:val="bullet"/>
      <w:lvlText w:val=""/>
      <w:lvlJc w:val="left"/>
      <w:pPr>
        <w:tabs>
          <w:tab w:val="num" w:pos="1440"/>
        </w:tabs>
        <w:ind w:left="1440" w:hanging="360"/>
      </w:pPr>
      <w:rPr>
        <w:rFonts w:ascii="Symbol" w:hAnsi="Symbol" w:cs="Symbol" w:hint="default"/>
        <w:color w:val="auto"/>
      </w:r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EA30B23"/>
    <w:multiLevelType w:val="multilevel"/>
    <w:tmpl w:val="00000001"/>
    <w:name w:val="WW8Num132"/>
    <w:lvl w:ilvl="0">
      <w:start w:val="1"/>
      <w:numFmt w:val="upperRoman"/>
      <w:lvlText w:val="%1."/>
      <w:lvlJc w:val="left"/>
      <w:pPr>
        <w:tabs>
          <w:tab w:val="num" w:pos="720"/>
        </w:tabs>
        <w:ind w:left="720" w:hanging="360"/>
      </w:pPr>
      <w:rPr>
        <w:b/>
        <w:bCs/>
        <w:i w:val="0"/>
        <w:iCs w:val="0"/>
      </w:rPr>
    </w:lvl>
    <w:lvl w:ilvl="1">
      <w:start w:val="1"/>
      <w:numFmt w:val="decimal"/>
      <w:lvlText w:val="%2."/>
      <w:lvlJc w:val="left"/>
      <w:pPr>
        <w:tabs>
          <w:tab w:val="num" w:pos="1152"/>
        </w:tabs>
        <w:ind w:left="1152" w:hanging="432"/>
      </w:pPr>
    </w:lvl>
    <w:lvl w:ilvl="2">
      <w:start w:val="1"/>
      <w:numFmt w:val="decimal"/>
      <w:lvlText w:val="%2.%3"/>
      <w:lvlJc w:val="left"/>
      <w:pPr>
        <w:tabs>
          <w:tab w:val="num" w:pos="2064"/>
        </w:tabs>
        <w:ind w:left="2064" w:hanging="504"/>
      </w:pPr>
      <w:rPr>
        <w:b w:val="0"/>
        <w:bCs w:val="0"/>
        <w:i w:val="0"/>
        <w:iCs w:val="0"/>
      </w:rPr>
    </w:lvl>
    <w:lvl w:ilvl="3">
      <w:start w:val="1"/>
      <w:numFmt w:val="lowerLetter"/>
      <w:lvlText w:val="%4)"/>
      <w:lvlJc w:val="left"/>
      <w:pPr>
        <w:tabs>
          <w:tab w:val="num" w:pos="2568"/>
        </w:tabs>
        <w:ind w:left="2568" w:hanging="648"/>
      </w:pPr>
    </w:lvl>
    <w:lvl w:ilvl="4">
      <w:start w:val="1"/>
      <w:numFmt w:val="bullet"/>
      <w:lvlText w:val="•"/>
      <w:lvlJc w:val="left"/>
      <w:pPr>
        <w:tabs>
          <w:tab w:val="num" w:pos="3079"/>
        </w:tabs>
        <w:ind w:left="3079" w:hanging="567"/>
      </w:pPr>
      <w:rPr>
        <w:rFonts w:ascii="Verdana" w:hAnsi="Verdana" w:cs="Verdana"/>
        <w:sz w:val="18"/>
        <w:szCs w:val="18"/>
      </w:rPr>
    </w:lvl>
    <w:lvl w:ilvl="5">
      <w:start w:val="1"/>
      <w:numFmt w:val="bullet"/>
      <w:lvlText w:val="-"/>
      <w:lvlJc w:val="left"/>
      <w:pPr>
        <w:tabs>
          <w:tab w:val="num" w:pos="3492"/>
        </w:tabs>
        <w:ind w:left="3492" w:hanging="567"/>
      </w:pPr>
      <w:rPr>
        <w:rFonts w:ascii="Tahoma" w:hAnsi="Tahoma" w:cs="Tahoma"/>
      </w:rPr>
    </w:lvl>
    <w:lvl w:ilvl="6">
      <w:start w:val="1"/>
      <w:numFmt w:val="bullet"/>
      <w:lvlText w:val="&gt;"/>
      <w:lvlJc w:val="left"/>
      <w:pPr>
        <w:tabs>
          <w:tab w:val="num" w:pos="3805"/>
        </w:tabs>
        <w:ind w:left="3805" w:hanging="573"/>
      </w:pPr>
      <w:rPr>
        <w:rFonts w:ascii="Tahoma" w:hAnsi="Tahoma" w:cs="Tahoma"/>
      </w:r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24">
    <w:nsid w:val="22FD6B4A"/>
    <w:multiLevelType w:val="hybridMultilevel"/>
    <w:tmpl w:val="4B58F5AC"/>
    <w:lvl w:ilvl="0" w:tplc="3DFA0B04">
      <w:start w:val="1"/>
      <w:numFmt w:val="bullet"/>
      <w:pStyle w:val="ListBullet"/>
      <w:lvlText w:val="o"/>
      <w:lvlJc w:val="left"/>
      <w:pPr>
        <w:tabs>
          <w:tab w:val="num" w:pos="1068"/>
        </w:tabs>
        <w:ind w:left="1068" w:hanging="360"/>
      </w:pPr>
      <w:rPr>
        <w:rFonts w:ascii="Courier New" w:hAnsi="Courier New" w:cs="Courier New" w:hint="default"/>
      </w:rPr>
    </w:lvl>
    <w:lvl w:ilvl="1" w:tplc="0A2A4C5E">
      <w:start w:val="1"/>
      <w:numFmt w:val="bullet"/>
      <w:pStyle w:val="Nagwek2Punkt"/>
      <w:lvlText w:val=""/>
      <w:lvlJc w:val="left"/>
      <w:pPr>
        <w:tabs>
          <w:tab w:val="num" w:pos="1788"/>
        </w:tabs>
        <w:ind w:left="1788" w:hanging="360"/>
      </w:pPr>
      <w:rPr>
        <w:rFonts w:ascii="Symbol" w:hAnsi="Symbol" w:cs="Symbol"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nsid w:val="2399554C"/>
    <w:multiLevelType w:val="multilevel"/>
    <w:tmpl w:val="00000001"/>
    <w:name w:val="WW8Num1322"/>
    <w:lvl w:ilvl="0">
      <w:start w:val="1"/>
      <w:numFmt w:val="upperRoman"/>
      <w:lvlText w:val="%1."/>
      <w:lvlJc w:val="left"/>
      <w:pPr>
        <w:tabs>
          <w:tab w:val="num" w:pos="720"/>
        </w:tabs>
        <w:ind w:left="720" w:hanging="360"/>
      </w:pPr>
      <w:rPr>
        <w:b/>
        <w:bCs/>
        <w:i w:val="0"/>
        <w:iCs w:val="0"/>
      </w:rPr>
    </w:lvl>
    <w:lvl w:ilvl="1">
      <w:start w:val="1"/>
      <w:numFmt w:val="decimal"/>
      <w:lvlText w:val="%2."/>
      <w:lvlJc w:val="left"/>
      <w:pPr>
        <w:tabs>
          <w:tab w:val="num" w:pos="1152"/>
        </w:tabs>
        <w:ind w:left="1152" w:hanging="432"/>
      </w:pPr>
    </w:lvl>
    <w:lvl w:ilvl="2">
      <w:start w:val="1"/>
      <w:numFmt w:val="decimal"/>
      <w:lvlText w:val="%2.%3"/>
      <w:lvlJc w:val="left"/>
      <w:pPr>
        <w:tabs>
          <w:tab w:val="num" w:pos="2064"/>
        </w:tabs>
        <w:ind w:left="2064" w:hanging="504"/>
      </w:pPr>
      <w:rPr>
        <w:b w:val="0"/>
        <w:bCs w:val="0"/>
        <w:i w:val="0"/>
        <w:iCs w:val="0"/>
      </w:rPr>
    </w:lvl>
    <w:lvl w:ilvl="3">
      <w:start w:val="1"/>
      <w:numFmt w:val="lowerLetter"/>
      <w:lvlText w:val="%4)"/>
      <w:lvlJc w:val="left"/>
      <w:pPr>
        <w:tabs>
          <w:tab w:val="num" w:pos="2568"/>
        </w:tabs>
        <w:ind w:left="2568" w:hanging="648"/>
      </w:pPr>
    </w:lvl>
    <w:lvl w:ilvl="4">
      <w:start w:val="1"/>
      <w:numFmt w:val="bullet"/>
      <w:lvlText w:val="•"/>
      <w:lvlJc w:val="left"/>
      <w:pPr>
        <w:tabs>
          <w:tab w:val="num" w:pos="3079"/>
        </w:tabs>
        <w:ind w:left="3079" w:hanging="567"/>
      </w:pPr>
      <w:rPr>
        <w:rFonts w:ascii="Verdana" w:hAnsi="Verdana" w:cs="Verdana"/>
        <w:sz w:val="18"/>
        <w:szCs w:val="18"/>
      </w:rPr>
    </w:lvl>
    <w:lvl w:ilvl="5">
      <w:start w:val="1"/>
      <w:numFmt w:val="bullet"/>
      <w:lvlText w:val="-"/>
      <w:lvlJc w:val="left"/>
      <w:pPr>
        <w:tabs>
          <w:tab w:val="num" w:pos="3492"/>
        </w:tabs>
        <w:ind w:left="3492" w:hanging="567"/>
      </w:pPr>
      <w:rPr>
        <w:rFonts w:ascii="Tahoma" w:hAnsi="Tahoma" w:cs="Tahoma"/>
      </w:rPr>
    </w:lvl>
    <w:lvl w:ilvl="6">
      <w:start w:val="1"/>
      <w:numFmt w:val="bullet"/>
      <w:lvlText w:val="&gt;"/>
      <w:lvlJc w:val="left"/>
      <w:pPr>
        <w:tabs>
          <w:tab w:val="num" w:pos="3805"/>
        </w:tabs>
        <w:ind w:left="3805" w:hanging="573"/>
      </w:pPr>
      <w:rPr>
        <w:rFonts w:ascii="Tahoma" w:hAnsi="Tahoma" w:cs="Tahoma"/>
      </w:r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26">
    <w:nsid w:val="2808708E"/>
    <w:multiLevelType w:val="multilevel"/>
    <w:tmpl w:val="13003BA4"/>
    <w:lvl w:ilvl="0">
      <w:start w:val="1"/>
      <w:numFmt w:val="upperRoman"/>
      <w:pStyle w:val="Style10"/>
      <w:lvlText w:val="%1."/>
      <w:lvlJc w:val="left"/>
      <w:pPr>
        <w:ind w:left="360" w:hanging="360"/>
      </w:pPr>
      <w:rPr>
        <w:rFonts w:hint="default"/>
      </w:rPr>
    </w:lvl>
    <w:lvl w:ilvl="1">
      <w:start w:val="1"/>
      <w:numFmt w:val="decimal"/>
      <w:pStyle w:val="Style21"/>
      <w:lvlText w:val="%1.%2."/>
      <w:lvlJc w:val="left"/>
      <w:pPr>
        <w:ind w:left="792" w:hanging="432"/>
      </w:pPr>
    </w:lvl>
    <w:lvl w:ilvl="2">
      <w:start w:val="1"/>
      <w:numFmt w:val="decimal"/>
      <w:pStyle w:val="Style33"/>
      <w:lvlText w:val="%1.%2.%3."/>
      <w:lvlJc w:val="left"/>
      <w:pPr>
        <w:ind w:left="1224" w:hanging="504"/>
      </w:pPr>
    </w:lvl>
    <w:lvl w:ilvl="3">
      <w:start w:val="1"/>
      <w:numFmt w:val="decimal"/>
      <w:pStyle w:val="Style32"/>
      <w:lvlText w:val="%1.%2.%3.%4."/>
      <w:lvlJc w:val="left"/>
      <w:pPr>
        <w:ind w:left="1728" w:hanging="648"/>
      </w:pPr>
    </w:lvl>
    <w:lvl w:ilvl="4">
      <w:start w:val="1"/>
      <w:numFmt w:val="decimal"/>
      <w:pStyle w:val="Style29"/>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C057D91"/>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56056DD"/>
    <w:multiLevelType w:val="hybridMultilevel"/>
    <w:tmpl w:val="C2C0E8AE"/>
    <w:lvl w:ilvl="0" w:tplc="14F8C866">
      <w:start w:val="1"/>
      <w:numFmt w:val="decimal"/>
      <w:lvlText w:val="%1."/>
      <w:lvlJc w:val="left"/>
      <w:pPr>
        <w:tabs>
          <w:tab w:val="num" w:pos="360"/>
        </w:tabs>
        <w:ind w:left="360" w:hanging="360"/>
      </w:pPr>
      <w:rPr>
        <w:b w:val="0"/>
        <w:bCs w:val="0"/>
      </w:rPr>
    </w:lvl>
    <w:lvl w:ilvl="1" w:tplc="0E96D044">
      <w:start w:val="24"/>
      <w:numFmt w:val="decimal"/>
      <w:lvlText w:val="%2."/>
      <w:lvlJc w:val="left"/>
      <w:pPr>
        <w:tabs>
          <w:tab w:val="num" w:pos="1080"/>
        </w:tabs>
        <w:ind w:left="1080" w:hanging="360"/>
      </w:pPr>
      <w:rPr>
        <w:rFonts w:hint="default"/>
        <w:b w:val="0"/>
        <w:bCs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39BB79FE"/>
    <w:multiLevelType w:val="hybridMultilevel"/>
    <w:tmpl w:val="C2C0E8AE"/>
    <w:lvl w:ilvl="0" w:tplc="14F8C866">
      <w:start w:val="1"/>
      <w:numFmt w:val="decimal"/>
      <w:lvlText w:val="%1."/>
      <w:lvlJc w:val="left"/>
      <w:pPr>
        <w:tabs>
          <w:tab w:val="num" w:pos="360"/>
        </w:tabs>
        <w:ind w:left="360" w:hanging="360"/>
      </w:pPr>
      <w:rPr>
        <w:b w:val="0"/>
        <w:bCs w:val="0"/>
      </w:rPr>
    </w:lvl>
    <w:lvl w:ilvl="1" w:tplc="0E96D044">
      <w:start w:val="24"/>
      <w:numFmt w:val="decimal"/>
      <w:lvlText w:val="%2."/>
      <w:lvlJc w:val="left"/>
      <w:pPr>
        <w:tabs>
          <w:tab w:val="num" w:pos="1080"/>
        </w:tabs>
        <w:ind w:left="1080" w:hanging="360"/>
      </w:pPr>
      <w:rPr>
        <w:rFonts w:hint="default"/>
        <w:b w:val="0"/>
        <w:bCs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3C30397C"/>
    <w:multiLevelType w:val="multilevel"/>
    <w:tmpl w:val="00000001"/>
    <w:name w:val="WW8Num1322242"/>
    <w:lvl w:ilvl="0">
      <w:start w:val="1"/>
      <w:numFmt w:val="upperRoman"/>
      <w:lvlText w:val="%1."/>
      <w:lvlJc w:val="left"/>
      <w:pPr>
        <w:tabs>
          <w:tab w:val="num" w:pos="720"/>
        </w:tabs>
        <w:ind w:left="720" w:hanging="360"/>
      </w:pPr>
      <w:rPr>
        <w:b/>
        <w:bCs/>
        <w:i w:val="0"/>
        <w:iCs w:val="0"/>
      </w:rPr>
    </w:lvl>
    <w:lvl w:ilvl="1">
      <w:start w:val="1"/>
      <w:numFmt w:val="decimal"/>
      <w:lvlText w:val="%2."/>
      <w:lvlJc w:val="left"/>
      <w:pPr>
        <w:tabs>
          <w:tab w:val="num" w:pos="1152"/>
        </w:tabs>
        <w:ind w:left="1152" w:hanging="432"/>
      </w:pPr>
    </w:lvl>
    <w:lvl w:ilvl="2">
      <w:start w:val="1"/>
      <w:numFmt w:val="decimal"/>
      <w:lvlText w:val="%2.%3"/>
      <w:lvlJc w:val="left"/>
      <w:pPr>
        <w:tabs>
          <w:tab w:val="num" w:pos="2064"/>
        </w:tabs>
        <w:ind w:left="2064" w:hanging="504"/>
      </w:pPr>
      <w:rPr>
        <w:b w:val="0"/>
        <w:bCs w:val="0"/>
        <w:i w:val="0"/>
        <w:iCs w:val="0"/>
      </w:rPr>
    </w:lvl>
    <w:lvl w:ilvl="3">
      <w:start w:val="1"/>
      <w:numFmt w:val="lowerLetter"/>
      <w:lvlText w:val="%4)"/>
      <w:lvlJc w:val="left"/>
      <w:pPr>
        <w:tabs>
          <w:tab w:val="num" w:pos="2568"/>
        </w:tabs>
        <w:ind w:left="2568" w:hanging="648"/>
      </w:pPr>
    </w:lvl>
    <w:lvl w:ilvl="4">
      <w:start w:val="1"/>
      <w:numFmt w:val="bullet"/>
      <w:lvlText w:val="•"/>
      <w:lvlJc w:val="left"/>
      <w:pPr>
        <w:tabs>
          <w:tab w:val="num" w:pos="3079"/>
        </w:tabs>
        <w:ind w:left="3079" w:hanging="567"/>
      </w:pPr>
      <w:rPr>
        <w:rFonts w:ascii="Verdana" w:hAnsi="Verdana" w:cs="Verdana"/>
        <w:sz w:val="18"/>
        <w:szCs w:val="18"/>
      </w:rPr>
    </w:lvl>
    <w:lvl w:ilvl="5">
      <w:start w:val="1"/>
      <w:numFmt w:val="bullet"/>
      <w:lvlText w:val="-"/>
      <w:lvlJc w:val="left"/>
      <w:pPr>
        <w:tabs>
          <w:tab w:val="num" w:pos="3492"/>
        </w:tabs>
        <w:ind w:left="3492" w:hanging="567"/>
      </w:pPr>
      <w:rPr>
        <w:rFonts w:ascii="Tahoma" w:hAnsi="Tahoma" w:cs="Tahoma"/>
      </w:rPr>
    </w:lvl>
    <w:lvl w:ilvl="6">
      <w:start w:val="1"/>
      <w:numFmt w:val="bullet"/>
      <w:lvlText w:val="&gt;"/>
      <w:lvlJc w:val="left"/>
      <w:pPr>
        <w:tabs>
          <w:tab w:val="num" w:pos="3805"/>
        </w:tabs>
        <w:ind w:left="3805" w:hanging="573"/>
      </w:pPr>
      <w:rPr>
        <w:rFonts w:ascii="Tahoma" w:hAnsi="Tahoma" w:cs="Tahoma"/>
      </w:r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31">
    <w:nsid w:val="42142BA3"/>
    <w:multiLevelType w:val="hybridMultilevel"/>
    <w:tmpl w:val="6C50CF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68A61BD"/>
    <w:multiLevelType w:val="hybridMultilevel"/>
    <w:tmpl w:val="632C2A9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3">
    <w:nsid w:val="46AA2256"/>
    <w:multiLevelType w:val="multilevel"/>
    <w:tmpl w:val="B512E2EA"/>
    <w:styleLink w:val="1ai"/>
    <w:lvl w:ilvl="0">
      <w:start w:val="1"/>
      <w:numFmt w:val="decimal"/>
      <w:lvlText w:val="%1)"/>
      <w:lvlJc w:val="left"/>
      <w:pPr>
        <w:tabs>
          <w:tab w:val="num" w:pos="360"/>
        </w:tabs>
        <w:ind w:left="720" w:hanging="363"/>
      </w:pPr>
      <w:rPr>
        <w:rFonts w:hint="default"/>
      </w:rPr>
    </w:lvl>
    <w:lvl w:ilvl="1">
      <w:start w:val="1"/>
      <w:numFmt w:val="lowerLetter"/>
      <w:lvlText w:val="%2)"/>
      <w:lvlJc w:val="left"/>
      <w:pPr>
        <w:tabs>
          <w:tab w:val="num" w:pos="720"/>
        </w:tabs>
        <w:ind w:left="1077" w:hanging="357"/>
      </w:pPr>
      <w:rPr>
        <w:rFonts w:hint="default"/>
      </w:rPr>
    </w:lvl>
    <w:lvl w:ilvl="2">
      <w:start w:val="1"/>
      <w:numFmt w:val="lowerRoman"/>
      <w:lvlText w:val="%3)"/>
      <w:lvlJc w:val="left"/>
      <w:pPr>
        <w:tabs>
          <w:tab w:val="num" w:pos="1080"/>
        </w:tabs>
        <w:ind w:left="1440" w:hanging="363"/>
      </w:pPr>
      <w:rPr>
        <w:rFonts w:hint="default"/>
      </w:rPr>
    </w:lvl>
    <w:lvl w:ilvl="3">
      <w:start w:val="1"/>
      <w:numFmt w:val="decimal"/>
      <w:lvlText w:val="(%4)"/>
      <w:lvlJc w:val="left"/>
      <w:pPr>
        <w:tabs>
          <w:tab w:val="num" w:pos="1440"/>
        </w:tabs>
        <w:ind w:left="1797" w:hanging="357"/>
      </w:pPr>
      <w:rPr>
        <w:rFonts w:hint="default"/>
      </w:rPr>
    </w:lvl>
    <w:lvl w:ilvl="4">
      <w:start w:val="1"/>
      <w:numFmt w:val="lowerLetter"/>
      <w:lvlText w:val="(%5)"/>
      <w:lvlJc w:val="left"/>
      <w:pPr>
        <w:tabs>
          <w:tab w:val="num" w:pos="1083"/>
        </w:tabs>
        <w:ind w:left="1443" w:hanging="363"/>
      </w:pPr>
      <w:rPr>
        <w:rFonts w:hint="default"/>
      </w:rPr>
    </w:lvl>
    <w:lvl w:ilvl="5">
      <w:start w:val="1"/>
      <w:numFmt w:val="lowerRoman"/>
      <w:lvlText w:val="(%6)"/>
      <w:lvlJc w:val="left"/>
      <w:pPr>
        <w:tabs>
          <w:tab w:val="num" w:pos="2160"/>
        </w:tabs>
        <w:ind w:left="2517" w:hanging="357"/>
      </w:pPr>
      <w:rPr>
        <w:rFonts w:hint="default"/>
      </w:rPr>
    </w:lvl>
    <w:lvl w:ilvl="6">
      <w:start w:val="1"/>
      <w:numFmt w:val="decimal"/>
      <w:lvlText w:val="%7."/>
      <w:lvlJc w:val="left"/>
      <w:pPr>
        <w:tabs>
          <w:tab w:val="num" w:pos="2520"/>
        </w:tabs>
        <w:ind w:left="2880" w:hanging="363"/>
      </w:pPr>
      <w:rPr>
        <w:rFonts w:hint="default"/>
      </w:rPr>
    </w:lvl>
    <w:lvl w:ilvl="7">
      <w:start w:val="1"/>
      <w:numFmt w:val="lowerLetter"/>
      <w:lvlText w:val="%8."/>
      <w:lvlJc w:val="left"/>
      <w:pPr>
        <w:tabs>
          <w:tab w:val="num" w:pos="2880"/>
        </w:tabs>
        <w:ind w:left="3238" w:hanging="358"/>
      </w:pPr>
      <w:rPr>
        <w:rFonts w:hint="default"/>
      </w:rPr>
    </w:lvl>
    <w:lvl w:ilvl="8">
      <w:start w:val="1"/>
      <w:numFmt w:val="lowerRoman"/>
      <w:lvlText w:val="%9."/>
      <w:lvlJc w:val="left"/>
      <w:pPr>
        <w:tabs>
          <w:tab w:val="num" w:pos="3240"/>
        </w:tabs>
        <w:ind w:left="3595" w:hanging="357"/>
      </w:pPr>
      <w:rPr>
        <w:rFonts w:hint="default"/>
      </w:rPr>
    </w:lvl>
  </w:abstractNum>
  <w:abstractNum w:abstractNumId="34">
    <w:nsid w:val="49352B4D"/>
    <w:multiLevelType w:val="hybridMultilevel"/>
    <w:tmpl w:val="C2C0E8AE"/>
    <w:lvl w:ilvl="0" w:tplc="14F8C866">
      <w:start w:val="1"/>
      <w:numFmt w:val="decimal"/>
      <w:lvlText w:val="%1."/>
      <w:lvlJc w:val="left"/>
      <w:pPr>
        <w:tabs>
          <w:tab w:val="num" w:pos="360"/>
        </w:tabs>
        <w:ind w:left="360" w:hanging="360"/>
      </w:pPr>
      <w:rPr>
        <w:b w:val="0"/>
        <w:bCs w:val="0"/>
      </w:rPr>
    </w:lvl>
    <w:lvl w:ilvl="1" w:tplc="0E96D044">
      <w:start w:val="24"/>
      <w:numFmt w:val="decimal"/>
      <w:lvlText w:val="%2."/>
      <w:lvlJc w:val="left"/>
      <w:pPr>
        <w:tabs>
          <w:tab w:val="num" w:pos="1080"/>
        </w:tabs>
        <w:ind w:left="1080" w:hanging="360"/>
      </w:pPr>
      <w:rPr>
        <w:rFonts w:hint="default"/>
        <w:b w:val="0"/>
        <w:bCs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4A1B2F3B"/>
    <w:multiLevelType w:val="multilevel"/>
    <w:tmpl w:val="70E8F9DC"/>
    <w:lvl w:ilvl="0">
      <w:start w:val="1"/>
      <w:numFmt w:val="decimal"/>
      <w:pStyle w:val="n1"/>
      <w:lvlText w:val="%1."/>
      <w:lvlJc w:val="left"/>
      <w:pPr>
        <w:tabs>
          <w:tab w:val="num" w:pos="397"/>
        </w:tabs>
        <w:ind w:left="360" w:hanging="360"/>
      </w:pPr>
      <w:rPr>
        <w:rFonts w:hint="default"/>
      </w:rPr>
    </w:lvl>
    <w:lvl w:ilvl="1">
      <w:start w:val="1"/>
      <w:numFmt w:val="decimal"/>
      <w:pStyle w:val="n2"/>
      <w:lvlText w:val="%1.%2."/>
      <w:lvlJc w:val="left"/>
      <w:pPr>
        <w:tabs>
          <w:tab w:val="num" w:pos="680"/>
        </w:tabs>
        <w:ind w:left="680" w:hanging="680"/>
      </w:pPr>
      <w:rPr>
        <w:rFonts w:ascii="Arial" w:hAnsi="Arial" w:cs="Arial" w:hint="default"/>
        <w:b w:val="0"/>
        <w:bCs w:val="0"/>
        <w:sz w:val="20"/>
        <w:szCs w:val="20"/>
      </w:rPr>
    </w:lvl>
    <w:lvl w:ilvl="2">
      <w:start w:val="1"/>
      <w:numFmt w:val="decimal"/>
      <w:pStyle w:val="n3"/>
      <w:lvlText w:val="%1.%2.%3."/>
      <w:lvlJc w:val="left"/>
      <w:pPr>
        <w:tabs>
          <w:tab w:val="num" w:pos="1418"/>
        </w:tabs>
        <w:ind w:left="1418" w:hanging="738"/>
      </w:pPr>
      <w:rPr>
        <w:rFonts w:hint="default"/>
      </w:rPr>
    </w:lvl>
    <w:lvl w:ilvl="3">
      <w:start w:val="1"/>
      <w:numFmt w:val="decimal"/>
      <w:pStyle w:val="n4"/>
      <w:lvlText w:val="%1.%2.%3.%4."/>
      <w:lvlJc w:val="left"/>
      <w:pPr>
        <w:tabs>
          <w:tab w:val="num" w:pos="2268"/>
        </w:tabs>
        <w:ind w:left="2268" w:hanging="850"/>
      </w:pPr>
      <w:rPr>
        <w:rFonts w:ascii="Arial" w:hAnsi="Arial" w:cs="Arial" w:hint="default"/>
        <w:sz w:val="20"/>
        <w:szCs w:val="2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6">
    <w:nsid w:val="4D0D2165"/>
    <w:multiLevelType w:val="multilevel"/>
    <w:tmpl w:val="00000001"/>
    <w:name w:val="WW8Num132224"/>
    <w:lvl w:ilvl="0">
      <w:start w:val="1"/>
      <w:numFmt w:val="upperRoman"/>
      <w:lvlText w:val="%1."/>
      <w:lvlJc w:val="left"/>
      <w:pPr>
        <w:tabs>
          <w:tab w:val="num" w:pos="720"/>
        </w:tabs>
        <w:ind w:left="720" w:hanging="360"/>
      </w:pPr>
      <w:rPr>
        <w:b/>
        <w:bCs/>
        <w:i w:val="0"/>
        <w:iCs w:val="0"/>
      </w:rPr>
    </w:lvl>
    <w:lvl w:ilvl="1">
      <w:start w:val="1"/>
      <w:numFmt w:val="decimal"/>
      <w:lvlText w:val="%2."/>
      <w:lvlJc w:val="left"/>
      <w:pPr>
        <w:tabs>
          <w:tab w:val="num" w:pos="1152"/>
        </w:tabs>
        <w:ind w:left="1152" w:hanging="432"/>
      </w:pPr>
    </w:lvl>
    <w:lvl w:ilvl="2">
      <w:start w:val="1"/>
      <w:numFmt w:val="decimal"/>
      <w:lvlText w:val="%2.%3"/>
      <w:lvlJc w:val="left"/>
      <w:pPr>
        <w:tabs>
          <w:tab w:val="num" w:pos="2064"/>
        </w:tabs>
        <w:ind w:left="2064" w:hanging="504"/>
      </w:pPr>
      <w:rPr>
        <w:b w:val="0"/>
        <w:bCs w:val="0"/>
        <w:i w:val="0"/>
        <w:iCs w:val="0"/>
      </w:rPr>
    </w:lvl>
    <w:lvl w:ilvl="3">
      <w:start w:val="1"/>
      <w:numFmt w:val="lowerLetter"/>
      <w:lvlText w:val="%4)"/>
      <w:lvlJc w:val="left"/>
      <w:pPr>
        <w:tabs>
          <w:tab w:val="num" w:pos="2568"/>
        </w:tabs>
        <w:ind w:left="2568" w:hanging="648"/>
      </w:pPr>
    </w:lvl>
    <w:lvl w:ilvl="4">
      <w:start w:val="1"/>
      <w:numFmt w:val="bullet"/>
      <w:lvlText w:val="•"/>
      <w:lvlJc w:val="left"/>
      <w:pPr>
        <w:tabs>
          <w:tab w:val="num" w:pos="3079"/>
        </w:tabs>
        <w:ind w:left="3079" w:hanging="567"/>
      </w:pPr>
      <w:rPr>
        <w:rFonts w:ascii="Verdana" w:hAnsi="Verdana" w:cs="Verdana"/>
        <w:sz w:val="18"/>
        <w:szCs w:val="18"/>
      </w:rPr>
    </w:lvl>
    <w:lvl w:ilvl="5">
      <w:start w:val="1"/>
      <w:numFmt w:val="bullet"/>
      <w:lvlText w:val="-"/>
      <w:lvlJc w:val="left"/>
      <w:pPr>
        <w:tabs>
          <w:tab w:val="num" w:pos="3492"/>
        </w:tabs>
        <w:ind w:left="3492" w:hanging="567"/>
      </w:pPr>
      <w:rPr>
        <w:rFonts w:ascii="Tahoma" w:hAnsi="Tahoma" w:cs="Tahoma"/>
      </w:rPr>
    </w:lvl>
    <w:lvl w:ilvl="6">
      <w:start w:val="1"/>
      <w:numFmt w:val="bullet"/>
      <w:lvlText w:val="&gt;"/>
      <w:lvlJc w:val="left"/>
      <w:pPr>
        <w:tabs>
          <w:tab w:val="num" w:pos="3805"/>
        </w:tabs>
        <w:ind w:left="3805" w:hanging="573"/>
      </w:pPr>
      <w:rPr>
        <w:rFonts w:ascii="Tahoma" w:hAnsi="Tahoma" w:cs="Tahoma"/>
      </w:r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37">
    <w:nsid w:val="57B33113"/>
    <w:multiLevelType w:val="hybridMultilevel"/>
    <w:tmpl w:val="AAD424C6"/>
    <w:lvl w:ilvl="0" w:tplc="04150001">
      <w:start w:val="1"/>
      <w:numFmt w:val="bullet"/>
      <w:lvlText w:val=""/>
      <w:lvlJc w:val="left"/>
      <w:pPr>
        <w:ind w:left="1353" w:hanging="360"/>
      </w:pPr>
      <w:rPr>
        <w:rFonts w:ascii="Symbol" w:hAnsi="Symbol" w:cs="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cs="Wingdings" w:hint="default"/>
      </w:rPr>
    </w:lvl>
    <w:lvl w:ilvl="3" w:tplc="04150001" w:tentative="1">
      <w:start w:val="1"/>
      <w:numFmt w:val="bullet"/>
      <w:lvlText w:val=""/>
      <w:lvlJc w:val="left"/>
      <w:pPr>
        <w:ind w:left="3513" w:hanging="360"/>
      </w:pPr>
      <w:rPr>
        <w:rFonts w:ascii="Symbol" w:hAnsi="Symbol" w:cs="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cs="Wingdings" w:hint="default"/>
      </w:rPr>
    </w:lvl>
    <w:lvl w:ilvl="6" w:tplc="04150001" w:tentative="1">
      <w:start w:val="1"/>
      <w:numFmt w:val="bullet"/>
      <w:lvlText w:val=""/>
      <w:lvlJc w:val="left"/>
      <w:pPr>
        <w:ind w:left="5673" w:hanging="360"/>
      </w:pPr>
      <w:rPr>
        <w:rFonts w:ascii="Symbol" w:hAnsi="Symbol" w:cs="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cs="Wingdings" w:hint="default"/>
      </w:rPr>
    </w:lvl>
  </w:abstractNum>
  <w:abstractNum w:abstractNumId="38">
    <w:nsid w:val="60CB1CA6"/>
    <w:multiLevelType w:val="multilevel"/>
    <w:tmpl w:val="47E2407C"/>
    <w:lvl w:ilvl="0">
      <w:start w:val="1"/>
      <w:numFmt w:val="upperRoman"/>
      <w:lvlText w:val="%1."/>
      <w:lvlJc w:val="left"/>
      <w:pPr>
        <w:tabs>
          <w:tab w:val="num" w:pos="360"/>
        </w:tabs>
        <w:ind w:left="360" w:hanging="360"/>
      </w:pPr>
      <w:rPr>
        <w:rFonts w:hint="default"/>
        <w:b/>
        <w:bCs/>
        <w:i w:val="0"/>
        <w:iCs w:val="0"/>
      </w:rPr>
    </w:lvl>
    <w:lvl w:ilvl="1">
      <w:start w:val="1"/>
      <w:numFmt w:val="decimal"/>
      <w:lvlText w:val="%2."/>
      <w:lvlJc w:val="left"/>
      <w:pPr>
        <w:tabs>
          <w:tab w:val="num" w:pos="792"/>
        </w:tabs>
        <w:ind w:left="792" w:hanging="432"/>
      </w:pPr>
      <w:rPr>
        <w:rFonts w:hint="default"/>
      </w:rPr>
    </w:lvl>
    <w:lvl w:ilvl="2">
      <w:start w:val="1"/>
      <w:numFmt w:val="decimal"/>
      <w:lvlText w:val="%2.%3"/>
      <w:lvlJc w:val="left"/>
      <w:pPr>
        <w:tabs>
          <w:tab w:val="num" w:pos="1704"/>
        </w:tabs>
        <w:ind w:left="1704" w:hanging="504"/>
      </w:pPr>
      <w:rPr>
        <w:rFonts w:hint="default"/>
        <w:b w:val="0"/>
        <w:bCs w:val="0"/>
        <w:i w:val="0"/>
        <w:iCs w:val="0"/>
      </w:rPr>
    </w:lvl>
    <w:lvl w:ilvl="3">
      <w:start w:val="1"/>
      <w:numFmt w:val="lowerLetter"/>
      <w:lvlText w:val="%4)"/>
      <w:lvlJc w:val="left"/>
      <w:pPr>
        <w:tabs>
          <w:tab w:val="num" w:pos="2208"/>
        </w:tabs>
        <w:ind w:left="2208" w:hanging="648"/>
      </w:pPr>
      <w:rPr>
        <w:rFonts w:hint="default"/>
      </w:rPr>
    </w:lvl>
    <w:lvl w:ilvl="4">
      <w:start w:val="1"/>
      <w:numFmt w:val="bullet"/>
      <w:lvlText w:val="•"/>
      <w:lvlJc w:val="left"/>
      <w:pPr>
        <w:tabs>
          <w:tab w:val="num" w:pos="2719"/>
        </w:tabs>
        <w:ind w:left="2719" w:hanging="567"/>
      </w:pPr>
      <w:rPr>
        <w:rFonts w:ascii="Verdana" w:hAnsi="Verdana" w:cs="Verdana" w:hint="default"/>
        <w:sz w:val="18"/>
        <w:szCs w:val="18"/>
      </w:rPr>
    </w:lvl>
    <w:lvl w:ilvl="5">
      <w:start w:val="1"/>
      <w:numFmt w:val="bullet"/>
      <w:lvlText w:val="-"/>
      <w:lvlJc w:val="left"/>
      <w:pPr>
        <w:tabs>
          <w:tab w:val="num" w:pos="3132"/>
        </w:tabs>
        <w:ind w:left="3132" w:hanging="567"/>
      </w:pPr>
      <w:rPr>
        <w:rFonts w:ascii="Tahoma" w:hAnsi="Tahoma" w:cs="Tahoma" w:hint="default"/>
      </w:rPr>
    </w:lvl>
    <w:lvl w:ilvl="6">
      <w:start w:val="1"/>
      <w:numFmt w:val="bullet"/>
      <w:lvlText w:val="&gt;"/>
      <w:lvlJc w:val="left"/>
      <w:pPr>
        <w:tabs>
          <w:tab w:val="num" w:pos="3445"/>
        </w:tabs>
        <w:ind w:left="3445" w:hanging="573"/>
      </w:pPr>
      <w:rPr>
        <w:rFonts w:ascii="Tahoma" w:hAnsi="Tahoma" w:cs="Tahoma"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60DB6A81"/>
    <w:multiLevelType w:val="hybridMultilevel"/>
    <w:tmpl w:val="774067D6"/>
    <w:lvl w:ilvl="0" w:tplc="0415000F">
      <w:start w:val="1"/>
      <w:numFmt w:val="decimal"/>
      <w:lvlText w:val="%1."/>
      <w:lvlJc w:val="left"/>
      <w:pPr>
        <w:ind w:left="720" w:hanging="720"/>
      </w:pPr>
      <w:rPr>
        <w:rFonts w:hint="default"/>
      </w:rPr>
    </w:lvl>
    <w:lvl w:ilvl="1" w:tplc="04150019">
      <w:start w:val="1"/>
      <w:numFmt w:val="lowerLetter"/>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3016124"/>
    <w:multiLevelType w:val="multilevel"/>
    <w:tmpl w:val="00000001"/>
    <w:name w:val="WW8Num13"/>
    <w:lvl w:ilvl="0">
      <w:start w:val="1"/>
      <w:numFmt w:val="upperRoman"/>
      <w:lvlText w:val="%1."/>
      <w:lvlJc w:val="left"/>
      <w:pPr>
        <w:tabs>
          <w:tab w:val="num" w:pos="720"/>
        </w:tabs>
        <w:ind w:left="720" w:hanging="360"/>
      </w:pPr>
      <w:rPr>
        <w:b/>
        <w:bCs/>
        <w:i w:val="0"/>
        <w:iCs w:val="0"/>
      </w:rPr>
    </w:lvl>
    <w:lvl w:ilvl="1">
      <w:start w:val="1"/>
      <w:numFmt w:val="decimal"/>
      <w:lvlText w:val="%2."/>
      <w:lvlJc w:val="left"/>
      <w:pPr>
        <w:tabs>
          <w:tab w:val="num" w:pos="1152"/>
        </w:tabs>
        <w:ind w:left="1152" w:hanging="432"/>
      </w:pPr>
    </w:lvl>
    <w:lvl w:ilvl="2">
      <w:start w:val="1"/>
      <w:numFmt w:val="decimal"/>
      <w:lvlText w:val="%2.%3"/>
      <w:lvlJc w:val="left"/>
      <w:pPr>
        <w:tabs>
          <w:tab w:val="num" w:pos="2064"/>
        </w:tabs>
        <w:ind w:left="2064" w:hanging="504"/>
      </w:pPr>
      <w:rPr>
        <w:b w:val="0"/>
        <w:bCs w:val="0"/>
        <w:i w:val="0"/>
        <w:iCs w:val="0"/>
      </w:rPr>
    </w:lvl>
    <w:lvl w:ilvl="3">
      <w:start w:val="1"/>
      <w:numFmt w:val="lowerLetter"/>
      <w:lvlText w:val="%4)"/>
      <w:lvlJc w:val="left"/>
      <w:pPr>
        <w:tabs>
          <w:tab w:val="num" w:pos="2568"/>
        </w:tabs>
        <w:ind w:left="2568" w:hanging="648"/>
      </w:pPr>
    </w:lvl>
    <w:lvl w:ilvl="4">
      <w:start w:val="1"/>
      <w:numFmt w:val="bullet"/>
      <w:lvlText w:val="•"/>
      <w:lvlJc w:val="left"/>
      <w:pPr>
        <w:tabs>
          <w:tab w:val="num" w:pos="3079"/>
        </w:tabs>
        <w:ind w:left="3079" w:hanging="567"/>
      </w:pPr>
      <w:rPr>
        <w:rFonts w:ascii="Verdana" w:hAnsi="Verdana" w:cs="Verdana"/>
        <w:sz w:val="18"/>
        <w:szCs w:val="18"/>
      </w:rPr>
    </w:lvl>
    <w:lvl w:ilvl="5">
      <w:start w:val="1"/>
      <w:numFmt w:val="bullet"/>
      <w:lvlText w:val="-"/>
      <w:lvlJc w:val="left"/>
      <w:pPr>
        <w:tabs>
          <w:tab w:val="num" w:pos="3492"/>
        </w:tabs>
        <w:ind w:left="3492" w:hanging="567"/>
      </w:pPr>
      <w:rPr>
        <w:rFonts w:ascii="Tahoma" w:hAnsi="Tahoma" w:cs="Tahoma"/>
      </w:rPr>
    </w:lvl>
    <w:lvl w:ilvl="6">
      <w:start w:val="1"/>
      <w:numFmt w:val="bullet"/>
      <w:lvlText w:val="&gt;"/>
      <w:lvlJc w:val="left"/>
      <w:pPr>
        <w:tabs>
          <w:tab w:val="num" w:pos="3805"/>
        </w:tabs>
        <w:ind w:left="3805" w:hanging="573"/>
      </w:pPr>
      <w:rPr>
        <w:rFonts w:ascii="Tahoma" w:hAnsi="Tahoma" w:cs="Tahoma"/>
      </w:r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41">
    <w:nsid w:val="6761527B"/>
    <w:multiLevelType w:val="multilevel"/>
    <w:tmpl w:val="00000001"/>
    <w:name w:val="WW8Num132222"/>
    <w:lvl w:ilvl="0">
      <w:start w:val="1"/>
      <w:numFmt w:val="upperRoman"/>
      <w:lvlText w:val="%1."/>
      <w:lvlJc w:val="left"/>
      <w:pPr>
        <w:tabs>
          <w:tab w:val="num" w:pos="720"/>
        </w:tabs>
        <w:ind w:left="720" w:hanging="360"/>
      </w:pPr>
      <w:rPr>
        <w:b/>
        <w:bCs/>
        <w:i w:val="0"/>
        <w:iCs w:val="0"/>
      </w:rPr>
    </w:lvl>
    <w:lvl w:ilvl="1">
      <w:start w:val="1"/>
      <w:numFmt w:val="decimal"/>
      <w:lvlText w:val="%2."/>
      <w:lvlJc w:val="left"/>
      <w:pPr>
        <w:tabs>
          <w:tab w:val="num" w:pos="1152"/>
        </w:tabs>
        <w:ind w:left="1152" w:hanging="432"/>
      </w:pPr>
    </w:lvl>
    <w:lvl w:ilvl="2">
      <w:start w:val="1"/>
      <w:numFmt w:val="decimal"/>
      <w:lvlText w:val="%2.%3"/>
      <w:lvlJc w:val="left"/>
      <w:pPr>
        <w:tabs>
          <w:tab w:val="num" w:pos="2064"/>
        </w:tabs>
        <w:ind w:left="2064" w:hanging="504"/>
      </w:pPr>
      <w:rPr>
        <w:b w:val="0"/>
        <w:bCs w:val="0"/>
        <w:i w:val="0"/>
        <w:iCs w:val="0"/>
      </w:rPr>
    </w:lvl>
    <w:lvl w:ilvl="3">
      <w:start w:val="1"/>
      <w:numFmt w:val="lowerLetter"/>
      <w:lvlText w:val="%4)"/>
      <w:lvlJc w:val="left"/>
      <w:pPr>
        <w:tabs>
          <w:tab w:val="num" w:pos="2568"/>
        </w:tabs>
        <w:ind w:left="2568" w:hanging="648"/>
      </w:pPr>
    </w:lvl>
    <w:lvl w:ilvl="4">
      <w:start w:val="1"/>
      <w:numFmt w:val="bullet"/>
      <w:lvlText w:val="•"/>
      <w:lvlJc w:val="left"/>
      <w:pPr>
        <w:tabs>
          <w:tab w:val="num" w:pos="3079"/>
        </w:tabs>
        <w:ind w:left="3079" w:hanging="567"/>
      </w:pPr>
      <w:rPr>
        <w:rFonts w:ascii="Verdana" w:hAnsi="Verdana" w:cs="Verdana"/>
        <w:sz w:val="18"/>
        <w:szCs w:val="18"/>
      </w:rPr>
    </w:lvl>
    <w:lvl w:ilvl="5">
      <w:start w:val="1"/>
      <w:numFmt w:val="bullet"/>
      <w:lvlText w:val="-"/>
      <w:lvlJc w:val="left"/>
      <w:pPr>
        <w:tabs>
          <w:tab w:val="num" w:pos="3492"/>
        </w:tabs>
        <w:ind w:left="3492" w:hanging="567"/>
      </w:pPr>
      <w:rPr>
        <w:rFonts w:ascii="Tahoma" w:hAnsi="Tahoma" w:cs="Tahoma"/>
      </w:rPr>
    </w:lvl>
    <w:lvl w:ilvl="6">
      <w:start w:val="1"/>
      <w:numFmt w:val="bullet"/>
      <w:lvlText w:val="&gt;"/>
      <w:lvlJc w:val="left"/>
      <w:pPr>
        <w:tabs>
          <w:tab w:val="num" w:pos="3805"/>
        </w:tabs>
        <w:ind w:left="3805" w:hanging="573"/>
      </w:pPr>
      <w:rPr>
        <w:rFonts w:ascii="Tahoma" w:hAnsi="Tahoma" w:cs="Tahoma"/>
      </w:r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42">
    <w:nsid w:val="69744272"/>
    <w:multiLevelType w:val="hybridMultilevel"/>
    <w:tmpl w:val="A800AD64"/>
    <w:lvl w:ilvl="0" w:tplc="04150001">
      <w:start w:val="1"/>
      <w:numFmt w:val="bullet"/>
      <w:lvlText w:val=""/>
      <w:lvlJc w:val="left"/>
      <w:pPr>
        <w:ind w:left="1778" w:hanging="360"/>
      </w:pPr>
      <w:rPr>
        <w:rFonts w:ascii="Symbol" w:hAnsi="Symbol" w:cs="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cs="Wingdings" w:hint="default"/>
      </w:rPr>
    </w:lvl>
    <w:lvl w:ilvl="3" w:tplc="04150001" w:tentative="1">
      <w:start w:val="1"/>
      <w:numFmt w:val="bullet"/>
      <w:lvlText w:val=""/>
      <w:lvlJc w:val="left"/>
      <w:pPr>
        <w:ind w:left="3938" w:hanging="360"/>
      </w:pPr>
      <w:rPr>
        <w:rFonts w:ascii="Symbol" w:hAnsi="Symbol" w:cs="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cs="Wingdings" w:hint="default"/>
      </w:rPr>
    </w:lvl>
    <w:lvl w:ilvl="6" w:tplc="04150001" w:tentative="1">
      <w:start w:val="1"/>
      <w:numFmt w:val="bullet"/>
      <w:lvlText w:val=""/>
      <w:lvlJc w:val="left"/>
      <w:pPr>
        <w:ind w:left="6098" w:hanging="360"/>
      </w:pPr>
      <w:rPr>
        <w:rFonts w:ascii="Symbol" w:hAnsi="Symbol" w:cs="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cs="Wingdings" w:hint="default"/>
      </w:rPr>
    </w:lvl>
  </w:abstractNum>
  <w:abstractNum w:abstractNumId="43">
    <w:nsid w:val="6A422DBB"/>
    <w:multiLevelType w:val="multilevel"/>
    <w:tmpl w:val="00000001"/>
    <w:name w:val="WW8Num1322222"/>
    <w:lvl w:ilvl="0">
      <w:start w:val="1"/>
      <w:numFmt w:val="upperRoman"/>
      <w:lvlText w:val="%1."/>
      <w:lvlJc w:val="left"/>
      <w:pPr>
        <w:tabs>
          <w:tab w:val="num" w:pos="720"/>
        </w:tabs>
        <w:ind w:left="720" w:hanging="360"/>
      </w:pPr>
      <w:rPr>
        <w:b/>
        <w:bCs/>
        <w:i w:val="0"/>
        <w:iCs w:val="0"/>
      </w:rPr>
    </w:lvl>
    <w:lvl w:ilvl="1">
      <w:start w:val="1"/>
      <w:numFmt w:val="decimal"/>
      <w:lvlText w:val="%2."/>
      <w:lvlJc w:val="left"/>
      <w:pPr>
        <w:tabs>
          <w:tab w:val="num" w:pos="1152"/>
        </w:tabs>
        <w:ind w:left="1152" w:hanging="432"/>
      </w:pPr>
    </w:lvl>
    <w:lvl w:ilvl="2">
      <w:start w:val="1"/>
      <w:numFmt w:val="decimal"/>
      <w:lvlText w:val="%2.%3"/>
      <w:lvlJc w:val="left"/>
      <w:pPr>
        <w:tabs>
          <w:tab w:val="num" w:pos="2064"/>
        </w:tabs>
        <w:ind w:left="2064" w:hanging="504"/>
      </w:pPr>
      <w:rPr>
        <w:b w:val="0"/>
        <w:bCs w:val="0"/>
        <w:i w:val="0"/>
        <w:iCs w:val="0"/>
      </w:rPr>
    </w:lvl>
    <w:lvl w:ilvl="3">
      <w:start w:val="1"/>
      <w:numFmt w:val="lowerLetter"/>
      <w:lvlText w:val="%4)"/>
      <w:lvlJc w:val="left"/>
      <w:pPr>
        <w:tabs>
          <w:tab w:val="num" w:pos="2568"/>
        </w:tabs>
        <w:ind w:left="2568" w:hanging="648"/>
      </w:pPr>
    </w:lvl>
    <w:lvl w:ilvl="4">
      <w:start w:val="1"/>
      <w:numFmt w:val="bullet"/>
      <w:lvlText w:val="•"/>
      <w:lvlJc w:val="left"/>
      <w:pPr>
        <w:tabs>
          <w:tab w:val="num" w:pos="3079"/>
        </w:tabs>
        <w:ind w:left="3079" w:hanging="567"/>
      </w:pPr>
      <w:rPr>
        <w:rFonts w:ascii="Verdana" w:hAnsi="Verdana" w:cs="Verdana"/>
        <w:sz w:val="18"/>
        <w:szCs w:val="18"/>
      </w:rPr>
    </w:lvl>
    <w:lvl w:ilvl="5">
      <w:start w:val="1"/>
      <w:numFmt w:val="bullet"/>
      <w:lvlText w:val="-"/>
      <w:lvlJc w:val="left"/>
      <w:pPr>
        <w:tabs>
          <w:tab w:val="num" w:pos="3492"/>
        </w:tabs>
        <w:ind w:left="3492" w:hanging="567"/>
      </w:pPr>
      <w:rPr>
        <w:rFonts w:ascii="Tahoma" w:hAnsi="Tahoma" w:cs="Tahoma"/>
      </w:rPr>
    </w:lvl>
    <w:lvl w:ilvl="6">
      <w:start w:val="1"/>
      <w:numFmt w:val="bullet"/>
      <w:lvlText w:val="&gt;"/>
      <w:lvlJc w:val="left"/>
      <w:pPr>
        <w:tabs>
          <w:tab w:val="num" w:pos="3805"/>
        </w:tabs>
        <w:ind w:left="3805" w:hanging="573"/>
      </w:pPr>
      <w:rPr>
        <w:rFonts w:ascii="Tahoma" w:hAnsi="Tahoma" w:cs="Tahoma"/>
      </w:r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44">
    <w:nsid w:val="6AA04D03"/>
    <w:multiLevelType w:val="multilevel"/>
    <w:tmpl w:val="4C26B3CA"/>
    <w:lvl w:ilvl="0">
      <w:start w:val="1"/>
      <w:numFmt w:val="decimal"/>
      <w:lvlText w:val="%1."/>
      <w:lvlJc w:val="left"/>
      <w:pPr>
        <w:ind w:left="567" w:hanging="567"/>
      </w:pPr>
      <w:rPr>
        <w:rFonts w:hint="default"/>
        <w:b/>
        <w:bCs/>
      </w:rPr>
    </w:lvl>
    <w:lvl w:ilvl="1">
      <w:start w:val="1"/>
      <w:numFmt w:val="decimal"/>
      <w:lvlText w:val="%1.%2"/>
      <w:lvlJc w:val="left"/>
      <w:pPr>
        <w:ind w:left="567" w:hanging="567"/>
      </w:pPr>
      <w:rPr>
        <w:rFonts w:hint="default"/>
        <w:b/>
        <w:bCs/>
        <w:i w:val="0"/>
        <w:iCs w:val="0"/>
      </w:rPr>
    </w:lvl>
    <w:lvl w:ilvl="2">
      <w:start w:val="1"/>
      <w:numFmt w:val="decimal"/>
      <w:lvlText w:val="%1.%2.%3"/>
      <w:lvlJc w:val="left"/>
      <w:pPr>
        <w:ind w:left="993" w:hanging="851"/>
      </w:pPr>
      <w:rPr>
        <w:rFonts w:ascii="Calibri" w:hAnsi="Calibri" w:cs="Calibri" w:hint="default"/>
        <w:b w:val="0"/>
        <w:bCs w:val="0"/>
      </w:rPr>
    </w:lvl>
    <w:lvl w:ilvl="3">
      <w:start w:val="1"/>
      <w:numFmt w:val="decimal"/>
      <w:lvlText w:val="%1.%2.%3.%4"/>
      <w:lvlJc w:val="left"/>
      <w:pPr>
        <w:ind w:left="2297" w:hanging="1020"/>
      </w:pPr>
      <w:rPr>
        <w:rFonts w:ascii="Calibri" w:hAnsi="Calibri" w:cs="Calibri" w:hint="default"/>
      </w:rPr>
    </w:lvl>
    <w:lvl w:ilvl="4">
      <w:start w:val="1"/>
      <w:numFmt w:val="lowerLetter"/>
      <w:lvlText w:val="%5)"/>
      <w:lvlJc w:val="left"/>
      <w:pPr>
        <w:ind w:left="1871" w:hanging="453"/>
      </w:pPr>
      <w:rPr>
        <w:rFonts w:hint="default"/>
      </w:rPr>
    </w:lvl>
    <w:lvl w:ilvl="5">
      <w:start w:val="1"/>
      <w:numFmt w:val="decimal"/>
      <w:lvlText w:val="%1.%2.%3.%4.%5.%6."/>
      <w:lvlJc w:val="left"/>
      <w:pPr>
        <w:ind w:left="2125" w:hanging="340"/>
      </w:pPr>
      <w:rPr>
        <w:rFonts w:hint="default"/>
      </w:rPr>
    </w:lvl>
    <w:lvl w:ilvl="6">
      <w:start w:val="1"/>
      <w:numFmt w:val="decimal"/>
      <w:lvlText w:val="%1.%2.%3.%4.%5.%6.%7."/>
      <w:lvlJc w:val="left"/>
      <w:pPr>
        <w:ind w:left="2482" w:hanging="340"/>
      </w:pPr>
      <w:rPr>
        <w:rFonts w:hint="default"/>
      </w:rPr>
    </w:lvl>
    <w:lvl w:ilvl="7">
      <w:start w:val="1"/>
      <w:numFmt w:val="decimal"/>
      <w:lvlText w:val="%1.%2.%3.%4.%5.%6.%7.%8."/>
      <w:lvlJc w:val="left"/>
      <w:pPr>
        <w:ind w:left="2839" w:hanging="340"/>
      </w:pPr>
      <w:rPr>
        <w:rFonts w:hint="default"/>
      </w:rPr>
    </w:lvl>
    <w:lvl w:ilvl="8">
      <w:start w:val="1"/>
      <w:numFmt w:val="decimal"/>
      <w:lvlText w:val="%1.%2.%3.%4.%5.%6.%7.%8.%9."/>
      <w:lvlJc w:val="left"/>
      <w:pPr>
        <w:ind w:left="3196" w:hanging="340"/>
      </w:pPr>
      <w:rPr>
        <w:rFonts w:hint="default"/>
      </w:rPr>
    </w:lvl>
  </w:abstractNum>
  <w:abstractNum w:abstractNumId="45">
    <w:nsid w:val="73E6040E"/>
    <w:multiLevelType w:val="hybridMultilevel"/>
    <w:tmpl w:val="C2C0E8AE"/>
    <w:lvl w:ilvl="0" w:tplc="14F8C866">
      <w:start w:val="1"/>
      <w:numFmt w:val="decimal"/>
      <w:lvlText w:val="%1."/>
      <w:lvlJc w:val="left"/>
      <w:pPr>
        <w:tabs>
          <w:tab w:val="num" w:pos="360"/>
        </w:tabs>
        <w:ind w:left="360" w:hanging="360"/>
      </w:pPr>
      <w:rPr>
        <w:b w:val="0"/>
        <w:bCs w:val="0"/>
      </w:rPr>
    </w:lvl>
    <w:lvl w:ilvl="1" w:tplc="0E96D044">
      <w:start w:val="24"/>
      <w:numFmt w:val="decimal"/>
      <w:lvlText w:val="%2."/>
      <w:lvlJc w:val="left"/>
      <w:pPr>
        <w:tabs>
          <w:tab w:val="num" w:pos="1080"/>
        </w:tabs>
        <w:ind w:left="1080" w:hanging="360"/>
      </w:pPr>
      <w:rPr>
        <w:rFonts w:hint="default"/>
        <w:b w:val="0"/>
        <w:bCs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73FC62BA"/>
    <w:multiLevelType w:val="hybridMultilevel"/>
    <w:tmpl w:val="C2C0E8AE"/>
    <w:lvl w:ilvl="0" w:tplc="14F8C866">
      <w:start w:val="1"/>
      <w:numFmt w:val="decimal"/>
      <w:lvlText w:val="%1."/>
      <w:lvlJc w:val="left"/>
      <w:pPr>
        <w:tabs>
          <w:tab w:val="num" w:pos="360"/>
        </w:tabs>
        <w:ind w:left="360" w:hanging="360"/>
      </w:pPr>
      <w:rPr>
        <w:b w:val="0"/>
        <w:bCs w:val="0"/>
      </w:rPr>
    </w:lvl>
    <w:lvl w:ilvl="1" w:tplc="0E96D044">
      <w:start w:val="24"/>
      <w:numFmt w:val="decimal"/>
      <w:lvlText w:val="%2."/>
      <w:lvlJc w:val="left"/>
      <w:pPr>
        <w:tabs>
          <w:tab w:val="num" w:pos="1080"/>
        </w:tabs>
        <w:ind w:left="1080" w:hanging="360"/>
      </w:pPr>
      <w:rPr>
        <w:rFonts w:hint="default"/>
        <w:b w:val="0"/>
        <w:bCs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78051F80"/>
    <w:multiLevelType w:val="hybridMultilevel"/>
    <w:tmpl w:val="C2C0E8AE"/>
    <w:lvl w:ilvl="0" w:tplc="14F8C866">
      <w:start w:val="1"/>
      <w:numFmt w:val="decimal"/>
      <w:lvlText w:val="%1."/>
      <w:lvlJc w:val="left"/>
      <w:pPr>
        <w:tabs>
          <w:tab w:val="num" w:pos="360"/>
        </w:tabs>
        <w:ind w:left="360" w:hanging="360"/>
      </w:pPr>
      <w:rPr>
        <w:b w:val="0"/>
        <w:bCs w:val="0"/>
      </w:rPr>
    </w:lvl>
    <w:lvl w:ilvl="1" w:tplc="0E96D044">
      <w:start w:val="24"/>
      <w:numFmt w:val="decimal"/>
      <w:lvlText w:val="%2."/>
      <w:lvlJc w:val="left"/>
      <w:pPr>
        <w:tabs>
          <w:tab w:val="num" w:pos="1080"/>
        </w:tabs>
        <w:ind w:left="1080" w:hanging="360"/>
      </w:pPr>
      <w:rPr>
        <w:rFonts w:hint="default"/>
        <w:b w:val="0"/>
        <w:bCs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784A0A89"/>
    <w:multiLevelType w:val="hybridMultilevel"/>
    <w:tmpl w:val="AAB2EC98"/>
    <w:lvl w:ilvl="0" w:tplc="04150011">
      <w:start w:val="1"/>
      <w:numFmt w:val="decimal"/>
      <w:pStyle w:val="Struktura1"/>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1">
      <w:start w:val="1"/>
      <w:numFmt w:val="bullet"/>
      <w:pStyle w:val="Style13"/>
      <w:lvlText w:val=""/>
      <w:lvlJc w:val="left"/>
      <w:pPr>
        <w:tabs>
          <w:tab w:val="num" w:pos="2340"/>
        </w:tabs>
        <w:ind w:left="2340" w:hanging="360"/>
      </w:pPr>
      <w:rPr>
        <w:rFonts w:ascii="Symbol" w:hAnsi="Symbol" w:cs="Symbol" w:hint="default"/>
      </w:rPr>
    </w:lvl>
    <w:lvl w:ilvl="3" w:tplc="04150001">
      <w:start w:val="1"/>
      <w:numFmt w:val="bullet"/>
      <w:lvlText w:val=""/>
      <w:lvlJc w:val="left"/>
      <w:pPr>
        <w:tabs>
          <w:tab w:val="num" w:pos="2880"/>
        </w:tabs>
        <w:ind w:left="2880" w:hanging="360"/>
      </w:pPr>
      <w:rPr>
        <w:rFonts w:ascii="Symbol" w:hAnsi="Symbol" w:cs="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48"/>
  </w:num>
  <w:num w:numId="8">
    <w:abstractNumId w:val="1"/>
  </w:num>
  <w:num w:numId="9">
    <w:abstractNumId w:val="0"/>
  </w:num>
  <w:num w:numId="10">
    <w:abstractNumId w:val="35"/>
  </w:num>
  <w:num w:numId="11">
    <w:abstractNumId w:val="33"/>
  </w:num>
  <w:num w:numId="12">
    <w:abstractNumId w:val="3"/>
  </w:num>
  <w:num w:numId="13">
    <w:abstractNumId w:val="22"/>
  </w:num>
  <w:num w:numId="14">
    <w:abstractNumId w:val="38"/>
  </w:num>
  <w:num w:numId="15">
    <w:abstractNumId w:val="15"/>
  </w:num>
  <w:num w:numId="16">
    <w:abstractNumId w:val="44"/>
  </w:num>
  <w:num w:numId="17">
    <w:abstractNumId w:val="32"/>
  </w:num>
  <w:num w:numId="18">
    <w:abstractNumId w:val="26"/>
  </w:num>
  <w:num w:numId="19">
    <w:abstractNumId w:val="24"/>
  </w:num>
  <w:num w:numId="20">
    <w:abstractNumId w:val="45"/>
  </w:num>
  <w:num w:numId="21">
    <w:abstractNumId w:val="12"/>
  </w:num>
  <w:num w:numId="22">
    <w:abstractNumId w:val="31"/>
  </w:num>
  <w:num w:numId="23">
    <w:abstractNumId w:val="17"/>
  </w:num>
  <w:num w:numId="24">
    <w:abstractNumId w:val="19"/>
  </w:num>
  <w:num w:numId="25">
    <w:abstractNumId w:val="39"/>
  </w:num>
  <w:num w:numId="26">
    <w:abstractNumId w:val="20"/>
  </w:num>
  <w:num w:numId="27">
    <w:abstractNumId w:val="21"/>
  </w:num>
  <w:num w:numId="28">
    <w:abstractNumId w:val="16"/>
  </w:num>
  <w:num w:numId="29">
    <w:abstractNumId w:val="18"/>
  </w:num>
  <w:num w:numId="30">
    <w:abstractNumId w:val="14"/>
  </w:num>
  <w:num w:numId="31">
    <w:abstractNumId w:val="47"/>
  </w:num>
  <w:num w:numId="32">
    <w:abstractNumId w:val="29"/>
  </w:num>
  <w:num w:numId="33">
    <w:abstractNumId w:val="34"/>
  </w:num>
  <w:num w:numId="34">
    <w:abstractNumId w:val="46"/>
  </w:num>
  <w:num w:numId="35">
    <w:abstractNumId w:val="28"/>
  </w:num>
  <w:num w:numId="36">
    <w:abstractNumId w:val="37"/>
  </w:num>
  <w:num w:numId="37">
    <w:abstractNumId w:val="42"/>
  </w:num>
  <w:num w:numId="38">
    <w:abstractNumId w:val="44"/>
  </w:num>
  <w:num w:numId="39">
    <w:abstractNumId w:val="27"/>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9"/>
  <w:hyphenationZone w:val="425"/>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AF4"/>
    <w:rsid w:val="000044E4"/>
    <w:rsid w:val="000049C1"/>
    <w:rsid w:val="00004A80"/>
    <w:rsid w:val="0001407A"/>
    <w:rsid w:val="00016096"/>
    <w:rsid w:val="0002278C"/>
    <w:rsid w:val="0003176B"/>
    <w:rsid w:val="0003742A"/>
    <w:rsid w:val="00037E1E"/>
    <w:rsid w:val="000405A6"/>
    <w:rsid w:val="00041ED7"/>
    <w:rsid w:val="000431EF"/>
    <w:rsid w:val="000437A5"/>
    <w:rsid w:val="00045980"/>
    <w:rsid w:val="00046757"/>
    <w:rsid w:val="000473E2"/>
    <w:rsid w:val="00050374"/>
    <w:rsid w:val="00051E44"/>
    <w:rsid w:val="000531F0"/>
    <w:rsid w:val="00054B53"/>
    <w:rsid w:val="00054CBA"/>
    <w:rsid w:val="0005545F"/>
    <w:rsid w:val="00055F60"/>
    <w:rsid w:val="000612B2"/>
    <w:rsid w:val="0006141A"/>
    <w:rsid w:val="000661B3"/>
    <w:rsid w:val="0006668A"/>
    <w:rsid w:val="00073A62"/>
    <w:rsid w:val="00075B04"/>
    <w:rsid w:val="00076868"/>
    <w:rsid w:val="00077301"/>
    <w:rsid w:val="0008404A"/>
    <w:rsid w:val="00084887"/>
    <w:rsid w:val="00086D67"/>
    <w:rsid w:val="00090F19"/>
    <w:rsid w:val="000916FD"/>
    <w:rsid w:val="00091911"/>
    <w:rsid w:val="00092074"/>
    <w:rsid w:val="0009274A"/>
    <w:rsid w:val="00094CF4"/>
    <w:rsid w:val="000A220A"/>
    <w:rsid w:val="000A2603"/>
    <w:rsid w:val="000A3643"/>
    <w:rsid w:val="000A3B04"/>
    <w:rsid w:val="000A60EB"/>
    <w:rsid w:val="000B1FB6"/>
    <w:rsid w:val="000B2B53"/>
    <w:rsid w:val="000B6424"/>
    <w:rsid w:val="000C0057"/>
    <w:rsid w:val="000C0084"/>
    <w:rsid w:val="000C4FD0"/>
    <w:rsid w:val="000C52B7"/>
    <w:rsid w:val="000C555A"/>
    <w:rsid w:val="000C60FE"/>
    <w:rsid w:val="000C64CA"/>
    <w:rsid w:val="000D2881"/>
    <w:rsid w:val="000D28F2"/>
    <w:rsid w:val="000D5D38"/>
    <w:rsid w:val="000D6702"/>
    <w:rsid w:val="000D75F4"/>
    <w:rsid w:val="000E0E8D"/>
    <w:rsid w:val="000E2A56"/>
    <w:rsid w:val="000E4072"/>
    <w:rsid w:val="000E48B4"/>
    <w:rsid w:val="000E6034"/>
    <w:rsid w:val="000F06F8"/>
    <w:rsid w:val="000F327A"/>
    <w:rsid w:val="000F4DFE"/>
    <w:rsid w:val="000F5911"/>
    <w:rsid w:val="00101714"/>
    <w:rsid w:val="00102998"/>
    <w:rsid w:val="001039D3"/>
    <w:rsid w:val="001052F6"/>
    <w:rsid w:val="00105362"/>
    <w:rsid w:val="0010646E"/>
    <w:rsid w:val="0010772A"/>
    <w:rsid w:val="001109DE"/>
    <w:rsid w:val="00111DF8"/>
    <w:rsid w:val="00112E0D"/>
    <w:rsid w:val="00112EF0"/>
    <w:rsid w:val="00116FEA"/>
    <w:rsid w:val="00122C36"/>
    <w:rsid w:val="001234DB"/>
    <w:rsid w:val="00124A91"/>
    <w:rsid w:val="00127F93"/>
    <w:rsid w:val="001325AC"/>
    <w:rsid w:val="00132FB2"/>
    <w:rsid w:val="0013536C"/>
    <w:rsid w:val="00137A69"/>
    <w:rsid w:val="00140231"/>
    <w:rsid w:val="00141D38"/>
    <w:rsid w:val="00142426"/>
    <w:rsid w:val="001426A9"/>
    <w:rsid w:val="00143340"/>
    <w:rsid w:val="00146641"/>
    <w:rsid w:val="00146A98"/>
    <w:rsid w:val="00147E85"/>
    <w:rsid w:val="001527CF"/>
    <w:rsid w:val="00152B55"/>
    <w:rsid w:val="00154039"/>
    <w:rsid w:val="00154B6C"/>
    <w:rsid w:val="00155443"/>
    <w:rsid w:val="00155E12"/>
    <w:rsid w:val="00157DEB"/>
    <w:rsid w:val="00160AD8"/>
    <w:rsid w:val="001610C0"/>
    <w:rsid w:val="00161B8C"/>
    <w:rsid w:val="00161F09"/>
    <w:rsid w:val="001622EB"/>
    <w:rsid w:val="00164878"/>
    <w:rsid w:val="00165E5D"/>
    <w:rsid w:val="00173031"/>
    <w:rsid w:val="001752EC"/>
    <w:rsid w:val="001753AF"/>
    <w:rsid w:val="00175829"/>
    <w:rsid w:val="0018069A"/>
    <w:rsid w:val="00180E48"/>
    <w:rsid w:val="001822D3"/>
    <w:rsid w:val="00184461"/>
    <w:rsid w:val="00184DE3"/>
    <w:rsid w:val="0018609C"/>
    <w:rsid w:val="0019322E"/>
    <w:rsid w:val="00193281"/>
    <w:rsid w:val="001938BB"/>
    <w:rsid w:val="00194CFF"/>
    <w:rsid w:val="00196B7A"/>
    <w:rsid w:val="0019767D"/>
    <w:rsid w:val="001A2A38"/>
    <w:rsid w:val="001A39C9"/>
    <w:rsid w:val="001A625E"/>
    <w:rsid w:val="001A77CE"/>
    <w:rsid w:val="001A7B21"/>
    <w:rsid w:val="001B2766"/>
    <w:rsid w:val="001B57AD"/>
    <w:rsid w:val="001C04CC"/>
    <w:rsid w:val="001C09B0"/>
    <w:rsid w:val="001C15CC"/>
    <w:rsid w:val="001C15D6"/>
    <w:rsid w:val="001C2F39"/>
    <w:rsid w:val="001C5E17"/>
    <w:rsid w:val="001D00BF"/>
    <w:rsid w:val="001D338A"/>
    <w:rsid w:val="001D44DA"/>
    <w:rsid w:val="001E0A70"/>
    <w:rsid w:val="001E2227"/>
    <w:rsid w:val="001E750A"/>
    <w:rsid w:val="001F0B51"/>
    <w:rsid w:val="001F2BB5"/>
    <w:rsid w:val="001F4C0A"/>
    <w:rsid w:val="001F4F32"/>
    <w:rsid w:val="001F5BE9"/>
    <w:rsid w:val="001F5FE4"/>
    <w:rsid w:val="001F61B2"/>
    <w:rsid w:val="00203D2E"/>
    <w:rsid w:val="00205ADB"/>
    <w:rsid w:val="00205D09"/>
    <w:rsid w:val="002062BC"/>
    <w:rsid w:val="002115A1"/>
    <w:rsid w:val="0021581E"/>
    <w:rsid w:val="00215E97"/>
    <w:rsid w:val="002174F3"/>
    <w:rsid w:val="0022175D"/>
    <w:rsid w:val="002223B5"/>
    <w:rsid w:val="0023573F"/>
    <w:rsid w:val="00237910"/>
    <w:rsid w:val="00243021"/>
    <w:rsid w:val="00244F48"/>
    <w:rsid w:val="00247F0D"/>
    <w:rsid w:val="00247FE0"/>
    <w:rsid w:val="00251455"/>
    <w:rsid w:val="00255DD6"/>
    <w:rsid w:val="00256557"/>
    <w:rsid w:val="002626AE"/>
    <w:rsid w:val="002628EE"/>
    <w:rsid w:val="00266B63"/>
    <w:rsid w:val="00267044"/>
    <w:rsid w:val="00267046"/>
    <w:rsid w:val="00267D5D"/>
    <w:rsid w:val="00270994"/>
    <w:rsid w:val="00273F60"/>
    <w:rsid w:val="002750E8"/>
    <w:rsid w:val="00275536"/>
    <w:rsid w:val="00277DE5"/>
    <w:rsid w:val="002854BF"/>
    <w:rsid w:val="00285C99"/>
    <w:rsid w:val="002867F4"/>
    <w:rsid w:val="00287732"/>
    <w:rsid w:val="00291E1A"/>
    <w:rsid w:val="002948B1"/>
    <w:rsid w:val="0029770B"/>
    <w:rsid w:val="002A3CDC"/>
    <w:rsid w:val="002A7E59"/>
    <w:rsid w:val="002B2422"/>
    <w:rsid w:val="002B48AE"/>
    <w:rsid w:val="002B722C"/>
    <w:rsid w:val="002C3994"/>
    <w:rsid w:val="002C5751"/>
    <w:rsid w:val="002C6310"/>
    <w:rsid w:val="002D016B"/>
    <w:rsid w:val="002D2837"/>
    <w:rsid w:val="002D3552"/>
    <w:rsid w:val="002D45B5"/>
    <w:rsid w:val="002D5BCB"/>
    <w:rsid w:val="002D735A"/>
    <w:rsid w:val="002D7A7F"/>
    <w:rsid w:val="002E0E97"/>
    <w:rsid w:val="002E1F21"/>
    <w:rsid w:val="002E4025"/>
    <w:rsid w:val="002E5085"/>
    <w:rsid w:val="002F1878"/>
    <w:rsid w:val="002F2DBB"/>
    <w:rsid w:val="002F6806"/>
    <w:rsid w:val="00300139"/>
    <w:rsid w:val="00300399"/>
    <w:rsid w:val="003012AB"/>
    <w:rsid w:val="00301F9C"/>
    <w:rsid w:val="00302FEA"/>
    <w:rsid w:val="003039CD"/>
    <w:rsid w:val="00303C5F"/>
    <w:rsid w:val="00304EE1"/>
    <w:rsid w:val="00305179"/>
    <w:rsid w:val="00315351"/>
    <w:rsid w:val="00315EA7"/>
    <w:rsid w:val="00315ED9"/>
    <w:rsid w:val="00316C46"/>
    <w:rsid w:val="00320EEB"/>
    <w:rsid w:val="003235EB"/>
    <w:rsid w:val="00327841"/>
    <w:rsid w:val="003307C1"/>
    <w:rsid w:val="00330FDA"/>
    <w:rsid w:val="00333B7F"/>
    <w:rsid w:val="00334EF6"/>
    <w:rsid w:val="0034096A"/>
    <w:rsid w:val="00341392"/>
    <w:rsid w:val="003421A7"/>
    <w:rsid w:val="0034324D"/>
    <w:rsid w:val="003437F7"/>
    <w:rsid w:val="00347BD1"/>
    <w:rsid w:val="00356052"/>
    <w:rsid w:val="0036227F"/>
    <w:rsid w:val="00364201"/>
    <w:rsid w:val="003645DC"/>
    <w:rsid w:val="003649A9"/>
    <w:rsid w:val="00365AB2"/>
    <w:rsid w:val="0036648D"/>
    <w:rsid w:val="0036760A"/>
    <w:rsid w:val="0037477F"/>
    <w:rsid w:val="00376158"/>
    <w:rsid w:val="00376A9C"/>
    <w:rsid w:val="0038099D"/>
    <w:rsid w:val="00383704"/>
    <w:rsid w:val="00386B6D"/>
    <w:rsid w:val="00390CA2"/>
    <w:rsid w:val="00390D9A"/>
    <w:rsid w:val="00394690"/>
    <w:rsid w:val="00396EFD"/>
    <w:rsid w:val="0039785E"/>
    <w:rsid w:val="003A3E00"/>
    <w:rsid w:val="003A62F9"/>
    <w:rsid w:val="003A7058"/>
    <w:rsid w:val="003A7142"/>
    <w:rsid w:val="003B301F"/>
    <w:rsid w:val="003B3755"/>
    <w:rsid w:val="003B5620"/>
    <w:rsid w:val="003B7D6A"/>
    <w:rsid w:val="003D6648"/>
    <w:rsid w:val="003E057C"/>
    <w:rsid w:val="003E1096"/>
    <w:rsid w:val="003E1381"/>
    <w:rsid w:val="003E3F82"/>
    <w:rsid w:val="003E659D"/>
    <w:rsid w:val="003F132C"/>
    <w:rsid w:val="003F257C"/>
    <w:rsid w:val="003F4F3B"/>
    <w:rsid w:val="003F513F"/>
    <w:rsid w:val="00400748"/>
    <w:rsid w:val="00402AFD"/>
    <w:rsid w:val="00404516"/>
    <w:rsid w:val="004055E1"/>
    <w:rsid w:val="004069F1"/>
    <w:rsid w:val="004070EB"/>
    <w:rsid w:val="004072BA"/>
    <w:rsid w:val="00407869"/>
    <w:rsid w:val="0041280A"/>
    <w:rsid w:val="00416313"/>
    <w:rsid w:val="0042200C"/>
    <w:rsid w:val="00422083"/>
    <w:rsid w:val="00422228"/>
    <w:rsid w:val="00422F04"/>
    <w:rsid w:val="00423E07"/>
    <w:rsid w:val="004268E0"/>
    <w:rsid w:val="00427B86"/>
    <w:rsid w:val="00427F56"/>
    <w:rsid w:val="00432C07"/>
    <w:rsid w:val="0043302D"/>
    <w:rsid w:val="00434098"/>
    <w:rsid w:val="00434BA1"/>
    <w:rsid w:val="00437818"/>
    <w:rsid w:val="004443EA"/>
    <w:rsid w:val="00444779"/>
    <w:rsid w:val="00446CD0"/>
    <w:rsid w:val="00447E98"/>
    <w:rsid w:val="004521C8"/>
    <w:rsid w:val="00452CDF"/>
    <w:rsid w:val="004531C4"/>
    <w:rsid w:val="0045452C"/>
    <w:rsid w:val="004606B3"/>
    <w:rsid w:val="004613AF"/>
    <w:rsid w:val="00462EB3"/>
    <w:rsid w:val="004641DD"/>
    <w:rsid w:val="004668D5"/>
    <w:rsid w:val="004676DF"/>
    <w:rsid w:val="00467D8E"/>
    <w:rsid w:val="00470A9E"/>
    <w:rsid w:val="00473ABE"/>
    <w:rsid w:val="00477A59"/>
    <w:rsid w:val="00477A65"/>
    <w:rsid w:val="00483BEE"/>
    <w:rsid w:val="00483E31"/>
    <w:rsid w:val="004845D6"/>
    <w:rsid w:val="00487F72"/>
    <w:rsid w:val="00487FCD"/>
    <w:rsid w:val="004903CA"/>
    <w:rsid w:val="0049214D"/>
    <w:rsid w:val="0049439E"/>
    <w:rsid w:val="0049776E"/>
    <w:rsid w:val="004A3C69"/>
    <w:rsid w:val="004A7E2F"/>
    <w:rsid w:val="004B5684"/>
    <w:rsid w:val="004B6BB6"/>
    <w:rsid w:val="004B7554"/>
    <w:rsid w:val="004C0693"/>
    <w:rsid w:val="004C0962"/>
    <w:rsid w:val="004C1A30"/>
    <w:rsid w:val="004C4924"/>
    <w:rsid w:val="004C65BF"/>
    <w:rsid w:val="004D031E"/>
    <w:rsid w:val="004D03C9"/>
    <w:rsid w:val="004D10B6"/>
    <w:rsid w:val="004D3440"/>
    <w:rsid w:val="004D5DE9"/>
    <w:rsid w:val="004D7B60"/>
    <w:rsid w:val="004E02ED"/>
    <w:rsid w:val="004E26EC"/>
    <w:rsid w:val="004E2A4B"/>
    <w:rsid w:val="004E3C3D"/>
    <w:rsid w:val="004E4189"/>
    <w:rsid w:val="004E467B"/>
    <w:rsid w:val="004E4AA4"/>
    <w:rsid w:val="004F1D9A"/>
    <w:rsid w:val="004F3DEB"/>
    <w:rsid w:val="004F3DFD"/>
    <w:rsid w:val="004F4811"/>
    <w:rsid w:val="004F4C69"/>
    <w:rsid w:val="004F4D5C"/>
    <w:rsid w:val="004F6076"/>
    <w:rsid w:val="005000EB"/>
    <w:rsid w:val="00502B9A"/>
    <w:rsid w:val="00502D1B"/>
    <w:rsid w:val="00503FFB"/>
    <w:rsid w:val="0050406F"/>
    <w:rsid w:val="00506DBC"/>
    <w:rsid w:val="00507057"/>
    <w:rsid w:val="005076E1"/>
    <w:rsid w:val="005117C6"/>
    <w:rsid w:val="00511DBC"/>
    <w:rsid w:val="0051224E"/>
    <w:rsid w:val="005123E2"/>
    <w:rsid w:val="00514C38"/>
    <w:rsid w:val="00521E82"/>
    <w:rsid w:val="00525CD5"/>
    <w:rsid w:val="00531385"/>
    <w:rsid w:val="005319C7"/>
    <w:rsid w:val="005341D8"/>
    <w:rsid w:val="00541C26"/>
    <w:rsid w:val="005423D1"/>
    <w:rsid w:val="00544CF9"/>
    <w:rsid w:val="00546E17"/>
    <w:rsid w:val="0056030A"/>
    <w:rsid w:val="00560919"/>
    <w:rsid w:val="00562AF4"/>
    <w:rsid w:val="005650BF"/>
    <w:rsid w:val="00570269"/>
    <w:rsid w:val="005703F5"/>
    <w:rsid w:val="00570D10"/>
    <w:rsid w:val="00572E4C"/>
    <w:rsid w:val="0057623E"/>
    <w:rsid w:val="00576CFE"/>
    <w:rsid w:val="0057705E"/>
    <w:rsid w:val="00580BA8"/>
    <w:rsid w:val="00581AFC"/>
    <w:rsid w:val="00586D6F"/>
    <w:rsid w:val="00587D99"/>
    <w:rsid w:val="005915C0"/>
    <w:rsid w:val="00591A28"/>
    <w:rsid w:val="0059643C"/>
    <w:rsid w:val="00596E90"/>
    <w:rsid w:val="005A0EC8"/>
    <w:rsid w:val="005A57BF"/>
    <w:rsid w:val="005A6CBE"/>
    <w:rsid w:val="005B064F"/>
    <w:rsid w:val="005B07DD"/>
    <w:rsid w:val="005B09DA"/>
    <w:rsid w:val="005B3303"/>
    <w:rsid w:val="005B47BA"/>
    <w:rsid w:val="005B664C"/>
    <w:rsid w:val="005B7038"/>
    <w:rsid w:val="005C0ACB"/>
    <w:rsid w:val="005C28B6"/>
    <w:rsid w:val="005C45DA"/>
    <w:rsid w:val="005D09A5"/>
    <w:rsid w:val="005D0E2C"/>
    <w:rsid w:val="005D1A07"/>
    <w:rsid w:val="005D1D9B"/>
    <w:rsid w:val="005D1E92"/>
    <w:rsid w:val="005D23FE"/>
    <w:rsid w:val="005D255F"/>
    <w:rsid w:val="005D2FE9"/>
    <w:rsid w:val="005D42CE"/>
    <w:rsid w:val="005D67A0"/>
    <w:rsid w:val="005D785E"/>
    <w:rsid w:val="005E0479"/>
    <w:rsid w:val="005E4AB3"/>
    <w:rsid w:val="005E57F7"/>
    <w:rsid w:val="005E6A2F"/>
    <w:rsid w:val="005E6FAF"/>
    <w:rsid w:val="005F23D3"/>
    <w:rsid w:val="005F45FD"/>
    <w:rsid w:val="005F7B4A"/>
    <w:rsid w:val="006002D1"/>
    <w:rsid w:val="0060048A"/>
    <w:rsid w:val="006031E1"/>
    <w:rsid w:val="00603797"/>
    <w:rsid w:val="0060476B"/>
    <w:rsid w:val="006066C4"/>
    <w:rsid w:val="006067F4"/>
    <w:rsid w:val="00607B70"/>
    <w:rsid w:val="00612F74"/>
    <w:rsid w:val="006139D8"/>
    <w:rsid w:val="00614BB6"/>
    <w:rsid w:val="00615EB1"/>
    <w:rsid w:val="006169C9"/>
    <w:rsid w:val="006174C9"/>
    <w:rsid w:val="0062246D"/>
    <w:rsid w:val="00626B5A"/>
    <w:rsid w:val="00627331"/>
    <w:rsid w:val="00632359"/>
    <w:rsid w:val="006332CF"/>
    <w:rsid w:val="00634707"/>
    <w:rsid w:val="0063599F"/>
    <w:rsid w:val="00635CDE"/>
    <w:rsid w:val="00635F15"/>
    <w:rsid w:val="0063683C"/>
    <w:rsid w:val="00637282"/>
    <w:rsid w:val="0064069F"/>
    <w:rsid w:val="00640C4F"/>
    <w:rsid w:val="0064496F"/>
    <w:rsid w:val="00645A49"/>
    <w:rsid w:val="00651C7F"/>
    <w:rsid w:val="006523AD"/>
    <w:rsid w:val="006526C2"/>
    <w:rsid w:val="00653BDB"/>
    <w:rsid w:val="00655B7E"/>
    <w:rsid w:val="00657ACD"/>
    <w:rsid w:val="00657AD8"/>
    <w:rsid w:val="0066046E"/>
    <w:rsid w:val="0066207D"/>
    <w:rsid w:val="006633DD"/>
    <w:rsid w:val="00663706"/>
    <w:rsid w:val="00663DC7"/>
    <w:rsid w:val="006733E3"/>
    <w:rsid w:val="006733FD"/>
    <w:rsid w:val="0067383B"/>
    <w:rsid w:val="00680432"/>
    <w:rsid w:val="00680DF4"/>
    <w:rsid w:val="00681A0D"/>
    <w:rsid w:val="006836E1"/>
    <w:rsid w:val="00684ADB"/>
    <w:rsid w:val="006857A4"/>
    <w:rsid w:val="006858B5"/>
    <w:rsid w:val="006942FB"/>
    <w:rsid w:val="006951BC"/>
    <w:rsid w:val="00695CC7"/>
    <w:rsid w:val="0069635E"/>
    <w:rsid w:val="00696BBA"/>
    <w:rsid w:val="00696F93"/>
    <w:rsid w:val="006A0412"/>
    <w:rsid w:val="006A3719"/>
    <w:rsid w:val="006A5FA2"/>
    <w:rsid w:val="006A6D1F"/>
    <w:rsid w:val="006B5E58"/>
    <w:rsid w:val="006B7ACD"/>
    <w:rsid w:val="006C157B"/>
    <w:rsid w:val="006C1DA8"/>
    <w:rsid w:val="006C2881"/>
    <w:rsid w:val="006C294E"/>
    <w:rsid w:val="006C4465"/>
    <w:rsid w:val="006C4EF7"/>
    <w:rsid w:val="006C6016"/>
    <w:rsid w:val="006D15D9"/>
    <w:rsid w:val="006D3409"/>
    <w:rsid w:val="006D4BA2"/>
    <w:rsid w:val="006D613C"/>
    <w:rsid w:val="006D649F"/>
    <w:rsid w:val="006D6D21"/>
    <w:rsid w:val="006D70B1"/>
    <w:rsid w:val="006D741E"/>
    <w:rsid w:val="006E1D28"/>
    <w:rsid w:val="006E1DCC"/>
    <w:rsid w:val="006E2B52"/>
    <w:rsid w:val="006E57BE"/>
    <w:rsid w:val="006E5EAF"/>
    <w:rsid w:val="006E6502"/>
    <w:rsid w:val="006F5D38"/>
    <w:rsid w:val="00700D88"/>
    <w:rsid w:val="007010EF"/>
    <w:rsid w:val="007052F0"/>
    <w:rsid w:val="00705976"/>
    <w:rsid w:val="00711E3A"/>
    <w:rsid w:val="007125B8"/>
    <w:rsid w:val="00714C83"/>
    <w:rsid w:val="00717695"/>
    <w:rsid w:val="00717D7E"/>
    <w:rsid w:val="00720E01"/>
    <w:rsid w:val="007247E6"/>
    <w:rsid w:val="007277C1"/>
    <w:rsid w:val="0073339C"/>
    <w:rsid w:val="00734475"/>
    <w:rsid w:val="0073655F"/>
    <w:rsid w:val="00741A63"/>
    <w:rsid w:val="007423BC"/>
    <w:rsid w:val="00750883"/>
    <w:rsid w:val="00751BFA"/>
    <w:rsid w:val="007521DB"/>
    <w:rsid w:val="007533F3"/>
    <w:rsid w:val="00753C6C"/>
    <w:rsid w:val="00755D01"/>
    <w:rsid w:val="00756F9F"/>
    <w:rsid w:val="007604B1"/>
    <w:rsid w:val="00762D7F"/>
    <w:rsid w:val="00764486"/>
    <w:rsid w:val="007712ED"/>
    <w:rsid w:val="0077470D"/>
    <w:rsid w:val="00776515"/>
    <w:rsid w:val="0078111C"/>
    <w:rsid w:val="00782817"/>
    <w:rsid w:val="00784961"/>
    <w:rsid w:val="007849C4"/>
    <w:rsid w:val="00786794"/>
    <w:rsid w:val="00792ACA"/>
    <w:rsid w:val="00793100"/>
    <w:rsid w:val="007A06D6"/>
    <w:rsid w:val="007A1413"/>
    <w:rsid w:val="007A2526"/>
    <w:rsid w:val="007A2FA6"/>
    <w:rsid w:val="007A3FE2"/>
    <w:rsid w:val="007A7DC9"/>
    <w:rsid w:val="007B4C96"/>
    <w:rsid w:val="007B5A77"/>
    <w:rsid w:val="007C0AB6"/>
    <w:rsid w:val="007C0C2A"/>
    <w:rsid w:val="007C0D22"/>
    <w:rsid w:val="007C1C7A"/>
    <w:rsid w:val="007C42AF"/>
    <w:rsid w:val="007C4608"/>
    <w:rsid w:val="007C4D15"/>
    <w:rsid w:val="007C6519"/>
    <w:rsid w:val="007D0F29"/>
    <w:rsid w:val="007D292E"/>
    <w:rsid w:val="007D6DC1"/>
    <w:rsid w:val="007E1A9B"/>
    <w:rsid w:val="007E44A4"/>
    <w:rsid w:val="007E4578"/>
    <w:rsid w:val="007E6818"/>
    <w:rsid w:val="007E711B"/>
    <w:rsid w:val="007F263E"/>
    <w:rsid w:val="007F270D"/>
    <w:rsid w:val="007F563C"/>
    <w:rsid w:val="007F68F6"/>
    <w:rsid w:val="00805FC6"/>
    <w:rsid w:val="008128FE"/>
    <w:rsid w:val="0081759E"/>
    <w:rsid w:val="008227F9"/>
    <w:rsid w:val="0083111D"/>
    <w:rsid w:val="00832162"/>
    <w:rsid w:val="00834055"/>
    <w:rsid w:val="0083599E"/>
    <w:rsid w:val="008361F5"/>
    <w:rsid w:val="00840AFF"/>
    <w:rsid w:val="00840B0B"/>
    <w:rsid w:val="00840DB5"/>
    <w:rsid w:val="00841F14"/>
    <w:rsid w:val="00844104"/>
    <w:rsid w:val="00845CA5"/>
    <w:rsid w:val="00845FD4"/>
    <w:rsid w:val="00846D4E"/>
    <w:rsid w:val="00847FC5"/>
    <w:rsid w:val="008540F6"/>
    <w:rsid w:val="0085766A"/>
    <w:rsid w:val="008614DE"/>
    <w:rsid w:val="008618A1"/>
    <w:rsid w:val="0086290B"/>
    <w:rsid w:val="008661BE"/>
    <w:rsid w:val="00866D5C"/>
    <w:rsid w:val="00867EF3"/>
    <w:rsid w:val="00871A1F"/>
    <w:rsid w:val="00872AB8"/>
    <w:rsid w:val="00872AC2"/>
    <w:rsid w:val="00877E15"/>
    <w:rsid w:val="00880826"/>
    <w:rsid w:val="00882488"/>
    <w:rsid w:val="008832C6"/>
    <w:rsid w:val="008833AE"/>
    <w:rsid w:val="00883752"/>
    <w:rsid w:val="008837BA"/>
    <w:rsid w:val="00884816"/>
    <w:rsid w:val="00884B4B"/>
    <w:rsid w:val="008850A0"/>
    <w:rsid w:val="00886587"/>
    <w:rsid w:val="00887A35"/>
    <w:rsid w:val="0089003C"/>
    <w:rsid w:val="00890BF6"/>
    <w:rsid w:val="008926F1"/>
    <w:rsid w:val="00893D9B"/>
    <w:rsid w:val="00894580"/>
    <w:rsid w:val="00895886"/>
    <w:rsid w:val="00897348"/>
    <w:rsid w:val="00897816"/>
    <w:rsid w:val="008A18E6"/>
    <w:rsid w:val="008A3BCA"/>
    <w:rsid w:val="008A4965"/>
    <w:rsid w:val="008A6A0B"/>
    <w:rsid w:val="008B1A8C"/>
    <w:rsid w:val="008B1FC9"/>
    <w:rsid w:val="008B4049"/>
    <w:rsid w:val="008B4127"/>
    <w:rsid w:val="008B4BC9"/>
    <w:rsid w:val="008B6E92"/>
    <w:rsid w:val="008C1BFD"/>
    <w:rsid w:val="008C6209"/>
    <w:rsid w:val="008D1BA6"/>
    <w:rsid w:val="008D1C37"/>
    <w:rsid w:val="008D1EDC"/>
    <w:rsid w:val="008D3348"/>
    <w:rsid w:val="008D3D1F"/>
    <w:rsid w:val="008D4877"/>
    <w:rsid w:val="008D7FDE"/>
    <w:rsid w:val="008E2E70"/>
    <w:rsid w:val="008E7D66"/>
    <w:rsid w:val="008F002E"/>
    <w:rsid w:val="008F1AFD"/>
    <w:rsid w:val="008F396A"/>
    <w:rsid w:val="008F77A1"/>
    <w:rsid w:val="00900B95"/>
    <w:rsid w:val="009028B4"/>
    <w:rsid w:val="00905BB9"/>
    <w:rsid w:val="00905FC9"/>
    <w:rsid w:val="00911796"/>
    <w:rsid w:val="009142B1"/>
    <w:rsid w:val="00914E51"/>
    <w:rsid w:val="00916563"/>
    <w:rsid w:val="00916CF7"/>
    <w:rsid w:val="00917E97"/>
    <w:rsid w:val="00917FFD"/>
    <w:rsid w:val="0092215E"/>
    <w:rsid w:val="009236AF"/>
    <w:rsid w:val="00924419"/>
    <w:rsid w:val="009244FA"/>
    <w:rsid w:val="00925221"/>
    <w:rsid w:val="00930AF5"/>
    <w:rsid w:val="009325AF"/>
    <w:rsid w:val="0093450D"/>
    <w:rsid w:val="00934CB4"/>
    <w:rsid w:val="00935E50"/>
    <w:rsid w:val="00941003"/>
    <w:rsid w:val="00944D24"/>
    <w:rsid w:val="0094595D"/>
    <w:rsid w:val="00945961"/>
    <w:rsid w:val="00945AB3"/>
    <w:rsid w:val="00945C99"/>
    <w:rsid w:val="00952E96"/>
    <w:rsid w:val="009553D0"/>
    <w:rsid w:val="00962F2E"/>
    <w:rsid w:val="009661FD"/>
    <w:rsid w:val="00980E60"/>
    <w:rsid w:val="00982863"/>
    <w:rsid w:val="00986411"/>
    <w:rsid w:val="009900AD"/>
    <w:rsid w:val="00995C10"/>
    <w:rsid w:val="00996224"/>
    <w:rsid w:val="00996B4D"/>
    <w:rsid w:val="009A036B"/>
    <w:rsid w:val="009A11AC"/>
    <w:rsid w:val="009A120F"/>
    <w:rsid w:val="009A4CE5"/>
    <w:rsid w:val="009A6449"/>
    <w:rsid w:val="009A6FA8"/>
    <w:rsid w:val="009B4ACF"/>
    <w:rsid w:val="009B5141"/>
    <w:rsid w:val="009B6981"/>
    <w:rsid w:val="009C1BD8"/>
    <w:rsid w:val="009C6EEA"/>
    <w:rsid w:val="009C7ED5"/>
    <w:rsid w:val="009D063F"/>
    <w:rsid w:val="009D261A"/>
    <w:rsid w:val="009D4352"/>
    <w:rsid w:val="009D48D3"/>
    <w:rsid w:val="009D5482"/>
    <w:rsid w:val="009D7D5A"/>
    <w:rsid w:val="009E0475"/>
    <w:rsid w:val="009E0C71"/>
    <w:rsid w:val="009E10AA"/>
    <w:rsid w:val="009E403B"/>
    <w:rsid w:val="009F4582"/>
    <w:rsid w:val="009F4D9A"/>
    <w:rsid w:val="00A00ECE"/>
    <w:rsid w:val="00A03CF6"/>
    <w:rsid w:val="00A058EC"/>
    <w:rsid w:val="00A14277"/>
    <w:rsid w:val="00A15A1E"/>
    <w:rsid w:val="00A16F66"/>
    <w:rsid w:val="00A2025C"/>
    <w:rsid w:val="00A26C1D"/>
    <w:rsid w:val="00A3215F"/>
    <w:rsid w:val="00A32FF8"/>
    <w:rsid w:val="00A35F08"/>
    <w:rsid w:val="00A37519"/>
    <w:rsid w:val="00A37881"/>
    <w:rsid w:val="00A402AC"/>
    <w:rsid w:val="00A41E21"/>
    <w:rsid w:val="00A4476F"/>
    <w:rsid w:val="00A547D8"/>
    <w:rsid w:val="00A56A2A"/>
    <w:rsid w:val="00A63803"/>
    <w:rsid w:val="00A66EF6"/>
    <w:rsid w:val="00A70A1F"/>
    <w:rsid w:val="00A74A08"/>
    <w:rsid w:val="00A80A64"/>
    <w:rsid w:val="00A8188E"/>
    <w:rsid w:val="00A8251B"/>
    <w:rsid w:val="00A834F4"/>
    <w:rsid w:val="00A84880"/>
    <w:rsid w:val="00A84C39"/>
    <w:rsid w:val="00A87394"/>
    <w:rsid w:val="00A90D0D"/>
    <w:rsid w:val="00AA00D7"/>
    <w:rsid w:val="00AA1164"/>
    <w:rsid w:val="00AA47EE"/>
    <w:rsid w:val="00AA706B"/>
    <w:rsid w:val="00AA7791"/>
    <w:rsid w:val="00AA7EEE"/>
    <w:rsid w:val="00AB06A5"/>
    <w:rsid w:val="00AB1FBD"/>
    <w:rsid w:val="00AB24C4"/>
    <w:rsid w:val="00AB5BB3"/>
    <w:rsid w:val="00AB7023"/>
    <w:rsid w:val="00AC2625"/>
    <w:rsid w:val="00AC3C1F"/>
    <w:rsid w:val="00AC42C7"/>
    <w:rsid w:val="00AC53BA"/>
    <w:rsid w:val="00AC57B2"/>
    <w:rsid w:val="00AC6F71"/>
    <w:rsid w:val="00AC722D"/>
    <w:rsid w:val="00AD023F"/>
    <w:rsid w:val="00AD2170"/>
    <w:rsid w:val="00AD24CA"/>
    <w:rsid w:val="00AD2EA7"/>
    <w:rsid w:val="00AD4E0A"/>
    <w:rsid w:val="00AD61E1"/>
    <w:rsid w:val="00AD7195"/>
    <w:rsid w:val="00AE1B6A"/>
    <w:rsid w:val="00AE4150"/>
    <w:rsid w:val="00AE57B1"/>
    <w:rsid w:val="00AF07C0"/>
    <w:rsid w:val="00AF5C51"/>
    <w:rsid w:val="00AF6CED"/>
    <w:rsid w:val="00B00CC0"/>
    <w:rsid w:val="00B01524"/>
    <w:rsid w:val="00B021EC"/>
    <w:rsid w:val="00B028E1"/>
    <w:rsid w:val="00B03D43"/>
    <w:rsid w:val="00B04559"/>
    <w:rsid w:val="00B10270"/>
    <w:rsid w:val="00B10AC8"/>
    <w:rsid w:val="00B11F7F"/>
    <w:rsid w:val="00B13EDE"/>
    <w:rsid w:val="00B14316"/>
    <w:rsid w:val="00B22878"/>
    <w:rsid w:val="00B2321F"/>
    <w:rsid w:val="00B23C34"/>
    <w:rsid w:val="00B23F2C"/>
    <w:rsid w:val="00B271B4"/>
    <w:rsid w:val="00B33C6A"/>
    <w:rsid w:val="00B33D35"/>
    <w:rsid w:val="00B3463B"/>
    <w:rsid w:val="00B40399"/>
    <w:rsid w:val="00B409F0"/>
    <w:rsid w:val="00B40A0B"/>
    <w:rsid w:val="00B41545"/>
    <w:rsid w:val="00B4371D"/>
    <w:rsid w:val="00B44B79"/>
    <w:rsid w:val="00B4551E"/>
    <w:rsid w:val="00B52024"/>
    <w:rsid w:val="00B52DD5"/>
    <w:rsid w:val="00B547F9"/>
    <w:rsid w:val="00B549D4"/>
    <w:rsid w:val="00B566EC"/>
    <w:rsid w:val="00B575AC"/>
    <w:rsid w:val="00B643B4"/>
    <w:rsid w:val="00B64EBA"/>
    <w:rsid w:val="00B66943"/>
    <w:rsid w:val="00B70F43"/>
    <w:rsid w:val="00B72615"/>
    <w:rsid w:val="00B72E36"/>
    <w:rsid w:val="00B75811"/>
    <w:rsid w:val="00B80FEB"/>
    <w:rsid w:val="00B81578"/>
    <w:rsid w:val="00B826E7"/>
    <w:rsid w:val="00B82C32"/>
    <w:rsid w:val="00B83092"/>
    <w:rsid w:val="00B843D5"/>
    <w:rsid w:val="00B847A6"/>
    <w:rsid w:val="00B851B9"/>
    <w:rsid w:val="00B87169"/>
    <w:rsid w:val="00B90A2B"/>
    <w:rsid w:val="00B92D93"/>
    <w:rsid w:val="00B956FA"/>
    <w:rsid w:val="00BA2A7B"/>
    <w:rsid w:val="00BB1418"/>
    <w:rsid w:val="00BB5037"/>
    <w:rsid w:val="00BB56F9"/>
    <w:rsid w:val="00BB629B"/>
    <w:rsid w:val="00BC43E2"/>
    <w:rsid w:val="00BC6A16"/>
    <w:rsid w:val="00BD2D24"/>
    <w:rsid w:val="00BE027A"/>
    <w:rsid w:val="00BE138B"/>
    <w:rsid w:val="00BE3CFC"/>
    <w:rsid w:val="00BE4BE3"/>
    <w:rsid w:val="00BE4FB3"/>
    <w:rsid w:val="00BF195B"/>
    <w:rsid w:val="00BF1D2B"/>
    <w:rsid w:val="00BF208C"/>
    <w:rsid w:val="00BF53AB"/>
    <w:rsid w:val="00BF5598"/>
    <w:rsid w:val="00BF647F"/>
    <w:rsid w:val="00BF6AA5"/>
    <w:rsid w:val="00BF723C"/>
    <w:rsid w:val="00C012A1"/>
    <w:rsid w:val="00C02D6A"/>
    <w:rsid w:val="00C041BD"/>
    <w:rsid w:val="00C04890"/>
    <w:rsid w:val="00C05C82"/>
    <w:rsid w:val="00C06939"/>
    <w:rsid w:val="00C07576"/>
    <w:rsid w:val="00C15EF8"/>
    <w:rsid w:val="00C16614"/>
    <w:rsid w:val="00C22CD3"/>
    <w:rsid w:val="00C26476"/>
    <w:rsid w:val="00C312B2"/>
    <w:rsid w:val="00C34932"/>
    <w:rsid w:val="00C34F37"/>
    <w:rsid w:val="00C4025C"/>
    <w:rsid w:val="00C427C1"/>
    <w:rsid w:val="00C43057"/>
    <w:rsid w:val="00C448DC"/>
    <w:rsid w:val="00C44D5F"/>
    <w:rsid w:val="00C44FEB"/>
    <w:rsid w:val="00C452E4"/>
    <w:rsid w:val="00C46C09"/>
    <w:rsid w:val="00C46E8A"/>
    <w:rsid w:val="00C50C0E"/>
    <w:rsid w:val="00C6035E"/>
    <w:rsid w:val="00C6182E"/>
    <w:rsid w:val="00C6685F"/>
    <w:rsid w:val="00C66CC5"/>
    <w:rsid w:val="00C70325"/>
    <w:rsid w:val="00C71D22"/>
    <w:rsid w:val="00C7448F"/>
    <w:rsid w:val="00C75258"/>
    <w:rsid w:val="00C80032"/>
    <w:rsid w:val="00C83309"/>
    <w:rsid w:val="00C877CC"/>
    <w:rsid w:val="00C90846"/>
    <w:rsid w:val="00C90852"/>
    <w:rsid w:val="00C91994"/>
    <w:rsid w:val="00C91D7A"/>
    <w:rsid w:val="00C9363A"/>
    <w:rsid w:val="00C95F1A"/>
    <w:rsid w:val="00C9755B"/>
    <w:rsid w:val="00CA064D"/>
    <w:rsid w:val="00CA1909"/>
    <w:rsid w:val="00CB10B0"/>
    <w:rsid w:val="00CB253E"/>
    <w:rsid w:val="00CB2994"/>
    <w:rsid w:val="00CB2B45"/>
    <w:rsid w:val="00CB65CA"/>
    <w:rsid w:val="00CB7307"/>
    <w:rsid w:val="00CC2336"/>
    <w:rsid w:val="00CC2C0E"/>
    <w:rsid w:val="00CC3B6C"/>
    <w:rsid w:val="00CC414D"/>
    <w:rsid w:val="00CC558B"/>
    <w:rsid w:val="00CD1CB9"/>
    <w:rsid w:val="00CD3A9E"/>
    <w:rsid w:val="00CE090C"/>
    <w:rsid w:val="00CE29E4"/>
    <w:rsid w:val="00CE3242"/>
    <w:rsid w:val="00CE4325"/>
    <w:rsid w:val="00CE4A28"/>
    <w:rsid w:val="00CE68E4"/>
    <w:rsid w:val="00CE6CF8"/>
    <w:rsid w:val="00CF08B4"/>
    <w:rsid w:val="00CF0952"/>
    <w:rsid w:val="00CF2A11"/>
    <w:rsid w:val="00CF486C"/>
    <w:rsid w:val="00CF6313"/>
    <w:rsid w:val="00CF6C7F"/>
    <w:rsid w:val="00CF6DA2"/>
    <w:rsid w:val="00CF6E17"/>
    <w:rsid w:val="00CF76AE"/>
    <w:rsid w:val="00CF7875"/>
    <w:rsid w:val="00D00719"/>
    <w:rsid w:val="00D036A7"/>
    <w:rsid w:val="00D03C67"/>
    <w:rsid w:val="00D05A5F"/>
    <w:rsid w:val="00D06369"/>
    <w:rsid w:val="00D07348"/>
    <w:rsid w:val="00D121E6"/>
    <w:rsid w:val="00D1298A"/>
    <w:rsid w:val="00D12B30"/>
    <w:rsid w:val="00D134D2"/>
    <w:rsid w:val="00D148C8"/>
    <w:rsid w:val="00D15C43"/>
    <w:rsid w:val="00D20872"/>
    <w:rsid w:val="00D20E37"/>
    <w:rsid w:val="00D21E4A"/>
    <w:rsid w:val="00D24ECC"/>
    <w:rsid w:val="00D25013"/>
    <w:rsid w:val="00D253CF"/>
    <w:rsid w:val="00D270B4"/>
    <w:rsid w:val="00D328F3"/>
    <w:rsid w:val="00D32EA9"/>
    <w:rsid w:val="00D42858"/>
    <w:rsid w:val="00D43EB4"/>
    <w:rsid w:val="00D44718"/>
    <w:rsid w:val="00D459C7"/>
    <w:rsid w:val="00D4622F"/>
    <w:rsid w:val="00D47D60"/>
    <w:rsid w:val="00D50B7C"/>
    <w:rsid w:val="00D550E7"/>
    <w:rsid w:val="00D567A4"/>
    <w:rsid w:val="00D5706B"/>
    <w:rsid w:val="00D61765"/>
    <w:rsid w:val="00D62EB9"/>
    <w:rsid w:val="00D659C5"/>
    <w:rsid w:val="00D66BB7"/>
    <w:rsid w:val="00D72E0F"/>
    <w:rsid w:val="00D72FF5"/>
    <w:rsid w:val="00D75DB8"/>
    <w:rsid w:val="00D776F0"/>
    <w:rsid w:val="00D81941"/>
    <w:rsid w:val="00D82818"/>
    <w:rsid w:val="00D8529A"/>
    <w:rsid w:val="00D869B3"/>
    <w:rsid w:val="00D94495"/>
    <w:rsid w:val="00D96794"/>
    <w:rsid w:val="00DA0281"/>
    <w:rsid w:val="00DA0537"/>
    <w:rsid w:val="00DA52C9"/>
    <w:rsid w:val="00DA5442"/>
    <w:rsid w:val="00DA65E2"/>
    <w:rsid w:val="00DB10A9"/>
    <w:rsid w:val="00DB29A1"/>
    <w:rsid w:val="00DB7FFE"/>
    <w:rsid w:val="00DC0512"/>
    <w:rsid w:val="00DC4CD8"/>
    <w:rsid w:val="00DC5A76"/>
    <w:rsid w:val="00DC6A59"/>
    <w:rsid w:val="00DC6AAD"/>
    <w:rsid w:val="00DD00F5"/>
    <w:rsid w:val="00DD050B"/>
    <w:rsid w:val="00DD0697"/>
    <w:rsid w:val="00DD1160"/>
    <w:rsid w:val="00DD2003"/>
    <w:rsid w:val="00DD295A"/>
    <w:rsid w:val="00DD2EC0"/>
    <w:rsid w:val="00DD3B6F"/>
    <w:rsid w:val="00DE1005"/>
    <w:rsid w:val="00DE324B"/>
    <w:rsid w:val="00DE4A3E"/>
    <w:rsid w:val="00DE5277"/>
    <w:rsid w:val="00DE7017"/>
    <w:rsid w:val="00DF3FD7"/>
    <w:rsid w:val="00DF75FA"/>
    <w:rsid w:val="00E016D6"/>
    <w:rsid w:val="00E01D12"/>
    <w:rsid w:val="00E0460E"/>
    <w:rsid w:val="00E1299D"/>
    <w:rsid w:val="00E12F05"/>
    <w:rsid w:val="00E16080"/>
    <w:rsid w:val="00E160D5"/>
    <w:rsid w:val="00E169E1"/>
    <w:rsid w:val="00E24F61"/>
    <w:rsid w:val="00E262ED"/>
    <w:rsid w:val="00E26755"/>
    <w:rsid w:val="00E27B55"/>
    <w:rsid w:val="00E309BF"/>
    <w:rsid w:val="00E3255C"/>
    <w:rsid w:val="00E35A67"/>
    <w:rsid w:val="00E35E5F"/>
    <w:rsid w:val="00E36A70"/>
    <w:rsid w:val="00E36EE7"/>
    <w:rsid w:val="00E40B4D"/>
    <w:rsid w:val="00E41652"/>
    <w:rsid w:val="00E4171D"/>
    <w:rsid w:val="00E41DC2"/>
    <w:rsid w:val="00E437B3"/>
    <w:rsid w:val="00E44552"/>
    <w:rsid w:val="00E45712"/>
    <w:rsid w:val="00E46CC0"/>
    <w:rsid w:val="00E55663"/>
    <w:rsid w:val="00E57694"/>
    <w:rsid w:val="00E57BC6"/>
    <w:rsid w:val="00E60924"/>
    <w:rsid w:val="00E613B2"/>
    <w:rsid w:val="00E62B88"/>
    <w:rsid w:val="00E63C18"/>
    <w:rsid w:val="00E644C0"/>
    <w:rsid w:val="00E66C99"/>
    <w:rsid w:val="00E670B0"/>
    <w:rsid w:val="00E7087C"/>
    <w:rsid w:val="00E70D73"/>
    <w:rsid w:val="00E76FE9"/>
    <w:rsid w:val="00E81DC2"/>
    <w:rsid w:val="00E8219D"/>
    <w:rsid w:val="00E829AF"/>
    <w:rsid w:val="00E841D8"/>
    <w:rsid w:val="00E876F0"/>
    <w:rsid w:val="00E94044"/>
    <w:rsid w:val="00E948CA"/>
    <w:rsid w:val="00E950DC"/>
    <w:rsid w:val="00E96337"/>
    <w:rsid w:val="00E96BFD"/>
    <w:rsid w:val="00E9744A"/>
    <w:rsid w:val="00E97AF3"/>
    <w:rsid w:val="00EA00F6"/>
    <w:rsid w:val="00EA0758"/>
    <w:rsid w:val="00EA3DF1"/>
    <w:rsid w:val="00EA56C5"/>
    <w:rsid w:val="00EA6405"/>
    <w:rsid w:val="00EB33C5"/>
    <w:rsid w:val="00EB3434"/>
    <w:rsid w:val="00EB4594"/>
    <w:rsid w:val="00EB5B26"/>
    <w:rsid w:val="00EC07F1"/>
    <w:rsid w:val="00EC129E"/>
    <w:rsid w:val="00EC1D8F"/>
    <w:rsid w:val="00ED6EF1"/>
    <w:rsid w:val="00ED7CE5"/>
    <w:rsid w:val="00EE3E05"/>
    <w:rsid w:val="00EE53CF"/>
    <w:rsid w:val="00EE69AA"/>
    <w:rsid w:val="00EF3619"/>
    <w:rsid w:val="00EF63AF"/>
    <w:rsid w:val="00F00ACE"/>
    <w:rsid w:val="00F01499"/>
    <w:rsid w:val="00F0259A"/>
    <w:rsid w:val="00F032C3"/>
    <w:rsid w:val="00F0482E"/>
    <w:rsid w:val="00F11F60"/>
    <w:rsid w:val="00F13E94"/>
    <w:rsid w:val="00F1484B"/>
    <w:rsid w:val="00F14F3B"/>
    <w:rsid w:val="00F16364"/>
    <w:rsid w:val="00F16E21"/>
    <w:rsid w:val="00F21048"/>
    <w:rsid w:val="00F21762"/>
    <w:rsid w:val="00F22211"/>
    <w:rsid w:val="00F23A94"/>
    <w:rsid w:val="00F32ED0"/>
    <w:rsid w:val="00F33CEF"/>
    <w:rsid w:val="00F37123"/>
    <w:rsid w:val="00F41020"/>
    <w:rsid w:val="00F42E8F"/>
    <w:rsid w:val="00F50634"/>
    <w:rsid w:val="00F50BF5"/>
    <w:rsid w:val="00F52750"/>
    <w:rsid w:val="00F55418"/>
    <w:rsid w:val="00F55ACF"/>
    <w:rsid w:val="00F55BE0"/>
    <w:rsid w:val="00F567CF"/>
    <w:rsid w:val="00F6136C"/>
    <w:rsid w:val="00F627B2"/>
    <w:rsid w:val="00F6554F"/>
    <w:rsid w:val="00F66C72"/>
    <w:rsid w:val="00F66CE8"/>
    <w:rsid w:val="00F67A46"/>
    <w:rsid w:val="00F70EE5"/>
    <w:rsid w:val="00F7357D"/>
    <w:rsid w:val="00F764D5"/>
    <w:rsid w:val="00F81A44"/>
    <w:rsid w:val="00F8217E"/>
    <w:rsid w:val="00F82A5F"/>
    <w:rsid w:val="00F841C8"/>
    <w:rsid w:val="00F85C98"/>
    <w:rsid w:val="00F87774"/>
    <w:rsid w:val="00F90118"/>
    <w:rsid w:val="00F90A54"/>
    <w:rsid w:val="00F92EFC"/>
    <w:rsid w:val="00F94295"/>
    <w:rsid w:val="00F94826"/>
    <w:rsid w:val="00F9695E"/>
    <w:rsid w:val="00F9797B"/>
    <w:rsid w:val="00F97B8F"/>
    <w:rsid w:val="00F97C8B"/>
    <w:rsid w:val="00FA05BA"/>
    <w:rsid w:val="00FA4F03"/>
    <w:rsid w:val="00FA5405"/>
    <w:rsid w:val="00FA60DB"/>
    <w:rsid w:val="00FA6340"/>
    <w:rsid w:val="00FA7945"/>
    <w:rsid w:val="00FA7BA8"/>
    <w:rsid w:val="00FB03F0"/>
    <w:rsid w:val="00FB3B97"/>
    <w:rsid w:val="00FC08BB"/>
    <w:rsid w:val="00FC469D"/>
    <w:rsid w:val="00FD05C6"/>
    <w:rsid w:val="00FD0FA4"/>
    <w:rsid w:val="00FD4D19"/>
    <w:rsid w:val="00FD7347"/>
    <w:rsid w:val="00FD7952"/>
    <w:rsid w:val="00FD7E9C"/>
    <w:rsid w:val="00FE038C"/>
    <w:rsid w:val="00FE11F8"/>
    <w:rsid w:val="00FE3C25"/>
    <w:rsid w:val="00FE4C39"/>
    <w:rsid w:val="00FE5547"/>
    <w:rsid w:val="00FE5E23"/>
    <w:rsid w:val="00FF0967"/>
    <w:rsid w:val="00FF26F5"/>
    <w:rsid w:val="00FF27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Number" w:unhideWhenUsed="1"/>
    <w:lsdException w:name="List 3" w:unhideWhenUsed="1"/>
    <w:lsdException w:name="List 4"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F513F"/>
    <w:rPr>
      <w:rFonts w:ascii="Times New Roman" w:eastAsia="Times New Roman" w:hAnsi="Times New Roman"/>
      <w:sz w:val="24"/>
      <w:szCs w:val="24"/>
    </w:rPr>
  </w:style>
  <w:style w:type="paragraph" w:styleId="Heading1">
    <w:name w:val="heading 1"/>
    <w:basedOn w:val="Normal"/>
    <w:next w:val="Normal"/>
    <w:link w:val="Heading1Char"/>
    <w:uiPriority w:val="99"/>
    <w:qFormat/>
    <w:rsid w:val="00330FDA"/>
    <w:pPr>
      <w:keepNext/>
      <w:numPr>
        <w:numId w:val="13"/>
      </w:numPr>
      <w:tabs>
        <w:tab w:val="clear" w:pos="720"/>
      </w:tabs>
      <w:spacing w:before="240" w:after="120"/>
      <w:ind w:left="567" w:hanging="567"/>
      <w:outlineLvl w:val="0"/>
    </w:pPr>
    <w:rPr>
      <w:rFonts w:ascii="Arial" w:eastAsia="Arial Unicode MS" w:hAnsi="Arial" w:cs="Arial"/>
      <w:b/>
      <w:bCs/>
      <w:caps/>
      <w:sz w:val="22"/>
      <w:szCs w:val="22"/>
    </w:rPr>
  </w:style>
  <w:style w:type="paragraph" w:styleId="Heading2">
    <w:name w:val="heading 2"/>
    <w:basedOn w:val="Tekstpodstawowy1"/>
    <w:next w:val="Normal"/>
    <w:link w:val="Heading2Char"/>
    <w:uiPriority w:val="99"/>
    <w:qFormat/>
    <w:rsid w:val="00330FDA"/>
    <w:pPr>
      <w:numPr>
        <w:ilvl w:val="1"/>
        <w:numId w:val="13"/>
      </w:numPr>
      <w:tabs>
        <w:tab w:val="clear" w:pos="1440"/>
        <w:tab w:val="left" w:pos="567"/>
      </w:tabs>
      <w:spacing w:before="120"/>
      <w:ind w:left="567" w:hanging="567"/>
      <w:outlineLvl w:val="1"/>
    </w:pPr>
    <w:rPr>
      <w:b/>
      <w:bCs/>
      <w:i/>
      <w:iCs/>
    </w:rPr>
  </w:style>
  <w:style w:type="paragraph" w:styleId="Heading3">
    <w:name w:val="heading 3"/>
    <w:basedOn w:val="Tekstpodstawowy1"/>
    <w:next w:val="Normal"/>
    <w:link w:val="Heading3Char"/>
    <w:uiPriority w:val="99"/>
    <w:qFormat/>
    <w:rsid w:val="00330FDA"/>
    <w:pPr>
      <w:numPr>
        <w:ilvl w:val="2"/>
        <w:numId w:val="13"/>
      </w:numPr>
      <w:tabs>
        <w:tab w:val="clear" w:pos="2160"/>
        <w:tab w:val="left" w:pos="851"/>
      </w:tabs>
      <w:ind w:left="993" w:hanging="851"/>
      <w:outlineLvl w:val="2"/>
    </w:pPr>
  </w:style>
  <w:style w:type="paragraph" w:styleId="Heading4">
    <w:name w:val="heading 4"/>
    <w:basedOn w:val="Heading3"/>
    <w:next w:val="Normal"/>
    <w:link w:val="Heading4Char"/>
    <w:uiPriority w:val="99"/>
    <w:qFormat/>
    <w:rsid w:val="00330FDA"/>
    <w:pPr>
      <w:numPr>
        <w:ilvl w:val="3"/>
      </w:numPr>
      <w:tabs>
        <w:tab w:val="clear" w:pos="851"/>
        <w:tab w:val="left" w:pos="1843"/>
      </w:tabs>
      <w:ind w:left="2297" w:hanging="1020"/>
      <w:outlineLvl w:val="3"/>
    </w:pPr>
  </w:style>
  <w:style w:type="paragraph" w:styleId="Heading5">
    <w:name w:val="heading 5"/>
    <w:basedOn w:val="Heading4"/>
    <w:next w:val="Normal"/>
    <w:link w:val="Heading5Char"/>
    <w:uiPriority w:val="99"/>
    <w:qFormat/>
    <w:rsid w:val="00C34F37"/>
    <w:pPr>
      <w:numPr>
        <w:ilvl w:val="4"/>
      </w:numPr>
      <w:ind w:left="1871" w:hanging="453"/>
      <w:outlineLvl w:val="4"/>
    </w:pPr>
  </w:style>
  <w:style w:type="paragraph" w:styleId="Heading6">
    <w:name w:val="heading 6"/>
    <w:basedOn w:val="Normal"/>
    <w:next w:val="Normal"/>
    <w:link w:val="Heading6Char"/>
    <w:uiPriority w:val="99"/>
    <w:qFormat/>
    <w:rsid w:val="003F513F"/>
    <w:pPr>
      <w:keepNext/>
      <w:jc w:val="right"/>
      <w:outlineLvl w:val="5"/>
    </w:pPr>
    <w:rPr>
      <w:rFonts w:eastAsia="Arial Unicode MS"/>
      <w:sz w:val="28"/>
      <w:szCs w:val="28"/>
    </w:rPr>
  </w:style>
  <w:style w:type="paragraph" w:styleId="Heading7">
    <w:name w:val="heading 7"/>
    <w:basedOn w:val="Normal"/>
    <w:next w:val="Normal"/>
    <w:link w:val="Heading7Char"/>
    <w:uiPriority w:val="99"/>
    <w:qFormat/>
    <w:rsid w:val="003F513F"/>
    <w:pPr>
      <w:keepNext/>
      <w:overflowPunct w:val="0"/>
      <w:autoSpaceDE w:val="0"/>
      <w:autoSpaceDN w:val="0"/>
      <w:adjustRightInd w:val="0"/>
      <w:jc w:val="both"/>
      <w:outlineLvl w:val="6"/>
    </w:pPr>
  </w:style>
  <w:style w:type="paragraph" w:styleId="Heading8">
    <w:name w:val="heading 8"/>
    <w:basedOn w:val="Normal"/>
    <w:next w:val="Normal"/>
    <w:link w:val="Heading8Char"/>
    <w:uiPriority w:val="99"/>
    <w:qFormat/>
    <w:rsid w:val="003F513F"/>
    <w:pPr>
      <w:keepNext/>
      <w:jc w:val="center"/>
      <w:outlineLvl w:val="7"/>
    </w:pPr>
    <w:rPr>
      <w:b/>
      <w:bCs/>
    </w:rPr>
  </w:style>
  <w:style w:type="paragraph" w:styleId="Heading9">
    <w:name w:val="heading 9"/>
    <w:basedOn w:val="Normal"/>
    <w:next w:val="Normal"/>
    <w:link w:val="Heading9Char"/>
    <w:uiPriority w:val="99"/>
    <w:qFormat/>
    <w:rsid w:val="003F513F"/>
    <w:pPr>
      <w:keepNext/>
      <w:jc w:val="center"/>
      <w:outlineLvl w:val="8"/>
    </w:pPr>
    <w:rPr>
      <w:rFonts w:ascii="Arial" w:hAnsi="Arial" w:cs="Arial"/>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0FDA"/>
    <w:rPr>
      <w:rFonts w:ascii="Arial" w:eastAsia="Arial Unicode MS" w:hAnsi="Arial" w:cs="Arial"/>
      <w:b/>
      <w:bCs/>
      <w:caps/>
      <w:sz w:val="22"/>
      <w:szCs w:val="22"/>
      <w:lang w:val="pl-PL" w:eastAsia="pl-PL"/>
    </w:rPr>
  </w:style>
  <w:style w:type="character" w:customStyle="1" w:styleId="Heading2Char">
    <w:name w:val="Heading 2 Char"/>
    <w:basedOn w:val="DefaultParagraphFont"/>
    <w:link w:val="Heading2"/>
    <w:uiPriority w:val="99"/>
    <w:rsid w:val="00330FDA"/>
    <w:rPr>
      <w:rFonts w:ascii="Arial" w:eastAsia="Times New Roman" w:hAnsi="Arial" w:cs="Arial"/>
      <w:b/>
      <w:bCs/>
      <w:i/>
      <w:iCs/>
      <w:lang w:val="pl-PL" w:eastAsia="pl-PL"/>
    </w:rPr>
  </w:style>
  <w:style w:type="character" w:customStyle="1" w:styleId="Heading3Char">
    <w:name w:val="Heading 3 Char"/>
    <w:basedOn w:val="DefaultParagraphFont"/>
    <w:link w:val="Heading3"/>
    <w:uiPriority w:val="99"/>
    <w:rsid w:val="00330FDA"/>
    <w:rPr>
      <w:rFonts w:ascii="Arial" w:eastAsia="Times New Roman" w:hAnsi="Arial" w:cs="Arial"/>
      <w:lang w:val="pl-PL" w:eastAsia="pl-PL"/>
    </w:rPr>
  </w:style>
  <w:style w:type="character" w:customStyle="1" w:styleId="Heading4Char">
    <w:name w:val="Heading 4 Char"/>
    <w:basedOn w:val="DefaultParagraphFont"/>
    <w:link w:val="Heading4"/>
    <w:uiPriority w:val="99"/>
    <w:rsid w:val="00330FDA"/>
    <w:rPr>
      <w:rFonts w:ascii="Arial" w:eastAsia="Times New Roman" w:hAnsi="Arial" w:cs="Arial"/>
      <w:lang w:val="pl-PL" w:eastAsia="pl-PL"/>
    </w:rPr>
  </w:style>
  <w:style w:type="character" w:customStyle="1" w:styleId="Heading5Char">
    <w:name w:val="Heading 5 Char"/>
    <w:basedOn w:val="DefaultParagraphFont"/>
    <w:link w:val="Heading5"/>
    <w:uiPriority w:val="99"/>
    <w:rsid w:val="00C34F37"/>
    <w:rPr>
      <w:rFonts w:ascii="Arial" w:eastAsia="Times New Roman" w:hAnsi="Arial" w:cs="Arial"/>
      <w:lang w:val="pl-PL" w:eastAsia="pl-PL"/>
    </w:rPr>
  </w:style>
  <w:style w:type="character" w:customStyle="1" w:styleId="Heading6Char">
    <w:name w:val="Heading 6 Char"/>
    <w:basedOn w:val="DefaultParagraphFont"/>
    <w:link w:val="Heading6"/>
    <w:uiPriority w:val="99"/>
    <w:rsid w:val="003F513F"/>
    <w:rPr>
      <w:rFonts w:ascii="Times New Roman" w:eastAsia="Arial Unicode MS" w:hAnsi="Times New Roman" w:cs="Times New Roman"/>
      <w:sz w:val="24"/>
      <w:szCs w:val="24"/>
      <w:lang w:eastAsia="pl-PL"/>
    </w:rPr>
  </w:style>
  <w:style w:type="character" w:customStyle="1" w:styleId="Heading7Char">
    <w:name w:val="Heading 7 Char"/>
    <w:basedOn w:val="DefaultParagraphFont"/>
    <w:link w:val="Heading7"/>
    <w:uiPriority w:val="99"/>
    <w:rsid w:val="003F513F"/>
    <w:rPr>
      <w:rFonts w:ascii="Times New Roman" w:hAnsi="Times New Roman" w:cs="Times New Roman"/>
      <w:sz w:val="23"/>
      <w:szCs w:val="23"/>
      <w:lang w:eastAsia="pl-PL"/>
    </w:rPr>
  </w:style>
  <w:style w:type="character" w:customStyle="1" w:styleId="Heading8Char">
    <w:name w:val="Heading 8 Char"/>
    <w:basedOn w:val="DefaultParagraphFont"/>
    <w:link w:val="Heading8"/>
    <w:uiPriority w:val="99"/>
    <w:rsid w:val="003F513F"/>
    <w:rPr>
      <w:rFonts w:ascii="Times New Roman" w:hAnsi="Times New Roman" w:cs="Times New Roman"/>
      <w:b/>
      <w:bCs/>
      <w:sz w:val="24"/>
      <w:szCs w:val="24"/>
      <w:lang w:eastAsia="pl-PL"/>
    </w:rPr>
  </w:style>
  <w:style w:type="character" w:customStyle="1" w:styleId="Heading9Char">
    <w:name w:val="Heading 9 Char"/>
    <w:basedOn w:val="DefaultParagraphFont"/>
    <w:link w:val="Heading9"/>
    <w:uiPriority w:val="99"/>
    <w:rsid w:val="003F513F"/>
    <w:rPr>
      <w:rFonts w:ascii="Arial" w:hAnsi="Arial" w:cs="Arial"/>
      <w:sz w:val="23"/>
      <w:szCs w:val="23"/>
      <w:lang w:eastAsia="pl-PL"/>
    </w:rPr>
  </w:style>
  <w:style w:type="paragraph" w:styleId="Footer">
    <w:name w:val="footer"/>
    <w:basedOn w:val="Normal"/>
    <w:link w:val="FooterChar"/>
    <w:uiPriority w:val="99"/>
    <w:rsid w:val="003F513F"/>
    <w:pPr>
      <w:tabs>
        <w:tab w:val="center" w:pos="4536"/>
        <w:tab w:val="right" w:pos="9072"/>
      </w:tabs>
    </w:pPr>
  </w:style>
  <w:style w:type="character" w:customStyle="1" w:styleId="FooterChar">
    <w:name w:val="Footer Char"/>
    <w:basedOn w:val="DefaultParagraphFont"/>
    <w:link w:val="Footer"/>
    <w:uiPriority w:val="99"/>
    <w:rsid w:val="003F513F"/>
    <w:rPr>
      <w:rFonts w:ascii="Times New Roman" w:hAnsi="Times New Roman" w:cs="Times New Roman"/>
      <w:sz w:val="24"/>
      <w:szCs w:val="24"/>
      <w:lang w:eastAsia="pl-PL"/>
    </w:rPr>
  </w:style>
  <w:style w:type="paragraph" w:styleId="BodyText3">
    <w:name w:val="Body Text 3"/>
    <w:basedOn w:val="Struktura2"/>
    <w:link w:val="BodyText3Char"/>
    <w:uiPriority w:val="99"/>
    <w:rsid w:val="007D292E"/>
    <w:pPr>
      <w:tabs>
        <w:tab w:val="clear" w:pos="720"/>
        <w:tab w:val="clear" w:pos="1080"/>
      </w:tabs>
      <w:spacing w:before="0" w:after="0" w:line="240" w:lineRule="auto"/>
      <w:ind w:left="851" w:firstLine="0"/>
    </w:pPr>
    <w:rPr>
      <w:rFonts w:ascii="Arial" w:hAnsi="Arial" w:cs="Arial"/>
    </w:rPr>
  </w:style>
  <w:style w:type="character" w:customStyle="1" w:styleId="BodyText3Char">
    <w:name w:val="Body Text 3 Char"/>
    <w:basedOn w:val="DefaultParagraphFont"/>
    <w:link w:val="BodyText3"/>
    <w:uiPriority w:val="99"/>
    <w:rsid w:val="007D292E"/>
    <w:rPr>
      <w:rFonts w:ascii="Arial" w:hAnsi="Arial" w:cs="Arial"/>
      <w:lang w:eastAsia="ar-SA" w:bidi="ar-SA"/>
    </w:rPr>
  </w:style>
  <w:style w:type="paragraph" w:styleId="BodyTextIndent">
    <w:name w:val="Body Text Indent"/>
    <w:basedOn w:val="Normal"/>
    <w:link w:val="BodyTextIndentChar"/>
    <w:uiPriority w:val="99"/>
    <w:rsid w:val="003F513F"/>
    <w:pPr>
      <w:spacing w:after="120"/>
      <w:ind w:left="283"/>
    </w:pPr>
  </w:style>
  <w:style w:type="character" w:customStyle="1" w:styleId="BodyTextIndentChar">
    <w:name w:val="Body Text Indent Char"/>
    <w:basedOn w:val="DefaultParagraphFont"/>
    <w:link w:val="BodyTextIndent"/>
    <w:uiPriority w:val="99"/>
    <w:rsid w:val="003F513F"/>
    <w:rPr>
      <w:rFonts w:ascii="Times New Roman" w:hAnsi="Times New Roman" w:cs="Times New Roman"/>
      <w:sz w:val="20"/>
      <w:szCs w:val="20"/>
      <w:lang w:eastAsia="pl-PL"/>
    </w:rPr>
  </w:style>
  <w:style w:type="paragraph" w:customStyle="1" w:styleId="Tekstpodstawowy31">
    <w:name w:val="Tekst podstawowy 31"/>
    <w:basedOn w:val="Normal"/>
    <w:uiPriority w:val="99"/>
    <w:rsid w:val="003F513F"/>
    <w:pPr>
      <w:overflowPunct w:val="0"/>
      <w:autoSpaceDE w:val="0"/>
      <w:autoSpaceDN w:val="0"/>
      <w:adjustRightInd w:val="0"/>
      <w:jc w:val="both"/>
    </w:pPr>
    <w:rPr>
      <w:rFonts w:ascii="Arial" w:hAnsi="Arial" w:cs="Arial"/>
    </w:rPr>
  </w:style>
  <w:style w:type="paragraph" w:styleId="Header">
    <w:name w:val="header"/>
    <w:basedOn w:val="Normal"/>
    <w:link w:val="HeaderChar"/>
    <w:uiPriority w:val="99"/>
    <w:rsid w:val="003F513F"/>
    <w:pPr>
      <w:tabs>
        <w:tab w:val="center" w:pos="4536"/>
        <w:tab w:val="right" w:pos="9072"/>
      </w:tabs>
    </w:pPr>
  </w:style>
  <w:style w:type="character" w:customStyle="1" w:styleId="HeaderChar">
    <w:name w:val="Header Char"/>
    <w:basedOn w:val="DefaultParagraphFont"/>
    <w:link w:val="Header"/>
    <w:uiPriority w:val="99"/>
    <w:rsid w:val="003F513F"/>
    <w:rPr>
      <w:rFonts w:ascii="Times New Roman" w:hAnsi="Times New Roman" w:cs="Times New Roman"/>
      <w:sz w:val="24"/>
      <w:szCs w:val="24"/>
      <w:lang w:eastAsia="pl-PL"/>
    </w:rPr>
  </w:style>
  <w:style w:type="paragraph" w:styleId="BodyText">
    <w:name w:val="Body Text"/>
    <w:aliases w:val="(F2)"/>
    <w:basedOn w:val="Normal"/>
    <w:link w:val="BodyTextChar"/>
    <w:uiPriority w:val="99"/>
    <w:rsid w:val="003F513F"/>
    <w:rPr>
      <w:sz w:val="28"/>
      <w:szCs w:val="28"/>
    </w:rPr>
  </w:style>
  <w:style w:type="character" w:customStyle="1" w:styleId="BodyTextChar">
    <w:name w:val="Body Text Char"/>
    <w:aliases w:val="(F2) Char"/>
    <w:basedOn w:val="DefaultParagraphFont"/>
    <w:link w:val="BodyText"/>
    <w:uiPriority w:val="99"/>
    <w:rsid w:val="003F513F"/>
    <w:rPr>
      <w:rFonts w:ascii="Times New Roman" w:hAnsi="Times New Roman" w:cs="Times New Roman"/>
      <w:sz w:val="20"/>
      <w:szCs w:val="20"/>
      <w:lang w:eastAsia="pl-PL"/>
    </w:rPr>
  </w:style>
  <w:style w:type="paragraph" w:styleId="BodyTextIndent2">
    <w:name w:val="Body Text Indent 2"/>
    <w:basedOn w:val="Normal"/>
    <w:link w:val="BodyTextIndent2Char"/>
    <w:uiPriority w:val="99"/>
    <w:rsid w:val="003F513F"/>
    <w:pPr>
      <w:overflowPunct w:val="0"/>
      <w:autoSpaceDE w:val="0"/>
      <w:autoSpaceDN w:val="0"/>
      <w:adjustRightInd w:val="0"/>
      <w:ind w:left="180"/>
      <w:jc w:val="both"/>
    </w:pPr>
  </w:style>
  <w:style w:type="character" w:customStyle="1" w:styleId="BodyTextIndent2Char">
    <w:name w:val="Body Text Indent 2 Char"/>
    <w:basedOn w:val="DefaultParagraphFont"/>
    <w:link w:val="BodyTextIndent2"/>
    <w:uiPriority w:val="99"/>
    <w:rsid w:val="003F513F"/>
    <w:rPr>
      <w:rFonts w:ascii="Times New Roman" w:hAnsi="Times New Roman" w:cs="Times New Roman"/>
      <w:sz w:val="24"/>
      <w:szCs w:val="24"/>
      <w:lang w:eastAsia="pl-PL"/>
    </w:rPr>
  </w:style>
  <w:style w:type="paragraph" w:styleId="BodyText2">
    <w:name w:val="Body Text 2"/>
    <w:basedOn w:val="BodyText3"/>
    <w:link w:val="BodyText2Char"/>
    <w:uiPriority w:val="99"/>
    <w:rsid w:val="00941003"/>
    <w:pPr>
      <w:ind w:left="567"/>
    </w:pPr>
  </w:style>
  <w:style w:type="character" w:customStyle="1" w:styleId="BodyText2Char">
    <w:name w:val="Body Text 2 Char"/>
    <w:basedOn w:val="DefaultParagraphFont"/>
    <w:link w:val="BodyText2"/>
    <w:uiPriority w:val="99"/>
    <w:rsid w:val="00941003"/>
    <w:rPr>
      <w:rFonts w:ascii="Arial" w:hAnsi="Arial" w:cs="Arial"/>
      <w:lang w:eastAsia="ar-SA" w:bidi="ar-SA"/>
    </w:rPr>
  </w:style>
  <w:style w:type="paragraph" w:styleId="FootnoteText">
    <w:name w:val="footnote text"/>
    <w:aliases w:val="Footnote,Podrozdzia3"/>
    <w:basedOn w:val="Normal"/>
    <w:link w:val="FootnoteTextChar"/>
    <w:uiPriority w:val="99"/>
    <w:semiHidden/>
    <w:rsid w:val="003F513F"/>
    <w:rPr>
      <w:sz w:val="20"/>
      <w:szCs w:val="20"/>
    </w:rPr>
  </w:style>
  <w:style w:type="character" w:customStyle="1" w:styleId="FootnoteTextChar">
    <w:name w:val="Footnote Text Char"/>
    <w:aliases w:val="Footnote Char,Podrozdzia3 Char"/>
    <w:basedOn w:val="DefaultParagraphFont"/>
    <w:link w:val="FootnoteText"/>
    <w:uiPriority w:val="99"/>
    <w:semiHidden/>
    <w:rsid w:val="003F513F"/>
    <w:rPr>
      <w:rFonts w:ascii="Times New Roman" w:hAnsi="Times New Roman" w:cs="Times New Roman"/>
      <w:sz w:val="20"/>
      <w:szCs w:val="20"/>
      <w:lang w:eastAsia="pl-PL"/>
    </w:rPr>
  </w:style>
  <w:style w:type="paragraph" w:styleId="ListContinue">
    <w:name w:val="List Continue"/>
    <w:basedOn w:val="Normal"/>
    <w:uiPriority w:val="99"/>
    <w:rsid w:val="003F513F"/>
    <w:pPr>
      <w:spacing w:after="120"/>
      <w:ind w:left="283"/>
    </w:pPr>
  </w:style>
  <w:style w:type="paragraph" w:customStyle="1" w:styleId="DefaultText">
    <w:name w:val="Default Text"/>
    <w:basedOn w:val="Normal"/>
    <w:uiPriority w:val="99"/>
    <w:rsid w:val="003F513F"/>
    <w:pPr>
      <w:autoSpaceDE w:val="0"/>
      <w:autoSpaceDN w:val="0"/>
      <w:adjustRightInd w:val="0"/>
    </w:pPr>
  </w:style>
  <w:style w:type="paragraph" w:styleId="BodyTextIndent3">
    <w:name w:val="Body Text Indent 3"/>
    <w:basedOn w:val="Normal"/>
    <w:link w:val="BodyTextIndent3Char"/>
    <w:uiPriority w:val="99"/>
    <w:rsid w:val="003F513F"/>
    <w:pPr>
      <w:ind w:left="360"/>
      <w:jc w:val="both"/>
    </w:pPr>
    <w:rPr>
      <w:rFonts w:ascii="Arial" w:hAnsi="Arial" w:cs="Arial"/>
      <w:sz w:val="20"/>
      <w:szCs w:val="20"/>
    </w:rPr>
  </w:style>
  <w:style w:type="character" w:customStyle="1" w:styleId="BodyTextIndent3Char">
    <w:name w:val="Body Text Indent 3 Char"/>
    <w:basedOn w:val="DefaultParagraphFont"/>
    <w:link w:val="BodyTextIndent3"/>
    <w:uiPriority w:val="99"/>
    <w:rsid w:val="003F513F"/>
    <w:rPr>
      <w:rFonts w:ascii="Arial" w:hAnsi="Arial" w:cs="Arial"/>
      <w:sz w:val="24"/>
      <w:szCs w:val="24"/>
      <w:lang w:eastAsia="pl-PL"/>
    </w:rPr>
  </w:style>
  <w:style w:type="character" w:styleId="PageNumber">
    <w:name w:val="page number"/>
    <w:basedOn w:val="DefaultParagraphFont"/>
    <w:uiPriority w:val="99"/>
    <w:rsid w:val="003F513F"/>
  </w:style>
  <w:style w:type="paragraph" w:customStyle="1" w:styleId="WW-Tekstpodstawowy3">
    <w:name w:val="WW-Tekst podstawowy 3"/>
    <w:basedOn w:val="BodyTextIndent"/>
    <w:uiPriority w:val="99"/>
    <w:rsid w:val="003F513F"/>
    <w:pPr>
      <w:suppressAutoHyphens/>
      <w:overflowPunct w:val="0"/>
      <w:autoSpaceDE w:val="0"/>
      <w:spacing w:after="0"/>
      <w:ind w:left="0"/>
      <w:jc w:val="both"/>
    </w:pPr>
    <w:rPr>
      <w:rFonts w:ascii="Arial" w:hAnsi="Arial" w:cs="Arial"/>
      <w:lang w:eastAsia="ar-SA"/>
    </w:rPr>
  </w:style>
  <w:style w:type="paragraph" w:customStyle="1" w:styleId="WW-Tekstpodstawowywcity3">
    <w:name w:val="WW-Tekst podstawowy wcięty 3"/>
    <w:basedOn w:val="Normal"/>
    <w:uiPriority w:val="99"/>
    <w:rsid w:val="003F513F"/>
    <w:pPr>
      <w:suppressAutoHyphens/>
      <w:overflowPunct w:val="0"/>
      <w:autoSpaceDE w:val="0"/>
      <w:ind w:left="426" w:hanging="426"/>
    </w:pPr>
    <w:rPr>
      <w:sz w:val="28"/>
      <w:szCs w:val="28"/>
      <w:lang w:eastAsia="ar-SA"/>
    </w:rPr>
  </w:style>
  <w:style w:type="paragraph" w:customStyle="1" w:styleId="Tekstpodstawowywcity21">
    <w:name w:val="Tekst podstawowy wcięty 21"/>
    <w:basedOn w:val="Normal"/>
    <w:uiPriority w:val="99"/>
    <w:rsid w:val="003F513F"/>
    <w:pPr>
      <w:overflowPunct w:val="0"/>
      <w:autoSpaceDE w:val="0"/>
      <w:autoSpaceDN w:val="0"/>
      <w:adjustRightInd w:val="0"/>
      <w:ind w:left="360" w:hanging="360"/>
      <w:jc w:val="both"/>
    </w:pPr>
  </w:style>
  <w:style w:type="paragraph" w:styleId="BalloonText">
    <w:name w:val="Balloon Text"/>
    <w:basedOn w:val="Normal"/>
    <w:link w:val="BalloonTextChar"/>
    <w:uiPriority w:val="99"/>
    <w:semiHidden/>
    <w:rsid w:val="003F513F"/>
    <w:rPr>
      <w:rFonts w:ascii="Tahoma" w:hAnsi="Tahoma" w:cs="Tahoma"/>
      <w:sz w:val="16"/>
      <w:szCs w:val="16"/>
    </w:rPr>
  </w:style>
  <w:style w:type="character" w:customStyle="1" w:styleId="BalloonTextChar">
    <w:name w:val="Balloon Text Char"/>
    <w:basedOn w:val="DefaultParagraphFont"/>
    <w:link w:val="BalloonText"/>
    <w:uiPriority w:val="99"/>
    <w:rsid w:val="003F513F"/>
    <w:rPr>
      <w:rFonts w:ascii="Tahoma" w:hAnsi="Tahoma" w:cs="Tahoma"/>
      <w:sz w:val="16"/>
      <w:szCs w:val="16"/>
      <w:lang w:eastAsia="pl-PL"/>
    </w:rPr>
  </w:style>
  <w:style w:type="paragraph" w:styleId="List">
    <w:name w:val="List"/>
    <w:basedOn w:val="Normal"/>
    <w:uiPriority w:val="99"/>
    <w:rsid w:val="003F513F"/>
    <w:pPr>
      <w:ind w:left="283" w:hanging="283"/>
    </w:pPr>
  </w:style>
  <w:style w:type="paragraph" w:styleId="List2">
    <w:name w:val="List 2"/>
    <w:basedOn w:val="Normal"/>
    <w:uiPriority w:val="99"/>
    <w:rsid w:val="003F513F"/>
    <w:pPr>
      <w:ind w:left="566" w:hanging="283"/>
    </w:pPr>
  </w:style>
  <w:style w:type="paragraph" w:styleId="ListBullet2">
    <w:name w:val="List Bullet 2"/>
    <w:basedOn w:val="Normal"/>
    <w:uiPriority w:val="99"/>
    <w:rsid w:val="003F513F"/>
    <w:pPr>
      <w:numPr>
        <w:numId w:val="5"/>
      </w:numPr>
      <w:tabs>
        <w:tab w:val="clear" w:pos="926"/>
        <w:tab w:val="num" w:pos="643"/>
      </w:tabs>
      <w:ind w:left="643"/>
    </w:pPr>
  </w:style>
  <w:style w:type="paragraph" w:styleId="ListBullet3">
    <w:name w:val="List Bullet 3"/>
    <w:basedOn w:val="Normal"/>
    <w:uiPriority w:val="99"/>
    <w:rsid w:val="003F513F"/>
    <w:pPr>
      <w:numPr>
        <w:numId w:val="6"/>
      </w:numPr>
      <w:tabs>
        <w:tab w:val="clear" w:pos="360"/>
        <w:tab w:val="num" w:pos="926"/>
      </w:tabs>
      <w:ind w:left="926"/>
    </w:pPr>
  </w:style>
  <w:style w:type="paragraph" w:styleId="BodyTextFirstIndent">
    <w:name w:val="Body Text First Indent"/>
    <w:basedOn w:val="BodyText"/>
    <w:link w:val="BodyTextFirstIndentChar"/>
    <w:uiPriority w:val="99"/>
    <w:rsid w:val="003F513F"/>
    <w:pPr>
      <w:spacing w:after="120"/>
      <w:ind w:firstLine="210"/>
    </w:pPr>
    <w:rPr>
      <w:sz w:val="24"/>
      <w:szCs w:val="24"/>
    </w:rPr>
  </w:style>
  <w:style w:type="character" w:customStyle="1" w:styleId="BodyTextFirstIndentChar">
    <w:name w:val="Body Text First Indent Char"/>
    <w:basedOn w:val="BodyTextChar"/>
    <w:link w:val="BodyTextFirstIndent"/>
    <w:uiPriority w:val="99"/>
    <w:rsid w:val="003F513F"/>
    <w:rPr>
      <w:sz w:val="24"/>
      <w:szCs w:val="24"/>
    </w:rPr>
  </w:style>
  <w:style w:type="character" w:customStyle="1" w:styleId="NormalnyZnak">
    <w:name w:val="Normalny Znak"/>
    <w:uiPriority w:val="99"/>
    <w:rsid w:val="003F513F"/>
    <w:rPr>
      <w:rFonts w:ascii="Courier" w:hAnsi="Courier" w:cs="Courier"/>
      <w:sz w:val="24"/>
      <w:szCs w:val="24"/>
      <w:lang w:val="pl-PL" w:eastAsia="pl-PL"/>
    </w:rPr>
  </w:style>
  <w:style w:type="paragraph" w:styleId="TOC1">
    <w:name w:val="toc 1"/>
    <w:basedOn w:val="Normal"/>
    <w:next w:val="Normal"/>
    <w:autoRedefine/>
    <w:uiPriority w:val="99"/>
    <w:semiHidden/>
    <w:rsid w:val="003F513F"/>
    <w:pPr>
      <w:tabs>
        <w:tab w:val="right" w:pos="9060"/>
      </w:tabs>
      <w:spacing w:before="120" w:after="120"/>
    </w:pPr>
    <w:rPr>
      <w:rFonts w:ascii="Arial" w:hAnsi="Arial" w:cs="Arial"/>
      <w:b/>
      <w:bCs/>
      <w:caps/>
      <w:noProof/>
    </w:rPr>
  </w:style>
  <w:style w:type="paragraph" w:styleId="TOC2">
    <w:name w:val="toc 2"/>
    <w:basedOn w:val="List5"/>
    <w:next w:val="TOC6"/>
    <w:autoRedefine/>
    <w:uiPriority w:val="99"/>
    <w:semiHidden/>
    <w:rsid w:val="003F513F"/>
    <w:pPr>
      <w:tabs>
        <w:tab w:val="right" w:pos="9060"/>
      </w:tabs>
      <w:ind w:left="240" w:firstLine="0"/>
    </w:pPr>
    <w:rPr>
      <w:rFonts w:ascii="Arial" w:hAnsi="Arial" w:cs="Arial"/>
      <w:smallCaps/>
      <w:noProof/>
    </w:rPr>
  </w:style>
  <w:style w:type="paragraph" w:styleId="List5">
    <w:name w:val="List 5"/>
    <w:basedOn w:val="Normal"/>
    <w:uiPriority w:val="99"/>
    <w:rsid w:val="003F513F"/>
    <w:pPr>
      <w:ind w:left="1415" w:hanging="283"/>
    </w:pPr>
  </w:style>
  <w:style w:type="paragraph" w:styleId="TOC6">
    <w:name w:val="toc 6"/>
    <w:basedOn w:val="Normal"/>
    <w:next w:val="Normal"/>
    <w:autoRedefine/>
    <w:uiPriority w:val="99"/>
    <w:semiHidden/>
    <w:rsid w:val="003F513F"/>
    <w:pPr>
      <w:ind w:left="1200"/>
    </w:pPr>
    <w:rPr>
      <w:sz w:val="18"/>
      <w:szCs w:val="18"/>
    </w:rPr>
  </w:style>
  <w:style w:type="paragraph" w:styleId="TOC3">
    <w:name w:val="toc 3"/>
    <w:basedOn w:val="Normal"/>
    <w:next w:val="Normal"/>
    <w:autoRedefine/>
    <w:uiPriority w:val="99"/>
    <w:semiHidden/>
    <w:rsid w:val="003F513F"/>
    <w:pPr>
      <w:ind w:left="480"/>
    </w:pPr>
    <w:rPr>
      <w:i/>
      <w:iCs/>
      <w:sz w:val="20"/>
      <w:szCs w:val="20"/>
    </w:rPr>
  </w:style>
  <w:style w:type="paragraph" w:styleId="TOC4">
    <w:name w:val="toc 4"/>
    <w:basedOn w:val="Normal"/>
    <w:next w:val="Normal"/>
    <w:autoRedefine/>
    <w:uiPriority w:val="99"/>
    <w:semiHidden/>
    <w:rsid w:val="003F513F"/>
    <w:pPr>
      <w:ind w:left="720"/>
    </w:pPr>
    <w:rPr>
      <w:sz w:val="18"/>
      <w:szCs w:val="18"/>
    </w:rPr>
  </w:style>
  <w:style w:type="paragraph" w:styleId="TOC5">
    <w:name w:val="toc 5"/>
    <w:basedOn w:val="Normal"/>
    <w:next w:val="Normal"/>
    <w:autoRedefine/>
    <w:uiPriority w:val="99"/>
    <w:semiHidden/>
    <w:rsid w:val="003F513F"/>
    <w:pPr>
      <w:ind w:left="960"/>
    </w:pPr>
    <w:rPr>
      <w:sz w:val="18"/>
      <w:szCs w:val="18"/>
    </w:rPr>
  </w:style>
  <w:style w:type="paragraph" w:styleId="TOC7">
    <w:name w:val="toc 7"/>
    <w:basedOn w:val="Normal"/>
    <w:next w:val="Normal"/>
    <w:autoRedefine/>
    <w:uiPriority w:val="99"/>
    <w:semiHidden/>
    <w:rsid w:val="003F513F"/>
    <w:pPr>
      <w:ind w:left="1440"/>
    </w:pPr>
    <w:rPr>
      <w:sz w:val="18"/>
      <w:szCs w:val="18"/>
    </w:rPr>
  </w:style>
  <w:style w:type="paragraph" w:styleId="TOC8">
    <w:name w:val="toc 8"/>
    <w:basedOn w:val="Normal"/>
    <w:next w:val="Normal"/>
    <w:autoRedefine/>
    <w:uiPriority w:val="99"/>
    <w:semiHidden/>
    <w:rsid w:val="003F513F"/>
    <w:pPr>
      <w:ind w:left="1680"/>
    </w:pPr>
    <w:rPr>
      <w:sz w:val="18"/>
      <w:szCs w:val="18"/>
    </w:rPr>
  </w:style>
  <w:style w:type="paragraph" w:styleId="TOC9">
    <w:name w:val="toc 9"/>
    <w:basedOn w:val="Normal"/>
    <w:next w:val="Normal"/>
    <w:autoRedefine/>
    <w:uiPriority w:val="99"/>
    <w:semiHidden/>
    <w:rsid w:val="003F513F"/>
    <w:pPr>
      <w:ind w:left="1920"/>
    </w:pPr>
    <w:rPr>
      <w:sz w:val="18"/>
      <w:szCs w:val="18"/>
    </w:rPr>
  </w:style>
  <w:style w:type="character" w:styleId="Hyperlink">
    <w:name w:val="Hyperlink"/>
    <w:basedOn w:val="DefaultParagraphFont"/>
    <w:uiPriority w:val="99"/>
    <w:rsid w:val="003F513F"/>
    <w:rPr>
      <w:color w:val="0000FF"/>
      <w:u w:val="single"/>
    </w:rPr>
  </w:style>
  <w:style w:type="paragraph" w:customStyle="1" w:styleId="ust">
    <w:name w:val="ust"/>
    <w:uiPriority w:val="99"/>
    <w:rsid w:val="003F513F"/>
    <w:pPr>
      <w:spacing w:before="60" w:after="60"/>
      <w:ind w:left="426" w:hanging="284"/>
      <w:jc w:val="both"/>
    </w:pPr>
    <w:rPr>
      <w:rFonts w:ascii="Times New Roman" w:eastAsia="Times New Roman" w:hAnsi="Times New Roman"/>
      <w:sz w:val="24"/>
      <w:szCs w:val="24"/>
    </w:rPr>
  </w:style>
  <w:style w:type="paragraph" w:customStyle="1" w:styleId="Numerowanierysunkw">
    <w:name w:val="Numerowanie_rysunków"/>
    <w:basedOn w:val="Heading6"/>
    <w:uiPriority w:val="99"/>
    <w:rsid w:val="003F513F"/>
    <w:pPr>
      <w:tabs>
        <w:tab w:val="num" w:pos="360"/>
      </w:tabs>
      <w:ind w:left="2854" w:hanging="1152"/>
      <w:jc w:val="center"/>
      <w:outlineLvl w:val="9"/>
    </w:pPr>
    <w:rPr>
      <w:rFonts w:ascii="Arial" w:eastAsia="Times New Roman" w:hAnsi="Arial" w:cs="Arial"/>
      <w:b/>
      <w:bCs/>
      <w:sz w:val="24"/>
      <w:szCs w:val="24"/>
      <w:lang w:eastAsia="en-US"/>
    </w:rPr>
  </w:style>
  <w:style w:type="paragraph" w:customStyle="1" w:styleId="Default">
    <w:name w:val="Default"/>
    <w:uiPriority w:val="99"/>
    <w:rsid w:val="003F513F"/>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rsid w:val="003F513F"/>
    <w:rPr>
      <w:color w:val="800080"/>
      <w:u w:val="single"/>
    </w:rPr>
  </w:style>
  <w:style w:type="paragraph" w:styleId="CommentText">
    <w:name w:val="annotation text"/>
    <w:basedOn w:val="Normal"/>
    <w:link w:val="CommentTextChar"/>
    <w:uiPriority w:val="99"/>
    <w:semiHidden/>
    <w:rsid w:val="003F513F"/>
    <w:rPr>
      <w:sz w:val="20"/>
      <w:szCs w:val="20"/>
    </w:rPr>
  </w:style>
  <w:style w:type="character" w:customStyle="1" w:styleId="CommentTextChar">
    <w:name w:val="Comment Text Char"/>
    <w:basedOn w:val="DefaultParagraphFont"/>
    <w:link w:val="CommentText"/>
    <w:uiPriority w:val="99"/>
    <w:semiHidden/>
    <w:rsid w:val="003F513F"/>
    <w:rPr>
      <w:rFonts w:ascii="Times New Roman" w:hAnsi="Times New Roman" w:cs="Times New Roman"/>
      <w:sz w:val="20"/>
      <w:szCs w:val="20"/>
      <w:lang w:eastAsia="pl-PL"/>
    </w:rPr>
  </w:style>
  <w:style w:type="paragraph" w:styleId="Title">
    <w:name w:val="Title"/>
    <w:basedOn w:val="Normal"/>
    <w:link w:val="TitleChar"/>
    <w:uiPriority w:val="99"/>
    <w:qFormat/>
    <w:rsid w:val="003F513F"/>
    <w:pPr>
      <w:jc w:val="center"/>
    </w:pPr>
    <w:rPr>
      <w:sz w:val="36"/>
      <w:szCs w:val="36"/>
    </w:rPr>
  </w:style>
  <w:style w:type="character" w:customStyle="1" w:styleId="TitleChar">
    <w:name w:val="Title Char"/>
    <w:basedOn w:val="DefaultParagraphFont"/>
    <w:link w:val="Title"/>
    <w:uiPriority w:val="99"/>
    <w:rsid w:val="003F513F"/>
    <w:rPr>
      <w:rFonts w:ascii="Times New Roman" w:hAnsi="Times New Roman" w:cs="Times New Roman"/>
      <w:sz w:val="24"/>
      <w:szCs w:val="24"/>
      <w:lang w:eastAsia="pl-PL"/>
    </w:rPr>
  </w:style>
  <w:style w:type="paragraph" w:styleId="PlainText">
    <w:name w:val="Plain Text"/>
    <w:basedOn w:val="Normal"/>
    <w:link w:val="PlainTextChar"/>
    <w:uiPriority w:val="99"/>
    <w:rsid w:val="003F513F"/>
    <w:rPr>
      <w:rFonts w:ascii="Courier New" w:hAnsi="Courier New" w:cs="Courier New"/>
      <w:sz w:val="20"/>
      <w:szCs w:val="20"/>
    </w:rPr>
  </w:style>
  <w:style w:type="character" w:customStyle="1" w:styleId="PlainTextChar">
    <w:name w:val="Plain Text Char"/>
    <w:basedOn w:val="DefaultParagraphFont"/>
    <w:link w:val="PlainText"/>
    <w:uiPriority w:val="99"/>
    <w:rsid w:val="003F513F"/>
    <w:rPr>
      <w:rFonts w:ascii="Courier New" w:hAnsi="Courier New" w:cs="Courier New"/>
      <w:sz w:val="20"/>
      <w:szCs w:val="20"/>
      <w:lang w:eastAsia="pl-PL"/>
    </w:rPr>
  </w:style>
  <w:style w:type="paragraph" w:customStyle="1" w:styleId="StandardowyStandardowy1">
    <w:name w:val="Standardowy.Standardowy1"/>
    <w:basedOn w:val="Normal"/>
    <w:next w:val="Normal"/>
    <w:uiPriority w:val="99"/>
    <w:rsid w:val="003F513F"/>
    <w:rPr>
      <w:rFonts w:ascii="Arial" w:hAnsi="Arial" w:cs="Arial"/>
    </w:rPr>
  </w:style>
  <w:style w:type="paragraph" w:styleId="DocumentMap">
    <w:name w:val="Document Map"/>
    <w:basedOn w:val="Normal"/>
    <w:link w:val="DocumentMapChar"/>
    <w:uiPriority w:val="99"/>
    <w:semiHidden/>
    <w:rsid w:val="006D649F"/>
    <w:rPr>
      <w:rFonts w:ascii="Tahoma" w:hAnsi="Tahoma" w:cs="Tahoma"/>
      <w:sz w:val="16"/>
      <w:szCs w:val="16"/>
    </w:rPr>
  </w:style>
  <w:style w:type="character" w:customStyle="1" w:styleId="DocumentMapChar">
    <w:name w:val="Document Map Char"/>
    <w:basedOn w:val="DefaultParagraphFont"/>
    <w:link w:val="DocumentMap"/>
    <w:uiPriority w:val="99"/>
    <w:semiHidden/>
    <w:rsid w:val="006D649F"/>
    <w:rPr>
      <w:rFonts w:ascii="Tahoma" w:hAnsi="Tahoma" w:cs="Tahoma"/>
      <w:sz w:val="16"/>
      <w:szCs w:val="16"/>
    </w:rPr>
  </w:style>
  <w:style w:type="paragraph" w:customStyle="1" w:styleId="Styl1">
    <w:name w:val="Styl1"/>
    <w:basedOn w:val="Normal"/>
    <w:link w:val="Styl1Znak"/>
    <w:uiPriority w:val="99"/>
    <w:rsid w:val="003F513F"/>
    <w:pPr>
      <w:spacing w:before="96" w:line="288" w:lineRule="auto"/>
      <w:jc w:val="both"/>
    </w:pPr>
    <w:rPr>
      <w:rFonts w:ascii="Arial" w:hAnsi="Arial" w:cs="Arial"/>
    </w:rPr>
  </w:style>
  <w:style w:type="character" w:customStyle="1" w:styleId="Styl1Znak">
    <w:name w:val="Styl1 Znak"/>
    <w:link w:val="Styl1"/>
    <w:uiPriority w:val="99"/>
    <w:rsid w:val="003F513F"/>
    <w:rPr>
      <w:rFonts w:ascii="Arial" w:hAnsi="Arial" w:cs="Arial"/>
      <w:sz w:val="24"/>
      <w:szCs w:val="24"/>
      <w:lang w:eastAsia="pl-PL"/>
    </w:rPr>
  </w:style>
  <w:style w:type="paragraph" w:customStyle="1" w:styleId="Lista-1i">
    <w:name w:val="Lista - 1i"/>
    <w:basedOn w:val="Styl1"/>
    <w:link w:val="Lista-1iZnak"/>
    <w:uiPriority w:val="99"/>
    <w:rsid w:val="003F513F"/>
    <w:pPr>
      <w:ind w:left="851" w:firstLine="357"/>
    </w:pPr>
  </w:style>
  <w:style w:type="character" w:customStyle="1" w:styleId="Lista-1iZnak">
    <w:name w:val="Lista - 1i Znak"/>
    <w:basedOn w:val="Styl1Znak"/>
    <w:link w:val="Lista-1i"/>
    <w:uiPriority w:val="99"/>
    <w:rsid w:val="003F513F"/>
  </w:style>
  <w:style w:type="character" w:styleId="CommentReference">
    <w:name w:val="annotation reference"/>
    <w:basedOn w:val="DefaultParagraphFont"/>
    <w:uiPriority w:val="99"/>
    <w:semiHidden/>
    <w:rsid w:val="003F513F"/>
    <w:rPr>
      <w:sz w:val="16"/>
      <w:szCs w:val="16"/>
    </w:rPr>
  </w:style>
  <w:style w:type="paragraph" w:styleId="CommentSubject">
    <w:name w:val="annotation subject"/>
    <w:basedOn w:val="CommentText"/>
    <w:next w:val="CommentText"/>
    <w:link w:val="CommentSubjectChar"/>
    <w:uiPriority w:val="99"/>
    <w:semiHidden/>
    <w:rsid w:val="003F513F"/>
    <w:rPr>
      <w:b/>
      <w:bCs/>
    </w:rPr>
  </w:style>
  <w:style w:type="character" w:customStyle="1" w:styleId="CommentSubjectChar">
    <w:name w:val="Comment Subject Char"/>
    <w:basedOn w:val="CommentTextChar"/>
    <w:link w:val="CommentSubject"/>
    <w:uiPriority w:val="99"/>
    <w:semiHidden/>
    <w:rsid w:val="003F513F"/>
    <w:rPr>
      <w:b/>
      <w:bCs/>
    </w:rPr>
  </w:style>
  <w:style w:type="character" w:customStyle="1" w:styleId="Znakiprzypiswdolnych">
    <w:name w:val="Znaki przypisów dolnych"/>
    <w:uiPriority w:val="99"/>
    <w:rsid w:val="003F513F"/>
    <w:rPr>
      <w:vertAlign w:val="superscript"/>
    </w:rPr>
  </w:style>
  <w:style w:type="character" w:styleId="FootnoteReference">
    <w:name w:val="footnote reference"/>
    <w:basedOn w:val="DefaultParagraphFont"/>
    <w:uiPriority w:val="99"/>
    <w:semiHidden/>
    <w:rsid w:val="003F513F"/>
    <w:rPr>
      <w:vertAlign w:val="superscript"/>
    </w:rPr>
  </w:style>
  <w:style w:type="character" w:customStyle="1" w:styleId="Odwoanieprzypisudolnego1">
    <w:name w:val="Odwołanie przypisu dolnego1"/>
    <w:uiPriority w:val="99"/>
    <w:rsid w:val="003F513F"/>
    <w:rPr>
      <w:position w:val="1"/>
      <w:sz w:val="14"/>
      <w:szCs w:val="14"/>
    </w:rPr>
  </w:style>
  <w:style w:type="paragraph" w:customStyle="1" w:styleId="Tytu1">
    <w:name w:val="Tytuł1"/>
    <w:basedOn w:val="Header"/>
    <w:link w:val="TitleZnak"/>
    <w:uiPriority w:val="99"/>
    <w:rsid w:val="00462EB3"/>
    <w:pPr>
      <w:spacing w:before="120" w:after="120"/>
      <w:jc w:val="center"/>
    </w:pPr>
    <w:rPr>
      <w:rFonts w:ascii="Arial" w:hAnsi="Arial" w:cs="Arial"/>
      <w:b/>
      <w:bCs/>
      <w:sz w:val="36"/>
      <w:szCs w:val="36"/>
    </w:rPr>
  </w:style>
  <w:style w:type="paragraph" w:customStyle="1" w:styleId="Struktura2">
    <w:name w:val="Struktura 2"/>
    <w:basedOn w:val="Normal"/>
    <w:uiPriority w:val="99"/>
    <w:rsid w:val="003F513F"/>
    <w:pPr>
      <w:widowControl w:val="0"/>
      <w:tabs>
        <w:tab w:val="num" w:pos="720"/>
        <w:tab w:val="left" w:pos="1080"/>
      </w:tabs>
      <w:spacing w:before="120" w:after="120" w:line="360" w:lineRule="atLeast"/>
      <w:ind w:left="720" w:hanging="360"/>
      <w:jc w:val="both"/>
      <w:textAlignment w:val="baseline"/>
    </w:pPr>
    <w:rPr>
      <w:rFonts w:ascii="Verdana" w:hAnsi="Verdana" w:cs="Verdana"/>
      <w:sz w:val="20"/>
      <w:szCs w:val="20"/>
      <w:lang w:eastAsia="ar-SA"/>
    </w:rPr>
  </w:style>
  <w:style w:type="paragraph" w:customStyle="1" w:styleId="Struktura3">
    <w:name w:val="Struktura 3"/>
    <w:basedOn w:val="Normal"/>
    <w:next w:val="Normal"/>
    <w:uiPriority w:val="99"/>
    <w:rsid w:val="003F513F"/>
    <w:pPr>
      <w:widowControl w:val="0"/>
      <w:tabs>
        <w:tab w:val="num" w:pos="720"/>
        <w:tab w:val="left" w:pos="1581"/>
        <w:tab w:val="left" w:pos="1680"/>
      </w:tabs>
      <w:spacing w:line="360" w:lineRule="atLeast"/>
      <w:ind w:left="-843"/>
      <w:jc w:val="both"/>
      <w:textAlignment w:val="baseline"/>
    </w:pPr>
    <w:rPr>
      <w:rFonts w:ascii="Verdana" w:hAnsi="Verdana" w:cs="Verdana"/>
      <w:sz w:val="20"/>
      <w:szCs w:val="20"/>
      <w:lang w:eastAsia="ar-SA"/>
    </w:rPr>
  </w:style>
  <w:style w:type="paragraph" w:customStyle="1" w:styleId="Struktura4">
    <w:name w:val="Struktura 4"/>
    <w:basedOn w:val="Normal"/>
    <w:uiPriority w:val="99"/>
    <w:rsid w:val="003F513F"/>
    <w:pPr>
      <w:widowControl w:val="0"/>
      <w:tabs>
        <w:tab w:val="num" w:pos="720"/>
        <w:tab w:val="left" w:pos="2040"/>
      </w:tabs>
      <w:spacing w:line="360" w:lineRule="atLeast"/>
      <w:ind w:left="720" w:hanging="360"/>
      <w:jc w:val="both"/>
      <w:textAlignment w:val="baseline"/>
    </w:pPr>
    <w:rPr>
      <w:rFonts w:ascii="Verdana" w:hAnsi="Verdana" w:cs="Verdana"/>
      <w:sz w:val="20"/>
      <w:szCs w:val="20"/>
      <w:lang w:eastAsia="ar-SA"/>
    </w:rPr>
  </w:style>
  <w:style w:type="paragraph" w:customStyle="1" w:styleId="Tekstkomentarza1">
    <w:name w:val="Tekst komentarza1"/>
    <w:basedOn w:val="Normal"/>
    <w:uiPriority w:val="99"/>
    <w:rsid w:val="003F513F"/>
    <w:pPr>
      <w:suppressAutoHyphens/>
    </w:pPr>
    <w:rPr>
      <w:sz w:val="20"/>
      <w:szCs w:val="20"/>
      <w:lang w:eastAsia="ar-SA"/>
    </w:rPr>
  </w:style>
  <w:style w:type="paragraph" w:customStyle="1" w:styleId="n3">
    <w:name w:val="n3"/>
    <w:basedOn w:val="Normal"/>
    <w:uiPriority w:val="99"/>
    <w:rsid w:val="000A220A"/>
    <w:pPr>
      <w:numPr>
        <w:ilvl w:val="2"/>
        <w:numId w:val="10"/>
      </w:numPr>
      <w:jc w:val="both"/>
    </w:pPr>
    <w:rPr>
      <w:rFonts w:ascii="Arial" w:hAnsi="Arial" w:cs="Arial"/>
      <w:sz w:val="20"/>
      <w:szCs w:val="20"/>
    </w:rPr>
  </w:style>
  <w:style w:type="paragraph" w:customStyle="1" w:styleId="n4">
    <w:name w:val="n4"/>
    <w:basedOn w:val="n3"/>
    <w:uiPriority w:val="99"/>
    <w:rsid w:val="003F513F"/>
    <w:pPr>
      <w:numPr>
        <w:ilvl w:val="3"/>
      </w:numPr>
      <w:tabs>
        <w:tab w:val="num" w:pos="2880"/>
      </w:tabs>
    </w:pPr>
  </w:style>
  <w:style w:type="paragraph" w:customStyle="1" w:styleId="SIWZtekstba">
    <w:name w:val="SIWZ_tekst_ba"/>
    <w:basedOn w:val="Normal"/>
    <w:uiPriority w:val="99"/>
    <w:rsid w:val="003F513F"/>
    <w:pPr>
      <w:jc w:val="both"/>
    </w:pPr>
    <w:rPr>
      <w:rFonts w:ascii="Arial" w:hAnsi="Arial" w:cs="Arial"/>
      <w:sz w:val="20"/>
      <w:szCs w:val="20"/>
    </w:rPr>
  </w:style>
  <w:style w:type="paragraph" w:customStyle="1" w:styleId="n1">
    <w:name w:val="n1"/>
    <w:basedOn w:val="Normal"/>
    <w:uiPriority w:val="99"/>
    <w:rsid w:val="003F513F"/>
    <w:pPr>
      <w:numPr>
        <w:numId w:val="10"/>
      </w:numPr>
      <w:tabs>
        <w:tab w:val="left" w:pos="540"/>
      </w:tabs>
    </w:pPr>
    <w:rPr>
      <w:rFonts w:ascii="Arial" w:hAnsi="Arial" w:cs="Arial"/>
      <w:b/>
      <w:bCs/>
      <w:sz w:val="20"/>
      <w:szCs w:val="20"/>
      <w:u w:val="single"/>
    </w:rPr>
  </w:style>
  <w:style w:type="paragraph" w:customStyle="1" w:styleId="n2">
    <w:name w:val="n2"/>
    <w:basedOn w:val="Normal"/>
    <w:uiPriority w:val="99"/>
    <w:rsid w:val="003F513F"/>
    <w:pPr>
      <w:numPr>
        <w:ilvl w:val="1"/>
        <w:numId w:val="10"/>
      </w:numPr>
      <w:overflowPunct w:val="0"/>
      <w:autoSpaceDE w:val="0"/>
      <w:autoSpaceDN w:val="0"/>
      <w:adjustRightInd w:val="0"/>
      <w:jc w:val="both"/>
    </w:pPr>
    <w:rPr>
      <w:rFonts w:ascii="Arial" w:hAnsi="Arial" w:cs="Arial"/>
      <w:sz w:val="20"/>
      <w:szCs w:val="20"/>
    </w:rPr>
  </w:style>
  <w:style w:type="character" w:customStyle="1" w:styleId="CommentReference1">
    <w:name w:val="Comment Reference1"/>
    <w:uiPriority w:val="99"/>
    <w:rsid w:val="003F513F"/>
    <w:rPr>
      <w:sz w:val="16"/>
      <w:szCs w:val="16"/>
    </w:rPr>
  </w:style>
  <w:style w:type="character" w:customStyle="1" w:styleId="Odwoanieprzypisudolnego11">
    <w:name w:val="Odwołanie przypisu dolnego11"/>
    <w:uiPriority w:val="99"/>
    <w:rsid w:val="003F513F"/>
    <w:rPr>
      <w:vertAlign w:val="superscript"/>
    </w:rPr>
  </w:style>
  <w:style w:type="paragraph" w:customStyle="1" w:styleId="Struktura1">
    <w:name w:val="Struktura 1"/>
    <w:basedOn w:val="Normal"/>
    <w:uiPriority w:val="99"/>
    <w:rsid w:val="003F513F"/>
    <w:pPr>
      <w:widowControl w:val="0"/>
      <w:numPr>
        <w:numId w:val="7"/>
      </w:numPr>
      <w:spacing w:before="120" w:line="360" w:lineRule="atLeast"/>
      <w:jc w:val="both"/>
      <w:textAlignment w:val="baseline"/>
    </w:pPr>
    <w:rPr>
      <w:rFonts w:ascii="Verdana" w:hAnsi="Verdana" w:cs="Verdana"/>
      <w:b/>
      <w:bCs/>
      <w:caps/>
      <w:sz w:val="22"/>
      <w:szCs w:val="22"/>
      <w:lang w:eastAsia="ar-SA"/>
    </w:rPr>
  </w:style>
  <w:style w:type="paragraph" w:styleId="NormalWeb">
    <w:name w:val="Normal (Web)"/>
    <w:basedOn w:val="Normal"/>
    <w:uiPriority w:val="99"/>
    <w:rsid w:val="003F513F"/>
    <w:pPr>
      <w:spacing w:before="280" w:after="119"/>
    </w:pPr>
    <w:rPr>
      <w:lang w:eastAsia="ar-SA"/>
    </w:rPr>
  </w:style>
  <w:style w:type="paragraph" w:customStyle="1" w:styleId="Wykropkowanie">
    <w:name w:val="Wykropkowanie"/>
    <w:basedOn w:val="Normal"/>
    <w:uiPriority w:val="99"/>
    <w:rsid w:val="003F513F"/>
    <w:pPr>
      <w:tabs>
        <w:tab w:val="num" w:pos="926"/>
      </w:tabs>
      <w:suppressAutoHyphens/>
      <w:ind w:left="-708"/>
    </w:pPr>
    <w:rPr>
      <w:rFonts w:ascii="Verdana" w:hAnsi="Verdana" w:cs="Verdana"/>
      <w:sz w:val="20"/>
      <w:szCs w:val="20"/>
      <w:lang w:eastAsia="ar-SA"/>
    </w:rPr>
  </w:style>
  <w:style w:type="paragraph" w:customStyle="1" w:styleId="NazwaSprzetu">
    <w:name w:val="NazwaSprzetu"/>
    <w:basedOn w:val="Normal"/>
    <w:uiPriority w:val="99"/>
    <w:rsid w:val="003F513F"/>
    <w:pPr>
      <w:suppressAutoHyphens/>
    </w:pPr>
    <w:rPr>
      <w:rFonts w:ascii="Verdana" w:hAnsi="Verdana" w:cs="Verdana"/>
      <w:b/>
      <w:bCs/>
      <w:lang w:eastAsia="ar-SA"/>
    </w:rPr>
  </w:style>
  <w:style w:type="paragraph" w:customStyle="1" w:styleId="Legenda1">
    <w:name w:val="Legenda1"/>
    <w:basedOn w:val="Normal"/>
    <w:next w:val="Normal"/>
    <w:uiPriority w:val="99"/>
    <w:rsid w:val="003F513F"/>
    <w:pPr>
      <w:suppressAutoHyphens/>
      <w:spacing w:before="120" w:after="120"/>
    </w:pPr>
    <w:rPr>
      <w:b/>
      <w:bCs/>
      <w:sz w:val="20"/>
      <w:szCs w:val="20"/>
      <w:lang w:eastAsia="ar-SA"/>
    </w:rPr>
  </w:style>
  <w:style w:type="paragraph" w:customStyle="1" w:styleId="Numeracja5">
    <w:name w:val="Numeracja 5"/>
    <w:basedOn w:val="List"/>
    <w:uiPriority w:val="99"/>
    <w:rsid w:val="003F513F"/>
    <w:pPr>
      <w:tabs>
        <w:tab w:val="num" w:pos="720"/>
      </w:tabs>
      <w:suppressAutoHyphens/>
      <w:spacing w:before="510" w:after="289" w:line="360" w:lineRule="auto"/>
      <w:ind w:left="567" w:right="567" w:firstLine="0"/>
    </w:pPr>
    <w:rPr>
      <w:rFonts w:ascii="Arial" w:hAnsi="Arial" w:cs="Arial"/>
      <w:b/>
      <w:bCs/>
      <w:lang w:eastAsia="ar-SA"/>
    </w:rPr>
  </w:style>
  <w:style w:type="character" w:customStyle="1" w:styleId="Odwoaniedokomentarza1">
    <w:name w:val="Odwołanie do komentarza1"/>
    <w:uiPriority w:val="99"/>
    <w:rsid w:val="003F513F"/>
    <w:rPr>
      <w:sz w:val="16"/>
      <w:szCs w:val="16"/>
      <w:lang w:val="pl-PL" w:eastAsia="ar-SA" w:bidi="ar-SA"/>
    </w:rPr>
  </w:style>
  <w:style w:type="paragraph" w:customStyle="1" w:styleId="Legenda11">
    <w:name w:val="Legenda11"/>
    <w:basedOn w:val="Normal"/>
    <w:next w:val="Normal"/>
    <w:uiPriority w:val="99"/>
    <w:rsid w:val="003F513F"/>
    <w:pPr>
      <w:suppressAutoHyphens/>
    </w:pPr>
    <w:rPr>
      <w:b/>
      <w:bCs/>
      <w:sz w:val="20"/>
      <w:szCs w:val="20"/>
      <w:lang w:eastAsia="ar-SA"/>
    </w:rPr>
  </w:style>
  <w:style w:type="paragraph" w:customStyle="1" w:styleId="konspekt2ZnakCharChar">
    <w:name w:val="konspekt 2 Znak Char Char"/>
    <w:basedOn w:val="Normal"/>
    <w:uiPriority w:val="99"/>
    <w:rsid w:val="003F513F"/>
    <w:pPr>
      <w:tabs>
        <w:tab w:val="left" w:pos="720"/>
      </w:tabs>
      <w:suppressAutoHyphens/>
      <w:ind w:left="720" w:hanging="360"/>
      <w:jc w:val="both"/>
    </w:pPr>
    <w:rPr>
      <w:lang w:eastAsia="ar-SA"/>
    </w:rPr>
  </w:style>
  <w:style w:type="paragraph" w:customStyle="1" w:styleId="Konspekt3">
    <w:name w:val="Konspekt 3"/>
    <w:basedOn w:val="Normal"/>
    <w:uiPriority w:val="99"/>
    <w:rsid w:val="003F513F"/>
    <w:pPr>
      <w:tabs>
        <w:tab w:val="num" w:pos="720"/>
      </w:tabs>
      <w:suppressAutoHyphens/>
      <w:jc w:val="both"/>
    </w:pPr>
    <w:rPr>
      <w:lang w:eastAsia="ar-SA"/>
    </w:rPr>
  </w:style>
  <w:style w:type="paragraph" w:customStyle="1" w:styleId="GlownyPunkt">
    <w:name w:val="GlownyPunkt"/>
    <w:basedOn w:val="Normal"/>
    <w:next w:val="Normal"/>
    <w:uiPriority w:val="99"/>
    <w:rsid w:val="003F513F"/>
    <w:pPr>
      <w:tabs>
        <w:tab w:val="left" w:pos="360"/>
        <w:tab w:val="num" w:pos="720"/>
      </w:tabs>
      <w:suppressAutoHyphens/>
      <w:jc w:val="both"/>
    </w:pPr>
    <w:rPr>
      <w:b/>
      <w:bCs/>
      <w:lang w:eastAsia="ar-SA"/>
    </w:rPr>
  </w:style>
  <w:style w:type="paragraph" w:customStyle="1" w:styleId="Title2">
    <w:name w:val="Title 2"/>
    <w:basedOn w:val="Normal"/>
    <w:link w:val="Title2Znak"/>
    <w:uiPriority w:val="99"/>
    <w:rsid w:val="00462EB3"/>
    <w:pPr>
      <w:jc w:val="center"/>
    </w:pPr>
    <w:rPr>
      <w:rFonts w:ascii="Arial" w:hAnsi="Arial" w:cs="Arial"/>
      <w:b/>
      <w:bCs/>
    </w:rPr>
  </w:style>
  <w:style w:type="paragraph" w:customStyle="1" w:styleId="Tekst">
    <w:name w:val="Tekst"/>
    <w:basedOn w:val="Normal"/>
    <w:uiPriority w:val="99"/>
    <w:rsid w:val="003F513F"/>
    <w:pPr>
      <w:tabs>
        <w:tab w:val="left" w:pos="397"/>
      </w:tabs>
    </w:pPr>
    <w:rPr>
      <w:rFonts w:ascii="Arial" w:hAnsi="Arial" w:cs="Arial"/>
    </w:rPr>
  </w:style>
  <w:style w:type="paragraph" w:customStyle="1" w:styleId="Tekstpodstawowy21">
    <w:name w:val="Tekst podstawowy 21"/>
    <w:basedOn w:val="Normal"/>
    <w:uiPriority w:val="99"/>
    <w:rsid w:val="003F513F"/>
    <w:pPr>
      <w:suppressAutoHyphens/>
      <w:jc w:val="center"/>
    </w:pPr>
    <w:rPr>
      <w:b/>
      <w:bCs/>
    </w:rPr>
  </w:style>
  <w:style w:type="character" w:customStyle="1" w:styleId="TitleZnak">
    <w:name w:val="Title Znak"/>
    <w:link w:val="Tytu1"/>
    <w:uiPriority w:val="99"/>
    <w:rsid w:val="00462EB3"/>
    <w:rPr>
      <w:rFonts w:ascii="Arial" w:hAnsi="Arial" w:cs="Arial"/>
      <w:b/>
      <w:bCs/>
      <w:sz w:val="36"/>
      <w:szCs w:val="36"/>
    </w:rPr>
  </w:style>
  <w:style w:type="paragraph" w:customStyle="1" w:styleId="Tekstpodstawowy1">
    <w:name w:val="Tekst podstawowy 1"/>
    <w:basedOn w:val="Normal"/>
    <w:link w:val="Tekstpodstawowy1Znak"/>
    <w:uiPriority w:val="99"/>
    <w:rsid w:val="00462EB3"/>
    <w:pPr>
      <w:jc w:val="both"/>
    </w:pPr>
    <w:rPr>
      <w:rFonts w:ascii="Arial" w:hAnsi="Arial" w:cs="Arial"/>
      <w:sz w:val="20"/>
      <w:szCs w:val="20"/>
    </w:rPr>
  </w:style>
  <w:style w:type="character" w:customStyle="1" w:styleId="Title2Znak">
    <w:name w:val="Title 2 Znak"/>
    <w:link w:val="Title2"/>
    <w:uiPriority w:val="99"/>
    <w:rsid w:val="00462EB3"/>
    <w:rPr>
      <w:rFonts w:ascii="Arial" w:hAnsi="Arial" w:cs="Arial"/>
      <w:b/>
      <w:bCs/>
      <w:sz w:val="24"/>
      <w:szCs w:val="24"/>
    </w:rPr>
  </w:style>
  <w:style w:type="paragraph" w:customStyle="1" w:styleId="Znak3ZnakZnakZnakZnakZnakZnakZnakZnakZnakZnakZnak">
    <w:name w:val="Znak3 Znak Znak Znak Znak Znak Znak Znak Znak Znak Znak Znak"/>
    <w:basedOn w:val="Normal"/>
    <w:uiPriority w:val="99"/>
    <w:rsid w:val="00137A69"/>
    <w:rPr>
      <w:rFonts w:ascii="Arial" w:hAnsi="Arial" w:cs="Arial"/>
      <w:sz w:val="20"/>
      <w:szCs w:val="20"/>
    </w:rPr>
  </w:style>
  <w:style w:type="character" w:customStyle="1" w:styleId="Tekstpodstawowy1Znak">
    <w:name w:val="Tekst podstawowy 1 Znak"/>
    <w:link w:val="Tekstpodstawowy1"/>
    <w:uiPriority w:val="99"/>
    <w:rsid w:val="00462EB3"/>
    <w:rPr>
      <w:rFonts w:ascii="Arial" w:hAnsi="Arial" w:cs="Arial"/>
    </w:rPr>
  </w:style>
  <w:style w:type="table" w:styleId="TableGrid">
    <w:name w:val="Table Grid"/>
    <w:basedOn w:val="TableNormal"/>
    <w:uiPriority w:val="99"/>
    <w:rsid w:val="003F51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stawowy1">
    <w:name w:val="Podstawowy 1"/>
    <w:basedOn w:val="Normal"/>
    <w:uiPriority w:val="99"/>
    <w:rsid w:val="003F513F"/>
    <w:pPr>
      <w:suppressAutoHyphens/>
      <w:jc w:val="both"/>
    </w:pPr>
    <w:rPr>
      <w:rFonts w:ascii="Verdana" w:hAnsi="Verdana" w:cs="Verdana"/>
      <w:sz w:val="20"/>
      <w:szCs w:val="20"/>
      <w:lang w:eastAsia="ar-SA"/>
    </w:rPr>
  </w:style>
  <w:style w:type="paragraph" w:styleId="ListParagraph">
    <w:name w:val="List Paragraph"/>
    <w:basedOn w:val="Normal"/>
    <w:uiPriority w:val="99"/>
    <w:qFormat/>
    <w:rsid w:val="003F513F"/>
    <w:pPr>
      <w:ind w:left="708"/>
    </w:pPr>
  </w:style>
  <w:style w:type="paragraph" w:customStyle="1" w:styleId="Tekstpodstawowy4">
    <w:name w:val="Tekst podstawowy 4"/>
    <w:basedOn w:val="BodyText2"/>
    <w:link w:val="Tekstpodstawowy4Znak"/>
    <w:uiPriority w:val="99"/>
    <w:rsid w:val="00941003"/>
    <w:pPr>
      <w:ind w:left="1843"/>
    </w:pPr>
  </w:style>
  <w:style w:type="paragraph" w:customStyle="1" w:styleId="Legenda2">
    <w:name w:val="Legenda2"/>
    <w:basedOn w:val="Normal"/>
    <w:next w:val="Normal"/>
    <w:uiPriority w:val="99"/>
    <w:rsid w:val="006C1DA8"/>
    <w:pPr>
      <w:suppressAutoHyphens/>
      <w:spacing w:before="120" w:after="120"/>
    </w:pPr>
    <w:rPr>
      <w:rFonts w:ascii="Arial" w:hAnsi="Arial" w:cs="Arial"/>
      <w:i/>
      <w:iCs/>
      <w:sz w:val="20"/>
      <w:szCs w:val="20"/>
      <w:lang w:eastAsia="ar-SA"/>
    </w:rPr>
  </w:style>
  <w:style w:type="character" w:customStyle="1" w:styleId="Tekstpodstawowy4Znak">
    <w:name w:val="Tekst podstawowy 4 Znak"/>
    <w:basedOn w:val="BodyText2Char"/>
    <w:link w:val="Tekstpodstawowy4"/>
    <w:uiPriority w:val="99"/>
    <w:rsid w:val="00941003"/>
  </w:style>
  <w:style w:type="paragraph" w:customStyle="1" w:styleId="ZnakZnakZnakZnakCharCharZnakZnakZnakZnakZnakZnakZnakZnakZnakZnakZnak">
    <w:name w:val="Znak Znak Znak Znak Char Char Znak Znak Znak Znak Znak Znak Znak Znak Znak Znak Znak"/>
    <w:basedOn w:val="Normal"/>
    <w:uiPriority w:val="99"/>
    <w:rsid w:val="008F396A"/>
    <w:rPr>
      <w:rFonts w:ascii="Arial" w:hAnsi="Arial" w:cs="Arial"/>
      <w:sz w:val="20"/>
      <w:szCs w:val="20"/>
    </w:rPr>
  </w:style>
  <w:style w:type="paragraph" w:styleId="Revision">
    <w:name w:val="Revision"/>
    <w:hidden/>
    <w:uiPriority w:val="99"/>
    <w:semiHidden/>
    <w:rsid w:val="00506DBC"/>
    <w:rPr>
      <w:rFonts w:ascii="Times New Roman" w:eastAsia="Times New Roman" w:hAnsi="Times New Roman"/>
      <w:sz w:val="24"/>
      <w:szCs w:val="24"/>
    </w:rPr>
  </w:style>
  <w:style w:type="paragraph" w:styleId="Caption">
    <w:name w:val="caption"/>
    <w:basedOn w:val="Normal"/>
    <w:next w:val="Normal"/>
    <w:uiPriority w:val="99"/>
    <w:qFormat/>
    <w:rsid w:val="00FD4D19"/>
    <w:pPr>
      <w:spacing w:before="200" w:after="200" w:line="276" w:lineRule="auto"/>
    </w:pPr>
    <w:rPr>
      <w:rFonts w:ascii="Calibri" w:eastAsia="PMingLiU" w:hAnsi="Calibri" w:cs="Calibri"/>
      <w:b/>
      <w:bCs/>
      <w:color w:val="365F91"/>
      <w:sz w:val="16"/>
      <w:szCs w:val="16"/>
      <w:lang w:eastAsia="en-US"/>
    </w:rPr>
  </w:style>
  <w:style w:type="table" w:styleId="TableGrid1">
    <w:name w:val="Table Grid 1"/>
    <w:basedOn w:val="TableNormal"/>
    <w:uiPriority w:val="99"/>
    <w:rsid w:val="00A834F4"/>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rsid w:val="00A834F4"/>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tekst0">
    <w:name w:val="tekst"/>
    <w:basedOn w:val="Normal"/>
    <w:uiPriority w:val="99"/>
    <w:rsid w:val="00A834F4"/>
    <w:pPr>
      <w:spacing w:after="120"/>
    </w:pPr>
    <w:rPr>
      <w:rFonts w:ascii="Arial" w:eastAsia="MS Mincho" w:hAnsi="Arial" w:cs="Arial"/>
      <w:sz w:val="22"/>
      <w:szCs w:val="22"/>
      <w:lang w:eastAsia="ja-JP"/>
    </w:rPr>
  </w:style>
  <w:style w:type="character" w:customStyle="1" w:styleId="apple-style-span">
    <w:name w:val="apple-style-span"/>
    <w:basedOn w:val="DefaultParagraphFont"/>
    <w:uiPriority w:val="99"/>
    <w:rsid w:val="00FA6340"/>
  </w:style>
  <w:style w:type="paragraph" w:styleId="EndnoteText">
    <w:name w:val="endnote text"/>
    <w:basedOn w:val="Normal"/>
    <w:link w:val="EndnoteTextChar"/>
    <w:uiPriority w:val="99"/>
    <w:semiHidden/>
    <w:rsid w:val="00632359"/>
    <w:rPr>
      <w:rFonts w:ascii="Calibri" w:eastAsia="Calibri" w:hAnsi="Calibri" w:cs="Calibri"/>
      <w:sz w:val="20"/>
      <w:szCs w:val="20"/>
      <w:lang w:eastAsia="en-US"/>
    </w:rPr>
  </w:style>
  <w:style w:type="character" w:customStyle="1" w:styleId="EndnoteTextChar">
    <w:name w:val="Endnote Text Char"/>
    <w:basedOn w:val="DefaultParagraphFont"/>
    <w:link w:val="EndnoteText"/>
    <w:uiPriority w:val="99"/>
    <w:semiHidden/>
    <w:rsid w:val="00632359"/>
    <w:rPr>
      <w:rFonts w:ascii="Calibri" w:eastAsia="Times New Roman" w:hAnsi="Calibri" w:cs="Calibri"/>
      <w:lang w:eastAsia="en-US"/>
    </w:rPr>
  </w:style>
  <w:style w:type="character" w:styleId="EndnoteReference">
    <w:name w:val="endnote reference"/>
    <w:basedOn w:val="DefaultParagraphFont"/>
    <w:uiPriority w:val="99"/>
    <w:semiHidden/>
    <w:rsid w:val="00632359"/>
    <w:rPr>
      <w:vertAlign w:val="superscript"/>
    </w:rPr>
  </w:style>
  <w:style w:type="character" w:styleId="Emphasis">
    <w:name w:val="Emphasis"/>
    <w:basedOn w:val="DefaultParagraphFont"/>
    <w:uiPriority w:val="99"/>
    <w:qFormat/>
    <w:rsid w:val="007849C4"/>
    <w:rPr>
      <w:i/>
      <w:iCs/>
    </w:rPr>
  </w:style>
  <w:style w:type="paragraph" w:customStyle="1" w:styleId="Style10">
    <w:name w:val="Style10"/>
    <w:basedOn w:val="Normal"/>
    <w:uiPriority w:val="99"/>
    <w:rsid w:val="007849C4"/>
    <w:pPr>
      <w:numPr>
        <w:numId w:val="18"/>
      </w:numPr>
      <w:spacing w:line="360" w:lineRule="auto"/>
      <w:ind w:left="1134" w:hanging="1134"/>
      <w:jc w:val="both"/>
    </w:pPr>
    <w:rPr>
      <w:rFonts w:ascii="Tahoma" w:eastAsia="Calibri" w:hAnsi="Tahoma" w:cs="Tahoma"/>
    </w:rPr>
  </w:style>
  <w:style w:type="paragraph" w:customStyle="1" w:styleId="Style13">
    <w:name w:val="Style13"/>
    <w:basedOn w:val="Normal"/>
    <w:link w:val="Style13Char"/>
    <w:uiPriority w:val="99"/>
    <w:rsid w:val="007849C4"/>
    <w:pPr>
      <w:numPr>
        <w:ilvl w:val="2"/>
        <w:numId w:val="7"/>
      </w:numPr>
      <w:spacing w:line="360" w:lineRule="auto"/>
      <w:jc w:val="both"/>
    </w:pPr>
    <w:rPr>
      <w:rFonts w:ascii="Tahoma" w:eastAsia="Calibri" w:hAnsi="Tahoma" w:cs="Tahoma"/>
    </w:rPr>
  </w:style>
  <w:style w:type="character" w:customStyle="1" w:styleId="Style13Char">
    <w:name w:val="Style13 Char"/>
    <w:basedOn w:val="DefaultParagraphFont"/>
    <w:link w:val="Style13"/>
    <w:uiPriority w:val="99"/>
    <w:rsid w:val="007849C4"/>
    <w:rPr>
      <w:rFonts w:ascii="Tahoma" w:hAnsi="Tahoma" w:cs="Tahoma"/>
      <w:sz w:val="24"/>
      <w:szCs w:val="24"/>
    </w:rPr>
  </w:style>
  <w:style w:type="paragraph" w:customStyle="1" w:styleId="Style21">
    <w:name w:val="Style21"/>
    <w:basedOn w:val="Normal"/>
    <w:uiPriority w:val="99"/>
    <w:rsid w:val="007849C4"/>
    <w:pPr>
      <w:numPr>
        <w:ilvl w:val="1"/>
        <w:numId w:val="18"/>
      </w:numPr>
      <w:spacing w:line="360" w:lineRule="auto"/>
      <w:ind w:left="1134" w:hanging="1134"/>
      <w:jc w:val="both"/>
    </w:pPr>
    <w:rPr>
      <w:rFonts w:ascii="Tahoma" w:eastAsia="Calibri" w:hAnsi="Tahoma" w:cs="Tahoma"/>
    </w:rPr>
  </w:style>
  <w:style w:type="paragraph" w:customStyle="1" w:styleId="Style29">
    <w:name w:val="Style29"/>
    <w:basedOn w:val="Normal"/>
    <w:uiPriority w:val="99"/>
    <w:rsid w:val="007849C4"/>
    <w:pPr>
      <w:numPr>
        <w:ilvl w:val="4"/>
        <w:numId w:val="18"/>
      </w:numPr>
      <w:spacing w:line="360" w:lineRule="auto"/>
      <w:ind w:left="993" w:hanging="993"/>
      <w:jc w:val="both"/>
    </w:pPr>
    <w:rPr>
      <w:rFonts w:ascii="Tahoma" w:eastAsia="Calibri" w:hAnsi="Tahoma" w:cs="Tahoma"/>
    </w:rPr>
  </w:style>
  <w:style w:type="paragraph" w:customStyle="1" w:styleId="Style32">
    <w:name w:val="Style32"/>
    <w:basedOn w:val="Normal"/>
    <w:uiPriority w:val="99"/>
    <w:rsid w:val="007849C4"/>
    <w:pPr>
      <w:numPr>
        <w:ilvl w:val="3"/>
        <w:numId w:val="18"/>
      </w:numPr>
      <w:spacing w:line="360" w:lineRule="auto"/>
      <w:ind w:left="993" w:hanging="993"/>
      <w:jc w:val="both"/>
    </w:pPr>
    <w:rPr>
      <w:rFonts w:ascii="Tahoma" w:eastAsia="Calibri" w:hAnsi="Tahoma" w:cs="Tahoma"/>
    </w:rPr>
  </w:style>
  <w:style w:type="paragraph" w:customStyle="1" w:styleId="Style33">
    <w:name w:val="Style33"/>
    <w:basedOn w:val="Normal"/>
    <w:uiPriority w:val="99"/>
    <w:rsid w:val="007849C4"/>
    <w:pPr>
      <w:numPr>
        <w:ilvl w:val="2"/>
        <w:numId w:val="18"/>
      </w:numPr>
      <w:spacing w:line="360" w:lineRule="auto"/>
      <w:ind w:left="993" w:hanging="993"/>
      <w:jc w:val="both"/>
    </w:pPr>
    <w:rPr>
      <w:rFonts w:ascii="Tahoma" w:eastAsia="Calibri" w:hAnsi="Tahoma" w:cs="Tahoma"/>
    </w:rPr>
  </w:style>
  <w:style w:type="paragraph" w:customStyle="1" w:styleId="Normalny1">
    <w:name w:val="Normalny1"/>
    <w:uiPriority w:val="99"/>
    <w:rsid w:val="00945C99"/>
    <w:pPr>
      <w:suppressAutoHyphens/>
    </w:pPr>
    <w:rPr>
      <w:rFonts w:ascii="Times New Roman" w:hAnsi="Times New Roman"/>
      <w:color w:val="000000"/>
      <w:sz w:val="24"/>
      <w:szCs w:val="24"/>
    </w:rPr>
  </w:style>
  <w:style w:type="character" w:customStyle="1" w:styleId="Hipercze1">
    <w:name w:val="Hiperłącze1"/>
    <w:uiPriority w:val="99"/>
    <w:rsid w:val="00945C99"/>
    <w:rPr>
      <w:rFonts w:ascii="Arial" w:eastAsia="Times New Roman" w:hAnsi="Arial" w:cs="Arial"/>
      <w:color w:val="0000FF"/>
      <w:sz w:val="12"/>
      <w:szCs w:val="12"/>
      <w:u w:val="single"/>
    </w:rPr>
  </w:style>
  <w:style w:type="paragraph" w:customStyle="1" w:styleId="Stopka1">
    <w:name w:val="Stopka1"/>
    <w:uiPriority w:val="99"/>
    <w:rsid w:val="00945C99"/>
    <w:pPr>
      <w:tabs>
        <w:tab w:val="center" w:pos="4536"/>
        <w:tab w:val="right" w:pos="9072"/>
      </w:tabs>
      <w:suppressAutoHyphens/>
    </w:pPr>
    <w:rPr>
      <w:rFonts w:ascii="Arial" w:hAnsi="Arial" w:cs="Arial"/>
      <w:color w:val="000000"/>
      <w:sz w:val="18"/>
      <w:szCs w:val="18"/>
      <w:lang w:val="en-US"/>
    </w:rPr>
  </w:style>
  <w:style w:type="paragraph" w:customStyle="1" w:styleId="Tabela-Siatka1">
    <w:name w:val="Tabela - Siatka1"/>
    <w:uiPriority w:val="99"/>
    <w:rsid w:val="00945C99"/>
    <w:rPr>
      <w:rFonts w:ascii="Lucida Grande" w:hAnsi="Lucida Grande" w:cs="Lucida Grande"/>
      <w:color w:val="000000"/>
      <w:lang w:val="de-DE"/>
    </w:rPr>
  </w:style>
  <w:style w:type="paragraph" w:styleId="ListBullet">
    <w:name w:val="List Bullet"/>
    <w:basedOn w:val="Normal"/>
    <w:uiPriority w:val="99"/>
    <w:rsid w:val="009D7D5A"/>
    <w:pPr>
      <w:numPr>
        <w:numId w:val="19"/>
      </w:numPr>
    </w:pPr>
  </w:style>
  <w:style w:type="paragraph" w:customStyle="1" w:styleId="Nagwek2Punkt">
    <w:name w:val="Nagłówek 2 Punkt"/>
    <w:basedOn w:val="Normal"/>
    <w:uiPriority w:val="99"/>
    <w:rsid w:val="009D7D5A"/>
    <w:pPr>
      <w:numPr>
        <w:ilvl w:val="1"/>
        <w:numId w:val="19"/>
      </w:numPr>
      <w:suppressAutoHyphens/>
    </w:pPr>
    <w:rPr>
      <w:sz w:val="20"/>
      <w:szCs w:val="20"/>
      <w:lang w:eastAsia="ar-SA"/>
    </w:rPr>
  </w:style>
  <w:style w:type="character" w:customStyle="1" w:styleId="NCSbodytextChar">
    <w:name w:val="• NCS body text Char"/>
    <w:basedOn w:val="DefaultParagraphFont"/>
    <w:uiPriority w:val="99"/>
    <w:rsid w:val="006E1D28"/>
    <w:rPr>
      <w:rFonts w:ascii="Trebuchet MS" w:hAnsi="Trebuchet MS" w:cs="Trebuchet MS"/>
      <w:lang w:val="pl-PL" w:eastAsia="en-US"/>
    </w:rPr>
  </w:style>
  <w:style w:type="paragraph" w:customStyle="1" w:styleId="Tabelapozycja">
    <w:name w:val="Tabela pozycja"/>
    <w:basedOn w:val="Normal"/>
    <w:uiPriority w:val="99"/>
    <w:rsid w:val="00531385"/>
    <w:rPr>
      <w:rFonts w:ascii="Arial" w:eastAsia="Calibri" w:hAnsi="Arial" w:cs="Arial"/>
      <w:sz w:val="22"/>
      <w:szCs w:val="22"/>
    </w:rPr>
  </w:style>
  <w:style w:type="paragraph" w:customStyle="1" w:styleId="FSCintroduction">
    <w:name w:val="FSC: introduction"/>
    <w:basedOn w:val="Normal"/>
    <w:uiPriority w:val="99"/>
    <w:rsid w:val="004E4AA4"/>
    <w:pPr>
      <w:snapToGrid w:val="0"/>
      <w:spacing w:before="60" w:after="60"/>
    </w:pPr>
    <w:rPr>
      <w:rFonts w:ascii="Arial" w:hAnsi="Arial" w:cs="Arial"/>
      <w:b/>
      <w:bCs/>
      <w:sz w:val="18"/>
      <w:szCs w:val="18"/>
      <w:lang w:val="en-US" w:eastAsia="de-DE"/>
    </w:rPr>
  </w:style>
  <w:style w:type="paragraph" w:customStyle="1" w:styleId="FSCList">
    <w:name w:val="FSC: List"/>
    <w:basedOn w:val="Normal"/>
    <w:uiPriority w:val="99"/>
    <w:rsid w:val="004E4AA4"/>
    <w:pPr>
      <w:numPr>
        <w:numId w:val="21"/>
      </w:numPr>
      <w:tabs>
        <w:tab w:val="left" w:pos="227"/>
      </w:tabs>
    </w:pPr>
    <w:rPr>
      <w:rFonts w:ascii="Arial" w:hAnsi="Arial" w:cs="Arial"/>
      <w:sz w:val="18"/>
      <w:szCs w:val="18"/>
      <w:lang w:val="en-US" w:eastAsia="de-DE"/>
    </w:rPr>
  </w:style>
  <w:style w:type="paragraph" w:customStyle="1" w:styleId="ListParagraph1">
    <w:name w:val="List Paragraph1"/>
    <w:basedOn w:val="Normal"/>
    <w:uiPriority w:val="99"/>
    <w:rsid w:val="00F33CEF"/>
    <w:pPr>
      <w:ind w:left="720"/>
      <w:contextualSpacing/>
    </w:pPr>
    <w:rPr>
      <w:sz w:val="20"/>
      <w:szCs w:val="20"/>
    </w:rPr>
  </w:style>
  <w:style w:type="numbering" w:styleId="1ai">
    <w:name w:val="Outline List 1"/>
    <w:basedOn w:val="NoList"/>
    <w:uiPriority w:val="99"/>
    <w:semiHidden/>
    <w:unhideWhenUsed/>
    <w:rsid w:val="00525246"/>
    <w:pPr>
      <w:numPr>
        <w:numId w:val="11"/>
      </w:numPr>
    </w:pPr>
  </w:style>
</w:styles>
</file>

<file path=word/webSettings.xml><?xml version="1.0" encoding="utf-8"?>
<w:webSettings xmlns:r="http://schemas.openxmlformats.org/officeDocument/2006/relationships" xmlns:w="http://schemas.openxmlformats.org/wordprocessingml/2006/main">
  <w:divs>
    <w:div w:id="823081510">
      <w:marLeft w:val="0"/>
      <w:marRight w:val="0"/>
      <w:marTop w:val="0"/>
      <w:marBottom w:val="0"/>
      <w:divBdr>
        <w:top w:val="none" w:sz="0" w:space="0" w:color="auto"/>
        <w:left w:val="none" w:sz="0" w:space="0" w:color="auto"/>
        <w:bottom w:val="none" w:sz="0" w:space="0" w:color="auto"/>
        <w:right w:val="none" w:sz="0" w:space="0" w:color="auto"/>
      </w:divBdr>
    </w:div>
    <w:div w:id="823081511">
      <w:marLeft w:val="0"/>
      <w:marRight w:val="0"/>
      <w:marTop w:val="0"/>
      <w:marBottom w:val="0"/>
      <w:divBdr>
        <w:top w:val="none" w:sz="0" w:space="0" w:color="auto"/>
        <w:left w:val="none" w:sz="0" w:space="0" w:color="auto"/>
        <w:bottom w:val="none" w:sz="0" w:space="0" w:color="auto"/>
        <w:right w:val="none" w:sz="0" w:space="0" w:color="auto"/>
      </w:divBdr>
    </w:div>
    <w:div w:id="823081512">
      <w:marLeft w:val="0"/>
      <w:marRight w:val="0"/>
      <w:marTop w:val="0"/>
      <w:marBottom w:val="0"/>
      <w:divBdr>
        <w:top w:val="none" w:sz="0" w:space="0" w:color="auto"/>
        <w:left w:val="none" w:sz="0" w:space="0" w:color="auto"/>
        <w:bottom w:val="none" w:sz="0" w:space="0" w:color="auto"/>
        <w:right w:val="none" w:sz="0" w:space="0" w:color="auto"/>
      </w:divBdr>
    </w:div>
    <w:div w:id="823081513">
      <w:marLeft w:val="0"/>
      <w:marRight w:val="0"/>
      <w:marTop w:val="0"/>
      <w:marBottom w:val="0"/>
      <w:divBdr>
        <w:top w:val="none" w:sz="0" w:space="0" w:color="auto"/>
        <w:left w:val="none" w:sz="0" w:space="0" w:color="auto"/>
        <w:bottom w:val="none" w:sz="0" w:space="0" w:color="auto"/>
        <w:right w:val="none" w:sz="0" w:space="0" w:color="auto"/>
      </w:divBdr>
    </w:div>
    <w:div w:id="823081514">
      <w:marLeft w:val="0"/>
      <w:marRight w:val="0"/>
      <w:marTop w:val="0"/>
      <w:marBottom w:val="0"/>
      <w:divBdr>
        <w:top w:val="none" w:sz="0" w:space="0" w:color="auto"/>
        <w:left w:val="none" w:sz="0" w:space="0" w:color="auto"/>
        <w:bottom w:val="none" w:sz="0" w:space="0" w:color="auto"/>
        <w:right w:val="none" w:sz="0" w:space="0" w:color="auto"/>
      </w:divBdr>
    </w:div>
    <w:div w:id="823081515">
      <w:marLeft w:val="0"/>
      <w:marRight w:val="0"/>
      <w:marTop w:val="0"/>
      <w:marBottom w:val="0"/>
      <w:divBdr>
        <w:top w:val="none" w:sz="0" w:space="0" w:color="auto"/>
        <w:left w:val="none" w:sz="0" w:space="0" w:color="auto"/>
        <w:bottom w:val="none" w:sz="0" w:space="0" w:color="auto"/>
        <w:right w:val="none" w:sz="0" w:space="0" w:color="auto"/>
      </w:divBdr>
    </w:div>
    <w:div w:id="823081516">
      <w:marLeft w:val="0"/>
      <w:marRight w:val="0"/>
      <w:marTop w:val="0"/>
      <w:marBottom w:val="0"/>
      <w:divBdr>
        <w:top w:val="none" w:sz="0" w:space="0" w:color="auto"/>
        <w:left w:val="none" w:sz="0" w:space="0" w:color="auto"/>
        <w:bottom w:val="none" w:sz="0" w:space="0" w:color="auto"/>
        <w:right w:val="none" w:sz="0" w:space="0" w:color="auto"/>
      </w:divBdr>
    </w:div>
    <w:div w:id="823081517">
      <w:marLeft w:val="0"/>
      <w:marRight w:val="0"/>
      <w:marTop w:val="0"/>
      <w:marBottom w:val="0"/>
      <w:divBdr>
        <w:top w:val="none" w:sz="0" w:space="0" w:color="auto"/>
        <w:left w:val="none" w:sz="0" w:space="0" w:color="auto"/>
        <w:bottom w:val="none" w:sz="0" w:space="0" w:color="auto"/>
        <w:right w:val="none" w:sz="0" w:space="0" w:color="auto"/>
      </w:divBdr>
    </w:div>
    <w:div w:id="823081518">
      <w:marLeft w:val="0"/>
      <w:marRight w:val="0"/>
      <w:marTop w:val="0"/>
      <w:marBottom w:val="0"/>
      <w:divBdr>
        <w:top w:val="none" w:sz="0" w:space="0" w:color="auto"/>
        <w:left w:val="none" w:sz="0" w:space="0" w:color="auto"/>
        <w:bottom w:val="none" w:sz="0" w:space="0" w:color="auto"/>
        <w:right w:val="none" w:sz="0" w:space="0" w:color="auto"/>
      </w:divBdr>
    </w:div>
    <w:div w:id="823081519">
      <w:marLeft w:val="0"/>
      <w:marRight w:val="0"/>
      <w:marTop w:val="0"/>
      <w:marBottom w:val="0"/>
      <w:divBdr>
        <w:top w:val="none" w:sz="0" w:space="0" w:color="auto"/>
        <w:left w:val="none" w:sz="0" w:space="0" w:color="auto"/>
        <w:bottom w:val="none" w:sz="0" w:space="0" w:color="auto"/>
        <w:right w:val="none" w:sz="0" w:space="0" w:color="auto"/>
      </w:divBdr>
    </w:div>
    <w:div w:id="823081520">
      <w:marLeft w:val="0"/>
      <w:marRight w:val="0"/>
      <w:marTop w:val="0"/>
      <w:marBottom w:val="0"/>
      <w:divBdr>
        <w:top w:val="none" w:sz="0" w:space="0" w:color="auto"/>
        <w:left w:val="none" w:sz="0" w:space="0" w:color="auto"/>
        <w:bottom w:val="none" w:sz="0" w:space="0" w:color="auto"/>
        <w:right w:val="none" w:sz="0" w:space="0" w:color="auto"/>
      </w:divBdr>
    </w:div>
    <w:div w:id="823081521">
      <w:marLeft w:val="0"/>
      <w:marRight w:val="0"/>
      <w:marTop w:val="0"/>
      <w:marBottom w:val="0"/>
      <w:divBdr>
        <w:top w:val="none" w:sz="0" w:space="0" w:color="auto"/>
        <w:left w:val="none" w:sz="0" w:space="0" w:color="auto"/>
        <w:bottom w:val="none" w:sz="0" w:space="0" w:color="auto"/>
        <w:right w:val="none" w:sz="0" w:space="0" w:color="auto"/>
      </w:divBdr>
    </w:div>
    <w:div w:id="823081522">
      <w:marLeft w:val="0"/>
      <w:marRight w:val="0"/>
      <w:marTop w:val="0"/>
      <w:marBottom w:val="0"/>
      <w:divBdr>
        <w:top w:val="none" w:sz="0" w:space="0" w:color="auto"/>
        <w:left w:val="none" w:sz="0" w:space="0" w:color="auto"/>
        <w:bottom w:val="none" w:sz="0" w:space="0" w:color="auto"/>
        <w:right w:val="none" w:sz="0" w:space="0" w:color="auto"/>
      </w:divBdr>
    </w:div>
    <w:div w:id="823081523">
      <w:marLeft w:val="0"/>
      <w:marRight w:val="0"/>
      <w:marTop w:val="0"/>
      <w:marBottom w:val="0"/>
      <w:divBdr>
        <w:top w:val="none" w:sz="0" w:space="0" w:color="auto"/>
        <w:left w:val="none" w:sz="0" w:space="0" w:color="auto"/>
        <w:bottom w:val="none" w:sz="0" w:space="0" w:color="auto"/>
        <w:right w:val="none" w:sz="0" w:space="0" w:color="auto"/>
      </w:divBdr>
    </w:div>
    <w:div w:id="823081524">
      <w:marLeft w:val="0"/>
      <w:marRight w:val="0"/>
      <w:marTop w:val="0"/>
      <w:marBottom w:val="0"/>
      <w:divBdr>
        <w:top w:val="none" w:sz="0" w:space="0" w:color="auto"/>
        <w:left w:val="none" w:sz="0" w:space="0" w:color="auto"/>
        <w:bottom w:val="none" w:sz="0" w:space="0" w:color="auto"/>
        <w:right w:val="none" w:sz="0" w:space="0" w:color="auto"/>
      </w:divBdr>
    </w:div>
    <w:div w:id="823081525">
      <w:marLeft w:val="0"/>
      <w:marRight w:val="0"/>
      <w:marTop w:val="0"/>
      <w:marBottom w:val="0"/>
      <w:divBdr>
        <w:top w:val="none" w:sz="0" w:space="0" w:color="auto"/>
        <w:left w:val="none" w:sz="0" w:space="0" w:color="auto"/>
        <w:bottom w:val="none" w:sz="0" w:space="0" w:color="auto"/>
        <w:right w:val="none" w:sz="0" w:space="0" w:color="auto"/>
      </w:divBdr>
    </w:div>
    <w:div w:id="823081526">
      <w:marLeft w:val="0"/>
      <w:marRight w:val="0"/>
      <w:marTop w:val="0"/>
      <w:marBottom w:val="0"/>
      <w:divBdr>
        <w:top w:val="none" w:sz="0" w:space="0" w:color="auto"/>
        <w:left w:val="none" w:sz="0" w:space="0" w:color="auto"/>
        <w:bottom w:val="none" w:sz="0" w:space="0" w:color="auto"/>
        <w:right w:val="none" w:sz="0" w:space="0" w:color="auto"/>
      </w:divBdr>
    </w:div>
    <w:div w:id="823081527">
      <w:marLeft w:val="0"/>
      <w:marRight w:val="0"/>
      <w:marTop w:val="0"/>
      <w:marBottom w:val="0"/>
      <w:divBdr>
        <w:top w:val="none" w:sz="0" w:space="0" w:color="auto"/>
        <w:left w:val="none" w:sz="0" w:space="0" w:color="auto"/>
        <w:bottom w:val="none" w:sz="0" w:space="0" w:color="auto"/>
        <w:right w:val="none" w:sz="0" w:space="0" w:color="auto"/>
      </w:divBdr>
    </w:div>
    <w:div w:id="823081528">
      <w:marLeft w:val="0"/>
      <w:marRight w:val="0"/>
      <w:marTop w:val="0"/>
      <w:marBottom w:val="0"/>
      <w:divBdr>
        <w:top w:val="none" w:sz="0" w:space="0" w:color="auto"/>
        <w:left w:val="none" w:sz="0" w:space="0" w:color="auto"/>
        <w:bottom w:val="none" w:sz="0" w:space="0" w:color="auto"/>
        <w:right w:val="none" w:sz="0" w:space="0" w:color="auto"/>
      </w:divBdr>
    </w:div>
    <w:div w:id="823081529">
      <w:marLeft w:val="0"/>
      <w:marRight w:val="0"/>
      <w:marTop w:val="0"/>
      <w:marBottom w:val="0"/>
      <w:divBdr>
        <w:top w:val="none" w:sz="0" w:space="0" w:color="auto"/>
        <w:left w:val="none" w:sz="0" w:space="0" w:color="auto"/>
        <w:bottom w:val="none" w:sz="0" w:space="0" w:color="auto"/>
        <w:right w:val="none" w:sz="0" w:space="0" w:color="auto"/>
      </w:divBdr>
    </w:div>
    <w:div w:id="823081530">
      <w:marLeft w:val="0"/>
      <w:marRight w:val="0"/>
      <w:marTop w:val="0"/>
      <w:marBottom w:val="0"/>
      <w:divBdr>
        <w:top w:val="none" w:sz="0" w:space="0" w:color="auto"/>
        <w:left w:val="none" w:sz="0" w:space="0" w:color="auto"/>
        <w:bottom w:val="none" w:sz="0" w:space="0" w:color="auto"/>
        <w:right w:val="none" w:sz="0" w:space="0" w:color="auto"/>
      </w:divBdr>
    </w:div>
    <w:div w:id="823081531">
      <w:marLeft w:val="0"/>
      <w:marRight w:val="0"/>
      <w:marTop w:val="0"/>
      <w:marBottom w:val="0"/>
      <w:divBdr>
        <w:top w:val="none" w:sz="0" w:space="0" w:color="auto"/>
        <w:left w:val="none" w:sz="0" w:space="0" w:color="auto"/>
        <w:bottom w:val="none" w:sz="0" w:space="0" w:color="auto"/>
        <w:right w:val="none" w:sz="0" w:space="0" w:color="auto"/>
      </w:divBdr>
    </w:div>
    <w:div w:id="823081532">
      <w:marLeft w:val="0"/>
      <w:marRight w:val="0"/>
      <w:marTop w:val="0"/>
      <w:marBottom w:val="0"/>
      <w:divBdr>
        <w:top w:val="none" w:sz="0" w:space="0" w:color="auto"/>
        <w:left w:val="none" w:sz="0" w:space="0" w:color="auto"/>
        <w:bottom w:val="none" w:sz="0" w:space="0" w:color="auto"/>
        <w:right w:val="none" w:sz="0" w:space="0" w:color="auto"/>
      </w:divBdr>
    </w:div>
    <w:div w:id="823081533">
      <w:marLeft w:val="0"/>
      <w:marRight w:val="0"/>
      <w:marTop w:val="0"/>
      <w:marBottom w:val="0"/>
      <w:divBdr>
        <w:top w:val="none" w:sz="0" w:space="0" w:color="auto"/>
        <w:left w:val="none" w:sz="0" w:space="0" w:color="auto"/>
        <w:bottom w:val="none" w:sz="0" w:space="0" w:color="auto"/>
        <w:right w:val="none" w:sz="0" w:space="0" w:color="auto"/>
      </w:divBdr>
    </w:div>
    <w:div w:id="823081534">
      <w:marLeft w:val="0"/>
      <w:marRight w:val="0"/>
      <w:marTop w:val="0"/>
      <w:marBottom w:val="0"/>
      <w:divBdr>
        <w:top w:val="none" w:sz="0" w:space="0" w:color="auto"/>
        <w:left w:val="none" w:sz="0" w:space="0" w:color="auto"/>
        <w:bottom w:val="none" w:sz="0" w:space="0" w:color="auto"/>
        <w:right w:val="none" w:sz="0" w:space="0" w:color="auto"/>
      </w:divBdr>
    </w:div>
    <w:div w:id="823081535">
      <w:marLeft w:val="0"/>
      <w:marRight w:val="0"/>
      <w:marTop w:val="0"/>
      <w:marBottom w:val="0"/>
      <w:divBdr>
        <w:top w:val="none" w:sz="0" w:space="0" w:color="auto"/>
        <w:left w:val="none" w:sz="0" w:space="0" w:color="auto"/>
        <w:bottom w:val="none" w:sz="0" w:space="0" w:color="auto"/>
        <w:right w:val="none" w:sz="0" w:space="0" w:color="auto"/>
      </w:divBdr>
    </w:div>
    <w:div w:id="82308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Internet" TargetMode="External"/><Relationship Id="rId13" Type="http://schemas.openxmlformats.org/officeDocument/2006/relationships/hyperlink" Target="http://isap.sejm.gov.pl/DetailsServlet?id=WDU20011301450" TargetMode="External"/><Relationship Id="rId18" Type="http://schemas.openxmlformats.org/officeDocument/2006/relationships/hyperlink" Target="http://pl.wikipedia.org/wiki/Dane" TargetMode="External"/><Relationship Id="rId3" Type="http://schemas.openxmlformats.org/officeDocument/2006/relationships/settings" Target="settings.xml"/><Relationship Id="rId21" Type="http://schemas.openxmlformats.org/officeDocument/2006/relationships/hyperlink" Target="http://www.eu-energystar.org" TargetMode="External"/><Relationship Id="rId7" Type="http://schemas.openxmlformats.org/officeDocument/2006/relationships/hyperlink" Target="http://pl.wikipedia.org/wiki/System" TargetMode="External"/><Relationship Id="rId12" Type="http://schemas.openxmlformats.org/officeDocument/2006/relationships/hyperlink" Target="http://pl.wikipedia.org/wiki/2001" TargetMode="External"/><Relationship Id="rId17" Type="http://schemas.openxmlformats.org/officeDocument/2006/relationships/hyperlink" Target="http://pl.wikipedia.org/wiki/Elektronik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wikipedia.org/wiki/Podpi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wikipedia.org/wiki/18_wrze%C5%9Bni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wikipedia.org/wiki/Ustawa" TargetMode="External"/><Relationship Id="rId23" Type="http://schemas.openxmlformats.org/officeDocument/2006/relationships/hyperlink" Target="http://www.epeat.net" TargetMode="External"/><Relationship Id="rId10" Type="http://schemas.openxmlformats.org/officeDocument/2006/relationships/hyperlink" Target="http://pl.wikipedia.org/wiki/Norma_prawn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l.wikipedia.org/wiki/Internet" TargetMode="External"/><Relationship Id="rId14" Type="http://schemas.openxmlformats.org/officeDocument/2006/relationships/hyperlink" Target="http://pl.wikipedia.org/wiki/Artyku%C5%82_%28prawo%29" TargetMode="External"/><Relationship Id="rId22" Type="http://schemas.openxmlformats.org/officeDocument/2006/relationships/hyperlink" Target="http://www.energystar.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119</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III</dc:title>
  <dc:subject/>
  <dc:creator>SP</dc:creator>
  <cp:keywords/>
  <dc:description/>
  <cp:lastModifiedBy>Organizacyjny</cp:lastModifiedBy>
  <cp:revision>2</cp:revision>
  <cp:lastPrinted>2011-04-15T09:42:00Z</cp:lastPrinted>
  <dcterms:created xsi:type="dcterms:W3CDTF">2012-08-31T10:05:00Z</dcterms:created>
  <dcterms:modified xsi:type="dcterms:W3CDTF">2012-08-31T10:05:00Z</dcterms:modified>
</cp:coreProperties>
</file>